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9CAC8" w14:textId="77777777" w:rsidR="008C5E8C" w:rsidRPr="00E413E2" w:rsidRDefault="008C5E8C" w:rsidP="00E413E2">
      <w:pPr>
        <w:jc w:val="both"/>
        <w:rPr>
          <w:rFonts w:cs="Arial"/>
          <w:color w:val="CF4A02"/>
          <w:sz w:val="16"/>
          <w:szCs w:val="16"/>
          <w:cs/>
          <w:lang w:val="en-US"/>
        </w:rPr>
      </w:pPr>
    </w:p>
    <w:tbl>
      <w:tblPr>
        <w:tblW w:w="9450" w:type="dxa"/>
        <w:tblInd w:w="108" w:type="dxa"/>
        <w:shd w:val="clear" w:color="auto" w:fill="44546A"/>
        <w:tblLook w:val="04A0" w:firstRow="1" w:lastRow="0" w:firstColumn="1" w:lastColumn="0" w:noHBand="0" w:noVBand="1"/>
      </w:tblPr>
      <w:tblGrid>
        <w:gridCol w:w="9450"/>
      </w:tblGrid>
      <w:tr w:rsidR="001864F9" w:rsidRPr="00490DA4" w14:paraId="389C0EAE" w14:textId="77777777" w:rsidTr="00490DA4">
        <w:trPr>
          <w:trHeight w:val="386"/>
        </w:trPr>
        <w:tc>
          <w:tcPr>
            <w:tcW w:w="9450" w:type="dxa"/>
            <w:shd w:val="clear" w:color="auto" w:fill="FFA543"/>
            <w:vAlign w:val="center"/>
          </w:tcPr>
          <w:p w14:paraId="3DD53D43" w14:textId="77777777" w:rsidR="001864F9" w:rsidRPr="00490DA4" w:rsidRDefault="000A4690" w:rsidP="001864F9">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1</w:t>
            </w:r>
            <w:r w:rsidRPr="00490DA4">
              <w:rPr>
                <w:rFonts w:ascii="Arial" w:eastAsia="Arial Unicode MS" w:hAnsi="Arial" w:cs="Arial"/>
                <w:b/>
                <w:bCs/>
                <w:color w:val="FFFFFF"/>
                <w:sz w:val="18"/>
                <w:szCs w:val="18"/>
                <w:lang w:val="en-GB"/>
              </w:rPr>
              <w:tab/>
              <w:t>General information</w:t>
            </w:r>
          </w:p>
        </w:tc>
      </w:tr>
    </w:tbl>
    <w:p w14:paraId="55EBECCC" w14:textId="77777777" w:rsidR="001864F9" w:rsidRPr="00015CDD" w:rsidRDefault="001864F9" w:rsidP="00015CDD">
      <w:pPr>
        <w:jc w:val="both"/>
        <w:rPr>
          <w:rFonts w:ascii="Arial" w:hAnsi="Arial" w:cs="Arial"/>
          <w:color w:val="CF4A02"/>
          <w:sz w:val="16"/>
          <w:szCs w:val="16"/>
          <w:lang w:val="en-US"/>
        </w:rPr>
      </w:pPr>
    </w:p>
    <w:p w14:paraId="56E821CE" w14:textId="7CFA598F" w:rsidR="006E2391" w:rsidRPr="00490DA4" w:rsidRDefault="00844A80" w:rsidP="000A4690">
      <w:pPr>
        <w:autoSpaceDE w:val="0"/>
        <w:autoSpaceDN w:val="0"/>
        <w:jc w:val="both"/>
        <w:rPr>
          <w:rFonts w:ascii="Arial" w:hAnsi="Arial" w:cs="Arial"/>
          <w:sz w:val="18"/>
          <w:szCs w:val="18"/>
          <w:lang w:val="en-US"/>
        </w:rPr>
      </w:pPr>
      <w:r w:rsidRPr="00490DA4">
        <w:rPr>
          <w:rFonts w:ascii="Arial" w:hAnsi="Arial" w:cs="Arial"/>
          <w:spacing w:val="-4"/>
          <w:sz w:val="18"/>
          <w:szCs w:val="18"/>
          <w:lang w:val="en-US"/>
        </w:rPr>
        <w:t>Next Capital</w:t>
      </w:r>
      <w:r w:rsidR="007302EB" w:rsidRPr="00490DA4">
        <w:rPr>
          <w:rFonts w:ascii="Arial" w:hAnsi="Arial" w:cs="Arial"/>
          <w:spacing w:val="-4"/>
          <w:sz w:val="18"/>
          <w:szCs w:val="18"/>
          <w:lang w:val="en-US"/>
        </w:rPr>
        <w:t xml:space="preserve"> </w:t>
      </w:r>
      <w:r w:rsidR="00C40CBC" w:rsidRPr="00490DA4">
        <w:rPr>
          <w:rFonts w:ascii="Arial" w:hAnsi="Arial" w:cs="Arial"/>
          <w:spacing w:val="-4"/>
          <w:sz w:val="18"/>
          <w:szCs w:val="18"/>
          <w:lang w:val="en-US"/>
        </w:rPr>
        <w:t xml:space="preserve">Public </w:t>
      </w:r>
      <w:r w:rsidR="007302EB" w:rsidRPr="00490DA4">
        <w:rPr>
          <w:rFonts w:ascii="Arial" w:hAnsi="Arial" w:cs="Arial"/>
          <w:spacing w:val="-4"/>
          <w:sz w:val="18"/>
          <w:szCs w:val="18"/>
          <w:lang w:val="en-US"/>
        </w:rPr>
        <w:t>Company Limited</w:t>
      </w:r>
      <w:r w:rsidR="006E2391" w:rsidRPr="00490DA4">
        <w:rPr>
          <w:rFonts w:ascii="Arial" w:hAnsi="Arial" w:cs="Arial"/>
          <w:spacing w:val="-4"/>
          <w:sz w:val="18"/>
          <w:szCs w:val="18"/>
          <w:lang w:val="en-US"/>
        </w:rPr>
        <w:t xml:space="preserve"> (“the Company”) is a </w:t>
      </w:r>
      <w:r w:rsidR="00C40CBC" w:rsidRPr="00490DA4">
        <w:rPr>
          <w:rFonts w:ascii="Arial" w:hAnsi="Arial" w:cs="Arial"/>
          <w:spacing w:val="-4"/>
          <w:sz w:val="18"/>
          <w:szCs w:val="18"/>
          <w:lang w:val="en-US"/>
        </w:rPr>
        <w:t xml:space="preserve">public </w:t>
      </w:r>
      <w:r w:rsidR="006E2391" w:rsidRPr="00490DA4">
        <w:rPr>
          <w:rFonts w:ascii="Arial" w:hAnsi="Arial" w:cs="Arial"/>
          <w:spacing w:val="-4"/>
          <w:sz w:val="18"/>
          <w:szCs w:val="18"/>
          <w:lang w:val="en-US"/>
        </w:rPr>
        <w:t xml:space="preserve">limited company </w:t>
      </w:r>
      <w:r w:rsidR="00445D5F" w:rsidRPr="00490DA4">
        <w:rPr>
          <w:rFonts w:ascii="Arial" w:hAnsi="Arial" w:cs="Arial"/>
          <w:spacing w:val="-4"/>
          <w:sz w:val="18"/>
          <w:szCs w:val="18"/>
          <w:lang w:val="en-US"/>
        </w:rPr>
        <w:t>and is a listed company in the Stock Exchange of Thailand</w:t>
      </w:r>
      <w:r w:rsidR="0074121B" w:rsidRPr="00490DA4">
        <w:rPr>
          <w:rFonts w:ascii="Arial" w:hAnsi="Arial" w:cs="Cordia New" w:hint="cs"/>
          <w:spacing w:val="-4"/>
          <w:sz w:val="18"/>
          <w:szCs w:val="18"/>
          <w:cs/>
          <w:lang w:val="en-US"/>
        </w:rPr>
        <w:t xml:space="preserve"> </w:t>
      </w:r>
      <w:r w:rsidR="0074121B" w:rsidRPr="00490DA4">
        <w:rPr>
          <w:rFonts w:ascii="Arial" w:hAnsi="Arial" w:cs="Cordia New"/>
          <w:spacing w:val="-4"/>
          <w:sz w:val="18"/>
          <w:szCs w:val="18"/>
          <w:lang w:val="en-US"/>
        </w:rPr>
        <w:t>(SET)</w:t>
      </w:r>
      <w:r w:rsidR="00445D5F" w:rsidRPr="00490DA4">
        <w:rPr>
          <w:rFonts w:ascii="Arial" w:hAnsi="Arial" w:cs="Arial"/>
          <w:spacing w:val="-4"/>
          <w:sz w:val="18"/>
          <w:szCs w:val="18"/>
          <w:lang w:val="en-US"/>
        </w:rPr>
        <w:t xml:space="preserve">, </w:t>
      </w:r>
      <w:r w:rsidR="007302EB" w:rsidRPr="00490DA4">
        <w:rPr>
          <w:rFonts w:ascii="Arial" w:hAnsi="Arial" w:cs="Arial"/>
          <w:spacing w:val="-4"/>
          <w:sz w:val="18"/>
          <w:szCs w:val="18"/>
          <w:lang w:val="en-US"/>
        </w:rPr>
        <w:t>which is incorporated and domiciled</w:t>
      </w:r>
      <w:r w:rsidR="006E2391" w:rsidRPr="00490DA4">
        <w:rPr>
          <w:rFonts w:ascii="Arial" w:hAnsi="Arial" w:cs="Arial"/>
          <w:sz w:val="18"/>
          <w:szCs w:val="18"/>
          <w:lang w:val="en-US"/>
        </w:rPr>
        <w:t xml:space="preserve"> in Thailand. The address of the Company’s registered office is as follows:</w:t>
      </w:r>
    </w:p>
    <w:p w14:paraId="2265B18E" w14:textId="77777777" w:rsidR="006E2391" w:rsidRPr="00015CDD" w:rsidRDefault="006E2391" w:rsidP="00015CDD">
      <w:pPr>
        <w:jc w:val="both"/>
        <w:rPr>
          <w:rFonts w:ascii="Arial" w:hAnsi="Arial" w:cs="Arial"/>
          <w:color w:val="CF4A02"/>
          <w:sz w:val="16"/>
          <w:szCs w:val="16"/>
          <w:lang w:val="en-US"/>
        </w:rPr>
      </w:pPr>
    </w:p>
    <w:p w14:paraId="325966A2" w14:textId="08CA4FF1" w:rsidR="00666DD5" w:rsidRPr="00490DA4" w:rsidRDefault="007302EB" w:rsidP="000A4690">
      <w:pPr>
        <w:autoSpaceDE w:val="0"/>
        <w:autoSpaceDN w:val="0"/>
        <w:jc w:val="both"/>
        <w:rPr>
          <w:rFonts w:ascii="Arial" w:hAnsi="Arial" w:cs="Arial"/>
          <w:spacing w:val="-4"/>
          <w:sz w:val="18"/>
          <w:szCs w:val="18"/>
          <w:lang w:val="en-US"/>
        </w:rPr>
      </w:pPr>
      <w:r w:rsidRPr="00490DA4">
        <w:rPr>
          <w:rFonts w:ascii="Arial" w:hAnsi="Arial" w:cs="Arial"/>
          <w:spacing w:val="-4"/>
          <w:sz w:val="18"/>
          <w:szCs w:val="18"/>
          <w:lang w:val="en-US"/>
        </w:rPr>
        <w:t xml:space="preserve">163 Thai Samut Building, 15th Floor, </w:t>
      </w:r>
      <w:proofErr w:type="spellStart"/>
      <w:r w:rsidRPr="00490DA4">
        <w:rPr>
          <w:rFonts w:ascii="Arial" w:hAnsi="Arial" w:cs="Arial"/>
          <w:spacing w:val="-4"/>
          <w:sz w:val="18"/>
          <w:szCs w:val="18"/>
          <w:lang w:val="en-US"/>
        </w:rPr>
        <w:t>Surawong</w:t>
      </w:r>
      <w:proofErr w:type="spellEnd"/>
      <w:r w:rsidRPr="00490DA4">
        <w:rPr>
          <w:rFonts w:ascii="Arial" w:hAnsi="Arial" w:cs="Arial"/>
          <w:spacing w:val="-4"/>
          <w:sz w:val="18"/>
          <w:szCs w:val="18"/>
          <w:lang w:val="en-US"/>
        </w:rPr>
        <w:t xml:space="preserve"> Road, </w:t>
      </w:r>
      <w:proofErr w:type="spellStart"/>
      <w:r w:rsidRPr="00490DA4">
        <w:rPr>
          <w:rFonts w:ascii="Arial" w:hAnsi="Arial" w:cs="Arial"/>
          <w:spacing w:val="-4"/>
          <w:sz w:val="18"/>
          <w:szCs w:val="18"/>
          <w:lang w:val="en-US"/>
        </w:rPr>
        <w:t>Suriya</w:t>
      </w:r>
      <w:proofErr w:type="spellEnd"/>
      <w:r w:rsidR="006A3253" w:rsidRPr="00490DA4">
        <w:rPr>
          <w:rFonts w:ascii="Arial" w:hAnsi="Arial" w:cs="Arial"/>
          <w:spacing w:val="-4"/>
          <w:sz w:val="18"/>
          <w:szCs w:val="18"/>
          <w:lang w:val="en-US"/>
        </w:rPr>
        <w:t xml:space="preserve"> W</w:t>
      </w:r>
      <w:r w:rsidRPr="00490DA4">
        <w:rPr>
          <w:rFonts w:ascii="Arial" w:hAnsi="Arial" w:cs="Arial"/>
          <w:spacing w:val="-4"/>
          <w:sz w:val="18"/>
          <w:szCs w:val="18"/>
          <w:lang w:val="en-US"/>
        </w:rPr>
        <w:t>on</w:t>
      </w:r>
      <w:r w:rsidR="00666DD5" w:rsidRPr="00490DA4">
        <w:rPr>
          <w:rFonts w:ascii="Arial" w:hAnsi="Arial" w:cs="Arial"/>
          <w:spacing w:val="-4"/>
          <w:sz w:val="18"/>
          <w:szCs w:val="18"/>
          <w:lang w:val="en-US"/>
        </w:rPr>
        <w:t>g, Bang</w:t>
      </w:r>
      <w:r w:rsidR="006A3253" w:rsidRPr="00490DA4">
        <w:rPr>
          <w:rFonts w:ascii="Arial" w:hAnsi="Arial" w:cs="Arial"/>
          <w:spacing w:val="-4"/>
          <w:sz w:val="18"/>
          <w:szCs w:val="18"/>
          <w:lang w:val="en-US"/>
        </w:rPr>
        <w:t xml:space="preserve"> </w:t>
      </w:r>
      <w:proofErr w:type="spellStart"/>
      <w:r w:rsidR="006A3253" w:rsidRPr="00490DA4">
        <w:rPr>
          <w:rFonts w:ascii="Arial" w:hAnsi="Arial" w:cs="Arial"/>
          <w:spacing w:val="-4"/>
          <w:sz w:val="18"/>
          <w:szCs w:val="18"/>
          <w:lang w:val="en-US"/>
        </w:rPr>
        <w:t>R</w:t>
      </w:r>
      <w:r w:rsidRPr="00490DA4">
        <w:rPr>
          <w:rFonts w:ascii="Arial" w:hAnsi="Arial" w:cs="Arial"/>
          <w:spacing w:val="-4"/>
          <w:sz w:val="18"/>
          <w:szCs w:val="18"/>
          <w:lang w:val="en-US"/>
        </w:rPr>
        <w:t>ak</w:t>
      </w:r>
      <w:proofErr w:type="spellEnd"/>
      <w:r w:rsidR="00666DD5" w:rsidRPr="00490DA4">
        <w:rPr>
          <w:rFonts w:ascii="Arial" w:hAnsi="Arial" w:cs="Arial"/>
          <w:spacing w:val="-4"/>
          <w:sz w:val="18"/>
          <w:szCs w:val="18"/>
          <w:lang w:val="en-US"/>
        </w:rPr>
        <w:t>, Bangkok 10500</w:t>
      </w:r>
      <w:r w:rsidR="006E2391" w:rsidRPr="00490DA4">
        <w:rPr>
          <w:rFonts w:ascii="Arial" w:hAnsi="Arial" w:cs="Arial"/>
          <w:spacing w:val="-4"/>
          <w:sz w:val="18"/>
          <w:szCs w:val="18"/>
          <w:lang w:val="en-US"/>
        </w:rPr>
        <w:t>.</w:t>
      </w:r>
    </w:p>
    <w:p w14:paraId="5CB666F1" w14:textId="77777777" w:rsidR="00423360" w:rsidRPr="00015CDD" w:rsidRDefault="00423360" w:rsidP="00015CDD">
      <w:pPr>
        <w:jc w:val="both"/>
        <w:rPr>
          <w:rFonts w:ascii="Arial" w:hAnsi="Arial" w:cs="Arial"/>
          <w:color w:val="CF4A02"/>
          <w:sz w:val="16"/>
          <w:szCs w:val="16"/>
          <w:lang w:val="en-US"/>
        </w:rPr>
      </w:pPr>
    </w:p>
    <w:p w14:paraId="418DD250" w14:textId="2EE75D20" w:rsidR="005C201D" w:rsidRPr="00490DA4" w:rsidRDefault="007B66BB" w:rsidP="000A4690">
      <w:pPr>
        <w:pStyle w:val="a"/>
        <w:tabs>
          <w:tab w:val="right" w:pos="5040"/>
          <w:tab w:val="right" w:pos="7020"/>
        </w:tabs>
        <w:ind w:right="0"/>
        <w:jc w:val="both"/>
        <w:rPr>
          <w:rFonts w:ascii="Arial" w:hAnsi="Arial" w:cs="Arial"/>
          <w:sz w:val="18"/>
          <w:szCs w:val="18"/>
          <w:lang w:val="en-US"/>
        </w:rPr>
      </w:pPr>
      <w:r w:rsidRPr="00490DA4">
        <w:rPr>
          <w:rFonts w:ascii="Arial" w:hAnsi="Arial" w:cs="Arial"/>
          <w:sz w:val="18"/>
          <w:szCs w:val="18"/>
          <w:lang w:val="en-US"/>
        </w:rPr>
        <w:t>The Company and its subsidiary (“the Group”) are principally engaged in the financial services specifically motorcycle</w:t>
      </w:r>
      <w:r w:rsidR="002B6C17">
        <w:rPr>
          <w:rFonts w:ascii="Arial" w:hAnsi="Arial" w:cstheme="minorBidi" w:hint="cs"/>
          <w:sz w:val="18"/>
          <w:szCs w:val="18"/>
          <w:cs/>
          <w:lang w:val="en-US"/>
        </w:rPr>
        <w:t xml:space="preserve"> </w:t>
      </w:r>
      <w:r w:rsidR="002B6C17">
        <w:rPr>
          <w:rFonts w:ascii="Arial" w:hAnsi="Arial" w:cstheme="minorBidi"/>
          <w:sz w:val="18"/>
          <w:szCs w:val="18"/>
          <w:lang w:val="en-GB"/>
        </w:rPr>
        <w:t>and used truck</w:t>
      </w:r>
      <w:r w:rsidRPr="00490DA4">
        <w:rPr>
          <w:rFonts w:ascii="Arial" w:hAnsi="Arial" w:cs="Arial"/>
          <w:sz w:val="18"/>
          <w:szCs w:val="18"/>
          <w:lang w:val="en-US"/>
        </w:rPr>
        <w:t xml:space="preserve"> hire-purchase</w:t>
      </w:r>
      <w:r w:rsidR="00C87D2B">
        <w:rPr>
          <w:rFonts w:ascii="Arial" w:hAnsi="Arial" w:cs="Arial"/>
          <w:sz w:val="18"/>
          <w:szCs w:val="18"/>
          <w:lang w:val="en-US"/>
        </w:rPr>
        <w:t xml:space="preserve"> and </w:t>
      </w:r>
      <w:r w:rsidR="00C87D2B" w:rsidRPr="00C87D2B">
        <w:rPr>
          <w:rFonts w:ascii="Arial" w:hAnsi="Arial" w:cs="Arial"/>
          <w:sz w:val="18"/>
          <w:szCs w:val="18"/>
          <w:lang w:val="en-US"/>
        </w:rPr>
        <w:t>loans secured against vehicle registrations.</w:t>
      </w:r>
    </w:p>
    <w:p w14:paraId="78CA0DB7" w14:textId="77777777" w:rsidR="00666DD5" w:rsidRPr="00015CDD" w:rsidRDefault="00666DD5" w:rsidP="00015CDD">
      <w:pPr>
        <w:jc w:val="both"/>
        <w:rPr>
          <w:rFonts w:ascii="Arial" w:hAnsi="Arial" w:cs="Arial"/>
          <w:color w:val="CF4A02"/>
          <w:sz w:val="16"/>
          <w:szCs w:val="16"/>
          <w:lang w:val="en-US"/>
        </w:rPr>
      </w:pPr>
    </w:p>
    <w:p w14:paraId="7A7D30B2" w14:textId="628A18BB" w:rsidR="00666DD5" w:rsidRPr="00490DA4" w:rsidRDefault="00666DD5" w:rsidP="000A4690">
      <w:pPr>
        <w:pStyle w:val="a"/>
        <w:tabs>
          <w:tab w:val="right" w:pos="5040"/>
          <w:tab w:val="right" w:pos="7020"/>
        </w:tabs>
        <w:ind w:right="0"/>
        <w:jc w:val="both"/>
        <w:rPr>
          <w:rFonts w:ascii="Arial" w:hAnsi="Arial" w:cs="Arial"/>
          <w:sz w:val="18"/>
          <w:szCs w:val="18"/>
          <w:lang w:val="en-US"/>
        </w:rPr>
      </w:pPr>
      <w:r w:rsidRPr="00490DA4">
        <w:rPr>
          <w:rFonts w:ascii="Arial" w:hAnsi="Arial" w:cs="Arial"/>
          <w:sz w:val="18"/>
          <w:szCs w:val="18"/>
          <w:lang w:val="en-US"/>
        </w:rPr>
        <w:t xml:space="preserve">As </w:t>
      </w:r>
      <w:proofErr w:type="gramStart"/>
      <w:r w:rsidRPr="00490DA4">
        <w:rPr>
          <w:rFonts w:ascii="Arial" w:hAnsi="Arial" w:cs="Arial"/>
          <w:sz w:val="18"/>
          <w:szCs w:val="18"/>
          <w:lang w:val="en-US"/>
        </w:rPr>
        <w:t>at</w:t>
      </w:r>
      <w:proofErr w:type="gramEnd"/>
      <w:r w:rsidRPr="00490DA4">
        <w:rPr>
          <w:rFonts w:ascii="Arial" w:hAnsi="Arial" w:cs="Arial"/>
          <w:sz w:val="18"/>
          <w:szCs w:val="18"/>
          <w:lang w:val="en-US"/>
        </w:rPr>
        <w:t xml:space="preserve"> </w:t>
      </w:r>
      <w:r w:rsidR="00ED58A3" w:rsidRPr="00490DA4">
        <w:rPr>
          <w:rFonts w:ascii="Arial" w:hAnsi="Arial" w:cs="Arial"/>
          <w:sz w:val="18"/>
          <w:szCs w:val="18"/>
          <w:lang w:val="en-US"/>
        </w:rPr>
        <w:t xml:space="preserve">31 December </w:t>
      </w:r>
      <w:r w:rsidR="00AF621B" w:rsidRPr="00490DA4">
        <w:rPr>
          <w:rFonts w:ascii="Arial" w:hAnsi="Arial" w:cs="Arial"/>
          <w:sz w:val="18"/>
          <w:szCs w:val="18"/>
          <w:lang w:val="en-US"/>
        </w:rPr>
        <w:t>202</w:t>
      </w:r>
      <w:r w:rsidR="004B2D7E">
        <w:rPr>
          <w:rFonts w:ascii="Arial" w:hAnsi="Arial" w:cs="Arial"/>
          <w:sz w:val="18"/>
          <w:szCs w:val="18"/>
          <w:lang w:val="en-US"/>
        </w:rPr>
        <w:t>2</w:t>
      </w:r>
      <w:r w:rsidR="006B6AF8" w:rsidRPr="00490DA4">
        <w:rPr>
          <w:rFonts w:ascii="Arial" w:hAnsi="Arial" w:cs="Arial"/>
          <w:sz w:val="18"/>
          <w:szCs w:val="18"/>
          <w:lang w:val="en-US"/>
        </w:rPr>
        <w:t xml:space="preserve">, the Company has </w:t>
      </w:r>
      <w:r w:rsidR="00896BC3">
        <w:rPr>
          <w:rFonts w:ascii="Arial" w:hAnsi="Arial" w:cs="Cordia New"/>
          <w:sz w:val="18"/>
          <w:szCs w:val="18"/>
          <w:lang w:val="en-GB"/>
        </w:rPr>
        <w:t xml:space="preserve">27 </w:t>
      </w:r>
      <w:r w:rsidR="000E3AFE" w:rsidRPr="00490DA4">
        <w:rPr>
          <w:rFonts w:ascii="Arial" w:hAnsi="Arial" w:cs="Arial"/>
          <w:sz w:val="18"/>
          <w:szCs w:val="18"/>
          <w:lang w:val="en-US"/>
        </w:rPr>
        <w:t>branches</w:t>
      </w:r>
      <w:r w:rsidR="00844A80" w:rsidRPr="00490DA4">
        <w:rPr>
          <w:rFonts w:ascii="Arial" w:hAnsi="Arial" w:cs="Arial"/>
          <w:sz w:val="18"/>
          <w:szCs w:val="18"/>
          <w:lang w:val="en-US"/>
        </w:rPr>
        <w:t xml:space="preserve"> (20</w:t>
      </w:r>
      <w:r w:rsidR="00D1188A" w:rsidRPr="00490DA4">
        <w:rPr>
          <w:rFonts w:ascii="Arial" w:hAnsi="Arial" w:cs="Arial"/>
          <w:sz w:val="18"/>
          <w:szCs w:val="18"/>
          <w:lang w:val="en-US"/>
        </w:rPr>
        <w:t>2</w:t>
      </w:r>
      <w:r w:rsidR="004B2D7E">
        <w:rPr>
          <w:rFonts w:ascii="Arial" w:hAnsi="Arial" w:cs="Cordia New"/>
          <w:sz w:val="18"/>
          <w:szCs w:val="18"/>
          <w:lang w:val="en-GB"/>
        </w:rPr>
        <w:t>1</w:t>
      </w:r>
      <w:r w:rsidR="006B7953" w:rsidRPr="00490DA4">
        <w:rPr>
          <w:rFonts w:ascii="Arial" w:hAnsi="Arial" w:cs="Arial"/>
          <w:sz w:val="18"/>
          <w:szCs w:val="18"/>
          <w:lang w:val="en-US"/>
        </w:rPr>
        <w:t>: 2</w:t>
      </w:r>
      <w:r w:rsidR="003C42E9" w:rsidRPr="00490DA4">
        <w:rPr>
          <w:rFonts w:ascii="Arial" w:hAnsi="Arial" w:cs="Arial"/>
          <w:sz w:val="18"/>
          <w:szCs w:val="18"/>
          <w:lang w:val="en-US"/>
        </w:rPr>
        <w:t>4</w:t>
      </w:r>
      <w:r w:rsidR="006B7953" w:rsidRPr="00490DA4">
        <w:rPr>
          <w:rFonts w:ascii="Arial" w:hAnsi="Arial" w:cs="Arial"/>
          <w:sz w:val="18"/>
          <w:szCs w:val="18"/>
          <w:lang w:val="en-US"/>
        </w:rPr>
        <w:t xml:space="preserve"> branches)</w:t>
      </w:r>
      <w:r w:rsidR="000E3AFE" w:rsidRPr="00490DA4">
        <w:rPr>
          <w:rFonts w:ascii="Arial" w:hAnsi="Arial" w:cs="Arial"/>
          <w:sz w:val="18"/>
          <w:szCs w:val="18"/>
          <w:lang w:val="en-US"/>
        </w:rPr>
        <w:t>.</w:t>
      </w:r>
    </w:p>
    <w:p w14:paraId="2FC20963" w14:textId="77777777" w:rsidR="00132A63" w:rsidRPr="00015CDD" w:rsidRDefault="00132A63" w:rsidP="00015CDD">
      <w:pPr>
        <w:jc w:val="both"/>
        <w:rPr>
          <w:rFonts w:ascii="Arial" w:hAnsi="Arial" w:cs="Arial"/>
          <w:color w:val="CF4A02"/>
          <w:sz w:val="16"/>
          <w:szCs w:val="16"/>
          <w:lang w:val="en-US"/>
        </w:rPr>
      </w:pPr>
    </w:p>
    <w:p w14:paraId="41EEE405" w14:textId="440EE23B" w:rsidR="0099466A" w:rsidRPr="00490DA4" w:rsidRDefault="00636EBB" w:rsidP="000A4690">
      <w:pPr>
        <w:pStyle w:val="a"/>
        <w:tabs>
          <w:tab w:val="right" w:pos="5040"/>
          <w:tab w:val="right" w:pos="7020"/>
        </w:tabs>
        <w:ind w:right="0"/>
        <w:jc w:val="both"/>
        <w:rPr>
          <w:rFonts w:ascii="Arial" w:hAnsi="Arial" w:cs="Arial"/>
          <w:sz w:val="18"/>
          <w:szCs w:val="18"/>
          <w:lang w:val="en-US"/>
        </w:rPr>
      </w:pPr>
      <w:r w:rsidRPr="00490DA4">
        <w:rPr>
          <w:rFonts w:ascii="Arial" w:hAnsi="Arial" w:cs="Arial"/>
          <w:sz w:val="18"/>
          <w:szCs w:val="18"/>
          <w:lang w:val="en-US"/>
        </w:rPr>
        <w:t xml:space="preserve">These consolidated and separate financial statements </w:t>
      </w:r>
      <w:r w:rsidR="00DB2B02" w:rsidRPr="00490DA4">
        <w:rPr>
          <w:rFonts w:ascii="Arial" w:hAnsi="Arial" w:cs="Arial"/>
          <w:sz w:val="18"/>
          <w:szCs w:val="18"/>
          <w:lang w:val="en-US"/>
        </w:rPr>
        <w:t>are</w:t>
      </w:r>
      <w:r w:rsidR="00666DD5" w:rsidRPr="00490DA4">
        <w:rPr>
          <w:rFonts w:ascii="Arial" w:hAnsi="Arial" w:cs="Arial"/>
          <w:sz w:val="18"/>
          <w:szCs w:val="18"/>
          <w:lang w:val="en-US"/>
        </w:rPr>
        <w:t xml:space="preserve"> </w:t>
      </w:r>
      <w:proofErr w:type="spellStart"/>
      <w:r w:rsidR="00ED58A3" w:rsidRPr="00490DA4">
        <w:rPr>
          <w:rFonts w:ascii="Arial" w:hAnsi="Arial" w:cs="Arial"/>
          <w:sz w:val="18"/>
          <w:szCs w:val="18"/>
          <w:lang w:val="en-US"/>
        </w:rPr>
        <w:t>authori</w:t>
      </w:r>
      <w:r w:rsidR="00DB2B02" w:rsidRPr="00490DA4">
        <w:rPr>
          <w:rFonts w:ascii="Arial" w:hAnsi="Arial" w:cs="Arial"/>
          <w:sz w:val="18"/>
          <w:szCs w:val="18"/>
          <w:lang w:val="en-US"/>
        </w:rPr>
        <w:t>s</w:t>
      </w:r>
      <w:r w:rsidR="00ED58A3" w:rsidRPr="00490DA4">
        <w:rPr>
          <w:rFonts w:ascii="Arial" w:hAnsi="Arial" w:cs="Arial"/>
          <w:sz w:val="18"/>
          <w:szCs w:val="18"/>
          <w:lang w:val="en-US"/>
        </w:rPr>
        <w:t>ed</w:t>
      </w:r>
      <w:proofErr w:type="spellEnd"/>
      <w:r w:rsidR="00666DD5" w:rsidRPr="00490DA4">
        <w:rPr>
          <w:rFonts w:ascii="Arial" w:hAnsi="Arial" w:cs="Arial"/>
          <w:sz w:val="18"/>
          <w:szCs w:val="18"/>
          <w:lang w:val="en-US"/>
        </w:rPr>
        <w:t xml:space="preserve"> for issue by the Board of Directors on </w:t>
      </w:r>
      <w:r w:rsidR="00015CDD">
        <w:rPr>
          <w:rFonts w:ascii="Arial" w:hAnsi="Arial" w:cs="Arial"/>
          <w:sz w:val="18"/>
          <w:szCs w:val="18"/>
          <w:lang w:val="en-US"/>
        </w:rPr>
        <w:br/>
      </w:r>
      <w:r w:rsidR="006B0C9A">
        <w:rPr>
          <w:rFonts w:ascii="Arial" w:hAnsi="Arial" w:cs="Cordia New"/>
          <w:sz w:val="18"/>
          <w:szCs w:val="18"/>
          <w:lang w:val="en-GB"/>
        </w:rPr>
        <w:t xml:space="preserve">21 </w:t>
      </w:r>
      <w:r w:rsidR="00896BC3">
        <w:rPr>
          <w:rFonts w:ascii="Arial" w:hAnsi="Arial" w:cs="Cordia New"/>
          <w:sz w:val="18"/>
          <w:szCs w:val="18"/>
          <w:lang w:val="en-GB"/>
        </w:rPr>
        <w:t>February</w:t>
      </w:r>
      <w:r w:rsidR="0088568F" w:rsidRPr="00490DA4">
        <w:rPr>
          <w:rFonts w:ascii="Arial" w:hAnsi="Arial" w:cs="Arial"/>
          <w:sz w:val="18"/>
          <w:szCs w:val="18"/>
          <w:lang w:val="en-US"/>
        </w:rPr>
        <w:t xml:space="preserve"> </w:t>
      </w:r>
      <w:r w:rsidR="006452A5" w:rsidRPr="00490DA4">
        <w:rPr>
          <w:rFonts w:ascii="Arial" w:hAnsi="Arial" w:cs="Arial"/>
          <w:sz w:val="18"/>
          <w:szCs w:val="18"/>
          <w:lang w:val="en-US"/>
        </w:rPr>
        <w:t>202</w:t>
      </w:r>
      <w:r w:rsidR="004B2D7E">
        <w:rPr>
          <w:rFonts w:ascii="Arial" w:hAnsi="Arial" w:cs="Arial"/>
          <w:sz w:val="18"/>
          <w:szCs w:val="18"/>
          <w:lang w:val="en-US"/>
        </w:rPr>
        <w:t>3</w:t>
      </w:r>
      <w:r w:rsidR="006452A5" w:rsidRPr="00490DA4">
        <w:rPr>
          <w:rFonts w:ascii="Arial" w:hAnsi="Arial" w:cs="Arial"/>
          <w:sz w:val="18"/>
          <w:szCs w:val="18"/>
          <w:lang w:val="en-US"/>
        </w:rPr>
        <w:t>.</w:t>
      </w:r>
    </w:p>
    <w:p w14:paraId="62BF8170" w14:textId="3332E3DE" w:rsidR="00C40CBC" w:rsidRPr="00015CDD" w:rsidRDefault="00C40CBC" w:rsidP="00015CDD">
      <w:pPr>
        <w:jc w:val="both"/>
        <w:rPr>
          <w:rFonts w:ascii="Arial" w:hAnsi="Arial" w:cs="Arial"/>
          <w:color w:val="CF4A02"/>
          <w:sz w:val="16"/>
          <w:szCs w:val="16"/>
          <w:lang w:val="en-US"/>
        </w:rPr>
      </w:pPr>
    </w:p>
    <w:p w14:paraId="07C61457" w14:textId="77777777" w:rsidR="00C40CBC" w:rsidRPr="00015CDD" w:rsidRDefault="00C40CBC" w:rsidP="00015CDD">
      <w:pPr>
        <w:jc w:val="both"/>
        <w:rPr>
          <w:rFonts w:ascii="Arial" w:hAnsi="Arial" w:cs="Arial"/>
          <w:color w:val="CF4A02"/>
          <w:sz w:val="16"/>
          <w:szCs w:val="16"/>
          <w:lang w:val="en-US"/>
        </w:rPr>
      </w:pPr>
    </w:p>
    <w:tbl>
      <w:tblPr>
        <w:tblW w:w="9461" w:type="dxa"/>
        <w:tblInd w:w="108" w:type="dxa"/>
        <w:tblLayout w:type="fixed"/>
        <w:tblLook w:val="0400" w:firstRow="0" w:lastRow="0" w:firstColumn="0" w:lastColumn="0" w:noHBand="0" w:noVBand="1"/>
      </w:tblPr>
      <w:tblGrid>
        <w:gridCol w:w="9461"/>
      </w:tblGrid>
      <w:tr w:rsidR="00C40CBC" w:rsidRPr="00490DA4" w14:paraId="06F848DE" w14:textId="77777777" w:rsidTr="00490DA4">
        <w:trPr>
          <w:trHeight w:val="386"/>
        </w:trPr>
        <w:tc>
          <w:tcPr>
            <w:tcW w:w="9461" w:type="dxa"/>
            <w:shd w:val="clear" w:color="auto" w:fill="FFA543"/>
            <w:vAlign w:val="center"/>
          </w:tcPr>
          <w:p w14:paraId="5506F52B" w14:textId="0C223D8A" w:rsidR="00C40CBC" w:rsidRPr="00490DA4" w:rsidRDefault="007B66BB" w:rsidP="00C40CBC">
            <w:pPr>
              <w:ind w:left="432" w:hanging="432"/>
              <w:jc w:val="both"/>
              <w:rPr>
                <w:rFonts w:ascii="Arial" w:hAnsi="Arial" w:cs="Arial"/>
                <w:b/>
                <w:sz w:val="18"/>
                <w:szCs w:val="18"/>
                <w:lang w:val="en-GB"/>
              </w:rPr>
            </w:pPr>
            <w:bookmarkStart w:id="0" w:name="_Toc48735993"/>
            <w:r w:rsidRPr="00490DA4">
              <w:rPr>
                <w:rFonts w:ascii="Arial" w:eastAsia="Arial Unicode MS" w:hAnsi="Arial" w:cs="Arial"/>
                <w:b/>
                <w:bCs/>
                <w:color w:val="FFFFFF"/>
                <w:sz w:val="18"/>
                <w:szCs w:val="18"/>
                <w:lang w:val="en-GB"/>
              </w:rPr>
              <w:t>2</w:t>
            </w:r>
            <w:r w:rsidR="00C40CBC" w:rsidRPr="00490DA4">
              <w:rPr>
                <w:rFonts w:ascii="Arial" w:eastAsia="Arial Unicode MS" w:hAnsi="Arial" w:cs="Arial"/>
                <w:b/>
                <w:bCs/>
                <w:color w:val="FFFFFF"/>
                <w:sz w:val="18"/>
                <w:szCs w:val="18"/>
                <w:lang w:val="en-GB"/>
              </w:rPr>
              <w:tab/>
              <w:t>Basis of preparation</w:t>
            </w:r>
            <w:bookmarkEnd w:id="0"/>
            <w:r w:rsidR="00C40CBC" w:rsidRPr="00490DA4">
              <w:rPr>
                <w:rFonts w:ascii="Arial" w:hAnsi="Arial" w:cs="Arial"/>
                <w:b/>
                <w:sz w:val="18"/>
                <w:szCs w:val="18"/>
                <w:lang w:val="en-GB"/>
              </w:rPr>
              <w:t xml:space="preserve"> </w:t>
            </w:r>
          </w:p>
        </w:tc>
      </w:tr>
    </w:tbl>
    <w:p w14:paraId="7E1022BE" w14:textId="77777777" w:rsidR="00C40CBC" w:rsidRPr="00015CDD" w:rsidRDefault="00C40CBC" w:rsidP="00015CDD">
      <w:pPr>
        <w:jc w:val="both"/>
        <w:rPr>
          <w:rFonts w:ascii="Arial" w:hAnsi="Arial" w:cs="Arial"/>
          <w:color w:val="CF4A02"/>
          <w:sz w:val="16"/>
          <w:szCs w:val="16"/>
          <w:lang w:val="en-US"/>
        </w:rPr>
      </w:pPr>
    </w:p>
    <w:p w14:paraId="63B5E03F" w14:textId="308A82D5" w:rsidR="00C40CBC" w:rsidRPr="00490DA4" w:rsidRDefault="00636EBB" w:rsidP="00AE540E">
      <w:pPr>
        <w:pStyle w:val="a"/>
        <w:tabs>
          <w:tab w:val="right" w:pos="5040"/>
          <w:tab w:val="right" w:pos="7020"/>
          <w:tab w:val="left" w:pos="8643"/>
        </w:tabs>
        <w:ind w:right="0"/>
        <w:jc w:val="thaiDistribute"/>
        <w:rPr>
          <w:rFonts w:ascii="Arial" w:hAnsi="Arial" w:cs="Browallia New"/>
          <w:sz w:val="18"/>
          <w:szCs w:val="18"/>
          <w:lang w:val="en-GB"/>
        </w:rPr>
      </w:pPr>
      <w:r w:rsidRPr="00490DA4">
        <w:rPr>
          <w:rFonts w:ascii="Arial" w:hAnsi="Arial" w:cs="Browallia New"/>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48B05A71" w14:textId="77777777" w:rsidR="00636EBB" w:rsidRPr="009878A0" w:rsidRDefault="00636EBB" w:rsidP="00015CDD">
      <w:pPr>
        <w:jc w:val="both"/>
        <w:rPr>
          <w:rFonts w:ascii="Arial" w:hAnsi="Arial" w:cs="Arial"/>
          <w:color w:val="CF4A02"/>
          <w:sz w:val="16"/>
          <w:szCs w:val="16"/>
          <w:lang w:val="en-GB"/>
        </w:rPr>
      </w:pPr>
    </w:p>
    <w:p w14:paraId="5368B331" w14:textId="3DFF94C4" w:rsidR="00C40CBC" w:rsidRPr="00490DA4" w:rsidRDefault="00636EBB" w:rsidP="00AE540E">
      <w:pPr>
        <w:pStyle w:val="a"/>
        <w:tabs>
          <w:tab w:val="right" w:pos="5040"/>
          <w:tab w:val="right" w:pos="7020"/>
          <w:tab w:val="left" w:pos="8643"/>
        </w:tabs>
        <w:ind w:right="0"/>
        <w:jc w:val="thaiDistribute"/>
        <w:rPr>
          <w:rFonts w:ascii="Arial" w:hAnsi="Arial" w:cs="Browallia New"/>
          <w:sz w:val="18"/>
          <w:szCs w:val="18"/>
          <w:lang w:val="en-GB"/>
        </w:rPr>
      </w:pPr>
      <w:r w:rsidRPr="00490DA4">
        <w:rPr>
          <w:rFonts w:ascii="Arial" w:hAnsi="Arial" w:cs="Browallia New"/>
          <w:sz w:val="18"/>
          <w:szCs w:val="18"/>
          <w:lang w:val="en-GB"/>
        </w:rPr>
        <w:t>The consolidated and separate financial statements have been prepared under the historical cost convention except</w:t>
      </w:r>
      <w:r w:rsidR="00C40CBC" w:rsidRPr="00490DA4">
        <w:rPr>
          <w:rFonts w:ascii="Arial" w:hAnsi="Arial" w:cs="Browallia New"/>
          <w:sz w:val="18"/>
          <w:szCs w:val="18"/>
          <w:lang w:val="en-GB"/>
        </w:rPr>
        <w:t xml:space="preserve"> </w:t>
      </w:r>
      <w:r w:rsidR="00AE540E" w:rsidRPr="00490DA4">
        <w:rPr>
          <w:rFonts w:ascii="Arial" w:hAnsi="Arial" w:cs="Browallia New"/>
          <w:sz w:val="18"/>
          <w:szCs w:val="18"/>
          <w:lang w:val="en-GB"/>
        </w:rPr>
        <w:t>derivative liabilities</w:t>
      </w:r>
      <w:r w:rsidR="00371C28" w:rsidRPr="00490DA4">
        <w:rPr>
          <w:rFonts w:ascii="Arial" w:hAnsi="Arial" w:cs="Browallia New"/>
          <w:sz w:val="18"/>
          <w:szCs w:val="18"/>
          <w:lang w:val="en-GB"/>
        </w:rPr>
        <w:t xml:space="preserve"> measured at fair value</w:t>
      </w:r>
      <w:r w:rsidR="00C40CBC" w:rsidRPr="00490DA4">
        <w:rPr>
          <w:rFonts w:ascii="Arial" w:hAnsi="Arial" w:cs="Browallia New"/>
          <w:sz w:val="18"/>
          <w:szCs w:val="18"/>
          <w:lang w:val="en-GB"/>
        </w:rPr>
        <w:t>.</w:t>
      </w:r>
    </w:p>
    <w:p w14:paraId="72AF44A0" w14:textId="77777777" w:rsidR="00C40CBC" w:rsidRPr="00015CDD" w:rsidRDefault="00C40CBC" w:rsidP="00015CDD">
      <w:pPr>
        <w:jc w:val="both"/>
        <w:rPr>
          <w:rFonts w:ascii="Arial" w:hAnsi="Arial" w:cs="Arial"/>
          <w:color w:val="CF4A02"/>
          <w:sz w:val="16"/>
          <w:szCs w:val="16"/>
          <w:lang w:val="en-US"/>
        </w:rPr>
      </w:pPr>
    </w:p>
    <w:p w14:paraId="48E8A88F" w14:textId="45CD64DE" w:rsidR="00C40CBC" w:rsidRPr="00490DA4" w:rsidRDefault="00C40CBC" w:rsidP="00AE540E">
      <w:pPr>
        <w:pStyle w:val="a"/>
        <w:tabs>
          <w:tab w:val="right" w:pos="5040"/>
          <w:tab w:val="right" w:pos="7020"/>
          <w:tab w:val="left" w:pos="8643"/>
        </w:tabs>
        <w:ind w:right="0"/>
        <w:jc w:val="thaiDistribute"/>
        <w:rPr>
          <w:rFonts w:ascii="Arial" w:hAnsi="Arial" w:cs="Browallia New"/>
          <w:sz w:val="18"/>
          <w:szCs w:val="18"/>
          <w:lang w:val="en-GB"/>
        </w:rPr>
      </w:pPr>
      <w:r w:rsidRPr="00490DA4">
        <w:rPr>
          <w:rFonts w:ascii="Arial" w:hAnsi="Arial" w:cs="Browallia New"/>
          <w:sz w:val="18"/>
          <w:szCs w:val="18"/>
          <w:lang w:val="en-GB"/>
        </w:rPr>
        <w:t xml:space="preserve">The preparation of financial statements in conformity with TFRS requires management to use certain critical accounting estimates and to exercise its judgement in applying the </w:t>
      </w:r>
      <w:r w:rsidR="00636EBB" w:rsidRPr="00490DA4">
        <w:rPr>
          <w:rFonts w:ascii="Arial" w:hAnsi="Arial" w:cs="Browallia New"/>
          <w:sz w:val="18"/>
          <w:szCs w:val="18"/>
          <w:lang w:val="en-GB"/>
        </w:rPr>
        <w:t>Group</w:t>
      </w:r>
      <w:r w:rsidRPr="00490DA4">
        <w:rPr>
          <w:rFonts w:ascii="Arial" w:hAnsi="Arial" w:cs="Browallia New"/>
          <w:sz w:val="18"/>
          <w:szCs w:val="18"/>
          <w:lang w:val="en-GB"/>
        </w:rPr>
        <w:t xml:space="preserve">’s accounting policies. The areas involving a higher degree of judgement or complexity, </w:t>
      </w:r>
      <w:r w:rsidR="00482495" w:rsidRPr="00490DA4">
        <w:rPr>
          <w:rFonts w:ascii="Arial" w:hAnsi="Arial" w:cs="Browallia New"/>
          <w:sz w:val="18"/>
          <w:szCs w:val="18"/>
          <w:lang w:val="en-GB"/>
        </w:rPr>
        <w:t>and</w:t>
      </w:r>
      <w:r w:rsidRPr="00490DA4">
        <w:rPr>
          <w:rFonts w:ascii="Arial" w:hAnsi="Arial" w:cs="Browallia New"/>
          <w:sz w:val="18"/>
          <w:szCs w:val="18"/>
          <w:lang w:val="en-GB"/>
        </w:rPr>
        <w:t xml:space="preserve"> areas that are more likely to be materially adjusted due to changes in estimates and assumptions are disclosed in Note </w:t>
      </w:r>
      <w:r w:rsidR="00636EBB" w:rsidRPr="00490DA4">
        <w:rPr>
          <w:rFonts w:ascii="Arial" w:hAnsi="Arial" w:cs="Browallia New"/>
          <w:sz w:val="18"/>
          <w:szCs w:val="18"/>
          <w:lang w:val="en-GB"/>
        </w:rPr>
        <w:t>7</w:t>
      </w:r>
      <w:r w:rsidRPr="00490DA4">
        <w:rPr>
          <w:rFonts w:ascii="Arial" w:hAnsi="Arial" w:cs="Browallia New"/>
          <w:sz w:val="18"/>
          <w:szCs w:val="18"/>
          <w:lang w:val="en-GB"/>
        </w:rPr>
        <w:t>.</w:t>
      </w:r>
    </w:p>
    <w:p w14:paraId="2097484C" w14:textId="77777777" w:rsidR="00C40CBC" w:rsidRPr="00015CDD" w:rsidRDefault="00C40CBC" w:rsidP="00015CDD">
      <w:pPr>
        <w:jc w:val="both"/>
        <w:rPr>
          <w:rFonts w:ascii="Arial" w:hAnsi="Arial" w:cs="Arial"/>
          <w:color w:val="CF4A02"/>
          <w:sz w:val="16"/>
          <w:szCs w:val="16"/>
          <w:lang w:val="en-US"/>
        </w:rPr>
      </w:pPr>
    </w:p>
    <w:p w14:paraId="66BD56FC" w14:textId="6B7C7DC6" w:rsidR="00C40CBC" w:rsidRPr="00490DA4" w:rsidRDefault="00C40CBC" w:rsidP="00AE540E">
      <w:pPr>
        <w:pStyle w:val="a"/>
        <w:tabs>
          <w:tab w:val="right" w:pos="5040"/>
          <w:tab w:val="right" w:pos="7020"/>
          <w:tab w:val="left" w:pos="8643"/>
        </w:tabs>
        <w:ind w:right="0"/>
        <w:jc w:val="thaiDistribute"/>
        <w:rPr>
          <w:rFonts w:ascii="Arial" w:hAnsi="Arial" w:cs="Browallia New"/>
          <w:sz w:val="18"/>
          <w:szCs w:val="18"/>
          <w:lang w:val="en-GB"/>
        </w:rPr>
      </w:pPr>
      <w:r w:rsidRPr="00490DA4">
        <w:rPr>
          <w:rFonts w:ascii="Arial" w:hAnsi="Arial" w:cs="Browallia New"/>
          <w:sz w:val="18"/>
          <w:szCs w:val="18"/>
          <w:lang w:val="en-GB"/>
        </w:rPr>
        <w:t>An English version of</w:t>
      </w:r>
      <w:r w:rsidR="00636EBB" w:rsidRPr="00490DA4">
        <w:rPr>
          <w:rFonts w:ascii="Arial" w:hAnsi="Arial" w:cs="Browallia New"/>
          <w:sz w:val="18"/>
          <w:szCs w:val="18"/>
          <w:lang w:val="en-GB"/>
        </w:rPr>
        <w:t xml:space="preserve"> the consolidated and separate</w:t>
      </w:r>
      <w:r w:rsidRPr="00490DA4">
        <w:rPr>
          <w:rFonts w:ascii="Arial" w:hAnsi="Arial" w:cs="Browallia New"/>
          <w:sz w:val="18"/>
          <w:szCs w:val="18"/>
          <w:lang w:val="en-GB"/>
        </w:rPr>
        <w:t xml:space="preserve"> financial statements have been prepared from the statutory financial statements that are in the Thai language. In the event of a conflict or a</w:t>
      </w:r>
      <w:r w:rsidR="00636EBB" w:rsidRPr="00490DA4">
        <w:rPr>
          <w:rFonts w:ascii="Arial" w:hAnsi="Arial" w:cs="Browallia New"/>
          <w:sz w:val="18"/>
          <w:szCs w:val="18"/>
          <w:lang w:val="en-GB"/>
        </w:rPr>
        <w:t xml:space="preserve"> </w:t>
      </w:r>
      <w:r w:rsidRPr="00490DA4">
        <w:rPr>
          <w:rFonts w:ascii="Arial" w:hAnsi="Arial" w:cs="Browallia New"/>
          <w:sz w:val="18"/>
          <w:szCs w:val="18"/>
          <w:lang w:val="en-GB"/>
        </w:rPr>
        <w:t>difference in interpretation between the two languages, the Thai language statutory financial</w:t>
      </w:r>
      <w:r w:rsidR="00636EBB" w:rsidRPr="00490DA4">
        <w:rPr>
          <w:rFonts w:ascii="Arial" w:hAnsi="Arial" w:cs="Browallia New"/>
          <w:sz w:val="18"/>
          <w:szCs w:val="18"/>
          <w:lang w:val="en-GB"/>
        </w:rPr>
        <w:t xml:space="preserve"> </w:t>
      </w:r>
      <w:r w:rsidRPr="00490DA4">
        <w:rPr>
          <w:rFonts w:ascii="Arial" w:hAnsi="Arial" w:cs="Browallia New"/>
          <w:sz w:val="18"/>
          <w:szCs w:val="18"/>
          <w:lang w:val="en-GB"/>
        </w:rPr>
        <w:t>statements shall prevail.</w:t>
      </w:r>
    </w:p>
    <w:p w14:paraId="5457CEFB" w14:textId="36C63531" w:rsidR="00371C28" w:rsidRPr="00015CDD" w:rsidRDefault="00371C28" w:rsidP="00015CDD">
      <w:pPr>
        <w:jc w:val="both"/>
        <w:rPr>
          <w:rFonts w:ascii="Arial" w:hAnsi="Arial" w:cs="Arial"/>
          <w:color w:val="CF4A02"/>
          <w:sz w:val="16"/>
          <w:szCs w:val="16"/>
          <w:lang w:val="en-US"/>
        </w:rPr>
      </w:pPr>
    </w:p>
    <w:p w14:paraId="4716F21E" w14:textId="56533A58" w:rsidR="00B646DB" w:rsidRPr="00015CDD" w:rsidRDefault="00B646DB" w:rsidP="00015CDD">
      <w:pPr>
        <w:jc w:val="both"/>
        <w:rPr>
          <w:rFonts w:ascii="Arial" w:hAnsi="Arial" w:cs="Arial"/>
          <w:color w:val="CF4A02"/>
          <w:sz w:val="16"/>
          <w:szCs w:val="16"/>
          <w:lang w:val="en-US"/>
        </w:rPr>
      </w:pPr>
    </w:p>
    <w:tbl>
      <w:tblPr>
        <w:tblW w:w="9461" w:type="dxa"/>
        <w:tblInd w:w="108" w:type="dxa"/>
        <w:tblLayout w:type="fixed"/>
        <w:tblLook w:val="0400" w:firstRow="0" w:lastRow="0" w:firstColumn="0" w:lastColumn="0" w:noHBand="0" w:noVBand="1"/>
      </w:tblPr>
      <w:tblGrid>
        <w:gridCol w:w="9461"/>
      </w:tblGrid>
      <w:tr w:rsidR="00371C28" w:rsidRPr="00447FBE" w14:paraId="1013B1AD" w14:textId="77777777" w:rsidTr="00490DA4">
        <w:trPr>
          <w:trHeight w:val="386"/>
        </w:trPr>
        <w:tc>
          <w:tcPr>
            <w:tcW w:w="9461" w:type="dxa"/>
            <w:shd w:val="clear" w:color="auto" w:fill="FFA543"/>
            <w:vAlign w:val="center"/>
          </w:tcPr>
          <w:p w14:paraId="25E9A961" w14:textId="3A8DFEC0" w:rsidR="00371C28" w:rsidRPr="00490DA4" w:rsidRDefault="00AF04ED" w:rsidP="00371C28">
            <w:pPr>
              <w:ind w:left="432" w:hanging="432"/>
              <w:jc w:val="both"/>
              <w:rPr>
                <w:rFonts w:ascii="Arial" w:hAnsi="Arial" w:cs="Arial"/>
                <w:b/>
                <w:sz w:val="18"/>
                <w:szCs w:val="18"/>
                <w:lang w:val="en-GB"/>
              </w:rPr>
            </w:pPr>
            <w:bookmarkStart w:id="1" w:name="_Toc48735994"/>
            <w:r w:rsidRPr="00490DA4">
              <w:rPr>
                <w:rFonts w:ascii="Arial" w:eastAsia="Arial Unicode MS" w:hAnsi="Arial" w:cs="Arial"/>
                <w:b/>
                <w:bCs/>
                <w:color w:val="FFFFFF"/>
                <w:sz w:val="18"/>
                <w:szCs w:val="18"/>
                <w:lang w:val="en-GB"/>
              </w:rPr>
              <w:t>3</w:t>
            </w:r>
            <w:r w:rsidR="00371C28" w:rsidRPr="00490DA4">
              <w:rPr>
                <w:rFonts w:ascii="Arial" w:eastAsia="Arial Unicode MS" w:hAnsi="Arial" w:cs="Arial"/>
                <w:b/>
                <w:bCs/>
                <w:color w:val="FFFFFF"/>
                <w:sz w:val="18"/>
                <w:szCs w:val="18"/>
                <w:lang w:val="en-GB"/>
              </w:rPr>
              <w:tab/>
              <w:t>New and amended financial reporting standards</w:t>
            </w:r>
            <w:bookmarkEnd w:id="1"/>
            <w:r w:rsidR="00371C28" w:rsidRPr="00490DA4">
              <w:rPr>
                <w:rFonts w:ascii="Arial" w:hAnsi="Arial" w:cs="Arial"/>
                <w:b/>
                <w:sz w:val="18"/>
                <w:szCs w:val="18"/>
                <w:lang w:val="en-GB"/>
              </w:rPr>
              <w:t xml:space="preserve"> </w:t>
            </w:r>
          </w:p>
        </w:tc>
      </w:tr>
    </w:tbl>
    <w:p w14:paraId="225CC268" w14:textId="77777777" w:rsidR="00384906" w:rsidRPr="00015CDD" w:rsidRDefault="00384906" w:rsidP="00490456">
      <w:pPr>
        <w:jc w:val="both"/>
        <w:rPr>
          <w:rFonts w:ascii="Arial" w:hAnsi="Arial" w:cs="Arial"/>
          <w:color w:val="CF4A02"/>
          <w:sz w:val="16"/>
          <w:szCs w:val="16"/>
          <w:lang w:val="en-US"/>
        </w:rPr>
      </w:pPr>
    </w:p>
    <w:p w14:paraId="5B9AC4E7" w14:textId="08F51AD5" w:rsidR="00384906" w:rsidRPr="00490DA4" w:rsidRDefault="00AF04ED" w:rsidP="00EF2FAC">
      <w:pPr>
        <w:keepNext/>
        <w:keepLines/>
        <w:ind w:left="540" w:hanging="540"/>
        <w:jc w:val="thaiDistribute"/>
        <w:outlineLvl w:val="1"/>
        <w:rPr>
          <w:rFonts w:ascii="Arial" w:eastAsia="Arial" w:hAnsi="Arial" w:cs="Arial"/>
          <w:b/>
          <w:color w:val="CF4A02"/>
          <w:sz w:val="18"/>
          <w:szCs w:val="18"/>
          <w:lang w:val="en-GB" w:eastAsia="en-GB"/>
        </w:rPr>
      </w:pPr>
      <w:bookmarkStart w:id="2" w:name="_Toc86936988"/>
      <w:r w:rsidRPr="00490DA4">
        <w:rPr>
          <w:rFonts w:ascii="Arial" w:eastAsia="Arial" w:hAnsi="Arial" w:cs="Arial"/>
          <w:b/>
          <w:color w:val="CF4A02"/>
          <w:sz w:val="18"/>
          <w:szCs w:val="18"/>
          <w:lang w:val="en-GB" w:eastAsia="en-GB"/>
        </w:rPr>
        <w:t>3</w:t>
      </w:r>
      <w:r w:rsidR="00896BC3">
        <w:rPr>
          <w:rFonts w:ascii="Arial" w:eastAsia="Arial" w:hAnsi="Arial" w:cs="Arial"/>
          <w:b/>
          <w:color w:val="CF4A02"/>
          <w:sz w:val="18"/>
          <w:szCs w:val="18"/>
          <w:lang w:val="en-GB" w:eastAsia="en-GB"/>
        </w:rPr>
        <w:t>.1</w:t>
      </w:r>
      <w:r w:rsidR="00384906" w:rsidRPr="00490DA4">
        <w:rPr>
          <w:rFonts w:ascii="Arial" w:eastAsia="Arial" w:hAnsi="Arial" w:cs="Arial"/>
          <w:b/>
          <w:color w:val="CF4A02"/>
          <w:sz w:val="18"/>
          <w:szCs w:val="18"/>
          <w:lang w:val="en-GB" w:eastAsia="en-GB"/>
        </w:rPr>
        <w:tab/>
        <w:t xml:space="preserve">Amended financial reporting standards that are effective for accounting period beginning or after </w:t>
      </w:r>
      <w:r w:rsidR="00EF2FAC">
        <w:rPr>
          <w:rFonts w:ascii="Arial" w:eastAsia="Arial" w:hAnsi="Arial" w:cs="Arial"/>
          <w:b/>
          <w:color w:val="CF4A02"/>
          <w:sz w:val="18"/>
          <w:szCs w:val="18"/>
          <w:lang w:val="en-GB" w:eastAsia="en-GB"/>
        </w:rPr>
        <w:br/>
      </w:r>
      <w:r w:rsidR="00384906" w:rsidRPr="00490DA4">
        <w:rPr>
          <w:rFonts w:ascii="Arial" w:eastAsia="Arial" w:hAnsi="Arial" w:cs="Arial"/>
          <w:b/>
          <w:color w:val="CF4A02"/>
          <w:sz w:val="18"/>
          <w:szCs w:val="18"/>
          <w:lang w:val="en-GB" w:eastAsia="en-GB"/>
        </w:rPr>
        <w:t xml:space="preserve">1 January 2022 and </w:t>
      </w:r>
      <w:r w:rsidR="003555B5" w:rsidRPr="00490DA4">
        <w:rPr>
          <w:rFonts w:ascii="Arial" w:eastAsia="Arial" w:hAnsi="Arial" w:cs="Arial"/>
          <w:b/>
          <w:color w:val="CF4A02"/>
          <w:sz w:val="18"/>
          <w:szCs w:val="18"/>
          <w:lang w:val="en-GB" w:eastAsia="en-GB"/>
        </w:rPr>
        <w:t>relevant</w:t>
      </w:r>
      <w:r w:rsidR="00384906" w:rsidRPr="00490DA4">
        <w:rPr>
          <w:rFonts w:ascii="Arial" w:eastAsia="Arial" w:hAnsi="Arial" w:cs="Arial"/>
          <w:b/>
          <w:color w:val="CF4A02"/>
          <w:sz w:val="18"/>
          <w:szCs w:val="18"/>
          <w:lang w:val="en-GB" w:eastAsia="en-GB"/>
        </w:rPr>
        <w:t xml:space="preserve"> to the Group</w:t>
      </w:r>
      <w:bookmarkEnd w:id="2"/>
    </w:p>
    <w:p w14:paraId="58B38059" w14:textId="77777777" w:rsidR="00384906" w:rsidRPr="00015CDD" w:rsidRDefault="00384906" w:rsidP="00015CDD">
      <w:pPr>
        <w:shd w:val="clear" w:color="auto" w:fill="FFFFFF"/>
        <w:ind w:firstLine="1134"/>
        <w:rPr>
          <w:rFonts w:ascii="Arial" w:hAnsi="Arial" w:cs="Arial"/>
          <w:color w:val="000000"/>
          <w:sz w:val="16"/>
          <w:szCs w:val="16"/>
          <w:lang w:val="en-GB"/>
        </w:rPr>
      </w:pPr>
    </w:p>
    <w:p w14:paraId="794FC7D8" w14:textId="3209DB1C" w:rsidR="00384906" w:rsidRPr="00490DA4" w:rsidRDefault="00384906" w:rsidP="00EF2FAC">
      <w:pPr>
        <w:numPr>
          <w:ilvl w:val="0"/>
          <w:numId w:val="30"/>
        </w:numPr>
        <w:tabs>
          <w:tab w:val="left" w:pos="1080"/>
        </w:tabs>
        <w:spacing w:after="160" w:line="259" w:lineRule="auto"/>
        <w:ind w:hanging="540"/>
        <w:contextualSpacing/>
        <w:jc w:val="both"/>
        <w:rPr>
          <w:rFonts w:ascii="Arial" w:eastAsia="Cambria" w:hAnsi="Arial" w:cs="Arial"/>
          <w:sz w:val="18"/>
          <w:szCs w:val="18"/>
          <w:lang w:val="en-GB"/>
        </w:rPr>
      </w:pPr>
      <w:r w:rsidRPr="00490DA4">
        <w:rPr>
          <w:rFonts w:ascii="Arial" w:eastAsia="Cambria" w:hAnsi="Arial" w:cs="Arial"/>
          <w:b/>
          <w:bCs/>
          <w:color w:val="CF4A02"/>
          <w:sz w:val="18"/>
          <w:szCs w:val="18"/>
          <w:lang w:val="en-GB"/>
        </w:rPr>
        <w:t>Interest rate benchmark (IBOR) reform - phase 2, amendments to TFRS 9, TFRS 7, TFRS 16 and TFRS 4, and accounting guidance, financial instruments and disclosures for insurance business</w:t>
      </w:r>
      <w:r w:rsidRPr="00490DA4">
        <w:rPr>
          <w:rFonts w:ascii="Arial" w:eastAsia="Cambria" w:hAnsi="Arial" w:cs="Arial"/>
          <w:b/>
          <w:bCs/>
          <w:sz w:val="18"/>
          <w:szCs w:val="18"/>
          <w:lang w:val="en-GB"/>
        </w:rPr>
        <w:t xml:space="preserve"> </w:t>
      </w:r>
      <w:r w:rsidRPr="00490DA4">
        <w:rPr>
          <w:rFonts w:ascii="Arial" w:eastAsia="Cambria" w:hAnsi="Arial" w:cs="Arial"/>
          <w:sz w:val="18"/>
          <w:szCs w:val="18"/>
          <w:lang w:val="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04B2B0CB" w14:textId="77777777" w:rsidR="00384906" w:rsidRPr="00015CDD" w:rsidRDefault="00384906" w:rsidP="00015CDD">
      <w:pPr>
        <w:shd w:val="clear" w:color="auto" w:fill="FFFFFF"/>
        <w:ind w:firstLine="1134"/>
        <w:rPr>
          <w:rFonts w:ascii="Arial" w:hAnsi="Arial" w:cs="Arial"/>
          <w:color w:val="000000"/>
          <w:sz w:val="16"/>
          <w:szCs w:val="16"/>
          <w:lang w:val="en-GB"/>
        </w:rPr>
      </w:pPr>
    </w:p>
    <w:p w14:paraId="56351105" w14:textId="77777777" w:rsidR="00384906" w:rsidRPr="00490DA4" w:rsidRDefault="00384906" w:rsidP="00EF2FAC">
      <w:pPr>
        <w:shd w:val="clear" w:color="auto" w:fill="FFFFFF"/>
        <w:ind w:left="1080"/>
        <w:rPr>
          <w:rFonts w:ascii="Arial" w:hAnsi="Arial" w:cs="Arial"/>
          <w:sz w:val="18"/>
          <w:szCs w:val="18"/>
          <w:lang w:val="en-GB"/>
        </w:rPr>
      </w:pPr>
      <w:r w:rsidRPr="00490DA4">
        <w:rPr>
          <w:rFonts w:ascii="Arial" w:hAnsi="Arial" w:cs="Arial"/>
          <w:color w:val="000000"/>
          <w:sz w:val="18"/>
          <w:szCs w:val="18"/>
          <w:lang w:val="en-GB"/>
        </w:rPr>
        <w:t>Key relief measures of the phase 2 amendments are as follows:</w:t>
      </w:r>
    </w:p>
    <w:p w14:paraId="4CDACC46" w14:textId="77777777" w:rsidR="00384906" w:rsidRPr="00015CDD" w:rsidRDefault="00384906" w:rsidP="00015CDD">
      <w:pPr>
        <w:shd w:val="clear" w:color="auto" w:fill="FFFFFF"/>
        <w:ind w:firstLine="1134"/>
        <w:rPr>
          <w:rFonts w:ascii="Arial" w:hAnsi="Arial" w:cs="Arial"/>
          <w:color w:val="000000"/>
          <w:sz w:val="16"/>
          <w:szCs w:val="16"/>
          <w:lang w:val="en-GB"/>
        </w:rPr>
      </w:pPr>
    </w:p>
    <w:p w14:paraId="00DB8302" w14:textId="6F1A7A7F" w:rsidR="00384906" w:rsidRPr="00490DA4" w:rsidRDefault="00384906" w:rsidP="00EF2FAC">
      <w:pPr>
        <w:numPr>
          <w:ilvl w:val="0"/>
          <w:numId w:val="17"/>
        </w:numPr>
        <w:ind w:left="1440" w:hanging="382"/>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w:t>
      </w:r>
      <w:r w:rsidR="0091703A" w:rsidRPr="00490DA4">
        <w:rPr>
          <w:rFonts w:ascii="Arial" w:eastAsia="Cambria" w:hAnsi="Arial" w:cs="Arial" w:hint="cs"/>
          <w:sz w:val="18"/>
          <w:szCs w:val="18"/>
          <w:cs/>
          <w:lang w:val="en-US"/>
        </w:rPr>
        <w:t xml:space="preserve"> </w:t>
      </w:r>
      <w:r w:rsidRPr="00490DA4">
        <w:rPr>
          <w:rFonts w:ascii="Arial" w:eastAsia="Cambria" w:hAnsi="Arial" w:cs="Arial"/>
          <w:sz w:val="18"/>
          <w:szCs w:val="18"/>
          <w:lang w:val="en-US" w:bidi="ar-SA"/>
        </w:rPr>
        <w:t xml:space="preserve">TFRS 16 has also been amended to require lessees to use a similar practical expedient when accounting for lease modifications that change the basis for determining future lease payments </w:t>
      </w:r>
      <w:proofErr w:type="gramStart"/>
      <w:r w:rsidRPr="00490DA4">
        <w:rPr>
          <w:rFonts w:ascii="Arial" w:eastAsia="Cambria" w:hAnsi="Arial" w:cs="Arial"/>
          <w:sz w:val="18"/>
          <w:szCs w:val="18"/>
          <w:lang w:val="en-US" w:bidi="ar-SA"/>
        </w:rPr>
        <w:t>as a result of</w:t>
      </w:r>
      <w:proofErr w:type="gramEnd"/>
      <w:r w:rsidRPr="00490DA4">
        <w:rPr>
          <w:rFonts w:ascii="Arial" w:eastAsia="Cambria" w:hAnsi="Arial" w:cs="Arial"/>
          <w:sz w:val="18"/>
          <w:szCs w:val="18"/>
          <w:lang w:val="en-US" w:bidi="ar-SA"/>
        </w:rPr>
        <w:t xml:space="preserve"> the IBOR reform.</w:t>
      </w:r>
    </w:p>
    <w:p w14:paraId="003D9496" w14:textId="77777777" w:rsidR="00384906" w:rsidRPr="00015CDD" w:rsidRDefault="00384906" w:rsidP="00EF2FAC">
      <w:pPr>
        <w:numPr>
          <w:ilvl w:val="0"/>
          <w:numId w:val="17"/>
        </w:numPr>
        <w:ind w:left="1440" w:hanging="382"/>
        <w:contextualSpacing/>
        <w:jc w:val="both"/>
        <w:rPr>
          <w:rFonts w:ascii="Arial" w:eastAsia="Cambria" w:hAnsi="Arial" w:cs="Arial"/>
          <w:spacing w:val="-4"/>
          <w:sz w:val="18"/>
          <w:szCs w:val="18"/>
          <w:lang w:val="en-US" w:bidi="ar-SA"/>
        </w:rPr>
      </w:pPr>
      <w:r w:rsidRPr="00015CDD">
        <w:rPr>
          <w:rFonts w:ascii="Arial" w:eastAsia="Cambria" w:hAnsi="Arial" w:cs="Arial"/>
          <w:spacing w:val="-4"/>
          <w:sz w:val="18"/>
          <w:szCs w:val="18"/>
          <w:lang w:val="en-US" w:bidi="ar-SA"/>
        </w:rPr>
        <w:t>Hedge accounting relief measures will allow most TFRS 9 hedge relationships that are directly affected by the IBOR reform to continue. However, additional ineffectiveness might need to be recorded.</w:t>
      </w:r>
    </w:p>
    <w:p w14:paraId="4DF87940" w14:textId="18962C23" w:rsidR="004C5ABE" w:rsidRPr="00015CDD" w:rsidRDefault="004C5ABE" w:rsidP="00381F18">
      <w:pPr>
        <w:shd w:val="clear" w:color="auto" w:fill="FFFFFF"/>
        <w:ind w:firstLine="1134"/>
        <w:rPr>
          <w:rFonts w:ascii="Arial" w:hAnsi="Arial" w:cs="Arial"/>
          <w:color w:val="000000"/>
          <w:sz w:val="16"/>
          <w:szCs w:val="16"/>
          <w:lang w:val="en-GB"/>
        </w:rPr>
      </w:pPr>
    </w:p>
    <w:p w14:paraId="3EFD3A07" w14:textId="690A5F57" w:rsidR="00384906" w:rsidRPr="00490DA4" w:rsidRDefault="00384906" w:rsidP="00EF2FAC">
      <w:pPr>
        <w:shd w:val="clear" w:color="auto" w:fill="FFFFFF"/>
        <w:ind w:firstLine="1080"/>
        <w:rPr>
          <w:rFonts w:ascii="Arial" w:hAnsi="Arial" w:cs="Arial"/>
          <w:color w:val="000000"/>
          <w:sz w:val="18"/>
          <w:szCs w:val="18"/>
          <w:lang w:val="en-GB"/>
        </w:rPr>
      </w:pPr>
      <w:r w:rsidRPr="00490DA4">
        <w:rPr>
          <w:rFonts w:ascii="Arial" w:hAnsi="Arial" w:cs="Arial"/>
          <w:color w:val="000000"/>
          <w:sz w:val="18"/>
          <w:szCs w:val="18"/>
          <w:lang w:val="en-GB"/>
        </w:rPr>
        <w:t>TFRS 7 requires additional disclosure about:</w:t>
      </w:r>
    </w:p>
    <w:p w14:paraId="0A016C70" w14:textId="77777777" w:rsidR="00D65E70" w:rsidRPr="00015CDD" w:rsidRDefault="00D65E70" w:rsidP="00015CDD">
      <w:pPr>
        <w:shd w:val="clear" w:color="auto" w:fill="FFFFFF"/>
        <w:ind w:firstLine="1134"/>
        <w:rPr>
          <w:rFonts w:ascii="Arial" w:hAnsi="Arial" w:cs="Arial"/>
          <w:color w:val="000000"/>
          <w:sz w:val="16"/>
          <w:szCs w:val="16"/>
          <w:lang w:val="en-GB"/>
        </w:rPr>
      </w:pPr>
    </w:p>
    <w:p w14:paraId="2F29EB2E" w14:textId="77777777" w:rsidR="00384906" w:rsidRPr="00490DA4" w:rsidRDefault="00384906" w:rsidP="00EF2FAC">
      <w:pPr>
        <w:numPr>
          <w:ilvl w:val="0"/>
          <w:numId w:val="17"/>
        </w:numPr>
        <w:ind w:left="1440" w:hanging="382"/>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the nature and extent of risks arising from the IBOR reform to which the entity is exposed to</w:t>
      </w:r>
    </w:p>
    <w:p w14:paraId="763001E6" w14:textId="77777777" w:rsidR="00384906" w:rsidRPr="00490DA4" w:rsidRDefault="00384906" w:rsidP="00EF2FAC">
      <w:pPr>
        <w:numPr>
          <w:ilvl w:val="0"/>
          <w:numId w:val="17"/>
        </w:numPr>
        <w:ind w:left="1440" w:hanging="382"/>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how the entity manages those risks</w:t>
      </w:r>
    </w:p>
    <w:p w14:paraId="2AC5CB9E" w14:textId="77777777" w:rsidR="00384906" w:rsidRPr="00490DA4" w:rsidRDefault="00384906" w:rsidP="00EF2FAC">
      <w:pPr>
        <w:numPr>
          <w:ilvl w:val="0"/>
          <w:numId w:val="17"/>
        </w:numPr>
        <w:ind w:left="1440" w:hanging="382"/>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the entity's progress in transitioning from the IBOR to alternative benchmark rates and how the entity is managing this transition.</w:t>
      </w:r>
    </w:p>
    <w:p w14:paraId="70B9C04D" w14:textId="46A5E3B7" w:rsidR="00384906" w:rsidRPr="00015CDD" w:rsidRDefault="00384906" w:rsidP="00015CDD">
      <w:pPr>
        <w:shd w:val="clear" w:color="auto" w:fill="FFFFFF"/>
        <w:ind w:firstLine="1134"/>
        <w:rPr>
          <w:rFonts w:ascii="Arial" w:hAnsi="Arial" w:cs="Arial"/>
          <w:color w:val="000000"/>
          <w:sz w:val="16"/>
          <w:szCs w:val="16"/>
          <w:lang w:val="en-GB"/>
        </w:rPr>
      </w:pPr>
    </w:p>
    <w:p w14:paraId="66317DBD" w14:textId="77777777" w:rsidR="00490456" w:rsidRPr="00490DA4" w:rsidRDefault="00490456" w:rsidP="00490456">
      <w:pPr>
        <w:shd w:val="clear" w:color="auto" w:fill="FFFFFF"/>
        <w:ind w:left="540"/>
        <w:jc w:val="thaiDistribute"/>
        <w:rPr>
          <w:rFonts w:ascii="Arial" w:hAnsi="Arial" w:cs="Arial"/>
          <w:color w:val="000000"/>
          <w:sz w:val="18"/>
          <w:szCs w:val="18"/>
          <w:lang w:val="en-GB"/>
        </w:rPr>
      </w:pPr>
      <w:r w:rsidRPr="00490DA4">
        <w:rPr>
          <w:rFonts w:ascii="Arial" w:hAnsi="Arial" w:cs="Arial"/>
          <w:color w:val="000000"/>
          <w:sz w:val="18"/>
          <w:szCs w:val="18"/>
          <w:lang w:val="en-GB"/>
        </w:rPr>
        <w:t>This amended standard has no significant impacts to the Group’s financial statements.</w:t>
      </w:r>
    </w:p>
    <w:p w14:paraId="23A30C82" w14:textId="5F4C35A7" w:rsidR="00011F1C" w:rsidRPr="00490456" w:rsidRDefault="00015CDD" w:rsidP="000A4690">
      <w:pPr>
        <w:pStyle w:val="a"/>
        <w:tabs>
          <w:tab w:val="right" w:pos="5040"/>
          <w:tab w:val="right" w:pos="7020"/>
        </w:tabs>
        <w:ind w:right="0"/>
        <w:jc w:val="both"/>
        <w:rPr>
          <w:rFonts w:ascii="Arial" w:hAnsi="Arial" w:cs="Arial"/>
          <w:sz w:val="18"/>
          <w:szCs w:val="18"/>
          <w:lang w:val="en-GB"/>
        </w:rPr>
      </w:pPr>
      <w:r>
        <w:rPr>
          <w:rFonts w:ascii="Arial" w:hAnsi="Arial" w:cs="Arial"/>
          <w:sz w:val="18"/>
          <w:szCs w:val="18"/>
          <w:lang w:val="en-GB"/>
        </w:rPr>
        <w:br w:type="page"/>
      </w:r>
    </w:p>
    <w:p w14:paraId="491A5E7D" w14:textId="4373505A" w:rsidR="00140445" w:rsidRDefault="00140445" w:rsidP="00140445">
      <w:pPr>
        <w:keepNext/>
        <w:keepLines/>
        <w:ind w:left="540" w:hanging="540"/>
        <w:jc w:val="thaiDistribute"/>
        <w:outlineLvl w:val="1"/>
        <w:rPr>
          <w:rFonts w:ascii="Arial" w:eastAsia="Arial" w:hAnsi="Arial" w:cs="Arial"/>
          <w:b/>
          <w:color w:val="CF4A02"/>
          <w:sz w:val="18"/>
          <w:szCs w:val="18"/>
          <w:lang w:val="en-GB" w:eastAsia="en-GB"/>
        </w:rPr>
      </w:pPr>
      <w:r w:rsidRPr="00140445">
        <w:rPr>
          <w:rFonts w:ascii="Arial" w:eastAsia="Arial" w:hAnsi="Arial" w:cs="Arial"/>
          <w:b/>
          <w:color w:val="CF4A02"/>
          <w:sz w:val="18"/>
          <w:szCs w:val="18"/>
          <w:lang w:val="en-GB" w:eastAsia="en-GB"/>
        </w:rPr>
        <w:t xml:space="preserve">3.2 </w:t>
      </w:r>
      <w:r>
        <w:rPr>
          <w:rFonts w:ascii="Arial" w:eastAsia="Arial" w:hAnsi="Arial" w:cs="Arial"/>
          <w:b/>
          <w:color w:val="CF4A02"/>
          <w:sz w:val="18"/>
          <w:szCs w:val="18"/>
          <w:lang w:val="en-GB" w:eastAsia="en-GB"/>
        </w:rPr>
        <w:tab/>
      </w:r>
      <w:r w:rsidRPr="00140445">
        <w:rPr>
          <w:rFonts w:ascii="Arial" w:eastAsia="Arial" w:hAnsi="Arial" w:cs="Arial"/>
          <w:b/>
          <w:color w:val="CF4A02"/>
          <w:sz w:val="18"/>
          <w:szCs w:val="18"/>
          <w:lang w:val="en-GB" w:eastAsia="en-GB"/>
        </w:rPr>
        <w:t xml:space="preserve">Amended financial reporting standards that are effective for accounting period beginning or after </w:t>
      </w:r>
      <w:r>
        <w:rPr>
          <w:rFonts w:ascii="Arial" w:eastAsia="Arial" w:hAnsi="Arial" w:cs="Arial"/>
          <w:b/>
          <w:color w:val="CF4A02"/>
          <w:sz w:val="18"/>
          <w:szCs w:val="18"/>
          <w:lang w:val="en-GB" w:eastAsia="en-GB"/>
        </w:rPr>
        <w:br/>
      </w:r>
      <w:r w:rsidRPr="00140445">
        <w:rPr>
          <w:rFonts w:ascii="Arial" w:eastAsia="Arial" w:hAnsi="Arial" w:cs="Arial"/>
          <w:b/>
          <w:color w:val="CF4A02"/>
          <w:sz w:val="18"/>
          <w:szCs w:val="18"/>
          <w:lang w:val="en-GB" w:eastAsia="en-GB"/>
        </w:rPr>
        <w:t xml:space="preserve">1 January 2023 </w:t>
      </w:r>
      <w:r w:rsidRPr="00490DA4">
        <w:rPr>
          <w:rFonts w:ascii="Arial" w:eastAsia="Arial" w:hAnsi="Arial" w:cs="Arial"/>
          <w:b/>
          <w:color w:val="CF4A02"/>
          <w:sz w:val="18"/>
          <w:szCs w:val="18"/>
          <w:lang w:val="en-GB" w:eastAsia="en-GB"/>
        </w:rPr>
        <w:t>and relevant to the Group</w:t>
      </w:r>
      <w:r>
        <w:rPr>
          <w:rFonts w:ascii="Arial" w:eastAsia="Arial" w:hAnsi="Arial" w:cs="Arial"/>
          <w:b/>
          <w:color w:val="CF4A02"/>
          <w:sz w:val="18"/>
          <w:szCs w:val="18"/>
          <w:lang w:val="en-GB" w:eastAsia="en-GB"/>
        </w:rPr>
        <w:t>.</w:t>
      </w:r>
    </w:p>
    <w:p w14:paraId="39DE554D" w14:textId="217B4530" w:rsidR="00A4237D" w:rsidRDefault="00A4237D" w:rsidP="00140445">
      <w:pPr>
        <w:keepNext/>
        <w:keepLines/>
        <w:ind w:left="540" w:hanging="540"/>
        <w:jc w:val="thaiDistribute"/>
        <w:outlineLvl w:val="1"/>
        <w:rPr>
          <w:rFonts w:ascii="Arial" w:eastAsia="Arial" w:hAnsi="Arial" w:cs="Arial"/>
          <w:b/>
          <w:color w:val="CF4A02"/>
          <w:sz w:val="18"/>
          <w:szCs w:val="18"/>
          <w:lang w:val="en-GB" w:eastAsia="en-GB"/>
        </w:rPr>
      </w:pPr>
    </w:p>
    <w:p w14:paraId="111A1097" w14:textId="7DD04409" w:rsidR="00A4237D" w:rsidRPr="00A4237D" w:rsidRDefault="00A4237D" w:rsidP="00140445">
      <w:pPr>
        <w:keepNext/>
        <w:keepLines/>
        <w:ind w:left="540" w:hanging="540"/>
        <w:jc w:val="thaiDistribute"/>
        <w:outlineLvl w:val="1"/>
        <w:rPr>
          <w:rFonts w:ascii="Arial" w:eastAsia="Arial" w:hAnsi="Arial" w:cs="Arial"/>
          <w:bCs/>
          <w:sz w:val="18"/>
          <w:szCs w:val="18"/>
          <w:lang w:val="en-GB" w:eastAsia="en-GB"/>
        </w:rPr>
      </w:pPr>
      <w:r w:rsidRPr="00A4237D">
        <w:rPr>
          <w:rFonts w:ascii="Arial" w:eastAsia="Arial" w:hAnsi="Arial" w:cs="Arial"/>
          <w:bCs/>
          <w:sz w:val="18"/>
          <w:szCs w:val="18"/>
          <w:lang w:val="en-GB" w:eastAsia="en-GB"/>
        </w:rPr>
        <w:tab/>
      </w:r>
      <w:r>
        <w:rPr>
          <w:rFonts w:ascii="Arial" w:eastAsia="Arial" w:hAnsi="Arial" w:cs="Arial"/>
          <w:bCs/>
          <w:sz w:val="18"/>
          <w:szCs w:val="18"/>
          <w:lang w:val="en-GB" w:eastAsia="en-GB"/>
        </w:rPr>
        <w:t>The following</w:t>
      </w:r>
      <w:r w:rsidRPr="00A4237D">
        <w:rPr>
          <w:rFonts w:ascii="Arial" w:eastAsia="Arial" w:hAnsi="Arial" w:cs="Arial"/>
          <w:bCs/>
          <w:sz w:val="18"/>
          <w:szCs w:val="18"/>
          <w:lang w:val="en-GB" w:eastAsia="en-GB"/>
        </w:rPr>
        <w:t xml:space="preserve"> amended TFRSs have not been early adopted by the Group</w:t>
      </w:r>
      <w:r>
        <w:rPr>
          <w:rFonts w:ascii="Arial" w:eastAsia="Arial" w:hAnsi="Arial" w:cs="Arial"/>
          <w:bCs/>
          <w:sz w:val="18"/>
          <w:szCs w:val="18"/>
          <w:lang w:val="en-GB" w:eastAsia="en-GB"/>
        </w:rPr>
        <w:t>.</w:t>
      </w:r>
    </w:p>
    <w:p w14:paraId="4D090031" w14:textId="6D592C18" w:rsidR="00140445" w:rsidRDefault="00140445" w:rsidP="00140445">
      <w:pPr>
        <w:keepNext/>
        <w:keepLines/>
        <w:ind w:left="540" w:hanging="540"/>
        <w:jc w:val="thaiDistribute"/>
        <w:outlineLvl w:val="1"/>
        <w:rPr>
          <w:rFonts w:ascii="Arial" w:eastAsia="Arial" w:hAnsi="Arial" w:cs="Arial"/>
          <w:b/>
          <w:color w:val="CF4A02"/>
          <w:sz w:val="18"/>
          <w:szCs w:val="18"/>
          <w:lang w:val="en-GB" w:eastAsia="en-GB"/>
        </w:rPr>
      </w:pPr>
    </w:p>
    <w:p w14:paraId="5E823BDC" w14:textId="1924BE08" w:rsidR="00140445" w:rsidRDefault="00140445" w:rsidP="00140445">
      <w:pPr>
        <w:keepNext/>
        <w:keepLines/>
        <w:numPr>
          <w:ilvl w:val="0"/>
          <w:numId w:val="41"/>
        </w:numPr>
        <w:ind w:left="1134" w:hanging="567"/>
        <w:jc w:val="thaiDistribute"/>
        <w:outlineLvl w:val="1"/>
        <w:rPr>
          <w:rFonts w:ascii="Arial" w:eastAsia="Arial" w:hAnsi="Arial" w:cs="Arial"/>
          <w:b/>
          <w:color w:val="CF4A02"/>
          <w:sz w:val="18"/>
          <w:szCs w:val="18"/>
          <w:lang w:val="en-GB" w:eastAsia="en-GB"/>
        </w:rPr>
      </w:pPr>
      <w:r w:rsidRPr="00140445">
        <w:rPr>
          <w:rFonts w:ascii="Arial" w:eastAsia="Cambria" w:hAnsi="Arial" w:cs="Arial"/>
          <w:b/>
          <w:bCs/>
          <w:color w:val="CF4A02"/>
          <w:sz w:val="18"/>
          <w:szCs w:val="18"/>
          <w:lang w:val="en-GB"/>
        </w:rPr>
        <w:t>Amendment to TAS 16 - Property, plant and equipment</w:t>
      </w:r>
      <w:r w:rsidRPr="00140445">
        <w:rPr>
          <w:rFonts w:ascii="Arial" w:eastAsia="Arial" w:hAnsi="Arial" w:cs="Arial"/>
          <w:b/>
          <w:color w:val="CF4A02"/>
          <w:sz w:val="18"/>
          <w:szCs w:val="18"/>
          <w:lang w:val="en-GB" w:eastAsia="en-GB"/>
        </w:rPr>
        <w:t xml:space="preserve"> </w:t>
      </w:r>
      <w:r w:rsidRPr="00140445">
        <w:rPr>
          <w:rFonts w:ascii="Arial" w:eastAsia="Arial" w:hAnsi="Arial" w:cs="Arial"/>
          <w:bCs/>
          <w:sz w:val="18"/>
          <w:szCs w:val="18"/>
          <w:lang w:val="en-GB" w:eastAsia="en-GB"/>
        </w:rPr>
        <w:t>clarified to prohibit entities from deducting from the cost of an item of PP&amp;E any proceeds received from selling any items produced while the entity is preparing that asset for its intended use.</w:t>
      </w:r>
      <w:r w:rsidRPr="00140445">
        <w:rPr>
          <w:rFonts w:ascii="Arial" w:eastAsia="Arial" w:hAnsi="Arial" w:cs="Arial"/>
          <w:b/>
          <w:color w:val="CF4A02"/>
          <w:sz w:val="18"/>
          <w:szCs w:val="18"/>
          <w:lang w:val="en-GB" w:eastAsia="en-GB"/>
        </w:rPr>
        <w:t xml:space="preserve"> </w:t>
      </w:r>
    </w:p>
    <w:p w14:paraId="3E64FD72" w14:textId="77777777" w:rsidR="00140445" w:rsidRPr="00140445" w:rsidRDefault="00140445" w:rsidP="00140445">
      <w:pPr>
        <w:keepNext/>
        <w:keepLines/>
        <w:ind w:left="540" w:hanging="540"/>
        <w:jc w:val="thaiDistribute"/>
        <w:outlineLvl w:val="1"/>
        <w:rPr>
          <w:rFonts w:ascii="Arial" w:eastAsia="Arial" w:hAnsi="Arial" w:cs="Arial"/>
          <w:b/>
          <w:color w:val="CF4A02"/>
          <w:sz w:val="18"/>
          <w:szCs w:val="18"/>
          <w:lang w:val="en-GB" w:eastAsia="en-GB"/>
        </w:rPr>
      </w:pPr>
    </w:p>
    <w:p w14:paraId="3F07E925" w14:textId="1E709EAE" w:rsidR="00140445" w:rsidRDefault="00140445" w:rsidP="00015CDD">
      <w:pPr>
        <w:keepNext/>
        <w:keepLines/>
        <w:numPr>
          <w:ilvl w:val="0"/>
          <w:numId w:val="41"/>
        </w:numPr>
        <w:tabs>
          <w:tab w:val="left" w:pos="1080"/>
        </w:tabs>
        <w:ind w:left="1080" w:hanging="450"/>
        <w:jc w:val="thaiDistribute"/>
        <w:outlineLvl w:val="1"/>
        <w:rPr>
          <w:rFonts w:ascii="Arial" w:eastAsia="Arial" w:hAnsi="Arial" w:cs="Arial"/>
          <w:b/>
          <w:color w:val="CF4A02"/>
          <w:sz w:val="18"/>
          <w:szCs w:val="18"/>
          <w:lang w:val="en-GB" w:eastAsia="en-GB"/>
        </w:rPr>
      </w:pPr>
      <w:r w:rsidRPr="00140445">
        <w:rPr>
          <w:rFonts w:ascii="Arial" w:eastAsia="Arial" w:hAnsi="Arial" w:cs="Arial"/>
          <w:b/>
          <w:color w:val="CF4A02"/>
          <w:sz w:val="18"/>
          <w:szCs w:val="18"/>
          <w:lang w:val="en-GB" w:eastAsia="en-GB"/>
        </w:rPr>
        <w:t xml:space="preserve">Amendment to TAS 37 - Provisions, contingent liabilities and contingent assets </w:t>
      </w:r>
      <w:r w:rsidRPr="00140445">
        <w:rPr>
          <w:rFonts w:ascii="Arial" w:eastAsia="Arial" w:hAnsi="Arial" w:cs="Arial"/>
          <w:bCs/>
          <w:sz w:val="18"/>
          <w:szCs w:val="18"/>
          <w:lang w:val="en-GB" w:eastAsia="en-GB"/>
        </w:rPr>
        <w:t xml:space="preserve">clarified that, in considering whether a contract is onerous, the direct costs of fulfilling a contract include both the incremental </w:t>
      </w:r>
      <w:r>
        <w:rPr>
          <w:rFonts w:ascii="Arial" w:eastAsia="Arial" w:hAnsi="Arial" w:cs="Arial"/>
          <w:bCs/>
          <w:sz w:val="18"/>
          <w:szCs w:val="18"/>
          <w:lang w:val="en-GB" w:eastAsia="en-GB"/>
        </w:rPr>
        <w:t xml:space="preserve">  </w:t>
      </w:r>
      <w:r w:rsidRPr="00140445">
        <w:rPr>
          <w:rFonts w:ascii="Arial" w:eastAsia="Arial" w:hAnsi="Arial" w:cs="Arial"/>
          <w:bCs/>
          <w:sz w:val="18"/>
          <w:szCs w:val="18"/>
          <w:lang w:val="en-GB" w:eastAsia="en-GB"/>
        </w:rPr>
        <w:t>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r w:rsidRPr="00140445">
        <w:rPr>
          <w:rFonts w:ascii="Arial" w:eastAsia="Arial" w:hAnsi="Arial" w:cs="Arial"/>
          <w:b/>
          <w:color w:val="CF4A02"/>
          <w:sz w:val="18"/>
          <w:szCs w:val="18"/>
          <w:lang w:val="en-GB" w:eastAsia="en-GB"/>
        </w:rPr>
        <w:t xml:space="preserve"> </w:t>
      </w:r>
    </w:p>
    <w:p w14:paraId="57BFD52A" w14:textId="77777777" w:rsidR="00140445" w:rsidRDefault="00140445" w:rsidP="00140445">
      <w:pPr>
        <w:keepNext/>
        <w:keepLines/>
        <w:ind w:left="1134" w:hanging="567"/>
        <w:jc w:val="thaiDistribute"/>
        <w:outlineLvl w:val="1"/>
        <w:rPr>
          <w:rFonts w:ascii="Arial" w:eastAsia="Arial" w:hAnsi="Arial" w:cs="Arial"/>
          <w:b/>
          <w:color w:val="CF4A02"/>
          <w:sz w:val="18"/>
          <w:szCs w:val="18"/>
          <w:lang w:val="en-GB" w:eastAsia="en-GB"/>
        </w:rPr>
      </w:pPr>
    </w:p>
    <w:p w14:paraId="7CC98413" w14:textId="77777777" w:rsidR="00140445" w:rsidRDefault="00140445" w:rsidP="00140445">
      <w:pPr>
        <w:keepNext/>
        <w:keepLines/>
        <w:ind w:left="1134" w:hanging="567"/>
        <w:jc w:val="thaiDistribute"/>
        <w:outlineLvl w:val="1"/>
        <w:rPr>
          <w:rFonts w:ascii="Arial" w:eastAsia="Arial" w:hAnsi="Arial" w:cs="Arial"/>
          <w:b/>
          <w:color w:val="CF4A02"/>
          <w:sz w:val="18"/>
          <w:szCs w:val="18"/>
          <w:lang w:val="en-GB" w:eastAsia="en-GB"/>
        </w:rPr>
      </w:pPr>
      <w:r>
        <w:rPr>
          <w:rFonts w:ascii="Arial" w:eastAsia="Arial" w:hAnsi="Arial" w:cs="Arial"/>
          <w:b/>
          <w:color w:val="CF4A02"/>
          <w:sz w:val="18"/>
          <w:szCs w:val="18"/>
          <w:lang w:val="en-GB" w:eastAsia="en-GB"/>
        </w:rPr>
        <w:t>c)</w:t>
      </w:r>
      <w:r>
        <w:rPr>
          <w:rFonts w:ascii="Arial" w:eastAsia="Arial" w:hAnsi="Arial" w:cs="Arial"/>
          <w:b/>
          <w:color w:val="CF4A02"/>
          <w:sz w:val="18"/>
          <w:szCs w:val="18"/>
          <w:lang w:val="en-GB" w:eastAsia="en-GB"/>
        </w:rPr>
        <w:tab/>
      </w:r>
      <w:r w:rsidRPr="00140445">
        <w:rPr>
          <w:rFonts w:ascii="Arial" w:eastAsia="Arial" w:hAnsi="Arial" w:cs="Arial"/>
          <w:b/>
          <w:color w:val="CF4A02"/>
          <w:sz w:val="18"/>
          <w:szCs w:val="18"/>
          <w:lang w:val="en-GB" w:eastAsia="en-GB"/>
        </w:rPr>
        <w:t xml:space="preserve">Amendment to TAS 41 Agriculture </w:t>
      </w:r>
      <w:r w:rsidRPr="00140445">
        <w:rPr>
          <w:rFonts w:ascii="Arial" w:eastAsia="Arial" w:hAnsi="Arial" w:cs="Arial"/>
          <w:bCs/>
          <w:sz w:val="18"/>
          <w:szCs w:val="18"/>
          <w:lang w:val="en-GB" w:eastAsia="en-GB"/>
        </w:rPr>
        <w:t>clarified about removal of the requirement for entities to exclude cash flows for taxation when measuring fair value of biological asset.</w:t>
      </w:r>
      <w:r w:rsidRPr="00140445">
        <w:rPr>
          <w:rFonts w:ascii="Arial" w:eastAsia="Arial" w:hAnsi="Arial" w:cs="Arial"/>
          <w:b/>
          <w:color w:val="CF4A02"/>
          <w:sz w:val="18"/>
          <w:szCs w:val="18"/>
          <w:lang w:val="en-GB" w:eastAsia="en-GB"/>
        </w:rPr>
        <w:t xml:space="preserve"> </w:t>
      </w:r>
    </w:p>
    <w:p w14:paraId="056225D2" w14:textId="77777777" w:rsidR="00140445" w:rsidRDefault="00140445" w:rsidP="00140445">
      <w:pPr>
        <w:keepNext/>
        <w:keepLines/>
        <w:ind w:left="1134" w:hanging="567"/>
        <w:jc w:val="thaiDistribute"/>
        <w:outlineLvl w:val="1"/>
        <w:rPr>
          <w:rFonts w:ascii="Arial" w:eastAsia="Arial" w:hAnsi="Arial" w:cs="Arial"/>
          <w:b/>
          <w:color w:val="CF4A02"/>
          <w:sz w:val="18"/>
          <w:szCs w:val="18"/>
          <w:lang w:val="en-GB" w:eastAsia="en-GB"/>
        </w:rPr>
      </w:pPr>
    </w:p>
    <w:p w14:paraId="52D8684B" w14:textId="77777777" w:rsidR="00140445" w:rsidRDefault="00140445" w:rsidP="00140445">
      <w:pPr>
        <w:keepNext/>
        <w:keepLines/>
        <w:ind w:left="1134" w:hanging="567"/>
        <w:jc w:val="thaiDistribute"/>
        <w:outlineLvl w:val="1"/>
        <w:rPr>
          <w:rFonts w:ascii="Arial" w:eastAsia="Arial" w:hAnsi="Arial" w:cs="Arial"/>
          <w:bCs/>
          <w:sz w:val="18"/>
          <w:szCs w:val="18"/>
          <w:lang w:val="en-GB" w:eastAsia="en-GB"/>
        </w:rPr>
      </w:pPr>
      <w:r>
        <w:rPr>
          <w:rFonts w:ascii="Arial" w:eastAsia="Arial" w:hAnsi="Arial" w:cs="Arial"/>
          <w:b/>
          <w:color w:val="CF4A02"/>
          <w:sz w:val="18"/>
          <w:szCs w:val="18"/>
          <w:lang w:val="en-GB" w:eastAsia="en-GB"/>
        </w:rPr>
        <w:t>d)</w:t>
      </w:r>
      <w:r>
        <w:rPr>
          <w:rFonts w:ascii="Arial" w:eastAsia="Arial" w:hAnsi="Arial" w:cs="Arial"/>
          <w:b/>
          <w:color w:val="CF4A02"/>
          <w:sz w:val="18"/>
          <w:szCs w:val="18"/>
          <w:lang w:val="en-GB" w:eastAsia="en-GB"/>
        </w:rPr>
        <w:tab/>
      </w:r>
      <w:r w:rsidRPr="00140445">
        <w:rPr>
          <w:rFonts w:ascii="Arial" w:eastAsia="Arial" w:hAnsi="Arial" w:cs="Arial"/>
          <w:b/>
          <w:color w:val="CF4A02"/>
          <w:sz w:val="18"/>
          <w:szCs w:val="18"/>
          <w:lang w:val="en-GB" w:eastAsia="en-GB"/>
        </w:rPr>
        <w:t xml:space="preserve">Amendment to TFRS 3 - Business combinations </w:t>
      </w:r>
      <w:r w:rsidRPr="00140445">
        <w:rPr>
          <w:rFonts w:ascii="Arial" w:eastAsia="Arial" w:hAnsi="Arial" w:cs="Arial"/>
          <w:bCs/>
          <w:sz w:val="18"/>
          <w:szCs w:val="18"/>
          <w:lang w:val="en-GB" w:eastAsia="en-GB"/>
        </w:rPr>
        <w:t xml:space="preserve">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72BD74B1" w14:textId="77777777" w:rsidR="00140445" w:rsidRDefault="00140445" w:rsidP="00140445">
      <w:pPr>
        <w:keepNext/>
        <w:keepLines/>
        <w:ind w:left="1134" w:hanging="567"/>
        <w:jc w:val="thaiDistribute"/>
        <w:outlineLvl w:val="1"/>
        <w:rPr>
          <w:rFonts w:ascii="Arial" w:eastAsia="Arial" w:hAnsi="Arial" w:cs="Arial"/>
          <w:b/>
          <w:color w:val="CF4A02"/>
          <w:sz w:val="18"/>
          <w:szCs w:val="18"/>
          <w:lang w:val="en-GB" w:eastAsia="en-GB"/>
        </w:rPr>
      </w:pPr>
    </w:p>
    <w:p w14:paraId="72A3ABB8" w14:textId="2455C596" w:rsidR="00140445" w:rsidRPr="00140445" w:rsidRDefault="00140445" w:rsidP="00140445">
      <w:pPr>
        <w:keepNext/>
        <w:keepLines/>
        <w:ind w:left="1134" w:hanging="567"/>
        <w:jc w:val="thaiDistribute"/>
        <w:outlineLvl w:val="1"/>
        <w:rPr>
          <w:rFonts w:ascii="Arial" w:eastAsia="Arial" w:hAnsi="Arial" w:cs="Arial"/>
          <w:bCs/>
          <w:sz w:val="18"/>
          <w:szCs w:val="18"/>
          <w:lang w:val="en-GB" w:eastAsia="en-GB"/>
        </w:rPr>
      </w:pPr>
      <w:r>
        <w:rPr>
          <w:rFonts w:ascii="Arial" w:eastAsia="Arial" w:hAnsi="Arial" w:cs="Arial"/>
          <w:b/>
          <w:color w:val="CF4A02"/>
          <w:sz w:val="18"/>
          <w:szCs w:val="18"/>
          <w:lang w:val="en-GB" w:eastAsia="en-GB"/>
        </w:rPr>
        <w:t>e)</w:t>
      </w:r>
      <w:r>
        <w:rPr>
          <w:rFonts w:ascii="Arial" w:eastAsia="Arial" w:hAnsi="Arial" w:cs="Arial"/>
          <w:b/>
          <w:color w:val="CF4A02"/>
          <w:sz w:val="18"/>
          <w:szCs w:val="18"/>
          <w:lang w:val="en-GB" w:eastAsia="en-GB"/>
        </w:rPr>
        <w:tab/>
      </w:r>
      <w:r w:rsidRPr="00140445">
        <w:rPr>
          <w:rFonts w:ascii="Arial" w:eastAsia="Arial" w:hAnsi="Arial" w:cs="Arial"/>
          <w:b/>
          <w:color w:val="CF4A02"/>
          <w:sz w:val="18"/>
          <w:szCs w:val="18"/>
          <w:lang w:val="en-GB" w:eastAsia="en-GB"/>
        </w:rPr>
        <w:t xml:space="preserve">Amendment to TFRS 9 - Financial Instruments </w:t>
      </w:r>
      <w:r w:rsidRPr="00140445">
        <w:rPr>
          <w:rFonts w:ascii="Arial" w:eastAsia="Arial" w:hAnsi="Arial" w:cs="Arial"/>
          <w:bCs/>
          <w:sz w:val="18"/>
          <w:szCs w:val="18"/>
          <w:lang w:val="en-GB" w:eastAsia="en-GB"/>
        </w:rPr>
        <w:t xml:space="preserve">clarified which fees should be included in the 10% test for the derecognition of financial liabilities. It should only include fees between the borrower and lender. </w:t>
      </w:r>
    </w:p>
    <w:p w14:paraId="0BFFB01A" w14:textId="77777777" w:rsidR="00140445" w:rsidRPr="00140445" w:rsidRDefault="00140445" w:rsidP="00140445">
      <w:pPr>
        <w:keepNext/>
        <w:keepLines/>
        <w:ind w:left="540" w:hanging="540"/>
        <w:jc w:val="thaiDistribute"/>
        <w:outlineLvl w:val="1"/>
        <w:rPr>
          <w:rFonts w:ascii="Arial" w:eastAsia="Arial" w:hAnsi="Arial" w:cs="Arial"/>
          <w:b/>
          <w:color w:val="CF4A02"/>
          <w:sz w:val="18"/>
          <w:szCs w:val="18"/>
          <w:lang w:val="en-GB" w:eastAsia="en-GB"/>
        </w:rPr>
      </w:pPr>
    </w:p>
    <w:p w14:paraId="3C0ADF8D" w14:textId="1A632EF0" w:rsidR="00140445" w:rsidRDefault="00140445" w:rsidP="00140445">
      <w:pPr>
        <w:keepNext/>
        <w:keepLines/>
        <w:ind w:left="540" w:hanging="540"/>
        <w:jc w:val="thaiDistribute"/>
        <w:outlineLvl w:val="1"/>
        <w:rPr>
          <w:rFonts w:ascii="Arial" w:eastAsia="Arial" w:hAnsi="Arial" w:cs="Arial"/>
          <w:bCs/>
          <w:sz w:val="18"/>
          <w:szCs w:val="18"/>
          <w:lang w:val="en-GB" w:eastAsia="en-GB"/>
        </w:rPr>
      </w:pPr>
      <w:r>
        <w:rPr>
          <w:rFonts w:ascii="Arial" w:eastAsia="Arial" w:hAnsi="Arial" w:cs="Arial"/>
          <w:b/>
          <w:color w:val="CF4A02"/>
          <w:sz w:val="18"/>
          <w:szCs w:val="18"/>
          <w:lang w:val="en-GB" w:eastAsia="en-GB"/>
        </w:rPr>
        <w:tab/>
      </w:r>
      <w:r w:rsidRPr="00140445">
        <w:rPr>
          <w:rFonts w:ascii="Arial" w:eastAsia="Arial" w:hAnsi="Arial" w:cs="Arial"/>
          <w:bCs/>
          <w:sz w:val="18"/>
          <w:szCs w:val="18"/>
          <w:lang w:val="en-GB" w:eastAsia="en-GB"/>
        </w:rPr>
        <w:t>Management is assessing impacts from these amended standards to the Group’s financial statements.</w:t>
      </w:r>
    </w:p>
    <w:p w14:paraId="6A0C66CE" w14:textId="77777777" w:rsidR="00140445" w:rsidRPr="00140445" w:rsidRDefault="00140445" w:rsidP="00140445">
      <w:pPr>
        <w:keepNext/>
        <w:keepLines/>
        <w:ind w:left="540" w:hanging="540"/>
        <w:jc w:val="thaiDistribute"/>
        <w:outlineLvl w:val="1"/>
        <w:rPr>
          <w:rFonts w:ascii="Arial" w:eastAsia="Arial" w:hAnsi="Arial" w:cs="Arial"/>
          <w:b/>
          <w:color w:val="CF4A02"/>
          <w:sz w:val="18"/>
          <w:szCs w:val="18"/>
          <w:lang w:val="en-GB" w:eastAsia="en-GB"/>
        </w:rPr>
      </w:pPr>
    </w:p>
    <w:p w14:paraId="3EB9C5E6" w14:textId="77777777" w:rsidR="00371C28" w:rsidRPr="00490DA4" w:rsidRDefault="00371C28" w:rsidP="000A4690">
      <w:pPr>
        <w:pStyle w:val="a"/>
        <w:tabs>
          <w:tab w:val="right" w:pos="5040"/>
          <w:tab w:val="right" w:pos="7020"/>
        </w:tabs>
        <w:ind w:right="0"/>
        <w:jc w:val="both"/>
        <w:rPr>
          <w:rFonts w:ascii="Arial" w:hAnsi="Arial" w:cs="Arial"/>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0A4690" w:rsidRPr="00490DA4" w14:paraId="1CEC9A3A" w14:textId="77777777" w:rsidTr="00490DA4">
        <w:trPr>
          <w:trHeight w:val="386"/>
        </w:trPr>
        <w:tc>
          <w:tcPr>
            <w:tcW w:w="9461" w:type="dxa"/>
            <w:shd w:val="clear" w:color="auto" w:fill="FFA543"/>
            <w:vAlign w:val="center"/>
          </w:tcPr>
          <w:p w14:paraId="5A1CC634" w14:textId="75D3E7A6" w:rsidR="000A4690" w:rsidRPr="00490DA4" w:rsidRDefault="00F96555" w:rsidP="00833332">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4</w:t>
            </w:r>
            <w:r w:rsidR="000A4690" w:rsidRPr="00490DA4">
              <w:rPr>
                <w:rFonts w:ascii="Arial" w:eastAsia="Arial Unicode MS" w:hAnsi="Arial" w:cs="Arial"/>
                <w:b/>
                <w:bCs/>
                <w:color w:val="FFFFFF"/>
                <w:sz w:val="18"/>
                <w:szCs w:val="18"/>
                <w:lang w:val="en-GB"/>
              </w:rPr>
              <w:tab/>
              <w:t>Accounting policies</w:t>
            </w:r>
          </w:p>
        </w:tc>
      </w:tr>
    </w:tbl>
    <w:p w14:paraId="3BE554AC" w14:textId="77777777" w:rsidR="000A4690" w:rsidRPr="00490DA4" w:rsidRDefault="000A4690" w:rsidP="000A4690">
      <w:pPr>
        <w:pStyle w:val="a"/>
        <w:tabs>
          <w:tab w:val="right" w:pos="5040"/>
          <w:tab w:val="right" w:pos="7020"/>
        </w:tabs>
        <w:ind w:right="0"/>
        <w:jc w:val="both"/>
        <w:rPr>
          <w:rFonts w:ascii="Arial" w:hAnsi="Arial" w:cs="Arial"/>
          <w:sz w:val="18"/>
          <w:szCs w:val="18"/>
          <w:lang w:val="en-GB"/>
        </w:rPr>
      </w:pPr>
    </w:p>
    <w:p w14:paraId="33196C99" w14:textId="3ED73C76" w:rsidR="00F96555" w:rsidRPr="00490DA4" w:rsidRDefault="00F96555" w:rsidP="00AF68FA">
      <w:pPr>
        <w:keepNext/>
        <w:keepLines/>
        <w:numPr>
          <w:ilvl w:val="1"/>
          <w:numId w:val="31"/>
        </w:numPr>
        <w:tabs>
          <w:tab w:val="left" w:pos="540"/>
        </w:tabs>
        <w:ind w:left="540" w:hanging="540"/>
        <w:outlineLvl w:val="1"/>
        <w:rPr>
          <w:rFonts w:ascii="Arial" w:eastAsia="Arial" w:hAnsi="Arial" w:cs="Arial"/>
          <w:b/>
          <w:color w:val="CF4A02"/>
          <w:sz w:val="18"/>
          <w:szCs w:val="18"/>
          <w:lang w:val="en-GB" w:eastAsia="en-GB"/>
        </w:rPr>
      </w:pPr>
      <w:r w:rsidRPr="00490DA4">
        <w:rPr>
          <w:rFonts w:ascii="Arial" w:eastAsia="Arial" w:hAnsi="Arial" w:cs="Arial"/>
          <w:b/>
          <w:color w:val="CF4A02"/>
          <w:sz w:val="18"/>
          <w:szCs w:val="18"/>
          <w:lang w:val="en-GB" w:eastAsia="en-GB"/>
        </w:rPr>
        <w:t>Principles of consolidation accounting</w:t>
      </w:r>
    </w:p>
    <w:p w14:paraId="3C48F298" w14:textId="77777777" w:rsidR="00F96555" w:rsidRPr="00490DA4" w:rsidRDefault="00F96555" w:rsidP="00F96555">
      <w:pPr>
        <w:pStyle w:val="ListParagraph"/>
        <w:spacing w:after="0" w:line="240" w:lineRule="auto"/>
        <w:ind w:left="1134" w:hanging="567"/>
        <w:jc w:val="both"/>
        <w:rPr>
          <w:rFonts w:ascii="Arial" w:eastAsia="Arial Unicode MS" w:hAnsi="Arial" w:cs="Arial"/>
          <w:sz w:val="18"/>
          <w:szCs w:val="18"/>
          <w:lang w:val="en-GB"/>
        </w:rPr>
      </w:pPr>
    </w:p>
    <w:p w14:paraId="558F7C85" w14:textId="02A2C48D" w:rsidR="00F96555" w:rsidRPr="00490DA4" w:rsidRDefault="00F96555" w:rsidP="00AF68FA">
      <w:pPr>
        <w:numPr>
          <w:ilvl w:val="0"/>
          <w:numId w:val="32"/>
        </w:numPr>
        <w:tabs>
          <w:tab w:val="left" w:pos="1080"/>
        </w:tabs>
        <w:ind w:left="1080" w:hanging="540"/>
        <w:jc w:val="both"/>
        <w:rPr>
          <w:rFonts w:ascii="Arial" w:hAnsi="Arial" w:cs="Arial"/>
          <w:b/>
          <w:bCs/>
          <w:color w:val="CF4A02"/>
          <w:sz w:val="18"/>
          <w:szCs w:val="18"/>
          <w:lang w:val="en-GB"/>
        </w:rPr>
      </w:pPr>
      <w:r w:rsidRPr="00490DA4">
        <w:rPr>
          <w:rFonts w:ascii="Arial" w:hAnsi="Arial" w:cs="Arial"/>
          <w:b/>
          <w:bCs/>
          <w:color w:val="CF4A02"/>
          <w:sz w:val="18"/>
          <w:szCs w:val="18"/>
          <w:lang w:val="en-GB"/>
        </w:rPr>
        <w:t>Subsidiary</w:t>
      </w:r>
    </w:p>
    <w:p w14:paraId="7CA8E935" w14:textId="77777777" w:rsidR="00F96555" w:rsidRPr="00490DA4" w:rsidRDefault="00F96555" w:rsidP="00F96555">
      <w:pPr>
        <w:pStyle w:val="ListParagraph"/>
        <w:ind w:left="1134" w:hanging="567"/>
        <w:jc w:val="both"/>
        <w:rPr>
          <w:rFonts w:ascii="Arial" w:eastAsia="Arial Unicode MS" w:hAnsi="Arial" w:cs="Arial"/>
          <w:sz w:val="18"/>
          <w:szCs w:val="18"/>
          <w:lang w:val="en-GB"/>
        </w:rPr>
      </w:pPr>
    </w:p>
    <w:p w14:paraId="77078FDC" w14:textId="77777777" w:rsidR="00F96555" w:rsidRPr="00490DA4" w:rsidRDefault="00F96555" w:rsidP="00F96555">
      <w:pPr>
        <w:pStyle w:val="ListParagraph"/>
        <w:spacing w:after="0" w:line="240" w:lineRule="auto"/>
        <w:ind w:left="1134"/>
        <w:jc w:val="both"/>
        <w:rPr>
          <w:rFonts w:ascii="Arial" w:eastAsia="Arial Unicode MS" w:hAnsi="Arial" w:cs="Arial"/>
          <w:sz w:val="18"/>
          <w:szCs w:val="18"/>
          <w:lang w:val="en-GB"/>
        </w:rPr>
      </w:pPr>
      <w:r w:rsidRPr="00490DA4">
        <w:rPr>
          <w:rFonts w:ascii="Arial" w:eastAsia="Arial Unicode MS" w:hAnsi="Arial" w:cs="Arial"/>
          <w:sz w:val="18"/>
          <w:szCs w:val="18"/>
          <w:lang w:val="en-GB"/>
        </w:rPr>
        <w:t xml:space="preserve">Subsidiary is all entity over which the Group has control. The Group controls an entity when the Group is exposed to, or has rights to, variable returns from its involvement with the entity and </w:t>
      </w:r>
      <w:proofErr w:type="gramStart"/>
      <w:r w:rsidRPr="00490DA4">
        <w:rPr>
          <w:rFonts w:ascii="Arial" w:eastAsia="Arial Unicode MS" w:hAnsi="Arial" w:cs="Arial"/>
          <w:sz w:val="18"/>
          <w:szCs w:val="18"/>
          <w:lang w:val="en-GB"/>
        </w:rPr>
        <w:t>has the ability to</w:t>
      </w:r>
      <w:proofErr w:type="gramEnd"/>
      <w:r w:rsidRPr="00490DA4">
        <w:rPr>
          <w:rFonts w:ascii="Arial" w:eastAsia="Arial Unicode MS" w:hAnsi="Arial" w:cs="Arial"/>
          <w:sz w:val="18"/>
          <w:szCs w:val="18"/>
          <w:lang w:val="en-GB"/>
        </w:rPr>
        <w:t xml:space="preserve"> affect those returns through its power over the entity. Subsidiary is consolidated from the date on which control is transferred to the Group until the date that control ceases.</w:t>
      </w:r>
    </w:p>
    <w:p w14:paraId="7826E3A1" w14:textId="77777777" w:rsidR="00F96555" w:rsidRPr="00490DA4" w:rsidRDefault="00F96555" w:rsidP="00F96555">
      <w:pPr>
        <w:pStyle w:val="ListParagraph"/>
        <w:ind w:left="1134" w:hanging="567"/>
        <w:jc w:val="both"/>
        <w:rPr>
          <w:rFonts w:ascii="Arial" w:eastAsia="Arial Unicode MS" w:hAnsi="Arial" w:cs="Arial"/>
          <w:sz w:val="18"/>
          <w:szCs w:val="18"/>
          <w:lang w:val="en-GB"/>
        </w:rPr>
      </w:pPr>
    </w:p>
    <w:p w14:paraId="615B4BE0" w14:textId="31F74343" w:rsidR="00F96555" w:rsidRPr="00490DA4" w:rsidRDefault="00F96555" w:rsidP="00F96555">
      <w:pPr>
        <w:pStyle w:val="ListParagraph"/>
        <w:spacing w:after="0" w:line="240" w:lineRule="auto"/>
        <w:ind w:left="1134"/>
        <w:jc w:val="both"/>
        <w:rPr>
          <w:rFonts w:ascii="Arial" w:eastAsia="Arial Unicode MS" w:hAnsi="Arial" w:cs="Arial"/>
          <w:sz w:val="18"/>
          <w:szCs w:val="18"/>
          <w:lang w:val="en-GB"/>
        </w:rPr>
      </w:pPr>
      <w:r w:rsidRPr="00490DA4">
        <w:rPr>
          <w:rFonts w:ascii="Arial" w:eastAsia="Arial Unicode MS" w:hAnsi="Arial" w:cs="Arial"/>
          <w:sz w:val="18"/>
          <w:szCs w:val="18"/>
          <w:lang w:val="en-GB"/>
        </w:rPr>
        <w:t>In the separate financial statements, investment in subsidiary is accounted for using cost method.</w:t>
      </w:r>
    </w:p>
    <w:p w14:paraId="75DC3BDA" w14:textId="343E376C" w:rsidR="00F96555" w:rsidRPr="00490DA4" w:rsidRDefault="00F96555" w:rsidP="006137FD">
      <w:pPr>
        <w:pStyle w:val="ListParagraph"/>
        <w:spacing w:after="0" w:line="240" w:lineRule="auto"/>
        <w:ind w:left="0"/>
        <w:jc w:val="both"/>
        <w:rPr>
          <w:rFonts w:ascii="Arial" w:eastAsia="Arial Unicode MS" w:hAnsi="Arial" w:cs="Arial"/>
          <w:sz w:val="18"/>
          <w:szCs w:val="18"/>
          <w:lang w:val="en-GB"/>
        </w:rPr>
      </w:pPr>
    </w:p>
    <w:p w14:paraId="067AC8B7" w14:textId="77777777" w:rsidR="00F96555" w:rsidRPr="00490DA4" w:rsidRDefault="00F96555" w:rsidP="00AF68FA">
      <w:pPr>
        <w:numPr>
          <w:ilvl w:val="0"/>
          <w:numId w:val="32"/>
        </w:numPr>
        <w:tabs>
          <w:tab w:val="left" w:pos="1080"/>
        </w:tabs>
        <w:ind w:left="1080" w:hanging="540"/>
        <w:jc w:val="both"/>
        <w:rPr>
          <w:rFonts w:ascii="Arial" w:hAnsi="Arial" w:cs="Arial"/>
          <w:b/>
          <w:bCs/>
          <w:color w:val="CF4A02"/>
          <w:sz w:val="18"/>
          <w:szCs w:val="18"/>
          <w:lang w:val="en-GB"/>
        </w:rPr>
      </w:pPr>
      <w:r w:rsidRPr="00490DA4">
        <w:rPr>
          <w:rFonts w:ascii="Arial" w:hAnsi="Arial" w:cs="Arial"/>
          <w:b/>
          <w:bCs/>
          <w:color w:val="CF4A02"/>
          <w:sz w:val="18"/>
          <w:szCs w:val="18"/>
          <w:lang w:val="en-GB"/>
        </w:rPr>
        <w:t>Changes in ownership interests</w:t>
      </w:r>
    </w:p>
    <w:p w14:paraId="2F72BD05" w14:textId="77777777" w:rsidR="00F96555" w:rsidRPr="00490DA4" w:rsidRDefault="00F96555" w:rsidP="001C161D">
      <w:pPr>
        <w:ind w:left="540"/>
        <w:jc w:val="both"/>
        <w:rPr>
          <w:rFonts w:ascii="Arial" w:hAnsi="Arial" w:cs="Arial"/>
          <w:color w:val="CF4A02"/>
          <w:sz w:val="18"/>
          <w:szCs w:val="18"/>
          <w:lang w:val="en-GB"/>
        </w:rPr>
      </w:pPr>
    </w:p>
    <w:p w14:paraId="5FCA268E" w14:textId="77777777" w:rsidR="00F96555" w:rsidRPr="00490DA4" w:rsidRDefault="00F96555" w:rsidP="00AF68FA">
      <w:pPr>
        <w:pStyle w:val="ListParagraph"/>
        <w:spacing w:after="0" w:line="240" w:lineRule="auto"/>
        <w:ind w:left="1080"/>
        <w:jc w:val="both"/>
        <w:rPr>
          <w:rFonts w:ascii="Arial" w:eastAsia="Arial Unicode MS" w:hAnsi="Arial" w:cs="Arial"/>
          <w:sz w:val="18"/>
          <w:szCs w:val="18"/>
          <w:lang w:val="en-GB"/>
        </w:rPr>
      </w:pPr>
      <w:r w:rsidRPr="00490DA4">
        <w:rPr>
          <w:rFonts w:ascii="Arial" w:eastAsia="Arial Unicode MS"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69360933" w14:textId="77777777" w:rsidR="00F96555" w:rsidRPr="00490DA4" w:rsidRDefault="00F96555" w:rsidP="00AF68FA">
      <w:pPr>
        <w:pStyle w:val="ListParagraph"/>
        <w:spacing w:after="0" w:line="240" w:lineRule="auto"/>
        <w:ind w:left="1080"/>
        <w:jc w:val="both"/>
        <w:rPr>
          <w:rFonts w:ascii="Arial" w:eastAsia="Arial Unicode MS" w:hAnsi="Arial" w:cs="Arial"/>
          <w:sz w:val="18"/>
          <w:szCs w:val="18"/>
          <w:lang w:val="en-GB"/>
        </w:rPr>
      </w:pPr>
    </w:p>
    <w:p w14:paraId="590BCDC8" w14:textId="77777777" w:rsidR="00F96555" w:rsidRPr="00490DA4" w:rsidRDefault="00F96555" w:rsidP="00AF68FA">
      <w:pPr>
        <w:pStyle w:val="ListParagraph"/>
        <w:spacing w:after="0" w:line="240" w:lineRule="auto"/>
        <w:ind w:left="1080"/>
        <w:jc w:val="both"/>
        <w:rPr>
          <w:rFonts w:ascii="Arial" w:eastAsia="Arial Unicode MS" w:hAnsi="Arial" w:cs="Arial"/>
          <w:sz w:val="18"/>
          <w:szCs w:val="18"/>
          <w:lang w:val="en-GB"/>
        </w:rPr>
      </w:pPr>
      <w:r w:rsidRPr="00490DA4">
        <w:rPr>
          <w:rFonts w:ascii="Arial" w:eastAsia="Arial Unicode MS" w:hAnsi="Arial" w:cs="Arial"/>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34E24CD8" w14:textId="09B3269B" w:rsidR="00F96555" w:rsidRPr="00490DA4" w:rsidRDefault="00F96555" w:rsidP="00F96555">
      <w:pPr>
        <w:pStyle w:val="ListParagraph"/>
        <w:spacing w:after="0" w:line="240" w:lineRule="auto"/>
        <w:ind w:left="1134" w:hanging="567"/>
        <w:jc w:val="both"/>
        <w:rPr>
          <w:rFonts w:ascii="Arial" w:eastAsia="Arial Unicode MS" w:hAnsi="Arial" w:cs="Arial"/>
          <w:sz w:val="18"/>
          <w:szCs w:val="18"/>
          <w:lang w:val="en-GB"/>
        </w:rPr>
      </w:pPr>
    </w:p>
    <w:p w14:paraId="68AAD67B" w14:textId="77777777" w:rsidR="00F96555" w:rsidRPr="00490DA4" w:rsidRDefault="00F96555" w:rsidP="00AF68FA">
      <w:pPr>
        <w:numPr>
          <w:ilvl w:val="0"/>
          <w:numId w:val="32"/>
        </w:numPr>
        <w:tabs>
          <w:tab w:val="left" w:pos="1080"/>
        </w:tabs>
        <w:ind w:left="1080" w:hanging="540"/>
        <w:jc w:val="both"/>
        <w:rPr>
          <w:rFonts w:ascii="Arial" w:hAnsi="Arial" w:cs="Arial"/>
          <w:b/>
          <w:bCs/>
          <w:color w:val="CF4A02"/>
          <w:sz w:val="18"/>
          <w:szCs w:val="18"/>
          <w:lang w:val="en-GB"/>
        </w:rPr>
      </w:pPr>
      <w:r w:rsidRPr="00490DA4">
        <w:rPr>
          <w:rFonts w:ascii="Arial" w:hAnsi="Arial" w:cs="Arial"/>
          <w:b/>
          <w:bCs/>
          <w:color w:val="CF4A02"/>
          <w:sz w:val="18"/>
          <w:szCs w:val="18"/>
          <w:lang w:val="en-GB"/>
        </w:rPr>
        <w:t>Intercompany transactions on consolidation</w:t>
      </w:r>
    </w:p>
    <w:p w14:paraId="7CF3089E" w14:textId="77777777" w:rsidR="00F96555" w:rsidRPr="00490DA4" w:rsidRDefault="00F96555" w:rsidP="001C161D">
      <w:pPr>
        <w:pStyle w:val="ListParagraph"/>
        <w:spacing w:after="0" w:line="240" w:lineRule="auto"/>
        <w:ind w:left="1080"/>
        <w:jc w:val="both"/>
        <w:rPr>
          <w:rFonts w:ascii="Arial" w:eastAsia="Arial Unicode MS" w:hAnsi="Arial" w:cs="Arial"/>
          <w:sz w:val="18"/>
          <w:szCs w:val="18"/>
          <w:lang w:val="en-GB"/>
        </w:rPr>
      </w:pPr>
    </w:p>
    <w:p w14:paraId="129E90BC" w14:textId="77777777" w:rsidR="00F96555" w:rsidRPr="00490DA4" w:rsidRDefault="00F96555" w:rsidP="00AF68FA">
      <w:pPr>
        <w:pStyle w:val="ListParagraph"/>
        <w:spacing w:after="0" w:line="240" w:lineRule="auto"/>
        <w:ind w:left="1080"/>
        <w:jc w:val="both"/>
        <w:rPr>
          <w:rFonts w:ascii="Arial" w:eastAsia="Arial Unicode MS" w:hAnsi="Arial" w:cs="Arial"/>
          <w:sz w:val="18"/>
          <w:szCs w:val="18"/>
          <w:lang w:val="en-GB"/>
        </w:rPr>
      </w:pPr>
      <w:r w:rsidRPr="00490DA4">
        <w:rPr>
          <w:rFonts w:ascii="Arial" w:eastAsia="Arial Unicode MS"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093CF53" w14:textId="38DCC11B" w:rsidR="004C6CF6" w:rsidRPr="00490DA4" w:rsidRDefault="00015CDD" w:rsidP="004C6CF6">
      <w:pPr>
        <w:rPr>
          <w:rFonts w:ascii="Arial" w:eastAsia="Arial" w:hAnsi="Arial" w:cs="Arial"/>
          <w:sz w:val="18"/>
          <w:szCs w:val="18"/>
          <w:lang w:val="en-GB" w:eastAsia="en-GB"/>
        </w:rPr>
      </w:pPr>
      <w:r>
        <w:rPr>
          <w:rFonts w:ascii="Arial" w:eastAsia="Arial" w:hAnsi="Arial" w:cs="Arial"/>
          <w:sz w:val="18"/>
          <w:szCs w:val="18"/>
          <w:lang w:val="en-GB" w:eastAsia="en-GB"/>
        </w:rPr>
        <w:br w:type="page"/>
      </w:r>
    </w:p>
    <w:p w14:paraId="518575CC" w14:textId="15F66A3F" w:rsidR="004C6CF6" w:rsidRPr="00490DA4" w:rsidRDefault="004C6CF6" w:rsidP="00F96555">
      <w:pPr>
        <w:keepNext/>
        <w:keepLines/>
        <w:numPr>
          <w:ilvl w:val="1"/>
          <w:numId w:val="31"/>
        </w:numPr>
        <w:tabs>
          <w:tab w:val="left" w:pos="567"/>
        </w:tabs>
        <w:outlineLvl w:val="1"/>
        <w:rPr>
          <w:rFonts w:ascii="Arial" w:eastAsia="Arial" w:hAnsi="Arial" w:cs="Arial"/>
          <w:b/>
          <w:color w:val="CF4A02"/>
          <w:sz w:val="18"/>
          <w:szCs w:val="18"/>
          <w:lang w:val="en-GB" w:eastAsia="en-GB"/>
        </w:rPr>
      </w:pPr>
      <w:bookmarkStart w:id="3" w:name="_Toc48736016"/>
      <w:r w:rsidRPr="00490DA4">
        <w:rPr>
          <w:rFonts w:ascii="Arial" w:eastAsia="Arial" w:hAnsi="Arial" w:cs="Arial"/>
          <w:b/>
          <w:color w:val="CF4A02"/>
          <w:sz w:val="18"/>
          <w:szCs w:val="18"/>
          <w:lang w:val="en-GB" w:eastAsia="en-GB"/>
        </w:rPr>
        <w:t>Cash and cash equivalents</w:t>
      </w:r>
      <w:bookmarkEnd w:id="3"/>
    </w:p>
    <w:p w14:paraId="0804FA5D" w14:textId="77777777" w:rsidR="004C6CF6" w:rsidRPr="00490DA4" w:rsidRDefault="004C6CF6" w:rsidP="004C6CF6">
      <w:pPr>
        <w:ind w:left="540"/>
        <w:jc w:val="both"/>
        <w:rPr>
          <w:rFonts w:ascii="Arial" w:eastAsia="Arial" w:hAnsi="Arial" w:cs="Arial"/>
          <w:sz w:val="18"/>
          <w:szCs w:val="18"/>
          <w:lang w:val="en-GB" w:eastAsia="en-GB"/>
        </w:rPr>
      </w:pPr>
    </w:p>
    <w:p w14:paraId="69880D61" w14:textId="22D161B1" w:rsidR="004C6CF6" w:rsidRDefault="00EF4F9C" w:rsidP="006137FD">
      <w:pPr>
        <w:ind w:left="1080"/>
        <w:jc w:val="both"/>
        <w:rPr>
          <w:rFonts w:ascii="Arial" w:eastAsia="Arial" w:hAnsi="Arial" w:cs="Arial"/>
          <w:sz w:val="18"/>
          <w:szCs w:val="18"/>
          <w:lang w:val="en-GB" w:eastAsia="en-GB"/>
        </w:rPr>
      </w:pPr>
      <w:r>
        <w:rPr>
          <w:rFonts w:ascii="Arial" w:eastAsia="Arial" w:hAnsi="Arial" w:cs="Arial"/>
          <w:sz w:val="18"/>
          <w:szCs w:val="18"/>
          <w:lang w:val="en-GB" w:eastAsia="en-GB"/>
        </w:rPr>
        <w:t>Cash</w:t>
      </w:r>
      <w:r w:rsidR="006137FD" w:rsidRPr="006137FD">
        <w:rPr>
          <w:rFonts w:ascii="Arial" w:eastAsia="Arial" w:hAnsi="Arial" w:cs="Arial"/>
          <w:sz w:val="18"/>
          <w:szCs w:val="18"/>
          <w:lang w:val="en-GB" w:eastAsia="en-GB"/>
        </w:rPr>
        <w:t xml:space="preserve"> and cash equivalents </w:t>
      </w:r>
      <w:proofErr w:type="gramStart"/>
      <w:r w:rsidR="006137FD" w:rsidRPr="006137FD">
        <w:rPr>
          <w:rFonts w:ascii="Arial" w:eastAsia="Arial" w:hAnsi="Arial" w:cs="Arial"/>
          <w:sz w:val="18"/>
          <w:szCs w:val="18"/>
          <w:lang w:val="en-GB" w:eastAsia="en-GB"/>
        </w:rPr>
        <w:t>includes</w:t>
      </w:r>
      <w:proofErr w:type="gramEnd"/>
      <w:r w:rsidR="006137FD" w:rsidRPr="006137FD">
        <w:rPr>
          <w:rFonts w:ascii="Arial" w:eastAsia="Arial" w:hAnsi="Arial" w:cs="Arial"/>
          <w:sz w:val="18"/>
          <w:szCs w:val="18"/>
          <w:lang w:val="en-GB" w:eastAsia="en-GB"/>
        </w:rPr>
        <w:t xml:space="preserve"> cash on hand, deposits held at call, short-term highly liquid investments with maturities of three months or less from acquisition date</w:t>
      </w:r>
      <w:r w:rsidR="006137FD">
        <w:rPr>
          <w:rFonts w:ascii="Arial" w:eastAsia="Arial" w:hAnsi="Arial" w:cs="Arial"/>
          <w:sz w:val="18"/>
          <w:szCs w:val="18"/>
          <w:lang w:val="en-GB" w:eastAsia="en-GB"/>
        </w:rPr>
        <w:t>.</w:t>
      </w:r>
    </w:p>
    <w:p w14:paraId="7AE6B57A" w14:textId="77777777" w:rsidR="006137FD" w:rsidRPr="00490DA4" w:rsidRDefault="006137FD" w:rsidP="006137FD">
      <w:pPr>
        <w:ind w:left="1080"/>
        <w:jc w:val="both"/>
        <w:rPr>
          <w:rFonts w:ascii="Arial" w:eastAsia="Arial" w:hAnsi="Arial" w:cs="Arial"/>
          <w:sz w:val="18"/>
          <w:szCs w:val="18"/>
          <w:lang w:val="en-GB" w:eastAsia="en-GB"/>
        </w:rPr>
      </w:pPr>
    </w:p>
    <w:p w14:paraId="23764178" w14:textId="4F71C668" w:rsidR="004C6CF6" w:rsidRPr="00490DA4" w:rsidRDefault="000809BB" w:rsidP="00AF68FA">
      <w:pPr>
        <w:keepNext/>
        <w:keepLines/>
        <w:tabs>
          <w:tab w:val="left" w:pos="540"/>
        </w:tabs>
        <w:outlineLvl w:val="1"/>
        <w:rPr>
          <w:rFonts w:ascii="Arial" w:eastAsia="Arial" w:hAnsi="Arial" w:cs="Arial"/>
          <w:b/>
          <w:color w:val="CF4A02"/>
          <w:sz w:val="18"/>
          <w:szCs w:val="18"/>
          <w:lang w:val="en-GB" w:eastAsia="en-GB"/>
        </w:rPr>
      </w:pPr>
      <w:bookmarkStart w:id="4" w:name="_2s8eyo1" w:colFirst="0" w:colLast="0"/>
      <w:bookmarkStart w:id="5" w:name="_Toc48736019"/>
      <w:bookmarkEnd w:id="4"/>
      <w:r w:rsidRPr="00490DA4">
        <w:rPr>
          <w:rFonts w:ascii="Arial" w:eastAsia="Arial" w:hAnsi="Arial" w:cs="Arial"/>
          <w:b/>
          <w:color w:val="CF4A02"/>
          <w:sz w:val="18"/>
          <w:szCs w:val="18"/>
          <w:lang w:val="en-GB" w:eastAsia="en-GB"/>
        </w:rPr>
        <w:t>4.3</w:t>
      </w:r>
      <w:r w:rsidRPr="00490DA4">
        <w:rPr>
          <w:rFonts w:ascii="Arial" w:eastAsia="Arial" w:hAnsi="Arial" w:cs="Arial"/>
          <w:b/>
          <w:color w:val="CF4A02"/>
          <w:sz w:val="18"/>
          <w:szCs w:val="18"/>
          <w:lang w:val="en-GB" w:eastAsia="en-GB"/>
        </w:rPr>
        <w:tab/>
      </w:r>
      <w:r w:rsidR="004C6CF6" w:rsidRPr="00490DA4">
        <w:rPr>
          <w:rFonts w:ascii="Arial" w:eastAsia="Arial" w:hAnsi="Arial" w:cs="Arial"/>
          <w:b/>
          <w:color w:val="CF4A02"/>
          <w:sz w:val="18"/>
          <w:szCs w:val="18"/>
          <w:lang w:val="en-GB" w:eastAsia="en-GB"/>
        </w:rPr>
        <w:t>Financial asset</w:t>
      </w:r>
      <w:bookmarkEnd w:id="5"/>
    </w:p>
    <w:p w14:paraId="4FA7BD2C" w14:textId="77777777" w:rsidR="004C6CF6" w:rsidRPr="00490DA4" w:rsidRDefault="004C6CF6" w:rsidP="004C6CF6">
      <w:pPr>
        <w:jc w:val="both"/>
        <w:rPr>
          <w:rFonts w:ascii="Arial" w:eastAsia="Arial" w:hAnsi="Arial" w:cs="Arial"/>
          <w:sz w:val="18"/>
          <w:szCs w:val="18"/>
          <w:lang w:val="en-GB" w:eastAsia="en-GB"/>
        </w:rPr>
      </w:pPr>
    </w:p>
    <w:p w14:paraId="71111427" w14:textId="77777777" w:rsidR="004C6CF6" w:rsidRPr="00490DA4" w:rsidRDefault="004C6CF6" w:rsidP="004C6CF6">
      <w:pPr>
        <w:ind w:left="1080" w:hanging="540"/>
        <w:outlineLvl w:val="3"/>
        <w:rPr>
          <w:rFonts w:ascii="Arial" w:eastAsia="Ink Free" w:hAnsi="Arial" w:cs="Arial"/>
          <w:b/>
          <w:bCs/>
          <w:color w:val="CF4A02"/>
          <w:sz w:val="18"/>
          <w:szCs w:val="18"/>
          <w:lang w:val="en-US" w:eastAsia="en-GB"/>
        </w:rPr>
      </w:pPr>
      <w:r w:rsidRPr="00490DA4">
        <w:rPr>
          <w:rFonts w:ascii="Arial" w:eastAsia="Ink Free" w:hAnsi="Arial" w:cs="Arial"/>
          <w:b/>
          <w:bCs/>
          <w:color w:val="CF4A02"/>
          <w:sz w:val="18"/>
          <w:szCs w:val="18"/>
          <w:lang w:val="en-GB" w:eastAsia="en-GB"/>
        </w:rPr>
        <w:t>a)</w:t>
      </w:r>
      <w:r w:rsidRPr="00490DA4">
        <w:rPr>
          <w:rFonts w:ascii="Arial" w:eastAsia="Ink Free" w:hAnsi="Arial" w:cs="Arial"/>
          <w:b/>
          <w:bCs/>
          <w:color w:val="CF4A02"/>
          <w:sz w:val="18"/>
          <w:szCs w:val="18"/>
          <w:lang w:val="en-GB" w:eastAsia="en-GB"/>
        </w:rPr>
        <w:tab/>
      </w:r>
      <w:r w:rsidRPr="00490DA4">
        <w:rPr>
          <w:rFonts w:ascii="Arial" w:eastAsia="Ink Free" w:hAnsi="Arial" w:cs="Arial"/>
          <w:b/>
          <w:bCs/>
          <w:color w:val="CF4A02"/>
          <w:sz w:val="18"/>
          <w:szCs w:val="18"/>
          <w:lang w:val="en-US" w:eastAsia="en-GB"/>
        </w:rPr>
        <w:t>Classification</w:t>
      </w:r>
    </w:p>
    <w:p w14:paraId="373F0DD6" w14:textId="77777777" w:rsidR="004C6CF6" w:rsidRPr="00015DD2" w:rsidRDefault="004C6CF6" w:rsidP="001C161D">
      <w:pPr>
        <w:ind w:left="1080"/>
        <w:jc w:val="both"/>
        <w:rPr>
          <w:rFonts w:ascii="Arial" w:eastAsia="Arial" w:hAnsi="Arial" w:cs="Arial"/>
          <w:sz w:val="18"/>
          <w:szCs w:val="18"/>
          <w:lang w:val="en-US"/>
        </w:rPr>
      </w:pPr>
    </w:p>
    <w:p w14:paraId="0902935A" w14:textId="605D532C" w:rsidR="004C6CF6" w:rsidRPr="00015DD2" w:rsidRDefault="000809BB" w:rsidP="001C161D">
      <w:pPr>
        <w:ind w:left="1080"/>
        <w:jc w:val="both"/>
        <w:rPr>
          <w:rFonts w:ascii="Arial" w:eastAsia="Arial" w:hAnsi="Arial" w:cs="Arial"/>
          <w:sz w:val="18"/>
          <w:szCs w:val="18"/>
          <w:lang w:val="en-US"/>
        </w:rPr>
      </w:pPr>
      <w:r w:rsidRPr="00015DD2">
        <w:rPr>
          <w:rFonts w:ascii="Arial" w:eastAsia="Arial" w:hAnsi="Arial" w:cs="Arial"/>
          <w:sz w:val="18"/>
          <w:szCs w:val="18"/>
          <w:lang w:val="en-US"/>
        </w:rPr>
        <w:t xml:space="preserve">The </w:t>
      </w:r>
      <w:r w:rsidR="00AF68FA" w:rsidRPr="00015DD2">
        <w:rPr>
          <w:rFonts w:ascii="Arial" w:eastAsia="Arial" w:hAnsi="Arial" w:cs="Arial"/>
          <w:sz w:val="18"/>
          <w:szCs w:val="18"/>
          <w:lang w:val="en-US"/>
        </w:rPr>
        <w:t>G</w:t>
      </w:r>
      <w:r w:rsidRPr="00015DD2">
        <w:rPr>
          <w:rFonts w:ascii="Arial" w:eastAsia="Arial" w:hAnsi="Arial" w:cs="Arial"/>
          <w:sz w:val="18"/>
          <w:szCs w:val="18"/>
          <w:lang w:val="en-US"/>
        </w:rPr>
        <w:t>roup</w:t>
      </w:r>
      <w:r w:rsidR="004C6CF6" w:rsidRPr="00015DD2">
        <w:rPr>
          <w:rFonts w:ascii="Arial" w:eastAsia="Arial" w:hAnsi="Arial" w:cs="Arial"/>
          <w:sz w:val="18"/>
          <w:szCs w:val="18"/>
          <w:lang w:val="en-US"/>
        </w:rPr>
        <w:t xml:space="preserve"> classifies its debt instrument financial assets in the following measurement categories depending on business model for managing the asset and the cash flow characteristics of the asset whether they represent solely payments of principal and interest (SPPI). </w:t>
      </w:r>
    </w:p>
    <w:p w14:paraId="42DB978C" w14:textId="77777777" w:rsidR="004C6CF6" w:rsidRPr="00015DD2" w:rsidRDefault="004C6CF6" w:rsidP="00AF68FA">
      <w:pPr>
        <w:ind w:left="1080"/>
        <w:rPr>
          <w:rFonts w:ascii="Arial" w:eastAsia="Arial" w:hAnsi="Arial" w:cs="Arial"/>
          <w:sz w:val="18"/>
          <w:szCs w:val="18"/>
          <w:lang w:val="en-US"/>
        </w:rPr>
      </w:pPr>
    </w:p>
    <w:p w14:paraId="7D51A402" w14:textId="77777777" w:rsidR="004C6CF6" w:rsidRPr="00015DD2" w:rsidRDefault="004C6CF6" w:rsidP="001C161D">
      <w:pPr>
        <w:numPr>
          <w:ilvl w:val="0"/>
          <w:numId w:val="39"/>
        </w:numPr>
        <w:ind w:left="1440"/>
        <w:jc w:val="both"/>
        <w:rPr>
          <w:rFonts w:ascii="Arial" w:eastAsia="Cambria" w:hAnsi="Arial" w:cs="Arial"/>
          <w:sz w:val="18"/>
          <w:szCs w:val="18"/>
          <w:lang w:val="en-US"/>
        </w:rPr>
      </w:pPr>
      <w:r w:rsidRPr="00015DD2">
        <w:rPr>
          <w:rFonts w:ascii="Arial" w:eastAsia="Cambria" w:hAnsi="Arial" w:cs="Arial"/>
          <w:sz w:val="18"/>
          <w:szCs w:val="18"/>
          <w:lang w:val="en-US"/>
        </w:rPr>
        <w:t>those to be measured subsequently at fair value (either through other comprehensive income or through profit or loss); and</w:t>
      </w:r>
    </w:p>
    <w:p w14:paraId="400DCBE0" w14:textId="77777777" w:rsidR="004C6CF6" w:rsidRPr="00015DD2" w:rsidRDefault="004C6CF6" w:rsidP="001C161D">
      <w:pPr>
        <w:numPr>
          <w:ilvl w:val="0"/>
          <w:numId w:val="39"/>
        </w:numPr>
        <w:ind w:left="1440"/>
        <w:jc w:val="both"/>
        <w:rPr>
          <w:rFonts w:ascii="Arial" w:eastAsia="Cambria" w:hAnsi="Arial" w:cs="Arial"/>
          <w:sz w:val="18"/>
          <w:szCs w:val="18"/>
          <w:lang w:val="en-US"/>
        </w:rPr>
      </w:pPr>
      <w:r w:rsidRPr="00015DD2">
        <w:rPr>
          <w:rFonts w:ascii="Arial" w:eastAsia="Cambria" w:hAnsi="Arial" w:cs="Arial"/>
          <w:sz w:val="18"/>
          <w:szCs w:val="18"/>
          <w:lang w:val="en-US"/>
        </w:rPr>
        <w:t xml:space="preserve">those to be measured at </w:t>
      </w:r>
      <w:proofErr w:type="spellStart"/>
      <w:r w:rsidRPr="00015DD2">
        <w:rPr>
          <w:rFonts w:ascii="Arial" w:eastAsia="Cambria" w:hAnsi="Arial" w:cs="Arial"/>
          <w:sz w:val="18"/>
          <w:szCs w:val="18"/>
          <w:lang w:val="en-US"/>
        </w:rPr>
        <w:t>amortised</w:t>
      </w:r>
      <w:proofErr w:type="spellEnd"/>
      <w:r w:rsidRPr="00015DD2">
        <w:rPr>
          <w:rFonts w:ascii="Arial" w:eastAsia="Cambria" w:hAnsi="Arial" w:cs="Arial"/>
          <w:sz w:val="18"/>
          <w:szCs w:val="18"/>
          <w:lang w:val="en-US"/>
        </w:rPr>
        <w:t xml:space="preserve"> cost.</w:t>
      </w:r>
    </w:p>
    <w:p w14:paraId="6C53209F" w14:textId="77777777" w:rsidR="004C6CF6" w:rsidRPr="00015DD2" w:rsidRDefault="004C6CF6" w:rsidP="001C161D">
      <w:pPr>
        <w:ind w:left="1080"/>
        <w:jc w:val="both"/>
        <w:rPr>
          <w:rFonts w:ascii="Arial" w:eastAsia="Arial" w:hAnsi="Arial" w:cs="Arial"/>
          <w:sz w:val="18"/>
          <w:szCs w:val="18"/>
          <w:lang w:val="en-US"/>
        </w:rPr>
      </w:pPr>
    </w:p>
    <w:p w14:paraId="48E64588" w14:textId="630C7593" w:rsidR="002031CC" w:rsidRPr="00CF0B14" w:rsidRDefault="004C6CF6" w:rsidP="001C161D">
      <w:pPr>
        <w:ind w:left="1080"/>
        <w:jc w:val="both"/>
        <w:rPr>
          <w:rFonts w:ascii="Arial" w:eastAsia="Arial" w:hAnsi="Arial" w:cs="Cordia New"/>
          <w:sz w:val="18"/>
          <w:szCs w:val="18"/>
          <w:lang w:val="en-US"/>
        </w:rPr>
      </w:pPr>
      <w:r w:rsidRPr="00015DD2">
        <w:rPr>
          <w:rFonts w:ascii="Arial" w:eastAsia="Arial" w:hAnsi="Arial" w:cs="Arial"/>
          <w:sz w:val="18"/>
          <w:szCs w:val="18"/>
          <w:lang w:val="en-US"/>
        </w:rPr>
        <w:t xml:space="preserve">The </w:t>
      </w:r>
      <w:r w:rsidR="0068250A" w:rsidRPr="00015DD2">
        <w:rPr>
          <w:rFonts w:ascii="Arial" w:eastAsia="Arial" w:hAnsi="Arial" w:cs="Arial"/>
          <w:sz w:val="18"/>
          <w:szCs w:val="18"/>
          <w:lang w:val="en-US"/>
        </w:rPr>
        <w:t>Group</w:t>
      </w:r>
      <w:r w:rsidRPr="00015DD2">
        <w:rPr>
          <w:rFonts w:ascii="Arial" w:eastAsia="Arial" w:hAnsi="Arial" w:cs="Arial"/>
          <w:sz w:val="18"/>
          <w:szCs w:val="18"/>
          <w:lang w:val="en-US"/>
        </w:rPr>
        <w:t xml:space="preserve"> reclassifies debt investments when and only when its business model for managing those assets changes.</w:t>
      </w:r>
    </w:p>
    <w:p w14:paraId="70076742" w14:textId="77777777" w:rsidR="00AF68FA" w:rsidRPr="00AF68FA" w:rsidRDefault="00AF68FA" w:rsidP="00AF68FA">
      <w:pPr>
        <w:ind w:left="1080"/>
        <w:rPr>
          <w:rFonts w:ascii="Arial" w:eastAsia="Arial" w:hAnsi="Arial" w:cs="Arial"/>
          <w:sz w:val="18"/>
          <w:szCs w:val="18"/>
          <w:cs/>
        </w:rPr>
      </w:pPr>
    </w:p>
    <w:p w14:paraId="2DB1CF2E" w14:textId="7DB2A163" w:rsidR="002031CC" w:rsidRPr="00490DA4" w:rsidRDefault="002031CC" w:rsidP="002031CC">
      <w:pPr>
        <w:ind w:left="1080" w:hanging="540"/>
        <w:outlineLvl w:val="3"/>
        <w:rPr>
          <w:rFonts w:ascii="Arial" w:eastAsia="Ink Free" w:hAnsi="Arial" w:cs="Arial"/>
          <w:b/>
          <w:bCs/>
          <w:color w:val="CF4A02"/>
          <w:sz w:val="18"/>
          <w:szCs w:val="18"/>
          <w:lang w:val="en-GB" w:eastAsia="en-GB"/>
        </w:rPr>
      </w:pPr>
      <w:r w:rsidRPr="00490DA4">
        <w:rPr>
          <w:rFonts w:ascii="Arial" w:eastAsia="Ink Free" w:hAnsi="Arial" w:cs="Arial"/>
          <w:b/>
          <w:bCs/>
          <w:color w:val="CF4A02"/>
          <w:sz w:val="18"/>
          <w:szCs w:val="18"/>
          <w:lang w:val="en-GB" w:eastAsia="en-GB"/>
        </w:rPr>
        <w:t>b)</w:t>
      </w:r>
      <w:r w:rsidRPr="00490DA4">
        <w:rPr>
          <w:rFonts w:ascii="Arial" w:eastAsia="Ink Free" w:hAnsi="Arial" w:cs="Arial"/>
          <w:b/>
          <w:bCs/>
          <w:color w:val="CF4A02"/>
          <w:sz w:val="18"/>
          <w:szCs w:val="18"/>
          <w:lang w:val="en-GB" w:eastAsia="en-GB"/>
        </w:rPr>
        <w:tab/>
        <w:t>Recognition and derecognition</w:t>
      </w:r>
    </w:p>
    <w:p w14:paraId="1965E976" w14:textId="77777777" w:rsidR="002031CC" w:rsidRPr="00490DA4" w:rsidRDefault="002031CC" w:rsidP="002031CC">
      <w:pPr>
        <w:ind w:left="1080" w:hanging="540"/>
        <w:rPr>
          <w:rFonts w:ascii="Arial" w:eastAsia="Ink Free" w:hAnsi="Arial" w:cs="Arial"/>
          <w:color w:val="CF4A02"/>
          <w:sz w:val="18"/>
          <w:szCs w:val="18"/>
          <w:lang w:val="en-GB" w:eastAsia="en-GB"/>
        </w:rPr>
      </w:pPr>
    </w:p>
    <w:p w14:paraId="75BA0DDC" w14:textId="1D339FFB" w:rsidR="002031CC" w:rsidRPr="00490DA4" w:rsidRDefault="002031CC" w:rsidP="004F356A">
      <w:pPr>
        <w:ind w:left="1080"/>
        <w:jc w:val="both"/>
        <w:rPr>
          <w:rFonts w:ascii="Arial" w:eastAsia="Ink Free" w:hAnsi="Arial" w:cs="Arial"/>
          <w:sz w:val="18"/>
          <w:szCs w:val="18"/>
          <w:lang w:val="en-GB" w:eastAsia="en-GB"/>
        </w:rPr>
      </w:pPr>
      <w:r w:rsidRPr="00490DA4">
        <w:rPr>
          <w:rFonts w:ascii="Arial" w:eastAsia="Ink Free" w:hAnsi="Arial" w:cs="Arial"/>
          <w:sz w:val="18"/>
          <w:szCs w:val="18"/>
          <w:lang w:val="en-GB" w:eastAsia="en-GB"/>
        </w:rPr>
        <w:t xml:space="preserve">Regular way purchases, acquires and sales of financial assets are recognised on trade-date, the date on which the </w:t>
      </w:r>
      <w:r w:rsidR="0068250A" w:rsidRPr="00490DA4">
        <w:rPr>
          <w:rFonts w:ascii="Arial" w:eastAsia="Ink Free" w:hAnsi="Arial" w:cs="Arial"/>
          <w:sz w:val="18"/>
          <w:szCs w:val="18"/>
          <w:lang w:val="en-GB" w:eastAsia="en-GB"/>
        </w:rPr>
        <w:t>Group</w:t>
      </w:r>
      <w:r w:rsidRPr="00490DA4">
        <w:rPr>
          <w:rFonts w:ascii="Arial" w:eastAsia="Ink Free" w:hAnsi="Arial" w:cs="Arial"/>
          <w:sz w:val="18"/>
          <w:szCs w:val="18"/>
          <w:lang w:val="en-GB" w:eastAsia="en-GB"/>
        </w:rPr>
        <w:t xml:space="preserve"> commits to purchase or sell the asset. Financial assets are derecognised when the rights to receive cash flows from the financial assets have expired or have been transferred and the </w:t>
      </w:r>
      <w:r w:rsidR="0068250A" w:rsidRPr="00490DA4">
        <w:rPr>
          <w:rFonts w:ascii="Arial" w:eastAsia="Ink Free" w:hAnsi="Arial" w:cs="Arial"/>
          <w:sz w:val="18"/>
          <w:szCs w:val="18"/>
          <w:lang w:val="en-GB" w:eastAsia="en-GB"/>
        </w:rPr>
        <w:t>Group</w:t>
      </w:r>
      <w:r w:rsidRPr="00490DA4">
        <w:rPr>
          <w:rFonts w:ascii="Arial" w:eastAsia="Ink Free" w:hAnsi="Arial" w:cs="Arial"/>
          <w:sz w:val="18"/>
          <w:szCs w:val="18"/>
          <w:lang w:val="en-GB" w:eastAsia="en-GB"/>
        </w:rPr>
        <w:t xml:space="preserve"> has transferred substantially all the risks and rewards of ownership. </w:t>
      </w:r>
    </w:p>
    <w:p w14:paraId="71ACA8A9" w14:textId="77777777" w:rsidR="00155D19" w:rsidRPr="00490DA4" w:rsidRDefault="00155D19" w:rsidP="004C6CF6">
      <w:pPr>
        <w:ind w:left="1134"/>
        <w:jc w:val="both"/>
        <w:rPr>
          <w:rFonts w:ascii="Arial" w:eastAsia="Ink Free" w:hAnsi="Arial" w:cs="Arial"/>
          <w:color w:val="CF4A02"/>
          <w:sz w:val="18"/>
          <w:szCs w:val="18"/>
          <w:lang w:val="en-GB" w:eastAsia="en-GB"/>
        </w:rPr>
      </w:pPr>
    </w:p>
    <w:p w14:paraId="34871B35" w14:textId="77777777" w:rsidR="004C6CF6" w:rsidRPr="00490DA4" w:rsidRDefault="004C6CF6" w:rsidP="004C6CF6">
      <w:pPr>
        <w:ind w:left="1080" w:hanging="540"/>
        <w:outlineLvl w:val="3"/>
        <w:rPr>
          <w:rFonts w:ascii="Arial" w:eastAsia="Ink Free" w:hAnsi="Arial" w:cs="Arial"/>
          <w:b/>
          <w:bCs/>
          <w:color w:val="CF4A02"/>
          <w:sz w:val="18"/>
          <w:szCs w:val="18"/>
          <w:lang w:val="en-US" w:eastAsia="en-GB"/>
        </w:rPr>
      </w:pPr>
      <w:r w:rsidRPr="00490DA4">
        <w:rPr>
          <w:rFonts w:ascii="Arial" w:eastAsia="Ink Free" w:hAnsi="Arial" w:cs="Arial"/>
          <w:b/>
          <w:bCs/>
          <w:color w:val="CF4A02"/>
          <w:sz w:val="18"/>
          <w:szCs w:val="18"/>
          <w:lang w:val="en-GB" w:eastAsia="en-GB"/>
        </w:rPr>
        <w:t>c)</w:t>
      </w:r>
      <w:r w:rsidRPr="00490DA4">
        <w:rPr>
          <w:rFonts w:ascii="Arial" w:eastAsia="Ink Free" w:hAnsi="Arial" w:cs="Arial"/>
          <w:b/>
          <w:bCs/>
          <w:color w:val="CF4A02"/>
          <w:sz w:val="18"/>
          <w:szCs w:val="18"/>
          <w:lang w:val="en-GB" w:eastAsia="en-GB"/>
        </w:rPr>
        <w:tab/>
      </w:r>
      <w:r w:rsidRPr="00490DA4">
        <w:rPr>
          <w:rFonts w:ascii="Arial" w:eastAsia="Ink Free" w:hAnsi="Arial" w:cs="Arial"/>
          <w:b/>
          <w:bCs/>
          <w:color w:val="CF4A02"/>
          <w:sz w:val="18"/>
          <w:szCs w:val="18"/>
          <w:lang w:val="en-US" w:eastAsia="en-GB"/>
        </w:rPr>
        <w:t>Measurement</w:t>
      </w:r>
    </w:p>
    <w:p w14:paraId="3E2B82A4" w14:textId="77777777" w:rsidR="004C6CF6" w:rsidRPr="00490DA4" w:rsidRDefault="004C6CF6" w:rsidP="004C6CF6">
      <w:pPr>
        <w:ind w:left="567"/>
        <w:jc w:val="both"/>
        <w:rPr>
          <w:rFonts w:ascii="Arial" w:eastAsia="Ink Free" w:hAnsi="Arial" w:cs="Arial"/>
          <w:color w:val="00B050"/>
          <w:sz w:val="18"/>
          <w:szCs w:val="18"/>
          <w:lang w:val="en-GB" w:eastAsia="en-GB"/>
        </w:rPr>
      </w:pPr>
    </w:p>
    <w:p w14:paraId="263FA4DF" w14:textId="30E96343" w:rsidR="004C6CF6" w:rsidRPr="00490DA4" w:rsidRDefault="004C6CF6" w:rsidP="004F356A">
      <w:pPr>
        <w:ind w:left="1080"/>
        <w:jc w:val="both"/>
        <w:rPr>
          <w:rFonts w:ascii="Arial" w:eastAsia="Ink Free" w:hAnsi="Arial" w:cs="Arial"/>
          <w:sz w:val="18"/>
          <w:szCs w:val="18"/>
          <w:lang w:val="en-GB" w:eastAsia="en-GB"/>
        </w:rPr>
      </w:pPr>
      <w:r w:rsidRPr="00490DA4">
        <w:rPr>
          <w:rFonts w:ascii="Arial" w:eastAsia="Ink Free" w:hAnsi="Arial" w:cs="Arial"/>
          <w:sz w:val="18"/>
          <w:szCs w:val="18"/>
          <w:lang w:val="en-GB" w:eastAsia="en-GB"/>
        </w:rPr>
        <w:t xml:space="preserve">At initial recognition, the </w:t>
      </w:r>
      <w:r w:rsidR="0068250A" w:rsidRPr="00490DA4">
        <w:rPr>
          <w:rFonts w:ascii="Arial" w:eastAsia="Ink Free" w:hAnsi="Arial" w:cs="Arial"/>
          <w:sz w:val="18"/>
          <w:szCs w:val="18"/>
          <w:lang w:val="en-GB" w:eastAsia="en-GB"/>
        </w:rPr>
        <w:t>Group</w:t>
      </w:r>
      <w:r w:rsidRPr="00490DA4">
        <w:rPr>
          <w:rFonts w:ascii="Arial" w:eastAsia="Ink Free" w:hAnsi="Arial" w:cs="Arial"/>
          <w:sz w:val="18"/>
          <w:szCs w:val="18"/>
          <w:lang w:val="en-GB" w:eastAsia="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w:t>
      </w:r>
      <w:r w:rsidR="00482495" w:rsidRPr="00490DA4">
        <w:rPr>
          <w:rFonts w:ascii="Arial" w:eastAsia="Ink Free" w:hAnsi="Arial" w:cs="Arial"/>
          <w:sz w:val="18"/>
          <w:szCs w:val="18"/>
          <w:lang w:val="en-GB" w:eastAsia="en-GB"/>
        </w:rPr>
        <w:t>s</w:t>
      </w:r>
      <w:r w:rsidRPr="00490DA4">
        <w:rPr>
          <w:rFonts w:ascii="Arial" w:eastAsia="Ink Free" w:hAnsi="Arial" w:cs="Arial"/>
          <w:sz w:val="18"/>
          <w:szCs w:val="18"/>
          <w:lang w:val="en-GB" w:eastAsia="en-GB"/>
        </w:rPr>
        <w:t xml:space="preserve"> in profit or loss. </w:t>
      </w:r>
    </w:p>
    <w:p w14:paraId="6B05BCEF" w14:textId="77777777" w:rsidR="00155D19" w:rsidRPr="00490DA4" w:rsidRDefault="00155D19" w:rsidP="004F356A">
      <w:pPr>
        <w:ind w:left="1080"/>
        <w:jc w:val="both"/>
        <w:rPr>
          <w:rFonts w:ascii="Arial" w:eastAsia="Ink Free" w:hAnsi="Arial" w:cs="Arial"/>
          <w:sz w:val="18"/>
          <w:szCs w:val="18"/>
          <w:lang w:val="en-GB" w:eastAsia="en-GB"/>
        </w:rPr>
      </w:pPr>
    </w:p>
    <w:p w14:paraId="36E3EE9B" w14:textId="55DF1A6D" w:rsidR="004C6CF6" w:rsidRPr="00490DA4" w:rsidRDefault="004C6CF6" w:rsidP="004F356A">
      <w:pPr>
        <w:ind w:left="1080"/>
        <w:jc w:val="both"/>
        <w:rPr>
          <w:rFonts w:ascii="Arial" w:eastAsia="Ink Free" w:hAnsi="Arial" w:cs="Arial"/>
          <w:sz w:val="18"/>
          <w:szCs w:val="18"/>
          <w:lang w:val="en-GB" w:eastAsia="en-GB"/>
        </w:rPr>
      </w:pPr>
      <w:r w:rsidRPr="00490DA4">
        <w:rPr>
          <w:rFonts w:ascii="Arial" w:eastAsia="Ink Free" w:hAnsi="Arial" w:cs="Arial"/>
          <w:sz w:val="18"/>
          <w:szCs w:val="18"/>
          <w:lang w:val="en-GB" w:eastAsia="en-GB"/>
        </w:rPr>
        <w:t xml:space="preserve">Financial assets with embedded derivatives are considered in their entirety when determining whether the cash flows are solely payment of principal and interest. </w:t>
      </w:r>
    </w:p>
    <w:p w14:paraId="46C3A188" w14:textId="65A93C5A" w:rsidR="004C6CF6" w:rsidRPr="00490DA4" w:rsidRDefault="004C6CF6" w:rsidP="004C6CF6">
      <w:pPr>
        <w:jc w:val="both"/>
        <w:rPr>
          <w:rFonts w:ascii="Arial" w:eastAsia="Ink Free" w:hAnsi="Arial" w:cs="Arial"/>
          <w:color w:val="00B050"/>
          <w:sz w:val="18"/>
          <w:szCs w:val="18"/>
          <w:lang w:val="en-GB" w:eastAsia="en-GB"/>
        </w:rPr>
      </w:pPr>
    </w:p>
    <w:p w14:paraId="5A18BCE4" w14:textId="77777777" w:rsidR="004C6CF6" w:rsidRPr="00490DA4" w:rsidRDefault="004C6CF6" w:rsidP="004C6CF6">
      <w:pPr>
        <w:ind w:left="1080" w:hanging="540"/>
        <w:outlineLvl w:val="3"/>
        <w:rPr>
          <w:rFonts w:ascii="Arial" w:eastAsia="Ink Free" w:hAnsi="Arial" w:cs="Arial"/>
          <w:b/>
          <w:bCs/>
          <w:color w:val="CF4A02"/>
          <w:sz w:val="18"/>
          <w:szCs w:val="18"/>
          <w:lang w:val="en-US" w:eastAsia="en-GB"/>
        </w:rPr>
      </w:pPr>
      <w:r w:rsidRPr="00490DA4">
        <w:rPr>
          <w:rFonts w:ascii="Arial" w:eastAsia="Ink Free" w:hAnsi="Arial" w:cs="Arial"/>
          <w:b/>
          <w:bCs/>
          <w:color w:val="CF4A02"/>
          <w:sz w:val="18"/>
          <w:szCs w:val="18"/>
          <w:lang w:val="en-GB" w:eastAsia="en-GB"/>
        </w:rPr>
        <w:t>d)</w:t>
      </w:r>
      <w:r w:rsidRPr="00490DA4">
        <w:rPr>
          <w:rFonts w:ascii="Arial" w:eastAsia="Ink Free" w:hAnsi="Arial" w:cs="Arial"/>
          <w:b/>
          <w:bCs/>
          <w:color w:val="CF4A02"/>
          <w:sz w:val="18"/>
          <w:szCs w:val="18"/>
          <w:lang w:val="en-GB" w:eastAsia="en-GB"/>
        </w:rPr>
        <w:tab/>
      </w:r>
      <w:r w:rsidRPr="00490DA4">
        <w:rPr>
          <w:rFonts w:ascii="Arial" w:eastAsia="Ink Free" w:hAnsi="Arial" w:cs="Arial"/>
          <w:b/>
          <w:bCs/>
          <w:color w:val="CF4A02"/>
          <w:sz w:val="18"/>
          <w:szCs w:val="18"/>
          <w:lang w:val="en-US" w:eastAsia="en-GB"/>
        </w:rPr>
        <w:t>Debt instruments</w:t>
      </w:r>
    </w:p>
    <w:p w14:paraId="0213698C" w14:textId="77777777" w:rsidR="004C6CF6" w:rsidRPr="00490DA4" w:rsidRDefault="004C6CF6" w:rsidP="004C6CF6">
      <w:pPr>
        <w:ind w:left="567"/>
        <w:jc w:val="both"/>
        <w:rPr>
          <w:rFonts w:ascii="Arial" w:eastAsia="Ink Free" w:hAnsi="Arial" w:cs="Arial"/>
          <w:color w:val="00B050"/>
          <w:sz w:val="18"/>
          <w:szCs w:val="18"/>
          <w:lang w:val="en-GB" w:eastAsia="en-GB"/>
        </w:rPr>
      </w:pPr>
    </w:p>
    <w:p w14:paraId="3DC4D6DB" w14:textId="17A7DE3D" w:rsidR="004C6CF6" w:rsidRPr="00490DA4" w:rsidRDefault="004C6CF6" w:rsidP="004F356A">
      <w:pPr>
        <w:ind w:left="108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Subsequent measurement of debt instruments depends on the </w:t>
      </w:r>
      <w:r w:rsidR="0068250A" w:rsidRPr="00490DA4">
        <w:rPr>
          <w:rFonts w:ascii="Arial" w:eastAsia="Arial" w:hAnsi="Arial" w:cs="Arial"/>
          <w:sz w:val="18"/>
          <w:szCs w:val="18"/>
          <w:lang w:val="en-US" w:eastAsia="en-GB"/>
        </w:rPr>
        <w:t>Group</w:t>
      </w:r>
      <w:r w:rsidRPr="00490DA4">
        <w:rPr>
          <w:rFonts w:ascii="Arial" w:eastAsia="Arial" w:hAnsi="Arial" w:cs="Arial"/>
          <w:sz w:val="18"/>
          <w:szCs w:val="18"/>
          <w:lang w:val="en-US" w:eastAsia="en-GB"/>
        </w:rPr>
        <w:t xml:space="preserve">’s business model for managing the asset and the cash flow characteristics of the financial assets. There are three measurement categories into which the </w:t>
      </w:r>
      <w:r w:rsidR="00626E59" w:rsidRPr="00490DA4">
        <w:rPr>
          <w:rFonts w:ascii="Arial" w:eastAsia="Arial" w:hAnsi="Arial" w:cs="Arial"/>
          <w:sz w:val="18"/>
          <w:szCs w:val="18"/>
          <w:lang w:val="en-US" w:eastAsia="en-GB"/>
        </w:rPr>
        <w:t>Group</w:t>
      </w:r>
      <w:r w:rsidRPr="00490DA4">
        <w:rPr>
          <w:rFonts w:ascii="Arial" w:eastAsia="Arial" w:hAnsi="Arial" w:cs="Arial"/>
          <w:sz w:val="18"/>
          <w:szCs w:val="18"/>
          <w:lang w:val="en-US" w:eastAsia="en-GB"/>
        </w:rPr>
        <w:t xml:space="preserve"> classifies its debt instruments:</w:t>
      </w:r>
    </w:p>
    <w:p w14:paraId="437375D7" w14:textId="77777777" w:rsidR="004C6CF6" w:rsidRPr="00490DA4" w:rsidRDefault="004C6CF6" w:rsidP="004C6CF6">
      <w:pPr>
        <w:ind w:left="993"/>
        <w:contextualSpacing/>
        <w:jc w:val="both"/>
        <w:rPr>
          <w:rFonts w:ascii="Arial" w:eastAsia="Cambria" w:hAnsi="Arial" w:cs="Arial"/>
          <w:sz w:val="18"/>
          <w:szCs w:val="18"/>
          <w:lang w:val="en-US" w:bidi="ar-SA"/>
        </w:rPr>
      </w:pPr>
    </w:p>
    <w:p w14:paraId="3F7C8143" w14:textId="6BF9BD5D" w:rsidR="004C6CF6" w:rsidRPr="00490DA4" w:rsidRDefault="004C6CF6" w:rsidP="004F356A">
      <w:pPr>
        <w:numPr>
          <w:ilvl w:val="0"/>
          <w:numId w:val="6"/>
        </w:numPr>
        <w:ind w:left="1418" w:hanging="338"/>
        <w:contextualSpacing/>
        <w:jc w:val="both"/>
        <w:rPr>
          <w:rFonts w:ascii="Arial" w:eastAsia="Cambria" w:hAnsi="Arial" w:cs="Arial"/>
          <w:sz w:val="18"/>
          <w:szCs w:val="18"/>
          <w:lang w:val="en-US" w:bidi="ar-SA"/>
        </w:rPr>
      </w:pPr>
      <w:proofErr w:type="spellStart"/>
      <w:r w:rsidRPr="00490DA4">
        <w:rPr>
          <w:rFonts w:ascii="Arial" w:eastAsia="Cambria" w:hAnsi="Arial" w:cs="Arial"/>
          <w:sz w:val="18"/>
          <w:szCs w:val="18"/>
          <w:lang w:val="en-US" w:bidi="ar-SA"/>
        </w:rPr>
        <w:t>Amortised</w:t>
      </w:r>
      <w:proofErr w:type="spellEnd"/>
      <w:r w:rsidRPr="00490DA4">
        <w:rPr>
          <w:rFonts w:ascii="Arial" w:eastAsia="Cambria" w:hAnsi="Arial" w:cs="Arial"/>
          <w:sz w:val="18"/>
          <w:szCs w:val="18"/>
          <w:lang w:val="en-US" w:bidi="ar-SA"/>
        </w:rPr>
        <w:t xml:space="preserve"> cost: Financial assets that are held for collection of contractual cash flows where those cash flows represent solely payments of principal and interest are measured at </w:t>
      </w:r>
      <w:proofErr w:type="spellStart"/>
      <w:r w:rsidRPr="00490DA4">
        <w:rPr>
          <w:rFonts w:ascii="Arial" w:eastAsia="Cambria" w:hAnsi="Arial" w:cs="Arial"/>
          <w:sz w:val="18"/>
          <w:szCs w:val="18"/>
          <w:lang w:val="en-US" w:bidi="ar-SA"/>
        </w:rPr>
        <w:t>amortised</w:t>
      </w:r>
      <w:proofErr w:type="spellEnd"/>
      <w:r w:rsidRPr="00490DA4">
        <w:rPr>
          <w:rFonts w:ascii="Arial" w:eastAsia="Cambria" w:hAnsi="Arial" w:cs="Arial"/>
          <w:sz w:val="18"/>
          <w:szCs w:val="18"/>
          <w:lang w:val="en-US" w:bidi="ar-SA"/>
        </w:rPr>
        <w:t xml:space="preserve"> cost. Interest income from these financial assets is included in </w:t>
      </w:r>
      <w:r w:rsidR="00573A87" w:rsidRPr="00490DA4">
        <w:rPr>
          <w:rFonts w:ascii="Arial" w:eastAsia="Cambria" w:hAnsi="Arial" w:cs="Arial"/>
          <w:sz w:val="18"/>
          <w:szCs w:val="18"/>
          <w:lang w:val="en-US" w:bidi="ar-SA"/>
        </w:rPr>
        <w:t>i</w:t>
      </w:r>
      <w:r w:rsidR="00482495" w:rsidRPr="00490DA4">
        <w:rPr>
          <w:rFonts w:ascii="Arial" w:eastAsia="Cambria" w:hAnsi="Arial" w:cs="Arial"/>
          <w:sz w:val="18"/>
          <w:szCs w:val="18"/>
          <w:lang w:val="en-US" w:bidi="ar-SA"/>
        </w:rPr>
        <w:t xml:space="preserve">nterest income from hire-purchase </w:t>
      </w:r>
      <w:r w:rsidRPr="00490DA4">
        <w:rPr>
          <w:rFonts w:ascii="Arial" w:eastAsia="Cambria" w:hAnsi="Arial" w:cs="Arial"/>
          <w:sz w:val="18"/>
          <w:szCs w:val="18"/>
          <w:lang w:val="en-US" w:bidi="ar-SA"/>
        </w:rPr>
        <w:t xml:space="preserve">and other income using the effective interest rate method. Any gain or loss arising on derecognition is </w:t>
      </w:r>
      <w:proofErr w:type="spellStart"/>
      <w:r w:rsidRPr="00490DA4">
        <w:rPr>
          <w:rFonts w:ascii="Arial" w:eastAsia="Cambria" w:hAnsi="Arial" w:cs="Arial"/>
          <w:sz w:val="18"/>
          <w:szCs w:val="18"/>
          <w:lang w:val="en-US" w:bidi="ar-SA"/>
        </w:rPr>
        <w:t>recognised</w:t>
      </w:r>
      <w:proofErr w:type="spellEnd"/>
      <w:r w:rsidRPr="00490DA4">
        <w:rPr>
          <w:rFonts w:ascii="Arial" w:eastAsia="Cambria" w:hAnsi="Arial" w:cs="Arial"/>
          <w:sz w:val="18"/>
          <w:szCs w:val="18"/>
          <w:lang w:val="en-US" w:bidi="ar-SA"/>
        </w:rPr>
        <w:t xml:space="preserve"> directly in profit or loss and presented in other gains/(losses) together with foreign exchange gains and losses. Impairment losses are presented as a separate line item in the statement of comprehensive income.</w:t>
      </w:r>
    </w:p>
    <w:p w14:paraId="2677BE1C" w14:textId="27277199" w:rsidR="004C6CF6" w:rsidRPr="00490DA4" w:rsidRDefault="004C6CF6" w:rsidP="0068250A">
      <w:pPr>
        <w:jc w:val="both"/>
        <w:rPr>
          <w:rFonts w:ascii="Arial" w:eastAsia="Arial" w:hAnsi="Arial" w:cs="Arial"/>
          <w:sz w:val="18"/>
          <w:szCs w:val="18"/>
          <w:lang w:val="en-US" w:eastAsia="en-GB"/>
        </w:rPr>
      </w:pPr>
    </w:p>
    <w:p w14:paraId="5AC4F8AF" w14:textId="539EFCA2" w:rsidR="004C6CF6" w:rsidRPr="00490DA4" w:rsidRDefault="004C6CF6" w:rsidP="004F356A">
      <w:pPr>
        <w:numPr>
          <w:ilvl w:val="0"/>
          <w:numId w:val="6"/>
        </w:numPr>
        <w:ind w:left="1418" w:hanging="338"/>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 xml:space="preserve">FVOCI: Financial assets that are held for </w:t>
      </w:r>
      <w:proofErr w:type="spellStart"/>
      <w:r w:rsidRPr="00490DA4">
        <w:rPr>
          <w:rFonts w:ascii="Arial" w:eastAsia="Cambria" w:hAnsi="Arial" w:cs="Arial"/>
          <w:sz w:val="18"/>
          <w:szCs w:val="18"/>
          <w:lang w:val="en-US" w:bidi="ar-SA"/>
        </w:rPr>
        <w:t>i</w:t>
      </w:r>
      <w:proofErr w:type="spellEnd"/>
      <w:r w:rsidRPr="00490DA4">
        <w:rPr>
          <w:rFonts w:ascii="Arial" w:eastAsia="Cambria" w:hAnsi="Arial" w:cs="Arial"/>
          <w:sz w:val="18"/>
          <w:szCs w:val="18"/>
          <w:lang w:val="en-US" w:bidi="ar-SA"/>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490DA4">
        <w:rPr>
          <w:rFonts w:ascii="Arial" w:eastAsia="Cambria" w:hAnsi="Arial" w:cs="Arial"/>
          <w:sz w:val="18"/>
          <w:szCs w:val="18"/>
          <w:lang w:val="en-US" w:bidi="ar-SA"/>
        </w:rPr>
        <w:t>recognised</w:t>
      </w:r>
      <w:proofErr w:type="spellEnd"/>
      <w:r w:rsidRPr="00490DA4">
        <w:rPr>
          <w:rFonts w:ascii="Arial" w:eastAsia="Cambria" w:hAnsi="Arial" w:cs="Arial"/>
          <w:sz w:val="18"/>
          <w:szCs w:val="18"/>
          <w:lang w:val="en-US" w:bidi="ar-SA"/>
        </w:rPr>
        <w:t xml:space="preserve"> in profit or loss. When the financial assets </w:t>
      </w:r>
      <w:proofErr w:type="gramStart"/>
      <w:r w:rsidRPr="00490DA4">
        <w:rPr>
          <w:rFonts w:ascii="Arial" w:eastAsia="Cambria" w:hAnsi="Arial" w:cs="Arial"/>
          <w:sz w:val="18"/>
          <w:szCs w:val="18"/>
          <w:lang w:val="en-US" w:bidi="ar-SA"/>
        </w:rPr>
        <w:t>is</w:t>
      </w:r>
      <w:proofErr w:type="gramEnd"/>
      <w:r w:rsidRPr="00490DA4">
        <w:rPr>
          <w:rFonts w:ascii="Arial" w:eastAsia="Cambria" w:hAnsi="Arial" w:cs="Arial"/>
          <w:sz w:val="18"/>
          <w:szCs w:val="18"/>
          <w:lang w:val="en-US" w:bidi="ar-SA"/>
        </w:rPr>
        <w:t xml:space="preserve"> </w:t>
      </w:r>
      <w:proofErr w:type="spellStart"/>
      <w:r w:rsidRPr="00490DA4">
        <w:rPr>
          <w:rFonts w:ascii="Arial" w:eastAsia="Cambria" w:hAnsi="Arial" w:cs="Arial"/>
          <w:sz w:val="18"/>
          <w:szCs w:val="18"/>
          <w:lang w:val="en-US" w:bidi="ar-SA"/>
        </w:rPr>
        <w:t>derecognised</w:t>
      </w:r>
      <w:proofErr w:type="spellEnd"/>
      <w:r w:rsidRPr="00490DA4">
        <w:rPr>
          <w:rFonts w:ascii="Arial" w:eastAsia="Cambria" w:hAnsi="Arial" w:cs="Arial"/>
          <w:sz w:val="18"/>
          <w:szCs w:val="18"/>
          <w:lang w:val="en-US" w:bidi="ar-SA"/>
        </w:rPr>
        <w:t xml:space="preserve">, the cumulative gain or loss previously </w:t>
      </w:r>
      <w:proofErr w:type="spellStart"/>
      <w:r w:rsidRPr="00490DA4">
        <w:rPr>
          <w:rFonts w:ascii="Arial" w:eastAsia="Cambria" w:hAnsi="Arial" w:cs="Arial"/>
          <w:sz w:val="18"/>
          <w:szCs w:val="18"/>
          <w:lang w:val="en-US" w:bidi="ar-SA"/>
        </w:rPr>
        <w:t>recognised</w:t>
      </w:r>
      <w:proofErr w:type="spellEnd"/>
      <w:r w:rsidRPr="00490DA4">
        <w:rPr>
          <w:rFonts w:ascii="Arial" w:eastAsia="Cambria" w:hAnsi="Arial" w:cs="Arial"/>
          <w:sz w:val="18"/>
          <w:szCs w:val="18"/>
          <w:lang w:val="en-US" w:bidi="ar-SA"/>
        </w:rPr>
        <w:t xml:space="preserve"> in OCI is reclassified from equity to profit or loss and </w:t>
      </w:r>
      <w:proofErr w:type="spellStart"/>
      <w:r w:rsidRPr="00490DA4">
        <w:rPr>
          <w:rFonts w:ascii="Arial" w:eastAsia="Cambria" w:hAnsi="Arial" w:cs="Arial"/>
          <w:sz w:val="18"/>
          <w:szCs w:val="18"/>
          <w:lang w:val="en-US" w:bidi="ar-SA"/>
        </w:rPr>
        <w:t>recognised</w:t>
      </w:r>
      <w:proofErr w:type="spellEnd"/>
      <w:r w:rsidRPr="00490DA4">
        <w:rPr>
          <w:rFonts w:ascii="Arial" w:eastAsia="Cambria" w:hAnsi="Arial" w:cs="Arial"/>
          <w:sz w:val="18"/>
          <w:szCs w:val="18"/>
          <w:lang w:val="en-US" w:bidi="ar-SA"/>
        </w:rPr>
        <w:t xml:space="preserve"> in other gains/(losses). Interest income is included in other income. Impairment expenses are presented separately in the statement of comprehensive income.</w:t>
      </w:r>
    </w:p>
    <w:p w14:paraId="51853A79" w14:textId="07E8F683" w:rsidR="004C6CF6" w:rsidRPr="00490DA4" w:rsidRDefault="004C6CF6" w:rsidP="004C6CF6">
      <w:pPr>
        <w:ind w:left="1418" w:hanging="284"/>
        <w:contextualSpacing/>
        <w:rPr>
          <w:rFonts w:ascii="Arial" w:eastAsia="Cambria" w:hAnsi="Arial" w:cs="Arial"/>
          <w:sz w:val="18"/>
          <w:szCs w:val="18"/>
          <w:lang w:val="en-US" w:bidi="ar-SA"/>
        </w:rPr>
      </w:pPr>
    </w:p>
    <w:p w14:paraId="7F21192E" w14:textId="77777777" w:rsidR="004C6CF6" w:rsidRPr="00490DA4" w:rsidRDefault="004C6CF6" w:rsidP="004F356A">
      <w:pPr>
        <w:numPr>
          <w:ilvl w:val="0"/>
          <w:numId w:val="6"/>
        </w:numPr>
        <w:ind w:left="1418" w:hanging="338"/>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 xml:space="preserve">FVPL: Financial assets that do not meet the criteria for </w:t>
      </w:r>
      <w:proofErr w:type="spellStart"/>
      <w:r w:rsidRPr="00490DA4">
        <w:rPr>
          <w:rFonts w:ascii="Arial" w:eastAsia="Cambria" w:hAnsi="Arial" w:cs="Arial"/>
          <w:sz w:val="18"/>
          <w:szCs w:val="18"/>
          <w:lang w:val="en-US" w:bidi="ar-SA"/>
        </w:rPr>
        <w:t>amortised</w:t>
      </w:r>
      <w:proofErr w:type="spellEnd"/>
      <w:r w:rsidRPr="00490DA4">
        <w:rPr>
          <w:rFonts w:ascii="Arial" w:eastAsia="Cambria" w:hAnsi="Arial" w:cs="Arial"/>
          <w:sz w:val="18"/>
          <w:szCs w:val="18"/>
          <w:lang w:val="en-US" w:bidi="ar-SA"/>
        </w:rPr>
        <w:t xml:space="preserve"> cost or FVOCI are measured at FVPL. A gain or loss on a debt investment that is subsequently measured at FVPL is </w:t>
      </w:r>
      <w:proofErr w:type="spellStart"/>
      <w:r w:rsidRPr="00490DA4">
        <w:rPr>
          <w:rFonts w:ascii="Arial" w:eastAsia="Cambria" w:hAnsi="Arial" w:cs="Arial"/>
          <w:sz w:val="18"/>
          <w:szCs w:val="18"/>
          <w:lang w:val="en-US" w:bidi="ar-SA"/>
        </w:rPr>
        <w:t>recognised</w:t>
      </w:r>
      <w:proofErr w:type="spellEnd"/>
      <w:r w:rsidRPr="00490DA4">
        <w:rPr>
          <w:rFonts w:ascii="Arial" w:eastAsia="Cambria" w:hAnsi="Arial" w:cs="Arial"/>
          <w:sz w:val="18"/>
          <w:szCs w:val="18"/>
          <w:lang w:val="en-US" w:bidi="ar-SA"/>
        </w:rPr>
        <w:t xml:space="preserve"> in profit or loss and presented net within other gains/(losses) in the period in which it arises.</w:t>
      </w:r>
    </w:p>
    <w:p w14:paraId="6E408DE9" w14:textId="0F45C0EE" w:rsidR="004B51B5" w:rsidRPr="00490DA4" w:rsidRDefault="00015CDD" w:rsidP="004B51B5">
      <w:pPr>
        <w:spacing w:line="259" w:lineRule="auto"/>
        <w:rPr>
          <w:rFonts w:ascii="Arial" w:eastAsia="Arial Unicode MS" w:hAnsi="Arial" w:cs="Arial"/>
          <w:sz w:val="18"/>
          <w:szCs w:val="18"/>
          <w:lang w:val="en-GB"/>
        </w:rPr>
      </w:pPr>
      <w:r>
        <w:rPr>
          <w:rFonts w:ascii="Arial" w:eastAsia="Arial Unicode MS" w:hAnsi="Arial" w:cs="Arial"/>
          <w:sz w:val="18"/>
          <w:szCs w:val="18"/>
          <w:lang w:val="en-GB"/>
        </w:rPr>
        <w:br w:type="page"/>
      </w:r>
    </w:p>
    <w:p w14:paraId="3D9118C2" w14:textId="77777777" w:rsidR="004B51B5" w:rsidRPr="00490DA4" w:rsidRDefault="004B51B5" w:rsidP="004B51B5">
      <w:pPr>
        <w:ind w:left="1080" w:hanging="540"/>
        <w:outlineLvl w:val="3"/>
        <w:rPr>
          <w:rFonts w:ascii="Arial" w:eastAsia="Ink Free" w:hAnsi="Arial" w:cs="Arial"/>
          <w:b/>
          <w:bCs/>
          <w:color w:val="CF4A02"/>
          <w:sz w:val="18"/>
          <w:szCs w:val="18"/>
          <w:lang w:val="en-GB" w:eastAsia="en-GB"/>
        </w:rPr>
      </w:pPr>
      <w:bookmarkStart w:id="6" w:name="_Hlk64380631"/>
      <w:bookmarkStart w:id="7" w:name="_Hlk64380663"/>
      <w:r w:rsidRPr="00490DA4">
        <w:rPr>
          <w:rFonts w:ascii="Arial" w:eastAsia="Ink Free" w:hAnsi="Arial" w:cs="Arial"/>
          <w:b/>
          <w:bCs/>
          <w:color w:val="CF4A02"/>
          <w:sz w:val="18"/>
          <w:szCs w:val="18"/>
          <w:lang w:val="en-GB" w:eastAsia="en-GB"/>
        </w:rPr>
        <w:t>e)</w:t>
      </w:r>
      <w:r w:rsidRPr="00490DA4">
        <w:rPr>
          <w:rFonts w:ascii="Arial" w:eastAsia="Ink Free" w:hAnsi="Arial" w:cs="Arial"/>
          <w:b/>
          <w:bCs/>
          <w:color w:val="CF4A02"/>
          <w:sz w:val="18"/>
          <w:szCs w:val="18"/>
          <w:lang w:val="en-GB" w:eastAsia="en-GB"/>
        </w:rPr>
        <w:tab/>
        <w:t>Impairment</w:t>
      </w:r>
    </w:p>
    <w:p w14:paraId="026FA0B9" w14:textId="77777777" w:rsidR="004B51B5" w:rsidRPr="00490DA4" w:rsidRDefault="004B51B5" w:rsidP="004B51B5">
      <w:pPr>
        <w:jc w:val="both"/>
        <w:rPr>
          <w:rFonts w:ascii="Arial" w:eastAsia="Arial" w:hAnsi="Arial" w:cs="Arial"/>
          <w:sz w:val="18"/>
          <w:szCs w:val="18"/>
          <w:lang w:val="en-GB" w:eastAsia="en-GB"/>
        </w:rPr>
      </w:pPr>
    </w:p>
    <w:p w14:paraId="1FA7B4DA" w14:textId="4949FDFE" w:rsidR="002031CC" w:rsidRPr="00490DA4" w:rsidRDefault="00796F11" w:rsidP="004F356A">
      <w:pPr>
        <w:ind w:left="108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T</w:t>
      </w:r>
      <w:r w:rsidR="009B4C47" w:rsidRPr="00490DA4">
        <w:rPr>
          <w:rFonts w:ascii="Arial" w:eastAsia="Arial" w:hAnsi="Arial" w:cs="Arial"/>
          <w:sz w:val="18"/>
          <w:szCs w:val="18"/>
          <w:lang w:val="en-GB" w:eastAsia="en-GB"/>
        </w:rPr>
        <w:t xml:space="preserve">he </w:t>
      </w:r>
      <w:r w:rsidRPr="00490DA4">
        <w:rPr>
          <w:rFonts w:ascii="Arial" w:eastAsia="Arial" w:hAnsi="Arial" w:cs="Arial"/>
          <w:sz w:val="18"/>
          <w:szCs w:val="18"/>
          <w:lang w:val="en-GB" w:eastAsia="en-GB"/>
        </w:rPr>
        <w:t>Group</w:t>
      </w:r>
      <w:r w:rsidR="009B4C47" w:rsidRPr="00490DA4">
        <w:rPr>
          <w:rFonts w:ascii="Arial" w:eastAsia="Arial" w:hAnsi="Arial" w:cs="Arial"/>
          <w:sz w:val="18"/>
          <w:szCs w:val="18"/>
          <w:lang w:val="en-GB" w:eastAsia="en-GB"/>
        </w:rPr>
        <w:t xml:space="preserve"> </w:t>
      </w:r>
      <w:r w:rsidR="009C1602" w:rsidRPr="00490DA4">
        <w:rPr>
          <w:rFonts w:ascii="Arial" w:eastAsia="Arial" w:hAnsi="Arial" w:cs="Arial"/>
          <w:sz w:val="18"/>
          <w:szCs w:val="18"/>
          <w:lang w:val="en-GB" w:eastAsia="en-GB"/>
        </w:rPr>
        <w:t>estimates</w:t>
      </w:r>
      <w:r w:rsidR="009B4C47" w:rsidRPr="00490DA4">
        <w:rPr>
          <w:rFonts w:ascii="Arial" w:eastAsia="Arial" w:hAnsi="Arial" w:cs="Arial"/>
          <w:sz w:val="18"/>
          <w:szCs w:val="18"/>
          <w:lang w:val="en-GB" w:eastAsia="en-GB"/>
        </w:rPr>
        <w:t xml:space="preserve"> expected credit losses on a </w:t>
      </w:r>
      <w:proofErr w:type="gramStart"/>
      <w:r w:rsidR="009B4C47" w:rsidRPr="00490DA4">
        <w:rPr>
          <w:rFonts w:ascii="Arial" w:eastAsia="Arial" w:hAnsi="Arial" w:cs="Arial"/>
          <w:sz w:val="18"/>
          <w:szCs w:val="18"/>
          <w:lang w:val="en-GB" w:eastAsia="en-GB"/>
        </w:rPr>
        <w:t>forward looking</w:t>
      </w:r>
      <w:proofErr w:type="gramEnd"/>
      <w:r w:rsidR="009B4C47" w:rsidRPr="00490DA4">
        <w:rPr>
          <w:rFonts w:ascii="Arial" w:eastAsia="Arial" w:hAnsi="Arial" w:cs="Arial"/>
          <w:sz w:val="18"/>
          <w:szCs w:val="18"/>
          <w:lang w:val="en-GB" w:eastAsia="en-GB"/>
        </w:rPr>
        <w:t xml:space="preserve"> basis for its financial assets classified as </w:t>
      </w:r>
      <w:r w:rsidR="009C1602" w:rsidRPr="00490DA4">
        <w:rPr>
          <w:rFonts w:ascii="Arial" w:eastAsia="Arial" w:hAnsi="Arial" w:cs="Arial"/>
          <w:sz w:val="18"/>
          <w:szCs w:val="18"/>
          <w:lang w:val="en-GB" w:eastAsia="en-GB"/>
        </w:rPr>
        <w:t xml:space="preserve">amortised cost </w:t>
      </w:r>
      <w:r w:rsidR="009B4C47" w:rsidRPr="00490DA4">
        <w:rPr>
          <w:rFonts w:ascii="Arial" w:eastAsia="Arial" w:hAnsi="Arial" w:cs="Arial"/>
          <w:sz w:val="18"/>
          <w:szCs w:val="18"/>
          <w:lang w:val="en-GB" w:eastAsia="en-GB"/>
        </w:rPr>
        <w:t xml:space="preserve">and </w:t>
      </w:r>
      <w:r w:rsidR="009C1602" w:rsidRPr="00490DA4">
        <w:rPr>
          <w:rFonts w:ascii="Arial" w:eastAsia="Arial" w:hAnsi="Arial" w:cs="Arial"/>
          <w:sz w:val="18"/>
          <w:szCs w:val="18"/>
          <w:lang w:val="en-GB" w:eastAsia="en-GB"/>
        </w:rPr>
        <w:t>debt instrument carried at FVOCI</w:t>
      </w:r>
      <w:r w:rsidR="009B4C47" w:rsidRPr="00490DA4">
        <w:rPr>
          <w:rFonts w:ascii="Arial" w:eastAsia="Arial" w:hAnsi="Arial" w:cs="Arial"/>
          <w:sz w:val="18"/>
          <w:szCs w:val="18"/>
          <w:lang w:val="en-GB" w:eastAsia="en-GB"/>
        </w:rPr>
        <w:t>. The impairment methodology applied depends on whether there has been a significant increase in credit risk.</w:t>
      </w:r>
    </w:p>
    <w:p w14:paraId="2EE0BE3E" w14:textId="77777777" w:rsidR="002031CC" w:rsidRPr="00490DA4" w:rsidRDefault="002031CC" w:rsidP="004F356A">
      <w:pPr>
        <w:ind w:left="1080"/>
        <w:jc w:val="both"/>
        <w:rPr>
          <w:rFonts w:ascii="Arial" w:eastAsia="Arial" w:hAnsi="Arial" w:cs="Arial"/>
          <w:sz w:val="18"/>
          <w:szCs w:val="18"/>
          <w:lang w:val="en-US" w:eastAsia="en-GB"/>
        </w:rPr>
      </w:pPr>
    </w:p>
    <w:p w14:paraId="4E4D6C30" w14:textId="5A8F742C" w:rsidR="004B51B5" w:rsidRPr="00490DA4" w:rsidRDefault="009B4C47" w:rsidP="004F356A">
      <w:pPr>
        <w:ind w:left="1080"/>
        <w:jc w:val="both"/>
        <w:rPr>
          <w:rFonts w:ascii="Arial" w:eastAsia="Arial" w:hAnsi="Arial" w:cs="Arial"/>
          <w:sz w:val="18"/>
          <w:szCs w:val="18"/>
          <w:lang w:val="en-GB" w:eastAsia="en-GB"/>
        </w:rPr>
      </w:pPr>
      <w:r w:rsidRPr="00490DA4">
        <w:rPr>
          <w:rFonts w:ascii="Arial" w:eastAsia="Arial" w:hAnsi="Arial" w:cs="Arial"/>
          <w:sz w:val="18"/>
          <w:szCs w:val="18"/>
          <w:lang w:val="en-US" w:eastAsia="en-GB"/>
        </w:rPr>
        <w:t>T</w:t>
      </w:r>
      <w:r w:rsidR="004B51B5" w:rsidRPr="00490DA4">
        <w:rPr>
          <w:rFonts w:ascii="Arial" w:eastAsia="Arial" w:hAnsi="Arial" w:cs="Arial"/>
          <w:sz w:val="18"/>
          <w:szCs w:val="18"/>
          <w:lang w:val="en-US" w:eastAsia="en-GB"/>
        </w:rPr>
        <w:t xml:space="preserve">he </w:t>
      </w:r>
      <w:r w:rsidR="00A619BB" w:rsidRPr="00490DA4">
        <w:rPr>
          <w:rFonts w:ascii="Arial" w:eastAsia="Arial" w:hAnsi="Arial" w:cs="Arial"/>
          <w:sz w:val="18"/>
          <w:szCs w:val="18"/>
          <w:lang w:val="en-US" w:eastAsia="en-GB"/>
        </w:rPr>
        <w:t>Group</w:t>
      </w:r>
      <w:r w:rsidR="004B51B5" w:rsidRPr="00490DA4">
        <w:rPr>
          <w:rFonts w:ascii="Arial" w:eastAsia="Arial" w:hAnsi="Arial" w:cs="Arial"/>
          <w:sz w:val="18"/>
          <w:szCs w:val="18"/>
          <w:lang w:val="en-US" w:eastAsia="en-GB"/>
        </w:rPr>
        <w:t xml:space="preserve"> applies general approach in measuring the impairment of</w:t>
      </w:r>
      <w:r w:rsidR="004B51B5" w:rsidRPr="00490DA4">
        <w:rPr>
          <w:rFonts w:ascii="Arial" w:eastAsia="Arial" w:hAnsi="Arial" w:cs="Arial"/>
          <w:sz w:val="18"/>
          <w:szCs w:val="18"/>
          <w:cs/>
          <w:lang w:val="en-US" w:eastAsia="en-GB"/>
        </w:rPr>
        <w:t xml:space="preserve"> </w:t>
      </w:r>
      <w:r w:rsidR="004B51B5" w:rsidRPr="00490DA4">
        <w:rPr>
          <w:rFonts w:ascii="Arial" w:eastAsia="Arial" w:hAnsi="Arial" w:cs="Arial"/>
          <w:sz w:val="18"/>
          <w:szCs w:val="18"/>
          <w:lang w:val="en-GB" w:eastAsia="en-GB"/>
        </w:rPr>
        <w:t xml:space="preserve">those financial assets. Under the general approach, the 12-month or the lifetime expected credit loss is applied depending on whether there </w:t>
      </w:r>
      <w:r w:rsidR="004B51B5" w:rsidRPr="00490DA4">
        <w:rPr>
          <w:rFonts w:ascii="Arial" w:eastAsia="Arial" w:hAnsi="Arial" w:cs="Arial"/>
          <w:sz w:val="18"/>
          <w:szCs w:val="18"/>
          <w:lang w:val="en-US" w:eastAsia="en-GB"/>
        </w:rPr>
        <w:t xml:space="preserve">has been a significant increase in credit risk since the initial recognition. </w:t>
      </w:r>
    </w:p>
    <w:p w14:paraId="0B3C5272" w14:textId="77777777" w:rsidR="004B51B5" w:rsidRPr="00490DA4" w:rsidRDefault="004B51B5" w:rsidP="004F356A">
      <w:pPr>
        <w:ind w:left="1080"/>
        <w:jc w:val="both"/>
        <w:rPr>
          <w:rFonts w:ascii="Arial" w:eastAsia="Arial" w:hAnsi="Arial" w:cs="Arial"/>
          <w:sz w:val="18"/>
          <w:szCs w:val="18"/>
          <w:lang w:val="en-US" w:eastAsia="en-GB"/>
        </w:rPr>
      </w:pPr>
    </w:p>
    <w:p w14:paraId="24338D33" w14:textId="77777777" w:rsidR="004B51B5" w:rsidRPr="00490DA4" w:rsidRDefault="004B51B5" w:rsidP="004F356A">
      <w:pPr>
        <w:ind w:left="108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The significant increase in credit risk (from initial recognition) assessment is performed every end of reporting period by comparing </w:t>
      </w:r>
      <w:proofErr w:type="spellStart"/>
      <w:r w:rsidRPr="00490DA4">
        <w:rPr>
          <w:rFonts w:ascii="Arial" w:eastAsia="Arial" w:hAnsi="Arial" w:cs="Arial"/>
          <w:sz w:val="18"/>
          <w:szCs w:val="18"/>
          <w:lang w:val="en-GB" w:eastAsia="en-GB"/>
        </w:rPr>
        <w:t>i</w:t>
      </w:r>
      <w:proofErr w:type="spellEnd"/>
      <w:r w:rsidRPr="00490DA4">
        <w:rPr>
          <w:rFonts w:ascii="Arial" w:eastAsia="Arial" w:hAnsi="Arial" w:cs="Arial"/>
          <w:sz w:val="18"/>
          <w:szCs w:val="18"/>
          <w:lang w:val="en-GB" w:eastAsia="en-GB"/>
        </w:rPr>
        <w:t xml:space="preserve">) expected risk of default as of the reporting date and ii) estimated risk of default on the date of initial recognition. </w:t>
      </w:r>
    </w:p>
    <w:p w14:paraId="3338AE30" w14:textId="77777777" w:rsidR="00AD74CA" w:rsidRPr="00490DA4" w:rsidRDefault="00AD74CA" w:rsidP="004F356A">
      <w:pPr>
        <w:ind w:left="1080"/>
        <w:jc w:val="both"/>
        <w:rPr>
          <w:rFonts w:ascii="Arial" w:eastAsia="Arial" w:hAnsi="Arial" w:cs="Arial"/>
          <w:sz w:val="18"/>
          <w:szCs w:val="18"/>
          <w:lang w:val="en-GB" w:eastAsia="en-GB"/>
        </w:rPr>
      </w:pPr>
    </w:p>
    <w:p w14:paraId="24F9C633" w14:textId="6BFC870D" w:rsidR="004B51B5" w:rsidRPr="00490DA4" w:rsidRDefault="004B51B5" w:rsidP="004F356A">
      <w:pPr>
        <w:ind w:left="108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The </w:t>
      </w:r>
      <w:r w:rsidR="000461E6" w:rsidRPr="00490DA4">
        <w:rPr>
          <w:rFonts w:ascii="Arial" w:eastAsia="Arial" w:hAnsi="Arial" w:cs="Arial"/>
          <w:sz w:val="18"/>
          <w:szCs w:val="18"/>
          <w:lang w:val="en-US" w:eastAsia="en-GB"/>
        </w:rPr>
        <w:t>Group</w:t>
      </w:r>
      <w:r w:rsidRPr="00490DA4">
        <w:rPr>
          <w:rFonts w:ascii="Arial" w:eastAsia="Arial" w:hAnsi="Arial" w:cs="Arial"/>
          <w:sz w:val="18"/>
          <w:szCs w:val="18"/>
          <w:lang w:val="en-US" w:eastAsia="en-GB"/>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w:t>
      </w:r>
      <w:r w:rsidR="00626E59" w:rsidRPr="00490DA4">
        <w:rPr>
          <w:rFonts w:ascii="Arial" w:eastAsia="Arial" w:hAnsi="Arial" w:cs="Arial"/>
          <w:sz w:val="18"/>
          <w:szCs w:val="18"/>
          <w:lang w:val="en-US" w:eastAsia="en-GB"/>
        </w:rPr>
        <w:t>Group</w:t>
      </w:r>
      <w:r w:rsidRPr="00490DA4">
        <w:rPr>
          <w:rFonts w:ascii="Arial" w:eastAsia="Arial" w:hAnsi="Arial" w:cs="Arial"/>
          <w:sz w:val="18"/>
          <w:szCs w:val="18"/>
          <w:lang w:val="en-US" w:eastAsia="en-GB"/>
        </w:rPr>
        <w:t xml:space="preserve"> and all cash flows expected to receive, discounted at the original effective interest rate. </w:t>
      </w:r>
    </w:p>
    <w:p w14:paraId="1D356AA5" w14:textId="77777777" w:rsidR="004B51B5" w:rsidRPr="00490DA4" w:rsidRDefault="004B51B5" w:rsidP="004F356A">
      <w:pPr>
        <w:ind w:left="1080"/>
        <w:jc w:val="both"/>
        <w:rPr>
          <w:rFonts w:ascii="Arial" w:eastAsia="Arial" w:hAnsi="Arial" w:cs="Arial"/>
          <w:sz w:val="18"/>
          <w:szCs w:val="18"/>
          <w:lang w:val="en-US" w:eastAsia="en-GB"/>
        </w:rPr>
      </w:pPr>
    </w:p>
    <w:p w14:paraId="254906CC" w14:textId="35538A42" w:rsidR="004B51B5" w:rsidRPr="00490DA4" w:rsidRDefault="004B51B5" w:rsidP="004F356A">
      <w:pPr>
        <w:spacing w:line="276" w:lineRule="auto"/>
        <w:ind w:left="1080"/>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When measuring expected credit losses, the </w:t>
      </w:r>
      <w:r w:rsidR="00626E59" w:rsidRPr="00490DA4">
        <w:rPr>
          <w:rFonts w:ascii="Arial" w:eastAsia="Arial" w:hAnsi="Arial" w:cs="Arial"/>
          <w:sz w:val="18"/>
          <w:szCs w:val="18"/>
          <w:lang w:val="en-US" w:eastAsia="en-GB"/>
        </w:rPr>
        <w:t>Group</w:t>
      </w:r>
      <w:r w:rsidRPr="00490DA4">
        <w:rPr>
          <w:rFonts w:ascii="Arial" w:eastAsia="Arial" w:hAnsi="Arial" w:cs="Arial"/>
          <w:sz w:val="18"/>
          <w:szCs w:val="18"/>
          <w:lang w:val="en-US" w:eastAsia="en-GB"/>
        </w:rPr>
        <w:t xml:space="preserve"> reflects the following:</w:t>
      </w:r>
    </w:p>
    <w:p w14:paraId="7D968531" w14:textId="77777777" w:rsidR="004B51B5" w:rsidRPr="00490DA4" w:rsidRDefault="004B51B5" w:rsidP="004B51B5">
      <w:pPr>
        <w:spacing w:line="276" w:lineRule="auto"/>
        <w:ind w:left="1134"/>
        <w:rPr>
          <w:rFonts w:ascii="Arial" w:eastAsia="Arial" w:hAnsi="Arial" w:cs="Arial"/>
          <w:sz w:val="18"/>
          <w:szCs w:val="18"/>
          <w:lang w:val="en-US" w:eastAsia="en-GB"/>
        </w:rPr>
      </w:pPr>
    </w:p>
    <w:p w14:paraId="128094C7" w14:textId="77777777" w:rsidR="004B51B5" w:rsidRPr="00490DA4" w:rsidRDefault="004B51B5" w:rsidP="004F356A">
      <w:pPr>
        <w:numPr>
          <w:ilvl w:val="0"/>
          <w:numId w:val="7"/>
        </w:numPr>
        <w:spacing w:line="276" w:lineRule="auto"/>
        <w:ind w:left="1418" w:hanging="338"/>
        <w:contextualSpacing/>
        <w:rPr>
          <w:rFonts w:ascii="Arial" w:eastAsia="Cambria" w:hAnsi="Arial" w:cs="Arial"/>
          <w:sz w:val="18"/>
          <w:szCs w:val="18"/>
          <w:lang w:val="en-US" w:bidi="ar-SA"/>
        </w:rPr>
      </w:pPr>
      <w:r w:rsidRPr="00490DA4">
        <w:rPr>
          <w:rFonts w:ascii="Arial" w:eastAsia="Cambria" w:hAnsi="Arial" w:cs="Arial"/>
          <w:sz w:val="18"/>
          <w:szCs w:val="18"/>
          <w:lang w:val="en-US" w:bidi="ar-SA"/>
        </w:rPr>
        <w:t>probability-weighted estimated uncollectible amounts</w:t>
      </w:r>
    </w:p>
    <w:p w14:paraId="69D84007" w14:textId="55ED74B9" w:rsidR="004B51B5" w:rsidRPr="00490DA4" w:rsidRDefault="004B51B5" w:rsidP="004F356A">
      <w:pPr>
        <w:numPr>
          <w:ilvl w:val="0"/>
          <w:numId w:val="7"/>
        </w:numPr>
        <w:spacing w:line="276" w:lineRule="auto"/>
        <w:ind w:left="1418" w:hanging="338"/>
        <w:contextualSpacing/>
        <w:rPr>
          <w:rFonts w:ascii="Arial" w:eastAsia="Cambria" w:hAnsi="Arial" w:cs="Arial"/>
          <w:sz w:val="18"/>
          <w:szCs w:val="18"/>
          <w:lang w:val="en-US" w:bidi="ar-SA"/>
        </w:rPr>
      </w:pPr>
      <w:r w:rsidRPr="00490DA4">
        <w:rPr>
          <w:rFonts w:ascii="Arial" w:eastAsia="Cambria" w:hAnsi="Arial" w:cs="Arial"/>
          <w:sz w:val="18"/>
          <w:szCs w:val="18"/>
          <w:lang w:val="en-US" w:bidi="ar-SA"/>
        </w:rPr>
        <w:t>time value of money</w:t>
      </w:r>
    </w:p>
    <w:p w14:paraId="281D2D0D" w14:textId="77777777" w:rsidR="004B51B5" w:rsidRPr="00490DA4" w:rsidRDefault="004B51B5" w:rsidP="004F356A">
      <w:pPr>
        <w:numPr>
          <w:ilvl w:val="0"/>
          <w:numId w:val="7"/>
        </w:numPr>
        <w:spacing w:line="276" w:lineRule="auto"/>
        <w:ind w:left="1418" w:hanging="338"/>
        <w:contextualSpacing/>
        <w:rPr>
          <w:rFonts w:ascii="Arial" w:eastAsia="Cambria" w:hAnsi="Arial" w:cs="Arial"/>
          <w:sz w:val="18"/>
          <w:szCs w:val="18"/>
          <w:lang w:val="en-US" w:bidi="ar-SA"/>
        </w:rPr>
      </w:pPr>
      <w:r w:rsidRPr="00490DA4">
        <w:rPr>
          <w:rFonts w:ascii="Arial" w:eastAsia="Cambria" w:hAnsi="Arial" w:cs="Arial"/>
          <w:sz w:val="18"/>
          <w:szCs w:val="18"/>
          <w:lang w:val="en-US" w:bidi="ar-SA"/>
        </w:rPr>
        <w:t xml:space="preserve">supportable and reasonable information as of the reporting date about </w:t>
      </w:r>
      <w:proofErr w:type="gramStart"/>
      <w:r w:rsidRPr="00490DA4">
        <w:rPr>
          <w:rFonts w:ascii="Arial" w:eastAsia="Cambria" w:hAnsi="Arial" w:cs="Arial"/>
          <w:sz w:val="18"/>
          <w:szCs w:val="18"/>
          <w:lang w:val="en-US" w:bidi="ar-SA"/>
        </w:rPr>
        <w:t>past experience</w:t>
      </w:r>
      <w:proofErr w:type="gramEnd"/>
      <w:r w:rsidRPr="00490DA4">
        <w:rPr>
          <w:rFonts w:ascii="Arial" w:eastAsia="Cambria" w:hAnsi="Arial" w:cs="Arial"/>
          <w:sz w:val="18"/>
          <w:szCs w:val="18"/>
          <w:lang w:val="en-US" w:bidi="ar-SA"/>
        </w:rPr>
        <w:t>, current conditions and forecasts of future situations.</w:t>
      </w:r>
    </w:p>
    <w:p w14:paraId="025623C4" w14:textId="77777777" w:rsidR="004B51B5" w:rsidRPr="00490DA4" w:rsidRDefault="004B51B5" w:rsidP="004B51B5">
      <w:pPr>
        <w:spacing w:line="276" w:lineRule="auto"/>
        <w:rPr>
          <w:rFonts w:ascii="Arial" w:eastAsia="Arial" w:hAnsi="Arial" w:cs="Arial"/>
          <w:sz w:val="18"/>
          <w:szCs w:val="18"/>
          <w:lang w:val="en-US" w:eastAsia="en-GB"/>
        </w:rPr>
      </w:pPr>
    </w:p>
    <w:p w14:paraId="78475219" w14:textId="225319F6" w:rsidR="006F6BC6" w:rsidRPr="00490DA4" w:rsidRDefault="004B51B5" w:rsidP="004F356A">
      <w:pPr>
        <w:ind w:left="1080"/>
        <w:jc w:val="both"/>
        <w:rPr>
          <w:rFonts w:ascii="Arial" w:hAnsi="Arial" w:cs="Cordia New"/>
          <w:sz w:val="18"/>
          <w:szCs w:val="18"/>
          <w:lang w:val="en-GB"/>
        </w:rPr>
      </w:pPr>
      <w:r w:rsidRPr="00490DA4">
        <w:rPr>
          <w:rFonts w:ascii="Arial" w:eastAsia="Arial" w:hAnsi="Arial" w:cs="Arial"/>
          <w:sz w:val="18"/>
          <w:szCs w:val="18"/>
          <w:lang w:val="en-GB" w:eastAsia="en-GB"/>
        </w:rPr>
        <w:t xml:space="preserve">Impairment and reversal of impairment losses are recognised in </w:t>
      </w:r>
      <w:r w:rsidR="007F57EC" w:rsidRPr="00490DA4">
        <w:rPr>
          <w:rFonts w:ascii="Arial" w:eastAsia="Arial" w:hAnsi="Arial" w:cs="Arial"/>
          <w:sz w:val="18"/>
          <w:szCs w:val="18"/>
          <w:lang w:val="en-GB" w:eastAsia="en-GB"/>
        </w:rPr>
        <w:t>profit or loss</w:t>
      </w:r>
      <w:r w:rsidRPr="00490DA4">
        <w:rPr>
          <w:rFonts w:ascii="Arial" w:eastAsia="Arial" w:hAnsi="Arial" w:cs="Arial"/>
          <w:sz w:val="18"/>
          <w:szCs w:val="18"/>
          <w:lang w:val="en-GB" w:eastAsia="en-GB"/>
        </w:rPr>
        <w:t xml:space="preserve"> as a separate line item.</w:t>
      </w:r>
      <w:bookmarkEnd w:id="6"/>
    </w:p>
    <w:bookmarkEnd w:id="7"/>
    <w:p w14:paraId="1591EE18" w14:textId="77777777" w:rsidR="00A6581B" w:rsidRPr="00490DA4" w:rsidRDefault="00A6581B" w:rsidP="00A6581B">
      <w:pPr>
        <w:spacing w:line="259" w:lineRule="auto"/>
        <w:rPr>
          <w:rFonts w:ascii="Arial" w:eastAsia="Arial Unicode MS" w:hAnsi="Arial" w:cs="Arial"/>
          <w:sz w:val="18"/>
          <w:szCs w:val="18"/>
          <w:lang w:val="en-GB"/>
        </w:rPr>
      </w:pPr>
    </w:p>
    <w:p w14:paraId="25C0E1C5" w14:textId="7F6715B8" w:rsidR="009B4C47" w:rsidRPr="00490DA4" w:rsidRDefault="00A6581B" w:rsidP="00A6581B">
      <w:pPr>
        <w:pStyle w:val="a"/>
        <w:tabs>
          <w:tab w:val="left" w:pos="-1260"/>
          <w:tab w:val="right" w:pos="5040"/>
          <w:tab w:val="right" w:pos="7020"/>
          <w:tab w:val="right" w:pos="9000"/>
        </w:tabs>
        <w:ind w:left="1080" w:right="0" w:hanging="540"/>
        <w:jc w:val="both"/>
        <w:rPr>
          <w:rFonts w:ascii="Arial" w:eastAsia="Ink Free" w:hAnsi="Arial" w:cs="Arial"/>
          <w:b/>
          <w:bCs/>
          <w:color w:val="CF4A02"/>
          <w:sz w:val="18"/>
          <w:szCs w:val="18"/>
          <w:lang w:val="en-GB" w:eastAsia="en-GB"/>
        </w:rPr>
      </w:pPr>
      <w:r w:rsidRPr="00490DA4">
        <w:rPr>
          <w:rFonts w:ascii="Arial" w:eastAsia="Ink Free" w:hAnsi="Arial" w:cs="Arial"/>
          <w:b/>
          <w:bCs/>
          <w:color w:val="CF4A02"/>
          <w:sz w:val="18"/>
          <w:szCs w:val="18"/>
          <w:lang w:val="en-GB" w:eastAsia="en-GB"/>
        </w:rPr>
        <w:t>f)</w:t>
      </w:r>
      <w:r w:rsidRPr="00490DA4">
        <w:rPr>
          <w:rFonts w:ascii="Arial" w:eastAsia="Ink Free" w:hAnsi="Arial" w:cs="Arial"/>
          <w:b/>
          <w:bCs/>
          <w:color w:val="CF4A02"/>
          <w:sz w:val="18"/>
          <w:szCs w:val="18"/>
          <w:lang w:val="en-GB" w:eastAsia="en-GB"/>
        </w:rPr>
        <w:tab/>
        <w:t>Interest income recognition</w:t>
      </w:r>
    </w:p>
    <w:p w14:paraId="0230C946" w14:textId="77777777" w:rsidR="004D46BD" w:rsidRPr="00490DA4" w:rsidRDefault="004D46BD" w:rsidP="00A6581B">
      <w:pPr>
        <w:ind w:left="1134"/>
        <w:jc w:val="both"/>
        <w:rPr>
          <w:rFonts w:ascii="Arial" w:eastAsia="Arial" w:hAnsi="Arial" w:cs="Arial"/>
          <w:sz w:val="18"/>
          <w:szCs w:val="18"/>
          <w:highlight w:val="yellow"/>
          <w:lang w:val="en-GB" w:eastAsia="en-GB"/>
        </w:rPr>
      </w:pPr>
    </w:p>
    <w:p w14:paraId="2429F65F" w14:textId="6870FC16" w:rsidR="0024681D" w:rsidRPr="006639D2" w:rsidRDefault="000E5C8E" w:rsidP="006639D2">
      <w:pPr>
        <w:ind w:left="1080"/>
        <w:jc w:val="both"/>
        <w:rPr>
          <w:rFonts w:ascii="Arial" w:eastAsia="Arial" w:hAnsi="Arial" w:cs="Cordia New"/>
          <w:sz w:val="18"/>
          <w:szCs w:val="18"/>
          <w:lang w:val="en-GB" w:eastAsia="en-GB"/>
        </w:rPr>
      </w:pPr>
      <w:r w:rsidRPr="000E5C8E">
        <w:rPr>
          <w:rFonts w:ascii="Arial" w:eastAsia="Arial" w:hAnsi="Arial" w:cs="Arial"/>
          <w:sz w:val="18"/>
          <w:szCs w:val="18"/>
          <w:lang w:val="en-GB" w:eastAsia="en-GB"/>
        </w:rPr>
        <w:t>The Group recogni</w:t>
      </w:r>
      <w:r>
        <w:rPr>
          <w:rFonts w:ascii="Arial" w:eastAsia="Arial" w:hAnsi="Arial" w:cs="Arial"/>
          <w:sz w:val="18"/>
          <w:szCs w:val="18"/>
          <w:lang w:val="en-GB" w:eastAsia="en-GB"/>
        </w:rPr>
        <w:t>s</w:t>
      </w:r>
      <w:r w:rsidRPr="000E5C8E">
        <w:rPr>
          <w:rFonts w:ascii="Arial" w:eastAsia="Arial" w:hAnsi="Arial" w:cs="Arial"/>
          <w:sz w:val="18"/>
          <w:szCs w:val="18"/>
          <w:lang w:val="en-GB" w:eastAsia="en-GB"/>
        </w:rPr>
        <w:t xml:space="preserve">es interest income </w:t>
      </w:r>
      <w:r>
        <w:rPr>
          <w:rFonts w:ascii="Arial" w:eastAsia="Arial" w:hAnsi="Arial" w:cs="Arial"/>
          <w:sz w:val="18"/>
          <w:szCs w:val="18"/>
          <w:lang w:val="en-GB" w:eastAsia="en-GB"/>
        </w:rPr>
        <w:t>using</w:t>
      </w:r>
      <w:r w:rsidRPr="000E5C8E">
        <w:rPr>
          <w:rFonts w:ascii="Arial" w:eastAsia="Arial" w:hAnsi="Arial" w:cs="Arial"/>
          <w:sz w:val="18"/>
          <w:szCs w:val="18"/>
          <w:lang w:val="en-GB" w:eastAsia="en-GB"/>
        </w:rPr>
        <w:t xml:space="preserve"> the effective interest rate. By this calculation, the effective interest rate is applied to the</w:t>
      </w:r>
      <w:r w:rsidRPr="00CF0B14">
        <w:rPr>
          <w:rFonts w:ascii="Arial" w:eastAsia="Arial" w:hAnsi="Arial" w:cs="Cordia New" w:hint="cs"/>
          <w:sz w:val="18"/>
          <w:szCs w:val="18"/>
          <w:cs/>
          <w:lang w:val="en-GB" w:eastAsia="en-GB"/>
        </w:rPr>
        <w:t xml:space="preserve"> </w:t>
      </w:r>
      <w:r w:rsidRPr="00CF0B14">
        <w:rPr>
          <w:rFonts w:ascii="Arial" w:eastAsia="Arial" w:hAnsi="Arial" w:cs="Cordia New"/>
          <w:sz w:val="18"/>
          <w:szCs w:val="18"/>
          <w:lang w:val="en-GB" w:eastAsia="en-GB"/>
        </w:rPr>
        <w:t>book</w:t>
      </w:r>
      <w:r w:rsidRPr="000E5C8E">
        <w:rPr>
          <w:rFonts w:ascii="Arial" w:eastAsia="Arial" w:hAnsi="Arial" w:cs="Arial"/>
          <w:sz w:val="18"/>
          <w:szCs w:val="18"/>
          <w:lang w:val="en-GB" w:eastAsia="en-GB"/>
        </w:rPr>
        <w:t xml:space="preserve"> value</w:t>
      </w:r>
      <w:r>
        <w:rPr>
          <w:rFonts w:ascii="Arial" w:eastAsia="Arial" w:hAnsi="Arial" w:cs="Arial"/>
          <w:sz w:val="18"/>
          <w:szCs w:val="18"/>
          <w:lang w:val="en-GB" w:eastAsia="en-GB"/>
        </w:rPr>
        <w:t xml:space="preserve"> of </w:t>
      </w:r>
      <w:r w:rsidRPr="000E5C8E">
        <w:rPr>
          <w:rFonts w:ascii="Arial" w:eastAsia="Arial" w:hAnsi="Arial" w:cs="Arial"/>
          <w:sz w:val="18"/>
          <w:szCs w:val="18"/>
          <w:lang w:val="en-GB" w:eastAsia="en-GB"/>
        </w:rPr>
        <w:t>financial assets</w:t>
      </w:r>
      <w:r>
        <w:rPr>
          <w:rFonts w:ascii="Arial" w:eastAsia="Arial" w:hAnsi="Arial" w:cs="Arial"/>
          <w:sz w:val="18"/>
          <w:szCs w:val="18"/>
          <w:lang w:val="en-GB" w:eastAsia="en-GB"/>
        </w:rPr>
        <w:t>,</w:t>
      </w:r>
      <w:r w:rsidRPr="000E5C8E">
        <w:rPr>
          <w:rFonts w:ascii="Arial" w:eastAsia="Arial" w:hAnsi="Arial" w:cs="Arial"/>
          <w:sz w:val="18"/>
          <w:szCs w:val="18"/>
          <w:lang w:val="en-GB" w:eastAsia="en-GB"/>
        </w:rPr>
        <w:t xml:space="preserve"> </w:t>
      </w:r>
      <w:r>
        <w:rPr>
          <w:rFonts w:ascii="Arial" w:eastAsia="Arial" w:hAnsi="Arial" w:cs="Arial"/>
          <w:sz w:val="18"/>
          <w:szCs w:val="18"/>
          <w:lang w:val="en-GB" w:eastAsia="en-GB"/>
        </w:rPr>
        <w:t>e</w:t>
      </w:r>
      <w:r w:rsidRPr="000E5C8E">
        <w:rPr>
          <w:rFonts w:ascii="Arial" w:eastAsia="Arial" w:hAnsi="Arial" w:cs="Arial"/>
          <w:sz w:val="18"/>
          <w:szCs w:val="18"/>
          <w:lang w:val="en-GB" w:eastAsia="en-GB"/>
        </w:rPr>
        <w:t>xcept for</w:t>
      </w:r>
      <w:r>
        <w:rPr>
          <w:rFonts w:ascii="Arial" w:eastAsia="Arial" w:hAnsi="Arial" w:cs="Arial"/>
          <w:sz w:val="18"/>
          <w:szCs w:val="18"/>
          <w:lang w:val="en-GB" w:eastAsia="en-GB"/>
        </w:rPr>
        <w:t xml:space="preserve"> financial assets that are</w:t>
      </w:r>
      <w:r w:rsidRPr="000E5C8E">
        <w:rPr>
          <w:rFonts w:ascii="Arial" w:eastAsia="Arial" w:hAnsi="Arial" w:cs="Arial"/>
          <w:sz w:val="18"/>
          <w:szCs w:val="18"/>
          <w:lang w:val="en-GB" w:eastAsia="en-GB"/>
        </w:rPr>
        <w:t xml:space="preserve"> </w:t>
      </w:r>
      <w:r>
        <w:rPr>
          <w:rFonts w:ascii="Arial" w:eastAsia="Arial" w:hAnsi="Arial" w:cs="Arial"/>
          <w:sz w:val="18"/>
          <w:szCs w:val="18"/>
          <w:lang w:val="en-GB" w:eastAsia="en-GB"/>
        </w:rPr>
        <w:t>not p</w:t>
      </w:r>
      <w:r w:rsidRPr="000E5C8E">
        <w:rPr>
          <w:rFonts w:ascii="Arial" w:eastAsia="Arial" w:hAnsi="Arial" w:cs="Arial"/>
          <w:sz w:val="18"/>
          <w:szCs w:val="18"/>
          <w:lang w:val="en-GB" w:eastAsia="en-GB"/>
        </w:rPr>
        <w:t xml:space="preserve">urchased or originated credit-impaired but later became a credit-impaired </w:t>
      </w:r>
      <w:r>
        <w:rPr>
          <w:rFonts w:ascii="Arial" w:eastAsia="Arial" w:hAnsi="Arial" w:cs="Arial"/>
          <w:sz w:val="18"/>
          <w:szCs w:val="18"/>
          <w:lang w:val="en-GB" w:eastAsia="en-GB"/>
        </w:rPr>
        <w:t>which</w:t>
      </w:r>
      <w:r w:rsidRPr="00CF0B14">
        <w:rPr>
          <w:rFonts w:ascii="Arial" w:eastAsia="Arial" w:hAnsi="Arial" w:cs="Cordia New" w:hint="cs"/>
          <w:sz w:val="18"/>
          <w:szCs w:val="18"/>
          <w:cs/>
          <w:lang w:val="en-GB" w:eastAsia="en-GB"/>
        </w:rPr>
        <w:t xml:space="preserve"> </w:t>
      </w:r>
      <w:r>
        <w:rPr>
          <w:rFonts w:ascii="Arial" w:eastAsia="Arial" w:hAnsi="Arial" w:cs="Cordia New"/>
          <w:sz w:val="18"/>
          <w:szCs w:val="18"/>
          <w:lang w:val="en-GB" w:eastAsia="en-GB"/>
        </w:rPr>
        <w:t>t</w:t>
      </w:r>
      <w:r w:rsidRPr="000E5C8E">
        <w:rPr>
          <w:rFonts w:ascii="Arial" w:eastAsia="Arial" w:hAnsi="Arial" w:cs="Cordia New"/>
          <w:sz w:val="18"/>
          <w:szCs w:val="18"/>
          <w:lang w:val="en-GB" w:eastAsia="en-GB"/>
        </w:rPr>
        <w:t xml:space="preserve">he Group applies the effective interest rate to </w:t>
      </w:r>
      <w:r>
        <w:rPr>
          <w:rFonts w:ascii="Arial" w:eastAsia="Arial" w:hAnsi="Arial" w:cs="Cordia New"/>
          <w:sz w:val="18"/>
          <w:szCs w:val="18"/>
          <w:lang w:val="en-GB" w:eastAsia="en-GB"/>
        </w:rPr>
        <w:t xml:space="preserve">the </w:t>
      </w:r>
      <w:r w:rsidRPr="000E5C8E">
        <w:rPr>
          <w:rFonts w:ascii="Arial" w:eastAsia="Arial" w:hAnsi="Arial" w:cs="Cordia New"/>
          <w:sz w:val="18"/>
          <w:szCs w:val="18"/>
          <w:lang w:val="en-GB" w:eastAsia="en-GB"/>
        </w:rPr>
        <w:t>amorti</w:t>
      </w:r>
      <w:r>
        <w:rPr>
          <w:rFonts w:ascii="Arial" w:eastAsia="Arial" w:hAnsi="Arial" w:cs="Cordia New"/>
          <w:sz w:val="18"/>
          <w:szCs w:val="18"/>
          <w:lang w:val="en-GB" w:eastAsia="en-GB"/>
        </w:rPr>
        <w:t>s</w:t>
      </w:r>
      <w:r w:rsidRPr="000E5C8E">
        <w:rPr>
          <w:rFonts w:ascii="Arial" w:eastAsia="Arial" w:hAnsi="Arial" w:cs="Cordia New"/>
          <w:sz w:val="18"/>
          <w:szCs w:val="18"/>
          <w:lang w:val="en-GB" w:eastAsia="en-GB"/>
        </w:rPr>
        <w:t xml:space="preserve">ed cost after deducting allowance for expected credit losses </w:t>
      </w:r>
      <w:r>
        <w:rPr>
          <w:rFonts w:ascii="Arial" w:eastAsia="Arial" w:hAnsi="Arial" w:cs="Cordia New"/>
          <w:sz w:val="18"/>
          <w:szCs w:val="18"/>
          <w:lang w:val="en-GB" w:eastAsia="en-GB"/>
        </w:rPr>
        <w:t>of</w:t>
      </w:r>
      <w:r w:rsidRPr="000E5C8E">
        <w:rPr>
          <w:rFonts w:ascii="Arial" w:eastAsia="Arial" w:hAnsi="Arial" w:cs="Cordia New"/>
          <w:sz w:val="18"/>
          <w:szCs w:val="18"/>
          <w:lang w:val="en-GB" w:eastAsia="en-GB"/>
        </w:rPr>
        <w:t xml:space="preserve"> the financial asset</w:t>
      </w:r>
      <w:r>
        <w:rPr>
          <w:rFonts w:ascii="Arial" w:eastAsia="Arial" w:hAnsi="Arial" w:cs="Cordia New"/>
          <w:sz w:val="18"/>
          <w:szCs w:val="18"/>
          <w:lang w:val="en-GB" w:eastAsia="en-GB"/>
        </w:rPr>
        <w:t>s</w:t>
      </w:r>
      <w:r w:rsidRPr="000E5C8E">
        <w:rPr>
          <w:rFonts w:ascii="Arial" w:eastAsia="Arial" w:hAnsi="Arial" w:cs="Cordia New"/>
          <w:sz w:val="18"/>
          <w:szCs w:val="18"/>
          <w:lang w:val="en-GB" w:eastAsia="en-GB"/>
        </w:rPr>
        <w:t xml:space="preserve"> for </w:t>
      </w:r>
      <w:r>
        <w:rPr>
          <w:rFonts w:ascii="Arial" w:eastAsia="Arial" w:hAnsi="Arial" w:cs="Cordia New"/>
          <w:sz w:val="18"/>
          <w:szCs w:val="18"/>
          <w:lang w:val="en-GB" w:eastAsia="en-GB"/>
        </w:rPr>
        <w:t>the subsequent</w:t>
      </w:r>
      <w:r w:rsidRPr="000E5C8E">
        <w:rPr>
          <w:rFonts w:ascii="Arial" w:eastAsia="Arial" w:hAnsi="Arial" w:cs="Cordia New"/>
          <w:sz w:val="18"/>
          <w:szCs w:val="18"/>
          <w:lang w:val="en-GB" w:eastAsia="en-GB"/>
        </w:rPr>
        <w:t xml:space="preserve"> reporting periods.</w:t>
      </w:r>
    </w:p>
    <w:p w14:paraId="3996F8F0" w14:textId="77777777" w:rsidR="004C5ABE" w:rsidRPr="00490DA4" w:rsidRDefault="004C5ABE" w:rsidP="00A6581B">
      <w:pPr>
        <w:pStyle w:val="a"/>
        <w:tabs>
          <w:tab w:val="left" w:pos="-1260"/>
          <w:tab w:val="right" w:pos="5040"/>
          <w:tab w:val="right" w:pos="7020"/>
          <w:tab w:val="right" w:pos="9000"/>
        </w:tabs>
        <w:ind w:left="1080" w:right="0" w:hanging="540"/>
        <w:jc w:val="both"/>
        <w:rPr>
          <w:rFonts w:ascii="Arial" w:eastAsia="Ink Free" w:hAnsi="Arial" w:cs="Arial"/>
          <w:b/>
          <w:bCs/>
          <w:color w:val="CF4A02"/>
          <w:sz w:val="18"/>
          <w:szCs w:val="18"/>
          <w:lang w:val="en-GB" w:eastAsia="en-GB"/>
        </w:rPr>
      </w:pPr>
    </w:p>
    <w:p w14:paraId="4C9A39A4" w14:textId="505074A0" w:rsidR="00A6581B" w:rsidRPr="00490DA4" w:rsidRDefault="00A6581B" w:rsidP="00A6581B">
      <w:pPr>
        <w:pStyle w:val="a"/>
        <w:tabs>
          <w:tab w:val="left" w:pos="-1260"/>
          <w:tab w:val="right" w:pos="5040"/>
          <w:tab w:val="right" w:pos="7020"/>
          <w:tab w:val="right" w:pos="9000"/>
        </w:tabs>
        <w:ind w:left="1080" w:right="0" w:hanging="540"/>
        <w:jc w:val="both"/>
        <w:rPr>
          <w:rFonts w:ascii="Arial" w:eastAsia="Ink Free" w:hAnsi="Arial" w:cs="Browallia New"/>
          <w:b/>
          <w:bCs/>
          <w:color w:val="CF4A02"/>
          <w:sz w:val="18"/>
          <w:szCs w:val="18"/>
          <w:lang w:val="en-GB" w:eastAsia="en-GB"/>
        </w:rPr>
      </w:pPr>
      <w:r w:rsidRPr="00490DA4">
        <w:rPr>
          <w:rFonts w:ascii="Arial" w:eastAsia="Ink Free" w:hAnsi="Arial" w:cs="Arial"/>
          <w:b/>
          <w:bCs/>
          <w:color w:val="CF4A02"/>
          <w:sz w:val="18"/>
          <w:szCs w:val="18"/>
          <w:lang w:val="en-GB" w:eastAsia="en-GB"/>
        </w:rPr>
        <w:t>g)</w:t>
      </w:r>
      <w:r w:rsidRPr="00490DA4">
        <w:rPr>
          <w:rFonts w:ascii="Arial" w:eastAsia="Ink Free" w:hAnsi="Arial" w:cs="Arial"/>
          <w:b/>
          <w:bCs/>
          <w:color w:val="CF4A02"/>
          <w:sz w:val="18"/>
          <w:szCs w:val="18"/>
          <w:lang w:val="en-GB" w:eastAsia="en-GB"/>
        </w:rPr>
        <w:tab/>
      </w:r>
      <w:r w:rsidR="00636167" w:rsidRPr="00490DA4">
        <w:rPr>
          <w:rFonts w:ascii="Arial" w:eastAsia="Ink Free" w:hAnsi="Arial" w:cs="Browallia New"/>
          <w:b/>
          <w:bCs/>
          <w:color w:val="CF4A02"/>
          <w:sz w:val="18"/>
          <w:szCs w:val="18"/>
          <w:lang w:val="en-GB" w:eastAsia="en-GB"/>
        </w:rPr>
        <w:t>Offsetting</w:t>
      </w:r>
    </w:p>
    <w:p w14:paraId="29AED23E" w14:textId="2A400F80" w:rsidR="00A6581B" w:rsidRPr="00490DA4" w:rsidRDefault="00A6581B" w:rsidP="007B7338">
      <w:pPr>
        <w:pStyle w:val="a"/>
        <w:tabs>
          <w:tab w:val="left" w:pos="-1260"/>
          <w:tab w:val="right" w:pos="5040"/>
          <w:tab w:val="right" w:pos="7020"/>
          <w:tab w:val="right" w:pos="9000"/>
        </w:tabs>
        <w:ind w:right="0"/>
        <w:jc w:val="both"/>
        <w:rPr>
          <w:rFonts w:ascii="Arial" w:hAnsi="Arial" w:cs="Arial"/>
          <w:sz w:val="18"/>
          <w:szCs w:val="18"/>
          <w:highlight w:val="cyan"/>
          <w:lang w:val="en-GB"/>
        </w:rPr>
      </w:pPr>
    </w:p>
    <w:p w14:paraId="26ACAAED" w14:textId="0933F0BA" w:rsidR="00C3496C" w:rsidRPr="00490DA4" w:rsidRDefault="00C3496C" w:rsidP="004F356A">
      <w:pPr>
        <w:pStyle w:val="a"/>
        <w:tabs>
          <w:tab w:val="left" w:pos="-1260"/>
          <w:tab w:val="right" w:pos="5040"/>
          <w:tab w:val="right" w:pos="7020"/>
          <w:tab w:val="right" w:pos="9000"/>
        </w:tabs>
        <w:ind w:left="1080" w:right="0"/>
        <w:jc w:val="both"/>
        <w:rPr>
          <w:rFonts w:ascii="Arial" w:hAnsi="Arial" w:cs="Arial"/>
          <w:sz w:val="18"/>
          <w:szCs w:val="18"/>
          <w:lang w:val="en-GB"/>
        </w:rPr>
      </w:pPr>
      <w:r w:rsidRPr="00490DA4">
        <w:rPr>
          <w:rFonts w:ascii="Arial" w:hAnsi="Arial" w:cs="Arial"/>
          <w:sz w:val="18"/>
          <w:szCs w:val="18"/>
          <w:lang w:val="en-GB"/>
        </w:rPr>
        <w:t xml:space="preserve">Financial assets and financial liabilities will be offsetting one another and will be presented as the net amount in the statement of financial position only when </w:t>
      </w:r>
      <w:r w:rsidR="00626E59" w:rsidRPr="00490DA4">
        <w:rPr>
          <w:rFonts w:ascii="Arial" w:hAnsi="Arial" w:cs="Arial"/>
          <w:sz w:val="18"/>
          <w:szCs w:val="18"/>
          <w:lang w:val="en-GB"/>
        </w:rPr>
        <w:t>the Group</w:t>
      </w:r>
      <w:r w:rsidRPr="00490DA4">
        <w:rPr>
          <w:rFonts w:ascii="Arial" w:hAnsi="Arial" w:cs="Arial"/>
          <w:sz w:val="18"/>
          <w:szCs w:val="18"/>
          <w:lang w:val="en-GB"/>
        </w:rPr>
        <w:t xml:space="preserve"> has legal rights to offset the amount to recognise and the </w:t>
      </w:r>
      <w:r w:rsidR="00DC5D58" w:rsidRPr="00490DA4">
        <w:rPr>
          <w:rFonts w:ascii="Arial" w:hAnsi="Arial" w:cs="Arial"/>
          <w:sz w:val="18"/>
          <w:szCs w:val="18"/>
          <w:lang w:val="en-GB"/>
        </w:rPr>
        <w:t>Group</w:t>
      </w:r>
      <w:r w:rsidRPr="00490DA4">
        <w:rPr>
          <w:rFonts w:ascii="Arial" w:hAnsi="Arial" w:cs="Arial"/>
          <w:sz w:val="18"/>
          <w:szCs w:val="18"/>
          <w:lang w:val="en-GB"/>
        </w:rPr>
        <w:t xml:space="preserve"> has intention to settle with net amount or has intention to recognise both assets and liabilities together.</w:t>
      </w:r>
      <w:r w:rsidR="008C4186" w:rsidRPr="00490DA4">
        <w:rPr>
          <w:rFonts w:ascii="Arial" w:hAnsi="Arial" w:cs="Arial"/>
          <w:sz w:val="18"/>
          <w:szCs w:val="18"/>
          <w:lang w:val="en-GB"/>
        </w:rPr>
        <w:t xml:space="preserve"> </w:t>
      </w:r>
      <w:r w:rsidRPr="00490DA4">
        <w:rPr>
          <w:rFonts w:ascii="Arial" w:hAnsi="Arial" w:cs="Arial"/>
          <w:sz w:val="18"/>
          <w:szCs w:val="18"/>
          <w:lang w:val="en-GB"/>
        </w:rPr>
        <w:t xml:space="preserve">In some situation, although </w:t>
      </w:r>
      <w:r w:rsidR="00626E59" w:rsidRPr="00490DA4">
        <w:rPr>
          <w:rFonts w:ascii="Arial" w:hAnsi="Arial" w:cs="Arial"/>
          <w:sz w:val="18"/>
          <w:szCs w:val="18"/>
          <w:lang w:val="en-GB"/>
        </w:rPr>
        <w:t>the Group</w:t>
      </w:r>
      <w:r w:rsidRPr="00490DA4">
        <w:rPr>
          <w:rFonts w:ascii="Arial" w:hAnsi="Arial" w:cs="Arial"/>
          <w:sz w:val="18"/>
          <w:szCs w:val="18"/>
          <w:lang w:val="en-GB"/>
        </w:rPr>
        <w:t xml:space="preserve"> has an agreement to offset, if the management does not have an intention to settle both assets and liabilities together, the financial assets and financial </w:t>
      </w:r>
      <w:r w:rsidR="00636167" w:rsidRPr="00490DA4">
        <w:rPr>
          <w:rFonts w:ascii="Arial" w:hAnsi="Arial" w:cs="Arial"/>
          <w:sz w:val="18"/>
          <w:szCs w:val="18"/>
          <w:lang w:val="en-GB"/>
        </w:rPr>
        <w:t>liabilities</w:t>
      </w:r>
      <w:r w:rsidRPr="00490DA4">
        <w:rPr>
          <w:rFonts w:ascii="Arial" w:hAnsi="Arial" w:cs="Arial"/>
          <w:sz w:val="18"/>
          <w:szCs w:val="18"/>
          <w:lang w:val="en-GB"/>
        </w:rPr>
        <w:t xml:space="preserve"> will be presented </w:t>
      </w:r>
      <w:r w:rsidR="008C4186" w:rsidRPr="00490DA4">
        <w:rPr>
          <w:rFonts w:ascii="Arial" w:hAnsi="Arial" w:cs="Arial"/>
          <w:sz w:val="18"/>
          <w:szCs w:val="18"/>
          <w:lang w:val="en-GB"/>
        </w:rPr>
        <w:t xml:space="preserve">as </w:t>
      </w:r>
      <w:r w:rsidR="0054678C" w:rsidRPr="00490DA4">
        <w:rPr>
          <w:rFonts w:ascii="Arial" w:hAnsi="Arial" w:cs="Arial"/>
          <w:sz w:val="18"/>
          <w:szCs w:val="18"/>
          <w:lang w:val="en-GB"/>
        </w:rPr>
        <w:t>gross balance</w:t>
      </w:r>
      <w:r w:rsidR="008C4186" w:rsidRPr="00490DA4">
        <w:rPr>
          <w:rFonts w:ascii="Arial" w:hAnsi="Arial" w:cs="Arial"/>
          <w:sz w:val="18"/>
          <w:szCs w:val="18"/>
          <w:cs/>
          <w:lang w:val="en-GB"/>
        </w:rPr>
        <w:t xml:space="preserve"> </w:t>
      </w:r>
      <w:r w:rsidR="008C4186" w:rsidRPr="00490DA4">
        <w:rPr>
          <w:rFonts w:ascii="Arial" w:hAnsi="Arial" w:cs="Arial"/>
          <w:sz w:val="18"/>
          <w:szCs w:val="18"/>
          <w:lang w:val="en-GB"/>
        </w:rPr>
        <w:t>in the statement of financial position.</w:t>
      </w:r>
    </w:p>
    <w:p w14:paraId="2AF91BF7" w14:textId="656F7063" w:rsidR="00DE3157" w:rsidRPr="00490DA4" w:rsidRDefault="00DE3157" w:rsidP="00A6581B">
      <w:pPr>
        <w:pStyle w:val="a"/>
        <w:tabs>
          <w:tab w:val="left" w:pos="-1260"/>
          <w:tab w:val="right" w:pos="5040"/>
          <w:tab w:val="right" w:pos="7020"/>
          <w:tab w:val="right" w:pos="9000"/>
        </w:tabs>
        <w:ind w:left="1080" w:right="0" w:hanging="540"/>
        <w:jc w:val="both"/>
        <w:rPr>
          <w:rFonts w:ascii="Arial" w:hAnsi="Arial" w:cs="Arial"/>
          <w:sz w:val="18"/>
          <w:szCs w:val="18"/>
          <w:lang w:val="en-GB"/>
        </w:rPr>
      </w:pPr>
    </w:p>
    <w:p w14:paraId="264FCBB4" w14:textId="61E4F185" w:rsidR="00DE3157" w:rsidRPr="00490DA4" w:rsidRDefault="00DE3157" w:rsidP="00636167">
      <w:pPr>
        <w:ind w:left="567"/>
        <w:contextualSpacing/>
        <w:jc w:val="both"/>
        <w:rPr>
          <w:rFonts w:ascii="Arial" w:eastAsia="Arial Unicode MS" w:hAnsi="Arial" w:cs="Arial"/>
          <w:sz w:val="18"/>
          <w:szCs w:val="18"/>
          <w:lang w:val="en-GB"/>
        </w:rPr>
      </w:pPr>
      <w:r w:rsidRPr="00490DA4">
        <w:rPr>
          <w:rFonts w:ascii="Arial" w:eastAsia="Arial Unicode MS" w:hAnsi="Arial" w:cs="Arial"/>
          <w:sz w:val="18"/>
          <w:szCs w:val="18"/>
          <w:lang w:val="en-GB"/>
        </w:rPr>
        <w:t xml:space="preserve">However, for the reporting periods ending between 1 January 2020 and 31 December 2021, the </w:t>
      </w:r>
      <w:r w:rsidR="007B6B64" w:rsidRPr="00490DA4">
        <w:rPr>
          <w:rFonts w:ascii="Arial" w:eastAsia="Arial Unicode MS" w:hAnsi="Arial" w:cs="Arial"/>
          <w:sz w:val="18"/>
          <w:szCs w:val="18"/>
          <w:lang w:val="en-GB"/>
        </w:rPr>
        <w:t xml:space="preserve">Group </w:t>
      </w:r>
      <w:r w:rsidRPr="00490DA4">
        <w:rPr>
          <w:rFonts w:ascii="Arial" w:eastAsia="Arial Unicode MS" w:hAnsi="Arial" w:cs="Arial"/>
          <w:sz w:val="18"/>
          <w:szCs w:val="18"/>
          <w:lang w:val="en-GB"/>
        </w:rPr>
        <w:t xml:space="preserve">applies the temporary exemption guidance for entities assisting debtors affected by the situation impacting the Thai economy announced by the Federation of Accounting Professions (TFAC) in accordance with the relief measures issued by Bank of Thailand in No. </w:t>
      </w:r>
      <w:proofErr w:type="spellStart"/>
      <w:r w:rsidRPr="00490DA4">
        <w:rPr>
          <w:rFonts w:ascii="Arial" w:eastAsia="Arial Unicode MS" w:hAnsi="Arial" w:cs="Arial"/>
          <w:sz w:val="18"/>
          <w:szCs w:val="18"/>
          <w:lang w:val="en-GB"/>
        </w:rPr>
        <w:t>Wor</w:t>
      </w:r>
      <w:proofErr w:type="spellEnd"/>
      <w:r w:rsidRPr="00490DA4">
        <w:rPr>
          <w:rFonts w:ascii="Arial" w:eastAsia="Arial Unicode MS" w:hAnsi="Arial" w:cs="Arial"/>
          <w:sz w:val="18"/>
          <w:szCs w:val="18"/>
          <w:lang w:val="en-GB"/>
        </w:rPr>
        <w:t xml:space="preserve"> 276/2563 guidelines to assist debtors affected by the situation impacting the Thai economy, dated 28 February 2020 and in No. </w:t>
      </w:r>
      <w:proofErr w:type="spellStart"/>
      <w:r w:rsidRPr="00490DA4">
        <w:rPr>
          <w:rFonts w:ascii="Arial" w:eastAsia="Arial Unicode MS" w:hAnsi="Arial" w:cs="Arial"/>
          <w:sz w:val="18"/>
          <w:szCs w:val="18"/>
          <w:lang w:val="en-GB"/>
        </w:rPr>
        <w:t>Wor</w:t>
      </w:r>
      <w:proofErr w:type="spellEnd"/>
      <w:r w:rsidRPr="00490DA4">
        <w:rPr>
          <w:rFonts w:ascii="Arial" w:eastAsia="Arial Unicode MS" w:hAnsi="Arial" w:cs="Arial"/>
          <w:sz w:val="18"/>
          <w:szCs w:val="18"/>
          <w:lang w:val="en-GB"/>
        </w:rPr>
        <w:t xml:space="preserve"> 380/2563 additional measures to assist debtors affected by COVID-19, dated 26 March 2020.</w:t>
      </w:r>
    </w:p>
    <w:p w14:paraId="78311296" w14:textId="77777777" w:rsidR="0057474A" w:rsidRPr="00490DA4" w:rsidRDefault="0057474A" w:rsidP="007B6B64">
      <w:pPr>
        <w:contextualSpacing/>
        <w:jc w:val="both"/>
        <w:rPr>
          <w:rFonts w:ascii="Arial" w:eastAsia="Arial Unicode MS" w:hAnsi="Arial" w:cs="Arial"/>
          <w:sz w:val="18"/>
          <w:szCs w:val="18"/>
          <w:lang w:val="en-GB"/>
        </w:rPr>
      </w:pPr>
    </w:p>
    <w:p w14:paraId="52E0A490" w14:textId="0099F037" w:rsidR="00DE3157" w:rsidRPr="00490DA4" w:rsidRDefault="00DE3157" w:rsidP="00636167">
      <w:pPr>
        <w:ind w:left="567"/>
        <w:contextualSpacing/>
        <w:jc w:val="both"/>
        <w:rPr>
          <w:rFonts w:ascii="Arial" w:eastAsia="Arial Unicode MS" w:hAnsi="Arial" w:cs="Arial"/>
          <w:sz w:val="18"/>
          <w:szCs w:val="18"/>
          <w:lang w:val="en-GB"/>
        </w:rPr>
      </w:pPr>
      <w:r w:rsidRPr="00490DA4">
        <w:rPr>
          <w:rFonts w:ascii="Arial" w:eastAsia="Arial Unicode MS" w:hAnsi="Arial" w:cs="Arial"/>
          <w:sz w:val="18"/>
          <w:szCs w:val="18"/>
          <w:lang w:val="en-GB"/>
        </w:rPr>
        <w:t xml:space="preserve">The </w:t>
      </w:r>
      <w:r w:rsidR="007B6B64" w:rsidRPr="00490DA4">
        <w:rPr>
          <w:rFonts w:ascii="Arial" w:eastAsia="Arial Unicode MS" w:hAnsi="Arial" w:cs="Arial"/>
          <w:sz w:val="18"/>
          <w:szCs w:val="18"/>
          <w:lang w:val="en-GB"/>
        </w:rPr>
        <w:t>Group</w:t>
      </w:r>
      <w:r w:rsidRPr="00490DA4">
        <w:rPr>
          <w:rFonts w:ascii="Arial" w:eastAsia="Arial Unicode MS" w:hAnsi="Arial" w:cs="Arial"/>
          <w:sz w:val="18"/>
          <w:szCs w:val="18"/>
          <w:lang w:val="en-GB"/>
        </w:rPr>
        <w:t xml:space="preserve"> applied th</w:t>
      </w:r>
      <w:r w:rsidR="005527B2" w:rsidRPr="00490DA4">
        <w:rPr>
          <w:rFonts w:ascii="Arial" w:eastAsia="Arial Unicode MS" w:hAnsi="Arial" w:cs="Browallia New"/>
          <w:sz w:val="18"/>
          <w:szCs w:val="18"/>
          <w:lang w:val="en-GB"/>
        </w:rPr>
        <w:t>e</w:t>
      </w:r>
      <w:r w:rsidRPr="00490DA4">
        <w:rPr>
          <w:rFonts w:ascii="Arial" w:eastAsia="Arial Unicode MS" w:hAnsi="Arial" w:cs="Arial"/>
          <w:sz w:val="18"/>
          <w:szCs w:val="18"/>
          <w:lang w:val="en-GB"/>
        </w:rPr>
        <w:t xml:space="preserve"> temporary </w:t>
      </w:r>
      <w:r w:rsidR="00155D19" w:rsidRPr="00490DA4">
        <w:rPr>
          <w:rFonts w:ascii="Arial" w:eastAsia="Arial Unicode MS" w:hAnsi="Arial" w:cs="Arial"/>
          <w:sz w:val="18"/>
          <w:szCs w:val="18"/>
          <w:lang w:val="en-GB"/>
        </w:rPr>
        <w:t>relief measures</w:t>
      </w:r>
      <w:r w:rsidRPr="00490DA4">
        <w:rPr>
          <w:rFonts w:ascii="Arial" w:eastAsia="Arial Unicode MS" w:hAnsi="Arial" w:cs="Arial"/>
          <w:sz w:val="18"/>
          <w:szCs w:val="18"/>
          <w:lang w:val="en-GB"/>
        </w:rPr>
        <w:t xml:space="preserve"> as follows:</w:t>
      </w:r>
    </w:p>
    <w:p w14:paraId="0F1614F6" w14:textId="77777777" w:rsidR="00DE3157" w:rsidRPr="00490DA4" w:rsidRDefault="00DE3157" w:rsidP="00636167">
      <w:pPr>
        <w:ind w:left="567"/>
        <w:contextualSpacing/>
        <w:jc w:val="both"/>
        <w:rPr>
          <w:rFonts w:ascii="Arial" w:eastAsia="Arial Unicode MS" w:hAnsi="Arial" w:cs="Arial"/>
          <w:sz w:val="18"/>
          <w:szCs w:val="18"/>
          <w:lang w:val="en-GB"/>
        </w:rPr>
      </w:pPr>
    </w:p>
    <w:p w14:paraId="5D2EE361" w14:textId="399F6DAE" w:rsidR="00DE3157" w:rsidRPr="00490DA4" w:rsidRDefault="00DE3157" w:rsidP="004F356A">
      <w:pPr>
        <w:numPr>
          <w:ilvl w:val="0"/>
          <w:numId w:val="7"/>
        </w:numPr>
        <w:tabs>
          <w:tab w:val="left" w:pos="810"/>
        </w:tabs>
        <w:spacing w:line="276" w:lineRule="auto"/>
        <w:ind w:left="851" w:hanging="284"/>
        <w:contextualSpacing/>
        <w:jc w:val="thaiDistribute"/>
        <w:rPr>
          <w:rFonts w:ascii="Arial" w:eastAsia="Cambria" w:hAnsi="Arial" w:cs="Arial"/>
          <w:sz w:val="18"/>
          <w:szCs w:val="18"/>
          <w:lang w:val="en-US" w:bidi="ar-SA"/>
        </w:rPr>
      </w:pPr>
      <w:proofErr w:type="gramStart"/>
      <w:r w:rsidRPr="00490DA4">
        <w:rPr>
          <w:rFonts w:ascii="Arial" w:eastAsia="Cambria" w:hAnsi="Arial" w:cs="Arial"/>
          <w:sz w:val="18"/>
          <w:szCs w:val="18"/>
          <w:lang w:val="en-US" w:bidi="ar-SA"/>
        </w:rPr>
        <w:t>In the event that</w:t>
      </w:r>
      <w:proofErr w:type="gramEnd"/>
      <w:r w:rsidRPr="00490DA4">
        <w:rPr>
          <w:rFonts w:ascii="Arial" w:eastAsia="Cambria" w:hAnsi="Arial" w:cs="Arial"/>
          <w:sz w:val="18"/>
          <w:szCs w:val="18"/>
          <w:lang w:val="en-US" w:bidi="ar-SA"/>
        </w:rPr>
        <w:t xml:space="preserve"> the debt restructuring causes an original effective interest rate to no longer reflect the estimated cash flow to be received from the loans, the </w:t>
      </w:r>
      <w:r w:rsidR="007B6B64" w:rsidRPr="00490DA4">
        <w:rPr>
          <w:rFonts w:ascii="Arial" w:eastAsia="Cambria" w:hAnsi="Arial" w:cs="Arial"/>
          <w:sz w:val="18"/>
          <w:szCs w:val="18"/>
          <w:lang w:val="en-US" w:bidi="ar-SA"/>
        </w:rPr>
        <w:t>Group</w:t>
      </w:r>
      <w:r w:rsidRPr="00490DA4">
        <w:rPr>
          <w:rFonts w:ascii="Arial" w:eastAsia="Cambria" w:hAnsi="Arial" w:cs="Arial"/>
          <w:sz w:val="18"/>
          <w:szCs w:val="18"/>
          <w:lang w:val="en-US" w:bidi="ar-SA"/>
        </w:rPr>
        <w:t xml:space="preserve"> used a new effective interest rate for the calculation of the current value of the restructured loans under the Bank of Thailand's circular assistance guidelines.</w:t>
      </w:r>
    </w:p>
    <w:p w14:paraId="6AD5DB0D" w14:textId="46078595" w:rsidR="00DE3157" w:rsidRPr="00490DA4" w:rsidRDefault="00DE3157" w:rsidP="004F356A">
      <w:pPr>
        <w:numPr>
          <w:ilvl w:val="0"/>
          <w:numId w:val="7"/>
        </w:numPr>
        <w:tabs>
          <w:tab w:val="left" w:pos="810"/>
        </w:tabs>
        <w:spacing w:line="276" w:lineRule="auto"/>
        <w:ind w:left="851" w:hanging="284"/>
        <w:contextualSpacing/>
        <w:jc w:val="thaiDistribute"/>
        <w:rPr>
          <w:rFonts w:ascii="Arial" w:eastAsia="Cambria" w:hAnsi="Arial" w:cs="Arial"/>
          <w:sz w:val="18"/>
          <w:szCs w:val="18"/>
          <w:lang w:val="en-US" w:bidi="ar-SA"/>
        </w:rPr>
      </w:pPr>
      <w:r w:rsidRPr="00490DA4">
        <w:rPr>
          <w:rFonts w:ascii="Arial" w:eastAsia="Cambria" w:hAnsi="Arial" w:cs="Arial"/>
          <w:sz w:val="18"/>
          <w:szCs w:val="18"/>
          <w:lang w:val="en-US" w:bidi="ar-SA"/>
        </w:rPr>
        <w:t xml:space="preserve">For measuring the expected credit losses by general approach, the </w:t>
      </w:r>
      <w:r w:rsidR="007B6B64" w:rsidRPr="00490DA4">
        <w:rPr>
          <w:rFonts w:ascii="Arial" w:eastAsia="Cambria" w:hAnsi="Arial" w:cs="Arial"/>
          <w:sz w:val="18"/>
          <w:szCs w:val="18"/>
          <w:lang w:val="en-US" w:bidi="ar-SA"/>
        </w:rPr>
        <w:t>Group</w:t>
      </w:r>
      <w:r w:rsidRPr="00490DA4">
        <w:rPr>
          <w:rFonts w:ascii="Arial" w:eastAsia="Cambria" w:hAnsi="Arial" w:cs="Arial"/>
          <w:sz w:val="18"/>
          <w:szCs w:val="18"/>
          <w:lang w:val="en-US" w:bidi="ar-SA"/>
        </w:rPr>
        <w:t xml:space="preserve"> has chosen to consider the weight of the data that is anticipated in the future, caused by a temporary crisis such factors relevant to future expectations, less than the data that reflects debtors' ability to pay from the </w:t>
      </w:r>
      <w:proofErr w:type="gramStart"/>
      <w:r w:rsidRPr="00490DA4">
        <w:rPr>
          <w:rFonts w:ascii="Arial" w:eastAsia="Cambria" w:hAnsi="Arial" w:cs="Arial"/>
          <w:sz w:val="18"/>
          <w:szCs w:val="18"/>
          <w:lang w:val="en-US" w:bidi="ar-SA"/>
        </w:rPr>
        <w:t>past experience</w:t>
      </w:r>
      <w:proofErr w:type="gramEnd"/>
      <w:r w:rsidRPr="00490DA4">
        <w:rPr>
          <w:rFonts w:ascii="Arial" w:eastAsia="Cambria" w:hAnsi="Arial" w:cs="Arial"/>
          <w:sz w:val="18"/>
          <w:szCs w:val="18"/>
          <w:lang w:val="en-US" w:bidi="ar-SA"/>
        </w:rPr>
        <w:t>.</w:t>
      </w:r>
    </w:p>
    <w:p w14:paraId="29416142" w14:textId="7CB7CBE0" w:rsidR="00DE3157" w:rsidRPr="00490DA4" w:rsidRDefault="004F356A" w:rsidP="004F356A">
      <w:pPr>
        <w:numPr>
          <w:ilvl w:val="0"/>
          <w:numId w:val="7"/>
        </w:numPr>
        <w:tabs>
          <w:tab w:val="left" w:pos="810"/>
        </w:tabs>
        <w:spacing w:line="276" w:lineRule="auto"/>
        <w:ind w:left="851" w:hanging="284"/>
        <w:contextualSpacing/>
        <w:jc w:val="thaiDistribute"/>
        <w:rPr>
          <w:rFonts w:ascii="Arial" w:eastAsia="Cambria" w:hAnsi="Arial" w:cs="Arial"/>
          <w:sz w:val="18"/>
          <w:szCs w:val="18"/>
          <w:lang w:val="en-US" w:bidi="ar-SA"/>
        </w:rPr>
      </w:pPr>
      <w:r w:rsidRPr="00490DA4">
        <w:rPr>
          <w:rFonts w:ascii="Arial" w:eastAsia="Cambria" w:hAnsi="Arial" w:cs="Arial"/>
          <w:sz w:val="18"/>
          <w:szCs w:val="18"/>
          <w:lang w:val="en-US" w:bidi="ar-SA"/>
        </w:rPr>
        <w:t>T</w:t>
      </w:r>
      <w:r w:rsidR="00DE3157" w:rsidRPr="00490DA4">
        <w:rPr>
          <w:rFonts w:ascii="Arial" w:eastAsia="Cambria" w:hAnsi="Arial" w:cs="Arial"/>
          <w:sz w:val="18"/>
          <w:szCs w:val="18"/>
          <w:lang w:val="en-US" w:bidi="ar-SA"/>
        </w:rPr>
        <w:t xml:space="preserve">he </w:t>
      </w:r>
      <w:r w:rsidR="007B6B64" w:rsidRPr="00490DA4">
        <w:rPr>
          <w:rFonts w:ascii="Arial" w:eastAsia="Cambria" w:hAnsi="Arial" w:cs="Arial"/>
          <w:sz w:val="18"/>
          <w:szCs w:val="18"/>
          <w:lang w:val="en-US" w:bidi="ar-SA"/>
        </w:rPr>
        <w:t>Group</w:t>
      </w:r>
      <w:r w:rsidR="00DE3157" w:rsidRPr="00490DA4">
        <w:rPr>
          <w:rFonts w:ascii="Arial" w:eastAsia="Cambria" w:hAnsi="Arial" w:cs="Arial"/>
          <w:sz w:val="18"/>
          <w:szCs w:val="18"/>
          <w:lang w:val="en-US" w:bidi="ar-SA"/>
        </w:rPr>
        <w:t xml:space="preserve"> applied the staging for hire-purchase receivables as previously before restructured loans under the Bank of Thailand's circular assistance guidelines.</w:t>
      </w:r>
    </w:p>
    <w:p w14:paraId="3EF1CBC3" w14:textId="02072CED" w:rsidR="00155D19" w:rsidRPr="00490DA4" w:rsidRDefault="00015CDD" w:rsidP="00636167">
      <w:pPr>
        <w:pStyle w:val="a"/>
        <w:tabs>
          <w:tab w:val="left" w:pos="-1260"/>
          <w:tab w:val="right" w:pos="5040"/>
          <w:tab w:val="right" w:pos="7020"/>
          <w:tab w:val="right" w:pos="9000"/>
        </w:tabs>
        <w:ind w:right="0"/>
        <w:jc w:val="both"/>
        <w:rPr>
          <w:rFonts w:ascii="Arial" w:hAnsi="Arial" w:cs="Arial"/>
          <w:sz w:val="18"/>
          <w:szCs w:val="18"/>
          <w:lang w:val="en-US"/>
        </w:rPr>
      </w:pPr>
      <w:r>
        <w:rPr>
          <w:rFonts w:ascii="Arial" w:hAnsi="Arial" w:cs="Arial"/>
          <w:sz w:val="18"/>
          <w:szCs w:val="18"/>
          <w:lang w:val="en-US"/>
        </w:rPr>
        <w:br w:type="page"/>
      </w:r>
    </w:p>
    <w:p w14:paraId="3A133CFF" w14:textId="05846C99" w:rsidR="00DE3157" w:rsidRPr="00490DA4" w:rsidRDefault="00FD1C62" w:rsidP="00DE3157">
      <w:pPr>
        <w:pStyle w:val="a"/>
        <w:ind w:left="540" w:right="-3" w:hanging="540"/>
        <w:jc w:val="both"/>
        <w:rPr>
          <w:rFonts w:ascii="Arial" w:hAnsi="Arial" w:cs="Arial"/>
          <w:b/>
          <w:bCs/>
          <w:color w:val="CF4A02"/>
          <w:sz w:val="18"/>
          <w:szCs w:val="18"/>
          <w:lang w:val="en-GB"/>
        </w:rPr>
      </w:pPr>
      <w:r w:rsidRPr="00490DA4">
        <w:rPr>
          <w:rFonts w:ascii="Arial" w:hAnsi="Arial" w:cs="Arial"/>
          <w:b/>
          <w:bCs/>
          <w:color w:val="CF4A02"/>
          <w:sz w:val="18"/>
          <w:szCs w:val="18"/>
          <w:lang w:val="en-GB"/>
        </w:rPr>
        <w:t>4.4</w:t>
      </w:r>
      <w:r w:rsidR="00DE3157" w:rsidRPr="00490DA4">
        <w:rPr>
          <w:rFonts w:ascii="Arial" w:hAnsi="Arial" w:cs="Arial"/>
          <w:b/>
          <w:bCs/>
          <w:color w:val="CF4A02"/>
          <w:sz w:val="18"/>
          <w:szCs w:val="18"/>
          <w:lang w:val="en-GB"/>
        </w:rPr>
        <w:tab/>
        <w:t>Hire-purchase receivables</w:t>
      </w:r>
    </w:p>
    <w:p w14:paraId="0F17C4CD" w14:textId="77777777" w:rsidR="00DE3157" w:rsidRPr="00490DA4" w:rsidRDefault="00DE3157" w:rsidP="00DE3157">
      <w:pPr>
        <w:pStyle w:val="a"/>
        <w:ind w:left="540" w:right="-3"/>
        <w:jc w:val="both"/>
        <w:rPr>
          <w:rFonts w:ascii="Arial" w:hAnsi="Arial" w:cs="Arial"/>
          <w:sz w:val="18"/>
          <w:szCs w:val="18"/>
          <w:lang w:val="en-GB"/>
        </w:rPr>
      </w:pPr>
    </w:p>
    <w:p w14:paraId="1DE5AEDD" w14:textId="27AED92F" w:rsidR="00DE3157" w:rsidRPr="00490DA4" w:rsidRDefault="00DE3157" w:rsidP="00DE3157">
      <w:pPr>
        <w:overflowPunct w:val="0"/>
        <w:autoSpaceDE w:val="0"/>
        <w:autoSpaceDN w:val="0"/>
        <w:adjustRightInd w:val="0"/>
        <w:ind w:left="540"/>
        <w:jc w:val="both"/>
        <w:textAlignment w:val="baseline"/>
        <w:rPr>
          <w:rFonts w:ascii="Arial" w:hAnsi="Arial" w:cs="Browallia New"/>
          <w:spacing w:val="-4"/>
          <w:sz w:val="18"/>
          <w:szCs w:val="18"/>
          <w:lang w:val="en-US"/>
        </w:rPr>
      </w:pPr>
      <w:r w:rsidRPr="00490DA4">
        <w:rPr>
          <w:rFonts w:ascii="Arial" w:hAnsi="Arial" w:cs="Arial"/>
          <w:spacing w:val="-4"/>
          <w:sz w:val="18"/>
          <w:szCs w:val="18"/>
          <w:lang w:val="en-US"/>
        </w:rPr>
        <w:t xml:space="preserve">Hire-purchase receivables are initially </w:t>
      </w:r>
      <w:proofErr w:type="spellStart"/>
      <w:r w:rsidRPr="00490DA4">
        <w:rPr>
          <w:rFonts w:ascii="Arial" w:hAnsi="Arial" w:cs="Arial"/>
          <w:spacing w:val="-4"/>
          <w:sz w:val="18"/>
          <w:szCs w:val="18"/>
          <w:lang w:val="en-US"/>
        </w:rPr>
        <w:t>recognised</w:t>
      </w:r>
      <w:proofErr w:type="spellEnd"/>
      <w:r w:rsidRPr="00490DA4">
        <w:rPr>
          <w:rFonts w:ascii="Arial" w:hAnsi="Arial" w:cs="Arial"/>
          <w:spacing w:val="-4"/>
          <w:sz w:val="18"/>
          <w:szCs w:val="18"/>
          <w:lang w:val="en-US"/>
        </w:rPr>
        <w:t xml:space="preserve"> at the contract value and subsequently measured at net </w:t>
      </w:r>
      <w:proofErr w:type="spellStart"/>
      <w:r w:rsidRPr="00490DA4">
        <w:rPr>
          <w:rFonts w:ascii="Arial" w:hAnsi="Arial" w:cs="Arial"/>
          <w:spacing w:val="-4"/>
          <w:sz w:val="18"/>
          <w:szCs w:val="18"/>
          <w:lang w:val="en-US"/>
        </w:rPr>
        <w:t>realisable</w:t>
      </w:r>
      <w:proofErr w:type="spellEnd"/>
      <w:r w:rsidRPr="00490DA4">
        <w:rPr>
          <w:rFonts w:ascii="Arial" w:hAnsi="Arial" w:cs="Arial"/>
          <w:spacing w:val="-4"/>
          <w:sz w:val="18"/>
          <w:szCs w:val="18"/>
          <w:lang w:val="en-US"/>
        </w:rPr>
        <w:t xml:space="preserve"> value at the amount of receivables under the contract less with deferred interest income plus deferred commission deducted by allowance for </w:t>
      </w:r>
      <w:r w:rsidR="007F57EC" w:rsidRPr="00490DA4">
        <w:rPr>
          <w:rFonts w:ascii="Arial" w:hAnsi="Arial" w:cs="Browallia New"/>
          <w:spacing w:val="-4"/>
          <w:sz w:val="18"/>
          <w:szCs w:val="18"/>
          <w:lang w:val="en-US"/>
        </w:rPr>
        <w:t>expected credit loss.</w:t>
      </w:r>
    </w:p>
    <w:p w14:paraId="0F720537" w14:textId="77777777" w:rsidR="00DE3157" w:rsidRPr="00490DA4" w:rsidRDefault="00DE3157" w:rsidP="00DE3157">
      <w:pPr>
        <w:overflowPunct w:val="0"/>
        <w:autoSpaceDE w:val="0"/>
        <w:autoSpaceDN w:val="0"/>
        <w:adjustRightInd w:val="0"/>
        <w:ind w:left="540"/>
        <w:jc w:val="both"/>
        <w:textAlignment w:val="baseline"/>
        <w:rPr>
          <w:rFonts w:ascii="Arial" w:hAnsi="Arial" w:cs="Arial"/>
          <w:sz w:val="18"/>
          <w:szCs w:val="18"/>
          <w:lang w:val="en-US"/>
        </w:rPr>
      </w:pPr>
    </w:p>
    <w:p w14:paraId="243ED9E9" w14:textId="2CFAC253" w:rsidR="00DE3157" w:rsidRPr="00490DA4" w:rsidRDefault="00DE3157" w:rsidP="00DE3157">
      <w:pPr>
        <w:overflowPunct w:val="0"/>
        <w:autoSpaceDE w:val="0"/>
        <w:autoSpaceDN w:val="0"/>
        <w:adjustRightInd w:val="0"/>
        <w:ind w:left="540"/>
        <w:jc w:val="both"/>
        <w:textAlignment w:val="baseline"/>
        <w:rPr>
          <w:rFonts w:ascii="Arial" w:hAnsi="Arial" w:cs="Cordia New"/>
          <w:sz w:val="18"/>
          <w:szCs w:val="18"/>
          <w:lang w:val="en-US"/>
        </w:rPr>
      </w:pPr>
      <w:r w:rsidRPr="00490DA4">
        <w:rPr>
          <w:rFonts w:ascii="Arial" w:hAnsi="Arial" w:cs="Arial"/>
          <w:sz w:val="18"/>
          <w:szCs w:val="18"/>
          <w:lang w:val="en-US"/>
        </w:rPr>
        <w:t xml:space="preserve">Commission expense, which is the initial direct costs incurred together with the hire-purchase contracts, is </w:t>
      </w:r>
      <w:proofErr w:type="gramStart"/>
      <w:r w:rsidRPr="00490DA4">
        <w:rPr>
          <w:rFonts w:ascii="Arial" w:hAnsi="Arial" w:cs="Arial"/>
          <w:sz w:val="18"/>
          <w:szCs w:val="18"/>
          <w:lang w:val="en-US"/>
        </w:rPr>
        <w:t>deferred</w:t>
      </w:r>
      <w:proofErr w:type="gramEnd"/>
      <w:r w:rsidRPr="00490DA4">
        <w:rPr>
          <w:rFonts w:ascii="Arial" w:hAnsi="Arial" w:cs="Arial"/>
          <w:sz w:val="18"/>
          <w:szCs w:val="18"/>
          <w:lang w:val="en-US"/>
        </w:rPr>
        <w:t xml:space="preserve"> and </w:t>
      </w:r>
      <w:proofErr w:type="spellStart"/>
      <w:r w:rsidRPr="00490DA4">
        <w:rPr>
          <w:rFonts w:ascii="Arial" w:hAnsi="Arial" w:cs="Arial"/>
          <w:sz w:val="18"/>
          <w:szCs w:val="18"/>
          <w:lang w:val="en-US"/>
        </w:rPr>
        <w:t>amortised</w:t>
      </w:r>
      <w:proofErr w:type="spellEnd"/>
      <w:r w:rsidRPr="00490DA4">
        <w:rPr>
          <w:rFonts w:ascii="Arial" w:hAnsi="Arial" w:cs="Arial"/>
          <w:sz w:val="18"/>
          <w:szCs w:val="18"/>
          <w:lang w:val="en-US"/>
        </w:rPr>
        <w:t xml:space="preserve"> as expenses over the period of the hire-purchase contract in proportion to the recognition of interest income in each period of the contract. </w:t>
      </w:r>
      <w:proofErr w:type="gramStart"/>
      <w:r w:rsidRPr="00490DA4">
        <w:rPr>
          <w:rFonts w:ascii="Arial" w:hAnsi="Arial" w:cs="Arial"/>
          <w:sz w:val="18"/>
          <w:szCs w:val="18"/>
          <w:lang w:val="en-US"/>
        </w:rPr>
        <w:t>In the event that</w:t>
      </w:r>
      <w:proofErr w:type="gramEnd"/>
      <w:r w:rsidRPr="00490DA4">
        <w:rPr>
          <w:rFonts w:ascii="Arial" w:hAnsi="Arial" w:cs="Arial"/>
          <w:sz w:val="18"/>
          <w:szCs w:val="18"/>
          <w:lang w:val="en-US"/>
        </w:rPr>
        <w:t xml:space="preserve"> the contract is terminated before the due date of the contract, the remaining deferred commission will be </w:t>
      </w:r>
      <w:proofErr w:type="spellStart"/>
      <w:r w:rsidRPr="00490DA4">
        <w:rPr>
          <w:rFonts w:ascii="Arial" w:hAnsi="Arial" w:cs="Arial"/>
          <w:sz w:val="18"/>
          <w:szCs w:val="18"/>
          <w:lang w:val="en-US"/>
        </w:rPr>
        <w:t>recognised</w:t>
      </w:r>
      <w:proofErr w:type="spellEnd"/>
      <w:r w:rsidRPr="00490DA4">
        <w:rPr>
          <w:rFonts w:ascii="Arial" w:hAnsi="Arial" w:cs="Arial"/>
          <w:sz w:val="18"/>
          <w:szCs w:val="18"/>
          <w:lang w:val="en-US"/>
        </w:rPr>
        <w:t xml:space="preserve"> as expense in full amount</w:t>
      </w:r>
      <w:r w:rsidR="006A275A" w:rsidRPr="00490DA4">
        <w:rPr>
          <w:rFonts w:ascii="Arial" w:hAnsi="Arial" w:cs="Arial"/>
          <w:sz w:val="18"/>
          <w:szCs w:val="18"/>
          <w:lang w:val="en-US"/>
        </w:rPr>
        <w:t>, and the remaining deferred interest income before a deduction of discount from early termination will be recognized as fee and service income.</w:t>
      </w:r>
    </w:p>
    <w:p w14:paraId="2AFDBEF9" w14:textId="03A181FB" w:rsidR="00C30724" w:rsidRPr="00490DA4" w:rsidRDefault="00C30724" w:rsidP="00DE3157">
      <w:pPr>
        <w:overflowPunct w:val="0"/>
        <w:autoSpaceDE w:val="0"/>
        <w:autoSpaceDN w:val="0"/>
        <w:adjustRightInd w:val="0"/>
        <w:ind w:left="540"/>
        <w:jc w:val="both"/>
        <w:textAlignment w:val="baseline"/>
        <w:rPr>
          <w:rFonts w:ascii="Arial" w:hAnsi="Arial" w:cs="Cordia New"/>
          <w:sz w:val="18"/>
          <w:szCs w:val="18"/>
          <w:lang w:val="en-US"/>
        </w:rPr>
      </w:pPr>
    </w:p>
    <w:p w14:paraId="66042557" w14:textId="48196C6C" w:rsidR="00C30724" w:rsidRPr="00490DA4" w:rsidRDefault="00C30724" w:rsidP="00DE3157">
      <w:pPr>
        <w:overflowPunct w:val="0"/>
        <w:autoSpaceDE w:val="0"/>
        <w:autoSpaceDN w:val="0"/>
        <w:adjustRightInd w:val="0"/>
        <w:ind w:left="540"/>
        <w:jc w:val="both"/>
        <w:textAlignment w:val="baseline"/>
        <w:rPr>
          <w:rFonts w:ascii="Arial" w:hAnsi="Arial" w:cs="Cordia New"/>
          <w:sz w:val="18"/>
          <w:szCs w:val="18"/>
          <w:lang w:val="en-GB"/>
        </w:rPr>
      </w:pPr>
      <w:r w:rsidRPr="00490DA4">
        <w:rPr>
          <w:rFonts w:ascii="Arial" w:hAnsi="Arial" w:cs="Arial"/>
          <w:sz w:val="18"/>
          <w:szCs w:val="18"/>
          <w:lang w:val="en-GB"/>
        </w:rPr>
        <w:t>Subsequent recoveries of amounts previously written off are recognised in other income.</w:t>
      </w:r>
    </w:p>
    <w:p w14:paraId="1E8588C1" w14:textId="03DC1DB2" w:rsidR="00A6581B" w:rsidRPr="00490DA4" w:rsidRDefault="00A6581B" w:rsidP="009A7A56">
      <w:pPr>
        <w:pStyle w:val="a"/>
        <w:tabs>
          <w:tab w:val="left" w:pos="-1260"/>
          <w:tab w:val="right" w:pos="5040"/>
          <w:tab w:val="right" w:pos="7020"/>
          <w:tab w:val="right" w:pos="9000"/>
        </w:tabs>
        <w:ind w:left="1080" w:right="0" w:hanging="540"/>
        <w:jc w:val="both"/>
        <w:rPr>
          <w:rFonts w:ascii="Arial" w:hAnsi="Arial" w:cs="Arial"/>
          <w:sz w:val="18"/>
          <w:szCs w:val="18"/>
          <w:lang w:val="en-US"/>
        </w:rPr>
      </w:pPr>
    </w:p>
    <w:p w14:paraId="15A21F06" w14:textId="5C769BBC" w:rsidR="00DE3157" w:rsidRPr="00490DA4" w:rsidRDefault="00FD1C62" w:rsidP="00DE3157">
      <w:pPr>
        <w:pStyle w:val="a"/>
        <w:ind w:left="540" w:right="-3" w:hanging="540"/>
        <w:jc w:val="both"/>
        <w:rPr>
          <w:rFonts w:ascii="Arial" w:hAnsi="Arial" w:cs="Arial"/>
          <w:b/>
          <w:bCs/>
          <w:color w:val="CF4A02"/>
          <w:sz w:val="18"/>
          <w:szCs w:val="18"/>
          <w:lang w:val="en-GB"/>
        </w:rPr>
      </w:pPr>
      <w:r w:rsidRPr="00490DA4">
        <w:rPr>
          <w:rFonts w:ascii="Arial" w:hAnsi="Arial" w:cs="Arial"/>
          <w:b/>
          <w:bCs/>
          <w:color w:val="CF4A02"/>
          <w:sz w:val="18"/>
          <w:szCs w:val="18"/>
          <w:lang w:val="en-GB"/>
        </w:rPr>
        <w:t>4.5</w:t>
      </w:r>
      <w:r w:rsidR="00DE3157" w:rsidRPr="00490DA4">
        <w:rPr>
          <w:rFonts w:ascii="Arial" w:hAnsi="Arial" w:cs="Arial"/>
          <w:b/>
          <w:bCs/>
          <w:color w:val="CF4A02"/>
          <w:sz w:val="18"/>
          <w:szCs w:val="18"/>
          <w:lang w:val="en-GB"/>
        </w:rPr>
        <w:tab/>
        <w:t>Foreclosed assets</w:t>
      </w:r>
    </w:p>
    <w:p w14:paraId="078CD65D" w14:textId="77777777" w:rsidR="00DE3157" w:rsidRPr="00490DA4" w:rsidRDefault="00DE3157" w:rsidP="00DE3157">
      <w:pPr>
        <w:pStyle w:val="a"/>
        <w:ind w:left="540" w:right="-3"/>
        <w:jc w:val="both"/>
        <w:rPr>
          <w:rFonts w:ascii="Arial" w:hAnsi="Arial" w:cs="Arial"/>
          <w:sz w:val="18"/>
          <w:szCs w:val="18"/>
          <w:lang w:val="en-GB"/>
        </w:rPr>
      </w:pPr>
    </w:p>
    <w:p w14:paraId="41087591" w14:textId="5DB46453" w:rsidR="00DE3157" w:rsidRPr="00490DA4" w:rsidRDefault="00DE3157" w:rsidP="00DE3157">
      <w:pPr>
        <w:pStyle w:val="a"/>
        <w:ind w:left="540" w:right="-3"/>
        <w:jc w:val="both"/>
        <w:rPr>
          <w:rFonts w:ascii="Arial" w:hAnsi="Arial" w:cs="Arial"/>
          <w:sz w:val="18"/>
          <w:szCs w:val="18"/>
          <w:lang w:val="en-GB"/>
        </w:rPr>
      </w:pPr>
      <w:r w:rsidRPr="00490DA4">
        <w:rPr>
          <w:rFonts w:ascii="Arial" w:hAnsi="Arial" w:cs="Arial"/>
          <w:sz w:val="18"/>
          <w:szCs w:val="18"/>
          <w:lang w:val="en-GB"/>
        </w:rPr>
        <w:t xml:space="preserve">Foreclosed assets are properties seized from default receivables. They are initially recognised at the </w:t>
      </w:r>
      <w:r w:rsidR="00155D19" w:rsidRPr="00490DA4">
        <w:rPr>
          <w:rFonts w:ascii="Arial" w:hAnsi="Arial" w:cs="Arial"/>
          <w:sz w:val="18"/>
          <w:szCs w:val="18"/>
          <w:lang w:val="en-GB"/>
        </w:rPr>
        <w:t>lower of cost o</w:t>
      </w:r>
      <w:r w:rsidR="007F57EC" w:rsidRPr="00490DA4">
        <w:rPr>
          <w:rFonts w:ascii="Arial" w:hAnsi="Arial" w:cs="Arial"/>
          <w:sz w:val="18"/>
          <w:szCs w:val="18"/>
          <w:lang w:val="en-GB"/>
        </w:rPr>
        <w:t>r</w:t>
      </w:r>
      <w:r w:rsidR="00155D19" w:rsidRPr="00490DA4">
        <w:rPr>
          <w:rFonts w:ascii="Arial" w:hAnsi="Arial" w:cs="Arial"/>
          <w:sz w:val="18"/>
          <w:szCs w:val="18"/>
          <w:lang w:val="en-GB"/>
        </w:rPr>
        <w:t xml:space="preserve"> net realisable value</w:t>
      </w:r>
      <w:r w:rsidRPr="00490DA4">
        <w:rPr>
          <w:rFonts w:ascii="Arial" w:hAnsi="Arial" w:cs="Arial"/>
          <w:sz w:val="18"/>
          <w:szCs w:val="18"/>
          <w:lang w:val="en-GB"/>
        </w:rPr>
        <w:t xml:space="preserve">, and subsequently recognised the allowance for diminution in value at the rate determined by the </w:t>
      </w:r>
      <w:r w:rsidR="00FD1C62" w:rsidRPr="00490DA4">
        <w:rPr>
          <w:rFonts w:ascii="Arial" w:hAnsi="Arial" w:cs="Arial"/>
          <w:sz w:val="18"/>
          <w:szCs w:val="18"/>
          <w:lang w:val="en-GB"/>
        </w:rPr>
        <w:t>Group</w:t>
      </w:r>
      <w:r w:rsidRPr="00490DA4">
        <w:rPr>
          <w:rFonts w:ascii="Arial" w:hAnsi="Arial" w:cs="Arial"/>
          <w:sz w:val="18"/>
          <w:szCs w:val="18"/>
          <w:lang w:val="en-GB"/>
        </w:rPr>
        <w:t xml:space="preserve"> based on </w:t>
      </w:r>
      <w:r w:rsidR="000B478B" w:rsidRPr="00490DA4">
        <w:rPr>
          <w:rFonts w:ascii="Arial" w:hAnsi="Arial" w:cs="Arial"/>
          <w:sz w:val="18"/>
          <w:szCs w:val="18"/>
          <w:lang w:val="en-GB"/>
        </w:rPr>
        <w:t>expected selling price net of cost of selling the properties at the end of the reporting period.</w:t>
      </w:r>
    </w:p>
    <w:p w14:paraId="7C9315F6" w14:textId="77777777" w:rsidR="00DE3157" w:rsidRPr="00490DA4" w:rsidRDefault="00DE3157" w:rsidP="00DE3157">
      <w:pPr>
        <w:pStyle w:val="a"/>
        <w:ind w:left="540" w:right="-3"/>
        <w:jc w:val="both"/>
        <w:rPr>
          <w:rFonts w:ascii="Arial" w:hAnsi="Arial" w:cs="Arial"/>
          <w:sz w:val="18"/>
          <w:szCs w:val="18"/>
          <w:lang w:val="en-GB"/>
        </w:rPr>
      </w:pPr>
    </w:p>
    <w:p w14:paraId="31BE79DA" w14:textId="1D602BDF" w:rsidR="00DE3157" w:rsidRPr="00490DA4" w:rsidRDefault="00DE3157" w:rsidP="00DE3157">
      <w:pPr>
        <w:pStyle w:val="a"/>
        <w:ind w:left="540" w:right="-3"/>
        <w:jc w:val="both"/>
        <w:rPr>
          <w:rFonts w:ascii="Arial" w:hAnsi="Arial" w:cs="Arial"/>
          <w:sz w:val="18"/>
          <w:szCs w:val="18"/>
          <w:lang w:val="en-GB"/>
        </w:rPr>
      </w:pPr>
      <w:r w:rsidRPr="00490DA4">
        <w:rPr>
          <w:rFonts w:ascii="Arial" w:hAnsi="Arial" w:cs="Arial"/>
          <w:sz w:val="18"/>
          <w:szCs w:val="18"/>
          <w:lang w:val="en-GB"/>
        </w:rPr>
        <w:t xml:space="preserve">Gains or losses from disposals of foreclosed assets are recognised in profit or loss when </w:t>
      </w:r>
      <w:r w:rsidR="00155D19" w:rsidRPr="00490DA4">
        <w:rPr>
          <w:rFonts w:ascii="Arial" w:hAnsi="Arial" w:cs="Arial"/>
          <w:sz w:val="18"/>
          <w:szCs w:val="18"/>
          <w:lang w:val="en-GB"/>
        </w:rPr>
        <w:t>a</w:t>
      </w:r>
      <w:r w:rsidRPr="00490DA4">
        <w:rPr>
          <w:rFonts w:ascii="Arial" w:hAnsi="Arial" w:cs="Arial"/>
          <w:sz w:val="18"/>
          <w:szCs w:val="18"/>
          <w:lang w:val="en-GB"/>
        </w:rPr>
        <w:t xml:space="preserve"> sale is made. Losses on impairment are recognised as expense</w:t>
      </w:r>
      <w:r w:rsidR="007F57EC" w:rsidRPr="00490DA4">
        <w:rPr>
          <w:rFonts w:ascii="Arial" w:hAnsi="Arial" w:cs="Arial"/>
          <w:sz w:val="18"/>
          <w:szCs w:val="18"/>
          <w:lang w:val="en-GB"/>
        </w:rPr>
        <w:t>s</w:t>
      </w:r>
      <w:r w:rsidRPr="00490DA4">
        <w:rPr>
          <w:rFonts w:ascii="Arial" w:hAnsi="Arial" w:cs="Arial"/>
          <w:sz w:val="18"/>
          <w:szCs w:val="18"/>
          <w:lang w:val="en-GB"/>
        </w:rPr>
        <w:t xml:space="preserve"> in profit or loss.</w:t>
      </w:r>
    </w:p>
    <w:p w14:paraId="704AF962" w14:textId="77777777" w:rsidR="004C5ABE" w:rsidRPr="00490DA4" w:rsidRDefault="004C5ABE" w:rsidP="00DE3157">
      <w:pPr>
        <w:pStyle w:val="a"/>
        <w:ind w:left="540" w:right="-3"/>
        <w:jc w:val="both"/>
        <w:rPr>
          <w:rFonts w:ascii="Arial" w:hAnsi="Arial" w:cs="Arial"/>
          <w:sz w:val="18"/>
          <w:szCs w:val="18"/>
          <w:lang w:val="en-GB"/>
        </w:rPr>
      </w:pPr>
    </w:p>
    <w:p w14:paraId="2D71A865" w14:textId="47253C2E" w:rsidR="00DE3157" w:rsidRPr="00490DA4" w:rsidRDefault="00FD1C62" w:rsidP="00DE3157">
      <w:pPr>
        <w:pStyle w:val="a"/>
        <w:ind w:left="567" w:right="-3" w:hanging="567"/>
        <w:jc w:val="both"/>
        <w:rPr>
          <w:rFonts w:ascii="Arial" w:hAnsi="Arial" w:cs="Arial"/>
          <w:b/>
          <w:bCs/>
          <w:color w:val="CF4A02"/>
          <w:sz w:val="18"/>
          <w:szCs w:val="18"/>
          <w:lang w:val="en-GB"/>
        </w:rPr>
      </w:pPr>
      <w:r w:rsidRPr="00490DA4">
        <w:rPr>
          <w:rFonts w:ascii="Arial" w:hAnsi="Arial" w:cs="Arial"/>
          <w:b/>
          <w:bCs/>
          <w:color w:val="CF4A02"/>
          <w:sz w:val="18"/>
          <w:szCs w:val="18"/>
          <w:lang w:val="en-GB"/>
        </w:rPr>
        <w:t>4.6</w:t>
      </w:r>
      <w:r w:rsidR="00DE3157" w:rsidRPr="00490DA4">
        <w:rPr>
          <w:rFonts w:ascii="Arial" w:hAnsi="Arial" w:cs="Arial"/>
          <w:b/>
          <w:bCs/>
          <w:color w:val="CF4A02"/>
          <w:sz w:val="18"/>
          <w:szCs w:val="18"/>
          <w:lang w:val="en-GB"/>
        </w:rPr>
        <w:tab/>
        <w:t>Building improvements and equipment</w:t>
      </w:r>
    </w:p>
    <w:p w14:paraId="7C5607D3" w14:textId="77777777" w:rsidR="00DE3157" w:rsidRPr="00490DA4" w:rsidRDefault="00DE3157" w:rsidP="00DE3157">
      <w:pPr>
        <w:pStyle w:val="a"/>
        <w:ind w:left="540" w:right="-3"/>
        <w:jc w:val="both"/>
        <w:rPr>
          <w:rFonts w:ascii="Arial" w:hAnsi="Arial" w:cs="Arial"/>
          <w:sz w:val="18"/>
          <w:szCs w:val="18"/>
          <w:lang w:val="en-GB"/>
        </w:rPr>
      </w:pPr>
    </w:p>
    <w:p w14:paraId="7448B6FE" w14:textId="6CB66A98" w:rsidR="00DE3157" w:rsidRPr="00490DA4" w:rsidRDefault="00167CDF" w:rsidP="00DE3157">
      <w:pPr>
        <w:pStyle w:val="a"/>
        <w:ind w:left="540" w:right="-3"/>
        <w:jc w:val="both"/>
        <w:rPr>
          <w:rFonts w:ascii="Arial" w:hAnsi="Arial" w:cs="Arial"/>
          <w:sz w:val="18"/>
          <w:szCs w:val="18"/>
          <w:lang w:val="en-GB"/>
        </w:rPr>
      </w:pPr>
      <w:r w:rsidRPr="00490DA4">
        <w:rPr>
          <w:rFonts w:ascii="Arial" w:hAnsi="Arial" w:cs="Arial"/>
          <w:sz w:val="18"/>
          <w:szCs w:val="18"/>
          <w:lang w:val="en-GB"/>
        </w:rPr>
        <w:t xml:space="preserve">All </w:t>
      </w:r>
      <w:r w:rsidR="008555D9" w:rsidRPr="00490DA4">
        <w:rPr>
          <w:rFonts w:ascii="Arial" w:hAnsi="Arial" w:cs="Arial"/>
          <w:sz w:val="18"/>
          <w:szCs w:val="18"/>
          <w:lang w:val="en-GB"/>
        </w:rPr>
        <w:t xml:space="preserve">building improvements and equipment </w:t>
      </w:r>
      <w:r w:rsidRPr="00490DA4">
        <w:rPr>
          <w:rFonts w:ascii="Arial" w:hAnsi="Arial" w:cs="Arial"/>
          <w:sz w:val="18"/>
          <w:szCs w:val="18"/>
          <w:lang w:val="en-GB"/>
        </w:rPr>
        <w:t>are stated at historical cost less accumulated depreciation and impairment losses. Historical cost includes expenditure that is directly attributable to the acquisition of the items.</w:t>
      </w:r>
    </w:p>
    <w:p w14:paraId="4EE4A19A" w14:textId="77777777" w:rsidR="00167CDF" w:rsidRPr="00490DA4" w:rsidRDefault="00167CDF" w:rsidP="00DE3157">
      <w:pPr>
        <w:pStyle w:val="a"/>
        <w:ind w:left="540" w:right="-3"/>
        <w:jc w:val="both"/>
        <w:rPr>
          <w:rFonts w:ascii="Arial" w:hAnsi="Arial" w:cs="Arial"/>
          <w:sz w:val="18"/>
          <w:szCs w:val="18"/>
          <w:lang w:val="en-GB"/>
        </w:rPr>
      </w:pPr>
    </w:p>
    <w:p w14:paraId="0FF160CC" w14:textId="6EF8BBCC" w:rsidR="00167CDF" w:rsidRPr="00A30FC5" w:rsidRDefault="00167CDF" w:rsidP="00167CDF">
      <w:pPr>
        <w:pBdr>
          <w:top w:val="nil"/>
          <w:left w:val="nil"/>
          <w:bottom w:val="nil"/>
          <w:right w:val="nil"/>
          <w:between w:val="nil"/>
        </w:pBdr>
        <w:ind w:left="540"/>
        <w:jc w:val="both"/>
        <w:rPr>
          <w:rFonts w:ascii="Arial" w:eastAsia="Arial" w:hAnsi="Arial" w:cs="Arial"/>
          <w:color w:val="000000"/>
          <w:spacing w:val="-2"/>
          <w:sz w:val="18"/>
          <w:szCs w:val="18"/>
          <w:lang w:val="en-GB" w:eastAsia="en-GB"/>
        </w:rPr>
      </w:pPr>
      <w:r w:rsidRPr="00A30FC5">
        <w:rPr>
          <w:rFonts w:ascii="Arial" w:eastAsia="Arial" w:hAnsi="Arial" w:cs="Arial"/>
          <w:color w:val="000000"/>
          <w:spacing w:val="-2"/>
          <w:sz w:val="18"/>
          <w:szCs w:val="18"/>
          <w:lang w:val="en-GB" w:eastAsia="en-GB"/>
        </w:rPr>
        <w:t xml:space="preserve">Subsequent costs are included in the asset’s carrying amount, only when it is probable that future economic benefits associated with the item will flow to the </w:t>
      </w:r>
      <w:r w:rsidR="00FD1C62" w:rsidRPr="00A30FC5">
        <w:rPr>
          <w:rFonts w:ascii="Arial" w:eastAsia="Arial" w:hAnsi="Arial" w:cs="Arial"/>
          <w:color w:val="000000"/>
          <w:spacing w:val="-2"/>
          <w:sz w:val="18"/>
          <w:szCs w:val="18"/>
          <w:lang w:val="en-GB" w:eastAsia="en-GB"/>
        </w:rPr>
        <w:t>Group</w:t>
      </w:r>
      <w:r w:rsidRPr="00A30FC5">
        <w:rPr>
          <w:rFonts w:ascii="Arial" w:eastAsia="Arial" w:hAnsi="Arial" w:cs="Arial"/>
          <w:color w:val="000000"/>
          <w:spacing w:val="-2"/>
          <w:sz w:val="18"/>
          <w:szCs w:val="18"/>
          <w:lang w:val="en-GB" w:eastAsia="en-GB"/>
        </w:rPr>
        <w:t xml:space="preserve">. The carrying amount of the replaced part is derecognised. </w:t>
      </w:r>
    </w:p>
    <w:p w14:paraId="3A1B30FA" w14:textId="77777777" w:rsidR="00167CDF" w:rsidRPr="00490DA4" w:rsidRDefault="00167CDF" w:rsidP="00167CDF">
      <w:pPr>
        <w:pBdr>
          <w:top w:val="nil"/>
          <w:left w:val="nil"/>
          <w:bottom w:val="nil"/>
          <w:right w:val="nil"/>
          <w:between w:val="nil"/>
        </w:pBdr>
        <w:ind w:left="540"/>
        <w:jc w:val="both"/>
        <w:rPr>
          <w:rFonts w:ascii="Arial" w:eastAsia="Arial" w:hAnsi="Arial" w:cs="Arial"/>
          <w:color w:val="000000"/>
          <w:sz w:val="18"/>
          <w:szCs w:val="18"/>
          <w:lang w:val="en-GB" w:eastAsia="en-GB"/>
        </w:rPr>
      </w:pPr>
    </w:p>
    <w:p w14:paraId="4032A982" w14:textId="77777777" w:rsidR="00167CDF" w:rsidRPr="00490DA4" w:rsidRDefault="00167CDF" w:rsidP="00167CD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All other repairs and maintenance are charged to profit or loss when incurred.</w:t>
      </w:r>
    </w:p>
    <w:p w14:paraId="0E165159" w14:textId="5183D8A5" w:rsidR="0057474A" w:rsidRPr="00490DA4" w:rsidRDefault="0057474A" w:rsidP="006639D2">
      <w:pPr>
        <w:pStyle w:val="a"/>
        <w:tabs>
          <w:tab w:val="left" w:pos="-1260"/>
          <w:tab w:val="right" w:pos="5040"/>
          <w:tab w:val="right" w:pos="7020"/>
          <w:tab w:val="right" w:pos="9000"/>
        </w:tabs>
        <w:ind w:right="0"/>
        <w:jc w:val="both"/>
        <w:rPr>
          <w:rFonts w:ascii="Arial" w:hAnsi="Arial" w:cs="Arial"/>
          <w:sz w:val="18"/>
          <w:szCs w:val="18"/>
          <w:lang w:val="en-GB"/>
        </w:rPr>
      </w:pPr>
    </w:p>
    <w:p w14:paraId="227B6366" w14:textId="4B44163F" w:rsidR="00DE3157" w:rsidRPr="00490DA4" w:rsidRDefault="00DE3157" w:rsidP="00DE3157">
      <w:pPr>
        <w:pStyle w:val="a"/>
        <w:tabs>
          <w:tab w:val="left" w:pos="-1260"/>
          <w:tab w:val="right" w:pos="5040"/>
          <w:tab w:val="right" w:pos="7020"/>
          <w:tab w:val="right" w:pos="9000"/>
        </w:tabs>
        <w:ind w:left="540" w:right="0"/>
        <w:jc w:val="both"/>
        <w:rPr>
          <w:rFonts w:ascii="Arial" w:hAnsi="Arial" w:cs="Arial"/>
          <w:sz w:val="18"/>
          <w:szCs w:val="18"/>
          <w:lang w:val="en-GB"/>
        </w:rPr>
      </w:pPr>
      <w:r w:rsidRPr="00490DA4">
        <w:rPr>
          <w:rFonts w:ascii="Arial" w:hAnsi="Arial" w:cs="Arial"/>
          <w:sz w:val="18"/>
          <w:szCs w:val="18"/>
          <w:lang w:val="en-GB"/>
        </w:rPr>
        <w:t>Depreciation on assets is calculated using the straight-line method to allocate their cost to their residual values over their estimated useful lives, as follows:</w:t>
      </w:r>
    </w:p>
    <w:p w14:paraId="72A10C1B" w14:textId="77777777" w:rsidR="00DE3157" w:rsidRPr="00490DA4" w:rsidRDefault="00DE3157" w:rsidP="00DE3157">
      <w:pPr>
        <w:pStyle w:val="a"/>
        <w:tabs>
          <w:tab w:val="left" w:pos="-1260"/>
          <w:tab w:val="right" w:pos="5040"/>
          <w:tab w:val="right" w:pos="7020"/>
          <w:tab w:val="right" w:pos="9000"/>
        </w:tabs>
        <w:ind w:left="540" w:right="0"/>
        <w:jc w:val="both"/>
        <w:rPr>
          <w:rFonts w:ascii="Arial" w:hAnsi="Arial" w:cs="Arial"/>
          <w:sz w:val="18"/>
          <w:szCs w:val="18"/>
          <w:lang w:val="en-GB"/>
        </w:rPr>
      </w:pPr>
    </w:p>
    <w:p w14:paraId="275A4FA9" w14:textId="150FEAF6" w:rsidR="00DE3157" w:rsidRPr="00490DA4" w:rsidRDefault="00DE3157" w:rsidP="00AF68FA">
      <w:pPr>
        <w:tabs>
          <w:tab w:val="right" w:pos="9450"/>
        </w:tabs>
        <w:overflowPunct w:val="0"/>
        <w:autoSpaceDE w:val="0"/>
        <w:autoSpaceDN w:val="0"/>
        <w:adjustRightInd w:val="0"/>
        <w:ind w:left="540"/>
        <w:jc w:val="both"/>
        <w:textAlignment w:val="baseline"/>
        <w:rPr>
          <w:rFonts w:ascii="Arial" w:hAnsi="Arial" w:cs="Arial"/>
          <w:sz w:val="18"/>
          <w:szCs w:val="18"/>
          <w:lang w:val="en-US"/>
        </w:rPr>
      </w:pPr>
      <w:r w:rsidRPr="00490DA4">
        <w:rPr>
          <w:rFonts w:ascii="Arial" w:hAnsi="Arial" w:cs="Arial"/>
          <w:sz w:val="18"/>
          <w:szCs w:val="18"/>
          <w:lang w:val="en-US"/>
        </w:rPr>
        <w:t>Building improvements</w:t>
      </w:r>
      <w:r w:rsidRPr="00490DA4">
        <w:rPr>
          <w:rFonts w:ascii="Arial" w:hAnsi="Arial" w:cs="Arial"/>
          <w:sz w:val="18"/>
          <w:szCs w:val="18"/>
          <w:lang w:val="en-US"/>
        </w:rPr>
        <w:tab/>
        <w:t xml:space="preserve">                 </w:t>
      </w:r>
      <w:r w:rsidR="00EC5519" w:rsidRPr="00490DA4">
        <w:rPr>
          <w:rFonts w:ascii="Arial" w:hAnsi="Arial" w:cs="Arial"/>
          <w:sz w:val="18"/>
          <w:szCs w:val="18"/>
          <w:lang w:val="en-US"/>
        </w:rPr>
        <w:t>2-</w:t>
      </w:r>
      <w:r w:rsidR="0054678C" w:rsidRPr="00490DA4">
        <w:rPr>
          <w:rFonts w:ascii="Arial" w:hAnsi="Arial" w:cs="Arial"/>
          <w:sz w:val="18"/>
          <w:szCs w:val="18"/>
          <w:lang w:val="en-US"/>
        </w:rPr>
        <w:t>5</w:t>
      </w:r>
      <w:r w:rsidRPr="00490DA4">
        <w:rPr>
          <w:rFonts w:ascii="Arial" w:hAnsi="Arial" w:cs="Arial"/>
          <w:sz w:val="18"/>
          <w:szCs w:val="18"/>
          <w:lang w:val="en-US"/>
        </w:rPr>
        <w:t xml:space="preserve"> years</w:t>
      </w:r>
    </w:p>
    <w:p w14:paraId="4EAED6F1" w14:textId="0F3983AA" w:rsidR="00DE3157" w:rsidRPr="00490DA4" w:rsidRDefault="00DE3157" w:rsidP="00AF68FA">
      <w:pPr>
        <w:tabs>
          <w:tab w:val="right" w:pos="9450"/>
        </w:tabs>
        <w:overflowPunct w:val="0"/>
        <w:autoSpaceDE w:val="0"/>
        <w:autoSpaceDN w:val="0"/>
        <w:adjustRightInd w:val="0"/>
        <w:ind w:left="540"/>
        <w:jc w:val="both"/>
        <w:textAlignment w:val="baseline"/>
        <w:rPr>
          <w:rFonts w:ascii="Arial" w:hAnsi="Arial" w:cs="Arial"/>
          <w:sz w:val="18"/>
          <w:szCs w:val="18"/>
          <w:lang w:val="en-US"/>
        </w:rPr>
      </w:pPr>
      <w:r w:rsidRPr="00490DA4">
        <w:rPr>
          <w:rFonts w:ascii="Arial" w:hAnsi="Arial" w:cs="Arial"/>
          <w:sz w:val="18"/>
          <w:szCs w:val="18"/>
          <w:lang w:val="en-US"/>
        </w:rPr>
        <w:t>Fixture and equipment</w:t>
      </w:r>
      <w:r w:rsidRPr="00490DA4">
        <w:rPr>
          <w:rFonts w:ascii="Arial" w:hAnsi="Arial" w:cs="Arial"/>
          <w:sz w:val="18"/>
          <w:szCs w:val="18"/>
          <w:lang w:val="en-US"/>
        </w:rPr>
        <w:tab/>
        <w:t xml:space="preserve">                   </w:t>
      </w:r>
      <w:r w:rsidR="0054678C" w:rsidRPr="00490DA4">
        <w:rPr>
          <w:rFonts w:ascii="Arial" w:hAnsi="Arial" w:cs="Arial"/>
          <w:sz w:val="18"/>
          <w:szCs w:val="18"/>
          <w:lang w:val="en-US"/>
        </w:rPr>
        <w:t xml:space="preserve">  5</w:t>
      </w:r>
      <w:r w:rsidRPr="00490DA4">
        <w:rPr>
          <w:rFonts w:ascii="Arial" w:hAnsi="Arial" w:cs="Arial"/>
          <w:sz w:val="18"/>
          <w:szCs w:val="18"/>
          <w:lang w:val="en-US"/>
        </w:rPr>
        <w:t xml:space="preserve"> years</w:t>
      </w:r>
    </w:p>
    <w:p w14:paraId="2478BF82" w14:textId="0D4BD683" w:rsidR="00DE3157" w:rsidRPr="00490DA4" w:rsidRDefault="00DE3157" w:rsidP="00AF68FA">
      <w:pPr>
        <w:tabs>
          <w:tab w:val="right" w:pos="9450"/>
        </w:tabs>
        <w:overflowPunct w:val="0"/>
        <w:autoSpaceDE w:val="0"/>
        <w:autoSpaceDN w:val="0"/>
        <w:adjustRightInd w:val="0"/>
        <w:ind w:left="540"/>
        <w:jc w:val="both"/>
        <w:textAlignment w:val="baseline"/>
        <w:rPr>
          <w:rFonts w:ascii="Arial" w:hAnsi="Arial" w:cs="Arial"/>
          <w:sz w:val="18"/>
          <w:szCs w:val="18"/>
          <w:lang w:val="en-US"/>
        </w:rPr>
      </w:pPr>
      <w:r w:rsidRPr="00490DA4">
        <w:rPr>
          <w:rFonts w:ascii="Arial" w:hAnsi="Arial" w:cs="Arial"/>
          <w:sz w:val="18"/>
          <w:szCs w:val="18"/>
          <w:lang w:val="en-US"/>
        </w:rPr>
        <w:t>Computers</w:t>
      </w:r>
      <w:r w:rsidRPr="00490DA4">
        <w:rPr>
          <w:rFonts w:ascii="Arial" w:hAnsi="Arial" w:cs="Arial"/>
          <w:sz w:val="18"/>
          <w:szCs w:val="18"/>
          <w:lang w:val="en-US"/>
        </w:rPr>
        <w:tab/>
        <w:t xml:space="preserve">                   </w:t>
      </w:r>
      <w:r w:rsidR="0054678C" w:rsidRPr="00490DA4">
        <w:rPr>
          <w:rFonts w:ascii="Arial" w:hAnsi="Arial" w:cs="Arial"/>
          <w:sz w:val="18"/>
          <w:szCs w:val="18"/>
          <w:lang w:val="en-US"/>
        </w:rPr>
        <w:t xml:space="preserve">  3</w:t>
      </w:r>
      <w:r w:rsidRPr="00490DA4">
        <w:rPr>
          <w:rFonts w:ascii="Arial" w:hAnsi="Arial" w:cs="Arial"/>
          <w:sz w:val="18"/>
          <w:szCs w:val="18"/>
          <w:lang w:val="en-US"/>
        </w:rPr>
        <w:t xml:space="preserve"> years</w:t>
      </w:r>
      <w:r w:rsidRPr="00490DA4">
        <w:rPr>
          <w:rFonts w:ascii="Arial" w:hAnsi="Arial" w:cs="Arial"/>
          <w:sz w:val="18"/>
          <w:szCs w:val="18"/>
          <w:lang w:val="en-US"/>
        </w:rPr>
        <w:cr/>
      </w:r>
    </w:p>
    <w:p w14:paraId="47579D8A" w14:textId="724C7AAD" w:rsidR="00DE3157" w:rsidRPr="00490DA4" w:rsidRDefault="00DE3157" w:rsidP="00DE3157">
      <w:pPr>
        <w:overflowPunct w:val="0"/>
        <w:autoSpaceDE w:val="0"/>
        <w:autoSpaceDN w:val="0"/>
        <w:adjustRightInd w:val="0"/>
        <w:ind w:left="540"/>
        <w:jc w:val="both"/>
        <w:textAlignment w:val="baseline"/>
        <w:rPr>
          <w:rFonts w:ascii="Arial" w:hAnsi="Arial" w:cs="Arial"/>
          <w:sz w:val="18"/>
          <w:szCs w:val="18"/>
          <w:lang w:val="en-US"/>
        </w:rPr>
      </w:pPr>
      <w:r w:rsidRPr="00490DA4">
        <w:rPr>
          <w:rFonts w:ascii="Arial" w:hAnsi="Arial" w:cs="Arial"/>
          <w:sz w:val="18"/>
          <w:szCs w:val="18"/>
          <w:lang w:val="en-US"/>
        </w:rPr>
        <w:t xml:space="preserve">The assets’ residual values and useful lives are reviewed, and adjusted if appropriate, </w:t>
      </w:r>
      <w:r w:rsidR="00470CCE" w:rsidRPr="00490DA4">
        <w:rPr>
          <w:rFonts w:ascii="Arial" w:hAnsi="Arial" w:cs="Cordia New"/>
          <w:sz w:val="18"/>
          <w:szCs w:val="18"/>
          <w:lang w:val="en-GB"/>
        </w:rPr>
        <w:t>by the Group</w:t>
      </w:r>
      <w:r w:rsidR="00470CCE" w:rsidRPr="00490DA4">
        <w:rPr>
          <w:rFonts w:ascii="Arial" w:hAnsi="Arial" w:cs="Arial"/>
          <w:sz w:val="18"/>
          <w:szCs w:val="18"/>
          <w:lang w:val="en-US"/>
        </w:rPr>
        <w:t xml:space="preserve"> </w:t>
      </w:r>
      <w:r w:rsidRPr="00490DA4">
        <w:rPr>
          <w:rFonts w:ascii="Arial" w:hAnsi="Arial" w:cs="Arial"/>
          <w:sz w:val="18"/>
          <w:szCs w:val="18"/>
          <w:lang w:val="en-US"/>
        </w:rPr>
        <w:t>at the end of each reporting period.</w:t>
      </w:r>
    </w:p>
    <w:p w14:paraId="0743A3A2" w14:textId="77777777" w:rsidR="00DE3157" w:rsidRPr="00490DA4" w:rsidRDefault="00DE3157" w:rsidP="00DE3157">
      <w:pPr>
        <w:overflowPunct w:val="0"/>
        <w:autoSpaceDE w:val="0"/>
        <w:autoSpaceDN w:val="0"/>
        <w:adjustRightInd w:val="0"/>
        <w:ind w:left="540"/>
        <w:jc w:val="both"/>
        <w:textAlignment w:val="baseline"/>
        <w:rPr>
          <w:rFonts w:ascii="Arial" w:hAnsi="Arial" w:cs="Arial"/>
          <w:sz w:val="18"/>
          <w:szCs w:val="18"/>
          <w:lang w:val="en-US"/>
        </w:rPr>
      </w:pPr>
    </w:p>
    <w:p w14:paraId="7C280AB5" w14:textId="77777777" w:rsidR="00167CDF" w:rsidRPr="00490DA4" w:rsidRDefault="00167CDF" w:rsidP="00167CD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Gains or losses on disposals are determined by comparing the proceeds with the carrying amount and are recognised in other gains or losses.</w:t>
      </w:r>
    </w:p>
    <w:p w14:paraId="44B3E45B" w14:textId="444C5684" w:rsidR="004349A5" w:rsidRPr="00490DA4" w:rsidRDefault="004349A5" w:rsidP="00DE3157">
      <w:pPr>
        <w:pStyle w:val="a"/>
        <w:ind w:left="540" w:right="0"/>
        <w:jc w:val="both"/>
        <w:rPr>
          <w:rFonts w:ascii="Arial" w:hAnsi="Arial" w:cs="Cordia New"/>
          <w:sz w:val="18"/>
          <w:szCs w:val="18"/>
          <w:highlight w:val="yellow"/>
          <w:lang w:val="en-GB"/>
        </w:rPr>
      </w:pPr>
    </w:p>
    <w:p w14:paraId="63151B3A" w14:textId="140F7719" w:rsidR="00DE3157" w:rsidRPr="00490DA4" w:rsidRDefault="00510DFC" w:rsidP="00A30FC5">
      <w:pPr>
        <w:pStyle w:val="a"/>
        <w:tabs>
          <w:tab w:val="left" w:pos="-1260"/>
          <w:tab w:val="right" w:pos="5040"/>
          <w:tab w:val="right" w:pos="7020"/>
          <w:tab w:val="right" w:pos="9000"/>
        </w:tabs>
        <w:ind w:left="540" w:right="0" w:hanging="540"/>
        <w:jc w:val="both"/>
        <w:rPr>
          <w:rFonts w:ascii="Arial" w:hAnsi="Arial" w:cs="Arial"/>
          <w:b/>
          <w:bCs/>
          <w:color w:val="CF4A02"/>
          <w:sz w:val="18"/>
          <w:szCs w:val="18"/>
          <w:lang w:val="en-US"/>
        </w:rPr>
      </w:pPr>
      <w:r w:rsidRPr="00490DA4">
        <w:rPr>
          <w:rFonts w:ascii="Arial" w:hAnsi="Arial" w:cs="Arial"/>
          <w:b/>
          <w:bCs/>
          <w:color w:val="CF4A02"/>
          <w:sz w:val="18"/>
          <w:szCs w:val="18"/>
          <w:lang w:val="en-US"/>
        </w:rPr>
        <w:t>4.7</w:t>
      </w:r>
      <w:r w:rsidR="00DE3157" w:rsidRPr="00490DA4">
        <w:rPr>
          <w:rFonts w:ascii="Arial" w:hAnsi="Arial" w:cs="Arial"/>
          <w:b/>
          <w:bCs/>
          <w:color w:val="CF4A02"/>
          <w:sz w:val="18"/>
          <w:szCs w:val="18"/>
          <w:lang w:val="en-US"/>
        </w:rPr>
        <w:tab/>
        <w:t>Intangible assets</w:t>
      </w:r>
    </w:p>
    <w:p w14:paraId="3BC26706" w14:textId="3BA5C819" w:rsidR="00DE3157" w:rsidRPr="00490DA4" w:rsidRDefault="00DE3157" w:rsidP="00DE3157">
      <w:pPr>
        <w:pStyle w:val="a"/>
        <w:tabs>
          <w:tab w:val="left" w:pos="-1260"/>
          <w:tab w:val="right" w:pos="5040"/>
          <w:tab w:val="right" w:pos="7020"/>
          <w:tab w:val="right" w:pos="9000"/>
        </w:tabs>
        <w:ind w:left="540" w:right="0"/>
        <w:jc w:val="both"/>
        <w:rPr>
          <w:rFonts w:ascii="Arial" w:hAnsi="Arial" w:cs="Arial"/>
          <w:sz w:val="18"/>
          <w:szCs w:val="18"/>
          <w:lang w:val="en-US"/>
        </w:rPr>
      </w:pPr>
    </w:p>
    <w:p w14:paraId="61FA2F3C" w14:textId="068DB93F" w:rsidR="00167CDF" w:rsidRPr="00490DA4" w:rsidRDefault="00167CDF" w:rsidP="00167CDF">
      <w:pPr>
        <w:ind w:left="567"/>
        <w:jc w:val="both"/>
        <w:rPr>
          <w:rFonts w:ascii="Arial" w:eastAsia="Arial" w:hAnsi="Arial" w:cs="Arial"/>
          <w:i/>
          <w:color w:val="CF4A02"/>
          <w:sz w:val="18"/>
          <w:szCs w:val="18"/>
          <w:lang w:val="en-GB" w:eastAsia="en-GB"/>
        </w:rPr>
      </w:pPr>
      <w:r w:rsidRPr="00490DA4">
        <w:rPr>
          <w:rFonts w:ascii="Arial" w:eastAsia="Arial" w:hAnsi="Arial" w:cs="Arial"/>
          <w:i/>
          <w:color w:val="CF4A02"/>
          <w:sz w:val="18"/>
          <w:szCs w:val="18"/>
          <w:lang w:val="en-GB" w:eastAsia="en-GB"/>
        </w:rPr>
        <w:t>Acquired intangible assets</w:t>
      </w:r>
    </w:p>
    <w:p w14:paraId="686A23F9" w14:textId="77777777" w:rsidR="00167CDF" w:rsidRPr="00490DA4" w:rsidRDefault="00167CDF" w:rsidP="00A30FC5">
      <w:pPr>
        <w:pStyle w:val="a"/>
        <w:tabs>
          <w:tab w:val="left" w:pos="-1260"/>
          <w:tab w:val="right" w:pos="5040"/>
          <w:tab w:val="right" w:pos="7020"/>
          <w:tab w:val="right" w:pos="9000"/>
        </w:tabs>
        <w:ind w:left="540" w:right="0"/>
        <w:jc w:val="both"/>
        <w:rPr>
          <w:rFonts w:ascii="Arial" w:hAnsi="Arial" w:cs="Arial"/>
          <w:sz w:val="18"/>
          <w:szCs w:val="18"/>
          <w:lang w:val="en-US"/>
        </w:rPr>
      </w:pPr>
    </w:p>
    <w:p w14:paraId="7E809A0D" w14:textId="0EAA5858" w:rsidR="00167CDF" w:rsidRPr="00490DA4" w:rsidRDefault="00167CDF" w:rsidP="00A30FC5">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Separately acquired intangible assets such as computer software and golf membership right </w:t>
      </w:r>
      <w:proofErr w:type="gramStart"/>
      <w:r w:rsidRPr="00490DA4">
        <w:rPr>
          <w:rFonts w:ascii="Arial" w:eastAsia="Arial" w:hAnsi="Arial" w:cs="Arial"/>
          <w:color w:val="000000"/>
          <w:sz w:val="18"/>
          <w:szCs w:val="18"/>
          <w:lang w:val="en-GB" w:eastAsia="en-GB"/>
        </w:rPr>
        <w:t>is</w:t>
      </w:r>
      <w:proofErr w:type="gramEnd"/>
      <w:r w:rsidRPr="00490DA4">
        <w:rPr>
          <w:rFonts w:ascii="Arial" w:eastAsia="Arial" w:hAnsi="Arial" w:cs="Arial"/>
          <w:color w:val="000000"/>
          <w:sz w:val="18"/>
          <w:szCs w:val="18"/>
          <w:lang w:val="en-GB" w:eastAsia="en-GB"/>
        </w:rPr>
        <w:t xml:space="preserve"> measured at historical cost.</w:t>
      </w:r>
    </w:p>
    <w:p w14:paraId="4FC565FC" w14:textId="77777777" w:rsidR="00167CDF" w:rsidRPr="00490DA4" w:rsidRDefault="00167CDF" w:rsidP="00A30FC5">
      <w:pPr>
        <w:pStyle w:val="a"/>
        <w:tabs>
          <w:tab w:val="left" w:pos="-1260"/>
          <w:tab w:val="right" w:pos="5040"/>
          <w:tab w:val="right" w:pos="7020"/>
          <w:tab w:val="right" w:pos="9000"/>
        </w:tabs>
        <w:ind w:left="540" w:right="0"/>
        <w:jc w:val="both"/>
        <w:rPr>
          <w:rFonts w:ascii="Arial" w:hAnsi="Arial" w:cs="Arial"/>
          <w:sz w:val="18"/>
          <w:szCs w:val="18"/>
          <w:lang w:val="en-US"/>
        </w:rPr>
      </w:pPr>
    </w:p>
    <w:p w14:paraId="7328D9E7" w14:textId="77777777" w:rsidR="00167CDF" w:rsidRPr="00490DA4" w:rsidRDefault="00167CDF" w:rsidP="00A30FC5">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The assets with limited life are subsequently carried and cost less accumulated amortisation and impairment losses. The amortisation is calculated using the straight-line method over their estimated useful lives, as follows:</w:t>
      </w:r>
    </w:p>
    <w:p w14:paraId="41C78CAE" w14:textId="77777777" w:rsidR="00DE3157" w:rsidRPr="00490DA4" w:rsidRDefault="00DE3157" w:rsidP="00A30FC5">
      <w:pPr>
        <w:pStyle w:val="a"/>
        <w:tabs>
          <w:tab w:val="left" w:pos="-1260"/>
          <w:tab w:val="right" w:pos="5040"/>
          <w:tab w:val="right" w:pos="7020"/>
          <w:tab w:val="right" w:pos="9000"/>
        </w:tabs>
        <w:ind w:left="540" w:right="0"/>
        <w:jc w:val="both"/>
        <w:rPr>
          <w:rFonts w:ascii="Arial" w:hAnsi="Arial" w:cs="Arial"/>
          <w:sz w:val="18"/>
          <w:szCs w:val="18"/>
          <w:highlight w:val="yellow"/>
          <w:lang w:val="en-GB"/>
        </w:rPr>
      </w:pPr>
    </w:p>
    <w:tbl>
      <w:tblPr>
        <w:tblW w:w="9024" w:type="dxa"/>
        <w:tblInd w:w="534" w:type="dxa"/>
        <w:tblLayout w:type="fixed"/>
        <w:tblLook w:val="0000" w:firstRow="0" w:lastRow="0" w:firstColumn="0" w:lastColumn="0" w:noHBand="0" w:noVBand="0"/>
      </w:tblPr>
      <w:tblGrid>
        <w:gridCol w:w="5947"/>
        <w:gridCol w:w="3077"/>
      </w:tblGrid>
      <w:tr w:rsidR="00DE3157" w:rsidRPr="00490DA4" w14:paraId="2D960A57" w14:textId="77777777" w:rsidTr="00AF68FA">
        <w:trPr>
          <w:trHeight w:val="270"/>
        </w:trPr>
        <w:tc>
          <w:tcPr>
            <w:tcW w:w="5947" w:type="dxa"/>
          </w:tcPr>
          <w:p w14:paraId="1F6CD8A3" w14:textId="77777777" w:rsidR="00DE3157" w:rsidRPr="00490DA4" w:rsidRDefault="00DE3157" w:rsidP="004D46BD">
            <w:pPr>
              <w:ind w:right="43"/>
              <w:jc w:val="both"/>
              <w:rPr>
                <w:rFonts w:ascii="Arial" w:hAnsi="Arial" w:cs="Arial"/>
                <w:sz w:val="18"/>
                <w:szCs w:val="18"/>
                <w:cs/>
              </w:rPr>
            </w:pPr>
            <w:r w:rsidRPr="00490DA4">
              <w:rPr>
                <w:rFonts w:ascii="Arial" w:hAnsi="Arial" w:cs="Arial"/>
                <w:sz w:val="18"/>
                <w:szCs w:val="18"/>
                <w:cs/>
              </w:rPr>
              <w:t>Computer software</w:t>
            </w:r>
          </w:p>
        </w:tc>
        <w:tc>
          <w:tcPr>
            <w:tcW w:w="3077" w:type="dxa"/>
          </w:tcPr>
          <w:p w14:paraId="2DBFAE7F" w14:textId="0187A653" w:rsidR="00DE3157" w:rsidRPr="00490DA4" w:rsidRDefault="0054678C" w:rsidP="00167CDF">
            <w:pPr>
              <w:ind w:left="1440" w:right="-72" w:hanging="1440"/>
              <w:jc w:val="right"/>
              <w:rPr>
                <w:rFonts w:ascii="Arial" w:hAnsi="Arial" w:cs="Arial"/>
                <w:sz w:val="18"/>
                <w:szCs w:val="18"/>
                <w:cs/>
              </w:rPr>
            </w:pPr>
            <w:r w:rsidRPr="00490DA4">
              <w:rPr>
                <w:rFonts w:ascii="Arial" w:hAnsi="Arial" w:cs="Arial"/>
                <w:sz w:val="18"/>
                <w:szCs w:val="18"/>
                <w:lang w:val="en-GB"/>
              </w:rPr>
              <w:t>5-10</w:t>
            </w:r>
            <w:r w:rsidR="00167CDF" w:rsidRPr="00490DA4">
              <w:rPr>
                <w:rFonts w:ascii="Arial" w:hAnsi="Arial" w:cs="Arial"/>
                <w:sz w:val="18"/>
                <w:szCs w:val="18"/>
                <w:cs/>
              </w:rPr>
              <w:t xml:space="preserve"> </w:t>
            </w:r>
            <w:r w:rsidR="00DE3157" w:rsidRPr="00490DA4">
              <w:rPr>
                <w:rFonts w:ascii="Arial" w:hAnsi="Arial" w:cs="Arial"/>
                <w:sz w:val="18"/>
                <w:szCs w:val="18"/>
                <w:cs/>
              </w:rPr>
              <w:t>years</w:t>
            </w:r>
          </w:p>
        </w:tc>
      </w:tr>
      <w:tr w:rsidR="00DE3157" w:rsidRPr="00490DA4" w14:paraId="1FA3FEA8" w14:textId="77777777" w:rsidTr="00AF68FA">
        <w:trPr>
          <w:trHeight w:val="270"/>
        </w:trPr>
        <w:tc>
          <w:tcPr>
            <w:tcW w:w="5947" w:type="dxa"/>
          </w:tcPr>
          <w:p w14:paraId="70177B07" w14:textId="77777777" w:rsidR="00DE3157" w:rsidRPr="00490DA4" w:rsidRDefault="00DE3157" w:rsidP="004D46BD">
            <w:pPr>
              <w:ind w:right="43"/>
              <w:jc w:val="both"/>
              <w:rPr>
                <w:rFonts w:ascii="Arial" w:hAnsi="Arial" w:cs="Arial"/>
                <w:sz w:val="18"/>
                <w:szCs w:val="18"/>
                <w:lang w:val="en-GB"/>
              </w:rPr>
            </w:pPr>
            <w:r w:rsidRPr="00490DA4">
              <w:rPr>
                <w:rFonts w:ascii="Arial" w:hAnsi="Arial" w:cs="Arial"/>
                <w:sz w:val="18"/>
                <w:szCs w:val="18"/>
                <w:cs/>
              </w:rPr>
              <w:t>Golf membership right</w:t>
            </w:r>
          </w:p>
        </w:tc>
        <w:tc>
          <w:tcPr>
            <w:tcW w:w="3077" w:type="dxa"/>
          </w:tcPr>
          <w:p w14:paraId="4FD7AA10" w14:textId="254CF298" w:rsidR="00DE3157" w:rsidRPr="00490DA4" w:rsidRDefault="0054678C" w:rsidP="004D46BD">
            <w:pPr>
              <w:ind w:left="1440" w:right="-72" w:hanging="1440"/>
              <w:jc w:val="right"/>
              <w:rPr>
                <w:rFonts w:ascii="Arial" w:hAnsi="Arial" w:cs="Arial"/>
                <w:sz w:val="18"/>
                <w:szCs w:val="18"/>
                <w:cs/>
              </w:rPr>
            </w:pPr>
            <w:r w:rsidRPr="00490DA4">
              <w:rPr>
                <w:rFonts w:ascii="Arial" w:hAnsi="Arial" w:cs="Arial"/>
                <w:sz w:val="18"/>
                <w:szCs w:val="18"/>
                <w:lang w:val="en-GB"/>
              </w:rPr>
              <w:t>10</w:t>
            </w:r>
            <w:r w:rsidR="00DE3157" w:rsidRPr="00490DA4">
              <w:rPr>
                <w:rFonts w:ascii="Arial" w:hAnsi="Arial" w:cs="Arial"/>
                <w:sz w:val="18"/>
                <w:szCs w:val="18"/>
                <w:cs/>
              </w:rPr>
              <w:t xml:space="preserve"> years</w:t>
            </w:r>
          </w:p>
        </w:tc>
      </w:tr>
    </w:tbl>
    <w:p w14:paraId="716D3A83" w14:textId="3930F7E9" w:rsidR="00DE3157" w:rsidRDefault="00DE3157" w:rsidP="00DE3157">
      <w:pPr>
        <w:pStyle w:val="a"/>
        <w:tabs>
          <w:tab w:val="left" w:pos="-1260"/>
          <w:tab w:val="right" w:pos="5040"/>
          <w:tab w:val="right" w:pos="7020"/>
          <w:tab w:val="right" w:pos="9000"/>
        </w:tabs>
        <w:ind w:left="540" w:right="0"/>
        <w:jc w:val="both"/>
        <w:rPr>
          <w:rFonts w:ascii="Arial" w:hAnsi="Arial" w:cs="Arial"/>
          <w:sz w:val="18"/>
          <w:szCs w:val="18"/>
          <w:highlight w:val="yellow"/>
          <w:lang w:val="en-GB"/>
        </w:rPr>
      </w:pPr>
    </w:p>
    <w:p w14:paraId="26A3816F" w14:textId="77777777" w:rsidR="00904DD1" w:rsidRPr="00490DA4" w:rsidRDefault="00904DD1" w:rsidP="00DE3157">
      <w:pPr>
        <w:pStyle w:val="a"/>
        <w:tabs>
          <w:tab w:val="left" w:pos="-1260"/>
          <w:tab w:val="right" w:pos="5040"/>
          <w:tab w:val="right" w:pos="7020"/>
          <w:tab w:val="right" w:pos="9000"/>
        </w:tabs>
        <w:ind w:left="540" w:right="0"/>
        <w:jc w:val="both"/>
        <w:rPr>
          <w:rFonts w:ascii="Arial" w:hAnsi="Arial" w:cs="Arial"/>
          <w:sz w:val="18"/>
          <w:szCs w:val="18"/>
          <w:highlight w:val="yellow"/>
          <w:lang w:val="en-GB"/>
        </w:rPr>
      </w:pPr>
    </w:p>
    <w:p w14:paraId="066A985F" w14:textId="77777777" w:rsidR="00DE3157" w:rsidRPr="00490DA4" w:rsidRDefault="00DE3157" w:rsidP="00DE3157">
      <w:pPr>
        <w:pStyle w:val="a"/>
        <w:tabs>
          <w:tab w:val="left" w:pos="-1260"/>
          <w:tab w:val="right" w:pos="5040"/>
          <w:tab w:val="right" w:pos="7020"/>
          <w:tab w:val="right" w:pos="9000"/>
        </w:tabs>
        <w:ind w:left="540" w:right="0"/>
        <w:jc w:val="both"/>
        <w:rPr>
          <w:rFonts w:ascii="Arial" w:hAnsi="Arial" w:cs="Cordia New"/>
          <w:sz w:val="18"/>
          <w:szCs w:val="18"/>
          <w:highlight w:val="yellow"/>
          <w:lang w:val="en-GB"/>
        </w:rPr>
      </w:pPr>
      <w:r w:rsidRPr="00490DA4">
        <w:rPr>
          <w:rFonts w:ascii="Arial" w:hAnsi="Arial" w:cs="Cordia New"/>
          <w:sz w:val="18"/>
          <w:szCs w:val="18"/>
          <w:lang w:val="en-GB"/>
        </w:rPr>
        <w:t>Cost associated with maintaining computer software are recognised as an expense as incurred.</w:t>
      </w:r>
    </w:p>
    <w:p w14:paraId="2E6BF761" w14:textId="685337FE" w:rsidR="00A6581B" w:rsidRPr="00490DA4" w:rsidRDefault="00015CDD" w:rsidP="00DE3157">
      <w:pPr>
        <w:pStyle w:val="a"/>
        <w:tabs>
          <w:tab w:val="left" w:pos="-1260"/>
          <w:tab w:val="right" w:pos="5040"/>
          <w:tab w:val="right" w:pos="7020"/>
          <w:tab w:val="right" w:pos="9000"/>
        </w:tabs>
        <w:ind w:right="0"/>
        <w:jc w:val="both"/>
        <w:rPr>
          <w:rFonts w:ascii="Arial" w:hAnsi="Arial" w:cs="Arial"/>
          <w:sz w:val="18"/>
          <w:szCs w:val="18"/>
          <w:lang w:val="en-GB"/>
        </w:rPr>
      </w:pPr>
      <w:r>
        <w:rPr>
          <w:rFonts w:ascii="Arial" w:hAnsi="Arial" w:cs="Arial"/>
          <w:sz w:val="18"/>
          <w:szCs w:val="18"/>
          <w:lang w:val="en-GB"/>
        </w:rPr>
        <w:br w:type="page"/>
      </w:r>
    </w:p>
    <w:p w14:paraId="76D72CCA" w14:textId="0A4FD20D" w:rsidR="00167CDF" w:rsidRPr="00490DA4" w:rsidRDefault="00510DFC" w:rsidP="00167CDF">
      <w:pPr>
        <w:keepNext/>
        <w:keepLines/>
        <w:tabs>
          <w:tab w:val="left" w:pos="567"/>
        </w:tabs>
        <w:outlineLvl w:val="1"/>
        <w:rPr>
          <w:rFonts w:ascii="Arial" w:eastAsia="Arial" w:hAnsi="Arial" w:cs="Arial"/>
          <w:b/>
          <w:color w:val="A44E00"/>
          <w:sz w:val="18"/>
          <w:szCs w:val="18"/>
          <w:lang w:val="en-GB" w:eastAsia="en-GB"/>
        </w:rPr>
      </w:pPr>
      <w:bookmarkStart w:id="8" w:name="_Toc48736027"/>
      <w:r w:rsidRPr="00490DA4">
        <w:rPr>
          <w:rFonts w:ascii="Arial" w:eastAsia="Arial" w:hAnsi="Arial" w:cs="Arial"/>
          <w:b/>
          <w:color w:val="CF4A02"/>
          <w:sz w:val="18"/>
          <w:szCs w:val="18"/>
          <w:lang w:val="en-GB" w:eastAsia="en-GB"/>
        </w:rPr>
        <w:t>4.8</w:t>
      </w:r>
      <w:r w:rsidR="00167CDF" w:rsidRPr="00490DA4">
        <w:rPr>
          <w:rFonts w:ascii="Arial" w:eastAsia="Arial" w:hAnsi="Arial" w:cs="Arial"/>
          <w:b/>
          <w:color w:val="CF4A02"/>
          <w:sz w:val="18"/>
          <w:szCs w:val="18"/>
          <w:lang w:val="en-GB" w:eastAsia="en-GB"/>
        </w:rPr>
        <w:tab/>
        <w:t>Impairment of assets</w:t>
      </w:r>
      <w:bookmarkEnd w:id="8"/>
    </w:p>
    <w:p w14:paraId="37DE4662" w14:textId="77777777" w:rsidR="00167CDF" w:rsidRPr="00490DA4" w:rsidRDefault="00167CDF" w:rsidP="00A30FC5">
      <w:pPr>
        <w:pBdr>
          <w:top w:val="nil"/>
          <w:left w:val="nil"/>
          <w:bottom w:val="nil"/>
          <w:right w:val="nil"/>
          <w:between w:val="nil"/>
        </w:pBdr>
        <w:ind w:left="540"/>
        <w:jc w:val="both"/>
        <w:rPr>
          <w:rFonts w:ascii="Arial" w:eastAsia="Arial" w:hAnsi="Arial" w:cs="Arial"/>
          <w:color w:val="000000"/>
          <w:sz w:val="18"/>
          <w:szCs w:val="18"/>
          <w:lang w:val="en-GB" w:eastAsia="en-GB"/>
        </w:rPr>
      </w:pPr>
    </w:p>
    <w:p w14:paraId="653EE0F6" w14:textId="114D37DF" w:rsidR="00167CDF" w:rsidRPr="00490DA4" w:rsidRDefault="00167CDF" w:rsidP="00A30FC5">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2C60AC6" w14:textId="32983794" w:rsidR="00167CDF" w:rsidRPr="00490DA4" w:rsidRDefault="00167CDF" w:rsidP="00A30FC5">
      <w:pPr>
        <w:pStyle w:val="a"/>
        <w:tabs>
          <w:tab w:val="left" w:pos="-1260"/>
          <w:tab w:val="right" w:pos="5040"/>
          <w:tab w:val="right" w:pos="7020"/>
          <w:tab w:val="right" w:pos="9000"/>
        </w:tabs>
        <w:ind w:left="540" w:right="0"/>
        <w:jc w:val="both"/>
        <w:rPr>
          <w:rFonts w:ascii="Arial" w:hAnsi="Arial" w:cs="Arial"/>
          <w:sz w:val="18"/>
          <w:szCs w:val="18"/>
          <w:lang w:val="en-GB"/>
        </w:rPr>
      </w:pPr>
    </w:p>
    <w:p w14:paraId="7197B3BE" w14:textId="77777777" w:rsidR="00167CDF" w:rsidRPr="00490DA4" w:rsidRDefault="00167CDF" w:rsidP="00A30FC5">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Where the reasons for previously recognised impairments no longer exist, the impairment losses on the assets concerned other than goodwill is reversed.  </w:t>
      </w:r>
    </w:p>
    <w:p w14:paraId="6F55512F" w14:textId="77777777" w:rsidR="00FD0B4A" w:rsidRPr="00490DA4" w:rsidRDefault="00FD0B4A" w:rsidP="00DE3157">
      <w:pPr>
        <w:pStyle w:val="a"/>
        <w:tabs>
          <w:tab w:val="left" w:pos="-1260"/>
          <w:tab w:val="right" w:pos="5040"/>
          <w:tab w:val="right" w:pos="7020"/>
          <w:tab w:val="right" w:pos="9000"/>
        </w:tabs>
        <w:ind w:right="0"/>
        <w:jc w:val="both"/>
        <w:rPr>
          <w:rFonts w:ascii="Arial" w:hAnsi="Arial" w:cs="Cordia New"/>
          <w:sz w:val="18"/>
          <w:szCs w:val="18"/>
          <w:lang w:val="en-GB"/>
        </w:rPr>
      </w:pPr>
    </w:p>
    <w:p w14:paraId="2DF46745" w14:textId="58F6E9C1" w:rsidR="00167CDF" w:rsidRPr="00490DA4" w:rsidRDefault="00510DFC" w:rsidP="00167CDF">
      <w:pPr>
        <w:keepNext/>
        <w:keepLines/>
        <w:tabs>
          <w:tab w:val="left" w:pos="567"/>
        </w:tabs>
        <w:outlineLvl w:val="1"/>
        <w:rPr>
          <w:rFonts w:ascii="Arial" w:eastAsia="Arial" w:hAnsi="Arial" w:cs="Arial"/>
          <w:b/>
          <w:color w:val="CF4A02"/>
          <w:sz w:val="18"/>
          <w:szCs w:val="18"/>
          <w:lang w:val="en-GB" w:eastAsia="en-GB"/>
        </w:rPr>
      </w:pPr>
      <w:bookmarkStart w:id="9" w:name="_Toc48736028"/>
      <w:r w:rsidRPr="00490DA4">
        <w:rPr>
          <w:rFonts w:ascii="Arial" w:eastAsia="Arial" w:hAnsi="Arial" w:cs="Arial"/>
          <w:b/>
          <w:color w:val="CF4A02"/>
          <w:sz w:val="18"/>
          <w:szCs w:val="18"/>
          <w:lang w:val="en-GB" w:eastAsia="en-GB"/>
        </w:rPr>
        <w:t>4.9</w:t>
      </w:r>
      <w:r w:rsidR="00167CDF" w:rsidRPr="00490DA4">
        <w:rPr>
          <w:rFonts w:ascii="Arial" w:eastAsia="Arial" w:hAnsi="Arial" w:cs="Arial"/>
          <w:b/>
          <w:color w:val="CF4A02"/>
          <w:sz w:val="18"/>
          <w:szCs w:val="18"/>
          <w:lang w:val="en-GB" w:eastAsia="en-GB"/>
        </w:rPr>
        <w:tab/>
        <w:t>Leases</w:t>
      </w:r>
      <w:bookmarkEnd w:id="9"/>
    </w:p>
    <w:p w14:paraId="792FEB7F" w14:textId="77777777" w:rsidR="00167CDF" w:rsidRPr="00490DA4" w:rsidRDefault="00167CDF" w:rsidP="00A30FC5">
      <w:pPr>
        <w:pBdr>
          <w:top w:val="nil"/>
          <w:left w:val="nil"/>
          <w:bottom w:val="nil"/>
          <w:right w:val="nil"/>
          <w:between w:val="nil"/>
        </w:pBdr>
        <w:ind w:left="540"/>
        <w:jc w:val="both"/>
        <w:rPr>
          <w:rFonts w:ascii="Arial" w:eastAsia="Arial" w:hAnsi="Arial" w:cs="Arial"/>
          <w:color w:val="000000"/>
          <w:sz w:val="18"/>
          <w:szCs w:val="18"/>
          <w:lang w:val="en-GB" w:eastAsia="en-GB"/>
        </w:rPr>
      </w:pPr>
    </w:p>
    <w:p w14:paraId="3E6A6DEF" w14:textId="0FE0548E" w:rsidR="00167CDF" w:rsidRPr="00490DA4" w:rsidRDefault="00167CDF" w:rsidP="00167CDF">
      <w:pPr>
        <w:keepNext/>
        <w:keepLines/>
        <w:ind w:firstLine="567"/>
        <w:outlineLvl w:val="3"/>
        <w:rPr>
          <w:rFonts w:ascii="Arial" w:eastAsia="Arial" w:hAnsi="Arial" w:cs="Arial"/>
          <w:bCs/>
          <w:i/>
          <w:iCs/>
          <w:color w:val="CF4A02"/>
          <w:sz w:val="18"/>
          <w:szCs w:val="18"/>
          <w:lang w:val="en-GB" w:eastAsia="en-GB"/>
        </w:rPr>
      </w:pPr>
      <w:r w:rsidRPr="00490DA4">
        <w:rPr>
          <w:rFonts w:ascii="Arial" w:eastAsia="Arial" w:hAnsi="Arial" w:cs="Arial"/>
          <w:bCs/>
          <w:i/>
          <w:iCs/>
          <w:color w:val="CF4A02"/>
          <w:sz w:val="18"/>
          <w:szCs w:val="18"/>
          <w:lang w:val="en-GB" w:eastAsia="en-GB"/>
        </w:rPr>
        <w:t xml:space="preserve">Leases - where the </w:t>
      </w:r>
      <w:r w:rsidR="00510DFC" w:rsidRPr="00490DA4">
        <w:rPr>
          <w:rFonts w:ascii="Arial" w:eastAsia="Arial" w:hAnsi="Arial" w:cs="Arial"/>
          <w:bCs/>
          <w:i/>
          <w:iCs/>
          <w:color w:val="CF4A02"/>
          <w:sz w:val="18"/>
          <w:szCs w:val="18"/>
          <w:lang w:val="en-GB" w:eastAsia="en-GB"/>
        </w:rPr>
        <w:t>Group</w:t>
      </w:r>
      <w:r w:rsidRPr="00490DA4">
        <w:rPr>
          <w:rFonts w:ascii="Arial" w:eastAsia="Arial" w:hAnsi="Arial" w:cs="Arial"/>
          <w:bCs/>
          <w:i/>
          <w:iCs/>
          <w:color w:val="CF4A02"/>
          <w:sz w:val="18"/>
          <w:szCs w:val="18"/>
          <w:lang w:val="en-GB" w:eastAsia="en-GB"/>
        </w:rPr>
        <w:t xml:space="preserve"> is the lessee</w:t>
      </w:r>
    </w:p>
    <w:p w14:paraId="14083AF9" w14:textId="77777777" w:rsidR="00167CDF" w:rsidRPr="00490DA4" w:rsidRDefault="00167CDF" w:rsidP="00167CDF">
      <w:pPr>
        <w:ind w:left="540"/>
        <w:contextualSpacing/>
        <w:jc w:val="both"/>
        <w:rPr>
          <w:rFonts w:ascii="Arial" w:eastAsia="Cambria" w:hAnsi="Arial" w:cs="Arial"/>
          <w:sz w:val="18"/>
          <w:szCs w:val="18"/>
          <w:lang w:val="en-US" w:bidi="ar-SA"/>
        </w:rPr>
      </w:pPr>
    </w:p>
    <w:p w14:paraId="1ACB316F" w14:textId="1C1464CF" w:rsidR="00167CDF" w:rsidRPr="00490DA4" w:rsidRDefault="00167CDF" w:rsidP="00167CDF">
      <w:pPr>
        <w:ind w:left="540"/>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 xml:space="preserve">Leases are </w:t>
      </w:r>
      <w:proofErr w:type="spellStart"/>
      <w:r w:rsidRPr="00490DA4">
        <w:rPr>
          <w:rFonts w:ascii="Arial" w:eastAsia="Cambria" w:hAnsi="Arial" w:cs="Arial"/>
          <w:sz w:val="18"/>
          <w:szCs w:val="18"/>
          <w:lang w:val="en-US" w:bidi="ar-SA"/>
        </w:rPr>
        <w:t>recognised</w:t>
      </w:r>
      <w:proofErr w:type="spellEnd"/>
      <w:r w:rsidRPr="00490DA4">
        <w:rPr>
          <w:rFonts w:ascii="Arial" w:eastAsia="Cambria" w:hAnsi="Arial" w:cs="Arial"/>
          <w:sz w:val="18"/>
          <w:szCs w:val="18"/>
          <w:lang w:val="en-US" w:bidi="ar-SA"/>
        </w:rPr>
        <w:t xml:space="preserve"> as a right-of-use asset and a corresponding liability at the date at which the leased asset is available for use by the </w:t>
      </w:r>
      <w:r w:rsidR="0054597C" w:rsidRPr="00490DA4">
        <w:rPr>
          <w:rFonts w:ascii="Arial" w:eastAsia="Cambria" w:hAnsi="Arial" w:cs="Arial"/>
          <w:sz w:val="18"/>
          <w:szCs w:val="18"/>
          <w:lang w:val="en-US" w:bidi="ar-SA"/>
        </w:rPr>
        <w:t>Group</w:t>
      </w:r>
      <w:r w:rsidRPr="00490DA4">
        <w:rPr>
          <w:rFonts w:ascii="Arial" w:eastAsia="Cambria" w:hAnsi="Arial" w:cs="Arial"/>
          <w:sz w:val="18"/>
          <w:szCs w:val="18"/>
          <w:lang w:val="en-US" w:bidi="ar-SA"/>
        </w:rPr>
        <w:t xml:space="preserve">. Each lease payment is allocated between the liability and finance cost. The finance cost is charged to profit or loss over the lease period </w:t>
      </w:r>
      <w:proofErr w:type="gramStart"/>
      <w:r w:rsidRPr="00490DA4">
        <w:rPr>
          <w:rFonts w:ascii="Arial" w:eastAsia="Cambria" w:hAnsi="Arial" w:cs="Arial"/>
          <w:sz w:val="18"/>
          <w:szCs w:val="18"/>
          <w:lang w:val="en-US" w:bidi="ar-SA"/>
        </w:rPr>
        <w:t>so as to</w:t>
      </w:r>
      <w:proofErr w:type="gramEnd"/>
      <w:r w:rsidRPr="00490DA4">
        <w:rPr>
          <w:rFonts w:ascii="Arial" w:eastAsia="Cambria" w:hAnsi="Arial" w:cs="Arial"/>
          <w:sz w:val="18"/>
          <w:szCs w:val="18"/>
          <w:lang w:val="en-US" w:bidi="ar-SA"/>
        </w:rPr>
        <w:t xml:space="preserve"> produce a constant periodic rate of interest on the remaining balance of the liability for each period. The right-of-use asset is depreciated over the shorter of the asset's useful life and the lease term on a straight-line basis. </w:t>
      </w:r>
    </w:p>
    <w:p w14:paraId="0034340A" w14:textId="77777777" w:rsidR="00167CDF" w:rsidRPr="00490DA4" w:rsidRDefault="00167CDF" w:rsidP="00167CDF">
      <w:pPr>
        <w:ind w:left="540"/>
        <w:contextualSpacing/>
        <w:jc w:val="both"/>
        <w:rPr>
          <w:rFonts w:ascii="Arial" w:eastAsia="Cambria" w:hAnsi="Arial" w:cs="Arial"/>
          <w:sz w:val="18"/>
          <w:szCs w:val="18"/>
          <w:lang w:val="en-US" w:bidi="ar-SA"/>
        </w:rPr>
      </w:pPr>
    </w:p>
    <w:p w14:paraId="0F6AE22C" w14:textId="0BEBBE4C" w:rsidR="007F57EC" w:rsidRDefault="00167CDF" w:rsidP="00904DD1">
      <w:pPr>
        <w:ind w:left="540"/>
        <w:contextualSpacing/>
        <w:jc w:val="both"/>
        <w:rPr>
          <w:rFonts w:ascii="Arial" w:eastAsia="Cambria" w:hAnsi="Arial" w:cs="Arial"/>
          <w:color w:val="FF0000"/>
          <w:sz w:val="18"/>
          <w:szCs w:val="18"/>
          <w:lang w:val="en-US" w:bidi="ar-SA"/>
        </w:rPr>
      </w:pPr>
      <w:r w:rsidRPr="00490DA4">
        <w:rPr>
          <w:rFonts w:ascii="Arial" w:eastAsia="Cambria" w:hAnsi="Arial" w:cs="Arial"/>
          <w:sz w:val="18"/>
          <w:szCs w:val="18"/>
          <w:lang w:val="en-US" w:bidi="ar-SA"/>
        </w:rPr>
        <w:t xml:space="preserve">Contracts may contain both lease and non-lease components. The </w:t>
      </w:r>
      <w:r w:rsidR="0054597C" w:rsidRPr="00490DA4">
        <w:rPr>
          <w:rFonts w:ascii="Arial" w:eastAsia="Cambria" w:hAnsi="Arial" w:cs="Arial"/>
          <w:sz w:val="18"/>
          <w:szCs w:val="18"/>
          <w:lang w:val="en-US" w:bidi="ar-SA"/>
        </w:rPr>
        <w:t>Group</w:t>
      </w:r>
      <w:r w:rsidRPr="00490DA4">
        <w:rPr>
          <w:rFonts w:ascii="Arial" w:eastAsia="Cambria" w:hAnsi="Arial" w:cs="Arial"/>
          <w:sz w:val="18"/>
          <w:szCs w:val="18"/>
          <w:lang w:val="en-US" w:bidi="ar-SA"/>
        </w:rPr>
        <w:t xml:space="preserve"> allocates the consideration in the contract to the lease and non-lease components based on their relative stand-alone prices. However, for leases of real estate for which </w:t>
      </w:r>
      <w:r w:rsidR="00626E59" w:rsidRPr="00490DA4">
        <w:rPr>
          <w:rFonts w:ascii="Arial" w:eastAsia="Cambria" w:hAnsi="Arial" w:cs="Arial"/>
          <w:sz w:val="18"/>
          <w:szCs w:val="18"/>
          <w:lang w:val="en-US" w:bidi="ar-SA"/>
        </w:rPr>
        <w:t>the Group</w:t>
      </w:r>
      <w:r w:rsidRPr="00490DA4">
        <w:rPr>
          <w:rFonts w:ascii="Arial" w:eastAsia="Cambria" w:hAnsi="Arial" w:cs="Arial"/>
          <w:sz w:val="18"/>
          <w:szCs w:val="18"/>
          <w:lang w:val="en-US" w:bidi="ar-SA"/>
        </w:rPr>
        <w:t xml:space="preserve"> is a lessee, it has elected not to separate lease and non-lease components and instead accounts for these as a single lease component</w:t>
      </w:r>
      <w:r w:rsidR="00D062AB" w:rsidRPr="00490DA4">
        <w:rPr>
          <w:rFonts w:ascii="Arial" w:eastAsia="Cambria" w:hAnsi="Arial" w:cs="Arial"/>
          <w:sz w:val="18"/>
          <w:szCs w:val="18"/>
          <w:lang w:val="en-US" w:bidi="ar-SA"/>
        </w:rPr>
        <w:t>.</w:t>
      </w:r>
    </w:p>
    <w:p w14:paraId="6DF02686" w14:textId="77777777" w:rsidR="00904DD1" w:rsidRPr="00904DD1" w:rsidRDefault="00904DD1" w:rsidP="00904DD1">
      <w:pPr>
        <w:ind w:left="540"/>
        <w:contextualSpacing/>
        <w:jc w:val="both"/>
        <w:rPr>
          <w:rFonts w:ascii="Arial" w:eastAsia="Cambria" w:hAnsi="Arial" w:cs="Arial"/>
          <w:color w:val="FF0000"/>
          <w:sz w:val="18"/>
          <w:szCs w:val="18"/>
          <w:lang w:val="en-US" w:bidi="ar-SA"/>
        </w:rPr>
      </w:pPr>
    </w:p>
    <w:p w14:paraId="53E92EB3" w14:textId="50F62EB6" w:rsidR="00167CDF" w:rsidRPr="00490DA4" w:rsidRDefault="00167CDF" w:rsidP="00167CDF">
      <w:pPr>
        <w:ind w:left="540"/>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Assets and liabilities arising from a lease are initially measured on a present value basis. Lease liabilities include the net present value of the following lease payments:</w:t>
      </w:r>
    </w:p>
    <w:p w14:paraId="27D48AFB" w14:textId="77777777" w:rsidR="00155D19" w:rsidRPr="00490DA4" w:rsidRDefault="00155D19" w:rsidP="00167CDF">
      <w:pPr>
        <w:ind w:left="540"/>
        <w:contextualSpacing/>
        <w:jc w:val="both"/>
        <w:rPr>
          <w:rFonts w:ascii="Arial" w:eastAsia="Cambria" w:hAnsi="Arial" w:cs="Arial"/>
          <w:sz w:val="18"/>
          <w:szCs w:val="18"/>
          <w:lang w:val="en-US" w:bidi="ar-SA"/>
        </w:rPr>
      </w:pPr>
    </w:p>
    <w:p w14:paraId="3A7AAA2B" w14:textId="77777777" w:rsidR="00167CDF" w:rsidRPr="00490DA4" w:rsidRDefault="00167CDF"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fixed payments (including in-substance fixed payments), less any lease incentives receivable</w:t>
      </w:r>
    </w:p>
    <w:p w14:paraId="0EDF18ED" w14:textId="77777777" w:rsidR="00167CDF" w:rsidRPr="00490DA4" w:rsidRDefault="00167CDF"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variable lease payment that are based on an index or a rate</w:t>
      </w:r>
    </w:p>
    <w:p w14:paraId="1FCC05C1" w14:textId="77777777" w:rsidR="00167CDF" w:rsidRPr="00490DA4" w:rsidRDefault="00167CDF"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amounts expected to be payable by the lessee under residual value guarantees</w:t>
      </w:r>
    </w:p>
    <w:p w14:paraId="710585CB" w14:textId="64B3D3E3" w:rsidR="00167CDF" w:rsidRPr="00490DA4" w:rsidRDefault="00167CDF"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the exercise price of a purchase option if the lessee is reasonably certain to exercise that option, and</w:t>
      </w:r>
    </w:p>
    <w:p w14:paraId="7BEA9DED" w14:textId="77777777" w:rsidR="00167CDF" w:rsidRPr="00490DA4" w:rsidRDefault="00167CDF"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payments of penalties for terminating the lease, if the lease term reflects the lessee exercising that option.</w:t>
      </w:r>
    </w:p>
    <w:p w14:paraId="72B97D90" w14:textId="77777777" w:rsidR="00167CDF" w:rsidRPr="00490DA4" w:rsidRDefault="00167CDF" w:rsidP="00167CDF">
      <w:pPr>
        <w:ind w:left="540"/>
        <w:contextualSpacing/>
        <w:jc w:val="both"/>
        <w:rPr>
          <w:rFonts w:ascii="Arial" w:eastAsia="Cambria" w:hAnsi="Arial" w:cs="Arial"/>
          <w:sz w:val="18"/>
          <w:szCs w:val="18"/>
          <w:lang w:val="en-US" w:bidi="ar-SA"/>
        </w:rPr>
      </w:pPr>
    </w:p>
    <w:p w14:paraId="5112EFE1" w14:textId="77777777" w:rsidR="00167CDF" w:rsidRPr="00490DA4" w:rsidRDefault="00167CDF" w:rsidP="00167CDF">
      <w:pPr>
        <w:ind w:left="540"/>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Lease payments to be made under reasonably certain extension options are also included in the measurement of the liability.</w:t>
      </w:r>
    </w:p>
    <w:p w14:paraId="1F0373D6" w14:textId="77777777" w:rsidR="00D062AB" w:rsidRPr="00490DA4" w:rsidRDefault="00D062AB" w:rsidP="00D062AB">
      <w:pPr>
        <w:ind w:left="540"/>
        <w:contextualSpacing/>
        <w:jc w:val="both"/>
        <w:rPr>
          <w:rFonts w:ascii="Arial" w:eastAsia="Cambria" w:hAnsi="Arial" w:cs="Arial"/>
          <w:sz w:val="18"/>
          <w:szCs w:val="18"/>
          <w:lang w:val="en-US" w:bidi="ar-SA"/>
        </w:rPr>
      </w:pPr>
    </w:p>
    <w:p w14:paraId="627F9103" w14:textId="77777777" w:rsidR="00D062AB" w:rsidRPr="00490DA4" w:rsidRDefault="00D062AB" w:rsidP="00D062AB">
      <w:pPr>
        <w:ind w:left="54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B018366" w14:textId="041ACD9B" w:rsidR="00167CDF" w:rsidRPr="00490DA4" w:rsidRDefault="00167CDF" w:rsidP="00DE3157">
      <w:pPr>
        <w:pStyle w:val="a"/>
        <w:tabs>
          <w:tab w:val="left" w:pos="-1260"/>
          <w:tab w:val="right" w:pos="5040"/>
          <w:tab w:val="right" w:pos="7020"/>
          <w:tab w:val="right" w:pos="9000"/>
        </w:tabs>
        <w:ind w:right="0"/>
        <w:jc w:val="both"/>
        <w:rPr>
          <w:rFonts w:ascii="Arial" w:hAnsi="Arial" w:cs="Arial"/>
          <w:sz w:val="18"/>
          <w:szCs w:val="18"/>
          <w:lang w:val="en-US"/>
        </w:rPr>
      </w:pPr>
    </w:p>
    <w:p w14:paraId="3BF7D3E8" w14:textId="77777777" w:rsidR="00D062AB" w:rsidRPr="00490DA4" w:rsidRDefault="00D062AB" w:rsidP="00D062AB">
      <w:pPr>
        <w:ind w:left="54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Right-of-use assets are measured at cost comprising the following:</w:t>
      </w:r>
    </w:p>
    <w:p w14:paraId="2D892F9E" w14:textId="77777777" w:rsidR="00D062AB" w:rsidRPr="00490DA4" w:rsidRDefault="00D062AB" w:rsidP="00D062AB">
      <w:pPr>
        <w:ind w:left="540"/>
        <w:jc w:val="both"/>
        <w:rPr>
          <w:rFonts w:ascii="Arial" w:eastAsia="Arial" w:hAnsi="Arial" w:cs="Arial"/>
          <w:sz w:val="18"/>
          <w:szCs w:val="18"/>
          <w:lang w:val="en-US" w:eastAsia="en-GB"/>
        </w:rPr>
      </w:pPr>
    </w:p>
    <w:p w14:paraId="02F48D0E" w14:textId="77777777" w:rsidR="00D062AB" w:rsidRPr="00490DA4" w:rsidRDefault="00D062AB"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the amount of the initial measurement of lease liability</w:t>
      </w:r>
    </w:p>
    <w:p w14:paraId="7AD3FE97" w14:textId="77777777" w:rsidR="00D062AB" w:rsidRPr="00490DA4" w:rsidRDefault="00D062AB"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any lease payments made at or before the commencement date less any lease incentives received</w:t>
      </w:r>
    </w:p>
    <w:p w14:paraId="31DAE304" w14:textId="76F27DDE" w:rsidR="00D062AB" w:rsidRPr="00490DA4" w:rsidRDefault="00D062AB"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any initial direct costs</w:t>
      </w:r>
    </w:p>
    <w:p w14:paraId="3543DA1C" w14:textId="77777777" w:rsidR="00D062AB" w:rsidRPr="00490DA4" w:rsidRDefault="00D062AB"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 xml:space="preserve">restoration costs. </w:t>
      </w:r>
    </w:p>
    <w:p w14:paraId="07132CDB" w14:textId="77777777" w:rsidR="00D062AB" w:rsidRPr="00490DA4" w:rsidRDefault="00D062AB" w:rsidP="00D062AB">
      <w:pPr>
        <w:ind w:left="540"/>
        <w:contextualSpacing/>
        <w:jc w:val="both"/>
        <w:rPr>
          <w:rFonts w:ascii="Arial" w:eastAsia="Cambria" w:hAnsi="Arial" w:cs="Arial"/>
          <w:sz w:val="18"/>
          <w:szCs w:val="18"/>
          <w:lang w:val="en-US" w:bidi="ar-SA"/>
        </w:rPr>
      </w:pPr>
    </w:p>
    <w:p w14:paraId="134E5601" w14:textId="1BAB258D" w:rsidR="00167CDF" w:rsidRPr="00490DA4" w:rsidRDefault="00D062AB" w:rsidP="00D062AB">
      <w:pPr>
        <w:pStyle w:val="a"/>
        <w:tabs>
          <w:tab w:val="left" w:pos="-1260"/>
          <w:tab w:val="right" w:pos="5040"/>
          <w:tab w:val="right" w:pos="7020"/>
          <w:tab w:val="right" w:pos="9000"/>
        </w:tabs>
        <w:ind w:left="567" w:right="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Payments associated with short-term leases and leases of low-value assets are recognised on a straight-line basis as an expense in profit or loss. Short-term leases are leases with a lease term of 12 months or less. </w:t>
      </w:r>
      <w:r w:rsidR="00AF68FA">
        <w:rPr>
          <w:rFonts w:ascii="Arial" w:eastAsia="Arial" w:hAnsi="Arial" w:cs="Arial"/>
          <w:sz w:val="18"/>
          <w:szCs w:val="18"/>
          <w:lang w:val="en-GB" w:eastAsia="en-GB"/>
        </w:rPr>
        <w:br/>
      </w:r>
      <w:r w:rsidRPr="00490DA4">
        <w:rPr>
          <w:rFonts w:ascii="Arial" w:eastAsia="Arial" w:hAnsi="Arial" w:cs="Arial"/>
          <w:sz w:val="18"/>
          <w:szCs w:val="18"/>
          <w:lang w:val="en-GB" w:eastAsia="en-GB"/>
        </w:rPr>
        <w:t>Low-value assets comprise office equipment.</w:t>
      </w:r>
    </w:p>
    <w:p w14:paraId="21C33C2C" w14:textId="0FCC610D" w:rsidR="0054597C" w:rsidRPr="00490DA4" w:rsidRDefault="0054597C" w:rsidP="0054597C">
      <w:pPr>
        <w:pStyle w:val="a"/>
        <w:tabs>
          <w:tab w:val="left" w:pos="-1260"/>
          <w:tab w:val="right" w:pos="5040"/>
          <w:tab w:val="right" w:pos="7020"/>
          <w:tab w:val="right" w:pos="9000"/>
        </w:tabs>
        <w:ind w:right="0"/>
        <w:jc w:val="both"/>
        <w:rPr>
          <w:rFonts w:ascii="Arial" w:eastAsia="Arial" w:hAnsi="Arial" w:cs="Arial"/>
          <w:sz w:val="18"/>
          <w:szCs w:val="18"/>
          <w:lang w:val="en-GB" w:eastAsia="en-GB"/>
        </w:rPr>
      </w:pPr>
    </w:p>
    <w:p w14:paraId="088DEFC9" w14:textId="6B2A6CE7" w:rsidR="00D062AB" w:rsidRPr="00490DA4" w:rsidRDefault="00D062AB" w:rsidP="0054597C">
      <w:pPr>
        <w:keepNext/>
        <w:keepLines/>
        <w:ind w:firstLine="567"/>
        <w:outlineLvl w:val="3"/>
        <w:rPr>
          <w:rFonts w:ascii="Arial" w:eastAsia="Arial" w:hAnsi="Arial" w:cs="Arial"/>
          <w:bCs/>
          <w:i/>
          <w:iCs/>
          <w:color w:val="CF4A02"/>
          <w:sz w:val="18"/>
          <w:szCs w:val="18"/>
          <w:lang w:val="en-GB" w:eastAsia="en-GB"/>
        </w:rPr>
      </w:pPr>
      <w:r w:rsidRPr="00490DA4">
        <w:rPr>
          <w:rFonts w:ascii="Arial" w:eastAsia="Arial" w:hAnsi="Arial" w:cs="Arial"/>
          <w:bCs/>
          <w:i/>
          <w:iCs/>
          <w:color w:val="CF4A02"/>
          <w:sz w:val="18"/>
          <w:szCs w:val="18"/>
          <w:lang w:val="en-GB" w:eastAsia="en-GB"/>
        </w:rPr>
        <w:t xml:space="preserve">Leases - where the </w:t>
      </w:r>
      <w:r w:rsidR="0054597C" w:rsidRPr="00490DA4">
        <w:rPr>
          <w:rFonts w:ascii="Arial" w:eastAsia="Arial" w:hAnsi="Arial" w:cs="Arial"/>
          <w:bCs/>
          <w:i/>
          <w:iCs/>
          <w:color w:val="CF4A02"/>
          <w:sz w:val="18"/>
          <w:szCs w:val="18"/>
          <w:lang w:val="en-GB" w:eastAsia="en-GB"/>
        </w:rPr>
        <w:t>Group</w:t>
      </w:r>
      <w:r w:rsidRPr="00490DA4">
        <w:rPr>
          <w:rFonts w:ascii="Arial" w:eastAsia="Arial" w:hAnsi="Arial" w:cs="Arial"/>
          <w:bCs/>
          <w:i/>
          <w:iCs/>
          <w:color w:val="CF4A02"/>
          <w:sz w:val="18"/>
          <w:szCs w:val="18"/>
          <w:lang w:val="en-GB" w:eastAsia="en-GB"/>
        </w:rPr>
        <w:t xml:space="preserve"> is the lessor</w:t>
      </w:r>
    </w:p>
    <w:p w14:paraId="4834A199" w14:textId="77777777" w:rsidR="00D062AB" w:rsidRPr="00490DA4" w:rsidRDefault="00D062AB" w:rsidP="00D062AB">
      <w:pPr>
        <w:ind w:left="540"/>
        <w:jc w:val="both"/>
        <w:rPr>
          <w:rFonts w:ascii="Arial" w:hAnsi="Arial" w:cs="Arial"/>
          <w:sz w:val="18"/>
          <w:szCs w:val="18"/>
          <w:lang w:val="en-US"/>
        </w:rPr>
      </w:pPr>
    </w:p>
    <w:p w14:paraId="366FB0E3" w14:textId="4DF00CE5" w:rsidR="0054597C" w:rsidRPr="00490DA4" w:rsidRDefault="00D062AB" w:rsidP="00912E6D">
      <w:pPr>
        <w:ind w:left="540"/>
        <w:contextualSpacing/>
        <w:jc w:val="both"/>
        <w:rPr>
          <w:rFonts w:ascii="Arial" w:eastAsia="Cambria" w:hAnsi="Arial" w:cs="Arial"/>
          <w:color w:val="000000"/>
          <w:spacing w:val="-2"/>
          <w:sz w:val="18"/>
          <w:szCs w:val="18"/>
          <w:lang w:val="en-US" w:bidi="ar-SA"/>
        </w:rPr>
      </w:pPr>
      <w:r w:rsidRPr="00490DA4">
        <w:rPr>
          <w:rFonts w:ascii="Arial" w:eastAsia="Cambria" w:hAnsi="Arial" w:cs="Arial"/>
          <w:color w:val="000000"/>
          <w:spacing w:val="-2"/>
          <w:sz w:val="18"/>
          <w:szCs w:val="18"/>
          <w:lang w:val="en-US" w:bidi="ar-SA"/>
        </w:rPr>
        <w:t xml:space="preserve">When assets are leased out under a finance lease, the present value of the lease payments is </w:t>
      </w:r>
      <w:proofErr w:type="spellStart"/>
      <w:r w:rsidRPr="00490DA4">
        <w:rPr>
          <w:rFonts w:ascii="Arial" w:eastAsia="Cambria" w:hAnsi="Arial" w:cs="Arial"/>
          <w:color w:val="000000"/>
          <w:spacing w:val="-2"/>
          <w:sz w:val="18"/>
          <w:szCs w:val="18"/>
          <w:lang w:val="en-US" w:bidi="ar-SA"/>
        </w:rPr>
        <w:t>recognised</w:t>
      </w:r>
      <w:proofErr w:type="spellEnd"/>
      <w:r w:rsidRPr="00490DA4">
        <w:rPr>
          <w:rFonts w:ascii="Arial" w:eastAsia="Cambria" w:hAnsi="Arial" w:cs="Arial"/>
          <w:color w:val="000000"/>
          <w:spacing w:val="-2"/>
          <w:sz w:val="18"/>
          <w:szCs w:val="18"/>
          <w:lang w:val="en-US" w:bidi="ar-SA"/>
        </w:rPr>
        <w:t xml:space="preserve"> as a receivable. The difference between the gross receivable and the present value of the receivable is </w:t>
      </w:r>
      <w:proofErr w:type="spellStart"/>
      <w:r w:rsidRPr="00490DA4">
        <w:rPr>
          <w:rFonts w:ascii="Arial" w:eastAsia="Cambria" w:hAnsi="Arial" w:cs="Arial"/>
          <w:color w:val="000000"/>
          <w:spacing w:val="-2"/>
          <w:sz w:val="18"/>
          <w:szCs w:val="18"/>
          <w:lang w:val="en-US" w:bidi="ar-SA"/>
        </w:rPr>
        <w:t>recognised</w:t>
      </w:r>
      <w:proofErr w:type="spellEnd"/>
      <w:r w:rsidRPr="00490DA4">
        <w:rPr>
          <w:rFonts w:ascii="Arial" w:eastAsia="Cambria" w:hAnsi="Arial" w:cs="Arial"/>
          <w:color w:val="000000"/>
          <w:spacing w:val="-2"/>
          <w:sz w:val="18"/>
          <w:szCs w:val="18"/>
          <w:lang w:val="en-US" w:bidi="ar-SA"/>
        </w:rPr>
        <w:t xml:space="preserve"> as unearned finance income. Lease income is </w:t>
      </w:r>
      <w:proofErr w:type="spellStart"/>
      <w:r w:rsidRPr="00490DA4">
        <w:rPr>
          <w:rFonts w:ascii="Arial" w:eastAsia="Cambria" w:hAnsi="Arial" w:cs="Arial"/>
          <w:color w:val="000000"/>
          <w:spacing w:val="-2"/>
          <w:sz w:val="18"/>
          <w:szCs w:val="18"/>
          <w:lang w:val="en-US" w:bidi="ar-SA"/>
        </w:rPr>
        <w:t>recognised</w:t>
      </w:r>
      <w:proofErr w:type="spellEnd"/>
      <w:r w:rsidRPr="00490DA4">
        <w:rPr>
          <w:rFonts w:ascii="Arial" w:eastAsia="Cambria" w:hAnsi="Arial" w:cs="Arial"/>
          <w:color w:val="000000"/>
          <w:spacing w:val="-2"/>
          <w:sz w:val="18"/>
          <w:szCs w:val="18"/>
          <w:lang w:val="en-US" w:bidi="ar-SA"/>
        </w:rPr>
        <w:t xml:space="preserve"> over the term of the lease which reflects a constant periodic rate of return. Initial direct costs are included in initial measurement of the finance lease receivable and reduce the amount of income </w:t>
      </w:r>
      <w:proofErr w:type="spellStart"/>
      <w:r w:rsidRPr="00490DA4">
        <w:rPr>
          <w:rFonts w:ascii="Arial" w:eastAsia="Cambria" w:hAnsi="Arial" w:cs="Arial"/>
          <w:color w:val="000000"/>
          <w:spacing w:val="-2"/>
          <w:sz w:val="18"/>
          <w:szCs w:val="18"/>
          <w:lang w:val="en-US" w:bidi="ar-SA"/>
        </w:rPr>
        <w:t>recognised</w:t>
      </w:r>
      <w:proofErr w:type="spellEnd"/>
      <w:r w:rsidRPr="00490DA4">
        <w:rPr>
          <w:rFonts w:ascii="Arial" w:eastAsia="Cambria" w:hAnsi="Arial" w:cs="Arial"/>
          <w:color w:val="000000"/>
          <w:spacing w:val="-2"/>
          <w:sz w:val="18"/>
          <w:szCs w:val="18"/>
          <w:lang w:val="en-US" w:bidi="ar-SA"/>
        </w:rPr>
        <w:t xml:space="preserve"> over the lease term.</w:t>
      </w:r>
    </w:p>
    <w:p w14:paraId="70E6BFC2" w14:textId="7A537698" w:rsidR="00155D19" w:rsidRPr="00490DA4" w:rsidRDefault="004B388B" w:rsidP="00D062AB">
      <w:pPr>
        <w:ind w:left="540"/>
        <w:contextualSpacing/>
        <w:jc w:val="both"/>
        <w:rPr>
          <w:rFonts w:ascii="Arial" w:eastAsia="Cambria" w:hAnsi="Arial" w:cs="Arial"/>
          <w:color w:val="000000"/>
          <w:spacing w:val="-2"/>
          <w:sz w:val="18"/>
          <w:szCs w:val="18"/>
          <w:lang w:val="en-US" w:bidi="ar-SA"/>
        </w:rPr>
      </w:pPr>
      <w:r>
        <w:rPr>
          <w:rFonts w:ascii="Arial" w:eastAsia="Cambria" w:hAnsi="Arial" w:cs="Arial"/>
          <w:color w:val="000000"/>
          <w:spacing w:val="-2"/>
          <w:sz w:val="18"/>
          <w:szCs w:val="18"/>
          <w:lang w:val="en-US" w:bidi="ar-SA"/>
        </w:rPr>
        <w:br w:type="page"/>
      </w:r>
    </w:p>
    <w:p w14:paraId="42DE59B9" w14:textId="778D2536" w:rsidR="00D062AB" w:rsidRPr="00490DA4" w:rsidRDefault="0054597C" w:rsidP="00D062AB">
      <w:pPr>
        <w:keepNext/>
        <w:keepLines/>
        <w:tabs>
          <w:tab w:val="left" w:pos="567"/>
        </w:tabs>
        <w:outlineLvl w:val="1"/>
        <w:rPr>
          <w:rFonts w:ascii="Arial" w:eastAsia="Arial" w:hAnsi="Arial" w:cs="Arial"/>
          <w:bCs/>
          <w:color w:val="CF4A02"/>
          <w:sz w:val="18"/>
          <w:szCs w:val="18"/>
          <w:lang w:val="en-GB" w:eastAsia="en-GB"/>
        </w:rPr>
      </w:pPr>
      <w:bookmarkStart w:id="10" w:name="_Toc48736031"/>
      <w:r w:rsidRPr="00490DA4">
        <w:rPr>
          <w:rFonts w:ascii="Arial" w:eastAsia="Arial" w:hAnsi="Arial" w:cs="Arial"/>
          <w:b/>
          <w:bCs/>
          <w:color w:val="CF4A02"/>
          <w:sz w:val="18"/>
          <w:szCs w:val="18"/>
          <w:lang w:val="en-GB" w:eastAsia="en-GB"/>
        </w:rPr>
        <w:t>4.10</w:t>
      </w:r>
      <w:r w:rsidR="00D062AB" w:rsidRPr="00490DA4">
        <w:rPr>
          <w:rFonts w:ascii="Arial" w:eastAsia="Arial" w:hAnsi="Arial" w:cs="Arial"/>
          <w:b/>
          <w:bCs/>
          <w:color w:val="CF4A02"/>
          <w:sz w:val="18"/>
          <w:szCs w:val="18"/>
          <w:lang w:val="en-GB" w:eastAsia="en-GB"/>
        </w:rPr>
        <w:tab/>
        <w:t>Financial liabilities</w:t>
      </w:r>
      <w:bookmarkEnd w:id="10"/>
    </w:p>
    <w:p w14:paraId="5A34E5E8" w14:textId="77777777" w:rsidR="00D062AB" w:rsidRPr="00490DA4" w:rsidRDefault="00D062AB" w:rsidP="00D062AB">
      <w:pPr>
        <w:ind w:left="538"/>
        <w:jc w:val="both"/>
        <w:rPr>
          <w:rFonts w:ascii="Arial" w:eastAsia="Arial" w:hAnsi="Arial" w:cs="Arial"/>
          <w:sz w:val="18"/>
          <w:szCs w:val="18"/>
          <w:u w:val="single"/>
          <w:lang w:val="en-GB" w:eastAsia="en-GB"/>
        </w:rPr>
      </w:pPr>
    </w:p>
    <w:p w14:paraId="3A64E719" w14:textId="02C37A5A" w:rsidR="00D062AB" w:rsidRPr="00490DA4" w:rsidRDefault="00D062AB" w:rsidP="00AF68FA">
      <w:pPr>
        <w:numPr>
          <w:ilvl w:val="0"/>
          <w:numId w:val="9"/>
        </w:numPr>
        <w:tabs>
          <w:tab w:val="left" w:pos="1080"/>
        </w:tabs>
        <w:rPr>
          <w:rFonts w:ascii="Arial" w:eastAsia="Ink Free" w:hAnsi="Arial" w:cs="Arial"/>
          <w:b/>
          <w:bCs/>
          <w:color w:val="CF4A02"/>
          <w:sz w:val="18"/>
          <w:szCs w:val="18"/>
          <w:lang w:val="en-US" w:eastAsia="en-GB"/>
        </w:rPr>
      </w:pPr>
      <w:r w:rsidRPr="00490DA4">
        <w:rPr>
          <w:rFonts w:ascii="Arial" w:eastAsia="Ink Free" w:hAnsi="Arial" w:cs="Arial"/>
          <w:b/>
          <w:bCs/>
          <w:color w:val="CF4A02"/>
          <w:sz w:val="18"/>
          <w:szCs w:val="18"/>
          <w:lang w:val="en-US" w:eastAsia="en-GB"/>
        </w:rPr>
        <w:t>Classification</w:t>
      </w:r>
    </w:p>
    <w:p w14:paraId="4C02808D" w14:textId="77777777" w:rsidR="00D062AB" w:rsidRPr="00490DA4" w:rsidRDefault="00D062AB" w:rsidP="00AF68FA">
      <w:pPr>
        <w:ind w:left="1080" w:hanging="540"/>
        <w:rPr>
          <w:rFonts w:ascii="Arial" w:eastAsia="Ink Free" w:hAnsi="Arial" w:cs="Arial"/>
          <w:sz w:val="18"/>
          <w:szCs w:val="18"/>
          <w:lang w:val="en-US" w:eastAsia="en-GB"/>
        </w:rPr>
      </w:pPr>
    </w:p>
    <w:p w14:paraId="170A6C3B" w14:textId="7998D39F" w:rsidR="00D062AB" w:rsidRPr="00490DA4" w:rsidRDefault="00D062AB" w:rsidP="00AF68FA">
      <w:pPr>
        <w:ind w:left="1080"/>
        <w:jc w:val="thaiDistribute"/>
        <w:rPr>
          <w:rFonts w:ascii="Arial" w:eastAsia="Ink Free" w:hAnsi="Arial" w:cs="Arial"/>
          <w:sz w:val="18"/>
          <w:szCs w:val="18"/>
          <w:lang w:val="en-US" w:eastAsia="en-GB"/>
        </w:rPr>
      </w:pPr>
      <w:r w:rsidRPr="00490DA4">
        <w:rPr>
          <w:rFonts w:ascii="Arial" w:eastAsia="Ink Free" w:hAnsi="Arial" w:cs="Arial"/>
          <w:sz w:val="18"/>
          <w:szCs w:val="18"/>
          <w:lang w:val="en-US" w:eastAsia="en-GB"/>
        </w:rPr>
        <w:t xml:space="preserve">Financial instruments issued by the </w:t>
      </w:r>
      <w:r w:rsidR="00C12047" w:rsidRPr="00490DA4">
        <w:rPr>
          <w:rFonts w:ascii="Arial" w:eastAsia="Ink Free" w:hAnsi="Arial" w:cs="Arial"/>
          <w:sz w:val="18"/>
          <w:szCs w:val="18"/>
          <w:lang w:val="en-US" w:eastAsia="en-GB"/>
        </w:rPr>
        <w:t>Group</w:t>
      </w:r>
      <w:r w:rsidRPr="00490DA4">
        <w:rPr>
          <w:rFonts w:ascii="Arial" w:eastAsia="Ink Free" w:hAnsi="Arial" w:cs="Arial"/>
          <w:sz w:val="18"/>
          <w:szCs w:val="18"/>
          <w:lang w:val="en-US" w:eastAsia="en-GB"/>
        </w:rPr>
        <w:t xml:space="preserve"> are classified as either financial liabilities or equity by considering contractual obligations.</w:t>
      </w:r>
    </w:p>
    <w:p w14:paraId="05E6C018" w14:textId="77777777" w:rsidR="00D062AB" w:rsidRPr="00A30FC5" w:rsidRDefault="00D062AB" w:rsidP="00A30FC5">
      <w:pPr>
        <w:ind w:left="1080"/>
        <w:jc w:val="both"/>
        <w:rPr>
          <w:rFonts w:ascii="Arial" w:eastAsia="Ink Free" w:hAnsi="Arial" w:cs="Arial"/>
          <w:sz w:val="18"/>
          <w:szCs w:val="18"/>
          <w:lang w:val="en-US" w:eastAsia="en-GB"/>
        </w:rPr>
      </w:pPr>
    </w:p>
    <w:p w14:paraId="00641617" w14:textId="2ACB85EC" w:rsidR="00D062AB" w:rsidRPr="00490DA4" w:rsidRDefault="00D062AB" w:rsidP="008626A2">
      <w:pPr>
        <w:numPr>
          <w:ilvl w:val="0"/>
          <w:numId w:val="19"/>
        </w:numPr>
        <w:tabs>
          <w:tab w:val="left" w:pos="1440"/>
        </w:tabs>
        <w:ind w:left="1418"/>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 xml:space="preserve">Where the </w:t>
      </w:r>
      <w:r w:rsidR="00C12047" w:rsidRPr="00490DA4">
        <w:rPr>
          <w:rFonts w:ascii="Arial" w:eastAsia="Cambria" w:hAnsi="Arial" w:cs="Arial"/>
          <w:sz w:val="18"/>
          <w:szCs w:val="18"/>
          <w:lang w:val="en-US" w:bidi="ar-SA"/>
        </w:rPr>
        <w:t>Group</w:t>
      </w:r>
      <w:r w:rsidRPr="00490DA4">
        <w:rPr>
          <w:rFonts w:ascii="Arial" w:eastAsia="Cambria" w:hAnsi="Arial" w:cs="Arial"/>
          <w:sz w:val="18"/>
          <w:szCs w:val="18"/>
          <w:lang w:val="en-US" w:bidi="ar-SA"/>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w:t>
      </w:r>
      <w:r w:rsidR="00626E59" w:rsidRPr="00490DA4">
        <w:rPr>
          <w:rFonts w:ascii="Arial" w:eastAsia="Cambria" w:hAnsi="Arial" w:cs="Arial"/>
          <w:sz w:val="18"/>
          <w:szCs w:val="18"/>
          <w:lang w:val="en-US" w:bidi="ar-SA"/>
        </w:rPr>
        <w:t>the Group</w:t>
      </w:r>
      <w:r w:rsidRPr="00490DA4">
        <w:rPr>
          <w:rFonts w:ascii="Arial" w:eastAsia="Cambria" w:hAnsi="Arial" w:cs="Arial"/>
          <w:sz w:val="18"/>
          <w:szCs w:val="18"/>
          <w:lang w:val="en-US" w:bidi="ar-SA"/>
        </w:rPr>
        <w:t>’s own equity instruments.</w:t>
      </w:r>
    </w:p>
    <w:p w14:paraId="70FFA3B3" w14:textId="39DF3D4D" w:rsidR="00D062AB" w:rsidRPr="00490DA4" w:rsidRDefault="00D062AB" w:rsidP="008626A2">
      <w:pPr>
        <w:numPr>
          <w:ilvl w:val="0"/>
          <w:numId w:val="19"/>
        </w:numPr>
        <w:tabs>
          <w:tab w:val="left" w:pos="1440"/>
        </w:tabs>
        <w:ind w:left="1418"/>
        <w:contextualSpacing/>
        <w:jc w:val="both"/>
        <w:rPr>
          <w:rFonts w:ascii="Arial" w:eastAsia="Cambria" w:hAnsi="Arial" w:cs="Arial"/>
          <w:spacing w:val="-4"/>
          <w:sz w:val="18"/>
          <w:szCs w:val="18"/>
          <w:lang w:val="en-US" w:bidi="ar-SA"/>
        </w:rPr>
      </w:pPr>
      <w:r w:rsidRPr="00490DA4">
        <w:rPr>
          <w:rFonts w:ascii="Arial" w:eastAsia="Cambria" w:hAnsi="Arial" w:cs="Arial"/>
          <w:spacing w:val="-4"/>
          <w:sz w:val="18"/>
          <w:szCs w:val="18"/>
          <w:lang w:val="en-US" w:bidi="ar-SA"/>
        </w:rPr>
        <w:t xml:space="preserve">Where the </w:t>
      </w:r>
      <w:r w:rsidR="00C12047" w:rsidRPr="00490DA4">
        <w:rPr>
          <w:rFonts w:ascii="Arial" w:eastAsia="Cambria" w:hAnsi="Arial" w:cs="Arial"/>
          <w:spacing w:val="-4"/>
          <w:sz w:val="18"/>
          <w:szCs w:val="18"/>
          <w:lang w:val="en-US" w:bidi="ar-SA"/>
        </w:rPr>
        <w:t>Group</w:t>
      </w:r>
      <w:r w:rsidRPr="00490DA4">
        <w:rPr>
          <w:rFonts w:ascii="Arial" w:eastAsia="Cambria" w:hAnsi="Arial" w:cs="Arial"/>
          <w:spacing w:val="-4"/>
          <w:sz w:val="18"/>
          <w:szCs w:val="18"/>
          <w:lang w:val="en-US" w:bidi="ar-SA"/>
        </w:rPr>
        <w:t xml:space="preserve"> has no contractual obligation or has an unconditional right to avoid delivering cash or another financial asset in settlement of the obligation, it is considered an equity instrument.</w:t>
      </w:r>
    </w:p>
    <w:p w14:paraId="1A37F1B6" w14:textId="77777777" w:rsidR="00D062AB" w:rsidRPr="00A30FC5" w:rsidRDefault="00D062AB" w:rsidP="00A30FC5">
      <w:pPr>
        <w:ind w:left="1080"/>
        <w:jc w:val="both"/>
        <w:rPr>
          <w:rFonts w:ascii="Arial" w:eastAsia="Ink Free" w:hAnsi="Arial" w:cs="Arial"/>
          <w:sz w:val="18"/>
          <w:szCs w:val="18"/>
          <w:lang w:val="en-US" w:eastAsia="en-GB"/>
        </w:rPr>
      </w:pPr>
    </w:p>
    <w:p w14:paraId="6F409D85" w14:textId="441A22A8" w:rsidR="00D062AB" w:rsidRPr="00490DA4" w:rsidRDefault="00D062AB" w:rsidP="00B34D6F">
      <w:pPr>
        <w:pBdr>
          <w:top w:val="nil"/>
          <w:left w:val="nil"/>
          <w:bottom w:val="nil"/>
          <w:right w:val="nil"/>
          <w:between w:val="nil"/>
        </w:pBdr>
        <w:ind w:left="108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Borrowings are classified as current liabilities unless the </w:t>
      </w:r>
      <w:r w:rsidR="00C12047" w:rsidRPr="00490DA4">
        <w:rPr>
          <w:rFonts w:ascii="Arial" w:eastAsia="Arial" w:hAnsi="Arial" w:cs="Arial"/>
          <w:color w:val="000000"/>
          <w:sz w:val="18"/>
          <w:szCs w:val="18"/>
          <w:lang w:val="en-GB" w:eastAsia="en-GB"/>
        </w:rPr>
        <w:t>Group</w:t>
      </w:r>
      <w:r w:rsidRPr="00490DA4">
        <w:rPr>
          <w:rFonts w:ascii="Arial" w:eastAsia="Arial" w:hAnsi="Arial" w:cs="Arial"/>
          <w:color w:val="000000"/>
          <w:sz w:val="18"/>
          <w:szCs w:val="18"/>
          <w:lang w:val="en-GB" w:eastAsia="en-GB"/>
        </w:rPr>
        <w:t xml:space="preserve"> has an unconditional right to defer settlement of the liability for at least 12 months after the reporting date.</w:t>
      </w:r>
    </w:p>
    <w:p w14:paraId="1BB9DE13" w14:textId="448939A5" w:rsidR="00D062AB" w:rsidRPr="00490DA4" w:rsidRDefault="00D062AB" w:rsidP="00A30FC5">
      <w:pPr>
        <w:pBdr>
          <w:top w:val="nil"/>
          <w:left w:val="nil"/>
          <w:bottom w:val="nil"/>
          <w:right w:val="nil"/>
          <w:between w:val="nil"/>
        </w:pBdr>
        <w:ind w:left="1080"/>
        <w:jc w:val="both"/>
        <w:rPr>
          <w:rFonts w:ascii="Arial" w:eastAsia="Arial" w:hAnsi="Arial" w:cs="Arial"/>
          <w:color w:val="000000"/>
          <w:sz w:val="18"/>
          <w:szCs w:val="18"/>
          <w:lang w:val="en-GB" w:eastAsia="en-GB"/>
        </w:rPr>
      </w:pPr>
    </w:p>
    <w:p w14:paraId="33CBD76E" w14:textId="77777777" w:rsidR="00D062AB" w:rsidRPr="00490DA4" w:rsidRDefault="00D062AB" w:rsidP="00D062AB">
      <w:pPr>
        <w:ind w:left="1080" w:hanging="540"/>
        <w:rPr>
          <w:rFonts w:ascii="Arial" w:eastAsia="Ink Free" w:hAnsi="Arial" w:cs="Arial"/>
          <w:b/>
          <w:bCs/>
          <w:color w:val="CF4A02"/>
          <w:sz w:val="18"/>
          <w:szCs w:val="18"/>
          <w:lang w:val="en-US" w:eastAsia="en-GB"/>
        </w:rPr>
      </w:pPr>
      <w:r w:rsidRPr="00490DA4">
        <w:rPr>
          <w:rFonts w:ascii="Arial" w:eastAsia="Ink Free" w:hAnsi="Arial" w:cs="Arial"/>
          <w:b/>
          <w:bCs/>
          <w:color w:val="CF4A02"/>
          <w:sz w:val="18"/>
          <w:szCs w:val="18"/>
          <w:lang w:val="en-GB" w:eastAsia="en-GB"/>
        </w:rPr>
        <w:t>b)</w:t>
      </w:r>
      <w:r w:rsidRPr="00490DA4">
        <w:rPr>
          <w:rFonts w:ascii="Arial" w:eastAsia="Ink Free" w:hAnsi="Arial" w:cs="Arial"/>
          <w:b/>
          <w:bCs/>
          <w:color w:val="CF4A02"/>
          <w:sz w:val="18"/>
          <w:szCs w:val="18"/>
          <w:lang w:val="en-GB" w:eastAsia="en-GB"/>
        </w:rPr>
        <w:tab/>
      </w:r>
      <w:r w:rsidRPr="00490DA4">
        <w:rPr>
          <w:rFonts w:ascii="Arial" w:eastAsia="Ink Free" w:hAnsi="Arial" w:cs="Arial"/>
          <w:b/>
          <w:bCs/>
          <w:color w:val="CF4A02"/>
          <w:sz w:val="18"/>
          <w:szCs w:val="18"/>
          <w:lang w:val="en-US" w:eastAsia="en-GB"/>
        </w:rPr>
        <w:t>Measurement</w:t>
      </w:r>
    </w:p>
    <w:p w14:paraId="2E14632A" w14:textId="77777777" w:rsidR="00D062AB" w:rsidRPr="00490DA4" w:rsidRDefault="00D062AB" w:rsidP="00A30FC5">
      <w:pPr>
        <w:ind w:left="1080"/>
        <w:jc w:val="thaiDistribute"/>
        <w:rPr>
          <w:rFonts w:ascii="Arial" w:eastAsia="Arial" w:hAnsi="Arial" w:cs="Cordia New"/>
          <w:sz w:val="18"/>
          <w:szCs w:val="18"/>
          <w:lang w:val="en-GB" w:eastAsia="en-GB"/>
        </w:rPr>
      </w:pPr>
    </w:p>
    <w:p w14:paraId="5F2D11AE" w14:textId="1C266669" w:rsidR="00D062AB" w:rsidRPr="00490DA4" w:rsidRDefault="00D062AB" w:rsidP="00B34D6F">
      <w:pPr>
        <w:ind w:left="1080"/>
        <w:jc w:val="thaiDistribute"/>
        <w:rPr>
          <w:rFonts w:ascii="Arial" w:eastAsia="Arial" w:hAnsi="Arial" w:cs="Cordia New"/>
          <w:sz w:val="18"/>
          <w:szCs w:val="18"/>
          <w:lang w:val="en-GB" w:eastAsia="en-GB"/>
        </w:rPr>
      </w:pPr>
      <w:r w:rsidRPr="00490DA4">
        <w:rPr>
          <w:rFonts w:ascii="Arial" w:eastAsia="Arial" w:hAnsi="Arial" w:cs="Cordia New"/>
          <w:sz w:val="18"/>
          <w:szCs w:val="18"/>
          <w:lang w:val="en-GB" w:eastAsia="en-GB"/>
        </w:rPr>
        <w:t>Financial liabilities are initially recognised at fair value and are subsequently measured at amortised cost.</w:t>
      </w:r>
    </w:p>
    <w:p w14:paraId="5F0C2EBB" w14:textId="6EF999A8" w:rsidR="00D062AB" w:rsidRPr="00490DA4" w:rsidRDefault="00D062AB" w:rsidP="00D062AB">
      <w:pPr>
        <w:tabs>
          <w:tab w:val="left" w:pos="0"/>
        </w:tabs>
        <w:jc w:val="thaiDistribute"/>
        <w:rPr>
          <w:rFonts w:ascii="Arial" w:eastAsia="Arial" w:hAnsi="Arial" w:cs="Cordia New"/>
          <w:sz w:val="18"/>
          <w:szCs w:val="18"/>
          <w:lang w:val="en-GB" w:eastAsia="en-GB"/>
        </w:rPr>
      </w:pPr>
    </w:p>
    <w:p w14:paraId="716992B3" w14:textId="77777777" w:rsidR="00D062AB" w:rsidRPr="00490DA4" w:rsidRDefault="00D062AB" w:rsidP="00D062AB">
      <w:pPr>
        <w:ind w:left="1080" w:hanging="540"/>
        <w:rPr>
          <w:rFonts w:ascii="Arial" w:eastAsia="Ink Free" w:hAnsi="Arial" w:cs="Arial"/>
          <w:b/>
          <w:bCs/>
          <w:color w:val="CF4A02"/>
          <w:sz w:val="18"/>
          <w:szCs w:val="18"/>
          <w:lang w:val="en-GB" w:eastAsia="en-GB"/>
        </w:rPr>
      </w:pPr>
      <w:r w:rsidRPr="00490DA4">
        <w:rPr>
          <w:rFonts w:ascii="Arial" w:eastAsia="Ink Free" w:hAnsi="Arial" w:cs="Arial"/>
          <w:b/>
          <w:bCs/>
          <w:color w:val="CF4A02"/>
          <w:sz w:val="18"/>
          <w:szCs w:val="18"/>
          <w:lang w:val="en-GB" w:eastAsia="en-GB"/>
        </w:rPr>
        <w:t>c)</w:t>
      </w:r>
      <w:r w:rsidRPr="00490DA4">
        <w:rPr>
          <w:rFonts w:ascii="Arial" w:eastAsia="Ink Free" w:hAnsi="Arial" w:cs="Arial"/>
          <w:b/>
          <w:bCs/>
          <w:color w:val="CF4A02"/>
          <w:sz w:val="18"/>
          <w:szCs w:val="18"/>
          <w:lang w:val="en-GB" w:eastAsia="en-GB"/>
        </w:rPr>
        <w:tab/>
        <w:t>Derecognition</w:t>
      </w:r>
      <w:r w:rsidRPr="00490DA4">
        <w:rPr>
          <w:rFonts w:ascii="Arial" w:eastAsia="Ink Free" w:hAnsi="Arial" w:cs="Arial"/>
          <w:b/>
          <w:bCs/>
          <w:color w:val="CF4A02"/>
          <w:sz w:val="18"/>
          <w:szCs w:val="18"/>
          <w:cs/>
          <w:lang w:val="en-GB" w:eastAsia="en-GB"/>
        </w:rPr>
        <w:t xml:space="preserve"> </w:t>
      </w:r>
      <w:r w:rsidRPr="00490DA4">
        <w:rPr>
          <w:rFonts w:ascii="Arial" w:eastAsia="Ink Free" w:hAnsi="Arial" w:cs="Arial"/>
          <w:b/>
          <w:bCs/>
          <w:color w:val="CF4A02"/>
          <w:sz w:val="18"/>
          <w:szCs w:val="18"/>
          <w:lang w:val="en-GB" w:eastAsia="en-GB"/>
        </w:rPr>
        <w:t xml:space="preserve">and modification </w:t>
      </w:r>
    </w:p>
    <w:p w14:paraId="7A2DC3E7" w14:textId="77777777" w:rsidR="00D062AB" w:rsidRPr="00490DA4" w:rsidRDefault="00D062AB" w:rsidP="00A30FC5">
      <w:pPr>
        <w:ind w:left="1080"/>
        <w:rPr>
          <w:rFonts w:ascii="Arial" w:eastAsia="Ink Free" w:hAnsi="Arial" w:cs="Arial"/>
          <w:color w:val="CF4A02"/>
          <w:sz w:val="18"/>
          <w:szCs w:val="18"/>
          <w:lang w:val="en-GB" w:eastAsia="en-GB"/>
        </w:rPr>
      </w:pPr>
    </w:p>
    <w:p w14:paraId="48C15DE4" w14:textId="77777777" w:rsidR="00D062AB" w:rsidRPr="00490DA4" w:rsidRDefault="00D062AB" w:rsidP="00B34D6F">
      <w:pPr>
        <w:ind w:left="1080"/>
        <w:jc w:val="thaiDistribute"/>
        <w:rPr>
          <w:rFonts w:ascii="Arial" w:eastAsia="Ink Free" w:hAnsi="Arial" w:cs="Arial"/>
          <w:sz w:val="18"/>
          <w:szCs w:val="18"/>
          <w:lang w:val="en-GB" w:eastAsia="en-GB"/>
        </w:rPr>
      </w:pPr>
      <w:r w:rsidRPr="00490DA4">
        <w:rPr>
          <w:rFonts w:ascii="Arial" w:eastAsia="Ink Free" w:hAnsi="Arial" w:cs="Arial"/>
          <w:sz w:val="18"/>
          <w:szCs w:val="18"/>
          <w:lang w:val="en-GB" w:eastAsia="en-GB"/>
        </w:rPr>
        <w:t xml:space="preserve">Financial liabilities are derecognised when the obligation specified in the contract is discharged, cancelled, or expired. </w:t>
      </w:r>
    </w:p>
    <w:p w14:paraId="3D3BE01A" w14:textId="77777777" w:rsidR="00D062AB" w:rsidRPr="00490DA4" w:rsidRDefault="00D062AB" w:rsidP="00B34D6F">
      <w:pPr>
        <w:ind w:left="1080"/>
        <w:jc w:val="thaiDistribute"/>
        <w:rPr>
          <w:rFonts w:ascii="Arial" w:eastAsia="Ink Free" w:hAnsi="Arial" w:cs="Arial"/>
          <w:sz w:val="18"/>
          <w:szCs w:val="18"/>
          <w:lang w:val="en-GB" w:eastAsia="en-GB"/>
        </w:rPr>
      </w:pPr>
    </w:p>
    <w:p w14:paraId="3D110AFB" w14:textId="3FC17245" w:rsidR="00D062AB" w:rsidRPr="00490DA4" w:rsidRDefault="00D062AB" w:rsidP="00B34D6F">
      <w:pPr>
        <w:ind w:left="1080"/>
        <w:jc w:val="thaiDistribute"/>
        <w:rPr>
          <w:rFonts w:ascii="Arial" w:eastAsia="Ink Free" w:hAnsi="Arial" w:cs="Arial"/>
          <w:sz w:val="18"/>
          <w:szCs w:val="18"/>
          <w:lang w:val="en-GB" w:eastAsia="en-GB"/>
        </w:rPr>
      </w:pPr>
      <w:r w:rsidRPr="00490DA4">
        <w:rPr>
          <w:rFonts w:ascii="Arial" w:eastAsia="Ink Free" w:hAnsi="Arial" w:cs="Arial"/>
          <w:sz w:val="18"/>
          <w:szCs w:val="18"/>
          <w:lang w:val="en-GB" w:eastAsia="en-GB"/>
        </w:rPr>
        <w:t xml:space="preserve">Where the terms of a financial liability are renegotiated/modified, the </w:t>
      </w:r>
      <w:r w:rsidR="009274EF" w:rsidRPr="00490DA4">
        <w:rPr>
          <w:rFonts w:ascii="Arial" w:eastAsia="Ink Free" w:hAnsi="Arial" w:cs="Arial"/>
          <w:sz w:val="18"/>
          <w:szCs w:val="18"/>
          <w:lang w:val="en-GB" w:eastAsia="en-GB"/>
        </w:rPr>
        <w:t>Group</w:t>
      </w:r>
      <w:r w:rsidRPr="00490DA4">
        <w:rPr>
          <w:rFonts w:ascii="Arial" w:eastAsia="Ink Free" w:hAnsi="Arial" w:cs="Arial"/>
          <w:sz w:val="18"/>
          <w:szCs w:val="18"/>
          <w:lang w:val="en-GB" w:eastAsia="en-GB"/>
        </w:rPr>
        <w:t xml:space="preserve">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1DF083D" w14:textId="77777777" w:rsidR="00D062AB" w:rsidRPr="00490DA4" w:rsidRDefault="00D062AB" w:rsidP="00B34D6F">
      <w:pPr>
        <w:ind w:left="1080"/>
        <w:jc w:val="thaiDistribute"/>
        <w:rPr>
          <w:rFonts w:ascii="Arial" w:eastAsia="Ink Free" w:hAnsi="Arial" w:cs="Arial"/>
          <w:sz w:val="18"/>
          <w:szCs w:val="18"/>
          <w:lang w:val="en-GB" w:eastAsia="en-GB"/>
        </w:rPr>
      </w:pPr>
    </w:p>
    <w:p w14:paraId="744BE9D1" w14:textId="05C7ACFB" w:rsidR="00D062AB" w:rsidRPr="00490DA4" w:rsidRDefault="00D062AB" w:rsidP="00B34D6F">
      <w:pPr>
        <w:ind w:left="1080"/>
        <w:jc w:val="thaiDistribute"/>
        <w:rPr>
          <w:rFonts w:ascii="Arial" w:eastAsia="Ink Free" w:hAnsi="Arial" w:cs="Arial"/>
          <w:sz w:val="18"/>
          <w:szCs w:val="18"/>
          <w:lang w:val="en-GB" w:eastAsia="en-GB"/>
        </w:rPr>
      </w:pPr>
      <w:r w:rsidRPr="00490DA4">
        <w:rPr>
          <w:rFonts w:ascii="Arial" w:eastAsia="Ink Free" w:hAnsi="Arial" w:cs="Arial"/>
          <w:sz w:val="18"/>
          <w:szCs w:val="18"/>
          <w:lang w:val="en-GB" w:eastAsia="en-GB"/>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 </w:t>
      </w:r>
    </w:p>
    <w:p w14:paraId="52E23B47" w14:textId="77777777" w:rsidR="009274EF" w:rsidRPr="00490DA4" w:rsidRDefault="009274EF" w:rsidP="009274EF">
      <w:pPr>
        <w:jc w:val="thaiDistribute"/>
        <w:rPr>
          <w:rFonts w:ascii="Arial" w:eastAsia="Ink Free" w:hAnsi="Arial" w:cs="Arial"/>
          <w:sz w:val="18"/>
          <w:szCs w:val="18"/>
          <w:lang w:val="en-GB" w:eastAsia="en-GB"/>
        </w:rPr>
      </w:pPr>
    </w:p>
    <w:p w14:paraId="72A153B7" w14:textId="6ECBCE07" w:rsidR="004D46BD" w:rsidRPr="00490DA4" w:rsidRDefault="009274EF" w:rsidP="00B34D6F">
      <w:pPr>
        <w:keepNext/>
        <w:keepLines/>
        <w:tabs>
          <w:tab w:val="left" w:pos="540"/>
        </w:tabs>
        <w:outlineLvl w:val="1"/>
        <w:rPr>
          <w:rFonts w:ascii="Arial" w:eastAsia="Arial" w:hAnsi="Arial" w:cs="Arial"/>
          <w:b/>
          <w:bCs/>
          <w:color w:val="CF4A02"/>
          <w:sz w:val="18"/>
          <w:szCs w:val="18"/>
          <w:lang w:val="en-GB" w:eastAsia="en-GB"/>
        </w:rPr>
      </w:pPr>
      <w:bookmarkStart w:id="11" w:name="_Toc48736033"/>
      <w:r w:rsidRPr="00490DA4">
        <w:rPr>
          <w:rFonts w:ascii="Arial" w:eastAsia="Arial" w:hAnsi="Arial" w:cs="Arial"/>
          <w:b/>
          <w:bCs/>
          <w:color w:val="CF4A02"/>
          <w:sz w:val="18"/>
          <w:szCs w:val="18"/>
          <w:lang w:val="en-GB" w:eastAsia="en-GB"/>
        </w:rPr>
        <w:t>4.11</w:t>
      </w:r>
      <w:r w:rsidR="004D46BD" w:rsidRPr="00490DA4">
        <w:rPr>
          <w:rFonts w:ascii="Arial" w:eastAsia="Arial" w:hAnsi="Arial" w:cs="Arial"/>
          <w:b/>
          <w:bCs/>
          <w:color w:val="CF4A02"/>
          <w:sz w:val="18"/>
          <w:szCs w:val="18"/>
          <w:lang w:val="en-GB" w:eastAsia="en-GB"/>
        </w:rPr>
        <w:tab/>
        <w:t>Current and deferred income taxes</w:t>
      </w:r>
      <w:bookmarkEnd w:id="11"/>
    </w:p>
    <w:p w14:paraId="0154814F" w14:textId="77777777" w:rsidR="0057474A" w:rsidRPr="00490DA4" w:rsidRDefault="0057474A" w:rsidP="00A30FC5">
      <w:pPr>
        <w:ind w:left="540"/>
        <w:jc w:val="thaiDistribute"/>
        <w:rPr>
          <w:rFonts w:ascii="Arial" w:eastAsia="Ink Free" w:hAnsi="Arial" w:cs="Arial"/>
          <w:sz w:val="18"/>
          <w:szCs w:val="18"/>
          <w:lang w:val="en-GB" w:eastAsia="en-GB"/>
        </w:rPr>
      </w:pPr>
    </w:p>
    <w:p w14:paraId="0100500D" w14:textId="6402D0D0" w:rsidR="00355491"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The tax expense for the </w:t>
      </w:r>
      <w:r w:rsidR="0055307A" w:rsidRPr="00490DA4">
        <w:rPr>
          <w:rFonts w:ascii="Arial" w:eastAsia="Arial" w:hAnsi="Arial" w:cs="Arial"/>
          <w:color w:val="000000"/>
          <w:sz w:val="18"/>
          <w:szCs w:val="18"/>
          <w:lang w:val="en-GB" w:eastAsia="en-GB"/>
        </w:rPr>
        <w:t>year</w:t>
      </w:r>
      <w:r w:rsidRPr="00490DA4">
        <w:rPr>
          <w:rFonts w:ascii="Arial" w:eastAsia="Arial" w:hAnsi="Arial" w:cs="Arial"/>
          <w:color w:val="000000"/>
          <w:sz w:val="18"/>
          <w:szCs w:val="18"/>
          <w:lang w:val="en-GB" w:eastAsia="en-GB"/>
        </w:rPr>
        <w:t xml:space="preserve"> comprises current and deferred tax. Tax is recognised in profit or loss, except to the extent that it relates to items recognised in other comprehensive income or directly in equity. </w:t>
      </w:r>
    </w:p>
    <w:p w14:paraId="7104E645" w14:textId="7858A658" w:rsidR="004D46BD" w:rsidRPr="00490DA4" w:rsidRDefault="004D46BD" w:rsidP="00A30FC5">
      <w:pPr>
        <w:pBdr>
          <w:top w:val="nil"/>
          <w:left w:val="nil"/>
          <w:bottom w:val="nil"/>
          <w:right w:val="nil"/>
          <w:between w:val="nil"/>
        </w:pBdr>
        <w:ind w:left="540"/>
        <w:jc w:val="both"/>
        <w:rPr>
          <w:rFonts w:ascii="Arial" w:eastAsia="Arial" w:hAnsi="Arial" w:cs="Arial"/>
          <w:color w:val="000000"/>
          <w:sz w:val="18"/>
          <w:szCs w:val="18"/>
          <w:lang w:val="en-GB" w:eastAsia="en-GB"/>
        </w:rPr>
      </w:pPr>
    </w:p>
    <w:p w14:paraId="51482977" w14:textId="77777777" w:rsidR="004D46BD" w:rsidRPr="00490DA4" w:rsidRDefault="004D46BD" w:rsidP="00B34D6F">
      <w:pPr>
        <w:pBdr>
          <w:top w:val="nil"/>
          <w:left w:val="nil"/>
          <w:bottom w:val="nil"/>
          <w:right w:val="nil"/>
          <w:between w:val="nil"/>
        </w:pBdr>
        <w:ind w:left="540"/>
        <w:jc w:val="both"/>
        <w:rPr>
          <w:rFonts w:ascii="Arial" w:eastAsia="Arial" w:hAnsi="Arial" w:cs="Arial"/>
          <w:i/>
          <w:color w:val="CF4A02"/>
          <w:sz w:val="18"/>
          <w:szCs w:val="18"/>
          <w:lang w:val="en-GB" w:eastAsia="en-GB"/>
        </w:rPr>
      </w:pPr>
      <w:r w:rsidRPr="00490DA4">
        <w:rPr>
          <w:rFonts w:ascii="Arial" w:eastAsia="Arial" w:hAnsi="Arial" w:cs="Arial"/>
          <w:i/>
          <w:color w:val="CF4A02"/>
          <w:sz w:val="18"/>
          <w:szCs w:val="18"/>
          <w:lang w:val="en-GB" w:eastAsia="en-GB"/>
        </w:rPr>
        <w:t>Current tax</w:t>
      </w:r>
    </w:p>
    <w:p w14:paraId="586BA256" w14:textId="77777777" w:rsidR="004D46BD" w:rsidRPr="00490DA4" w:rsidRDefault="004D46BD" w:rsidP="00B34D6F">
      <w:pPr>
        <w:ind w:left="540"/>
        <w:jc w:val="thaiDistribute"/>
        <w:rPr>
          <w:rFonts w:ascii="Arial" w:eastAsia="Ink Free" w:hAnsi="Arial" w:cs="Arial"/>
          <w:sz w:val="18"/>
          <w:szCs w:val="18"/>
          <w:lang w:val="en-GB" w:eastAsia="en-GB"/>
        </w:rPr>
      </w:pPr>
    </w:p>
    <w:p w14:paraId="31446131" w14:textId="5B119D31" w:rsidR="0024681D" w:rsidRPr="00490DA4" w:rsidRDefault="004D46BD" w:rsidP="00B34D6F">
      <w:pPr>
        <w:ind w:left="54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The current income tax is calculated </w:t>
      </w:r>
      <w:proofErr w:type="gramStart"/>
      <w:r w:rsidRPr="00490DA4">
        <w:rPr>
          <w:rFonts w:ascii="Arial" w:eastAsia="Arial" w:hAnsi="Arial" w:cs="Arial"/>
          <w:sz w:val="18"/>
          <w:szCs w:val="18"/>
          <w:lang w:val="en-GB" w:eastAsia="en-GB"/>
        </w:rPr>
        <w:t>on the basis of</w:t>
      </w:r>
      <w:proofErr w:type="gramEnd"/>
      <w:r w:rsidRPr="00490DA4">
        <w:rPr>
          <w:rFonts w:ascii="Arial" w:eastAsia="Arial" w:hAnsi="Arial" w:cs="Arial"/>
          <w:sz w:val="18"/>
          <w:szCs w:val="18"/>
          <w:lang w:val="en-GB" w:eastAsia="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490DA4">
        <w:rPr>
          <w:rFonts w:ascii="Arial" w:eastAsia="Arial" w:hAnsi="Arial" w:cs="Arial"/>
          <w:sz w:val="18"/>
          <w:szCs w:val="18"/>
          <w:lang w:val="en-GB" w:eastAsia="en-GB"/>
        </w:rPr>
        <w:t>on the basis of</w:t>
      </w:r>
      <w:proofErr w:type="gramEnd"/>
      <w:r w:rsidRPr="00490DA4">
        <w:rPr>
          <w:rFonts w:ascii="Arial" w:eastAsia="Arial" w:hAnsi="Arial" w:cs="Arial"/>
          <w:sz w:val="18"/>
          <w:szCs w:val="18"/>
          <w:lang w:val="en-GB" w:eastAsia="en-GB"/>
        </w:rPr>
        <w:t xml:space="preserve"> amounts expected to be paid to the tax authorities. </w:t>
      </w:r>
    </w:p>
    <w:p w14:paraId="79CC3E39" w14:textId="77777777" w:rsidR="0024681D" w:rsidRPr="00490DA4" w:rsidRDefault="0024681D" w:rsidP="00B34D6F">
      <w:pPr>
        <w:ind w:left="540"/>
        <w:jc w:val="thaiDistribute"/>
        <w:rPr>
          <w:rFonts w:ascii="Arial" w:eastAsia="Ink Free" w:hAnsi="Arial" w:cs="Arial"/>
          <w:sz w:val="18"/>
          <w:szCs w:val="18"/>
          <w:lang w:val="en-GB" w:eastAsia="en-GB"/>
        </w:rPr>
      </w:pPr>
    </w:p>
    <w:p w14:paraId="6D561AA8" w14:textId="3361DD67" w:rsidR="004D46BD" w:rsidRPr="00490DA4" w:rsidRDefault="004D46BD" w:rsidP="00B34D6F">
      <w:pPr>
        <w:pBdr>
          <w:top w:val="nil"/>
          <w:left w:val="nil"/>
          <w:bottom w:val="nil"/>
          <w:right w:val="nil"/>
          <w:between w:val="nil"/>
        </w:pBdr>
        <w:ind w:left="540"/>
        <w:jc w:val="both"/>
        <w:rPr>
          <w:rFonts w:ascii="Arial" w:eastAsia="Arial" w:hAnsi="Arial" w:cs="Arial"/>
          <w:i/>
          <w:color w:val="CF4A02"/>
          <w:sz w:val="18"/>
          <w:szCs w:val="18"/>
          <w:lang w:val="en-GB" w:eastAsia="en-GB"/>
        </w:rPr>
      </w:pPr>
      <w:r w:rsidRPr="00490DA4">
        <w:rPr>
          <w:rFonts w:ascii="Arial" w:eastAsia="Arial" w:hAnsi="Arial" w:cs="Arial"/>
          <w:i/>
          <w:color w:val="CF4A02"/>
          <w:sz w:val="18"/>
          <w:szCs w:val="18"/>
          <w:lang w:val="en-GB" w:eastAsia="en-GB"/>
        </w:rPr>
        <w:t>Deferred income tax</w:t>
      </w:r>
    </w:p>
    <w:p w14:paraId="1B497ECB" w14:textId="77777777" w:rsidR="004D46BD" w:rsidRPr="00490DA4" w:rsidRDefault="004D46BD" w:rsidP="00B34D6F">
      <w:pPr>
        <w:ind w:left="540"/>
        <w:jc w:val="thaiDistribute"/>
        <w:rPr>
          <w:rFonts w:ascii="Arial" w:eastAsia="Ink Free" w:hAnsi="Arial" w:cs="Arial"/>
          <w:sz w:val="18"/>
          <w:szCs w:val="18"/>
          <w:lang w:val="en-GB" w:eastAsia="en-GB"/>
        </w:rPr>
      </w:pPr>
    </w:p>
    <w:p w14:paraId="39F163E8" w14:textId="6E44A9D1"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Deferred income tax is recognised on temporary differences arising from differences between the tax base of assets and liabilities and their carrying amounts in the financial statements. However, deferred income tax is not recognised for temporary differences arise </w:t>
      </w:r>
      <w:proofErr w:type="gramStart"/>
      <w:r w:rsidRPr="00490DA4">
        <w:rPr>
          <w:rFonts w:ascii="Arial" w:eastAsia="Arial" w:hAnsi="Arial" w:cs="Arial"/>
          <w:color w:val="000000"/>
          <w:sz w:val="18"/>
          <w:szCs w:val="18"/>
          <w:lang w:val="en-GB" w:eastAsia="en-GB"/>
        </w:rPr>
        <w:t>from</w:t>
      </w:r>
      <w:r w:rsidR="009274EF" w:rsidRPr="00490DA4">
        <w:rPr>
          <w:rFonts w:ascii="Arial" w:eastAsia="Arial" w:hAnsi="Arial" w:cs="Arial"/>
          <w:color w:val="000000"/>
          <w:sz w:val="18"/>
          <w:szCs w:val="18"/>
          <w:lang w:val="en-GB" w:eastAsia="en-GB"/>
        </w:rPr>
        <w:t>;</w:t>
      </w:r>
      <w:proofErr w:type="gramEnd"/>
    </w:p>
    <w:p w14:paraId="5B339B7A" w14:textId="65E08E87" w:rsidR="009274EF" w:rsidRPr="00490DA4" w:rsidRDefault="009274EF" w:rsidP="00A30FC5">
      <w:pPr>
        <w:pBdr>
          <w:top w:val="nil"/>
          <w:left w:val="nil"/>
          <w:bottom w:val="nil"/>
          <w:right w:val="nil"/>
          <w:between w:val="nil"/>
        </w:pBdr>
        <w:ind w:left="540"/>
        <w:jc w:val="both"/>
        <w:rPr>
          <w:rFonts w:ascii="Arial" w:eastAsia="Arial" w:hAnsi="Arial" w:cs="Arial"/>
          <w:color w:val="000000"/>
          <w:sz w:val="18"/>
          <w:szCs w:val="18"/>
          <w:lang w:val="en-GB" w:eastAsia="en-GB"/>
        </w:rPr>
      </w:pPr>
    </w:p>
    <w:p w14:paraId="1D01D035" w14:textId="77777777" w:rsidR="009274EF" w:rsidRPr="00490DA4" w:rsidRDefault="009274EF" w:rsidP="00B34D6F">
      <w:pPr>
        <w:numPr>
          <w:ilvl w:val="0"/>
          <w:numId w:val="8"/>
        </w:numPr>
        <w:tabs>
          <w:tab w:val="left" w:pos="900"/>
        </w:tabs>
        <w:ind w:left="900"/>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 xml:space="preserve">initial recognition of an asset or liability in a transaction other than a business combination that affects neither accounting nor taxable profit or loss is not </w:t>
      </w:r>
      <w:proofErr w:type="spellStart"/>
      <w:r w:rsidRPr="00490DA4">
        <w:rPr>
          <w:rFonts w:ascii="Arial" w:eastAsia="Cambria" w:hAnsi="Arial" w:cs="Arial"/>
          <w:sz w:val="18"/>
          <w:szCs w:val="18"/>
          <w:lang w:val="en-US" w:bidi="ar-SA"/>
        </w:rPr>
        <w:t>recognised</w:t>
      </w:r>
      <w:proofErr w:type="spellEnd"/>
    </w:p>
    <w:p w14:paraId="72C8D0DE" w14:textId="4EA666B8" w:rsidR="009274EF" w:rsidRPr="00490DA4" w:rsidRDefault="009274EF" w:rsidP="00B34D6F">
      <w:pPr>
        <w:numPr>
          <w:ilvl w:val="0"/>
          <w:numId w:val="8"/>
        </w:numPr>
        <w:tabs>
          <w:tab w:val="left" w:pos="900"/>
        </w:tabs>
        <w:ind w:left="900"/>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 xml:space="preserve">investments in subsidiaries, </w:t>
      </w:r>
      <w:proofErr w:type="gramStart"/>
      <w:r w:rsidRPr="00490DA4">
        <w:rPr>
          <w:rFonts w:ascii="Arial" w:eastAsia="Cambria" w:hAnsi="Arial" w:cs="Arial"/>
          <w:sz w:val="18"/>
          <w:szCs w:val="18"/>
          <w:lang w:val="en-US" w:bidi="ar-SA"/>
        </w:rPr>
        <w:t>associates</w:t>
      </w:r>
      <w:proofErr w:type="gramEnd"/>
      <w:r w:rsidRPr="00490DA4">
        <w:rPr>
          <w:rFonts w:ascii="Arial" w:eastAsia="Cambria" w:hAnsi="Arial" w:cs="Arial"/>
          <w:sz w:val="18"/>
          <w:szCs w:val="18"/>
          <w:lang w:val="en-US" w:bidi="ar-SA"/>
        </w:rPr>
        <w:t xml:space="preserve"> and joint arrangements where the timing of the reversal of the temporary difference is controlled by the Group and it is probable that the temporary difference will not reverse in the foreseeable future.</w:t>
      </w:r>
    </w:p>
    <w:p w14:paraId="1D13C796" w14:textId="77777777" w:rsidR="004D46BD" w:rsidRPr="00490DA4" w:rsidRDefault="004D46BD" w:rsidP="00A30FC5">
      <w:pPr>
        <w:ind w:left="540"/>
        <w:jc w:val="thaiDistribute"/>
        <w:rPr>
          <w:rFonts w:ascii="Arial" w:eastAsia="Ink Free" w:hAnsi="Arial" w:cs="Arial"/>
          <w:sz w:val="18"/>
          <w:szCs w:val="18"/>
          <w:lang w:val="en-GB" w:eastAsia="en-GB"/>
        </w:rPr>
      </w:pPr>
    </w:p>
    <w:p w14:paraId="1ADC7885" w14:textId="16B33CF7"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Deferred income tax is measured using tax rates of the </w:t>
      </w:r>
      <w:r w:rsidR="0055307A" w:rsidRPr="00490DA4">
        <w:rPr>
          <w:rFonts w:ascii="Arial" w:eastAsia="Arial" w:hAnsi="Arial" w:cs="Arial"/>
          <w:color w:val="000000"/>
          <w:sz w:val="18"/>
          <w:szCs w:val="18"/>
          <w:lang w:val="en-GB" w:eastAsia="en-GB"/>
        </w:rPr>
        <w:t>year</w:t>
      </w:r>
      <w:r w:rsidRPr="00490DA4">
        <w:rPr>
          <w:rFonts w:ascii="Arial" w:eastAsia="Arial" w:hAnsi="Arial" w:cs="Arial"/>
          <w:color w:val="000000"/>
          <w:sz w:val="18"/>
          <w:szCs w:val="18"/>
          <w:lang w:val="en-GB" w:eastAsia="en-GB"/>
        </w:rPr>
        <w:t xml:space="preserve"> in which temporary difference is expected to be reversed, based on tax rates and laws that have been enacted or substantially enacted by the end of the reporting period.</w:t>
      </w:r>
    </w:p>
    <w:p w14:paraId="1708548B" w14:textId="77777777" w:rsidR="004D46BD" w:rsidRPr="00B34D6F"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35A02440" w14:textId="77777777"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Deferred tax assets are recognised only to the extent that it is probable that future taxable profit will be available against which the temporary differences can be utilised. </w:t>
      </w:r>
    </w:p>
    <w:p w14:paraId="5B9B773A" w14:textId="77777777" w:rsidR="004D46BD" w:rsidRPr="00B34D6F"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372A0EFC" w14:textId="5F73E8E7" w:rsidR="00D062AB"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B69E39F" w14:textId="77777777" w:rsidR="008F36B0" w:rsidRDefault="008F36B0" w:rsidP="007A78B6">
      <w:pPr>
        <w:keepNext/>
        <w:keepLines/>
        <w:outlineLvl w:val="1"/>
        <w:rPr>
          <w:rFonts w:ascii="Arial" w:eastAsia="Arial" w:hAnsi="Arial" w:cs="Arial"/>
          <w:b/>
          <w:bCs/>
          <w:color w:val="CF4A02"/>
          <w:sz w:val="18"/>
          <w:szCs w:val="18"/>
          <w:lang w:val="en-GB" w:eastAsia="en-GB"/>
        </w:rPr>
      </w:pPr>
      <w:bookmarkStart w:id="12" w:name="_Toc48736034"/>
    </w:p>
    <w:p w14:paraId="1ACFC2D3" w14:textId="4C86D36D" w:rsidR="004D46BD" w:rsidRPr="00490DA4" w:rsidRDefault="009274EF" w:rsidP="00B34D6F">
      <w:pPr>
        <w:keepNext/>
        <w:keepLines/>
        <w:ind w:left="540" w:hanging="540"/>
        <w:outlineLvl w:val="1"/>
        <w:rPr>
          <w:rFonts w:ascii="Arial" w:eastAsia="Arial" w:hAnsi="Arial" w:cs="Arial"/>
          <w:b/>
          <w:bCs/>
          <w:color w:val="CF4A02"/>
          <w:sz w:val="18"/>
          <w:szCs w:val="18"/>
          <w:lang w:val="en-GB" w:eastAsia="en-GB"/>
        </w:rPr>
      </w:pPr>
      <w:r w:rsidRPr="00490DA4">
        <w:rPr>
          <w:rFonts w:ascii="Arial" w:eastAsia="Arial" w:hAnsi="Arial" w:cs="Arial"/>
          <w:b/>
          <w:bCs/>
          <w:color w:val="CF4A02"/>
          <w:sz w:val="18"/>
          <w:szCs w:val="18"/>
          <w:lang w:val="en-GB" w:eastAsia="en-GB"/>
        </w:rPr>
        <w:t>4.12</w:t>
      </w:r>
      <w:r w:rsidR="004D46BD" w:rsidRPr="00490DA4">
        <w:rPr>
          <w:rFonts w:ascii="Arial" w:eastAsia="Arial" w:hAnsi="Arial" w:cs="Arial"/>
          <w:b/>
          <w:bCs/>
          <w:color w:val="CF4A02"/>
          <w:sz w:val="18"/>
          <w:szCs w:val="18"/>
          <w:lang w:val="en-GB" w:eastAsia="en-GB"/>
        </w:rPr>
        <w:tab/>
        <w:t>Employee benefits</w:t>
      </w:r>
      <w:bookmarkEnd w:id="12"/>
    </w:p>
    <w:p w14:paraId="2F71CE87" w14:textId="77777777" w:rsidR="004D46BD" w:rsidRPr="00490DA4" w:rsidRDefault="004D46BD" w:rsidP="00A30FC5">
      <w:pPr>
        <w:pBdr>
          <w:top w:val="nil"/>
          <w:left w:val="nil"/>
          <w:bottom w:val="nil"/>
          <w:right w:val="nil"/>
          <w:between w:val="nil"/>
        </w:pBdr>
        <w:ind w:left="540"/>
        <w:jc w:val="both"/>
        <w:rPr>
          <w:rFonts w:ascii="Arial" w:eastAsia="Arial" w:hAnsi="Arial" w:cs="Arial"/>
          <w:color w:val="A44E00"/>
          <w:sz w:val="18"/>
          <w:szCs w:val="18"/>
          <w:lang w:val="en-GB" w:eastAsia="en-GB"/>
        </w:rPr>
      </w:pPr>
    </w:p>
    <w:p w14:paraId="3C0CDB86" w14:textId="4D6DDA96" w:rsidR="004D46BD" w:rsidRPr="00490DA4" w:rsidRDefault="004D46BD" w:rsidP="00B34D6F">
      <w:pPr>
        <w:pBdr>
          <w:top w:val="nil"/>
          <w:left w:val="nil"/>
          <w:bottom w:val="nil"/>
          <w:right w:val="nil"/>
          <w:between w:val="nil"/>
        </w:pBdr>
        <w:ind w:left="540"/>
        <w:jc w:val="both"/>
        <w:rPr>
          <w:rFonts w:ascii="Arial" w:eastAsia="Arial" w:hAnsi="Arial" w:cs="Arial"/>
          <w:i/>
          <w:color w:val="CF4A02"/>
          <w:sz w:val="18"/>
          <w:szCs w:val="18"/>
          <w:lang w:val="en-GB" w:eastAsia="en-GB"/>
        </w:rPr>
      </w:pPr>
      <w:r w:rsidRPr="00490DA4">
        <w:rPr>
          <w:rFonts w:ascii="Arial" w:eastAsia="Arial" w:hAnsi="Arial" w:cs="Arial"/>
          <w:i/>
          <w:color w:val="CF4A02"/>
          <w:sz w:val="18"/>
          <w:szCs w:val="18"/>
          <w:lang w:val="en-GB" w:eastAsia="en-GB"/>
        </w:rPr>
        <w:t>Short-term employee benefits</w:t>
      </w:r>
    </w:p>
    <w:p w14:paraId="544E6C49" w14:textId="77777777" w:rsidR="004D46BD" w:rsidRPr="00490DA4" w:rsidRDefault="004D46BD" w:rsidP="00B34D6F">
      <w:pPr>
        <w:pBdr>
          <w:top w:val="nil"/>
          <w:left w:val="nil"/>
          <w:bottom w:val="nil"/>
          <w:right w:val="nil"/>
          <w:between w:val="nil"/>
        </w:pBdr>
        <w:ind w:left="540"/>
        <w:jc w:val="both"/>
        <w:rPr>
          <w:rFonts w:ascii="Arial" w:eastAsia="Arial" w:hAnsi="Arial" w:cs="Arial"/>
          <w:sz w:val="18"/>
          <w:szCs w:val="18"/>
          <w:lang w:val="en-GB" w:eastAsia="en-GB"/>
        </w:rPr>
      </w:pPr>
    </w:p>
    <w:p w14:paraId="5F9D06BB" w14:textId="39A31716"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sz w:val="18"/>
          <w:szCs w:val="18"/>
          <w:lang w:val="en-GB" w:eastAsia="en-GB"/>
        </w:rPr>
        <w:t>Liabilities for short-term employee benefits such as salaries, paid annual leave and paid sick leave, bonuses, and medical care that are expected to be settled wholly within 12 months after the end of the period are recognised in respect of employ</w:t>
      </w:r>
      <w:r w:rsidRPr="00490DA4">
        <w:rPr>
          <w:rFonts w:ascii="Arial" w:eastAsia="Arial" w:hAnsi="Arial" w:cs="Arial"/>
          <w:color w:val="000000"/>
          <w:sz w:val="18"/>
          <w:szCs w:val="18"/>
          <w:lang w:val="en-GB" w:eastAsia="en-GB"/>
        </w:rPr>
        <w:t xml:space="preserve">ees’ service up to the end of the reporting period. They are measured at the amount expected to be paid. </w:t>
      </w:r>
    </w:p>
    <w:p w14:paraId="5CFE5D98" w14:textId="2559870F" w:rsidR="004D46BD" w:rsidRPr="00490DA4" w:rsidRDefault="004D46BD" w:rsidP="00B34D6F">
      <w:pPr>
        <w:pStyle w:val="a"/>
        <w:tabs>
          <w:tab w:val="left" w:pos="-1260"/>
          <w:tab w:val="right" w:pos="5040"/>
          <w:tab w:val="right" w:pos="7020"/>
          <w:tab w:val="right" w:pos="9000"/>
        </w:tabs>
        <w:ind w:left="540" w:right="0"/>
        <w:jc w:val="both"/>
        <w:rPr>
          <w:rFonts w:ascii="Arial" w:hAnsi="Arial" w:cs="Arial"/>
          <w:sz w:val="18"/>
          <w:szCs w:val="18"/>
          <w:lang w:val="en-GB"/>
        </w:rPr>
      </w:pPr>
    </w:p>
    <w:p w14:paraId="432031E1" w14:textId="028BFDAC" w:rsidR="004D46BD" w:rsidRPr="00490DA4" w:rsidRDefault="004D46BD" w:rsidP="00B34D6F">
      <w:pPr>
        <w:ind w:left="540"/>
        <w:jc w:val="both"/>
        <w:rPr>
          <w:rFonts w:ascii="Arial" w:eastAsia="Arial" w:hAnsi="Arial" w:cs="Arial"/>
          <w:i/>
          <w:color w:val="CF4A02"/>
          <w:sz w:val="18"/>
          <w:szCs w:val="18"/>
          <w:lang w:val="en-GB" w:eastAsia="en-GB"/>
        </w:rPr>
      </w:pPr>
      <w:r w:rsidRPr="00490DA4">
        <w:rPr>
          <w:rFonts w:ascii="Arial" w:eastAsia="Arial" w:hAnsi="Arial" w:cs="Arial"/>
          <w:i/>
          <w:color w:val="CF4A02"/>
          <w:sz w:val="18"/>
          <w:szCs w:val="18"/>
          <w:lang w:val="en-GB" w:eastAsia="en-GB"/>
        </w:rPr>
        <w:t>Defined contribution plan</w:t>
      </w:r>
    </w:p>
    <w:p w14:paraId="452663AC" w14:textId="77777777" w:rsidR="004D46BD" w:rsidRPr="00490DA4" w:rsidRDefault="004D46BD" w:rsidP="00B34D6F">
      <w:pPr>
        <w:ind w:left="540"/>
        <w:jc w:val="both"/>
        <w:rPr>
          <w:rFonts w:ascii="Arial" w:eastAsia="Arial" w:hAnsi="Arial" w:cs="Arial"/>
          <w:i/>
          <w:color w:val="A44E00"/>
          <w:sz w:val="18"/>
          <w:szCs w:val="18"/>
          <w:lang w:val="en-GB" w:eastAsia="en-GB"/>
        </w:rPr>
      </w:pPr>
    </w:p>
    <w:p w14:paraId="6CCA9CA4" w14:textId="4A4C7C8E" w:rsidR="004D46BD" w:rsidRPr="00490DA4" w:rsidRDefault="004D46BD" w:rsidP="00B34D6F">
      <w:pPr>
        <w:ind w:left="54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The </w:t>
      </w:r>
      <w:r w:rsidR="009274EF" w:rsidRPr="00490DA4">
        <w:rPr>
          <w:rFonts w:ascii="Arial" w:eastAsia="Arial" w:hAnsi="Arial" w:cs="Arial"/>
          <w:sz w:val="18"/>
          <w:szCs w:val="18"/>
          <w:lang w:val="en-GB" w:eastAsia="en-GB"/>
        </w:rPr>
        <w:t>Group</w:t>
      </w:r>
      <w:r w:rsidRPr="00490DA4">
        <w:rPr>
          <w:rFonts w:ascii="Arial" w:eastAsia="Arial" w:hAnsi="Arial" w:cs="Arial"/>
          <w:sz w:val="18"/>
          <w:szCs w:val="18"/>
          <w:lang w:val="en-GB" w:eastAsia="en-GB"/>
        </w:rPr>
        <w:t xml:space="preserve"> pays contributions to a separate fund on a contractual basis. The </w:t>
      </w:r>
      <w:r w:rsidR="009274EF" w:rsidRPr="00490DA4">
        <w:rPr>
          <w:rFonts w:ascii="Arial" w:eastAsia="Arial" w:hAnsi="Arial" w:cs="Arial"/>
          <w:sz w:val="18"/>
          <w:szCs w:val="18"/>
          <w:lang w:val="en-GB" w:eastAsia="en-GB"/>
        </w:rPr>
        <w:t>Group</w:t>
      </w:r>
      <w:r w:rsidRPr="00490DA4">
        <w:rPr>
          <w:rFonts w:ascii="Arial" w:eastAsia="Arial" w:hAnsi="Arial" w:cs="Arial"/>
          <w:sz w:val="18"/>
          <w:szCs w:val="18"/>
          <w:lang w:val="en-GB" w:eastAsia="en-GB"/>
        </w:rPr>
        <w:t xml:space="preserve"> has no further payment obligations once the contributions have been paid. The contributions are recognised as employee benefit expense when they are due. </w:t>
      </w:r>
    </w:p>
    <w:p w14:paraId="672B4776" w14:textId="77777777" w:rsidR="005C2927" w:rsidRPr="00490DA4" w:rsidRDefault="005C2927" w:rsidP="00B34D6F">
      <w:pPr>
        <w:ind w:left="540"/>
        <w:jc w:val="both"/>
        <w:rPr>
          <w:rFonts w:ascii="Arial" w:eastAsia="Arial" w:hAnsi="Arial" w:cs="Arial"/>
          <w:i/>
          <w:color w:val="CF4A02"/>
          <w:sz w:val="18"/>
          <w:szCs w:val="18"/>
          <w:lang w:val="en-GB" w:eastAsia="en-GB"/>
        </w:rPr>
      </w:pPr>
    </w:p>
    <w:p w14:paraId="6E12025A" w14:textId="47D59112" w:rsidR="004D46BD" w:rsidRPr="00490DA4" w:rsidRDefault="004D46BD" w:rsidP="00B34D6F">
      <w:pPr>
        <w:ind w:left="540"/>
        <w:jc w:val="both"/>
        <w:rPr>
          <w:rFonts w:ascii="Arial" w:eastAsia="Arial" w:hAnsi="Arial" w:cs="Arial"/>
          <w:i/>
          <w:color w:val="CF4A02"/>
          <w:sz w:val="18"/>
          <w:szCs w:val="18"/>
          <w:lang w:val="en-GB" w:eastAsia="en-GB"/>
        </w:rPr>
      </w:pPr>
      <w:r w:rsidRPr="00490DA4">
        <w:rPr>
          <w:rFonts w:ascii="Arial" w:eastAsia="Arial" w:hAnsi="Arial" w:cs="Arial"/>
          <w:i/>
          <w:color w:val="CF4A02"/>
          <w:sz w:val="18"/>
          <w:szCs w:val="18"/>
          <w:lang w:val="en-GB" w:eastAsia="en-GB"/>
        </w:rPr>
        <w:t>Defined benefit plans</w:t>
      </w:r>
    </w:p>
    <w:p w14:paraId="43F1267D" w14:textId="77777777"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155E638D" w14:textId="602E72DE"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2DF9AF2C" w14:textId="77777777" w:rsidR="007E4F81" w:rsidRPr="00490DA4" w:rsidRDefault="007E4F81"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521061B0" w14:textId="1CD18C22"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The defined benefit obligation is calculated by an independent actuary using the projected unit credit method. The present value of the defined benefit </w:t>
      </w:r>
      <w:r w:rsidRPr="00490DA4">
        <w:rPr>
          <w:rFonts w:ascii="Arial" w:eastAsia="Arial" w:hAnsi="Arial" w:cs="Arial"/>
          <w:sz w:val="18"/>
          <w:szCs w:val="18"/>
          <w:lang w:val="en-GB" w:eastAsia="en-GB"/>
        </w:rPr>
        <w:t>obligation is determined by discounting the estimated future cash outflows using market yield of government that</w:t>
      </w:r>
      <w:r w:rsidRPr="00490DA4">
        <w:rPr>
          <w:rFonts w:ascii="Arial" w:eastAsia="Arial" w:hAnsi="Arial" w:cs="Arial"/>
          <w:color w:val="000000"/>
          <w:sz w:val="18"/>
          <w:szCs w:val="18"/>
          <w:lang w:val="en-GB" w:eastAsia="en-GB"/>
        </w:rPr>
        <w:t xml:space="preserve"> matches the terms and currency of the expected cash outflows.</w:t>
      </w:r>
    </w:p>
    <w:p w14:paraId="43D4A3C4" w14:textId="77777777" w:rsidR="0024681D" w:rsidRPr="00490DA4" w:rsidRDefault="0024681D"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2ED5736D" w14:textId="6B6604D7" w:rsidR="004D46BD" w:rsidRPr="00490DA4" w:rsidRDefault="004D46BD" w:rsidP="00B34D6F">
      <w:pPr>
        <w:pBdr>
          <w:top w:val="nil"/>
          <w:left w:val="nil"/>
          <w:bottom w:val="nil"/>
          <w:right w:val="nil"/>
          <w:between w:val="nil"/>
        </w:pBdr>
        <w:ind w:left="540"/>
        <w:jc w:val="both"/>
        <w:rPr>
          <w:rFonts w:ascii="Arial" w:eastAsia="Arial" w:hAnsi="Arial" w:cs="Arial"/>
          <w:sz w:val="18"/>
          <w:szCs w:val="18"/>
          <w:lang w:val="en-GB" w:eastAsia="en-GB"/>
        </w:rPr>
      </w:pPr>
      <w:r w:rsidRPr="00490DA4">
        <w:rPr>
          <w:rFonts w:ascii="Arial" w:eastAsia="Arial" w:hAnsi="Arial" w:cs="Arial"/>
          <w:color w:val="000000"/>
          <w:sz w:val="18"/>
          <w:szCs w:val="18"/>
          <w:lang w:val="en-GB" w:eastAsia="en-GB"/>
        </w:rPr>
        <w:t xml:space="preserve">Remeasurement gains and losses are recognised directly to other comprehensive income in the period in which they arise. They </w:t>
      </w:r>
      <w:r w:rsidRPr="00490DA4">
        <w:rPr>
          <w:rFonts w:ascii="Arial" w:eastAsia="Arial" w:hAnsi="Arial" w:cs="Arial"/>
          <w:sz w:val="18"/>
          <w:szCs w:val="18"/>
          <w:lang w:val="en-GB" w:eastAsia="en-GB"/>
        </w:rPr>
        <w:t>are included in retained earnings in the statements of changes in equity.</w:t>
      </w:r>
    </w:p>
    <w:p w14:paraId="4DB9E2E1" w14:textId="77777777"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73220355" w14:textId="4F9B7330" w:rsidR="008C17A2"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Past-service costs are recognised immediately in profit or loss.</w:t>
      </w:r>
    </w:p>
    <w:p w14:paraId="036BC680" w14:textId="58AADFB6" w:rsidR="008C17A2" w:rsidRPr="00490DA4" w:rsidRDefault="008C17A2" w:rsidP="0057474A">
      <w:pPr>
        <w:pBdr>
          <w:top w:val="nil"/>
          <w:left w:val="nil"/>
          <w:bottom w:val="nil"/>
          <w:right w:val="nil"/>
          <w:between w:val="nil"/>
        </w:pBdr>
        <w:ind w:left="630"/>
        <w:jc w:val="both"/>
        <w:rPr>
          <w:rFonts w:ascii="Arial" w:eastAsia="Arial" w:hAnsi="Arial" w:cs="Arial"/>
          <w:color w:val="000000"/>
          <w:sz w:val="18"/>
          <w:szCs w:val="18"/>
          <w:lang w:val="en-GB" w:eastAsia="en-GB"/>
        </w:rPr>
      </w:pPr>
    </w:p>
    <w:p w14:paraId="2A2B1CAD" w14:textId="1756EB03" w:rsidR="008C17A2" w:rsidRPr="00490DA4" w:rsidRDefault="008C17A2" w:rsidP="00B34D6F">
      <w:pPr>
        <w:keepNext/>
        <w:keepLines/>
        <w:tabs>
          <w:tab w:val="left" w:pos="540"/>
        </w:tabs>
        <w:outlineLvl w:val="1"/>
        <w:rPr>
          <w:rFonts w:ascii="Arial" w:eastAsia="Arial Unicode MS" w:hAnsi="Arial" w:cs="Arial"/>
          <w:sz w:val="18"/>
          <w:szCs w:val="18"/>
          <w:lang w:val="en-GB"/>
        </w:rPr>
      </w:pPr>
      <w:r w:rsidRPr="00490DA4">
        <w:rPr>
          <w:rFonts w:ascii="Arial" w:eastAsia="Arial" w:hAnsi="Arial" w:cs="Arial"/>
          <w:b/>
          <w:bCs/>
          <w:color w:val="CF4A02"/>
          <w:sz w:val="18"/>
          <w:szCs w:val="18"/>
          <w:lang w:val="en-GB" w:eastAsia="en-GB"/>
        </w:rPr>
        <w:t xml:space="preserve">4.13 </w:t>
      </w:r>
      <w:r w:rsidRPr="00490DA4">
        <w:rPr>
          <w:rFonts w:ascii="Arial" w:eastAsia="Arial" w:hAnsi="Arial" w:cs="Arial"/>
          <w:b/>
          <w:bCs/>
          <w:color w:val="CF4A02"/>
          <w:sz w:val="18"/>
          <w:szCs w:val="18"/>
          <w:lang w:val="en-GB" w:eastAsia="en-GB"/>
        </w:rPr>
        <w:tab/>
        <w:t>Share-based payment</w:t>
      </w:r>
    </w:p>
    <w:p w14:paraId="52F7EBB8" w14:textId="77777777" w:rsidR="008C17A2" w:rsidRPr="00490DA4" w:rsidRDefault="008C17A2" w:rsidP="008C17A2">
      <w:pPr>
        <w:pStyle w:val="ListParagraph"/>
        <w:spacing w:after="0" w:line="240" w:lineRule="auto"/>
        <w:jc w:val="both"/>
        <w:rPr>
          <w:rFonts w:ascii="Arial" w:eastAsia="Arial Unicode MS" w:hAnsi="Arial" w:cs="Arial"/>
          <w:sz w:val="18"/>
          <w:szCs w:val="18"/>
          <w:lang w:val="en-GB"/>
        </w:rPr>
      </w:pPr>
    </w:p>
    <w:p w14:paraId="0C1AC7A4" w14:textId="77777777" w:rsidR="008C17A2" w:rsidRPr="00490DA4" w:rsidRDefault="008C17A2" w:rsidP="00B34D6F">
      <w:pPr>
        <w:ind w:left="540"/>
        <w:jc w:val="both"/>
        <w:rPr>
          <w:rFonts w:ascii="Arial" w:eastAsia="Arial" w:hAnsi="Arial" w:cs="Arial"/>
          <w:i/>
          <w:color w:val="CF4A02"/>
          <w:sz w:val="18"/>
          <w:szCs w:val="18"/>
          <w:lang w:val="en-GB" w:eastAsia="en-GB"/>
        </w:rPr>
      </w:pPr>
      <w:r w:rsidRPr="00490DA4">
        <w:rPr>
          <w:rFonts w:ascii="Arial" w:eastAsia="Arial" w:hAnsi="Arial" w:cs="Arial"/>
          <w:i/>
          <w:color w:val="CF4A02"/>
          <w:sz w:val="18"/>
          <w:szCs w:val="18"/>
          <w:lang w:val="en-GB" w:eastAsia="en-GB"/>
        </w:rPr>
        <w:t>Employee options</w:t>
      </w:r>
    </w:p>
    <w:p w14:paraId="7A69913A" w14:textId="77777777" w:rsidR="008C17A2" w:rsidRPr="00490DA4" w:rsidRDefault="008C17A2" w:rsidP="008C17A2">
      <w:pPr>
        <w:pStyle w:val="ListParagraph"/>
        <w:spacing w:after="0" w:line="240" w:lineRule="auto"/>
        <w:ind w:left="1260"/>
        <w:jc w:val="both"/>
        <w:rPr>
          <w:rFonts w:ascii="Arial" w:eastAsia="Arial Unicode MS" w:hAnsi="Arial" w:cs="Arial"/>
          <w:sz w:val="18"/>
          <w:szCs w:val="18"/>
          <w:lang w:val="en-GB"/>
        </w:rPr>
      </w:pPr>
    </w:p>
    <w:p w14:paraId="3EF5562E" w14:textId="77777777" w:rsidR="008C17A2" w:rsidRPr="00490DA4" w:rsidRDefault="008C17A2"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The Group receives services from employees as consideration for equity instruments (options) of the Group. The fair value of the options is recognised as an expense over the vesting period, with a corresponding increase in equity. The fair value of the options is determined by:</w:t>
      </w:r>
    </w:p>
    <w:p w14:paraId="64F80324" w14:textId="77777777" w:rsidR="008C17A2" w:rsidRPr="00490DA4" w:rsidRDefault="008C17A2" w:rsidP="008C17A2">
      <w:pPr>
        <w:pStyle w:val="ListParagraph"/>
        <w:spacing w:after="0" w:line="240" w:lineRule="auto"/>
        <w:ind w:left="1260"/>
        <w:jc w:val="both"/>
        <w:rPr>
          <w:rFonts w:ascii="Arial" w:eastAsia="Arial Unicode MS" w:hAnsi="Arial" w:cs="Arial"/>
          <w:sz w:val="18"/>
          <w:szCs w:val="18"/>
          <w:lang w:val="en-GB"/>
        </w:rPr>
      </w:pPr>
    </w:p>
    <w:p w14:paraId="199D7384" w14:textId="77777777" w:rsidR="008C17A2" w:rsidRPr="00490DA4" w:rsidRDefault="008C17A2" w:rsidP="00B34D6F">
      <w:pPr>
        <w:numPr>
          <w:ilvl w:val="0"/>
          <w:numId w:val="8"/>
        </w:numPr>
        <w:tabs>
          <w:tab w:val="left" w:pos="851"/>
        </w:tabs>
        <w:ind w:left="851" w:hanging="311"/>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including any market performance conditions (</w:t>
      </w:r>
      <w:proofErr w:type="gramStart"/>
      <w:r w:rsidRPr="00490DA4">
        <w:rPr>
          <w:rFonts w:ascii="Arial" w:eastAsia="Cambria" w:hAnsi="Arial" w:cs="Arial"/>
          <w:sz w:val="18"/>
          <w:szCs w:val="18"/>
          <w:lang w:val="en-US" w:bidi="ar-SA"/>
        </w:rPr>
        <w:t>e.g.</w:t>
      </w:r>
      <w:proofErr w:type="gramEnd"/>
      <w:r w:rsidRPr="00490DA4">
        <w:rPr>
          <w:rFonts w:ascii="Arial" w:eastAsia="Cambria" w:hAnsi="Arial" w:cs="Arial"/>
          <w:sz w:val="18"/>
          <w:szCs w:val="18"/>
          <w:lang w:val="en-US" w:bidi="ar-SA"/>
        </w:rPr>
        <w:t xml:space="preserve"> the entity’s share price); </w:t>
      </w:r>
    </w:p>
    <w:p w14:paraId="486556F6" w14:textId="77777777" w:rsidR="008C17A2" w:rsidRPr="00490DA4" w:rsidRDefault="008C17A2" w:rsidP="00B34D6F">
      <w:pPr>
        <w:numPr>
          <w:ilvl w:val="0"/>
          <w:numId w:val="8"/>
        </w:numPr>
        <w:tabs>
          <w:tab w:val="left" w:pos="851"/>
        </w:tabs>
        <w:ind w:left="851" w:hanging="311"/>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 xml:space="preserve">including the impact of any non-vesting conditions (for example, the requirement for employees to save or holdings shares for a specific </w:t>
      </w:r>
      <w:proofErr w:type="gramStart"/>
      <w:r w:rsidRPr="00490DA4">
        <w:rPr>
          <w:rFonts w:ascii="Arial" w:eastAsia="Cambria" w:hAnsi="Arial" w:cs="Arial"/>
          <w:sz w:val="18"/>
          <w:szCs w:val="18"/>
          <w:lang w:val="en-US" w:bidi="ar-SA"/>
        </w:rPr>
        <w:t>period of time</w:t>
      </w:r>
      <w:proofErr w:type="gramEnd"/>
      <w:r w:rsidRPr="00490DA4">
        <w:rPr>
          <w:rFonts w:ascii="Arial" w:eastAsia="Cambria" w:hAnsi="Arial" w:cs="Arial"/>
          <w:sz w:val="18"/>
          <w:szCs w:val="18"/>
          <w:lang w:val="en-US" w:bidi="ar-SA"/>
        </w:rPr>
        <w:t xml:space="preserve">); and </w:t>
      </w:r>
    </w:p>
    <w:p w14:paraId="72C5E432" w14:textId="77777777" w:rsidR="008C17A2" w:rsidRPr="00490DA4" w:rsidRDefault="008C17A2" w:rsidP="00B34D6F">
      <w:pPr>
        <w:numPr>
          <w:ilvl w:val="0"/>
          <w:numId w:val="8"/>
        </w:numPr>
        <w:tabs>
          <w:tab w:val="left" w:pos="851"/>
        </w:tabs>
        <w:ind w:left="851" w:hanging="311"/>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excluding the impact of any service and non-market performance vesting conditions (</w:t>
      </w:r>
      <w:proofErr w:type="gramStart"/>
      <w:r w:rsidRPr="00490DA4">
        <w:rPr>
          <w:rFonts w:ascii="Arial" w:eastAsia="Cambria" w:hAnsi="Arial" w:cs="Arial"/>
          <w:sz w:val="18"/>
          <w:szCs w:val="18"/>
          <w:lang w:val="en-US" w:bidi="ar-SA"/>
        </w:rPr>
        <w:t>e.g.</w:t>
      </w:r>
      <w:proofErr w:type="gramEnd"/>
      <w:r w:rsidRPr="00490DA4">
        <w:rPr>
          <w:rFonts w:ascii="Arial" w:eastAsia="Cambria" w:hAnsi="Arial" w:cs="Arial"/>
          <w:sz w:val="18"/>
          <w:szCs w:val="18"/>
          <w:lang w:val="en-US" w:bidi="ar-SA"/>
        </w:rPr>
        <w:t xml:space="preserve"> profitability, sales growth targets and remaining an employee of the entity over a specified time period).</w:t>
      </w:r>
    </w:p>
    <w:p w14:paraId="2CD04149" w14:textId="77777777" w:rsidR="008C17A2" w:rsidRPr="00490DA4" w:rsidRDefault="008C17A2" w:rsidP="008C17A2">
      <w:pPr>
        <w:pStyle w:val="ListParagraph"/>
        <w:spacing w:after="0" w:line="240" w:lineRule="auto"/>
        <w:ind w:left="1260"/>
        <w:jc w:val="both"/>
        <w:rPr>
          <w:rFonts w:ascii="Arial" w:eastAsia="Arial Unicode MS" w:hAnsi="Arial" w:cs="Arial"/>
          <w:sz w:val="18"/>
          <w:szCs w:val="18"/>
          <w:lang w:val="en-GB"/>
        </w:rPr>
      </w:pPr>
    </w:p>
    <w:p w14:paraId="4C654F62" w14:textId="4D3B3CAC" w:rsidR="008C17A2" w:rsidRPr="00490DA4" w:rsidRDefault="008C17A2"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Non-market performance and service conditions are included in assumptions about the number of options that are expected to vest. </w:t>
      </w:r>
    </w:p>
    <w:p w14:paraId="65A32F7A" w14:textId="77777777" w:rsidR="008C17A2" w:rsidRPr="00490DA4" w:rsidRDefault="008C17A2"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40614319" w14:textId="77777777" w:rsidR="008C17A2" w:rsidRPr="00490DA4" w:rsidRDefault="008C17A2"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At the end of each reporting period, the Group reviews the number of options that are expected to vest. It recognises the impact of the revision, if any, in profit or loss with a corresponding adjustment to equity.</w:t>
      </w:r>
    </w:p>
    <w:p w14:paraId="6E57DF82" w14:textId="77777777" w:rsidR="008C17A2" w:rsidRPr="00490DA4" w:rsidRDefault="008C17A2"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3C267EBB" w14:textId="77777777" w:rsidR="008C17A2" w:rsidRPr="00490DA4" w:rsidRDefault="008C17A2"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When the options are exercised, the Group issues new shares. The proceeds received net of any directly attributable transaction costs are credited to share capital and share premium.</w:t>
      </w:r>
    </w:p>
    <w:p w14:paraId="2BD89331" w14:textId="77777777" w:rsidR="008C17A2" w:rsidRPr="00490DA4" w:rsidRDefault="008C17A2"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5BB633EC" w14:textId="722B664E" w:rsidR="007F57EC" w:rsidRPr="00490DA4" w:rsidRDefault="008C17A2"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The option granted by the Group to the employees of subsidiary is treated as a capital contribution.</w:t>
      </w:r>
    </w:p>
    <w:p w14:paraId="00D2CDBD" w14:textId="5B97F872" w:rsidR="00FD0B4A" w:rsidRPr="00490DA4" w:rsidRDefault="00015CDD" w:rsidP="008C17A2">
      <w:pPr>
        <w:pBdr>
          <w:top w:val="nil"/>
          <w:left w:val="nil"/>
          <w:bottom w:val="nil"/>
          <w:right w:val="nil"/>
          <w:between w:val="nil"/>
        </w:pBdr>
        <w:jc w:val="both"/>
        <w:rPr>
          <w:rFonts w:ascii="Arial" w:eastAsia="Arial" w:hAnsi="Arial" w:cs="Cordia New"/>
          <w:color w:val="000000"/>
          <w:sz w:val="18"/>
          <w:szCs w:val="18"/>
          <w:lang w:val="en-GB" w:eastAsia="en-GB"/>
        </w:rPr>
      </w:pPr>
      <w:r>
        <w:rPr>
          <w:rFonts w:ascii="Arial" w:eastAsia="Arial" w:hAnsi="Arial" w:cs="Cordia New"/>
          <w:color w:val="000000"/>
          <w:sz w:val="18"/>
          <w:szCs w:val="18"/>
          <w:lang w:val="en-GB" w:eastAsia="en-GB"/>
        </w:rPr>
        <w:br w:type="page"/>
      </w:r>
    </w:p>
    <w:p w14:paraId="537BA184" w14:textId="6116F9DE" w:rsidR="00B520CC" w:rsidRPr="00490DA4" w:rsidRDefault="008C17A2" w:rsidP="00B34D6F">
      <w:pPr>
        <w:keepNext/>
        <w:keepLines/>
        <w:tabs>
          <w:tab w:val="left" w:pos="540"/>
        </w:tabs>
        <w:outlineLvl w:val="1"/>
        <w:rPr>
          <w:rFonts w:ascii="Arial" w:eastAsia="Arial" w:hAnsi="Arial" w:cs="Arial"/>
          <w:b/>
          <w:bCs/>
          <w:color w:val="CF4A02"/>
          <w:sz w:val="18"/>
          <w:szCs w:val="18"/>
          <w:lang w:val="en-GB" w:eastAsia="en-GB"/>
        </w:rPr>
      </w:pPr>
      <w:r w:rsidRPr="00490DA4">
        <w:rPr>
          <w:rFonts w:ascii="Arial" w:eastAsia="Arial" w:hAnsi="Arial" w:cs="Arial"/>
          <w:b/>
          <w:bCs/>
          <w:color w:val="CF4A02"/>
          <w:sz w:val="18"/>
          <w:szCs w:val="18"/>
          <w:lang w:val="en-GB" w:eastAsia="en-GB"/>
        </w:rPr>
        <w:t>4.14</w:t>
      </w:r>
      <w:r w:rsidR="00B520CC" w:rsidRPr="00490DA4">
        <w:rPr>
          <w:rFonts w:ascii="Arial" w:eastAsia="Arial" w:hAnsi="Arial" w:cs="Arial"/>
          <w:b/>
          <w:bCs/>
          <w:color w:val="CF4A02"/>
          <w:sz w:val="18"/>
          <w:szCs w:val="18"/>
          <w:lang w:val="en-GB" w:eastAsia="en-GB"/>
        </w:rPr>
        <w:tab/>
        <w:t>Provisions</w:t>
      </w:r>
    </w:p>
    <w:p w14:paraId="592DF778" w14:textId="77777777" w:rsidR="00B520CC" w:rsidRPr="00490DA4" w:rsidRDefault="00B520CC" w:rsidP="0057474A">
      <w:pPr>
        <w:pBdr>
          <w:top w:val="nil"/>
          <w:left w:val="nil"/>
          <w:bottom w:val="nil"/>
          <w:right w:val="nil"/>
          <w:between w:val="nil"/>
        </w:pBdr>
        <w:ind w:left="630"/>
        <w:jc w:val="both"/>
        <w:rPr>
          <w:rFonts w:ascii="Arial" w:eastAsia="Arial" w:hAnsi="Arial" w:cs="Cordia New"/>
          <w:color w:val="000000"/>
          <w:sz w:val="18"/>
          <w:szCs w:val="18"/>
          <w:lang w:val="en-GB" w:eastAsia="en-GB"/>
        </w:rPr>
      </w:pPr>
    </w:p>
    <w:p w14:paraId="2C333A7B" w14:textId="057555C0"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Provisions are recognised when the </w:t>
      </w:r>
      <w:r w:rsidR="008C17A2" w:rsidRPr="00490DA4">
        <w:rPr>
          <w:rFonts w:ascii="Arial" w:eastAsia="Arial" w:hAnsi="Arial" w:cs="Arial"/>
          <w:color w:val="000000"/>
          <w:sz w:val="18"/>
          <w:szCs w:val="18"/>
          <w:lang w:val="en-GB" w:eastAsia="en-GB"/>
        </w:rPr>
        <w:t>Group</w:t>
      </w:r>
      <w:r w:rsidRPr="00490DA4">
        <w:rPr>
          <w:rFonts w:ascii="Arial" w:eastAsia="Arial" w:hAnsi="Arial" w:cs="Arial"/>
          <w:color w:val="000000"/>
          <w:sz w:val="18"/>
          <w:szCs w:val="18"/>
          <w:lang w:val="en-GB" w:eastAsia="en-GB"/>
        </w:rPr>
        <w:t xml:space="preserve"> has a present legal or constructive obligation </w:t>
      </w:r>
      <w:proofErr w:type="gramStart"/>
      <w:r w:rsidRPr="00490DA4">
        <w:rPr>
          <w:rFonts w:ascii="Arial" w:eastAsia="Arial" w:hAnsi="Arial" w:cs="Arial"/>
          <w:color w:val="000000"/>
          <w:sz w:val="18"/>
          <w:szCs w:val="18"/>
          <w:lang w:val="en-GB" w:eastAsia="en-GB"/>
        </w:rPr>
        <w:t>as a result of</w:t>
      </w:r>
      <w:proofErr w:type="gramEnd"/>
      <w:r w:rsidRPr="00490DA4">
        <w:rPr>
          <w:rFonts w:ascii="Arial" w:eastAsia="Arial" w:hAnsi="Arial" w:cs="Arial"/>
          <w:color w:val="000000"/>
          <w:sz w:val="18"/>
          <w:szCs w:val="18"/>
          <w:lang w:val="en-GB" w:eastAsia="en-GB"/>
        </w:rPr>
        <w:t xml:space="preserve"> past events; it is probable that an outflow of resources will be required to settle the obligation; and the amount has been reliably estimated. </w:t>
      </w:r>
    </w:p>
    <w:p w14:paraId="1CEDBE99" w14:textId="77777777" w:rsidR="001063F0" w:rsidRPr="00490DA4" w:rsidRDefault="001063F0"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6278838B" w14:textId="77777777" w:rsidR="004D46BD" w:rsidRPr="00490DA4" w:rsidRDefault="004D46BD" w:rsidP="00B34D6F">
      <w:pPr>
        <w:pBdr>
          <w:top w:val="nil"/>
          <w:left w:val="nil"/>
          <w:bottom w:val="nil"/>
          <w:right w:val="nil"/>
          <w:between w:val="nil"/>
        </w:pBdr>
        <w:ind w:left="540"/>
        <w:jc w:val="both"/>
        <w:rPr>
          <w:rFonts w:ascii="Arial" w:eastAsia="Arial" w:hAnsi="Arial" w:cs="Arial"/>
          <w:b/>
          <w:color w:val="000000"/>
          <w:sz w:val="18"/>
          <w:szCs w:val="18"/>
          <w:lang w:val="en-GB" w:eastAsia="en-GB"/>
        </w:rPr>
      </w:pPr>
      <w:r w:rsidRPr="00490DA4">
        <w:rPr>
          <w:rFonts w:ascii="Arial" w:eastAsia="Arial" w:hAnsi="Arial" w:cs="Arial"/>
          <w:color w:val="000000"/>
          <w:sz w:val="18"/>
          <w:szCs w:val="18"/>
          <w:lang w:val="en-GB" w:eastAsia="en-GB"/>
        </w:rPr>
        <w:t>Provisions are measured at the present value of the expenditures expected to be required to settle the obligation. The increase in the provision due to passage of time is recognised as interest expense.</w:t>
      </w:r>
    </w:p>
    <w:p w14:paraId="6B680C26" w14:textId="77777777" w:rsidR="008F36B0" w:rsidRDefault="008F36B0" w:rsidP="00AC56B6">
      <w:pPr>
        <w:keepNext/>
        <w:keepLines/>
        <w:tabs>
          <w:tab w:val="left" w:pos="540"/>
        </w:tabs>
        <w:outlineLvl w:val="1"/>
        <w:rPr>
          <w:rFonts w:ascii="Arial" w:eastAsia="Arial" w:hAnsi="Arial" w:cs="Arial"/>
          <w:b/>
          <w:bCs/>
          <w:color w:val="CF4A02"/>
          <w:sz w:val="18"/>
          <w:szCs w:val="18"/>
          <w:lang w:val="en-GB" w:eastAsia="en-GB"/>
        </w:rPr>
      </w:pPr>
      <w:bookmarkStart w:id="13" w:name="_Toc48736038"/>
    </w:p>
    <w:p w14:paraId="3F6D5468" w14:textId="582054F4" w:rsidR="004D46BD" w:rsidRPr="00490DA4" w:rsidRDefault="008C17A2" w:rsidP="00AC56B6">
      <w:pPr>
        <w:keepNext/>
        <w:keepLines/>
        <w:tabs>
          <w:tab w:val="left" w:pos="540"/>
        </w:tabs>
        <w:outlineLvl w:val="1"/>
        <w:rPr>
          <w:rFonts w:ascii="Arial" w:eastAsia="Arial" w:hAnsi="Arial" w:cs="Arial"/>
          <w:b/>
          <w:bCs/>
          <w:color w:val="CF4A02"/>
          <w:sz w:val="18"/>
          <w:szCs w:val="18"/>
          <w:lang w:val="en-GB" w:eastAsia="en-GB"/>
        </w:rPr>
      </w:pPr>
      <w:r w:rsidRPr="00490DA4">
        <w:rPr>
          <w:rFonts w:ascii="Arial" w:eastAsia="Arial" w:hAnsi="Arial" w:cs="Arial"/>
          <w:b/>
          <w:bCs/>
          <w:color w:val="CF4A02"/>
          <w:sz w:val="18"/>
          <w:szCs w:val="18"/>
          <w:lang w:val="en-GB" w:eastAsia="en-GB"/>
        </w:rPr>
        <w:t>4.15</w:t>
      </w:r>
      <w:r w:rsidR="004D46BD" w:rsidRPr="00490DA4">
        <w:rPr>
          <w:rFonts w:ascii="Arial" w:eastAsia="Arial" w:hAnsi="Arial" w:cs="Arial"/>
          <w:b/>
          <w:bCs/>
          <w:color w:val="CF4A02"/>
          <w:sz w:val="18"/>
          <w:szCs w:val="18"/>
          <w:lang w:val="en-GB" w:eastAsia="en-GB"/>
        </w:rPr>
        <w:tab/>
        <w:t>Share capital</w:t>
      </w:r>
      <w:bookmarkEnd w:id="13"/>
    </w:p>
    <w:p w14:paraId="604C00A8" w14:textId="77777777" w:rsidR="004D46BD" w:rsidRPr="00490DA4" w:rsidRDefault="004D46BD" w:rsidP="00A30FC5">
      <w:pPr>
        <w:pBdr>
          <w:top w:val="nil"/>
          <w:left w:val="nil"/>
          <w:bottom w:val="nil"/>
          <w:right w:val="nil"/>
          <w:between w:val="nil"/>
        </w:pBdr>
        <w:ind w:left="540"/>
        <w:jc w:val="both"/>
        <w:rPr>
          <w:rFonts w:ascii="Arial" w:eastAsia="Arial" w:hAnsi="Arial" w:cs="Arial"/>
          <w:b/>
          <w:color w:val="A44E00"/>
          <w:sz w:val="18"/>
          <w:szCs w:val="18"/>
          <w:lang w:val="en-GB" w:eastAsia="en-GB"/>
        </w:rPr>
      </w:pPr>
    </w:p>
    <w:p w14:paraId="5EC215EE" w14:textId="4F29978F" w:rsidR="004D46BD" w:rsidRPr="00490DA4" w:rsidRDefault="004D46BD" w:rsidP="00A30FC5">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Ordinary shares are classified as equity. </w:t>
      </w:r>
    </w:p>
    <w:p w14:paraId="56D030B0" w14:textId="77777777" w:rsidR="004D46BD" w:rsidRPr="00490DA4" w:rsidRDefault="004D46BD" w:rsidP="00A30FC5">
      <w:pPr>
        <w:pBdr>
          <w:top w:val="nil"/>
          <w:left w:val="nil"/>
          <w:bottom w:val="nil"/>
          <w:right w:val="nil"/>
          <w:between w:val="nil"/>
        </w:pBdr>
        <w:ind w:left="540"/>
        <w:jc w:val="both"/>
        <w:rPr>
          <w:rFonts w:ascii="Arial" w:eastAsia="Arial" w:hAnsi="Arial" w:cs="Arial"/>
          <w:color w:val="000000"/>
          <w:sz w:val="18"/>
          <w:szCs w:val="18"/>
          <w:lang w:val="en-GB" w:eastAsia="en-GB"/>
        </w:rPr>
      </w:pPr>
    </w:p>
    <w:p w14:paraId="43A2055D" w14:textId="7ED5588A" w:rsidR="007E4F81" w:rsidRPr="00490DA4" w:rsidRDefault="004D46BD" w:rsidP="00A30FC5">
      <w:pPr>
        <w:pBdr>
          <w:top w:val="nil"/>
          <w:left w:val="nil"/>
          <w:bottom w:val="nil"/>
          <w:right w:val="nil"/>
          <w:between w:val="nil"/>
        </w:pBdr>
        <w:ind w:left="540"/>
        <w:jc w:val="both"/>
        <w:rPr>
          <w:rFonts w:ascii="Arial" w:eastAsia="Arial" w:hAnsi="Arial" w:cs="Arial"/>
          <w:sz w:val="18"/>
          <w:szCs w:val="18"/>
          <w:lang w:val="en-GB" w:eastAsia="en-GB"/>
        </w:rPr>
      </w:pPr>
      <w:r w:rsidRPr="00490DA4">
        <w:rPr>
          <w:rFonts w:ascii="Arial" w:eastAsia="Arial" w:hAnsi="Arial" w:cs="Arial"/>
          <w:color w:val="000000"/>
          <w:sz w:val="18"/>
          <w:szCs w:val="18"/>
          <w:lang w:val="en-GB" w:eastAsia="en-GB"/>
        </w:rPr>
        <w:t xml:space="preserve">Incremental costs directly attributable to the issue of new </w:t>
      </w:r>
      <w:r w:rsidRPr="00490DA4">
        <w:rPr>
          <w:rFonts w:ascii="Arial" w:eastAsia="Arial" w:hAnsi="Arial" w:cs="Arial"/>
          <w:sz w:val="18"/>
          <w:szCs w:val="18"/>
          <w:lang w:val="en-GB" w:eastAsia="en-GB"/>
        </w:rPr>
        <w:t>shares or options (net of tax) are shown as a deduction in equity.</w:t>
      </w:r>
    </w:p>
    <w:p w14:paraId="59B2A223" w14:textId="35030A3B" w:rsidR="00A56C14" w:rsidRPr="00490DA4"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7F1489D0" w14:textId="77777777" w:rsidR="00A56C14" w:rsidRPr="00490DA4" w:rsidRDefault="00A56C14" w:rsidP="00AC56B6">
      <w:pPr>
        <w:keepNext/>
        <w:keepLines/>
        <w:tabs>
          <w:tab w:val="left" w:pos="540"/>
        </w:tabs>
        <w:outlineLvl w:val="1"/>
        <w:rPr>
          <w:rFonts w:ascii="Arial" w:eastAsia="Arial" w:hAnsi="Arial" w:cs="Arial"/>
          <w:b/>
          <w:bCs/>
          <w:color w:val="CF4A02"/>
          <w:sz w:val="18"/>
          <w:szCs w:val="18"/>
          <w:lang w:val="en-GB" w:eastAsia="en-GB"/>
        </w:rPr>
      </w:pPr>
      <w:bookmarkStart w:id="14" w:name="_Toc48736039"/>
      <w:r w:rsidRPr="00490DA4">
        <w:rPr>
          <w:rFonts w:ascii="Arial" w:eastAsia="Arial" w:hAnsi="Arial" w:cs="Arial"/>
          <w:b/>
          <w:bCs/>
          <w:color w:val="CF4A02"/>
          <w:sz w:val="18"/>
          <w:szCs w:val="18"/>
          <w:lang w:val="en-GB" w:eastAsia="en-GB"/>
        </w:rPr>
        <w:t>4.16</w:t>
      </w:r>
      <w:r w:rsidRPr="00490DA4">
        <w:rPr>
          <w:rFonts w:ascii="Arial" w:eastAsia="Arial" w:hAnsi="Arial" w:cs="Arial"/>
          <w:b/>
          <w:bCs/>
          <w:color w:val="CF4A02"/>
          <w:sz w:val="18"/>
          <w:szCs w:val="18"/>
          <w:lang w:val="en-GB" w:eastAsia="en-GB"/>
        </w:rPr>
        <w:tab/>
        <w:t>Revenue and expense recognition</w:t>
      </w:r>
      <w:bookmarkEnd w:id="14"/>
      <w:r w:rsidRPr="00490DA4">
        <w:rPr>
          <w:rFonts w:ascii="Arial" w:eastAsia="Arial" w:hAnsi="Arial" w:cs="Arial"/>
          <w:b/>
          <w:bCs/>
          <w:color w:val="CF4A02"/>
          <w:sz w:val="18"/>
          <w:szCs w:val="18"/>
          <w:lang w:val="en-GB" w:eastAsia="en-GB"/>
        </w:rPr>
        <w:t xml:space="preserve"> </w:t>
      </w:r>
    </w:p>
    <w:p w14:paraId="51F7E872" w14:textId="77777777" w:rsidR="00A56C14" w:rsidRPr="00490DA4" w:rsidRDefault="00A56C14" w:rsidP="00A56C14">
      <w:pPr>
        <w:pStyle w:val="a"/>
        <w:tabs>
          <w:tab w:val="left" w:pos="-1260"/>
          <w:tab w:val="right" w:pos="5040"/>
          <w:tab w:val="right" w:pos="7020"/>
          <w:tab w:val="right" w:pos="9000"/>
        </w:tabs>
        <w:ind w:left="1080" w:right="0" w:hanging="540"/>
        <w:jc w:val="both"/>
        <w:rPr>
          <w:rFonts w:ascii="Arial" w:hAnsi="Arial" w:cs="Arial"/>
          <w:b/>
          <w:bCs/>
          <w:sz w:val="18"/>
          <w:szCs w:val="18"/>
          <w:highlight w:val="yellow"/>
          <w:lang w:val="en-US"/>
        </w:rPr>
      </w:pPr>
    </w:p>
    <w:p w14:paraId="2E9D4F3B" w14:textId="77777777" w:rsidR="00A56C14" w:rsidRPr="00490DA4" w:rsidRDefault="00A56C14" w:rsidP="00AC56B6">
      <w:pPr>
        <w:tabs>
          <w:tab w:val="right" w:pos="9029"/>
        </w:tabs>
        <w:ind w:left="1080" w:hanging="540"/>
        <w:rPr>
          <w:rFonts w:ascii="Arial" w:hAnsi="Arial" w:cs="Arial"/>
          <w:color w:val="CF4A02"/>
          <w:spacing w:val="-4"/>
          <w:sz w:val="18"/>
          <w:szCs w:val="18"/>
          <w:lang w:val="en-US" w:eastAsia="x-none"/>
        </w:rPr>
      </w:pPr>
      <w:r w:rsidRPr="00490DA4">
        <w:rPr>
          <w:rFonts w:ascii="Arial" w:hAnsi="Arial" w:cs="Arial"/>
          <w:b/>
          <w:bCs/>
          <w:color w:val="CF4A02"/>
          <w:spacing w:val="-4"/>
          <w:sz w:val="18"/>
          <w:szCs w:val="18"/>
          <w:lang w:val="en-US" w:eastAsia="x-none"/>
        </w:rPr>
        <w:t>a)</w:t>
      </w:r>
      <w:r w:rsidRPr="00490DA4">
        <w:rPr>
          <w:rFonts w:ascii="Arial" w:hAnsi="Arial" w:cs="Arial"/>
          <w:b/>
          <w:bCs/>
          <w:color w:val="CF4A02"/>
          <w:spacing w:val="-4"/>
          <w:sz w:val="18"/>
          <w:szCs w:val="18"/>
          <w:lang w:val="en-US" w:eastAsia="x-none"/>
        </w:rPr>
        <w:tab/>
        <w:t xml:space="preserve">Interest income </w:t>
      </w:r>
      <w:r w:rsidRPr="00490DA4">
        <w:rPr>
          <w:rFonts w:ascii="Arial" w:hAnsi="Arial" w:cs="Browallia New"/>
          <w:b/>
          <w:bCs/>
          <w:color w:val="CF4A02"/>
          <w:spacing w:val="-4"/>
          <w:sz w:val="18"/>
          <w:szCs w:val="18"/>
          <w:lang w:val="en-GB" w:eastAsia="x-none"/>
        </w:rPr>
        <w:t>from hire-purchase</w:t>
      </w:r>
      <w:r w:rsidRPr="00490DA4">
        <w:rPr>
          <w:rFonts w:ascii="Arial" w:hAnsi="Arial" w:cs="Arial"/>
          <w:b/>
          <w:bCs/>
          <w:color w:val="CF4A02"/>
          <w:spacing w:val="-4"/>
          <w:sz w:val="18"/>
          <w:szCs w:val="18"/>
          <w:lang w:val="en-US" w:eastAsia="x-none"/>
        </w:rPr>
        <w:t xml:space="preserve"> </w:t>
      </w:r>
    </w:p>
    <w:p w14:paraId="63F560E6" w14:textId="77777777" w:rsidR="00A56C14" w:rsidRPr="00490DA4" w:rsidRDefault="00A56C14" w:rsidP="00A56C14">
      <w:pPr>
        <w:tabs>
          <w:tab w:val="right" w:pos="9199"/>
        </w:tabs>
        <w:ind w:left="1080"/>
        <w:jc w:val="both"/>
        <w:rPr>
          <w:rFonts w:ascii="Arial" w:hAnsi="Arial" w:cs="Arial"/>
          <w:spacing w:val="-4"/>
          <w:sz w:val="18"/>
          <w:szCs w:val="18"/>
          <w:lang w:val="en-US" w:eastAsia="x-none"/>
        </w:rPr>
      </w:pPr>
    </w:p>
    <w:p w14:paraId="579348EC" w14:textId="77777777" w:rsidR="00A56C14" w:rsidRPr="00490DA4" w:rsidRDefault="00A56C14" w:rsidP="00A56C14">
      <w:pPr>
        <w:tabs>
          <w:tab w:val="right" w:pos="9199"/>
        </w:tabs>
        <w:ind w:left="1080"/>
        <w:jc w:val="both"/>
        <w:rPr>
          <w:rFonts w:ascii="Arial" w:hAnsi="Arial" w:cs="Arial"/>
          <w:spacing w:val="-4"/>
          <w:sz w:val="18"/>
          <w:szCs w:val="18"/>
          <w:lang w:val="en-US" w:eastAsia="x-none"/>
        </w:rPr>
      </w:pPr>
      <w:r w:rsidRPr="00490DA4">
        <w:rPr>
          <w:rFonts w:ascii="Arial" w:hAnsi="Arial" w:cs="Arial"/>
          <w:spacing w:val="-4"/>
          <w:sz w:val="18"/>
          <w:szCs w:val="18"/>
          <w:lang w:val="en-US" w:eastAsia="x-none"/>
        </w:rPr>
        <w:t xml:space="preserve">The interest recognition will be changed to </w:t>
      </w:r>
      <w:proofErr w:type="spellStart"/>
      <w:r w:rsidRPr="00490DA4">
        <w:rPr>
          <w:rFonts w:ascii="Arial" w:hAnsi="Arial" w:cs="Arial"/>
          <w:spacing w:val="-4"/>
          <w:sz w:val="18"/>
          <w:szCs w:val="18"/>
          <w:lang w:val="en-US" w:eastAsia="x-none"/>
        </w:rPr>
        <w:t>recognise</w:t>
      </w:r>
      <w:proofErr w:type="spellEnd"/>
      <w:r w:rsidRPr="00490DA4">
        <w:rPr>
          <w:rFonts w:ascii="Arial" w:hAnsi="Arial" w:cs="Arial"/>
          <w:spacing w:val="-4"/>
          <w:sz w:val="18"/>
          <w:szCs w:val="18"/>
          <w:lang w:val="en-US" w:eastAsia="x-none"/>
        </w:rPr>
        <w:t xml:space="preserve"> based on the effective interest rate as mentioned in Note 4.3 f).</w:t>
      </w:r>
    </w:p>
    <w:p w14:paraId="486158C1" w14:textId="77777777" w:rsidR="00A56C14" w:rsidRPr="00A30FC5"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5996C7D7" w14:textId="77777777" w:rsidR="00A56C14" w:rsidRPr="00490DA4" w:rsidRDefault="00A56C14" w:rsidP="00AC56B6">
      <w:pPr>
        <w:tabs>
          <w:tab w:val="right" w:pos="9029"/>
        </w:tabs>
        <w:ind w:left="1080" w:hanging="540"/>
        <w:rPr>
          <w:rFonts w:ascii="Arial" w:hAnsi="Arial" w:cs="Arial"/>
          <w:b/>
          <w:bCs/>
          <w:color w:val="CF4A02"/>
          <w:spacing w:val="-4"/>
          <w:sz w:val="18"/>
          <w:szCs w:val="18"/>
          <w:lang w:val="en-US" w:eastAsia="x-none"/>
        </w:rPr>
      </w:pPr>
      <w:r w:rsidRPr="00490DA4">
        <w:rPr>
          <w:rFonts w:ascii="Arial" w:hAnsi="Arial" w:cs="Arial"/>
          <w:b/>
          <w:bCs/>
          <w:color w:val="CF4A02"/>
          <w:spacing w:val="-4"/>
          <w:sz w:val="18"/>
          <w:szCs w:val="18"/>
          <w:lang w:val="en-US" w:eastAsia="x-none"/>
        </w:rPr>
        <w:t>b)</w:t>
      </w:r>
      <w:r w:rsidRPr="00490DA4">
        <w:rPr>
          <w:rFonts w:ascii="Arial" w:hAnsi="Arial" w:cs="Arial"/>
          <w:b/>
          <w:bCs/>
          <w:color w:val="CF4A02"/>
          <w:spacing w:val="-4"/>
          <w:sz w:val="18"/>
          <w:szCs w:val="18"/>
          <w:lang w:val="en-US" w:eastAsia="x-none"/>
        </w:rPr>
        <w:tab/>
        <w:t>Fee and service income</w:t>
      </w:r>
    </w:p>
    <w:p w14:paraId="087D7A3F" w14:textId="77777777" w:rsidR="00A56C14" w:rsidRPr="00490DA4" w:rsidRDefault="00A56C14" w:rsidP="00A56C14">
      <w:pPr>
        <w:ind w:left="900"/>
        <w:jc w:val="both"/>
        <w:rPr>
          <w:rFonts w:ascii="Arial" w:hAnsi="Arial" w:cs="Arial"/>
          <w:spacing w:val="-4"/>
          <w:sz w:val="18"/>
          <w:szCs w:val="18"/>
          <w:lang w:val="en-US" w:eastAsia="x-none"/>
        </w:rPr>
      </w:pPr>
    </w:p>
    <w:p w14:paraId="50C76F05" w14:textId="77777777" w:rsidR="00A56C14" w:rsidRPr="00490DA4" w:rsidRDefault="00A56C14" w:rsidP="00A56C14">
      <w:pPr>
        <w:ind w:left="1080"/>
        <w:jc w:val="both"/>
        <w:rPr>
          <w:rFonts w:ascii="Arial" w:hAnsi="Arial" w:cs="Arial"/>
          <w:spacing w:val="-4"/>
          <w:sz w:val="18"/>
          <w:szCs w:val="18"/>
          <w:lang w:val="en-US" w:eastAsia="x-none"/>
        </w:rPr>
      </w:pPr>
      <w:r w:rsidRPr="00490DA4">
        <w:rPr>
          <w:rFonts w:ascii="Arial" w:hAnsi="Arial" w:cs="Arial"/>
          <w:spacing w:val="-4"/>
          <w:sz w:val="18"/>
          <w:szCs w:val="18"/>
          <w:lang w:val="en-US" w:eastAsia="x-none"/>
        </w:rPr>
        <w:t xml:space="preserve">Fee and service income consists of income from motorcycle registration services and income from motorcycle insurance services, which are </w:t>
      </w:r>
      <w:proofErr w:type="spellStart"/>
      <w:r w:rsidRPr="00490DA4">
        <w:rPr>
          <w:rFonts w:ascii="Arial" w:hAnsi="Arial" w:cs="Arial"/>
          <w:spacing w:val="-4"/>
          <w:sz w:val="18"/>
          <w:szCs w:val="18"/>
          <w:lang w:val="en-US" w:eastAsia="x-none"/>
        </w:rPr>
        <w:t>recognised</w:t>
      </w:r>
      <w:proofErr w:type="spellEnd"/>
      <w:r w:rsidRPr="00490DA4">
        <w:rPr>
          <w:rFonts w:ascii="Arial" w:hAnsi="Arial" w:cs="Arial"/>
          <w:spacing w:val="-4"/>
          <w:sz w:val="18"/>
          <w:szCs w:val="18"/>
          <w:lang w:val="en-US" w:eastAsia="x-none"/>
        </w:rPr>
        <w:t xml:space="preserve"> at a point in time when the performance obligation is </w:t>
      </w:r>
      <w:proofErr w:type="gramStart"/>
      <w:r w:rsidRPr="00490DA4">
        <w:rPr>
          <w:rFonts w:ascii="Arial" w:hAnsi="Arial" w:cs="Arial"/>
          <w:spacing w:val="-4"/>
          <w:sz w:val="18"/>
          <w:szCs w:val="18"/>
          <w:lang w:val="en-US" w:eastAsia="x-none"/>
        </w:rPr>
        <w:t>satisfied</w:t>
      </w:r>
      <w:proofErr w:type="gramEnd"/>
      <w:r w:rsidRPr="00490DA4">
        <w:rPr>
          <w:rFonts w:ascii="Arial" w:hAnsi="Arial" w:cs="Arial"/>
          <w:spacing w:val="-4"/>
          <w:sz w:val="18"/>
          <w:szCs w:val="18"/>
          <w:lang w:val="en-US" w:eastAsia="x-none"/>
        </w:rPr>
        <w:t xml:space="preserve"> and it is probable to collect the consideration.</w:t>
      </w:r>
    </w:p>
    <w:p w14:paraId="0DFAEC22" w14:textId="77777777" w:rsidR="00A56C14" w:rsidRPr="00A30FC5"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6E419B9B" w14:textId="77777777" w:rsidR="00A56C14" w:rsidRPr="00490DA4" w:rsidRDefault="00A56C14" w:rsidP="00AC56B6">
      <w:pPr>
        <w:tabs>
          <w:tab w:val="right" w:pos="9029"/>
        </w:tabs>
        <w:ind w:left="1080" w:hanging="540"/>
        <w:rPr>
          <w:rFonts w:ascii="Arial" w:hAnsi="Arial" w:cs="Arial"/>
          <w:b/>
          <w:bCs/>
          <w:color w:val="CF4A02"/>
          <w:spacing w:val="-4"/>
          <w:sz w:val="18"/>
          <w:szCs w:val="18"/>
          <w:lang w:val="en-US" w:eastAsia="x-none"/>
        </w:rPr>
      </w:pPr>
      <w:r w:rsidRPr="00490DA4">
        <w:rPr>
          <w:rFonts w:ascii="Arial" w:hAnsi="Arial" w:cs="Arial"/>
          <w:b/>
          <w:bCs/>
          <w:color w:val="CF4A02"/>
          <w:spacing w:val="-4"/>
          <w:sz w:val="18"/>
          <w:szCs w:val="18"/>
          <w:lang w:val="en-US" w:eastAsia="x-none"/>
        </w:rPr>
        <w:t>c)</w:t>
      </w:r>
      <w:r w:rsidRPr="00490DA4">
        <w:rPr>
          <w:rFonts w:ascii="Arial" w:hAnsi="Arial" w:cs="Arial"/>
          <w:b/>
          <w:bCs/>
          <w:color w:val="CF4A02"/>
          <w:spacing w:val="-4"/>
          <w:sz w:val="18"/>
          <w:szCs w:val="18"/>
          <w:lang w:val="en-US" w:eastAsia="x-none"/>
        </w:rPr>
        <w:tab/>
      </w:r>
      <w:proofErr w:type="gramStart"/>
      <w:r w:rsidRPr="00490DA4">
        <w:rPr>
          <w:rFonts w:ascii="Arial" w:hAnsi="Arial" w:cs="Arial"/>
          <w:b/>
          <w:bCs/>
          <w:color w:val="CF4A02"/>
          <w:spacing w:val="-4"/>
          <w:sz w:val="18"/>
          <w:szCs w:val="18"/>
          <w:lang w:val="en-US" w:eastAsia="x-none"/>
        </w:rPr>
        <w:t>Other</w:t>
      </w:r>
      <w:proofErr w:type="gramEnd"/>
      <w:r w:rsidRPr="00490DA4">
        <w:rPr>
          <w:rFonts w:ascii="Arial" w:hAnsi="Arial" w:cs="Arial"/>
          <w:b/>
          <w:bCs/>
          <w:color w:val="CF4A02"/>
          <w:spacing w:val="-4"/>
          <w:sz w:val="18"/>
          <w:szCs w:val="18"/>
          <w:lang w:val="en-US" w:eastAsia="x-none"/>
        </w:rPr>
        <w:t xml:space="preserve"> income</w:t>
      </w:r>
    </w:p>
    <w:p w14:paraId="65FB7F8B" w14:textId="77777777" w:rsidR="00A56C14" w:rsidRPr="00490DA4" w:rsidRDefault="00A56C14" w:rsidP="00A56C14">
      <w:pPr>
        <w:ind w:left="1080"/>
        <w:jc w:val="both"/>
        <w:rPr>
          <w:rFonts w:ascii="Arial" w:hAnsi="Arial" w:cs="Arial"/>
          <w:i/>
          <w:iCs/>
          <w:spacing w:val="-4"/>
          <w:sz w:val="18"/>
          <w:szCs w:val="18"/>
          <w:lang w:val="en-US" w:eastAsia="x-none"/>
        </w:rPr>
      </w:pPr>
    </w:p>
    <w:p w14:paraId="7C58E99C" w14:textId="77777777" w:rsidR="00A56C14" w:rsidRPr="00490DA4" w:rsidRDefault="00A56C14" w:rsidP="00A56C14">
      <w:pPr>
        <w:ind w:left="1080"/>
        <w:jc w:val="both"/>
        <w:rPr>
          <w:rFonts w:ascii="Arial" w:hAnsi="Arial" w:cs="Arial"/>
          <w:spacing w:val="-4"/>
          <w:sz w:val="18"/>
          <w:szCs w:val="18"/>
          <w:lang w:val="en-US" w:eastAsia="x-none"/>
        </w:rPr>
      </w:pPr>
      <w:r w:rsidRPr="00490DA4">
        <w:rPr>
          <w:rFonts w:ascii="Arial" w:hAnsi="Arial" w:cs="Arial"/>
          <w:spacing w:val="-4"/>
          <w:sz w:val="18"/>
          <w:szCs w:val="18"/>
          <w:lang w:val="en-US" w:eastAsia="x-none"/>
        </w:rPr>
        <w:t>Other income consists of penalty on late instalments,</w:t>
      </w:r>
      <w:r w:rsidRPr="00490DA4">
        <w:rPr>
          <w:rFonts w:ascii="Arial" w:hAnsi="Arial" w:cs="Arial"/>
          <w:spacing w:val="-4"/>
          <w:sz w:val="18"/>
          <w:szCs w:val="18"/>
          <w:lang w:val="en-GB" w:eastAsia="x-none"/>
        </w:rPr>
        <w:t xml:space="preserve"> b</w:t>
      </w:r>
      <w:r w:rsidRPr="00490DA4">
        <w:rPr>
          <w:rFonts w:ascii="Arial" w:hAnsi="Arial" w:cs="Arial"/>
          <w:spacing w:val="-4"/>
          <w:sz w:val="18"/>
          <w:szCs w:val="18"/>
          <w:lang w:val="en-US" w:eastAsia="x-none"/>
        </w:rPr>
        <w:t xml:space="preserve">ad debt returns and other income, which are </w:t>
      </w:r>
      <w:proofErr w:type="spellStart"/>
      <w:r w:rsidRPr="00490DA4">
        <w:rPr>
          <w:rFonts w:ascii="Arial" w:hAnsi="Arial" w:cs="Arial"/>
          <w:spacing w:val="-4"/>
          <w:sz w:val="18"/>
          <w:szCs w:val="18"/>
          <w:lang w:val="en-US" w:eastAsia="x-none"/>
        </w:rPr>
        <w:t>recognised</w:t>
      </w:r>
      <w:proofErr w:type="spellEnd"/>
      <w:r w:rsidRPr="00490DA4">
        <w:rPr>
          <w:rFonts w:ascii="Arial" w:hAnsi="Arial" w:cs="Arial"/>
          <w:spacing w:val="-4"/>
          <w:sz w:val="18"/>
          <w:szCs w:val="18"/>
          <w:lang w:val="en-US" w:eastAsia="x-none"/>
        </w:rPr>
        <w:t xml:space="preserve"> at a point in time when the performance obligation is </w:t>
      </w:r>
      <w:proofErr w:type="gramStart"/>
      <w:r w:rsidRPr="00490DA4">
        <w:rPr>
          <w:rFonts w:ascii="Arial" w:hAnsi="Arial" w:cs="Arial"/>
          <w:spacing w:val="-4"/>
          <w:sz w:val="18"/>
          <w:szCs w:val="18"/>
          <w:lang w:val="en-US" w:eastAsia="x-none"/>
        </w:rPr>
        <w:t>satisfied</w:t>
      </w:r>
      <w:proofErr w:type="gramEnd"/>
      <w:r w:rsidRPr="00490DA4">
        <w:rPr>
          <w:rFonts w:ascii="Arial" w:hAnsi="Arial" w:cs="Arial"/>
          <w:spacing w:val="-4"/>
          <w:sz w:val="18"/>
          <w:szCs w:val="18"/>
          <w:lang w:val="en-US" w:eastAsia="x-none"/>
        </w:rPr>
        <w:t xml:space="preserve"> and it is probable to collect the consideration.</w:t>
      </w:r>
    </w:p>
    <w:p w14:paraId="7A06F802" w14:textId="77777777" w:rsidR="00A56C14" w:rsidRPr="00490DA4" w:rsidRDefault="00A56C14" w:rsidP="00A56C14">
      <w:pPr>
        <w:ind w:left="1080"/>
        <w:jc w:val="both"/>
        <w:rPr>
          <w:rFonts w:ascii="Arial" w:hAnsi="Arial" w:cs="Arial"/>
          <w:spacing w:val="-4"/>
          <w:sz w:val="18"/>
          <w:szCs w:val="18"/>
          <w:lang w:val="en-US" w:eastAsia="x-none"/>
        </w:rPr>
      </w:pPr>
    </w:p>
    <w:p w14:paraId="78656C1E" w14:textId="77777777" w:rsidR="00A56C14" w:rsidRPr="00490DA4" w:rsidRDefault="00A56C14" w:rsidP="00AC56B6">
      <w:pPr>
        <w:tabs>
          <w:tab w:val="right" w:pos="9029"/>
        </w:tabs>
        <w:ind w:left="1080" w:hanging="540"/>
        <w:rPr>
          <w:rFonts w:ascii="Arial" w:hAnsi="Arial" w:cs="Arial"/>
          <w:b/>
          <w:bCs/>
          <w:color w:val="CF4A02"/>
          <w:spacing w:val="-4"/>
          <w:sz w:val="18"/>
          <w:szCs w:val="18"/>
          <w:lang w:val="en-US" w:eastAsia="x-none"/>
        </w:rPr>
      </w:pPr>
      <w:r w:rsidRPr="00490DA4">
        <w:rPr>
          <w:rFonts w:ascii="Arial" w:hAnsi="Arial" w:cs="Arial"/>
          <w:b/>
          <w:bCs/>
          <w:color w:val="CF4A02"/>
          <w:spacing w:val="-4"/>
          <w:sz w:val="18"/>
          <w:szCs w:val="18"/>
          <w:lang w:val="en-US" w:eastAsia="x-none"/>
        </w:rPr>
        <w:t>d)</w:t>
      </w:r>
      <w:r w:rsidRPr="00490DA4">
        <w:rPr>
          <w:rFonts w:ascii="Arial" w:hAnsi="Arial" w:cs="Arial"/>
          <w:b/>
          <w:bCs/>
          <w:color w:val="CF4A02"/>
          <w:spacing w:val="-4"/>
          <w:sz w:val="18"/>
          <w:szCs w:val="18"/>
          <w:lang w:val="en-US" w:eastAsia="x-none"/>
        </w:rPr>
        <w:tab/>
        <w:t>Expenses</w:t>
      </w:r>
    </w:p>
    <w:p w14:paraId="65F1C3CA" w14:textId="77777777" w:rsidR="00A56C14" w:rsidRPr="00490DA4" w:rsidRDefault="00A56C14" w:rsidP="00A56C14">
      <w:pPr>
        <w:ind w:left="1080"/>
        <w:jc w:val="both"/>
        <w:rPr>
          <w:rFonts w:ascii="Arial" w:hAnsi="Arial" w:cs="Arial"/>
          <w:spacing w:val="-4"/>
          <w:sz w:val="18"/>
          <w:szCs w:val="18"/>
          <w:lang w:val="en-US" w:eastAsia="x-none"/>
        </w:rPr>
      </w:pPr>
    </w:p>
    <w:p w14:paraId="06F11732" w14:textId="77777777" w:rsidR="00A56C14" w:rsidRPr="00490DA4" w:rsidRDefault="00A56C14" w:rsidP="00A56C14">
      <w:pPr>
        <w:ind w:left="1080"/>
        <w:jc w:val="both"/>
        <w:rPr>
          <w:rFonts w:ascii="Arial" w:hAnsi="Arial" w:cs="Arial"/>
          <w:spacing w:val="-4"/>
          <w:sz w:val="18"/>
          <w:szCs w:val="18"/>
          <w:lang w:val="en-US" w:eastAsia="x-none"/>
        </w:rPr>
      </w:pPr>
      <w:r w:rsidRPr="00490DA4">
        <w:rPr>
          <w:rFonts w:ascii="Arial" w:hAnsi="Arial" w:cs="Arial"/>
          <w:spacing w:val="-4"/>
          <w:sz w:val="18"/>
          <w:szCs w:val="18"/>
          <w:lang w:val="en-US" w:eastAsia="x-none"/>
        </w:rPr>
        <w:t xml:space="preserve">Expenses are </w:t>
      </w:r>
      <w:proofErr w:type="spellStart"/>
      <w:r w:rsidRPr="00490DA4">
        <w:rPr>
          <w:rFonts w:ascii="Arial" w:hAnsi="Arial" w:cs="Arial"/>
          <w:spacing w:val="-4"/>
          <w:sz w:val="18"/>
          <w:szCs w:val="18"/>
          <w:lang w:val="en-US" w:eastAsia="x-none"/>
        </w:rPr>
        <w:t>recognised</w:t>
      </w:r>
      <w:proofErr w:type="spellEnd"/>
      <w:r w:rsidRPr="00490DA4">
        <w:rPr>
          <w:rFonts w:ascii="Arial" w:hAnsi="Arial" w:cs="Arial"/>
          <w:spacing w:val="-4"/>
          <w:sz w:val="18"/>
          <w:szCs w:val="18"/>
          <w:lang w:val="en-US" w:eastAsia="x-none"/>
        </w:rPr>
        <w:t xml:space="preserve"> on accrual basis.</w:t>
      </w:r>
    </w:p>
    <w:p w14:paraId="6A138179" w14:textId="77777777" w:rsidR="00A56C14" w:rsidRPr="00490DA4" w:rsidRDefault="00A56C14" w:rsidP="00A56C14">
      <w:pPr>
        <w:ind w:left="1080"/>
        <w:jc w:val="both"/>
        <w:rPr>
          <w:rFonts w:ascii="Arial" w:hAnsi="Arial" w:cs="Arial"/>
          <w:spacing w:val="-4"/>
          <w:sz w:val="18"/>
          <w:szCs w:val="18"/>
          <w:lang w:val="en-US" w:eastAsia="x-none"/>
        </w:rPr>
      </w:pPr>
    </w:p>
    <w:p w14:paraId="095AF486" w14:textId="77777777" w:rsidR="00A56C14" w:rsidRPr="00490DA4" w:rsidRDefault="00A56C14" w:rsidP="00AC56B6">
      <w:pPr>
        <w:keepNext/>
        <w:keepLines/>
        <w:tabs>
          <w:tab w:val="left" w:pos="540"/>
        </w:tabs>
        <w:outlineLvl w:val="1"/>
        <w:rPr>
          <w:rFonts w:ascii="Arial" w:eastAsia="Arial" w:hAnsi="Arial" w:cs="Arial"/>
          <w:b/>
          <w:bCs/>
          <w:color w:val="CF4A02"/>
          <w:sz w:val="18"/>
          <w:szCs w:val="18"/>
          <w:lang w:val="en-GB" w:eastAsia="en-GB"/>
        </w:rPr>
      </w:pPr>
      <w:bookmarkStart w:id="15" w:name="_Toc48736040"/>
      <w:r w:rsidRPr="00490DA4">
        <w:rPr>
          <w:rFonts w:ascii="Arial" w:eastAsia="Arial" w:hAnsi="Arial" w:cs="Arial"/>
          <w:b/>
          <w:bCs/>
          <w:color w:val="CF4A02"/>
          <w:sz w:val="18"/>
          <w:szCs w:val="18"/>
          <w:lang w:val="en-GB" w:eastAsia="en-GB"/>
        </w:rPr>
        <w:t>4.17</w:t>
      </w:r>
      <w:r w:rsidRPr="00490DA4">
        <w:rPr>
          <w:rFonts w:ascii="Arial" w:eastAsia="Arial" w:hAnsi="Arial" w:cs="Arial"/>
          <w:b/>
          <w:bCs/>
          <w:color w:val="CF4A02"/>
          <w:sz w:val="18"/>
          <w:szCs w:val="18"/>
          <w:lang w:val="en-GB" w:eastAsia="en-GB"/>
        </w:rPr>
        <w:tab/>
        <w:t>Dividend distribution</w:t>
      </w:r>
      <w:bookmarkEnd w:id="15"/>
    </w:p>
    <w:p w14:paraId="01636BEF" w14:textId="77777777" w:rsidR="00A56C14" w:rsidRPr="00A30FC5"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5E306C97" w14:textId="77777777" w:rsidR="00A56C14" w:rsidRPr="00490DA4" w:rsidRDefault="00A56C14" w:rsidP="00AC56B6">
      <w:pPr>
        <w:ind w:left="540"/>
        <w:jc w:val="both"/>
        <w:rPr>
          <w:rFonts w:cs="Times New Roman"/>
          <w:sz w:val="18"/>
          <w:szCs w:val="18"/>
          <w:lang w:val="en-GB" w:eastAsia="en-GB"/>
        </w:rPr>
      </w:pPr>
      <w:r w:rsidRPr="00490DA4">
        <w:rPr>
          <w:rFonts w:ascii="Arial" w:eastAsia="Arial" w:hAnsi="Arial" w:cs="Arial"/>
          <w:sz w:val="18"/>
          <w:szCs w:val="18"/>
          <w:lang w:val="en-GB" w:eastAsia="en-GB"/>
        </w:rPr>
        <w:t>Dividend distributed to the Group’s shareholders is recognised as a liability when interim dividends are approved by the Board of Directors, and when the annual dividends are approved by the shareholders.</w:t>
      </w:r>
      <w:r w:rsidRPr="00490DA4">
        <w:rPr>
          <w:rFonts w:cs="Times New Roman"/>
          <w:sz w:val="18"/>
          <w:szCs w:val="18"/>
          <w:lang w:val="en-GB" w:eastAsia="en-GB"/>
        </w:rPr>
        <w:t xml:space="preserve"> </w:t>
      </w:r>
    </w:p>
    <w:p w14:paraId="02C2C29D" w14:textId="77777777" w:rsidR="00A56C14" w:rsidRPr="00A30FC5"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04B0B33E" w14:textId="77777777" w:rsidR="00A56C14" w:rsidRPr="00490DA4" w:rsidRDefault="00A56C14" w:rsidP="00AC56B6">
      <w:pPr>
        <w:keepNext/>
        <w:keepLines/>
        <w:tabs>
          <w:tab w:val="left" w:pos="540"/>
        </w:tabs>
        <w:outlineLvl w:val="1"/>
        <w:rPr>
          <w:rFonts w:ascii="Arial" w:eastAsia="Arial" w:hAnsi="Arial" w:cs="Arial"/>
          <w:b/>
          <w:bCs/>
          <w:color w:val="CF4A02"/>
          <w:sz w:val="18"/>
          <w:szCs w:val="18"/>
          <w:cs/>
          <w:lang w:val="en-GB" w:eastAsia="en-GB"/>
        </w:rPr>
      </w:pPr>
      <w:r w:rsidRPr="00490DA4">
        <w:rPr>
          <w:rFonts w:ascii="Arial" w:eastAsia="Arial" w:hAnsi="Arial" w:cs="Arial"/>
          <w:b/>
          <w:bCs/>
          <w:color w:val="CF4A02"/>
          <w:sz w:val="18"/>
          <w:szCs w:val="18"/>
          <w:lang w:val="en-GB" w:eastAsia="en-GB"/>
        </w:rPr>
        <w:t xml:space="preserve">4.18 </w:t>
      </w:r>
      <w:r w:rsidRPr="00490DA4">
        <w:rPr>
          <w:rFonts w:ascii="Arial" w:eastAsia="Arial" w:hAnsi="Arial" w:cs="Arial"/>
          <w:b/>
          <w:bCs/>
          <w:color w:val="CF4A02"/>
          <w:sz w:val="18"/>
          <w:szCs w:val="18"/>
          <w:lang w:val="en-GB" w:eastAsia="en-GB"/>
        </w:rPr>
        <w:tab/>
        <w:t>Hedge accounting</w:t>
      </w:r>
    </w:p>
    <w:p w14:paraId="09D8F977" w14:textId="77777777" w:rsidR="00A56C14" w:rsidRPr="00490DA4" w:rsidRDefault="00A56C14" w:rsidP="00A56C14">
      <w:pPr>
        <w:ind w:left="630"/>
        <w:jc w:val="both"/>
        <w:rPr>
          <w:rFonts w:ascii="Arial" w:eastAsia="Arial" w:hAnsi="Arial" w:cs="Arial"/>
          <w:sz w:val="18"/>
          <w:szCs w:val="18"/>
          <w:lang w:val="en-GB" w:eastAsia="en-GB"/>
        </w:rPr>
      </w:pPr>
    </w:p>
    <w:p w14:paraId="63E70D94" w14:textId="77777777" w:rsidR="00A56C14" w:rsidRPr="00490DA4" w:rsidRDefault="00A56C14" w:rsidP="00AC56B6">
      <w:pPr>
        <w:ind w:left="54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Derivatives are initially recognised at fair value on the date a derivative contract is entered into and are subsequently remeasured to their fair value at the end of each reporting period. The Group designates certain derivatives as:</w:t>
      </w:r>
    </w:p>
    <w:p w14:paraId="3200E307" w14:textId="77777777" w:rsidR="00A56C14" w:rsidRPr="00490DA4"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67124494" w14:textId="77777777" w:rsidR="00A56C14" w:rsidRPr="00490DA4" w:rsidRDefault="00A56C14" w:rsidP="00AC56B6">
      <w:pPr>
        <w:numPr>
          <w:ilvl w:val="0"/>
          <w:numId w:val="25"/>
        </w:numPr>
        <w:tabs>
          <w:tab w:val="left" w:pos="900"/>
        </w:tabs>
        <w:ind w:left="900"/>
        <w:contextualSpacing/>
        <w:jc w:val="both"/>
        <w:rPr>
          <w:rFonts w:ascii="Arial" w:eastAsia="Cambria" w:hAnsi="Arial" w:cs="Arial"/>
          <w:sz w:val="18"/>
          <w:szCs w:val="18"/>
          <w:lang w:val="en-GB" w:bidi="ar-SA"/>
        </w:rPr>
      </w:pPr>
      <w:r w:rsidRPr="00490DA4">
        <w:rPr>
          <w:rFonts w:ascii="Arial" w:eastAsia="Cambria" w:hAnsi="Arial" w:cs="Arial"/>
          <w:sz w:val="18"/>
          <w:szCs w:val="18"/>
          <w:lang w:val="en-GB" w:bidi="ar-SA"/>
        </w:rPr>
        <w:t>hedges of a particular risk associated with the cash flows of recognised assets and liabilities and highly probable forecast transactions (cash flow hedges)</w:t>
      </w:r>
    </w:p>
    <w:p w14:paraId="42DDD515" w14:textId="77777777" w:rsidR="00A56C14" w:rsidRPr="00490DA4"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53444F02" w14:textId="77777777" w:rsidR="00A56C14" w:rsidRPr="00490DA4" w:rsidRDefault="00A56C14" w:rsidP="00AC56B6">
      <w:pPr>
        <w:ind w:left="54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At inception of the hedge relationship, the Group documents the economic relationship between hedging instruments and hedged items including whether changes in the cash flows of the hedging instruments are expected to offset changes in the cash flows of hedged items and its risk management objective and strategy for undertaking its hedge transactions. </w:t>
      </w:r>
    </w:p>
    <w:p w14:paraId="7E97EB65" w14:textId="77777777" w:rsidR="00A56C14" w:rsidRPr="00490DA4"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252E8292" w14:textId="77777777" w:rsidR="00A56C14" w:rsidRPr="00490DA4" w:rsidRDefault="00A56C14" w:rsidP="00AC56B6">
      <w:pPr>
        <w:ind w:left="54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The full fair value of a hedging derivative is classified as a current or non-current asset or liability following the maturity of related hedged item. </w:t>
      </w:r>
    </w:p>
    <w:p w14:paraId="0453DEB4" w14:textId="77777777" w:rsidR="00A56C14" w:rsidRPr="00490DA4"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209353B1" w14:textId="3D590B27" w:rsidR="00A56C14" w:rsidRPr="00490DA4" w:rsidRDefault="00A56C14" w:rsidP="00AC56B6">
      <w:pPr>
        <w:ind w:left="54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The fair values of derivative financial instruments designated in hedge relationships </w:t>
      </w:r>
      <w:r w:rsidR="001063F0">
        <w:rPr>
          <w:rFonts w:ascii="Arial" w:eastAsia="Arial" w:hAnsi="Arial" w:cs="Arial"/>
          <w:sz w:val="18"/>
          <w:szCs w:val="18"/>
          <w:lang w:val="en-GB" w:eastAsia="en-GB"/>
        </w:rPr>
        <w:t>and m</w:t>
      </w:r>
      <w:r w:rsidRPr="00490DA4">
        <w:rPr>
          <w:rFonts w:ascii="Arial" w:eastAsia="Arial" w:hAnsi="Arial" w:cs="Arial"/>
          <w:sz w:val="18"/>
          <w:szCs w:val="18"/>
          <w:lang w:val="en-GB" w:eastAsia="en-GB"/>
        </w:rPr>
        <w:t>ovements in the hedging reserve in shareholders’ equity are shown in Note 5.</w:t>
      </w:r>
      <w:r w:rsidR="001063F0">
        <w:rPr>
          <w:rFonts w:ascii="Arial" w:eastAsia="Arial" w:hAnsi="Arial" w:cs="Arial"/>
          <w:sz w:val="18"/>
          <w:szCs w:val="18"/>
          <w:lang w:val="en-GB" w:eastAsia="en-GB"/>
        </w:rPr>
        <w:t>1 a).</w:t>
      </w:r>
    </w:p>
    <w:p w14:paraId="50AC5A64" w14:textId="702310D7" w:rsidR="00A56C14" w:rsidRPr="00490DA4" w:rsidRDefault="00015CDD" w:rsidP="00AC56B6">
      <w:pPr>
        <w:pBdr>
          <w:top w:val="nil"/>
          <w:left w:val="nil"/>
          <w:bottom w:val="nil"/>
          <w:right w:val="nil"/>
          <w:between w:val="nil"/>
        </w:pBdr>
        <w:ind w:left="540"/>
        <w:jc w:val="both"/>
        <w:rPr>
          <w:rFonts w:ascii="Arial" w:eastAsia="Arial" w:hAnsi="Arial" w:cs="Arial"/>
          <w:sz w:val="18"/>
          <w:szCs w:val="18"/>
          <w:lang w:val="en-GB" w:eastAsia="en-GB"/>
        </w:rPr>
      </w:pPr>
      <w:r>
        <w:rPr>
          <w:rFonts w:ascii="Arial" w:eastAsia="Arial" w:hAnsi="Arial" w:cs="Arial"/>
          <w:sz w:val="18"/>
          <w:szCs w:val="18"/>
          <w:lang w:val="en-GB" w:eastAsia="en-GB"/>
        </w:rPr>
        <w:br w:type="page"/>
      </w:r>
    </w:p>
    <w:p w14:paraId="5750B230" w14:textId="77777777" w:rsidR="006E3029" w:rsidRPr="00490DA4" w:rsidRDefault="006E3029" w:rsidP="00AC56B6">
      <w:pPr>
        <w:ind w:left="540"/>
        <w:jc w:val="both"/>
        <w:rPr>
          <w:rFonts w:ascii="Arial" w:eastAsia="Arial" w:hAnsi="Arial" w:cs="Arial"/>
          <w:i/>
          <w:iCs/>
          <w:color w:val="CF4A02"/>
          <w:sz w:val="18"/>
          <w:szCs w:val="18"/>
          <w:lang w:val="en-GB" w:eastAsia="en-GB"/>
        </w:rPr>
      </w:pPr>
      <w:r w:rsidRPr="00490DA4">
        <w:rPr>
          <w:rFonts w:ascii="Arial" w:eastAsia="Arial" w:hAnsi="Arial" w:cs="Arial"/>
          <w:i/>
          <w:iCs/>
          <w:color w:val="CF4A02"/>
          <w:sz w:val="18"/>
          <w:szCs w:val="18"/>
          <w:lang w:val="en-GB" w:eastAsia="en-GB"/>
        </w:rPr>
        <w:t>Hedge effectiveness</w:t>
      </w:r>
    </w:p>
    <w:p w14:paraId="4DD0BC8B" w14:textId="77777777" w:rsidR="006E3029" w:rsidRPr="00A30FC5" w:rsidRDefault="006E3029" w:rsidP="00A30FC5">
      <w:pPr>
        <w:pBdr>
          <w:top w:val="nil"/>
          <w:left w:val="nil"/>
          <w:bottom w:val="nil"/>
          <w:right w:val="nil"/>
          <w:between w:val="nil"/>
        </w:pBdr>
        <w:ind w:left="540"/>
        <w:jc w:val="both"/>
        <w:rPr>
          <w:rFonts w:ascii="Arial" w:eastAsia="Arial" w:hAnsi="Arial" w:cs="Arial"/>
          <w:sz w:val="18"/>
          <w:szCs w:val="18"/>
          <w:lang w:val="en-GB" w:eastAsia="en-GB"/>
        </w:rPr>
      </w:pPr>
    </w:p>
    <w:p w14:paraId="1ABCCAFA" w14:textId="212B4B7F" w:rsidR="006E3029" w:rsidRPr="00490DA4" w:rsidRDefault="006E3029" w:rsidP="00AC56B6">
      <w:pPr>
        <w:ind w:left="54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Hedge effectiveness is determined at the inception of the hedge relationship, and through periodic prospective effectiveness assessments, to ensure that an economic relationship exists between the hedged item and hedging instrument.</w:t>
      </w:r>
    </w:p>
    <w:p w14:paraId="57C397D5" w14:textId="77777777" w:rsidR="006E3029" w:rsidRPr="00490DA4" w:rsidRDefault="006E3029" w:rsidP="00AC56B6">
      <w:pPr>
        <w:ind w:left="540"/>
        <w:jc w:val="both"/>
        <w:rPr>
          <w:rFonts w:ascii="Arial" w:eastAsia="Arial" w:hAnsi="Arial" w:cs="Arial"/>
          <w:sz w:val="18"/>
          <w:szCs w:val="18"/>
          <w:lang w:val="en-US" w:eastAsia="en-GB"/>
        </w:rPr>
      </w:pPr>
    </w:p>
    <w:p w14:paraId="0B9CFD14" w14:textId="398F2A02" w:rsidR="00DC0F14" w:rsidRPr="00490DA4" w:rsidRDefault="008C27A9" w:rsidP="00AC56B6">
      <w:pPr>
        <w:ind w:left="54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The </w:t>
      </w:r>
      <w:r w:rsidR="005E2170" w:rsidRPr="00490DA4">
        <w:rPr>
          <w:rFonts w:ascii="Arial" w:eastAsia="Arial" w:hAnsi="Arial" w:cs="Arial"/>
          <w:sz w:val="18"/>
          <w:szCs w:val="18"/>
          <w:lang w:val="en-US" w:eastAsia="en-GB"/>
        </w:rPr>
        <w:t>Group</w:t>
      </w:r>
      <w:r w:rsidRPr="00490DA4">
        <w:rPr>
          <w:rFonts w:ascii="Arial" w:eastAsia="Arial" w:hAnsi="Arial" w:cs="Arial"/>
          <w:sz w:val="18"/>
          <w:szCs w:val="18"/>
          <w:lang w:val="en-US" w:eastAsia="en-GB"/>
        </w:rPr>
        <w:t xml:space="preserve"> </w:t>
      </w:r>
      <w:proofErr w:type="gramStart"/>
      <w:r w:rsidRPr="00490DA4">
        <w:rPr>
          <w:rFonts w:ascii="Arial" w:eastAsia="Arial" w:hAnsi="Arial" w:cs="Arial"/>
          <w:sz w:val="18"/>
          <w:szCs w:val="18"/>
          <w:lang w:val="en-US" w:eastAsia="en-GB"/>
        </w:rPr>
        <w:t>enters into</w:t>
      </w:r>
      <w:proofErr w:type="gramEnd"/>
      <w:r w:rsidRPr="00490DA4">
        <w:rPr>
          <w:rFonts w:ascii="Arial" w:eastAsia="Arial" w:hAnsi="Arial" w:cs="Arial"/>
          <w:sz w:val="18"/>
          <w:szCs w:val="18"/>
          <w:lang w:val="en-US" w:eastAsia="en-GB"/>
        </w:rPr>
        <w:t xml:space="preserve"> hedge relationships where the critical terms of the hedging instrument match exactly with the terms of the hedged item. The </w:t>
      </w:r>
      <w:r w:rsidR="005E2170" w:rsidRPr="00490DA4">
        <w:rPr>
          <w:rFonts w:ascii="Arial" w:eastAsia="Arial" w:hAnsi="Arial" w:cs="Arial"/>
          <w:sz w:val="18"/>
          <w:szCs w:val="18"/>
          <w:lang w:val="en-US" w:eastAsia="en-GB"/>
        </w:rPr>
        <w:t>Group</w:t>
      </w:r>
      <w:r w:rsidRPr="00490DA4">
        <w:rPr>
          <w:rFonts w:ascii="Arial" w:eastAsia="Arial" w:hAnsi="Arial" w:cs="Arial"/>
          <w:sz w:val="18"/>
          <w:szCs w:val="18"/>
          <w:lang w:val="en-US" w:eastAsia="en-GB"/>
        </w:rPr>
        <w:t xml:space="preserve"> therefore performs a qualitative assessment of effectiveness. If changes in circumstances affect the terms of the hedged item such that the critical terms no longer match exactly with the critical terms of the hedging instrument, the </w:t>
      </w:r>
      <w:r w:rsidR="00234DE9" w:rsidRPr="00490DA4">
        <w:rPr>
          <w:rFonts w:ascii="Arial" w:eastAsia="Arial" w:hAnsi="Arial" w:cs="Arial"/>
          <w:sz w:val="18"/>
          <w:szCs w:val="18"/>
          <w:lang w:val="en-US" w:eastAsia="en-GB"/>
        </w:rPr>
        <w:t>Group</w:t>
      </w:r>
      <w:r w:rsidRPr="00490DA4">
        <w:rPr>
          <w:rFonts w:ascii="Arial" w:eastAsia="Arial" w:hAnsi="Arial" w:cs="Arial"/>
          <w:sz w:val="18"/>
          <w:szCs w:val="18"/>
          <w:lang w:val="en-US" w:eastAsia="en-GB"/>
        </w:rPr>
        <w:t xml:space="preserve"> uses the hypothetical derivative method to assess effectiveness.</w:t>
      </w:r>
    </w:p>
    <w:p w14:paraId="444B4FD7" w14:textId="0C4A09BC" w:rsidR="00A56C14" w:rsidRPr="00A30FC5"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07B2001F" w14:textId="77777777" w:rsidR="00A56C14" w:rsidRPr="00490DA4" w:rsidRDefault="00A56C14" w:rsidP="00AC56B6">
      <w:pPr>
        <w:ind w:left="54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The Group </w:t>
      </w:r>
      <w:proofErr w:type="gramStart"/>
      <w:r w:rsidRPr="00490DA4">
        <w:rPr>
          <w:rFonts w:ascii="Arial" w:eastAsia="Arial" w:hAnsi="Arial" w:cs="Arial"/>
          <w:sz w:val="18"/>
          <w:szCs w:val="18"/>
          <w:lang w:val="en-US" w:eastAsia="en-GB"/>
        </w:rPr>
        <w:t>enters into</w:t>
      </w:r>
      <w:proofErr w:type="gramEnd"/>
      <w:r w:rsidRPr="00490DA4">
        <w:rPr>
          <w:rFonts w:ascii="Arial" w:eastAsia="Arial" w:hAnsi="Arial" w:cs="Arial"/>
          <w:sz w:val="18"/>
          <w:szCs w:val="18"/>
          <w:lang w:val="en-US" w:eastAsia="en-GB"/>
        </w:rPr>
        <w:t xml:space="preserve"> interest rate swaps that have similar critical terms as the hedged item, such as reference rate, reset dates, payment dates, maturities and notional amount. The Group does not hedge all of its </w:t>
      </w:r>
      <w:proofErr w:type="gramStart"/>
      <w:r w:rsidRPr="00490DA4">
        <w:rPr>
          <w:rFonts w:ascii="Arial" w:eastAsia="Arial" w:hAnsi="Arial" w:cs="Arial"/>
          <w:sz w:val="18"/>
          <w:szCs w:val="18"/>
          <w:lang w:val="en-US" w:eastAsia="en-GB"/>
        </w:rPr>
        <w:t>borrowings,</w:t>
      </w:r>
      <w:proofErr w:type="gramEnd"/>
      <w:r w:rsidRPr="00490DA4">
        <w:rPr>
          <w:rFonts w:ascii="Arial" w:eastAsia="Arial" w:hAnsi="Arial" w:cs="Arial"/>
          <w:sz w:val="18"/>
          <w:szCs w:val="18"/>
          <w:lang w:val="en-US" w:eastAsia="en-GB"/>
        </w:rPr>
        <w:t xml:space="preserve"> therefore the hedged item is identified as a proportion of the outstanding loans up to the notional amount of the swaps. As all critical terms matched during the year, there is an economic relationship.</w:t>
      </w:r>
    </w:p>
    <w:p w14:paraId="52BB5B6F" w14:textId="77777777" w:rsidR="00A56C14" w:rsidRPr="00490DA4" w:rsidRDefault="00A56C14" w:rsidP="00AC56B6">
      <w:pPr>
        <w:ind w:left="540"/>
        <w:jc w:val="both"/>
        <w:rPr>
          <w:rFonts w:ascii="Arial" w:eastAsia="Arial" w:hAnsi="Arial" w:cs="Arial"/>
          <w:sz w:val="18"/>
          <w:szCs w:val="18"/>
          <w:lang w:val="en-US" w:eastAsia="en-GB"/>
        </w:rPr>
      </w:pPr>
    </w:p>
    <w:p w14:paraId="78AF97AC" w14:textId="77777777" w:rsidR="00A56C14" w:rsidRPr="00490DA4" w:rsidRDefault="00A56C14" w:rsidP="00AC56B6">
      <w:pPr>
        <w:ind w:left="54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Hedge ineffectiveness for interest rate swaps is assessed using the principles as </w:t>
      </w:r>
      <w:proofErr w:type="gramStart"/>
      <w:r w:rsidRPr="00490DA4">
        <w:rPr>
          <w:rFonts w:ascii="Arial" w:eastAsia="Arial" w:hAnsi="Arial" w:cs="Arial"/>
          <w:sz w:val="18"/>
          <w:szCs w:val="18"/>
          <w:lang w:val="en-US" w:eastAsia="en-GB"/>
        </w:rPr>
        <w:t>follows;</w:t>
      </w:r>
      <w:proofErr w:type="gramEnd"/>
    </w:p>
    <w:p w14:paraId="035AA656" w14:textId="77777777" w:rsidR="00A56C14" w:rsidRPr="00A30FC5"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47ABE6AA" w14:textId="77777777" w:rsidR="00A56C14" w:rsidRPr="00490DA4" w:rsidRDefault="00A56C14" w:rsidP="00AC56B6">
      <w:pPr>
        <w:numPr>
          <w:ilvl w:val="0"/>
          <w:numId w:val="21"/>
        </w:numPr>
        <w:tabs>
          <w:tab w:val="left" w:pos="900"/>
        </w:tabs>
        <w:ind w:left="90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the credit value/debit value adjustment on the interest rate swaps which is not matched by the loan, and</w:t>
      </w:r>
    </w:p>
    <w:p w14:paraId="28BCF528" w14:textId="77777777" w:rsidR="00A56C14" w:rsidRPr="00490DA4" w:rsidRDefault="00A56C14" w:rsidP="00AC56B6">
      <w:pPr>
        <w:numPr>
          <w:ilvl w:val="0"/>
          <w:numId w:val="21"/>
        </w:numPr>
        <w:tabs>
          <w:tab w:val="left" w:pos="900"/>
        </w:tabs>
        <w:ind w:left="90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differences in critical terms between the interest rate swaps and loans.</w:t>
      </w:r>
    </w:p>
    <w:p w14:paraId="7415BA7F" w14:textId="77777777" w:rsidR="00A56C14" w:rsidRPr="00A30FC5"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00A09878" w14:textId="77777777" w:rsidR="00A56C14" w:rsidRPr="00490DA4" w:rsidRDefault="00A56C14" w:rsidP="00AC56B6">
      <w:pPr>
        <w:ind w:left="540"/>
        <w:jc w:val="both"/>
        <w:rPr>
          <w:rFonts w:ascii="Arial" w:eastAsia="Arial" w:hAnsi="Arial" w:cs="Arial"/>
          <w:i/>
          <w:iCs/>
          <w:color w:val="CF4A02"/>
          <w:sz w:val="18"/>
          <w:szCs w:val="18"/>
          <w:lang w:val="en-GB" w:eastAsia="en-GB"/>
        </w:rPr>
      </w:pPr>
      <w:r w:rsidRPr="00490DA4">
        <w:rPr>
          <w:rFonts w:ascii="Arial" w:eastAsia="Arial" w:hAnsi="Arial" w:cs="Arial"/>
          <w:i/>
          <w:iCs/>
          <w:color w:val="CF4A02"/>
          <w:sz w:val="18"/>
          <w:szCs w:val="18"/>
          <w:lang w:val="en-GB" w:eastAsia="en-GB"/>
        </w:rPr>
        <w:t xml:space="preserve">Cash flow hedges that qualify for hedge accounting </w:t>
      </w:r>
    </w:p>
    <w:p w14:paraId="2C05F0A9" w14:textId="77777777" w:rsidR="00A56C14" w:rsidRPr="00490DA4" w:rsidRDefault="00A56C14" w:rsidP="00AC56B6">
      <w:pPr>
        <w:ind w:left="540"/>
        <w:jc w:val="both"/>
        <w:rPr>
          <w:rFonts w:ascii="Arial" w:eastAsia="Arial" w:hAnsi="Arial" w:cs="Arial"/>
          <w:sz w:val="18"/>
          <w:szCs w:val="18"/>
          <w:lang w:val="en-US" w:eastAsia="en-GB"/>
        </w:rPr>
      </w:pPr>
    </w:p>
    <w:p w14:paraId="7AEE5EA8" w14:textId="024375E2" w:rsidR="00A56C14" w:rsidRPr="00490DA4" w:rsidRDefault="00A56C14" w:rsidP="00AC56B6">
      <w:pPr>
        <w:ind w:left="54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The effective portion of changes in the fair value of derivatives that are designated and qualified as cash flow hedges is </w:t>
      </w:r>
      <w:proofErr w:type="spellStart"/>
      <w:r w:rsidRPr="00490DA4">
        <w:rPr>
          <w:rFonts w:ascii="Arial" w:eastAsia="Arial" w:hAnsi="Arial" w:cs="Arial"/>
          <w:sz w:val="18"/>
          <w:szCs w:val="18"/>
          <w:lang w:val="en-US" w:eastAsia="en-GB"/>
        </w:rPr>
        <w:t>recognised</w:t>
      </w:r>
      <w:proofErr w:type="spellEnd"/>
      <w:r w:rsidRPr="00490DA4">
        <w:rPr>
          <w:rFonts w:ascii="Arial" w:eastAsia="Arial" w:hAnsi="Arial" w:cs="Arial"/>
          <w:sz w:val="18"/>
          <w:szCs w:val="18"/>
          <w:lang w:val="en-US" w:eastAsia="en-GB"/>
        </w:rPr>
        <w:t xml:space="preserve"> in the cash flow hedge reserve within equity. </w:t>
      </w:r>
      <w:r w:rsidR="009167AE">
        <w:rPr>
          <w:rFonts w:ascii="Arial" w:eastAsia="Arial" w:hAnsi="Arial" w:cs="Arial"/>
          <w:sz w:val="18"/>
          <w:szCs w:val="18"/>
          <w:lang w:val="en-US" w:eastAsia="en-GB"/>
        </w:rPr>
        <w:t>G</w:t>
      </w:r>
      <w:r w:rsidRPr="00490DA4">
        <w:rPr>
          <w:rFonts w:ascii="Arial" w:eastAsia="Arial" w:hAnsi="Arial" w:cs="Arial"/>
          <w:sz w:val="18"/>
          <w:szCs w:val="18"/>
          <w:lang w:val="en-US" w:eastAsia="en-GB"/>
        </w:rPr>
        <w:t>ain</w:t>
      </w:r>
      <w:r w:rsidR="009167AE">
        <w:rPr>
          <w:rFonts w:ascii="Arial" w:eastAsia="Arial" w:hAnsi="Arial" w:cs="Arial"/>
          <w:sz w:val="18"/>
          <w:szCs w:val="18"/>
          <w:lang w:val="en-US" w:eastAsia="en-GB"/>
        </w:rPr>
        <w:t>s</w:t>
      </w:r>
      <w:r w:rsidRPr="00490DA4">
        <w:rPr>
          <w:rFonts w:ascii="Arial" w:eastAsia="Arial" w:hAnsi="Arial" w:cs="Arial"/>
          <w:sz w:val="18"/>
          <w:szCs w:val="18"/>
          <w:lang w:val="en-US" w:eastAsia="en-GB"/>
        </w:rPr>
        <w:t xml:space="preserve"> or loss</w:t>
      </w:r>
      <w:r w:rsidR="009167AE">
        <w:rPr>
          <w:rFonts w:ascii="Arial" w:eastAsia="Arial" w:hAnsi="Arial" w:cs="Arial"/>
          <w:sz w:val="18"/>
          <w:szCs w:val="18"/>
          <w:lang w:val="en-US" w:eastAsia="en-GB"/>
        </w:rPr>
        <w:t>es</w:t>
      </w:r>
      <w:r w:rsidRPr="00490DA4">
        <w:rPr>
          <w:rFonts w:ascii="Arial" w:eastAsia="Arial" w:hAnsi="Arial" w:cs="Arial"/>
          <w:sz w:val="18"/>
          <w:szCs w:val="18"/>
          <w:lang w:val="en-US" w:eastAsia="en-GB"/>
        </w:rPr>
        <w:t xml:space="preserve"> relating to the ineffective portion is </w:t>
      </w:r>
      <w:proofErr w:type="spellStart"/>
      <w:r w:rsidRPr="00490DA4">
        <w:rPr>
          <w:rFonts w:ascii="Arial" w:eastAsia="Arial" w:hAnsi="Arial" w:cs="Arial"/>
          <w:sz w:val="18"/>
          <w:szCs w:val="18"/>
          <w:lang w:val="en-US" w:eastAsia="en-GB"/>
        </w:rPr>
        <w:t>recognised</w:t>
      </w:r>
      <w:proofErr w:type="spellEnd"/>
      <w:r w:rsidRPr="00490DA4">
        <w:rPr>
          <w:rFonts w:ascii="Arial" w:eastAsia="Arial" w:hAnsi="Arial" w:cs="Arial"/>
          <w:sz w:val="18"/>
          <w:szCs w:val="18"/>
          <w:lang w:val="en-US" w:eastAsia="en-GB"/>
        </w:rPr>
        <w:t xml:space="preserve"> immediately in profit or loss within other gains </w:t>
      </w:r>
      <w:r w:rsidR="009167AE">
        <w:rPr>
          <w:rFonts w:ascii="Arial" w:eastAsia="Arial" w:hAnsi="Arial" w:cs="Arial"/>
          <w:sz w:val="18"/>
          <w:szCs w:val="18"/>
          <w:lang w:val="en-US" w:eastAsia="en-GB"/>
        </w:rPr>
        <w:t xml:space="preserve">or </w:t>
      </w:r>
      <w:r w:rsidRPr="00490DA4">
        <w:rPr>
          <w:rFonts w:ascii="Arial" w:eastAsia="Arial" w:hAnsi="Arial" w:cs="Arial"/>
          <w:sz w:val="18"/>
          <w:szCs w:val="18"/>
          <w:lang w:val="en-US" w:eastAsia="en-GB"/>
        </w:rPr>
        <w:t>losses.</w:t>
      </w:r>
    </w:p>
    <w:p w14:paraId="25B24184" w14:textId="77777777" w:rsidR="00A56C14" w:rsidRPr="00490DA4" w:rsidRDefault="00A56C14" w:rsidP="00AC56B6">
      <w:pPr>
        <w:ind w:left="540"/>
        <w:jc w:val="both"/>
        <w:rPr>
          <w:rFonts w:ascii="Arial" w:eastAsia="Arial" w:hAnsi="Arial" w:cs="Arial"/>
          <w:color w:val="0070C0"/>
          <w:sz w:val="18"/>
          <w:szCs w:val="18"/>
          <w:lang w:val="en-US" w:eastAsia="en-GB"/>
        </w:rPr>
      </w:pPr>
    </w:p>
    <w:p w14:paraId="4288252B" w14:textId="434A90AF" w:rsidR="00A56C14" w:rsidRPr="00490DA4" w:rsidRDefault="00A56C14" w:rsidP="00AC56B6">
      <w:pPr>
        <w:ind w:left="54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The Group </w:t>
      </w:r>
      <w:r w:rsidR="009167AE">
        <w:rPr>
          <w:rFonts w:ascii="Arial" w:eastAsia="Arial" w:hAnsi="Arial" w:cs="Arial"/>
          <w:sz w:val="18"/>
          <w:szCs w:val="18"/>
          <w:lang w:val="en-US" w:eastAsia="en-GB"/>
        </w:rPr>
        <w:t xml:space="preserve">uses </w:t>
      </w:r>
      <w:r w:rsidRPr="00490DA4">
        <w:rPr>
          <w:rFonts w:ascii="Arial" w:eastAsia="Arial" w:hAnsi="Arial" w:cs="Arial"/>
          <w:sz w:val="18"/>
          <w:szCs w:val="18"/>
          <w:lang w:val="en-US" w:eastAsia="en-GB"/>
        </w:rPr>
        <w:t>interest rate swap</w:t>
      </w:r>
      <w:r w:rsidR="009167AE">
        <w:rPr>
          <w:rFonts w:ascii="Arial" w:eastAsia="Arial" w:hAnsi="Arial" w:cs="Arial"/>
          <w:sz w:val="18"/>
          <w:szCs w:val="18"/>
          <w:lang w:val="en-US" w:eastAsia="en-GB"/>
        </w:rPr>
        <w:t>s</w:t>
      </w:r>
      <w:r w:rsidRPr="00490DA4">
        <w:rPr>
          <w:rFonts w:ascii="Arial" w:eastAsia="Arial" w:hAnsi="Arial" w:cs="Arial"/>
          <w:sz w:val="18"/>
          <w:szCs w:val="18"/>
          <w:lang w:val="en-US" w:eastAsia="en-GB"/>
        </w:rPr>
        <w:t xml:space="preserve"> </w:t>
      </w:r>
      <w:r w:rsidR="009167AE">
        <w:rPr>
          <w:rFonts w:ascii="Arial" w:eastAsia="Arial" w:hAnsi="Arial" w:cs="Arial"/>
          <w:sz w:val="18"/>
          <w:szCs w:val="18"/>
          <w:lang w:val="en-US" w:eastAsia="en-GB"/>
        </w:rPr>
        <w:t xml:space="preserve">to hedge cash flow risk </w:t>
      </w:r>
      <w:r w:rsidRPr="00490DA4">
        <w:rPr>
          <w:rFonts w:ascii="Arial" w:eastAsia="Arial" w:hAnsi="Arial" w:cs="Arial"/>
          <w:sz w:val="18"/>
          <w:szCs w:val="18"/>
          <w:lang w:val="en-US" w:eastAsia="en-GB"/>
        </w:rPr>
        <w:t xml:space="preserve">as the hedging instrument. </w:t>
      </w:r>
      <w:r w:rsidR="009167AE">
        <w:rPr>
          <w:rFonts w:ascii="Arial" w:eastAsia="Arial" w:hAnsi="Arial" w:cs="Arial"/>
          <w:sz w:val="18"/>
          <w:szCs w:val="18"/>
          <w:lang w:val="en-US" w:eastAsia="en-GB"/>
        </w:rPr>
        <w:t>G</w:t>
      </w:r>
      <w:r w:rsidRPr="00490DA4">
        <w:rPr>
          <w:rFonts w:ascii="Arial" w:eastAsia="Arial" w:hAnsi="Arial" w:cs="Arial"/>
          <w:sz w:val="18"/>
          <w:szCs w:val="18"/>
          <w:lang w:val="en-US" w:eastAsia="en-GB"/>
        </w:rPr>
        <w:t xml:space="preserve">ains or losses relating to the effective portion of the change in fair value of the interest rate swap contract are </w:t>
      </w:r>
      <w:proofErr w:type="spellStart"/>
      <w:r w:rsidRPr="00490DA4">
        <w:rPr>
          <w:rFonts w:ascii="Arial" w:eastAsia="Arial" w:hAnsi="Arial" w:cs="Arial"/>
          <w:sz w:val="18"/>
          <w:szCs w:val="18"/>
          <w:lang w:val="en-US" w:eastAsia="en-GB"/>
        </w:rPr>
        <w:t>recognised</w:t>
      </w:r>
      <w:proofErr w:type="spellEnd"/>
      <w:r w:rsidRPr="00490DA4">
        <w:rPr>
          <w:rFonts w:ascii="Arial" w:eastAsia="Arial" w:hAnsi="Arial" w:cs="Arial"/>
          <w:sz w:val="18"/>
          <w:szCs w:val="18"/>
          <w:lang w:val="en-US" w:eastAsia="en-GB"/>
        </w:rPr>
        <w:t xml:space="preserve"> in the cash flow hedge reserve within equity.</w:t>
      </w:r>
    </w:p>
    <w:p w14:paraId="7C06AFA5" w14:textId="77777777" w:rsidR="00A56C14" w:rsidRPr="00490DA4" w:rsidRDefault="00A56C14" w:rsidP="00AC56B6">
      <w:pPr>
        <w:ind w:left="540"/>
        <w:jc w:val="both"/>
        <w:rPr>
          <w:rFonts w:ascii="Arial" w:eastAsia="Arial" w:hAnsi="Arial" w:cs="Arial"/>
          <w:sz w:val="18"/>
          <w:szCs w:val="18"/>
          <w:lang w:val="en-US" w:eastAsia="en-GB"/>
        </w:rPr>
      </w:pPr>
    </w:p>
    <w:p w14:paraId="278D42A8" w14:textId="77777777" w:rsidR="00A56C14" w:rsidRPr="00015CDD" w:rsidRDefault="00A56C14" w:rsidP="00AC56B6">
      <w:pPr>
        <w:ind w:left="540"/>
        <w:jc w:val="both"/>
        <w:rPr>
          <w:rFonts w:ascii="Arial" w:eastAsia="Arial" w:hAnsi="Arial" w:cs="Arial"/>
          <w:spacing w:val="-6"/>
          <w:sz w:val="18"/>
          <w:szCs w:val="18"/>
          <w:lang w:val="en-US" w:eastAsia="en-GB"/>
        </w:rPr>
      </w:pPr>
      <w:r w:rsidRPr="00015CDD">
        <w:rPr>
          <w:rFonts w:ascii="Arial" w:eastAsia="Arial" w:hAnsi="Arial" w:cs="Arial"/>
          <w:spacing w:val="-6"/>
          <w:sz w:val="18"/>
          <w:szCs w:val="18"/>
          <w:lang w:val="en-US" w:eastAsia="en-GB"/>
        </w:rPr>
        <w:t>Amounts accumulated in equity are reclassified in the periods when the hedged item affects profit or loss, as follows:</w:t>
      </w:r>
    </w:p>
    <w:p w14:paraId="7142E84B" w14:textId="77777777" w:rsidR="00A56C14" w:rsidRPr="00490DA4" w:rsidRDefault="00A56C14" w:rsidP="00AC56B6">
      <w:pPr>
        <w:ind w:left="540"/>
        <w:jc w:val="both"/>
        <w:rPr>
          <w:rFonts w:ascii="Arial" w:eastAsia="Arial" w:hAnsi="Arial" w:cs="Arial"/>
          <w:sz w:val="18"/>
          <w:szCs w:val="18"/>
          <w:lang w:val="en-US" w:eastAsia="en-GB"/>
        </w:rPr>
      </w:pPr>
    </w:p>
    <w:p w14:paraId="2ED6671B" w14:textId="77777777" w:rsidR="00A56C14" w:rsidRPr="00015CDD" w:rsidRDefault="00A56C14" w:rsidP="00AC56B6">
      <w:pPr>
        <w:numPr>
          <w:ilvl w:val="0"/>
          <w:numId w:val="21"/>
        </w:numPr>
        <w:tabs>
          <w:tab w:val="left" w:pos="900"/>
        </w:tabs>
        <w:ind w:left="900"/>
        <w:jc w:val="both"/>
        <w:rPr>
          <w:rFonts w:ascii="Arial" w:eastAsia="Arial" w:hAnsi="Arial" w:cs="Arial"/>
          <w:spacing w:val="-6"/>
          <w:sz w:val="18"/>
          <w:szCs w:val="18"/>
          <w:lang w:val="en-US" w:eastAsia="en-GB"/>
        </w:rPr>
      </w:pPr>
      <w:r w:rsidRPr="00015CDD">
        <w:rPr>
          <w:rFonts w:ascii="Arial" w:eastAsia="Arial" w:hAnsi="Arial" w:cs="Arial"/>
          <w:spacing w:val="-6"/>
          <w:sz w:val="18"/>
          <w:szCs w:val="18"/>
          <w:lang w:val="en-US" w:eastAsia="en-GB"/>
        </w:rPr>
        <w:t xml:space="preserve">The gain or loss relating to the effective portion of the interest rate swaps hedging variable rates borrowings is </w:t>
      </w:r>
      <w:proofErr w:type="spellStart"/>
      <w:r w:rsidRPr="00015CDD">
        <w:rPr>
          <w:rFonts w:ascii="Arial" w:eastAsia="Arial" w:hAnsi="Arial" w:cs="Arial"/>
          <w:spacing w:val="-6"/>
          <w:sz w:val="18"/>
          <w:szCs w:val="18"/>
          <w:lang w:val="en-US" w:eastAsia="en-GB"/>
        </w:rPr>
        <w:t>recognised</w:t>
      </w:r>
      <w:proofErr w:type="spellEnd"/>
      <w:r w:rsidRPr="00015CDD">
        <w:rPr>
          <w:rFonts w:ascii="Arial" w:eastAsia="Arial" w:hAnsi="Arial" w:cs="Arial"/>
          <w:spacing w:val="-6"/>
          <w:sz w:val="18"/>
          <w:szCs w:val="18"/>
          <w:lang w:val="en-US" w:eastAsia="en-GB"/>
        </w:rPr>
        <w:t xml:space="preserve"> in profit or loss within finance costs at the same time as the interest expense on the hedged borrowings. </w:t>
      </w:r>
    </w:p>
    <w:p w14:paraId="723E32F9" w14:textId="77777777" w:rsidR="00A56C14" w:rsidRPr="00490DA4" w:rsidRDefault="00A56C14" w:rsidP="00A56C14">
      <w:pPr>
        <w:pStyle w:val="a"/>
        <w:tabs>
          <w:tab w:val="left" w:pos="-1260"/>
        </w:tabs>
        <w:ind w:right="0"/>
        <w:jc w:val="both"/>
        <w:rPr>
          <w:rFonts w:ascii="Arial" w:hAnsi="Arial" w:cs="Arial"/>
          <w:sz w:val="18"/>
          <w:szCs w:val="18"/>
          <w:lang w:val="en-US"/>
        </w:rPr>
      </w:pPr>
    </w:p>
    <w:p w14:paraId="57367530" w14:textId="77777777" w:rsidR="00A56C14" w:rsidRPr="00490DA4" w:rsidRDefault="00A56C14" w:rsidP="00A30FC5">
      <w:pPr>
        <w:pBdr>
          <w:top w:val="nil"/>
          <w:left w:val="nil"/>
          <w:bottom w:val="nil"/>
          <w:right w:val="nil"/>
          <w:between w:val="nil"/>
        </w:pBdr>
        <w:jc w:val="both"/>
        <w:rPr>
          <w:rFonts w:ascii="Arial" w:eastAsia="Arial" w:hAnsi="Arial" w:cs="Arial"/>
          <w:sz w:val="18"/>
          <w:szCs w:val="18"/>
          <w:lang w:val="en-GB" w:eastAsia="en-GB"/>
        </w:rPr>
      </w:pPr>
    </w:p>
    <w:tbl>
      <w:tblPr>
        <w:tblW w:w="9461" w:type="dxa"/>
        <w:tblInd w:w="108" w:type="dxa"/>
        <w:shd w:val="clear" w:color="auto" w:fill="EB8C00"/>
        <w:tblLook w:val="04A0" w:firstRow="1" w:lastRow="0" w:firstColumn="1" w:lastColumn="0" w:noHBand="0" w:noVBand="1"/>
      </w:tblPr>
      <w:tblGrid>
        <w:gridCol w:w="9461"/>
      </w:tblGrid>
      <w:tr w:rsidR="00A56C14" w:rsidRPr="00490DA4" w14:paraId="67322E49" w14:textId="77777777" w:rsidTr="00490DA4">
        <w:trPr>
          <w:trHeight w:val="371"/>
        </w:trPr>
        <w:tc>
          <w:tcPr>
            <w:tcW w:w="9461" w:type="dxa"/>
            <w:shd w:val="clear" w:color="auto" w:fill="FFA543"/>
            <w:vAlign w:val="center"/>
            <w:hideMark/>
          </w:tcPr>
          <w:p w14:paraId="5F3AA0A8" w14:textId="77777777" w:rsidR="00A56C14" w:rsidRPr="00490DA4" w:rsidRDefault="00A56C14" w:rsidP="00AF68FA">
            <w:pPr>
              <w:keepNext/>
              <w:tabs>
                <w:tab w:val="left" w:pos="576"/>
              </w:tabs>
              <w:outlineLvl w:val="0"/>
              <w:rPr>
                <w:rFonts w:ascii="Arial" w:eastAsia="Times" w:hAnsi="Arial" w:cs="Times"/>
                <w:b/>
                <w:color w:val="FFFFFF"/>
                <w:sz w:val="18"/>
                <w:szCs w:val="18"/>
                <w:lang w:val="en-US" w:eastAsia="en-GB"/>
              </w:rPr>
            </w:pPr>
            <w:bookmarkStart w:id="16" w:name="_Toc48736043"/>
            <w:bookmarkStart w:id="17" w:name="_Hlk42500813"/>
            <w:r w:rsidRPr="00490DA4">
              <w:rPr>
                <w:rFonts w:ascii="Arial" w:eastAsia="Times" w:hAnsi="Arial" w:cs="Times"/>
                <w:b/>
                <w:color w:val="FFFFFF"/>
                <w:sz w:val="18"/>
                <w:szCs w:val="18"/>
                <w:lang w:val="en-US" w:eastAsia="en-GB"/>
              </w:rPr>
              <w:t>5</w:t>
            </w:r>
            <w:r w:rsidRPr="00490DA4">
              <w:rPr>
                <w:rFonts w:ascii="Arial" w:eastAsia="Times" w:hAnsi="Arial" w:cs="Times"/>
                <w:b/>
                <w:color w:val="FFFFFF"/>
                <w:sz w:val="18"/>
                <w:szCs w:val="18"/>
                <w:lang w:val="en-US" w:eastAsia="en-GB"/>
              </w:rPr>
              <w:tab/>
              <w:t>Financial risk management</w:t>
            </w:r>
            <w:bookmarkEnd w:id="16"/>
          </w:p>
        </w:tc>
      </w:tr>
      <w:bookmarkEnd w:id="17"/>
    </w:tbl>
    <w:p w14:paraId="0B269DE2" w14:textId="77777777" w:rsidR="00A56C14" w:rsidRPr="00490DA4" w:rsidRDefault="00A56C14" w:rsidP="00A56C14">
      <w:pPr>
        <w:jc w:val="both"/>
        <w:rPr>
          <w:rFonts w:ascii="Arial" w:hAnsi="Arial" w:cs="Arial"/>
          <w:sz w:val="18"/>
          <w:szCs w:val="18"/>
          <w:lang w:val="en-GB"/>
        </w:rPr>
      </w:pPr>
    </w:p>
    <w:p w14:paraId="0E2C047D" w14:textId="59310BD2" w:rsidR="00DC0F14" w:rsidRDefault="001063F0" w:rsidP="00A56C14">
      <w:pPr>
        <w:jc w:val="both"/>
        <w:rPr>
          <w:rFonts w:ascii="Arial" w:hAnsi="Arial" w:cs="Cordia New"/>
          <w:spacing w:val="-4"/>
          <w:sz w:val="18"/>
          <w:szCs w:val="18"/>
          <w:lang w:val="en-GB"/>
        </w:rPr>
      </w:pPr>
      <w:r w:rsidRPr="001063F0">
        <w:rPr>
          <w:rFonts w:ascii="Arial" w:hAnsi="Arial" w:cs="Cordia New"/>
          <w:spacing w:val="-4"/>
          <w:sz w:val="18"/>
          <w:szCs w:val="18"/>
          <w:lang w:val="en-GB"/>
        </w:rPr>
        <w:t>The group’s exposure to financial risks and how these risks could affect the future financial performance are as follows:</w:t>
      </w:r>
    </w:p>
    <w:p w14:paraId="499F6462" w14:textId="02DAEF6D" w:rsidR="001063F0" w:rsidRDefault="001063F0" w:rsidP="00A56C14">
      <w:pPr>
        <w:jc w:val="both"/>
        <w:rPr>
          <w:rFonts w:ascii="Arial" w:hAnsi="Arial" w:cs="Cordia New"/>
          <w:spacing w:val="-4"/>
          <w:sz w:val="18"/>
          <w:szCs w:val="18"/>
          <w:lang w:val="en-GB"/>
        </w:rPr>
      </w:pPr>
    </w:p>
    <w:tbl>
      <w:tblPr>
        <w:tblW w:w="9432" w:type="dxa"/>
        <w:tblInd w:w="108" w:type="dxa"/>
        <w:tblLook w:val="04A0" w:firstRow="1" w:lastRow="0" w:firstColumn="1" w:lastColumn="0" w:noHBand="0" w:noVBand="1"/>
      </w:tblPr>
      <w:tblGrid>
        <w:gridCol w:w="1871"/>
        <w:gridCol w:w="2880"/>
        <w:gridCol w:w="1729"/>
        <w:gridCol w:w="2952"/>
      </w:tblGrid>
      <w:tr w:rsidR="001063F0" w:rsidRPr="00E37CFC" w14:paraId="556A8B0C" w14:textId="77777777" w:rsidTr="00015CDD">
        <w:tc>
          <w:tcPr>
            <w:tcW w:w="1871" w:type="dxa"/>
            <w:tcBorders>
              <w:bottom w:val="single" w:sz="4" w:space="0" w:color="auto"/>
            </w:tcBorders>
            <w:hideMark/>
          </w:tcPr>
          <w:p w14:paraId="2606A529" w14:textId="77777777" w:rsidR="001063F0" w:rsidRPr="001063F0" w:rsidRDefault="001063F0" w:rsidP="001063F0">
            <w:pPr>
              <w:pStyle w:val="BlockText"/>
              <w:ind w:left="284" w:right="-29"/>
              <w:jc w:val="center"/>
              <w:rPr>
                <w:rFonts w:ascii="Arial" w:hAnsi="Arial" w:cs="Arial"/>
                <w:b/>
                <w:bCs/>
                <w:sz w:val="18"/>
                <w:szCs w:val="18"/>
                <w:lang w:val="en-GB"/>
              </w:rPr>
            </w:pPr>
            <w:r w:rsidRPr="001063F0">
              <w:rPr>
                <w:rFonts w:ascii="Arial" w:hAnsi="Arial" w:cs="Arial"/>
                <w:b/>
                <w:bCs/>
                <w:sz w:val="18"/>
                <w:szCs w:val="18"/>
                <w:lang w:val="en-GB"/>
              </w:rPr>
              <w:t>Risk</w:t>
            </w:r>
          </w:p>
        </w:tc>
        <w:tc>
          <w:tcPr>
            <w:tcW w:w="2880" w:type="dxa"/>
            <w:tcBorders>
              <w:bottom w:val="single" w:sz="4" w:space="0" w:color="auto"/>
            </w:tcBorders>
            <w:hideMark/>
          </w:tcPr>
          <w:p w14:paraId="67FAE431" w14:textId="77777777" w:rsidR="001063F0" w:rsidRPr="001063F0" w:rsidRDefault="001063F0" w:rsidP="001063F0">
            <w:pPr>
              <w:pStyle w:val="BlockText"/>
              <w:ind w:left="284" w:right="-29"/>
              <w:jc w:val="center"/>
              <w:rPr>
                <w:rFonts w:ascii="Arial" w:hAnsi="Arial" w:cs="Arial"/>
                <w:b/>
                <w:bCs/>
                <w:sz w:val="18"/>
                <w:szCs w:val="18"/>
                <w:lang w:val="en-GB"/>
              </w:rPr>
            </w:pPr>
            <w:r w:rsidRPr="001063F0">
              <w:rPr>
                <w:rFonts w:ascii="Arial" w:hAnsi="Arial" w:cs="Arial"/>
                <w:b/>
                <w:bCs/>
                <w:sz w:val="18"/>
                <w:szCs w:val="18"/>
                <w:lang w:val="en-GB"/>
              </w:rPr>
              <w:t>Exposure arising from</w:t>
            </w:r>
          </w:p>
        </w:tc>
        <w:tc>
          <w:tcPr>
            <w:tcW w:w="1729" w:type="dxa"/>
            <w:tcBorders>
              <w:bottom w:val="single" w:sz="4" w:space="0" w:color="auto"/>
            </w:tcBorders>
            <w:hideMark/>
          </w:tcPr>
          <w:p w14:paraId="1F1124E3" w14:textId="77777777" w:rsidR="001063F0" w:rsidRPr="001063F0" w:rsidRDefault="001063F0" w:rsidP="001063F0">
            <w:pPr>
              <w:pStyle w:val="BlockText"/>
              <w:ind w:left="284" w:right="-29"/>
              <w:jc w:val="center"/>
              <w:rPr>
                <w:rFonts w:ascii="Arial" w:hAnsi="Arial" w:cs="Arial"/>
                <w:b/>
                <w:bCs/>
                <w:sz w:val="18"/>
                <w:szCs w:val="18"/>
                <w:lang w:val="en-GB"/>
              </w:rPr>
            </w:pPr>
            <w:r w:rsidRPr="001063F0">
              <w:rPr>
                <w:rFonts w:ascii="Arial" w:hAnsi="Arial" w:cs="Arial"/>
                <w:b/>
                <w:bCs/>
                <w:sz w:val="18"/>
                <w:szCs w:val="18"/>
                <w:lang w:val="en-GB"/>
              </w:rPr>
              <w:t>Measurement</w:t>
            </w:r>
          </w:p>
        </w:tc>
        <w:tc>
          <w:tcPr>
            <w:tcW w:w="2952" w:type="dxa"/>
            <w:tcBorders>
              <w:bottom w:val="single" w:sz="4" w:space="0" w:color="auto"/>
            </w:tcBorders>
            <w:hideMark/>
          </w:tcPr>
          <w:p w14:paraId="6FC0E052" w14:textId="77777777" w:rsidR="001063F0" w:rsidRPr="001063F0" w:rsidRDefault="001063F0" w:rsidP="001063F0">
            <w:pPr>
              <w:pStyle w:val="BlockText"/>
              <w:ind w:left="284" w:right="-29"/>
              <w:jc w:val="center"/>
              <w:rPr>
                <w:rFonts w:ascii="Arial" w:hAnsi="Arial" w:cs="Arial"/>
                <w:b/>
                <w:bCs/>
                <w:sz w:val="18"/>
                <w:szCs w:val="18"/>
                <w:lang w:val="en-GB"/>
              </w:rPr>
            </w:pPr>
            <w:r w:rsidRPr="001063F0">
              <w:rPr>
                <w:rFonts w:ascii="Arial" w:hAnsi="Arial" w:cs="Arial"/>
                <w:b/>
                <w:bCs/>
                <w:sz w:val="18"/>
                <w:szCs w:val="18"/>
                <w:lang w:val="en-GB"/>
              </w:rPr>
              <w:t>Management</w:t>
            </w:r>
          </w:p>
        </w:tc>
      </w:tr>
      <w:tr w:rsidR="001063F0" w:rsidRPr="00E37CFC" w14:paraId="6CD79A2F" w14:textId="77777777" w:rsidTr="00015CDD">
        <w:tc>
          <w:tcPr>
            <w:tcW w:w="1871" w:type="dxa"/>
            <w:hideMark/>
          </w:tcPr>
          <w:p w14:paraId="589F53B9" w14:textId="77777777" w:rsidR="001063F0" w:rsidRPr="001063F0" w:rsidRDefault="001063F0" w:rsidP="001063F0">
            <w:pPr>
              <w:pStyle w:val="BlockText"/>
              <w:ind w:left="284" w:right="-29" w:hanging="204"/>
              <w:jc w:val="left"/>
              <w:rPr>
                <w:rFonts w:ascii="Arial" w:hAnsi="Arial" w:cs="Arial"/>
                <w:sz w:val="18"/>
                <w:szCs w:val="18"/>
                <w:lang w:val="en-GB"/>
              </w:rPr>
            </w:pPr>
            <w:r w:rsidRPr="001063F0">
              <w:rPr>
                <w:rFonts w:ascii="Arial" w:hAnsi="Arial" w:cs="Arial"/>
                <w:sz w:val="18"/>
                <w:szCs w:val="18"/>
                <w:lang w:val="en-GB"/>
              </w:rPr>
              <w:t>Market risk -interest rate</w:t>
            </w:r>
          </w:p>
        </w:tc>
        <w:tc>
          <w:tcPr>
            <w:tcW w:w="2880" w:type="dxa"/>
            <w:hideMark/>
          </w:tcPr>
          <w:p w14:paraId="735BB8B2" w14:textId="77777777" w:rsidR="001063F0" w:rsidRPr="001063F0" w:rsidRDefault="001063F0" w:rsidP="001063F0">
            <w:pPr>
              <w:pStyle w:val="BlockText"/>
              <w:ind w:left="284" w:right="-29" w:hanging="210"/>
              <w:jc w:val="left"/>
              <w:rPr>
                <w:rFonts w:ascii="Arial" w:hAnsi="Arial" w:cs="Arial"/>
                <w:sz w:val="18"/>
                <w:szCs w:val="18"/>
                <w:lang w:val="en-GB"/>
              </w:rPr>
            </w:pPr>
            <w:r w:rsidRPr="001063F0">
              <w:rPr>
                <w:rFonts w:ascii="Arial" w:hAnsi="Arial" w:cs="Arial"/>
                <w:sz w:val="18"/>
                <w:szCs w:val="18"/>
                <w:lang w:val="en-GB"/>
              </w:rPr>
              <w:t>Long-term borrowings at variable rates</w:t>
            </w:r>
          </w:p>
        </w:tc>
        <w:tc>
          <w:tcPr>
            <w:tcW w:w="1729" w:type="dxa"/>
            <w:hideMark/>
          </w:tcPr>
          <w:p w14:paraId="20C9725C" w14:textId="77777777" w:rsidR="001063F0" w:rsidRPr="001063F0" w:rsidRDefault="001063F0" w:rsidP="001063F0">
            <w:pPr>
              <w:pStyle w:val="BlockText"/>
              <w:ind w:left="284" w:right="-29" w:hanging="165"/>
              <w:jc w:val="left"/>
              <w:rPr>
                <w:rFonts w:ascii="Arial" w:hAnsi="Arial" w:cs="Arial"/>
                <w:sz w:val="18"/>
                <w:szCs w:val="18"/>
                <w:lang w:val="en-GB"/>
              </w:rPr>
            </w:pPr>
            <w:r w:rsidRPr="001063F0">
              <w:rPr>
                <w:rFonts w:ascii="Arial" w:hAnsi="Arial" w:cs="Arial"/>
                <w:sz w:val="18"/>
                <w:szCs w:val="18"/>
                <w:lang w:val="en-GB"/>
              </w:rPr>
              <w:t>Sensitivity analysis</w:t>
            </w:r>
          </w:p>
        </w:tc>
        <w:tc>
          <w:tcPr>
            <w:tcW w:w="2952" w:type="dxa"/>
            <w:hideMark/>
          </w:tcPr>
          <w:p w14:paraId="6B350A43" w14:textId="77777777" w:rsidR="001063F0" w:rsidRPr="001063F0" w:rsidRDefault="001063F0" w:rsidP="001063F0">
            <w:pPr>
              <w:pStyle w:val="BlockText"/>
              <w:ind w:left="284" w:right="-29" w:hanging="138"/>
              <w:jc w:val="left"/>
              <w:rPr>
                <w:rFonts w:ascii="Arial" w:hAnsi="Arial" w:cs="Arial"/>
                <w:sz w:val="18"/>
                <w:szCs w:val="18"/>
                <w:lang w:val="en-GB"/>
              </w:rPr>
            </w:pPr>
            <w:r w:rsidRPr="001063F0">
              <w:rPr>
                <w:rFonts w:ascii="Arial" w:hAnsi="Arial" w:cs="Arial"/>
                <w:sz w:val="18"/>
                <w:szCs w:val="18"/>
                <w:lang w:val="en-GB"/>
              </w:rPr>
              <w:t>Interest rate swaps</w:t>
            </w:r>
          </w:p>
        </w:tc>
      </w:tr>
      <w:tr w:rsidR="001063F0" w:rsidRPr="00015CDD" w14:paraId="4D208D40" w14:textId="77777777" w:rsidTr="00015CDD">
        <w:tc>
          <w:tcPr>
            <w:tcW w:w="1871" w:type="dxa"/>
          </w:tcPr>
          <w:p w14:paraId="44ADE9C9" w14:textId="77777777" w:rsidR="001063F0" w:rsidRPr="00015CDD" w:rsidRDefault="001063F0" w:rsidP="001063F0">
            <w:pPr>
              <w:pStyle w:val="BlockText"/>
              <w:ind w:left="284" w:right="-29" w:hanging="204"/>
              <w:jc w:val="left"/>
              <w:rPr>
                <w:rFonts w:ascii="Arial" w:hAnsi="Arial" w:cs="Arial"/>
                <w:sz w:val="10"/>
                <w:szCs w:val="10"/>
                <w:lang w:val="en-GB"/>
              </w:rPr>
            </w:pPr>
          </w:p>
        </w:tc>
        <w:tc>
          <w:tcPr>
            <w:tcW w:w="2880" w:type="dxa"/>
          </w:tcPr>
          <w:p w14:paraId="5EEE9C82" w14:textId="77777777" w:rsidR="001063F0" w:rsidRPr="00015CDD" w:rsidRDefault="001063F0" w:rsidP="001063F0">
            <w:pPr>
              <w:pStyle w:val="BlockText"/>
              <w:ind w:left="284" w:right="-29" w:hanging="210"/>
              <w:jc w:val="left"/>
              <w:rPr>
                <w:rFonts w:ascii="Arial" w:hAnsi="Arial" w:cs="Arial"/>
                <w:sz w:val="10"/>
                <w:szCs w:val="10"/>
                <w:lang w:val="en-GB"/>
              </w:rPr>
            </w:pPr>
          </w:p>
        </w:tc>
        <w:tc>
          <w:tcPr>
            <w:tcW w:w="1729" w:type="dxa"/>
          </w:tcPr>
          <w:p w14:paraId="02F714ED" w14:textId="77777777" w:rsidR="001063F0" w:rsidRPr="00015CDD" w:rsidRDefault="001063F0" w:rsidP="001063F0">
            <w:pPr>
              <w:pStyle w:val="BlockText"/>
              <w:ind w:left="284" w:right="-29" w:hanging="165"/>
              <w:jc w:val="left"/>
              <w:rPr>
                <w:rFonts w:ascii="Arial" w:hAnsi="Arial" w:cs="Arial"/>
                <w:sz w:val="10"/>
                <w:szCs w:val="10"/>
                <w:lang w:val="en-GB"/>
              </w:rPr>
            </w:pPr>
          </w:p>
        </w:tc>
        <w:tc>
          <w:tcPr>
            <w:tcW w:w="2952" w:type="dxa"/>
          </w:tcPr>
          <w:p w14:paraId="5BEA7893" w14:textId="77777777" w:rsidR="001063F0" w:rsidRPr="00015CDD" w:rsidRDefault="001063F0" w:rsidP="001063F0">
            <w:pPr>
              <w:pStyle w:val="BlockText"/>
              <w:ind w:left="284" w:right="-29" w:hanging="138"/>
              <w:jc w:val="left"/>
              <w:rPr>
                <w:rFonts w:ascii="Arial" w:hAnsi="Arial" w:cs="Arial"/>
                <w:sz w:val="10"/>
                <w:szCs w:val="10"/>
                <w:lang w:val="en-GB"/>
              </w:rPr>
            </w:pPr>
          </w:p>
        </w:tc>
      </w:tr>
      <w:tr w:rsidR="001063F0" w:rsidRPr="00447FBE" w14:paraId="304A3506" w14:textId="77777777" w:rsidTr="00015CDD">
        <w:tc>
          <w:tcPr>
            <w:tcW w:w="1871" w:type="dxa"/>
            <w:hideMark/>
          </w:tcPr>
          <w:p w14:paraId="74D7A5AA" w14:textId="77777777" w:rsidR="001063F0" w:rsidRPr="001063F0" w:rsidRDefault="001063F0" w:rsidP="001063F0">
            <w:pPr>
              <w:pStyle w:val="BlockText"/>
              <w:ind w:left="284" w:right="-29" w:hanging="204"/>
              <w:jc w:val="left"/>
              <w:rPr>
                <w:rFonts w:ascii="Arial" w:hAnsi="Arial" w:cs="Arial"/>
                <w:sz w:val="18"/>
                <w:szCs w:val="18"/>
                <w:lang w:val="en-GB"/>
              </w:rPr>
            </w:pPr>
            <w:r w:rsidRPr="001063F0">
              <w:rPr>
                <w:rFonts w:ascii="Arial" w:hAnsi="Arial" w:cs="Arial"/>
                <w:sz w:val="18"/>
                <w:szCs w:val="18"/>
                <w:lang w:val="en-GB"/>
              </w:rPr>
              <w:t>Credit risk</w:t>
            </w:r>
          </w:p>
        </w:tc>
        <w:tc>
          <w:tcPr>
            <w:tcW w:w="2880" w:type="dxa"/>
            <w:hideMark/>
          </w:tcPr>
          <w:p w14:paraId="211AC11E" w14:textId="77777777" w:rsidR="00BE43EB" w:rsidRDefault="001063F0" w:rsidP="001063F0">
            <w:pPr>
              <w:pStyle w:val="BlockText"/>
              <w:ind w:left="284" w:right="-29" w:hanging="210"/>
              <w:rPr>
                <w:rFonts w:ascii="Arial" w:hAnsi="Arial" w:cs="Arial"/>
                <w:spacing w:val="-4"/>
                <w:sz w:val="18"/>
                <w:szCs w:val="18"/>
                <w:lang w:val="en-GB"/>
              </w:rPr>
            </w:pPr>
            <w:r w:rsidRPr="001063F0">
              <w:rPr>
                <w:rFonts w:ascii="Arial" w:hAnsi="Arial" w:cs="Arial"/>
                <w:spacing w:val="-4"/>
                <w:sz w:val="18"/>
                <w:szCs w:val="18"/>
                <w:lang w:val="en-GB"/>
              </w:rPr>
              <w:t>Cash and cash equivalents,</w:t>
            </w:r>
            <w:r>
              <w:rPr>
                <w:rFonts w:ascii="Arial" w:hAnsi="Arial" w:cs="Arial"/>
                <w:spacing w:val="-4"/>
                <w:sz w:val="18"/>
                <w:szCs w:val="18"/>
                <w:lang w:val="en-GB"/>
              </w:rPr>
              <w:t xml:space="preserve"> </w:t>
            </w:r>
            <w:r w:rsidRPr="001063F0">
              <w:rPr>
                <w:rFonts w:ascii="Arial" w:hAnsi="Arial" w:cs="Arial"/>
                <w:spacing w:val="-4"/>
                <w:sz w:val="18"/>
                <w:szCs w:val="18"/>
                <w:lang w:val="en-GB"/>
              </w:rPr>
              <w:t>hire-purchase receivables,</w:t>
            </w:r>
            <w:r>
              <w:rPr>
                <w:rFonts w:ascii="Arial" w:hAnsi="Arial" w:cs="Arial"/>
                <w:spacing w:val="-4"/>
                <w:sz w:val="18"/>
                <w:szCs w:val="18"/>
                <w:lang w:val="en-GB"/>
              </w:rPr>
              <w:t xml:space="preserve"> </w:t>
            </w:r>
            <w:r w:rsidRPr="001063F0">
              <w:rPr>
                <w:rFonts w:ascii="Arial" w:hAnsi="Arial" w:cs="Arial"/>
                <w:spacing w:val="-4"/>
                <w:sz w:val="18"/>
                <w:szCs w:val="18"/>
                <w:lang w:val="en-GB"/>
              </w:rPr>
              <w:t>and</w:t>
            </w:r>
          </w:p>
          <w:p w14:paraId="0FFB6DA9" w14:textId="109A8069" w:rsidR="001063F0" w:rsidRPr="001063F0" w:rsidRDefault="00BE43EB" w:rsidP="001063F0">
            <w:pPr>
              <w:pStyle w:val="BlockText"/>
              <w:ind w:left="284" w:right="-29" w:hanging="210"/>
              <w:rPr>
                <w:rFonts w:ascii="Arial" w:hAnsi="Arial" w:cs="Arial"/>
                <w:spacing w:val="-4"/>
                <w:sz w:val="18"/>
                <w:szCs w:val="18"/>
                <w:lang w:val="en-GB"/>
              </w:rPr>
            </w:pPr>
            <w:r>
              <w:rPr>
                <w:rFonts w:ascii="Arial" w:hAnsi="Arial" w:cs="Arial"/>
                <w:spacing w:val="-4"/>
                <w:sz w:val="18"/>
                <w:szCs w:val="18"/>
                <w:lang w:val="en-GB"/>
              </w:rPr>
              <w:t xml:space="preserve">   </w:t>
            </w:r>
            <w:r w:rsidR="001063F0" w:rsidRPr="001063F0">
              <w:rPr>
                <w:rFonts w:ascii="Arial" w:hAnsi="Arial" w:cs="Arial"/>
                <w:spacing w:val="-4"/>
                <w:sz w:val="18"/>
                <w:szCs w:val="18"/>
                <w:lang w:val="en-GB"/>
              </w:rPr>
              <w:t xml:space="preserve"> other receivables</w:t>
            </w:r>
          </w:p>
        </w:tc>
        <w:tc>
          <w:tcPr>
            <w:tcW w:w="1729" w:type="dxa"/>
            <w:hideMark/>
          </w:tcPr>
          <w:p w14:paraId="3BAAAC75" w14:textId="77777777" w:rsidR="001063F0" w:rsidRPr="001063F0" w:rsidRDefault="001063F0" w:rsidP="001063F0">
            <w:pPr>
              <w:pStyle w:val="BlockText"/>
              <w:ind w:left="284" w:right="-29" w:hanging="165"/>
              <w:jc w:val="left"/>
              <w:rPr>
                <w:rFonts w:ascii="Arial" w:hAnsi="Arial" w:cs="Arial"/>
                <w:sz w:val="18"/>
                <w:szCs w:val="18"/>
                <w:lang w:val="en-GB"/>
              </w:rPr>
            </w:pPr>
            <w:r w:rsidRPr="001063F0">
              <w:rPr>
                <w:rFonts w:ascii="Arial" w:hAnsi="Arial" w:cs="Arial"/>
                <w:sz w:val="18"/>
                <w:szCs w:val="18"/>
                <w:lang w:val="en-GB"/>
              </w:rPr>
              <w:t>Aging analysis</w:t>
            </w:r>
          </w:p>
          <w:p w14:paraId="1DA6E9F6" w14:textId="77777777" w:rsidR="001063F0" w:rsidRPr="001063F0" w:rsidRDefault="001063F0" w:rsidP="001063F0">
            <w:pPr>
              <w:pStyle w:val="BlockText"/>
              <w:ind w:left="284" w:right="-29" w:hanging="165"/>
              <w:jc w:val="left"/>
              <w:rPr>
                <w:rFonts w:ascii="Arial" w:hAnsi="Arial" w:cs="Arial"/>
                <w:sz w:val="18"/>
                <w:szCs w:val="18"/>
                <w:lang w:val="en-GB"/>
              </w:rPr>
            </w:pPr>
            <w:r w:rsidRPr="001063F0">
              <w:rPr>
                <w:rFonts w:ascii="Arial" w:hAnsi="Arial" w:cs="Arial"/>
                <w:sz w:val="18"/>
                <w:szCs w:val="18"/>
                <w:lang w:val="en-GB"/>
              </w:rPr>
              <w:t>Credit ratings</w:t>
            </w:r>
          </w:p>
        </w:tc>
        <w:tc>
          <w:tcPr>
            <w:tcW w:w="2952" w:type="dxa"/>
            <w:hideMark/>
          </w:tcPr>
          <w:p w14:paraId="47564A63" w14:textId="77777777" w:rsidR="001063F0" w:rsidRDefault="001063F0" w:rsidP="001063F0">
            <w:pPr>
              <w:pStyle w:val="BlockText"/>
              <w:ind w:left="284" w:right="-29" w:hanging="138"/>
              <w:jc w:val="left"/>
              <w:rPr>
                <w:rFonts w:ascii="Arial" w:hAnsi="Arial" w:cs="Arial"/>
                <w:sz w:val="18"/>
                <w:szCs w:val="18"/>
                <w:lang w:val="en-GB"/>
              </w:rPr>
            </w:pPr>
            <w:r w:rsidRPr="001063F0">
              <w:rPr>
                <w:rFonts w:ascii="Arial" w:hAnsi="Arial" w:cs="Arial"/>
                <w:sz w:val="18"/>
                <w:szCs w:val="18"/>
                <w:lang w:val="en-GB"/>
              </w:rPr>
              <w:t>Diversification of bank deposits</w:t>
            </w:r>
          </w:p>
          <w:p w14:paraId="276A3399" w14:textId="41552602" w:rsidR="001063F0" w:rsidRPr="001063F0" w:rsidRDefault="001063F0" w:rsidP="001063F0">
            <w:pPr>
              <w:pStyle w:val="BlockText"/>
              <w:ind w:left="284" w:right="-29" w:hanging="138"/>
              <w:jc w:val="left"/>
              <w:rPr>
                <w:rFonts w:ascii="Arial" w:hAnsi="Arial" w:cs="Arial"/>
                <w:sz w:val="18"/>
                <w:szCs w:val="18"/>
                <w:lang w:val="en-GB"/>
              </w:rPr>
            </w:pPr>
            <w:r w:rsidRPr="001063F0">
              <w:rPr>
                <w:rFonts w:ascii="Arial" w:hAnsi="Arial" w:cs="Arial"/>
                <w:sz w:val="18"/>
                <w:szCs w:val="18"/>
                <w:lang w:val="en-GB"/>
              </w:rPr>
              <w:t xml:space="preserve">Obtains security in the form </w:t>
            </w:r>
            <w:proofErr w:type="gramStart"/>
            <w:r w:rsidRPr="001063F0">
              <w:rPr>
                <w:rFonts w:ascii="Arial" w:hAnsi="Arial" w:cs="Arial"/>
                <w:sz w:val="18"/>
                <w:szCs w:val="18"/>
                <w:lang w:val="en-GB"/>
              </w:rPr>
              <w:t xml:space="preserve">of </w:t>
            </w:r>
            <w:r>
              <w:rPr>
                <w:rFonts w:ascii="Arial" w:hAnsi="Arial" w:cs="Arial"/>
                <w:sz w:val="18"/>
                <w:szCs w:val="18"/>
                <w:lang w:val="en-GB"/>
              </w:rPr>
              <w:t xml:space="preserve"> </w:t>
            </w:r>
            <w:proofErr w:type="spellStart"/>
            <w:r w:rsidRPr="001063F0">
              <w:rPr>
                <w:rFonts w:ascii="Arial" w:hAnsi="Arial" w:cs="Arial"/>
                <w:sz w:val="18"/>
                <w:szCs w:val="18"/>
                <w:lang w:val="en-GB"/>
              </w:rPr>
              <w:t>hire</w:t>
            </w:r>
            <w:proofErr w:type="spellEnd"/>
            <w:proofErr w:type="gramEnd"/>
            <w:r w:rsidRPr="001063F0">
              <w:rPr>
                <w:rFonts w:ascii="Arial" w:hAnsi="Arial" w:cs="Arial"/>
                <w:sz w:val="18"/>
                <w:szCs w:val="18"/>
                <w:lang w:val="en-GB"/>
              </w:rPr>
              <w:t>-purchase assets, which can be called upon if the counterparty is in default under the terms of the agreement, and has a policy for some credit applicants to place a down payment deducted from the collateral value for credit consideration</w:t>
            </w:r>
          </w:p>
        </w:tc>
      </w:tr>
      <w:tr w:rsidR="001063F0" w:rsidRPr="00447FBE" w14:paraId="7DBB45B4" w14:textId="77777777" w:rsidTr="00015CDD">
        <w:tc>
          <w:tcPr>
            <w:tcW w:w="1871" w:type="dxa"/>
          </w:tcPr>
          <w:p w14:paraId="29E0E2C0" w14:textId="77777777" w:rsidR="001063F0" w:rsidRPr="00015CDD" w:rsidRDefault="001063F0" w:rsidP="001063F0">
            <w:pPr>
              <w:pStyle w:val="BlockText"/>
              <w:ind w:left="284" w:right="-29" w:hanging="204"/>
              <w:jc w:val="left"/>
              <w:rPr>
                <w:rFonts w:ascii="Arial" w:hAnsi="Arial" w:cs="Arial"/>
                <w:sz w:val="10"/>
                <w:szCs w:val="10"/>
                <w:lang w:val="en-GB"/>
              </w:rPr>
            </w:pPr>
          </w:p>
        </w:tc>
        <w:tc>
          <w:tcPr>
            <w:tcW w:w="2880" w:type="dxa"/>
          </w:tcPr>
          <w:p w14:paraId="3367A2BD" w14:textId="77777777" w:rsidR="001063F0" w:rsidRPr="00015CDD" w:rsidRDefault="001063F0" w:rsidP="001063F0">
            <w:pPr>
              <w:pStyle w:val="BlockText"/>
              <w:ind w:left="284" w:right="-29" w:hanging="210"/>
              <w:jc w:val="left"/>
              <w:rPr>
                <w:rFonts w:ascii="Arial" w:hAnsi="Arial" w:cs="Arial"/>
                <w:sz w:val="10"/>
                <w:szCs w:val="10"/>
                <w:lang w:val="en-GB"/>
              </w:rPr>
            </w:pPr>
          </w:p>
        </w:tc>
        <w:tc>
          <w:tcPr>
            <w:tcW w:w="1729" w:type="dxa"/>
          </w:tcPr>
          <w:p w14:paraId="29DAEEF9" w14:textId="77777777" w:rsidR="001063F0" w:rsidRPr="00015CDD" w:rsidRDefault="001063F0" w:rsidP="001063F0">
            <w:pPr>
              <w:pStyle w:val="BlockText"/>
              <w:ind w:left="284" w:right="-29" w:hanging="165"/>
              <w:jc w:val="left"/>
              <w:rPr>
                <w:rFonts w:ascii="Arial" w:hAnsi="Arial" w:cs="Arial"/>
                <w:sz w:val="10"/>
                <w:szCs w:val="10"/>
                <w:lang w:val="en-GB"/>
              </w:rPr>
            </w:pPr>
          </w:p>
        </w:tc>
        <w:tc>
          <w:tcPr>
            <w:tcW w:w="2952" w:type="dxa"/>
          </w:tcPr>
          <w:p w14:paraId="4F0E96C8" w14:textId="77777777" w:rsidR="001063F0" w:rsidRPr="00015CDD" w:rsidRDefault="001063F0" w:rsidP="001063F0">
            <w:pPr>
              <w:pStyle w:val="BlockText"/>
              <w:ind w:left="284" w:right="-29" w:hanging="138"/>
              <w:jc w:val="left"/>
              <w:rPr>
                <w:rFonts w:ascii="Arial" w:hAnsi="Arial" w:cs="Arial"/>
                <w:sz w:val="10"/>
                <w:szCs w:val="10"/>
                <w:lang w:val="en-GB"/>
              </w:rPr>
            </w:pPr>
          </w:p>
        </w:tc>
      </w:tr>
      <w:tr w:rsidR="001063F0" w:rsidRPr="00447FBE" w14:paraId="1547BC76" w14:textId="77777777" w:rsidTr="00015CDD">
        <w:tc>
          <w:tcPr>
            <w:tcW w:w="1871" w:type="dxa"/>
            <w:hideMark/>
          </w:tcPr>
          <w:p w14:paraId="146DFC6F" w14:textId="77777777" w:rsidR="001063F0" w:rsidRPr="001063F0" w:rsidRDefault="001063F0" w:rsidP="001063F0">
            <w:pPr>
              <w:pStyle w:val="BlockText"/>
              <w:ind w:left="284" w:right="-29" w:hanging="204"/>
              <w:jc w:val="left"/>
              <w:rPr>
                <w:rFonts w:ascii="Arial" w:hAnsi="Arial" w:cs="Arial"/>
                <w:sz w:val="18"/>
                <w:szCs w:val="18"/>
                <w:lang w:val="en-GB"/>
              </w:rPr>
            </w:pPr>
            <w:r w:rsidRPr="001063F0">
              <w:rPr>
                <w:rFonts w:ascii="Arial" w:hAnsi="Arial" w:cs="Arial"/>
                <w:sz w:val="18"/>
                <w:szCs w:val="18"/>
                <w:lang w:val="en-GB"/>
              </w:rPr>
              <w:t>Liquidity risk</w:t>
            </w:r>
          </w:p>
        </w:tc>
        <w:tc>
          <w:tcPr>
            <w:tcW w:w="2880" w:type="dxa"/>
            <w:hideMark/>
          </w:tcPr>
          <w:p w14:paraId="5A79F37B" w14:textId="77777777" w:rsidR="001063F0" w:rsidRPr="001063F0" w:rsidRDefault="001063F0" w:rsidP="001063F0">
            <w:pPr>
              <w:pStyle w:val="BlockText"/>
              <w:ind w:left="284" w:right="-29" w:hanging="210"/>
              <w:jc w:val="left"/>
              <w:rPr>
                <w:rFonts w:ascii="Arial" w:hAnsi="Arial" w:cs="Arial"/>
                <w:sz w:val="18"/>
                <w:szCs w:val="18"/>
                <w:lang w:val="en-GB"/>
              </w:rPr>
            </w:pPr>
            <w:r w:rsidRPr="001063F0">
              <w:rPr>
                <w:rFonts w:ascii="Arial" w:hAnsi="Arial" w:cs="Arial"/>
                <w:sz w:val="18"/>
                <w:szCs w:val="18"/>
                <w:lang w:val="en-GB"/>
              </w:rPr>
              <w:t>Borrowings and other liabilities</w:t>
            </w:r>
          </w:p>
        </w:tc>
        <w:tc>
          <w:tcPr>
            <w:tcW w:w="1729" w:type="dxa"/>
            <w:hideMark/>
          </w:tcPr>
          <w:p w14:paraId="137EA8A0" w14:textId="77777777" w:rsidR="001063F0" w:rsidRPr="001063F0" w:rsidRDefault="001063F0" w:rsidP="001063F0">
            <w:pPr>
              <w:pStyle w:val="BlockText"/>
              <w:ind w:left="284" w:right="-29" w:hanging="165"/>
              <w:jc w:val="left"/>
              <w:rPr>
                <w:rFonts w:ascii="Arial" w:hAnsi="Arial" w:cs="Arial"/>
                <w:sz w:val="18"/>
                <w:szCs w:val="18"/>
                <w:lang w:val="en-GB"/>
              </w:rPr>
            </w:pPr>
            <w:r w:rsidRPr="001063F0">
              <w:rPr>
                <w:rFonts w:ascii="Arial" w:hAnsi="Arial" w:cs="Arial"/>
                <w:sz w:val="18"/>
                <w:szCs w:val="18"/>
                <w:lang w:val="en-GB"/>
              </w:rPr>
              <w:t>Rolling cash flow forecasts</w:t>
            </w:r>
          </w:p>
        </w:tc>
        <w:tc>
          <w:tcPr>
            <w:tcW w:w="2952" w:type="dxa"/>
            <w:hideMark/>
          </w:tcPr>
          <w:p w14:paraId="7D17CE06" w14:textId="77777777" w:rsidR="001063F0" w:rsidRPr="001063F0" w:rsidRDefault="001063F0" w:rsidP="001063F0">
            <w:pPr>
              <w:pStyle w:val="BlockText"/>
              <w:ind w:left="284" w:right="-29" w:hanging="138"/>
              <w:jc w:val="left"/>
              <w:rPr>
                <w:rFonts w:ascii="Arial" w:hAnsi="Arial" w:cs="Arial"/>
                <w:sz w:val="18"/>
                <w:szCs w:val="18"/>
                <w:lang w:val="en-GB"/>
              </w:rPr>
            </w:pPr>
            <w:r w:rsidRPr="001063F0">
              <w:rPr>
                <w:rFonts w:ascii="Arial" w:hAnsi="Arial" w:cs="Arial"/>
                <w:sz w:val="18"/>
                <w:szCs w:val="18"/>
                <w:lang w:val="en-GB"/>
              </w:rPr>
              <w:t>Availability of committed credit lines and borrowing facilities</w:t>
            </w:r>
          </w:p>
        </w:tc>
      </w:tr>
    </w:tbl>
    <w:p w14:paraId="241FEAB0" w14:textId="447EE233" w:rsidR="001063F0" w:rsidRDefault="001063F0" w:rsidP="00A56C14">
      <w:pPr>
        <w:jc w:val="both"/>
        <w:rPr>
          <w:rFonts w:ascii="Arial" w:hAnsi="Arial" w:cs="Cordia New"/>
          <w:spacing w:val="-4"/>
          <w:sz w:val="18"/>
          <w:szCs w:val="18"/>
          <w:lang w:val="en-GB"/>
        </w:rPr>
      </w:pPr>
    </w:p>
    <w:p w14:paraId="45B2A301" w14:textId="021BF1DF" w:rsidR="003851D2" w:rsidRDefault="003851D2" w:rsidP="001063F0">
      <w:pPr>
        <w:pStyle w:val="a"/>
        <w:tabs>
          <w:tab w:val="right" w:pos="5040"/>
          <w:tab w:val="right" w:pos="7020"/>
          <w:tab w:val="left" w:pos="8643"/>
        </w:tabs>
        <w:ind w:right="0"/>
        <w:jc w:val="thaiDistribute"/>
        <w:rPr>
          <w:rFonts w:ascii="Arial" w:hAnsi="Arial" w:cs="Browallia New"/>
          <w:sz w:val="18"/>
          <w:szCs w:val="18"/>
          <w:lang w:val="en-GB"/>
        </w:rPr>
      </w:pPr>
      <w:r w:rsidRPr="003851D2">
        <w:rPr>
          <w:rFonts w:ascii="Arial" w:hAnsi="Arial" w:cs="Browallia New"/>
          <w:sz w:val="18"/>
          <w:szCs w:val="18"/>
          <w:lang w:val="en-GB"/>
        </w:rPr>
        <w:t>The Group’s overall risk management programme focuses on the unpredictability of financial markets and seeks to minimize potential adverse effects on the Group’s financial performance.</w:t>
      </w:r>
    </w:p>
    <w:p w14:paraId="051AAC9E" w14:textId="77777777" w:rsidR="003851D2" w:rsidRDefault="003851D2" w:rsidP="001063F0">
      <w:pPr>
        <w:pStyle w:val="a"/>
        <w:tabs>
          <w:tab w:val="right" w:pos="5040"/>
          <w:tab w:val="right" w:pos="7020"/>
          <w:tab w:val="left" w:pos="8643"/>
        </w:tabs>
        <w:ind w:right="0"/>
        <w:jc w:val="thaiDistribute"/>
        <w:rPr>
          <w:rFonts w:ascii="Arial" w:hAnsi="Arial" w:cs="Browallia New"/>
          <w:sz w:val="18"/>
          <w:szCs w:val="18"/>
          <w:lang w:val="en-GB"/>
        </w:rPr>
      </w:pPr>
    </w:p>
    <w:p w14:paraId="55EF3A44" w14:textId="34A25D4D" w:rsidR="001063F0" w:rsidRPr="001063F0" w:rsidRDefault="001063F0" w:rsidP="001063F0">
      <w:pPr>
        <w:pStyle w:val="a"/>
        <w:tabs>
          <w:tab w:val="right" w:pos="5040"/>
          <w:tab w:val="right" w:pos="7020"/>
          <w:tab w:val="left" w:pos="8643"/>
        </w:tabs>
        <w:ind w:right="0"/>
        <w:jc w:val="thaiDistribute"/>
        <w:rPr>
          <w:rFonts w:ascii="Arial" w:hAnsi="Arial" w:cs="Browallia New"/>
          <w:sz w:val="18"/>
          <w:szCs w:val="18"/>
          <w:lang w:val="en-GB"/>
        </w:rPr>
      </w:pPr>
      <w:r w:rsidRPr="001063F0">
        <w:rPr>
          <w:rFonts w:ascii="Arial" w:hAnsi="Arial" w:cs="Browallia New"/>
          <w:sz w:val="18"/>
          <w:szCs w:val="18"/>
          <w:lang w:val="en-GB"/>
        </w:rPr>
        <w:t>Where all relevant criteria are met, hedge accounting is applied to remove the accounting mismatch between the hedging instrument and the hedged item. This will effectively result in recognising interest expense at a fixed interest rate for the hedged floating rate loans.</w:t>
      </w:r>
    </w:p>
    <w:p w14:paraId="486AF146" w14:textId="57569342" w:rsidR="001063F0" w:rsidRPr="001063F0" w:rsidRDefault="001063F0" w:rsidP="00A56C14">
      <w:pPr>
        <w:jc w:val="both"/>
        <w:rPr>
          <w:rFonts w:ascii="Arial" w:hAnsi="Arial" w:cs="Cordia New"/>
          <w:spacing w:val="-4"/>
          <w:sz w:val="18"/>
          <w:szCs w:val="18"/>
          <w:lang w:val="en-GB"/>
        </w:rPr>
      </w:pPr>
      <w:r>
        <w:rPr>
          <w:rFonts w:ascii="Arial" w:hAnsi="Arial" w:cs="Cordia New"/>
          <w:spacing w:val="-4"/>
          <w:sz w:val="18"/>
          <w:szCs w:val="18"/>
          <w:lang w:val="en-GB"/>
        </w:rPr>
        <w:br w:type="page"/>
      </w:r>
    </w:p>
    <w:p w14:paraId="02C091D5" w14:textId="77777777" w:rsidR="001063F0" w:rsidRPr="00490DA4" w:rsidRDefault="001063F0" w:rsidP="001063F0">
      <w:pPr>
        <w:keepNext/>
        <w:keepLines/>
        <w:tabs>
          <w:tab w:val="left" w:pos="540"/>
        </w:tabs>
        <w:outlineLvl w:val="1"/>
        <w:rPr>
          <w:rFonts w:ascii="Arial" w:eastAsia="Arial" w:hAnsi="Arial" w:cs="Arial"/>
          <w:b/>
          <w:color w:val="CF4A02"/>
          <w:sz w:val="18"/>
          <w:szCs w:val="18"/>
          <w:lang w:val="en-US" w:eastAsia="en-GB"/>
        </w:rPr>
      </w:pPr>
      <w:r w:rsidRPr="00490DA4">
        <w:rPr>
          <w:rFonts w:ascii="Arial" w:eastAsia="Arial" w:hAnsi="Arial" w:cs="Arial"/>
          <w:b/>
          <w:color w:val="CF4A02"/>
          <w:sz w:val="18"/>
          <w:szCs w:val="18"/>
          <w:lang w:val="en-US" w:eastAsia="en-GB"/>
        </w:rPr>
        <w:t>5.1</w:t>
      </w:r>
      <w:r w:rsidRPr="00490DA4">
        <w:rPr>
          <w:rFonts w:ascii="Arial" w:eastAsia="Arial" w:hAnsi="Arial" w:cs="Arial"/>
          <w:b/>
          <w:color w:val="CF4A02"/>
          <w:sz w:val="18"/>
          <w:szCs w:val="18"/>
          <w:cs/>
          <w:lang w:val="en-US" w:eastAsia="en-GB"/>
        </w:rPr>
        <w:tab/>
      </w:r>
      <w:r w:rsidRPr="00490DA4">
        <w:rPr>
          <w:rFonts w:ascii="Arial" w:eastAsia="Arial" w:hAnsi="Arial" w:cs="Arial"/>
          <w:b/>
          <w:color w:val="CF4A02"/>
          <w:sz w:val="18"/>
          <w:szCs w:val="18"/>
          <w:lang w:val="en-US" w:eastAsia="en-GB"/>
        </w:rPr>
        <w:t xml:space="preserve">Market risk </w:t>
      </w:r>
    </w:p>
    <w:p w14:paraId="2351A21A" w14:textId="3B753C1A" w:rsidR="001063F0" w:rsidRDefault="001063F0" w:rsidP="00A56C14">
      <w:pPr>
        <w:jc w:val="both"/>
        <w:rPr>
          <w:rFonts w:ascii="Arial" w:eastAsia="Arial" w:hAnsi="Arial" w:cs="Arial"/>
          <w:sz w:val="18"/>
          <w:szCs w:val="18"/>
          <w:lang w:val="en-US" w:eastAsia="en-GB"/>
        </w:rPr>
      </w:pPr>
    </w:p>
    <w:p w14:paraId="6C8EC4CF" w14:textId="169F93DC" w:rsidR="001063F0" w:rsidRPr="00490DA4" w:rsidRDefault="001063F0" w:rsidP="001063F0">
      <w:pPr>
        <w:keepNext/>
        <w:keepLines/>
        <w:ind w:left="1080" w:hanging="540"/>
        <w:outlineLvl w:val="3"/>
        <w:rPr>
          <w:rFonts w:ascii="Arial" w:eastAsia="Arial" w:hAnsi="Arial" w:cs="Arial"/>
          <w:b/>
          <w:color w:val="CF4A02"/>
          <w:sz w:val="18"/>
          <w:szCs w:val="18"/>
          <w:lang w:val="en-US" w:eastAsia="en-GB"/>
        </w:rPr>
      </w:pPr>
      <w:r>
        <w:rPr>
          <w:rFonts w:ascii="Arial" w:eastAsia="Arial" w:hAnsi="Arial" w:cs="Arial"/>
          <w:b/>
          <w:color w:val="CF4A02"/>
          <w:sz w:val="18"/>
          <w:szCs w:val="18"/>
          <w:lang w:val="en-US" w:eastAsia="en-GB"/>
        </w:rPr>
        <w:t>a</w:t>
      </w:r>
      <w:r w:rsidRPr="00490DA4">
        <w:rPr>
          <w:rFonts w:ascii="Arial" w:eastAsia="Arial" w:hAnsi="Arial" w:cs="Arial"/>
          <w:b/>
          <w:color w:val="CF4A02"/>
          <w:sz w:val="18"/>
          <w:szCs w:val="18"/>
          <w:lang w:val="en-US" w:eastAsia="en-GB"/>
        </w:rPr>
        <w:t>)</w:t>
      </w:r>
      <w:r w:rsidRPr="00490DA4">
        <w:rPr>
          <w:rFonts w:ascii="Arial" w:eastAsia="Arial" w:hAnsi="Arial" w:cs="Arial"/>
          <w:b/>
          <w:color w:val="CF4A02"/>
          <w:sz w:val="18"/>
          <w:szCs w:val="18"/>
          <w:lang w:val="en-US" w:eastAsia="en-GB"/>
        </w:rPr>
        <w:tab/>
      </w:r>
      <w:proofErr w:type="gramStart"/>
      <w:r w:rsidRPr="001063F0">
        <w:rPr>
          <w:rFonts w:ascii="Arial" w:eastAsia="Arial" w:hAnsi="Arial" w:cs="Arial"/>
          <w:b/>
          <w:color w:val="CF4A02"/>
          <w:sz w:val="18"/>
          <w:szCs w:val="18"/>
          <w:lang w:val="en-US" w:eastAsia="en-GB"/>
        </w:rPr>
        <w:t>Cash  flow</w:t>
      </w:r>
      <w:proofErr w:type="gramEnd"/>
      <w:r w:rsidRPr="001063F0">
        <w:rPr>
          <w:rFonts w:ascii="Arial" w:eastAsia="Arial" w:hAnsi="Arial" w:cs="Arial"/>
          <w:b/>
          <w:color w:val="CF4A02"/>
          <w:sz w:val="18"/>
          <w:szCs w:val="18"/>
          <w:lang w:val="en-US" w:eastAsia="en-GB"/>
        </w:rPr>
        <w:t xml:space="preserve"> and fair value interest rate risk</w:t>
      </w:r>
    </w:p>
    <w:p w14:paraId="3C213941" w14:textId="77777777" w:rsidR="001063F0" w:rsidRPr="00A30FC5" w:rsidRDefault="001063F0" w:rsidP="001063F0">
      <w:pPr>
        <w:keepNext/>
        <w:keepLines/>
        <w:ind w:left="1080"/>
        <w:jc w:val="both"/>
        <w:outlineLvl w:val="3"/>
        <w:rPr>
          <w:rFonts w:ascii="Arial" w:eastAsia="Arial" w:hAnsi="Arial" w:cs="Arial"/>
          <w:bCs/>
          <w:color w:val="CF4A02"/>
          <w:sz w:val="18"/>
          <w:szCs w:val="18"/>
          <w:lang w:val="en-US" w:eastAsia="en-GB"/>
        </w:rPr>
      </w:pPr>
    </w:p>
    <w:p w14:paraId="0D9AB5D6" w14:textId="3C543003" w:rsidR="001063F0" w:rsidRDefault="001063F0" w:rsidP="001063F0">
      <w:pPr>
        <w:pStyle w:val="BodyTextIndent3"/>
        <w:spacing w:after="0"/>
        <w:ind w:left="1080"/>
        <w:jc w:val="both"/>
        <w:rPr>
          <w:rFonts w:ascii="Arial" w:hAnsi="Arial" w:cs="Arial"/>
          <w:sz w:val="18"/>
          <w:szCs w:val="18"/>
          <w:lang w:val="en"/>
        </w:rPr>
      </w:pPr>
      <w:proofErr w:type="gramStart"/>
      <w:r w:rsidRPr="001063F0">
        <w:rPr>
          <w:rFonts w:ascii="Arial" w:hAnsi="Arial" w:cs="Arial"/>
          <w:sz w:val="18"/>
          <w:szCs w:val="18"/>
          <w:lang w:val="en"/>
        </w:rPr>
        <w:t>The  Group’s</w:t>
      </w:r>
      <w:proofErr w:type="gramEnd"/>
      <w:r w:rsidRPr="001063F0">
        <w:rPr>
          <w:rFonts w:ascii="Arial" w:hAnsi="Arial" w:cs="Arial"/>
          <w:sz w:val="18"/>
          <w:szCs w:val="18"/>
          <w:lang w:val="en"/>
        </w:rPr>
        <w:t xml:space="preserve"> main interest rate risk arises from long-term borrowings with variable rates, which expose the Group to cash flow interest rate risk</w:t>
      </w:r>
      <w:r w:rsidR="00612811">
        <w:rPr>
          <w:rFonts w:ascii="Arial" w:hAnsi="Arial" w:cs="Arial"/>
          <w:sz w:val="18"/>
          <w:szCs w:val="18"/>
          <w:lang w:val="en"/>
        </w:rPr>
        <w:t xml:space="preserve">. The </w:t>
      </w:r>
      <w:r w:rsidRPr="001063F0">
        <w:rPr>
          <w:rFonts w:ascii="Arial" w:hAnsi="Arial" w:cs="Arial"/>
          <w:sz w:val="18"/>
          <w:szCs w:val="18"/>
          <w:lang w:val="en"/>
        </w:rPr>
        <w:t xml:space="preserve">Group using floating-to-fixed interest rate swaps when </w:t>
      </w:r>
      <w:proofErr w:type="gramStart"/>
      <w:r w:rsidRPr="003851D2">
        <w:rPr>
          <w:rFonts w:ascii="Arial" w:hAnsi="Arial" w:cs="Arial"/>
          <w:sz w:val="18"/>
          <w:szCs w:val="18"/>
          <w:lang w:val="en"/>
        </w:rPr>
        <w:t>necessary</w:t>
      </w:r>
      <w:proofErr w:type="gramEnd"/>
      <w:r w:rsidRPr="003851D2">
        <w:rPr>
          <w:rFonts w:ascii="Arial" w:hAnsi="Arial" w:cs="Arial"/>
          <w:sz w:val="18"/>
          <w:szCs w:val="18"/>
          <w:lang w:val="en"/>
        </w:rPr>
        <w:t xml:space="preserve"> Generally, the Group enters into long-term borrowings at floating rates and swaps them into fixed rates that are lower than those available if the Group borrowed at fixed rates directly</w:t>
      </w:r>
      <w:r w:rsidRPr="001063F0">
        <w:rPr>
          <w:rFonts w:ascii="Arial" w:hAnsi="Arial" w:cs="Arial"/>
          <w:sz w:val="18"/>
          <w:szCs w:val="18"/>
          <w:lang w:val="en"/>
        </w:rPr>
        <w:t>. During 2022 and 2021, the Group’s borrowings at variable rate were</w:t>
      </w:r>
      <w:r w:rsidR="00527C5A">
        <w:rPr>
          <w:rFonts w:ascii="Arial" w:hAnsi="Arial" w:cs="Cordia New" w:hint="cs"/>
          <w:sz w:val="18"/>
          <w:szCs w:val="18"/>
          <w:cs/>
          <w:lang w:val="en"/>
        </w:rPr>
        <w:t xml:space="preserve"> </w:t>
      </w:r>
      <w:r w:rsidRPr="001063F0">
        <w:rPr>
          <w:rFonts w:ascii="Arial" w:hAnsi="Arial" w:cs="Arial"/>
          <w:sz w:val="18"/>
          <w:szCs w:val="18"/>
          <w:lang w:val="en"/>
        </w:rPr>
        <w:t>denominated in Baht.</w:t>
      </w:r>
    </w:p>
    <w:p w14:paraId="0EF0C4A9" w14:textId="77777777" w:rsidR="001063F0" w:rsidRPr="00490DA4" w:rsidRDefault="001063F0" w:rsidP="001063F0">
      <w:pPr>
        <w:pStyle w:val="BodyTextIndent3"/>
        <w:spacing w:after="0"/>
        <w:ind w:left="1080"/>
        <w:jc w:val="both"/>
        <w:rPr>
          <w:rFonts w:ascii="Arial" w:hAnsi="Arial" w:cs="Arial"/>
          <w:sz w:val="18"/>
          <w:szCs w:val="18"/>
          <w:lang w:val="en"/>
        </w:rPr>
      </w:pPr>
    </w:p>
    <w:p w14:paraId="13F73E41" w14:textId="0E890749" w:rsidR="001063F0" w:rsidRDefault="001063F0" w:rsidP="001063F0">
      <w:pPr>
        <w:pStyle w:val="BodyTextIndent3"/>
        <w:spacing w:after="0"/>
        <w:ind w:left="1080"/>
        <w:jc w:val="both"/>
        <w:rPr>
          <w:rFonts w:ascii="Arial" w:hAnsi="Arial" w:cs="Arial"/>
          <w:sz w:val="18"/>
          <w:szCs w:val="18"/>
          <w:lang w:val="en"/>
        </w:rPr>
      </w:pPr>
      <w:r w:rsidRPr="001063F0">
        <w:rPr>
          <w:rFonts w:ascii="Arial" w:hAnsi="Arial" w:cs="Arial"/>
          <w:sz w:val="18"/>
          <w:szCs w:val="18"/>
          <w:lang w:val="en"/>
        </w:rPr>
        <w:t xml:space="preserve">The Group’s borrowings and receivables are carried at </w:t>
      </w:r>
      <w:proofErr w:type="spellStart"/>
      <w:r w:rsidRPr="001063F0">
        <w:rPr>
          <w:rFonts w:ascii="Arial" w:hAnsi="Arial" w:cs="Arial"/>
          <w:sz w:val="18"/>
          <w:szCs w:val="18"/>
          <w:lang w:val="en"/>
        </w:rPr>
        <w:t>amortised</w:t>
      </w:r>
      <w:proofErr w:type="spellEnd"/>
      <w:r w:rsidRPr="001063F0">
        <w:rPr>
          <w:rFonts w:ascii="Arial" w:hAnsi="Arial" w:cs="Arial"/>
          <w:sz w:val="18"/>
          <w:szCs w:val="18"/>
          <w:lang w:val="en"/>
        </w:rPr>
        <w:t xml:space="preserve"> cost. The borrowings are periodically contractually repriced (see table below) and to that extent are also exposed to the risk of future changes in market interest rates.</w:t>
      </w:r>
    </w:p>
    <w:p w14:paraId="39E93BBC" w14:textId="77777777" w:rsidR="001063F0" w:rsidRPr="00490DA4" w:rsidRDefault="001063F0" w:rsidP="001063F0">
      <w:pPr>
        <w:pStyle w:val="BodyTextIndent3"/>
        <w:spacing w:after="0"/>
        <w:ind w:left="1080"/>
        <w:jc w:val="both"/>
        <w:rPr>
          <w:rFonts w:ascii="Arial" w:hAnsi="Arial" w:cs="Arial"/>
          <w:sz w:val="18"/>
          <w:szCs w:val="18"/>
          <w:lang w:val="en"/>
        </w:rPr>
      </w:pPr>
    </w:p>
    <w:p w14:paraId="3E7A8E54" w14:textId="0A48FD05" w:rsidR="001063F0" w:rsidRPr="00490DA4" w:rsidRDefault="001063F0" w:rsidP="001063F0">
      <w:pPr>
        <w:pStyle w:val="BodyTextIndent3"/>
        <w:spacing w:after="0"/>
        <w:ind w:left="1080"/>
        <w:jc w:val="both"/>
        <w:rPr>
          <w:rFonts w:ascii="Arial" w:hAnsi="Arial" w:cs="Arial"/>
          <w:sz w:val="18"/>
          <w:szCs w:val="18"/>
          <w:lang w:val="en"/>
        </w:rPr>
      </w:pPr>
      <w:proofErr w:type="gramStart"/>
      <w:r w:rsidRPr="001063F0">
        <w:rPr>
          <w:rFonts w:ascii="Arial" w:hAnsi="Arial" w:cs="Arial"/>
          <w:sz w:val="18"/>
          <w:szCs w:val="18"/>
          <w:lang w:val="en"/>
        </w:rPr>
        <w:t>The  exposure</w:t>
      </w:r>
      <w:proofErr w:type="gramEnd"/>
      <w:r w:rsidRPr="001063F0">
        <w:rPr>
          <w:rFonts w:ascii="Arial" w:hAnsi="Arial" w:cs="Arial"/>
          <w:sz w:val="18"/>
          <w:szCs w:val="18"/>
          <w:lang w:val="en"/>
        </w:rPr>
        <w:t xml:space="preserve"> of the Group’s borrowings to interest rate changes and the contractual re-pricing rate of the borrowings at the end of the reporting period are as follows:</w:t>
      </w:r>
    </w:p>
    <w:p w14:paraId="1B8F8930" w14:textId="77777777" w:rsidR="001063F0" w:rsidRDefault="001063F0" w:rsidP="00A56C14">
      <w:pPr>
        <w:jc w:val="both"/>
        <w:rPr>
          <w:rFonts w:ascii="Arial" w:eastAsia="Arial" w:hAnsi="Arial" w:cs="Arial"/>
          <w:sz w:val="18"/>
          <w:szCs w:val="18"/>
          <w:lang w:val="en-US" w:eastAsia="en-GB"/>
        </w:rPr>
      </w:pPr>
    </w:p>
    <w:tbl>
      <w:tblPr>
        <w:tblW w:w="9214" w:type="dxa"/>
        <w:tblInd w:w="392" w:type="dxa"/>
        <w:tblLayout w:type="fixed"/>
        <w:tblLook w:val="0000" w:firstRow="0" w:lastRow="0" w:firstColumn="0" w:lastColumn="0" w:noHBand="0" w:noVBand="0"/>
      </w:tblPr>
      <w:tblGrid>
        <w:gridCol w:w="3544"/>
        <w:gridCol w:w="1417"/>
        <w:gridCol w:w="1418"/>
        <w:gridCol w:w="1417"/>
        <w:gridCol w:w="1418"/>
      </w:tblGrid>
      <w:tr w:rsidR="00A4237D" w:rsidRPr="00447FBE" w14:paraId="19845868" w14:textId="77777777" w:rsidTr="00BA702B">
        <w:trPr>
          <w:trHeight w:val="20"/>
        </w:trPr>
        <w:tc>
          <w:tcPr>
            <w:tcW w:w="3544" w:type="dxa"/>
            <w:vAlign w:val="bottom"/>
          </w:tcPr>
          <w:p w14:paraId="5CDD86CB" w14:textId="77777777" w:rsidR="00A4237D" w:rsidRPr="00490DA4" w:rsidRDefault="00A4237D" w:rsidP="009A030A">
            <w:pPr>
              <w:tabs>
                <w:tab w:val="right" w:pos="10890"/>
              </w:tabs>
              <w:autoSpaceDE w:val="0"/>
              <w:autoSpaceDN w:val="0"/>
              <w:ind w:left="686"/>
              <w:rPr>
                <w:rFonts w:ascii="Arial" w:eastAsia="Arial" w:hAnsi="Arial" w:cs="Arial"/>
                <w:sz w:val="18"/>
                <w:szCs w:val="18"/>
                <w:lang w:val="en-US" w:eastAsia="en-GB"/>
              </w:rPr>
            </w:pPr>
          </w:p>
        </w:tc>
        <w:tc>
          <w:tcPr>
            <w:tcW w:w="5670" w:type="dxa"/>
            <w:gridSpan w:val="4"/>
            <w:tcBorders>
              <w:top w:val="single" w:sz="4" w:space="0" w:color="auto"/>
              <w:bottom w:val="single" w:sz="4" w:space="0" w:color="auto"/>
            </w:tcBorders>
            <w:vAlign w:val="bottom"/>
          </w:tcPr>
          <w:p w14:paraId="57EF7C67" w14:textId="41CA9BF0" w:rsidR="00A4237D" w:rsidRPr="00490DA4" w:rsidRDefault="00A4237D" w:rsidP="00A4237D">
            <w:pPr>
              <w:autoSpaceDE w:val="0"/>
              <w:autoSpaceDN w:val="0"/>
              <w:ind w:left="-102" w:right="-72"/>
              <w:jc w:val="center"/>
              <w:rPr>
                <w:rFonts w:ascii="Arial" w:eastAsia="Arial" w:hAnsi="Arial" w:cs="Arial"/>
                <w:b/>
                <w:bCs/>
                <w:sz w:val="18"/>
                <w:szCs w:val="18"/>
                <w:lang w:val="en-US" w:eastAsia="en-GB"/>
              </w:rPr>
            </w:pPr>
            <w:r w:rsidRPr="00490DA4">
              <w:rPr>
                <w:rFonts w:ascii="Arial" w:eastAsia="Calibri" w:hAnsi="Arial" w:cs="Arial"/>
                <w:b/>
                <w:bCs/>
                <w:spacing w:val="-6"/>
                <w:sz w:val="18"/>
                <w:szCs w:val="18"/>
                <w:lang w:val="en-GB"/>
              </w:rPr>
              <w:t xml:space="preserve">Consolidated </w:t>
            </w:r>
            <w:r>
              <w:rPr>
                <w:rFonts w:ascii="Arial" w:eastAsia="Calibri" w:hAnsi="Arial" w:cs="Arial"/>
                <w:b/>
                <w:bCs/>
                <w:spacing w:val="-6"/>
                <w:sz w:val="18"/>
                <w:szCs w:val="18"/>
                <w:lang w:val="en-GB"/>
              </w:rPr>
              <w:t xml:space="preserve">and separate </w:t>
            </w:r>
            <w:r w:rsidRPr="00490DA4">
              <w:rPr>
                <w:rFonts w:ascii="Arial" w:eastAsia="Calibri" w:hAnsi="Arial" w:cs="Arial"/>
                <w:b/>
                <w:bCs/>
                <w:spacing w:val="-6"/>
                <w:sz w:val="18"/>
                <w:szCs w:val="18"/>
                <w:lang w:val="en-GB"/>
              </w:rPr>
              <w:t>financial statements</w:t>
            </w:r>
          </w:p>
        </w:tc>
      </w:tr>
      <w:tr w:rsidR="00A4237D" w:rsidRPr="00490DA4" w14:paraId="746837F4" w14:textId="77777777" w:rsidTr="00533F23">
        <w:trPr>
          <w:trHeight w:val="20"/>
        </w:trPr>
        <w:tc>
          <w:tcPr>
            <w:tcW w:w="3544" w:type="dxa"/>
            <w:vAlign w:val="bottom"/>
          </w:tcPr>
          <w:p w14:paraId="4D1C3D3A" w14:textId="77777777" w:rsidR="00A4237D" w:rsidRPr="00490DA4" w:rsidRDefault="00A4237D" w:rsidP="009A030A">
            <w:pPr>
              <w:tabs>
                <w:tab w:val="right" w:pos="10890"/>
              </w:tabs>
              <w:autoSpaceDE w:val="0"/>
              <w:autoSpaceDN w:val="0"/>
              <w:ind w:left="686"/>
              <w:rPr>
                <w:rFonts w:ascii="Arial" w:eastAsia="Arial" w:hAnsi="Arial" w:cs="Arial"/>
                <w:sz w:val="18"/>
                <w:szCs w:val="18"/>
                <w:lang w:val="en-US" w:eastAsia="en-GB"/>
              </w:rPr>
            </w:pPr>
          </w:p>
        </w:tc>
        <w:tc>
          <w:tcPr>
            <w:tcW w:w="2835" w:type="dxa"/>
            <w:gridSpan w:val="2"/>
            <w:tcBorders>
              <w:top w:val="single" w:sz="4" w:space="0" w:color="auto"/>
              <w:bottom w:val="single" w:sz="4" w:space="0" w:color="auto"/>
            </w:tcBorders>
            <w:vAlign w:val="bottom"/>
          </w:tcPr>
          <w:p w14:paraId="0B6626D0" w14:textId="30D9C96C" w:rsidR="00A4237D" w:rsidRPr="00490DA4" w:rsidRDefault="00A4237D" w:rsidP="00A4237D">
            <w:pPr>
              <w:autoSpaceDE w:val="0"/>
              <w:autoSpaceDN w:val="0"/>
              <w:ind w:left="-102" w:right="-72"/>
              <w:jc w:val="center"/>
              <w:rPr>
                <w:rFonts w:ascii="Arial" w:eastAsia="Arial" w:hAnsi="Arial" w:cs="Arial"/>
                <w:b/>
                <w:bCs/>
                <w:sz w:val="18"/>
                <w:szCs w:val="18"/>
                <w:lang w:val="en-US" w:eastAsia="en-GB"/>
              </w:rPr>
            </w:pPr>
            <w:r>
              <w:rPr>
                <w:rFonts w:ascii="Arial" w:eastAsia="Arial" w:hAnsi="Arial" w:cs="Arial"/>
                <w:b/>
                <w:bCs/>
                <w:sz w:val="18"/>
                <w:szCs w:val="18"/>
                <w:lang w:val="en-US" w:eastAsia="en-GB"/>
              </w:rPr>
              <w:t>2022</w:t>
            </w:r>
          </w:p>
        </w:tc>
        <w:tc>
          <w:tcPr>
            <w:tcW w:w="2835" w:type="dxa"/>
            <w:gridSpan w:val="2"/>
            <w:tcBorders>
              <w:top w:val="single" w:sz="4" w:space="0" w:color="auto"/>
              <w:bottom w:val="single" w:sz="4" w:space="0" w:color="auto"/>
            </w:tcBorders>
          </w:tcPr>
          <w:p w14:paraId="33B651AD" w14:textId="06E82AE5" w:rsidR="00A4237D" w:rsidRPr="00490DA4" w:rsidRDefault="00A4237D" w:rsidP="00A4237D">
            <w:pPr>
              <w:autoSpaceDE w:val="0"/>
              <w:autoSpaceDN w:val="0"/>
              <w:ind w:left="-102" w:right="-72"/>
              <w:jc w:val="center"/>
              <w:rPr>
                <w:rFonts w:ascii="Arial" w:eastAsia="Arial" w:hAnsi="Arial" w:cs="Arial"/>
                <w:b/>
                <w:bCs/>
                <w:sz w:val="18"/>
                <w:szCs w:val="18"/>
                <w:lang w:val="en-US" w:eastAsia="en-GB"/>
              </w:rPr>
            </w:pPr>
            <w:r>
              <w:rPr>
                <w:rFonts w:ascii="Arial" w:eastAsia="Arial" w:hAnsi="Arial" w:cs="Arial"/>
                <w:b/>
                <w:bCs/>
                <w:sz w:val="18"/>
                <w:szCs w:val="18"/>
                <w:lang w:val="en-US" w:eastAsia="en-GB"/>
              </w:rPr>
              <w:t>2021</w:t>
            </w:r>
          </w:p>
        </w:tc>
      </w:tr>
      <w:tr w:rsidR="00A4237D" w:rsidRPr="00490DA4" w14:paraId="4363C671" w14:textId="77777777" w:rsidTr="00856250">
        <w:trPr>
          <w:trHeight w:val="20"/>
        </w:trPr>
        <w:tc>
          <w:tcPr>
            <w:tcW w:w="3544" w:type="dxa"/>
            <w:vAlign w:val="bottom"/>
          </w:tcPr>
          <w:p w14:paraId="05405138" w14:textId="77777777" w:rsidR="00A4237D" w:rsidRPr="00490DA4" w:rsidRDefault="00A4237D" w:rsidP="00A4237D">
            <w:pPr>
              <w:tabs>
                <w:tab w:val="right" w:pos="10890"/>
              </w:tabs>
              <w:autoSpaceDE w:val="0"/>
              <w:autoSpaceDN w:val="0"/>
              <w:ind w:left="686"/>
              <w:rPr>
                <w:rFonts w:ascii="Arial" w:eastAsia="Arial" w:hAnsi="Arial" w:cs="Arial"/>
                <w:sz w:val="18"/>
                <w:szCs w:val="18"/>
                <w:lang w:val="en-US" w:eastAsia="en-GB"/>
              </w:rPr>
            </w:pPr>
          </w:p>
        </w:tc>
        <w:tc>
          <w:tcPr>
            <w:tcW w:w="1417" w:type="dxa"/>
            <w:tcBorders>
              <w:top w:val="single" w:sz="4" w:space="0" w:color="auto"/>
              <w:bottom w:val="single" w:sz="4" w:space="0" w:color="auto"/>
            </w:tcBorders>
            <w:vAlign w:val="bottom"/>
          </w:tcPr>
          <w:p w14:paraId="20499E68" w14:textId="77777777" w:rsidR="00A4237D" w:rsidRPr="00490DA4" w:rsidRDefault="00A4237D" w:rsidP="00A4237D">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Baht</w:t>
            </w:r>
          </w:p>
        </w:tc>
        <w:tc>
          <w:tcPr>
            <w:tcW w:w="1418" w:type="dxa"/>
            <w:tcBorders>
              <w:top w:val="single" w:sz="4" w:space="0" w:color="auto"/>
              <w:bottom w:val="single" w:sz="4" w:space="0" w:color="auto"/>
            </w:tcBorders>
          </w:tcPr>
          <w:p w14:paraId="01984FF4" w14:textId="21A1C2D3" w:rsidR="00A4237D" w:rsidRPr="00490DA4" w:rsidRDefault="00A4237D" w:rsidP="00A4237D">
            <w:pPr>
              <w:autoSpaceDE w:val="0"/>
              <w:autoSpaceDN w:val="0"/>
              <w:ind w:left="-102" w:right="-72"/>
              <w:jc w:val="right"/>
              <w:rPr>
                <w:rFonts w:ascii="Arial" w:eastAsia="Arial" w:hAnsi="Arial" w:cs="Arial"/>
                <w:b/>
                <w:bCs/>
                <w:sz w:val="18"/>
                <w:szCs w:val="18"/>
                <w:lang w:val="en-US" w:eastAsia="en-GB"/>
              </w:rPr>
            </w:pPr>
            <w:r>
              <w:rPr>
                <w:rFonts w:ascii="Arial" w:eastAsia="Arial" w:hAnsi="Arial" w:cs="Arial"/>
                <w:b/>
                <w:bCs/>
                <w:sz w:val="18"/>
                <w:szCs w:val="18"/>
                <w:lang w:val="en-US" w:eastAsia="en-GB"/>
              </w:rPr>
              <w:t>%</w:t>
            </w:r>
          </w:p>
          <w:p w14:paraId="070AD62C" w14:textId="0234C327" w:rsidR="00A4237D" w:rsidRPr="00490DA4" w:rsidRDefault="00A4237D" w:rsidP="00A4237D">
            <w:pPr>
              <w:autoSpaceDE w:val="0"/>
              <w:autoSpaceDN w:val="0"/>
              <w:ind w:left="-102" w:right="-72"/>
              <w:jc w:val="right"/>
              <w:rPr>
                <w:rFonts w:ascii="Arial" w:eastAsia="Arial" w:hAnsi="Arial" w:cs="Arial"/>
                <w:b/>
                <w:bCs/>
                <w:sz w:val="18"/>
                <w:szCs w:val="18"/>
                <w:lang w:val="en-US" w:eastAsia="en-GB"/>
              </w:rPr>
            </w:pPr>
            <w:r>
              <w:rPr>
                <w:rFonts w:ascii="Arial" w:eastAsia="Arial" w:hAnsi="Arial" w:cs="Arial"/>
                <w:b/>
                <w:bCs/>
                <w:sz w:val="18"/>
                <w:szCs w:val="18"/>
                <w:lang w:val="en-US" w:eastAsia="en-GB"/>
              </w:rPr>
              <w:t>of borrowings</w:t>
            </w:r>
          </w:p>
        </w:tc>
        <w:tc>
          <w:tcPr>
            <w:tcW w:w="1417" w:type="dxa"/>
            <w:tcBorders>
              <w:top w:val="single" w:sz="4" w:space="0" w:color="auto"/>
              <w:bottom w:val="single" w:sz="4" w:space="0" w:color="auto"/>
            </w:tcBorders>
            <w:vAlign w:val="bottom"/>
          </w:tcPr>
          <w:p w14:paraId="411E552D" w14:textId="4FD41F65" w:rsidR="00A4237D" w:rsidRPr="00490DA4" w:rsidRDefault="00A4237D" w:rsidP="00A4237D">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Baht</w:t>
            </w:r>
          </w:p>
        </w:tc>
        <w:tc>
          <w:tcPr>
            <w:tcW w:w="1418" w:type="dxa"/>
            <w:tcBorders>
              <w:top w:val="single" w:sz="4" w:space="0" w:color="auto"/>
              <w:bottom w:val="single" w:sz="4" w:space="0" w:color="auto"/>
            </w:tcBorders>
          </w:tcPr>
          <w:p w14:paraId="08816F49" w14:textId="77777777" w:rsidR="00A4237D" w:rsidRPr="00490DA4" w:rsidRDefault="00A4237D" w:rsidP="00A4237D">
            <w:pPr>
              <w:autoSpaceDE w:val="0"/>
              <w:autoSpaceDN w:val="0"/>
              <w:ind w:left="-102" w:right="-72"/>
              <w:jc w:val="right"/>
              <w:rPr>
                <w:rFonts w:ascii="Arial" w:eastAsia="Arial" w:hAnsi="Arial" w:cs="Arial"/>
                <w:b/>
                <w:bCs/>
                <w:sz w:val="18"/>
                <w:szCs w:val="18"/>
                <w:lang w:val="en-US" w:eastAsia="en-GB"/>
              </w:rPr>
            </w:pPr>
            <w:r>
              <w:rPr>
                <w:rFonts w:ascii="Arial" w:eastAsia="Arial" w:hAnsi="Arial" w:cs="Arial"/>
                <w:b/>
                <w:bCs/>
                <w:sz w:val="18"/>
                <w:szCs w:val="18"/>
                <w:lang w:val="en-US" w:eastAsia="en-GB"/>
              </w:rPr>
              <w:t>%</w:t>
            </w:r>
          </w:p>
          <w:p w14:paraId="4BACE897" w14:textId="6896EDDA" w:rsidR="00A4237D" w:rsidRPr="00490DA4" w:rsidRDefault="00A4237D" w:rsidP="00A4237D">
            <w:pPr>
              <w:autoSpaceDE w:val="0"/>
              <w:autoSpaceDN w:val="0"/>
              <w:ind w:left="-102" w:right="-72"/>
              <w:jc w:val="right"/>
              <w:rPr>
                <w:rFonts w:ascii="Arial" w:eastAsia="Arial" w:hAnsi="Arial" w:cs="Arial"/>
                <w:b/>
                <w:bCs/>
                <w:sz w:val="18"/>
                <w:szCs w:val="18"/>
                <w:lang w:val="en-US" w:eastAsia="en-GB"/>
              </w:rPr>
            </w:pPr>
            <w:r>
              <w:rPr>
                <w:rFonts w:ascii="Arial" w:eastAsia="Arial" w:hAnsi="Arial" w:cs="Arial"/>
                <w:b/>
                <w:bCs/>
                <w:sz w:val="18"/>
                <w:szCs w:val="18"/>
                <w:lang w:val="en-US" w:eastAsia="en-GB"/>
              </w:rPr>
              <w:t>of borrowings</w:t>
            </w:r>
          </w:p>
        </w:tc>
      </w:tr>
      <w:tr w:rsidR="001063F0" w:rsidRPr="00490DA4" w14:paraId="2EA6FD1E" w14:textId="77777777" w:rsidTr="001063F0">
        <w:trPr>
          <w:trHeight w:val="20"/>
        </w:trPr>
        <w:tc>
          <w:tcPr>
            <w:tcW w:w="3544" w:type="dxa"/>
            <w:vAlign w:val="center"/>
          </w:tcPr>
          <w:p w14:paraId="65C0B1DE" w14:textId="77777777" w:rsidR="001063F0" w:rsidRPr="00490DA4" w:rsidRDefault="001063F0" w:rsidP="009A030A">
            <w:pPr>
              <w:autoSpaceDE w:val="0"/>
              <w:autoSpaceDN w:val="0"/>
              <w:spacing w:line="260" w:lineRule="exact"/>
              <w:ind w:left="686"/>
              <w:rPr>
                <w:rFonts w:ascii="Arial" w:eastAsia="Arial" w:hAnsi="Arial" w:cs="Arial"/>
                <w:sz w:val="18"/>
                <w:szCs w:val="18"/>
                <w:lang w:val="en-US" w:eastAsia="en-GB"/>
              </w:rPr>
            </w:pPr>
          </w:p>
        </w:tc>
        <w:tc>
          <w:tcPr>
            <w:tcW w:w="1417" w:type="dxa"/>
            <w:shd w:val="clear" w:color="auto" w:fill="FAFAFA"/>
          </w:tcPr>
          <w:p w14:paraId="2C74832B" w14:textId="77777777" w:rsidR="001063F0" w:rsidRPr="00490DA4" w:rsidRDefault="001063F0" w:rsidP="009A030A">
            <w:pPr>
              <w:autoSpaceDE w:val="0"/>
              <w:autoSpaceDN w:val="0"/>
              <w:spacing w:line="260" w:lineRule="exact"/>
              <w:ind w:left="-102" w:right="-72"/>
              <w:jc w:val="right"/>
              <w:rPr>
                <w:rFonts w:ascii="Arial" w:hAnsi="Arial" w:cs="Arial"/>
                <w:sz w:val="18"/>
                <w:szCs w:val="18"/>
                <w:cs/>
              </w:rPr>
            </w:pPr>
          </w:p>
        </w:tc>
        <w:tc>
          <w:tcPr>
            <w:tcW w:w="1418" w:type="dxa"/>
            <w:shd w:val="clear" w:color="auto" w:fill="FAFAFA"/>
          </w:tcPr>
          <w:p w14:paraId="7D4A61FD" w14:textId="77777777" w:rsidR="001063F0" w:rsidRPr="00490DA4" w:rsidRDefault="001063F0" w:rsidP="009A030A">
            <w:pPr>
              <w:autoSpaceDE w:val="0"/>
              <w:autoSpaceDN w:val="0"/>
              <w:spacing w:line="260" w:lineRule="exact"/>
              <w:ind w:left="-102" w:right="-72"/>
              <w:jc w:val="right"/>
              <w:rPr>
                <w:rFonts w:ascii="Arial" w:hAnsi="Arial" w:cs="Arial"/>
                <w:sz w:val="18"/>
                <w:szCs w:val="18"/>
                <w:cs/>
              </w:rPr>
            </w:pPr>
          </w:p>
        </w:tc>
        <w:tc>
          <w:tcPr>
            <w:tcW w:w="1417" w:type="dxa"/>
            <w:shd w:val="clear" w:color="auto" w:fill="auto"/>
          </w:tcPr>
          <w:p w14:paraId="0CD8C338" w14:textId="45C6F8FA" w:rsidR="001063F0" w:rsidRPr="00490DA4" w:rsidRDefault="001063F0" w:rsidP="009A030A">
            <w:pPr>
              <w:autoSpaceDE w:val="0"/>
              <w:autoSpaceDN w:val="0"/>
              <w:spacing w:line="260" w:lineRule="exact"/>
              <w:ind w:left="-102" w:right="-72"/>
              <w:jc w:val="right"/>
              <w:rPr>
                <w:rFonts w:ascii="Arial" w:hAnsi="Arial" w:cs="Arial"/>
                <w:sz w:val="18"/>
                <w:szCs w:val="18"/>
                <w:cs/>
              </w:rPr>
            </w:pPr>
          </w:p>
        </w:tc>
        <w:tc>
          <w:tcPr>
            <w:tcW w:w="1418" w:type="dxa"/>
            <w:shd w:val="clear" w:color="auto" w:fill="auto"/>
          </w:tcPr>
          <w:p w14:paraId="72C5F077" w14:textId="77777777" w:rsidR="001063F0" w:rsidRPr="00490DA4" w:rsidRDefault="001063F0" w:rsidP="009A030A">
            <w:pPr>
              <w:autoSpaceDE w:val="0"/>
              <w:autoSpaceDN w:val="0"/>
              <w:spacing w:line="260" w:lineRule="exact"/>
              <w:ind w:left="-102" w:right="-72"/>
              <w:jc w:val="right"/>
              <w:rPr>
                <w:rFonts w:ascii="Arial" w:hAnsi="Arial" w:cs="Arial"/>
                <w:sz w:val="18"/>
                <w:szCs w:val="18"/>
                <w:cs/>
              </w:rPr>
            </w:pPr>
          </w:p>
        </w:tc>
      </w:tr>
      <w:tr w:rsidR="001063F0" w:rsidRPr="00490DA4" w14:paraId="32147E27" w14:textId="77777777" w:rsidTr="001063F0">
        <w:trPr>
          <w:trHeight w:val="20"/>
        </w:trPr>
        <w:tc>
          <w:tcPr>
            <w:tcW w:w="3544" w:type="dxa"/>
          </w:tcPr>
          <w:p w14:paraId="5749335A" w14:textId="7015F0E7" w:rsidR="001063F0" w:rsidRPr="001063F0" w:rsidRDefault="001063F0" w:rsidP="001063F0">
            <w:pPr>
              <w:autoSpaceDE w:val="0"/>
              <w:autoSpaceDN w:val="0"/>
              <w:spacing w:line="260" w:lineRule="exact"/>
              <w:ind w:left="686"/>
              <w:rPr>
                <w:rFonts w:ascii="Arial" w:eastAsia="Arial" w:hAnsi="Arial" w:cs="Arial"/>
                <w:sz w:val="18"/>
                <w:szCs w:val="18"/>
                <w:lang w:val="en-US" w:eastAsia="en-GB"/>
              </w:rPr>
            </w:pPr>
            <w:r w:rsidRPr="001063F0">
              <w:rPr>
                <w:rFonts w:ascii="Arial" w:hAnsi="Arial" w:cs="Arial"/>
                <w:sz w:val="18"/>
                <w:szCs w:val="18"/>
                <w:lang w:val="en-GB"/>
              </w:rPr>
              <w:t>Variable rate borrowings</w:t>
            </w:r>
          </w:p>
        </w:tc>
        <w:tc>
          <w:tcPr>
            <w:tcW w:w="1417" w:type="dxa"/>
            <w:shd w:val="clear" w:color="auto" w:fill="FAFAFA"/>
          </w:tcPr>
          <w:p w14:paraId="2E43DA2A" w14:textId="50CE9D59"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 xml:space="preserve"> 3,543,430,555 </w:t>
            </w:r>
          </w:p>
        </w:tc>
        <w:tc>
          <w:tcPr>
            <w:tcW w:w="1418" w:type="dxa"/>
            <w:shd w:val="clear" w:color="auto" w:fill="FAFAFA"/>
          </w:tcPr>
          <w:p w14:paraId="3121AE5F" w14:textId="217746E3"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93.62%</w:t>
            </w:r>
          </w:p>
        </w:tc>
        <w:tc>
          <w:tcPr>
            <w:tcW w:w="1417" w:type="dxa"/>
            <w:shd w:val="clear" w:color="auto" w:fill="auto"/>
          </w:tcPr>
          <w:p w14:paraId="7C154842" w14:textId="2F2817CB"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 xml:space="preserve"> 1,317,500,000 </w:t>
            </w:r>
          </w:p>
        </w:tc>
        <w:tc>
          <w:tcPr>
            <w:tcW w:w="1418" w:type="dxa"/>
            <w:shd w:val="clear" w:color="auto" w:fill="auto"/>
          </w:tcPr>
          <w:p w14:paraId="5782055C" w14:textId="3025951F"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39.89%</w:t>
            </w:r>
          </w:p>
        </w:tc>
      </w:tr>
      <w:tr w:rsidR="001063F0" w:rsidRPr="00447FBE" w14:paraId="1CF14AC2" w14:textId="77777777" w:rsidTr="001063F0">
        <w:trPr>
          <w:trHeight w:val="20"/>
        </w:trPr>
        <w:tc>
          <w:tcPr>
            <w:tcW w:w="3544" w:type="dxa"/>
          </w:tcPr>
          <w:p w14:paraId="57386EF1" w14:textId="50216E3F" w:rsidR="001063F0" w:rsidRPr="001063F0" w:rsidRDefault="001063F0" w:rsidP="001063F0">
            <w:pPr>
              <w:autoSpaceDE w:val="0"/>
              <w:autoSpaceDN w:val="0"/>
              <w:spacing w:line="260" w:lineRule="exact"/>
              <w:ind w:left="686"/>
              <w:rPr>
                <w:rFonts w:ascii="Arial" w:eastAsia="Arial" w:hAnsi="Arial" w:cs="Arial"/>
                <w:sz w:val="18"/>
                <w:szCs w:val="18"/>
                <w:lang w:val="en-GB" w:eastAsia="en-GB"/>
              </w:rPr>
            </w:pPr>
            <w:r w:rsidRPr="001063F0">
              <w:rPr>
                <w:rFonts w:ascii="Arial" w:hAnsi="Arial" w:cs="Arial"/>
                <w:sz w:val="18"/>
                <w:szCs w:val="18"/>
                <w:lang w:val="en-GB"/>
              </w:rPr>
              <w:t xml:space="preserve">Fixed rate borrowings </w:t>
            </w:r>
            <w:r w:rsidRPr="001063F0">
              <w:rPr>
                <w:rFonts w:ascii="Arial" w:hAnsi="Arial" w:cs="Arial"/>
                <w:sz w:val="18"/>
                <w:szCs w:val="18"/>
                <w:lang w:val="en-GB"/>
              </w:rPr>
              <w:br/>
              <w:t>- repricing or maturity dates:</w:t>
            </w:r>
          </w:p>
        </w:tc>
        <w:tc>
          <w:tcPr>
            <w:tcW w:w="1417" w:type="dxa"/>
            <w:shd w:val="clear" w:color="auto" w:fill="FAFAFA"/>
          </w:tcPr>
          <w:p w14:paraId="2B04E60C" w14:textId="77777777"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p>
        </w:tc>
        <w:tc>
          <w:tcPr>
            <w:tcW w:w="1418" w:type="dxa"/>
            <w:shd w:val="clear" w:color="auto" w:fill="FAFAFA"/>
          </w:tcPr>
          <w:p w14:paraId="3C2B49B9" w14:textId="77777777"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p>
        </w:tc>
        <w:tc>
          <w:tcPr>
            <w:tcW w:w="1417" w:type="dxa"/>
            <w:shd w:val="clear" w:color="auto" w:fill="auto"/>
          </w:tcPr>
          <w:p w14:paraId="75FA33AC" w14:textId="742B4CB9"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p>
        </w:tc>
        <w:tc>
          <w:tcPr>
            <w:tcW w:w="1418" w:type="dxa"/>
            <w:shd w:val="clear" w:color="auto" w:fill="auto"/>
          </w:tcPr>
          <w:p w14:paraId="1A9D3B1B" w14:textId="596F0044"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p>
        </w:tc>
      </w:tr>
      <w:tr w:rsidR="001063F0" w:rsidRPr="00490DA4" w14:paraId="2B5124ED" w14:textId="77777777" w:rsidTr="001063F0">
        <w:trPr>
          <w:trHeight w:val="20"/>
        </w:trPr>
        <w:tc>
          <w:tcPr>
            <w:tcW w:w="3544" w:type="dxa"/>
          </w:tcPr>
          <w:p w14:paraId="6FCDC70C" w14:textId="1F8FC55A" w:rsidR="001063F0" w:rsidRPr="001063F0" w:rsidRDefault="001063F0" w:rsidP="001063F0">
            <w:pPr>
              <w:autoSpaceDE w:val="0"/>
              <w:autoSpaceDN w:val="0"/>
              <w:spacing w:line="260" w:lineRule="exact"/>
              <w:ind w:left="686"/>
              <w:rPr>
                <w:rFonts w:ascii="Arial" w:eastAsia="Arial" w:hAnsi="Arial" w:cs="Arial"/>
                <w:sz w:val="18"/>
                <w:szCs w:val="18"/>
                <w:lang w:val="en-US" w:eastAsia="en-GB"/>
              </w:rPr>
            </w:pPr>
            <w:r w:rsidRPr="001063F0">
              <w:rPr>
                <w:rFonts w:ascii="Arial" w:hAnsi="Arial" w:cs="Arial"/>
                <w:sz w:val="18"/>
                <w:szCs w:val="18"/>
                <w:lang w:val="en-GB"/>
              </w:rPr>
              <w:t xml:space="preserve">  </w:t>
            </w:r>
            <w:r w:rsidR="00A06EA8">
              <w:rPr>
                <w:rFonts w:ascii="Arial" w:hAnsi="Arial" w:cs="Arial"/>
                <w:sz w:val="18"/>
                <w:szCs w:val="18"/>
                <w:lang w:val="en-GB"/>
              </w:rPr>
              <w:t xml:space="preserve">   </w:t>
            </w:r>
            <w:r w:rsidRPr="001063F0">
              <w:rPr>
                <w:rFonts w:ascii="Arial" w:hAnsi="Arial" w:cs="Arial"/>
                <w:sz w:val="18"/>
                <w:szCs w:val="18"/>
                <w:lang w:val="en-GB"/>
              </w:rPr>
              <w:t>Less than 1 year</w:t>
            </w:r>
          </w:p>
        </w:tc>
        <w:tc>
          <w:tcPr>
            <w:tcW w:w="1417" w:type="dxa"/>
            <w:shd w:val="clear" w:color="auto" w:fill="FAFAFA"/>
          </w:tcPr>
          <w:p w14:paraId="4459F7A4" w14:textId="592982BD"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 xml:space="preserve"> 166,666,667 </w:t>
            </w:r>
          </w:p>
        </w:tc>
        <w:tc>
          <w:tcPr>
            <w:tcW w:w="1418" w:type="dxa"/>
            <w:shd w:val="clear" w:color="auto" w:fill="FAFAFA"/>
          </w:tcPr>
          <w:p w14:paraId="255A7A3F" w14:textId="28895FFB"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4.40%</w:t>
            </w:r>
          </w:p>
        </w:tc>
        <w:tc>
          <w:tcPr>
            <w:tcW w:w="1417" w:type="dxa"/>
            <w:shd w:val="clear" w:color="auto" w:fill="auto"/>
          </w:tcPr>
          <w:p w14:paraId="4A7E3827" w14:textId="56C0972F"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 xml:space="preserve"> 643,888,889 </w:t>
            </w:r>
          </w:p>
        </w:tc>
        <w:tc>
          <w:tcPr>
            <w:tcW w:w="1418" w:type="dxa"/>
            <w:shd w:val="clear" w:color="auto" w:fill="auto"/>
          </w:tcPr>
          <w:p w14:paraId="673D0762" w14:textId="3574B9EC"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19.49%</w:t>
            </w:r>
          </w:p>
        </w:tc>
      </w:tr>
      <w:tr w:rsidR="001063F0" w:rsidRPr="00490DA4" w14:paraId="110B34EB" w14:textId="77777777" w:rsidTr="001063F0">
        <w:trPr>
          <w:trHeight w:val="20"/>
        </w:trPr>
        <w:tc>
          <w:tcPr>
            <w:tcW w:w="3544" w:type="dxa"/>
          </w:tcPr>
          <w:p w14:paraId="35AB7DE5" w14:textId="0265C44D" w:rsidR="001063F0" w:rsidRPr="001063F0" w:rsidRDefault="001063F0" w:rsidP="001063F0">
            <w:pPr>
              <w:autoSpaceDE w:val="0"/>
              <w:autoSpaceDN w:val="0"/>
              <w:spacing w:line="260" w:lineRule="exact"/>
              <w:ind w:left="686"/>
              <w:rPr>
                <w:rFonts w:ascii="Arial" w:hAnsi="Arial" w:cs="Arial"/>
                <w:sz w:val="18"/>
                <w:szCs w:val="18"/>
                <w:lang w:val="en-GB"/>
              </w:rPr>
            </w:pPr>
            <w:r>
              <w:rPr>
                <w:rFonts w:ascii="Arial" w:hAnsi="Arial" w:cs="Arial"/>
                <w:sz w:val="18"/>
                <w:szCs w:val="18"/>
                <w:lang w:val="en-GB"/>
              </w:rPr>
              <w:t xml:space="preserve">  </w:t>
            </w:r>
            <w:r w:rsidR="00A06EA8">
              <w:rPr>
                <w:rFonts w:ascii="Arial" w:hAnsi="Arial" w:cs="Arial"/>
                <w:sz w:val="18"/>
                <w:szCs w:val="18"/>
                <w:lang w:val="en-GB"/>
              </w:rPr>
              <w:t xml:space="preserve">   </w:t>
            </w:r>
            <w:r w:rsidRPr="001063F0">
              <w:rPr>
                <w:rFonts w:ascii="Arial" w:hAnsi="Arial" w:cs="Arial"/>
                <w:sz w:val="18"/>
                <w:szCs w:val="18"/>
                <w:lang w:val="en-GB"/>
              </w:rPr>
              <w:t>1 - 5 years</w:t>
            </w:r>
          </w:p>
        </w:tc>
        <w:tc>
          <w:tcPr>
            <w:tcW w:w="1417" w:type="dxa"/>
            <w:tcBorders>
              <w:bottom w:val="single" w:sz="4" w:space="0" w:color="auto"/>
            </w:tcBorders>
            <w:shd w:val="clear" w:color="auto" w:fill="FAFAFA"/>
          </w:tcPr>
          <w:p w14:paraId="0F098CEA" w14:textId="3933F96D"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 xml:space="preserve"> 75,000,000 </w:t>
            </w:r>
          </w:p>
        </w:tc>
        <w:tc>
          <w:tcPr>
            <w:tcW w:w="1418" w:type="dxa"/>
            <w:tcBorders>
              <w:bottom w:val="single" w:sz="4" w:space="0" w:color="auto"/>
            </w:tcBorders>
            <w:shd w:val="clear" w:color="auto" w:fill="FAFAFA"/>
          </w:tcPr>
          <w:p w14:paraId="7C6FB4DC" w14:textId="19F48AE4"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1.98%</w:t>
            </w:r>
          </w:p>
        </w:tc>
        <w:tc>
          <w:tcPr>
            <w:tcW w:w="1417" w:type="dxa"/>
            <w:tcBorders>
              <w:bottom w:val="single" w:sz="4" w:space="0" w:color="auto"/>
            </w:tcBorders>
            <w:shd w:val="clear" w:color="auto" w:fill="auto"/>
          </w:tcPr>
          <w:p w14:paraId="647A638A" w14:textId="5A0D5006"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 xml:space="preserve"> 1,341,666,667 </w:t>
            </w:r>
          </w:p>
        </w:tc>
        <w:tc>
          <w:tcPr>
            <w:tcW w:w="1418" w:type="dxa"/>
            <w:tcBorders>
              <w:bottom w:val="single" w:sz="4" w:space="0" w:color="auto"/>
            </w:tcBorders>
            <w:shd w:val="clear" w:color="auto" w:fill="auto"/>
          </w:tcPr>
          <w:p w14:paraId="46499CA5" w14:textId="4BC3E659"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40.62%</w:t>
            </w:r>
          </w:p>
        </w:tc>
      </w:tr>
      <w:tr w:rsidR="001063F0" w:rsidRPr="00490DA4" w14:paraId="501E5D09" w14:textId="77777777" w:rsidTr="001063F0">
        <w:trPr>
          <w:trHeight w:val="20"/>
        </w:trPr>
        <w:tc>
          <w:tcPr>
            <w:tcW w:w="3544" w:type="dxa"/>
            <w:vAlign w:val="center"/>
          </w:tcPr>
          <w:p w14:paraId="63026845" w14:textId="77777777" w:rsidR="001063F0" w:rsidRPr="00490DA4" w:rsidRDefault="001063F0" w:rsidP="009A030A">
            <w:pPr>
              <w:autoSpaceDE w:val="0"/>
              <w:autoSpaceDN w:val="0"/>
              <w:spacing w:line="260" w:lineRule="exact"/>
              <w:ind w:left="686"/>
              <w:rPr>
                <w:rFonts w:ascii="Arial" w:eastAsia="Arial" w:hAnsi="Arial" w:cs="Arial"/>
                <w:sz w:val="18"/>
                <w:szCs w:val="18"/>
                <w:lang w:val="en-US" w:eastAsia="en-GB"/>
              </w:rPr>
            </w:pPr>
          </w:p>
        </w:tc>
        <w:tc>
          <w:tcPr>
            <w:tcW w:w="1417" w:type="dxa"/>
            <w:tcBorders>
              <w:top w:val="single" w:sz="4" w:space="0" w:color="auto"/>
            </w:tcBorders>
            <w:shd w:val="clear" w:color="auto" w:fill="FAFAFA"/>
            <w:vAlign w:val="bottom"/>
          </w:tcPr>
          <w:p w14:paraId="6E67068A" w14:textId="77777777" w:rsidR="001063F0" w:rsidRPr="001063F0" w:rsidRDefault="001063F0" w:rsidP="009A030A">
            <w:pPr>
              <w:autoSpaceDE w:val="0"/>
              <w:autoSpaceDN w:val="0"/>
              <w:spacing w:line="260" w:lineRule="exact"/>
              <w:ind w:left="-102" w:right="-72"/>
              <w:jc w:val="right"/>
              <w:rPr>
                <w:rFonts w:ascii="Arial" w:eastAsia="Arial" w:hAnsi="Arial" w:cs="Arial"/>
                <w:sz w:val="18"/>
                <w:szCs w:val="18"/>
                <w:lang w:val="en-US" w:eastAsia="en-GB"/>
              </w:rPr>
            </w:pPr>
          </w:p>
        </w:tc>
        <w:tc>
          <w:tcPr>
            <w:tcW w:w="1418" w:type="dxa"/>
            <w:tcBorders>
              <w:top w:val="single" w:sz="4" w:space="0" w:color="auto"/>
            </w:tcBorders>
            <w:shd w:val="clear" w:color="auto" w:fill="FAFAFA"/>
          </w:tcPr>
          <w:p w14:paraId="61FB5B0F" w14:textId="77777777" w:rsidR="001063F0" w:rsidRPr="001063F0" w:rsidRDefault="001063F0" w:rsidP="009A030A">
            <w:pPr>
              <w:autoSpaceDE w:val="0"/>
              <w:autoSpaceDN w:val="0"/>
              <w:spacing w:line="260" w:lineRule="exact"/>
              <w:ind w:left="-102" w:right="-72"/>
              <w:jc w:val="right"/>
              <w:rPr>
                <w:rFonts w:ascii="Arial" w:eastAsia="Arial" w:hAnsi="Arial" w:cs="Arial"/>
                <w:sz w:val="18"/>
                <w:szCs w:val="18"/>
                <w:lang w:val="en-US" w:eastAsia="en-GB"/>
              </w:rPr>
            </w:pPr>
          </w:p>
        </w:tc>
        <w:tc>
          <w:tcPr>
            <w:tcW w:w="1417" w:type="dxa"/>
            <w:tcBorders>
              <w:top w:val="single" w:sz="4" w:space="0" w:color="auto"/>
            </w:tcBorders>
            <w:shd w:val="clear" w:color="auto" w:fill="auto"/>
            <w:vAlign w:val="bottom"/>
          </w:tcPr>
          <w:p w14:paraId="0172D66C" w14:textId="1B1078EA" w:rsidR="001063F0" w:rsidRPr="001063F0" w:rsidRDefault="001063F0" w:rsidP="009A030A">
            <w:pPr>
              <w:autoSpaceDE w:val="0"/>
              <w:autoSpaceDN w:val="0"/>
              <w:spacing w:line="260" w:lineRule="exact"/>
              <w:ind w:left="-102" w:right="-72"/>
              <w:jc w:val="right"/>
              <w:rPr>
                <w:rFonts w:ascii="Arial" w:eastAsia="Arial" w:hAnsi="Arial" w:cs="Arial"/>
                <w:sz w:val="18"/>
                <w:szCs w:val="18"/>
                <w:lang w:val="en-US" w:eastAsia="en-GB"/>
              </w:rPr>
            </w:pPr>
          </w:p>
        </w:tc>
        <w:tc>
          <w:tcPr>
            <w:tcW w:w="1418" w:type="dxa"/>
            <w:tcBorders>
              <w:top w:val="single" w:sz="4" w:space="0" w:color="auto"/>
            </w:tcBorders>
            <w:shd w:val="clear" w:color="auto" w:fill="auto"/>
            <w:vAlign w:val="bottom"/>
          </w:tcPr>
          <w:p w14:paraId="2D988B22" w14:textId="77777777" w:rsidR="001063F0" w:rsidRPr="001063F0" w:rsidRDefault="001063F0" w:rsidP="009A030A">
            <w:pPr>
              <w:autoSpaceDE w:val="0"/>
              <w:autoSpaceDN w:val="0"/>
              <w:spacing w:line="260" w:lineRule="exact"/>
              <w:ind w:left="-102" w:right="-72"/>
              <w:jc w:val="right"/>
              <w:rPr>
                <w:rFonts w:ascii="Arial" w:eastAsia="Arial" w:hAnsi="Arial" w:cs="Arial"/>
                <w:sz w:val="18"/>
                <w:szCs w:val="18"/>
                <w:lang w:val="en-US" w:eastAsia="en-GB"/>
              </w:rPr>
            </w:pPr>
          </w:p>
        </w:tc>
      </w:tr>
      <w:tr w:rsidR="001063F0" w:rsidRPr="00490DA4" w14:paraId="6C9BB8ED" w14:textId="77777777" w:rsidTr="001063F0">
        <w:trPr>
          <w:trHeight w:val="80"/>
        </w:trPr>
        <w:tc>
          <w:tcPr>
            <w:tcW w:w="3544" w:type="dxa"/>
            <w:vAlign w:val="center"/>
          </w:tcPr>
          <w:p w14:paraId="37E404C3" w14:textId="77777777" w:rsidR="001063F0" w:rsidRPr="00490DA4" w:rsidRDefault="001063F0" w:rsidP="001063F0">
            <w:pPr>
              <w:autoSpaceDE w:val="0"/>
              <w:autoSpaceDN w:val="0"/>
              <w:spacing w:line="260" w:lineRule="exact"/>
              <w:ind w:left="686"/>
              <w:rPr>
                <w:rFonts w:ascii="Arial" w:eastAsia="Arial" w:hAnsi="Arial" w:cs="Arial"/>
                <w:b/>
                <w:bCs/>
                <w:sz w:val="18"/>
                <w:szCs w:val="18"/>
                <w:lang w:val="en-US" w:eastAsia="en-GB"/>
              </w:rPr>
            </w:pPr>
          </w:p>
        </w:tc>
        <w:tc>
          <w:tcPr>
            <w:tcW w:w="1417" w:type="dxa"/>
            <w:tcBorders>
              <w:bottom w:val="single" w:sz="4" w:space="0" w:color="auto"/>
            </w:tcBorders>
            <w:shd w:val="clear" w:color="auto" w:fill="FAFAFA"/>
          </w:tcPr>
          <w:p w14:paraId="419790F2" w14:textId="23A65398"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 xml:space="preserve"> 3,785,097,222 </w:t>
            </w:r>
          </w:p>
        </w:tc>
        <w:tc>
          <w:tcPr>
            <w:tcW w:w="1418" w:type="dxa"/>
            <w:tcBorders>
              <w:bottom w:val="single" w:sz="4" w:space="0" w:color="auto"/>
            </w:tcBorders>
            <w:shd w:val="clear" w:color="auto" w:fill="FAFAFA"/>
          </w:tcPr>
          <w:p w14:paraId="14C1DA50" w14:textId="3EE1AAE9"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100.00%</w:t>
            </w:r>
          </w:p>
        </w:tc>
        <w:tc>
          <w:tcPr>
            <w:tcW w:w="1417" w:type="dxa"/>
            <w:tcBorders>
              <w:bottom w:val="single" w:sz="4" w:space="0" w:color="auto"/>
            </w:tcBorders>
            <w:shd w:val="clear" w:color="auto" w:fill="auto"/>
          </w:tcPr>
          <w:p w14:paraId="6EA0612A" w14:textId="72668B6D"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 xml:space="preserve"> 3,303,055,556 </w:t>
            </w:r>
          </w:p>
        </w:tc>
        <w:tc>
          <w:tcPr>
            <w:tcW w:w="1418" w:type="dxa"/>
            <w:tcBorders>
              <w:bottom w:val="single" w:sz="4" w:space="0" w:color="auto"/>
            </w:tcBorders>
            <w:shd w:val="clear" w:color="auto" w:fill="auto"/>
          </w:tcPr>
          <w:p w14:paraId="19BC6C84" w14:textId="62FFCC2E"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100.00%</w:t>
            </w:r>
          </w:p>
        </w:tc>
      </w:tr>
    </w:tbl>
    <w:p w14:paraId="6E45AC90" w14:textId="77777777" w:rsidR="001063F0" w:rsidRPr="001063F0" w:rsidRDefault="001063F0" w:rsidP="001063F0">
      <w:pPr>
        <w:pStyle w:val="BodyTextIndent3"/>
        <w:spacing w:after="0"/>
        <w:ind w:left="1080"/>
        <w:jc w:val="both"/>
        <w:rPr>
          <w:rFonts w:ascii="Arial" w:hAnsi="Arial" w:cs="Arial"/>
          <w:sz w:val="18"/>
          <w:szCs w:val="18"/>
          <w:lang w:val="en"/>
        </w:rPr>
      </w:pPr>
    </w:p>
    <w:p w14:paraId="71780859" w14:textId="247D3F80" w:rsidR="001063F0" w:rsidRDefault="001063F0" w:rsidP="001063F0">
      <w:pPr>
        <w:pStyle w:val="BodyTextIndent3"/>
        <w:spacing w:after="0"/>
        <w:ind w:left="1080"/>
        <w:jc w:val="both"/>
        <w:rPr>
          <w:rFonts w:ascii="Arial" w:hAnsi="Arial" w:cs="Arial"/>
          <w:sz w:val="18"/>
          <w:szCs w:val="18"/>
          <w:lang w:val="en"/>
        </w:rPr>
      </w:pPr>
      <w:r w:rsidRPr="001063F0">
        <w:rPr>
          <w:rFonts w:ascii="Arial" w:hAnsi="Arial" w:cs="Arial"/>
          <w:sz w:val="18"/>
          <w:szCs w:val="18"/>
          <w:lang w:val="en"/>
        </w:rPr>
        <w:t>The percentage of total loans shows the proportion of loans that are currently at variable rates in relation to the total amount of borrowings. An analysis by maturities is provided in note 5.3 b)</w:t>
      </w:r>
    </w:p>
    <w:p w14:paraId="73F9C7D2" w14:textId="5073B794" w:rsidR="001063F0" w:rsidRDefault="001063F0" w:rsidP="001063F0">
      <w:pPr>
        <w:pStyle w:val="BodyTextIndent3"/>
        <w:spacing w:after="0"/>
        <w:ind w:left="1080"/>
        <w:jc w:val="both"/>
        <w:rPr>
          <w:rFonts w:ascii="Arial" w:hAnsi="Arial" w:cs="Arial"/>
          <w:sz w:val="18"/>
          <w:szCs w:val="18"/>
          <w:lang w:val="en"/>
        </w:rPr>
      </w:pPr>
    </w:p>
    <w:p w14:paraId="02567F03" w14:textId="7ABF6B8F" w:rsidR="001063F0" w:rsidRPr="001063F0" w:rsidRDefault="001063F0" w:rsidP="001063F0">
      <w:pPr>
        <w:pStyle w:val="BodyTextIndent3"/>
        <w:spacing w:after="0"/>
        <w:ind w:left="1080"/>
        <w:jc w:val="both"/>
        <w:rPr>
          <w:rFonts w:ascii="Arial" w:eastAsia="Arial" w:hAnsi="Arial" w:cs="Arial"/>
          <w:bCs/>
          <w:i/>
          <w:iCs/>
          <w:color w:val="CF4A02"/>
          <w:sz w:val="18"/>
          <w:szCs w:val="18"/>
          <w:lang w:val="en-US" w:eastAsia="en-GB"/>
        </w:rPr>
      </w:pPr>
      <w:r w:rsidRPr="001063F0">
        <w:rPr>
          <w:rFonts w:ascii="Arial" w:eastAsia="Arial" w:hAnsi="Arial" w:cs="Arial"/>
          <w:bCs/>
          <w:i/>
          <w:iCs/>
          <w:color w:val="CF4A02"/>
          <w:sz w:val="18"/>
          <w:szCs w:val="18"/>
          <w:lang w:val="en-US" w:eastAsia="en-GB"/>
        </w:rPr>
        <w:t>Instruments used by the Group</w:t>
      </w:r>
    </w:p>
    <w:p w14:paraId="1C8E34E1" w14:textId="168F4CD2" w:rsidR="001063F0" w:rsidRDefault="001063F0" w:rsidP="001063F0">
      <w:pPr>
        <w:pStyle w:val="BodyTextIndent3"/>
        <w:spacing w:after="0"/>
        <w:ind w:left="1080"/>
        <w:jc w:val="both"/>
        <w:rPr>
          <w:rFonts w:ascii="Arial" w:eastAsia="Arial" w:hAnsi="Arial" w:cs="Arial"/>
          <w:bCs/>
          <w:color w:val="CF4A02"/>
          <w:sz w:val="18"/>
          <w:szCs w:val="18"/>
          <w:lang w:val="en-US" w:eastAsia="en-GB"/>
        </w:rPr>
      </w:pPr>
    </w:p>
    <w:p w14:paraId="1282C6CB" w14:textId="6B395997" w:rsidR="001063F0" w:rsidRPr="00147631" w:rsidRDefault="005907EF" w:rsidP="001063F0">
      <w:pPr>
        <w:pStyle w:val="BodyTextIndent3"/>
        <w:spacing w:after="0"/>
        <w:ind w:left="1080"/>
        <w:jc w:val="both"/>
        <w:rPr>
          <w:rFonts w:ascii="Arial" w:hAnsi="Arial" w:cstheme="minorBidi"/>
          <w:sz w:val="18"/>
          <w:szCs w:val="18"/>
          <w:lang w:val="en-GB"/>
        </w:rPr>
      </w:pPr>
      <w:r w:rsidRPr="005907EF">
        <w:rPr>
          <w:rFonts w:ascii="Arial" w:hAnsi="Arial" w:cs="Arial"/>
          <w:sz w:val="18"/>
          <w:szCs w:val="18"/>
          <w:lang w:val="en"/>
        </w:rPr>
        <w:t>Interest rate swaps</w:t>
      </w:r>
      <w:r w:rsidRPr="005907EF">
        <w:rPr>
          <w:rFonts w:ascii="Arial" w:hAnsi="Arial" w:cstheme="minorBidi" w:hint="cs"/>
          <w:sz w:val="18"/>
          <w:szCs w:val="18"/>
          <w:cs/>
          <w:lang w:val="en"/>
        </w:rPr>
        <w:t xml:space="preserve"> </w:t>
      </w:r>
      <w:r w:rsidR="001063F0" w:rsidRPr="005907EF">
        <w:rPr>
          <w:rFonts w:ascii="Arial" w:hAnsi="Arial" w:cs="Arial"/>
          <w:sz w:val="18"/>
          <w:szCs w:val="18"/>
          <w:lang w:val="en"/>
        </w:rPr>
        <w:t>currently in place cover approximately 43.83% (2021: 83.49%) of the Group’s</w:t>
      </w:r>
      <w:r w:rsidR="00612811" w:rsidRPr="005907EF">
        <w:rPr>
          <w:rFonts w:ascii="Arial" w:hAnsi="Arial" w:cs="Arial"/>
          <w:sz w:val="18"/>
          <w:szCs w:val="18"/>
          <w:lang w:val="en"/>
        </w:rPr>
        <w:t xml:space="preserve"> </w:t>
      </w:r>
      <w:r w:rsidR="001063F0" w:rsidRPr="005907EF">
        <w:rPr>
          <w:rFonts w:ascii="Arial" w:hAnsi="Arial" w:cs="Arial"/>
          <w:sz w:val="18"/>
          <w:szCs w:val="18"/>
          <w:lang w:val="en"/>
        </w:rPr>
        <w:t>variable loan principal outstanding. The fixed interest rates of the swaps range between 3.75% and 4.35% (2021:  3.75% and 4.35%) and the variable rates of the loans are between 1.20% and 1.41% above the Thai Baht Interest Rate Fixing (THBFIX) and Thai Overnight Repurchase Rate (THOR) which at the end of the reporting period floating interest rates of the swaps range between 2.27% and 2.96% (2021: 1.69% and 1.78%).</w:t>
      </w:r>
      <w:r w:rsidR="00147631" w:rsidRPr="005907EF">
        <w:rPr>
          <w:rFonts w:ascii="Arial" w:hAnsi="Arial" w:cstheme="minorBidi" w:hint="cs"/>
          <w:sz w:val="18"/>
          <w:szCs w:val="18"/>
          <w:cs/>
          <w:lang w:val="en"/>
        </w:rPr>
        <w:t xml:space="preserve"> </w:t>
      </w:r>
      <w:r w:rsidRPr="005907EF">
        <w:rPr>
          <w:rFonts w:ascii="Arial" w:hAnsi="Arial" w:cs="Cordia New"/>
          <w:sz w:val="18"/>
          <w:szCs w:val="18"/>
          <w:lang w:val="en"/>
        </w:rPr>
        <w:t xml:space="preserve">The </w:t>
      </w:r>
      <w:proofErr w:type="spellStart"/>
      <w:r w:rsidR="00564480">
        <w:rPr>
          <w:rFonts w:ascii="Arial" w:hAnsi="Arial" w:cs="Cordia New"/>
          <w:sz w:val="18"/>
          <w:szCs w:val="18"/>
          <w:lang w:val="en-GB"/>
        </w:rPr>
        <w:t>i</w:t>
      </w:r>
      <w:r w:rsidRPr="005907EF">
        <w:rPr>
          <w:rFonts w:ascii="Arial" w:hAnsi="Arial" w:cs="Cordia New"/>
          <w:sz w:val="18"/>
          <w:szCs w:val="18"/>
          <w:lang w:val="en"/>
        </w:rPr>
        <w:t>nterest</w:t>
      </w:r>
      <w:proofErr w:type="spellEnd"/>
      <w:r w:rsidRPr="005907EF">
        <w:rPr>
          <w:rFonts w:ascii="Arial" w:hAnsi="Arial" w:cs="Cordia New"/>
          <w:sz w:val="18"/>
          <w:szCs w:val="18"/>
          <w:lang w:val="en"/>
        </w:rPr>
        <w:t xml:space="preserve"> rate swaps, which variable interest rates refer to the Thai Baht Interest Rate Fixing (THBFIX) and the Thai Overnight Repurchase Rate (THOR), will mature in June 2023 and August 2026, respectively</w:t>
      </w:r>
      <w:r w:rsidR="00147631" w:rsidRPr="005907EF">
        <w:rPr>
          <w:rFonts w:ascii="Arial" w:hAnsi="Arial" w:cs="Arial"/>
          <w:sz w:val="18"/>
          <w:szCs w:val="18"/>
          <w:lang w:val="en"/>
        </w:rPr>
        <w:t>.</w:t>
      </w:r>
    </w:p>
    <w:p w14:paraId="12D77ABE" w14:textId="6F8C8970" w:rsidR="001063F0" w:rsidRDefault="001063F0" w:rsidP="001063F0">
      <w:pPr>
        <w:pStyle w:val="BodyTextIndent3"/>
        <w:spacing w:after="0"/>
        <w:ind w:left="1080"/>
        <w:jc w:val="both"/>
        <w:rPr>
          <w:rFonts w:ascii="Arial" w:hAnsi="Arial" w:cs="Arial"/>
          <w:sz w:val="18"/>
          <w:szCs w:val="18"/>
          <w:lang w:val="en"/>
        </w:rPr>
      </w:pPr>
    </w:p>
    <w:p w14:paraId="7D817349" w14:textId="38AEF646" w:rsidR="001063F0" w:rsidRDefault="001063F0" w:rsidP="001063F0">
      <w:pPr>
        <w:pStyle w:val="BodyTextIndent3"/>
        <w:spacing w:after="0"/>
        <w:ind w:left="1080"/>
        <w:jc w:val="both"/>
        <w:rPr>
          <w:rFonts w:ascii="Arial" w:hAnsi="Arial" w:cs="Arial"/>
          <w:sz w:val="18"/>
          <w:szCs w:val="18"/>
          <w:lang w:val="en"/>
        </w:rPr>
      </w:pPr>
      <w:r w:rsidRPr="001063F0">
        <w:rPr>
          <w:rFonts w:ascii="Arial" w:hAnsi="Arial" w:cs="Arial"/>
          <w:sz w:val="18"/>
          <w:szCs w:val="18"/>
          <w:lang w:val="en"/>
        </w:rPr>
        <w:t>The swap contracts require settlement of net interest receivable or payable every 3 months or 6 months. The settlement dates coincide with the dates on which interest is payable on the underlying debt.</w:t>
      </w:r>
    </w:p>
    <w:p w14:paraId="2B2A9B1F" w14:textId="1C8DB6E0" w:rsidR="00537225" w:rsidRDefault="00537225" w:rsidP="001063F0">
      <w:pPr>
        <w:pStyle w:val="BodyTextIndent3"/>
        <w:spacing w:after="0"/>
        <w:ind w:left="1080"/>
        <w:jc w:val="both"/>
        <w:rPr>
          <w:rFonts w:ascii="Arial" w:hAnsi="Arial" w:cs="Arial"/>
          <w:sz w:val="18"/>
          <w:szCs w:val="18"/>
          <w:lang w:val="en"/>
        </w:rPr>
      </w:pPr>
    </w:p>
    <w:p w14:paraId="03AD7536" w14:textId="29E19D4D" w:rsidR="00537225" w:rsidRDefault="00537225" w:rsidP="001063F0">
      <w:pPr>
        <w:pStyle w:val="BodyTextIndent3"/>
        <w:spacing w:after="0"/>
        <w:ind w:left="1080"/>
        <w:jc w:val="both"/>
        <w:rPr>
          <w:rFonts w:ascii="Arial" w:hAnsi="Arial" w:cs="Arial"/>
          <w:sz w:val="18"/>
          <w:szCs w:val="18"/>
          <w:lang w:val="en"/>
        </w:rPr>
      </w:pPr>
      <w:r w:rsidRPr="00537225">
        <w:rPr>
          <w:rFonts w:ascii="Arial" w:hAnsi="Arial" w:cs="Arial"/>
          <w:sz w:val="18"/>
          <w:szCs w:val="18"/>
          <w:lang w:val="en"/>
        </w:rPr>
        <w:t>The Group appl</w:t>
      </w:r>
      <w:r w:rsidR="009167AE">
        <w:rPr>
          <w:rFonts w:ascii="Arial" w:hAnsi="Arial" w:cs="Arial"/>
          <w:sz w:val="18"/>
          <w:szCs w:val="18"/>
          <w:lang w:val="en"/>
        </w:rPr>
        <w:t>ies</w:t>
      </w:r>
      <w:r w:rsidRPr="00537225">
        <w:rPr>
          <w:rFonts w:ascii="Arial" w:hAnsi="Arial" w:cs="Arial"/>
          <w:sz w:val="18"/>
          <w:szCs w:val="18"/>
          <w:lang w:val="en"/>
        </w:rPr>
        <w:t xml:space="preserve"> hedge accounting.</w:t>
      </w:r>
    </w:p>
    <w:p w14:paraId="32AC1087" w14:textId="3E049F09" w:rsidR="001063F0" w:rsidRDefault="001063F0" w:rsidP="001063F0">
      <w:pPr>
        <w:pStyle w:val="BodyTextIndent3"/>
        <w:spacing w:after="0"/>
        <w:ind w:left="1080"/>
        <w:jc w:val="both"/>
        <w:rPr>
          <w:rFonts w:ascii="Arial" w:hAnsi="Arial" w:cs="Arial"/>
          <w:sz w:val="18"/>
          <w:szCs w:val="18"/>
          <w:lang w:val="en"/>
        </w:rPr>
      </w:pPr>
      <w:r>
        <w:rPr>
          <w:rFonts w:ascii="Arial" w:hAnsi="Arial" w:cs="Arial"/>
          <w:sz w:val="18"/>
          <w:szCs w:val="18"/>
          <w:lang w:val="en"/>
        </w:rPr>
        <w:br w:type="page"/>
      </w:r>
    </w:p>
    <w:p w14:paraId="20E27A77" w14:textId="51AC0B3C" w:rsidR="001063F0" w:rsidRDefault="001063F0" w:rsidP="001063F0">
      <w:pPr>
        <w:pStyle w:val="BodyTextIndent3"/>
        <w:spacing w:after="0"/>
        <w:ind w:left="1080"/>
        <w:jc w:val="both"/>
        <w:rPr>
          <w:rFonts w:ascii="Arial" w:eastAsia="Arial" w:hAnsi="Arial" w:cs="Arial"/>
          <w:bCs/>
          <w:i/>
          <w:iCs/>
          <w:color w:val="CF4A02"/>
          <w:sz w:val="18"/>
          <w:szCs w:val="18"/>
          <w:lang w:val="en-US" w:eastAsia="en-GB"/>
        </w:rPr>
      </w:pPr>
      <w:r w:rsidRPr="001063F0">
        <w:rPr>
          <w:rFonts w:ascii="Arial" w:eastAsia="Arial" w:hAnsi="Arial" w:cs="Arial"/>
          <w:bCs/>
          <w:i/>
          <w:iCs/>
          <w:color w:val="CF4A02"/>
          <w:sz w:val="18"/>
          <w:szCs w:val="18"/>
          <w:lang w:val="en-US" w:eastAsia="en-GB"/>
        </w:rPr>
        <w:t>Effect of hedge accounting on the financial position and performance</w:t>
      </w:r>
    </w:p>
    <w:p w14:paraId="4D8F607D" w14:textId="77777777" w:rsidR="001063F0" w:rsidRPr="001063F0" w:rsidRDefault="001063F0" w:rsidP="001063F0">
      <w:pPr>
        <w:pStyle w:val="BodyTextIndent3"/>
        <w:spacing w:after="0"/>
        <w:ind w:left="0"/>
        <w:jc w:val="both"/>
        <w:rPr>
          <w:rFonts w:ascii="Arial" w:eastAsia="Arial" w:hAnsi="Arial" w:cs="Arial"/>
          <w:bCs/>
          <w:i/>
          <w:iCs/>
          <w:color w:val="CF4A02"/>
          <w:sz w:val="18"/>
          <w:szCs w:val="18"/>
          <w:lang w:val="en-US" w:eastAsia="en-GB"/>
        </w:rPr>
      </w:pPr>
    </w:p>
    <w:p w14:paraId="6391DCDE" w14:textId="6DD31F2A" w:rsidR="001063F0" w:rsidRDefault="001063F0" w:rsidP="001063F0">
      <w:pPr>
        <w:pStyle w:val="BodyTextIndent3"/>
        <w:spacing w:after="0"/>
        <w:ind w:left="1080"/>
        <w:jc w:val="both"/>
        <w:rPr>
          <w:rFonts w:ascii="Arial" w:hAnsi="Arial" w:cs="Arial"/>
          <w:sz w:val="18"/>
          <w:szCs w:val="18"/>
          <w:lang w:val="en"/>
        </w:rPr>
      </w:pPr>
      <w:r w:rsidRPr="001063F0">
        <w:rPr>
          <w:rFonts w:ascii="Arial" w:hAnsi="Arial" w:cs="Arial"/>
          <w:sz w:val="18"/>
          <w:szCs w:val="18"/>
          <w:lang w:val="en"/>
        </w:rPr>
        <w:t xml:space="preserve">The effects of the interest rate swaps on the financial position and performance are as </w:t>
      </w:r>
      <w:proofErr w:type="gramStart"/>
      <w:r w:rsidRPr="001063F0">
        <w:rPr>
          <w:rFonts w:ascii="Arial" w:hAnsi="Arial" w:cs="Arial"/>
          <w:sz w:val="18"/>
          <w:szCs w:val="18"/>
          <w:lang w:val="en"/>
        </w:rPr>
        <w:t>follows</w:t>
      </w:r>
      <w:r>
        <w:rPr>
          <w:rFonts w:ascii="Arial" w:hAnsi="Arial" w:cs="Arial"/>
          <w:sz w:val="18"/>
          <w:szCs w:val="18"/>
          <w:lang w:val="en"/>
        </w:rPr>
        <w:t>;</w:t>
      </w:r>
      <w:proofErr w:type="gramEnd"/>
    </w:p>
    <w:p w14:paraId="330A7A63" w14:textId="4B6FC3C4" w:rsidR="001063F0" w:rsidRDefault="001063F0" w:rsidP="001063F0">
      <w:pPr>
        <w:pStyle w:val="BodyTextIndent3"/>
        <w:spacing w:after="0"/>
        <w:ind w:left="1080"/>
        <w:jc w:val="both"/>
        <w:rPr>
          <w:rFonts w:ascii="Arial" w:hAnsi="Arial" w:cs="Arial"/>
          <w:sz w:val="18"/>
          <w:szCs w:val="18"/>
          <w:lang w:val="en"/>
        </w:rPr>
      </w:pPr>
      <w:r w:rsidRPr="001063F0">
        <w:rPr>
          <w:rFonts w:ascii="Arial" w:hAnsi="Arial" w:cs="Arial"/>
          <w:sz w:val="18"/>
          <w:szCs w:val="18"/>
          <w:lang w:val="en"/>
        </w:rPr>
        <w:t xml:space="preserve"> </w:t>
      </w:r>
    </w:p>
    <w:p w14:paraId="4031A410" w14:textId="6E834BEC" w:rsidR="001063F0" w:rsidRDefault="001063F0" w:rsidP="001063F0">
      <w:pPr>
        <w:pStyle w:val="BodyTextIndent3"/>
        <w:spacing w:after="0"/>
        <w:ind w:left="0"/>
        <w:jc w:val="both"/>
        <w:rPr>
          <w:rFonts w:ascii="Arial" w:hAnsi="Arial" w:cs="Arial"/>
          <w:sz w:val="18"/>
          <w:szCs w:val="18"/>
          <w:lang w:val="en"/>
        </w:rPr>
      </w:pPr>
    </w:p>
    <w:tbl>
      <w:tblPr>
        <w:tblW w:w="9166" w:type="dxa"/>
        <w:tblInd w:w="392" w:type="dxa"/>
        <w:tblLayout w:type="fixed"/>
        <w:tblLook w:val="0000" w:firstRow="0" w:lastRow="0" w:firstColumn="0" w:lastColumn="0" w:noHBand="0" w:noVBand="0"/>
      </w:tblPr>
      <w:tblGrid>
        <w:gridCol w:w="4666"/>
        <w:gridCol w:w="2160"/>
        <w:gridCol w:w="2340"/>
      </w:tblGrid>
      <w:tr w:rsidR="001063F0" w:rsidRPr="00447FBE" w14:paraId="278FED40" w14:textId="77777777" w:rsidTr="00015CDD">
        <w:trPr>
          <w:trHeight w:val="20"/>
        </w:trPr>
        <w:tc>
          <w:tcPr>
            <w:tcW w:w="4666" w:type="dxa"/>
            <w:vAlign w:val="bottom"/>
          </w:tcPr>
          <w:p w14:paraId="3405E76E" w14:textId="77777777" w:rsidR="001063F0" w:rsidRPr="00490DA4" w:rsidRDefault="001063F0" w:rsidP="009A030A">
            <w:pPr>
              <w:tabs>
                <w:tab w:val="right" w:pos="10890"/>
              </w:tabs>
              <w:autoSpaceDE w:val="0"/>
              <w:autoSpaceDN w:val="0"/>
              <w:ind w:left="686"/>
              <w:rPr>
                <w:rFonts w:ascii="Arial" w:eastAsia="Arial" w:hAnsi="Arial" w:cs="Arial"/>
                <w:sz w:val="18"/>
                <w:szCs w:val="18"/>
                <w:lang w:val="en-US" w:eastAsia="en-GB"/>
              </w:rPr>
            </w:pPr>
          </w:p>
        </w:tc>
        <w:tc>
          <w:tcPr>
            <w:tcW w:w="4500" w:type="dxa"/>
            <w:gridSpan w:val="2"/>
            <w:tcBorders>
              <w:top w:val="single" w:sz="4" w:space="0" w:color="auto"/>
              <w:bottom w:val="single" w:sz="4" w:space="0" w:color="auto"/>
            </w:tcBorders>
            <w:vAlign w:val="center"/>
          </w:tcPr>
          <w:p w14:paraId="5BC1741A" w14:textId="1984C565" w:rsidR="001063F0" w:rsidRPr="00490DA4" w:rsidRDefault="001063F0" w:rsidP="009A030A">
            <w:pPr>
              <w:autoSpaceDE w:val="0"/>
              <w:autoSpaceDN w:val="0"/>
              <w:ind w:left="-102" w:right="-72"/>
              <w:jc w:val="center"/>
              <w:rPr>
                <w:rFonts w:ascii="Arial" w:eastAsia="Arial" w:hAnsi="Arial" w:cs="Arial"/>
                <w:b/>
                <w:bCs/>
                <w:sz w:val="18"/>
                <w:szCs w:val="18"/>
                <w:lang w:val="en-US" w:eastAsia="en-GB"/>
              </w:rPr>
            </w:pPr>
            <w:r>
              <w:rPr>
                <w:rFonts w:ascii="Arial" w:eastAsia="Arial" w:hAnsi="Arial" w:cs="Arial"/>
                <w:b/>
                <w:bCs/>
                <w:sz w:val="18"/>
                <w:szCs w:val="18"/>
                <w:lang w:val="en-US" w:eastAsia="en-GB"/>
              </w:rPr>
              <w:t>Consolidated and s</w:t>
            </w:r>
            <w:r w:rsidRPr="00490DA4">
              <w:rPr>
                <w:rFonts w:ascii="Arial" w:eastAsia="Arial" w:hAnsi="Arial" w:cs="Arial"/>
                <w:b/>
                <w:bCs/>
                <w:sz w:val="18"/>
                <w:szCs w:val="18"/>
                <w:lang w:val="en-US" w:eastAsia="en-GB"/>
              </w:rPr>
              <w:t>eparate financial statements</w:t>
            </w:r>
          </w:p>
        </w:tc>
      </w:tr>
      <w:tr w:rsidR="001063F0" w:rsidRPr="00490DA4" w14:paraId="6EE60FA7" w14:textId="77777777" w:rsidTr="00015CDD">
        <w:trPr>
          <w:trHeight w:val="20"/>
        </w:trPr>
        <w:tc>
          <w:tcPr>
            <w:tcW w:w="4666" w:type="dxa"/>
            <w:vAlign w:val="bottom"/>
          </w:tcPr>
          <w:p w14:paraId="578D87FD" w14:textId="77777777" w:rsidR="001063F0" w:rsidRPr="00490DA4" w:rsidRDefault="001063F0" w:rsidP="009A030A">
            <w:pPr>
              <w:tabs>
                <w:tab w:val="right" w:pos="10890"/>
              </w:tabs>
              <w:autoSpaceDE w:val="0"/>
              <w:autoSpaceDN w:val="0"/>
              <w:ind w:left="686"/>
              <w:rPr>
                <w:rFonts w:ascii="Arial" w:eastAsia="Arial" w:hAnsi="Arial" w:cs="Arial"/>
                <w:sz w:val="18"/>
                <w:szCs w:val="18"/>
                <w:lang w:val="en-US" w:eastAsia="en-GB"/>
              </w:rPr>
            </w:pPr>
          </w:p>
        </w:tc>
        <w:tc>
          <w:tcPr>
            <w:tcW w:w="2160" w:type="dxa"/>
            <w:tcBorders>
              <w:top w:val="single" w:sz="4" w:space="0" w:color="auto"/>
              <w:bottom w:val="single" w:sz="4" w:space="0" w:color="auto"/>
            </w:tcBorders>
          </w:tcPr>
          <w:p w14:paraId="1289A8AF" w14:textId="77777777" w:rsidR="001063F0" w:rsidRPr="00490DA4" w:rsidRDefault="001063F0" w:rsidP="009A030A">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202</w:t>
            </w:r>
            <w:r>
              <w:rPr>
                <w:rFonts w:ascii="Arial" w:eastAsia="Arial" w:hAnsi="Arial" w:cs="Arial"/>
                <w:b/>
                <w:bCs/>
                <w:sz w:val="18"/>
                <w:szCs w:val="18"/>
                <w:lang w:val="en-US" w:eastAsia="en-GB"/>
              </w:rPr>
              <w:t>2</w:t>
            </w:r>
          </w:p>
          <w:p w14:paraId="4618EA43" w14:textId="77777777" w:rsidR="001063F0" w:rsidRPr="00490DA4" w:rsidRDefault="001063F0" w:rsidP="009A030A">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Baht</w:t>
            </w:r>
          </w:p>
        </w:tc>
        <w:tc>
          <w:tcPr>
            <w:tcW w:w="2340" w:type="dxa"/>
            <w:tcBorders>
              <w:top w:val="single" w:sz="4" w:space="0" w:color="auto"/>
              <w:bottom w:val="single" w:sz="4" w:space="0" w:color="auto"/>
            </w:tcBorders>
          </w:tcPr>
          <w:p w14:paraId="44DFD804" w14:textId="77777777" w:rsidR="001063F0" w:rsidRPr="00490DA4" w:rsidRDefault="001063F0" w:rsidP="009A030A">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202</w:t>
            </w:r>
            <w:r>
              <w:rPr>
                <w:rFonts w:ascii="Arial" w:eastAsia="Arial" w:hAnsi="Arial" w:cs="Arial"/>
                <w:b/>
                <w:bCs/>
                <w:sz w:val="18"/>
                <w:szCs w:val="18"/>
                <w:lang w:val="en-US" w:eastAsia="en-GB"/>
              </w:rPr>
              <w:t>1</w:t>
            </w:r>
          </w:p>
          <w:p w14:paraId="5A6EFCD3" w14:textId="77777777" w:rsidR="001063F0" w:rsidRPr="00490DA4" w:rsidRDefault="001063F0" w:rsidP="009A030A">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Baht</w:t>
            </w:r>
          </w:p>
        </w:tc>
      </w:tr>
      <w:tr w:rsidR="001063F0" w:rsidRPr="00490DA4" w14:paraId="4B1A86EF" w14:textId="77777777" w:rsidTr="00015CDD">
        <w:trPr>
          <w:trHeight w:val="20"/>
        </w:trPr>
        <w:tc>
          <w:tcPr>
            <w:tcW w:w="4666" w:type="dxa"/>
            <w:vAlign w:val="center"/>
          </w:tcPr>
          <w:p w14:paraId="0AF3742E" w14:textId="47C3B291" w:rsidR="001063F0" w:rsidRPr="00501C60" w:rsidRDefault="001063F0" w:rsidP="009A030A">
            <w:pPr>
              <w:autoSpaceDE w:val="0"/>
              <w:autoSpaceDN w:val="0"/>
              <w:spacing w:line="260" w:lineRule="exact"/>
              <w:ind w:left="686"/>
              <w:rPr>
                <w:rFonts w:ascii="Arial" w:eastAsia="Arial" w:hAnsi="Arial" w:cs="Arial"/>
                <w:b/>
                <w:bCs/>
                <w:i/>
                <w:iCs/>
                <w:sz w:val="18"/>
                <w:szCs w:val="18"/>
                <w:lang w:val="en-US" w:eastAsia="en-GB"/>
              </w:rPr>
            </w:pPr>
            <w:proofErr w:type="gramStart"/>
            <w:r w:rsidRPr="00501C60">
              <w:rPr>
                <w:rFonts w:ascii="Arial" w:eastAsia="Arial" w:hAnsi="Arial" w:cs="Arial"/>
                <w:b/>
                <w:bCs/>
                <w:i/>
                <w:iCs/>
                <w:sz w:val="18"/>
                <w:szCs w:val="18"/>
                <w:lang w:val="en-US" w:eastAsia="en-GB"/>
              </w:rPr>
              <w:t>Interest  rate</w:t>
            </w:r>
            <w:proofErr w:type="gramEnd"/>
            <w:r w:rsidRPr="00501C60">
              <w:rPr>
                <w:rFonts w:ascii="Arial" w:eastAsia="Arial" w:hAnsi="Arial" w:cs="Arial"/>
                <w:b/>
                <w:bCs/>
                <w:i/>
                <w:iCs/>
                <w:sz w:val="18"/>
                <w:szCs w:val="18"/>
                <w:lang w:val="en-US" w:eastAsia="en-GB"/>
              </w:rPr>
              <w:t xml:space="preserve"> swaps</w:t>
            </w:r>
          </w:p>
        </w:tc>
        <w:tc>
          <w:tcPr>
            <w:tcW w:w="2160" w:type="dxa"/>
            <w:shd w:val="clear" w:color="auto" w:fill="FAFAFA"/>
          </w:tcPr>
          <w:p w14:paraId="1E906F70" w14:textId="77777777" w:rsidR="001063F0" w:rsidRPr="00490DA4" w:rsidRDefault="001063F0" w:rsidP="009A030A">
            <w:pPr>
              <w:autoSpaceDE w:val="0"/>
              <w:autoSpaceDN w:val="0"/>
              <w:spacing w:line="260" w:lineRule="exact"/>
              <w:ind w:left="-102" w:right="-72"/>
              <w:jc w:val="right"/>
              <w:rPr>
                <w:rFonts w:ascii="Arial" w:hAnsi="Arial" w:cs="Arial"/>
                <w:sz w:val="18"/>
                <w:szCs w:val="18"/>
                <w:cs/>
              </w:rPr>
            </w:pPr>
          </w:p>
        </w:tc>
        <w:tc>
          <w:tcPr>
            <w:tcW w:w="2340" w:type="dxa"/>
            <w:shd w:val="clear" w:color="auto" w:fill="auto"/>
          </w:tcPr>
          <w:p w14:paraId="260FE6EB" w14:textId="77777777" w:rsidR="001063F0" w:rsidRPr="00490DA4" w:rsidRDefault="001063F0" w:rsidP="009A030A">
            <w:pPr>
              <w:autoSpaceDE w:val="0"/>
              <w:autoSpaceDN w:val="0"/>
              <w:spacing w:line="260" w:lineRule="exact"/>
              <w:ind w:left="-102" w:right="-72"/>
              <w:jc w:val="right"/>
              <w:rPr>
                <w:rFonts w:ascii="Arial" w:hAnsi="Arial" w:cs="Arial"/>
                <w:sz w:val="18"/>
                <w:szCs w:val="18"/>
                <w:cs/>
              </w:rPr>
            </w:pPr>
          </w:p>
        </w:tc>
      </w:tr>
      <w:tr w:rsidR="001063F0" w:rsidRPr="001063F0" w14:paraId="1B93427A" w14:textId="77777777" w:rsidTr="00015CDD">
        <w:trPr>
          <w:trHeight w:val="20"/>
        </w:trPr>
        <w:tc>
          <w:tcPr>
            <w:tcW w:w="4666" w:type="dxa"/>
          </w:tcPr>
          <w:p w14:paraId="7C317181" w14:textId="77777777" w:rsidR="00015CDD" w:rsidRDefault="001063F0" w:rsidP="001063F0">
            <w:pPr>
              <w:autoSpaceDE w:val="0"/>
              <w:autoSpaceDN w:val="0"/>
              <w:spacing w:line="260" w:lineRule="exact"/>
              <w:ind w:left="686"/>
              <w:rPr>
                <w:rFonts w:ascii="Arial" w:hAnsi="Arial" w:cs="Arial"/>
                <w:sz w:val="18"/>
                <w:szCs w:val="18"/>
                <w:lang w:val="en-GB"/>
              </w:rPr>
            </w:pPr>
            <w:r w:rsidRPr="001063F0">
              <w:rPr>
                <w:rFonts w:ascii="Arial" w:hAnsi="Arial" w:cs="Arial"/>
                <w:sz w:val="18"/>
                <w:szCs w:val="18"/>
                <w:lang w:val="en-GB"/>
              </w:rPr>
              <w:t xml:space="preserve">Carrying amount </w:t>
            </w:r>
          </w:p>
          <w:p w14:paraId="53B75631" w14:textId="376A181B" w:rsidR="001063F0" w:rsidRPr="001063F0" w:rsidRDefault="00015CDD" w:rsidP="001063F0">
            <w:pPr>
              <w:autoSpaceDE w:val="0"/>
              <w:autoSpaceDN w:val="0"/>
              <w:spacing w:line="260" w:lineRule="exact"/>
              <w:ind w:left="686"/>
              <w:rPr>
                <w:rFonts w:ascii="Arial" w:eastAsia="Arial" w:hAnsi="Arial" w:cs="Arial"/>
                <w:sz w:val="18"/>
                <w:szCs w:val="18"/>
                <w:lang w:val="en-US" w:eastAsia="en-GB"/>
              </w:rPr>
            </w:pPr>
            <w:r>
              <w:rPr>
                <w:rFonts w:ascii="Arial" w:hAnsi="Arial" w:cs="Arial"/>
                <w:sz w:val="18"/>
                <w:szCs w:val="18"/>
                <w:lang w:val="en-GB"/>
              </w:rPr>
              <w:t xml:space="preserve">   </w:t>
            </w:r>
            <w:r w:rsidR="001063F0" w:rsidRPr="001063F0">
              <w:rPr>
                <w:rFonts w:ascii="Arial" w:hAnsi="Arial" w:cs="Arial"/>
                <w:sz w:val="18"/>
                <w:szCs w:val="18"/>
                <w:lang w:val="en-GB"/>
              </w:rPr>
              <w:t>(</w:t>
            </w:r>
            <w:proofErr w:type="gramStart"/>
            <w:r w:rsidR="001063F0" w:rsidRPr="001063F0">
              <w:rPr>
                <w:rFonts w:ascii="Arial" w:hAnsi="Arial" w:cs="Arial"/>
                <w:sz w:val="18"/>
                <w:szCs w:val="18"/>
                <w:lang w:val="en-GB"/>
              </w:rPr>
              <w:t>current</w:t>
            </w:r>
            <w:proofErr w:type="gramEnd"/>
            <w:r w:rsidR="001063F0" w:rsidRPr="001063F0">
              <w:rPr>
                <w:rFonts w:ascii="Arial" w:hAnsi="Arial" w:cs="Arial"/>
                <w:sz w:val="18"/>
                <w:szCs w:val="18"/>
                <w:lang w:val="en-GB"/>
              </w:rPr>
              <w:t xml:space="preserve"> and non-current </w:t>
            </w:r>
            <w:r w:rsidR="0031101D">
              <w:rPr>
                <w:rFonts w:ascii="Arial" w:hAnsi="Arial" w:cs="Browallia New"/>
                <w:sz w:val="18"/>
                <w:szCs w:val="22"/>
                <w:lang w:val="en-GB"/>
              </w:rPr>
              <w:t>liabilities</w:t>
            </w:r>
            <w:r w:rsidR="001063F0" w:rsidRPr="001063F0">
              <w:rPr>
                <w:rFonts w:ascii="Arial" w:hAnsi="Arial" w:cs="Arial"/>
                <w:sz w:val="18"/>
                <w:szCs w:val="18"/>
                <w:lang w:val="en-GB"/>
              </w:rPr>
              <w:t>)</w:t>
            </w:r>
          </w:p>
        </w:tc>
        <w:tc>
          <w:tcPr>
            <w:tcW w:w="2160" w:type="dxa"/>
            <w:shd w:val="clear" w:color="auto" w:fill="FAFAFA"/>
          </w:tcPr>
          <w:p w14:paraId="2F54861A" w14:textId="77777777" w:rsidR="00015CDD" w:rsidRPr="002B6C17" w:rsidRDefault="00015CDD" w:rsidP="001063F0">
            <w:pPr>
              <w:autoSpaceDE w:val="0"/>
              <w:autoSpaceDN w:val="0"/>
              <w:spacing w:line="260" w:lineRule="exact"/>
              <w:ind w:left="-102" w:right="-72"/>
              <w:jc w:val="right"/>
              <w:rPr>
                <w:rFonts w:ascii="Arial" w:hAnsi="Arial" w:cstheme="minorBidi"/>
                <w:sz w:val="18"/>
                <w:szCs w:val="18"/>
                <w:lang w:val="en-US"/>
              </w:rPr>
            </w:pPr>
          </w:p>
          <w:p w14:paraId="554E703A" w14:textId="7C2B9733"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 xml:space="preserve"> 14,742,908 </w:t>
            </w:r>
          </w:p>
        </w:tc>
        <w:tc>
          <w:tcPr>
            <w:tcW w:w="2340" w:type="dxa"/>
            <w:shd w:val="clear" w:color="auto" w:fill="auto"/>
          </w:tcPr>
          <w:p w14:paraId="14496977" w14:textId="77777777" w:rsidR="00F02657" w:rsidRDefault="00F02657" w:rsidP="001063F0">
            <w:pPr>
              <w:autoSpaceDE w:val="0"/>
              <w:autoSpaceDN w:val="0"/>
              <w:spacing w:line="260" w:lineRule="exact"/>
              <w:ind w:left="-102" w:right="-72"/>
              <w:jc w:val="right"/>
              <w:rPr>
                <w:rFonts w:ascii="Arial" w:hAnsi="Arial" w:cstheme="minorBidi"/>
                <w:sz w:val="18"/>
                <w:szCs w:val="18"/>
              </w:rPr>
            </w:pPr>
          </w:p>
          <w:p w14:paraId="3D34544F" w14:textId="466B0FC9"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 xml:space="preserve"> 41,290,138 </w:t>
            </w:r>
          </w:p>
        </w:tc>
      </w:tr>
      <w:tr w:rsidR="001063F0" w:rsidRPr="001063F0" w14:paraId="2BF536BB" w14:textId="77777777" w:rsidTr="00015CDD">
        <w:trPr>
          <w:trHeight w:val="20"/>
        </w:trPr>
        <w:tc>
          <w:tcPr>
            <w:tcW w:w="4666" w:type="dxa"/>
          </w:tcPr>
          <w:p w14:paraId="7B6A0BBF" w14:textId="7ECA3E16" w:rsidR="001063F0" w:rsidRPr="001063F0" w:rsidRDefault="001063F0" w:rsidP="001063F0">
            <w:pPr>
              <w:autoSpaceDE w:val="0"/>
              <w:autoSpaceDN w:val="0"/>
              <w:spacing w:line="260" w:lineRule="exact"/>
              <w:ind w:left="686"/>
              <w:rPr>
                <w:rFonts w:ascii="Arial" w:eastAsia="Arial" w:hAnsi="Arial" w:cs="Arial"/>
                <w:sz w:val="18"/>
                <w:szCs w:val="18"/>
                <w:lang w:val="en-GB" w:eastAsia="en-GB"/>
              </w:rPr>
            </w:pPr>
            <w:r w:rsidRPr="001063F0">
              <w:rPr>
                <w:rFonts w:ascii="Arial" w:hAnsi="Arial" w:cs="Arial"/>
                <w:sz w:val="18"/>
                <w:szCs w:val="18"/>
                <w:lang w:val="en-GB"/>
              </w:rPr>
              <w:t>Notional amount</w:t>
            </w:r>
          </w:p>
        </w:tc>
        <w:tc>
          <w:tcPr>
            <w:tcW w:w="2160" w:type="dxa"/>
            <w:shd w:val="clear" w:color="auto" w:fill="FAFAFA"/>
          </w:tcPr>
          <w:p w14:paraId="74C513DD" w14:textId="52FE8500"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 xml:space="preserve"> 1,553,125,000 </w:t>
            </w:r>
          </w:p>
        </w:tc>
        <w:tc>
          <w:tcPr>
            <w:tcW w:w="2340" w:type="dxa"/>
            <w:shd w:val="clear" w:color="auto" w:fill="auto"/>
          </w:tcPr>
          <w:p w14:paraId="4797F740" w14:textId="09413AE1"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 xml:space="preserve"> 1,100,000,000 </w:t>
            </w:r>
          </w:p>
        </w:tc>
      </w:tr>
      <w:tr w:rsidR="001063F0" w:rsidRPr="001063F0" w14:paraId="34B4A3BA" w14:textId="77777777" w:rsidTr="00015CDD">
        <w:trPr>
          <w:trHeight w:val="20"/>
        </w:trPr>
        <w:tc>
          <w:tcPr>
            <w:tcW w:w="4666" w:type="dxa"/>
          </w:tcPr>
          <w:p w14:paraId="07933687" w14:textId="1913B005" w:rsidR="001063F0" w:rsidRPr="001063F0" w:rsidRDefault="001063F0" w:rsidP="001063F0">
            <w:pPr>
              <w:autoSpaceDE w:val="0"/>
              <w:autoSpaceDN w:val="0"/>
              <w:spacing w:line="260" w:lineRule="exact"/>
              <w:ind w:left="686"/>
              <w:rPr>
                <w:rFonts w:ascii="Arial" w:hAnsi="Arial" w:cs="Arial"/>
                <w:sz w:val="18"/>
                <w:szCs w:val="18"/>
                <w:lang w:val="en-GB"/>
              </w:rPr>
            </w:pPr>
            <w:r w:rsidRPr="001063F0">
              <w:rPr>
                <w:rFonts w:ascii="Arial" w:hAnsi="Arial" w:cs="Arial"/>
                <w:sz w:val="18"/>
                <w:szCs w:val="18"/>
                <w:lang w:val="en-GB"/>
              </w:rPr>
              <w:t>Maturity date</w:t>
            </w:r>
          </w:p>
        </w:tc>
        <w:tc>
          <w:tcPr>
            <w:tcW w:w="2160" w:type="dxa"/>
            <w:shd w:val="clear" w:color="auto" w:fill="FAFAFA"/>
          </w:tcPr>
          <w:p w14:paraId="359F9523" w14:textId="3CA1FD65" w:rsidR="001063F0" w:rsidRPr="001063F0" w:rsidRDefault="001063F0" w:rsidP="001063F0">
            <w:pPr>
              <w:autoSpaceDE w:val="0"/>
              <w:autoSpaceDN w:val="0"/>
              <w:spacing w:line="260" w:lineRule="exact"/>
              <w:ind w:left="-102" w:right="-72"/>
              <w:jc w:val="right"/>
              <w:rPr>
                <w:rFonts w:ascii="Arial" w:hAnsi="Arial" w:cs="Arial"/>
                <w:sz w:val="18"/>
                <w:szCs w:val="18"/>
              </w:rPr>
            </w:pPr>
            <w:r w:rsidRPr="001063F0">
              <w:rPr>
                <w:rFonts w:ascii="Arial" w:hAnsi="Arial" w:cs="Arial"/>
                <w:sz w:val="18"/>
                <w:szCs w:val="18"/>
              </w:rPr>
              <w:t xml:space="preserve"> April </w:t>
            </w:r>
            <w:r w:rsidRPr="001063F0">
              <w:rPr>
                <w:rFonts w:ascii="Arial" w:hAnsi="Arial" w:cs="Arial"/>
                <w:sz w:val="18"/>
                <w:szCs w:val="18"/>
                <w:cs/>
              </w:rPr>
              <w:t xml:space="preserve">2023  - </w:t>
            </w:r>
            <w:r w:rsidRPr="001063F0">
              <w:rPr>
                <w:rFonts w:ascii="Arial" w:hAnsi="Arial" w:cs="Arial"/>
                <w:sz w:val="18"/>
                <w:szCs w:val="18"/>
              </w:rPr>
              <w:t xml:space="preserve">August </w:t>
            </w:r>
            <w:r w:rsidRPr="001063F0">
              <w:rPr>
                <w:rFonts w:ascii="Arial" w:hAnsi="Arial" w:cs="Arial"/>
                <w:sz w:val="18"/>
                <w:szCs w:val="18"/>
                <w:cs/>
              </w:rPr>
              <w:t xml:space="preserve">2026 </w:t>
            </w:r>
          </w:p>
        </w:tc>
        <w:tc>
          <w:tcPr>
            <w:tcW w:w="2340" w:type="dxa"/>
            <w:shd w:val="clear" w:color="auto" w:fill="auto"/>
          </w:tcPr>
          <w:p w14:paraId="46292D1E" w14:textId="2D82D725" w:rsidR="001063F0" w:rsidRPr="001063F0" w:rsidRDefault="001063F0" w:rsidP="001063F0">
            <w:pPr>
              <w:autoSpaceDE w:val="0"/>
              <w:autoSpaceDN w:val="0"/>
              <w:spacing w:line="260" w:lineRule="exact"/>
              <w:ind w:left="-102" w:right="-72"/>
              <w:jc w:val="right"/>
              <w:rPr>
                <w:rFonts w:ascii="Arial" w:hAnsi="Arial" w:cs="Arial"/>
                <w:sz w:val="18"/>
                <w:szCs w:val="18"/>
              </w:rPr>
            </w:pPr>
            <w:r w:rsidRPr="001063F0">
              <w:rPr>
                <w:rFonts w:ascii="Arial" w:hAnsi="Arial" w:cs="Arial"/>
                <w:sz w:val="18"/>
                <w:szCs w:val="18"/>
              </w:rPr>
              <w:t xml:space="preserve"> April </w:t>
            </w:r>
            <w:r w:rsidRPr="001063F0">
              <w:rPr>
                <w:rFonts w:ascii="Arial" w:hAnsi="Arial" w:cs="Arial"/>
                <w:sz w:val="18"/>
                <w:szCs w:val="18"/>
                <w:cs/>
              </w:rPr>
              <w:t xml:space="preserve">2023  - </w:t>
            </w:r>
            <w:r w:rsidRPr="001063F0">
              <w:rPr>
                <w:rFonts w:ascii="Arial" w:hAnsi="Arial" w:cs="Arial"/>
                <w:sz w:val="18"/>
                <w:szCs w:val="18"/>
              </w:rPr>
              <w:t xml:space="preserve">October </w:t>
            </w:r>
            <w:r w:rsidRPr="001063F0">
              <w:rPr>
                <w:rFonts w:ascii="Arial" w:hAnsi="Arial" w:cs="Arial"/>
                <w:sz w:val="18"/>
                <w:szCs w:val="18"/>
                <w:cs/>
              </w:rPr>
              <w:t xml:space="preserve">2024 </w:t>
            </w:r>
          </w:p>
        </w:tc>
      </w:tr>
      <w:tr w:rsidR="001063F0" w:rsidRPr="001063F0" w14:paraId="2F5EAC5F" w14:textId="77777777" w:rsidTr="00015CDD">
        <w:trPr>
          <w:trHeight w:val="20"/>
        </w:trPr>
        <w:tc>
          <w:tcPr>
            <w:tcW w:w="4666" w:type="dxa"/>
          </w:tcPr>
          <w:p w14:paraId="79416DA9" w14:textId="7943B0F7" w:rsidR="001063F0" w:rsidRPr="001063F0" w:rsidRDefault="001063F0" w:rsidP="001063F0">
            <w:pPr>
              <w:autoSpaceDE w:val="0"/>
              <w:autoSpaceDN w:val="0"/>
              <w:spacing w:line="260" w:lineRule="exact"/>
              <w:ind w:left="686"/>
              <w:rPr>
                <w:rFonts w:ascii="Arial" w:eastAsia="Arial" w:hAnsi="Arial" w:cs="Arial"/>
                <w:sz w:val="18"/>
                <w:szCs w:val="18"/>
                <w:lang w:val="en-US" w:eastAsia="en-GB"/>
              </w:rPr>
            </w:pPr>
            <w:r w:rsidRPr="001063F0">
              <w:rPr>
                <w:rFonts w:ascii="Arial" w:hAnsi="Arial" w:cs="Arial"/>
                <w:sz w:val="18"/>
                <w:szCs w:val="18"/>
                <w:lang w:val="en-GB"/>
              </w:rPr>
              <w:t>Hedge ratio</w:t>
            </w:r>
          </w:p>
        </w:tc>
        <w:tc>
          <w:tcPr>
            <w:tcW w:w="2160" w:type="dxa"/>
            <w:shd w:val="clear" w:color="auto" w:fill="FAFAFA"/>
          </w:tcPr>
          <w:p w14:paraId="0BD4E4BF" w14:textId="0F847CE9"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 xml:space="preserve"> 1:1 </w:t>
            </w:r>
          </w:p>
        </w:tc>
        <w:tc>
          <w:tcPr>
            <w:tcW w:w="2340" w:type="dxa"/>
            <w:shd w:val="clear" w:color="auto" w:fill="auto"/>
          </w:tcPr>
          <w:p w14:paraId="0158310F" w14:textId="68B8C1A5"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 xml:space="preserve"> 1:1 </w:t>
            </w:r>
          </w:p>
        </w:tc>
      </w:tr>
      <w:tr w:rsidR="001063F0" w:rsidRPr="001063F0" w14:paraId="15C8691F" w14:textId="77777777" w:rsidTr="00015CDD">
        <w:trPr>
          <w:trHeight w:val="20"/>
        </w:trPr>
        <w:tc>
          <w:tcPr>
            <w:tcW w:w="4666" w:type="dxa"/>
          </w:tcPr>
          <w:p w14:paraId="6EDEFDF4" w14:textId="77777777" w:rsidR="00015CDD" w:rsidRDefault="001063F0" w:rsidP="001063F0">
            <w:pPr>
              <w:autoSpaceDE w:val="0"/>
              <w:autoSpaceDN w:val="0"/>
              <w:spacing w:line="260" w:lineRule="exact"/>
              <w:ind w:left="686"/>
              <w:rPr>
                <w:rFonts w:ascii="Arial" w:hAnsi="Arial" w:cs="Arial"/>
                <w:sz w:val="18"/>
                <w:szCs w:val="18"/>
                <w:lang w:val="en-GB"/>
              </w:rPr>
            </w:pPr>
            <w:r w:rsidRPr="001063F0">
              <w:rPr>
                <w:rFonts w:ascii="Arial" w:hAnsi="Arial" w:cs="Arial"/>
                <w:sz w:val="18"/>
                <w:szCs w:val="18"/>
                <w:lang w:val="en-GB"/>
              </w:rPr>
              <w:t xml:space="preserve">Change in fair value of outstanding hedge </w:t>
            </w:r>
          </w:p>
          <w:p w14:paraId="5E077A86" w14:textId="256D4CF3" w:rsidR="001063F0" w:rsidRPr="001063F0" w:rsidRDefault="00015CDD" w:rsidP="00015CDD">
            <w:pPr>
              <w:autoSpaceDE w:val="0"/>
              <w:autoSpaceDN w:val="0"/>
              <w:spacing w:line="260" w:lineRule="exact"/>
              <w:ind w:left="686"/>
              <w:rPr>
                <w:rFonts w:ascii="Arial" w:hAnsi="Arial" w:cs="Arial"/>
                <w:sz w:val="18"/>
                <w:szCs w:val="18"/>
                <w:lang w:val="en-GB"/>
              </w:rPr>
            </w:pPr>
            <w:r>
              <w:rPr>
                <w:rFonts w:ascii="Arial" w:hAnsi="Arial" w:cs="Arial"/>
                <w:sz w:val="18"/>
                <w:szCs w:val="18"/>
                <w:lang w:val="en-GB"/>
              </w:rPr>
              <w:t xml:space="preserve">   </w:t>
            </w:r>
            <w:r w:rsidR="001063F0" w:rsidRPr="001063F0">
              <w:rPr>
                <w:rFonts w:ascii="Arial" w:hAnsi="Arial" w:cs="Arial"/>
                <w:sz w:val="18"/>
                <w:szCs w:val="18"/>
                <w:lang w:val="en-GB"/>
              </w:rPr>
              <w:t>instruments since 1 January</w:t>
            </w:r>
          </w:p>
        </w:tc>
        <w:tc>
          <w:tcPr>
            <w:tcW w:w="2160" w:type="dxa"/>
            <w:shd w:val="clear" w:color="auto" w:fill="FAFAFA"/>
          </w:tcPr>
          <w:p w14:paraId="7A07E424" w14:textId="77777777" w:rsidR="0031101D" w:rsidRDefault="0031101D" w:rsidP="001063F0">
            <w:pPr>
              <w:autoSpaceDE w:val="0"/>
              <w:autoSpaceDN w:val="0"/>
              <w:spacing w:line="260" w:lineRule="exact"/>
              <w:ind w:left="-102" w:right="-72"/>
              <w:jc w:val="right"/>
              <w:rPr>
                <w:rFonts w:ascii="Arial" w:hAnsi="Arial" w:cs="Cordia New"/>
                <w:sz w:val="18"/>
                <w:szCs w:val="18"/>
              </w:rPr>
            </w:pPr>
          </w:p>
          <w:p w14:paraId="7542D528" w14:textId="77E07C27"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 xml:space="preserve"> (1,183,337)</w:t>
            </w:r>
          </w:p>
        </w:tc>
        <w:tc>
          <w:tcPr>
            <w:tcW w:w="2340" w:type="dxa"/>
            <w:shd w:val="clear" w:color="auto" w:fill="auto"/>
          </w:tcPr>
          <w:p w14:paraId="6CAEC0DD" w14:textId="77777777" w:rsidR="0031101D" w:rsidRDefault="0031101D" w:rsidP="001063F0">
            <w:pPr>
              <w:autoSpaceDE w:val="0"/>
              <w:autoSpaceDN w:val="0"/>
              <w:spacing w:line="260" w:lineRule="exact"/>
              <w:ind w:left="-102" w:right="-72"/>
              <w:jc w:val="right"/>
              <w:rPr>
                <w:rFonts w:ascii="Arial" w:hAnsi="Arial" w:cs="Cordia New"/>
                <w:sz w:val="18"/>
                <w:szCs w:val="18"/>
              </w:rPr>
            </w:pPr>
          </w:p>
          <w:p w14:paraId="1FF85B04" w14:textId="1BC84293"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 xml:space="preserve"> (23,294,876)</w:t>
            </w:r>
          </w:p>
        </w:tc>
      </w:tr>
      <w:tr w:rsidR="001063F0" w:rsidRPr="001063F0" w14:paraId="054FCCCF" w14:textId="77777777" w:rsidTr="00015CDD">
        <w:trPr>
          <w:trHeight w:val="20"/>
        </w:trPr>
        <w:tc>
          <w:tcPr>
            <w:tcW w:w="4666" w:type="dxa"/>
          </w:tcPr>
          <w:p w14:paraId="10A8D6DB" w14:textId="77777777" w:rsidR="00015CDD" w:rsidRDefault="001063F0" w:rsidP="001063F0">
            <w:pPr>
              <w:autoSpaceDE w:val="0"/>
              <w:autoSpaceDN w:val="0"/>
              <w:spacing w:line="260" w:lineRule="exact"/>
              <w:ind w:left="686"/>
              <w:rPr>
                <w:rFonts w:ascii="Arial" w:eastAsia="Arial" w:hAnsi="Arial" w:cs="Arial"/>
                <w:sz w:val="18"/>
                <w:szCs w:val="18"/>
                <w:lang w:val="en-US" w:eastAsia="en-GB"/>
              </w:rPr>
            </w:pPr>
            <w:r w:rsidRPr="001063F0">
              <w:rPr>
                <w:rFonts w:ascii="Arial" w:eastAsia="Arial" w:hAnsi="Arial" w:cs="Arial"/>
                <w:sz w:val="18"/>
                <w:szCs w:val="18"/>
                <w:lang w:val="en-US" w:eastAsia="en-GB"/>
              </w:rPr>
              <w:t xml:space="preserve">Change in value of hedged item used to </w:t>
            </w:r>
          </w:p>
          <w:p w14:paraId="4831D4DF" w14:textId="1A896672" w:rsidR="001063F0" w:rsidRPr="001063F0" w:rsidRDefault="00015CDD" w:rsidP="00015CDD">
            <w:pPr>
              <w:autoSpaceDE w:val="0"/>
              <w:autoSpaceDN w:val="0"/>
              <w:spacing w:line="260" w:lineRule="exact"/>
              <w:ind w:left="686"/>
              <w:rPr>
                <w:rFonts w:ascii="Arial" w:eastAsia="Arial" w:hAnsi="Arial" w:cs="Arial"/>
                <w:sz w:val="18"/>
                <w:szCs w:val="18"/>
                <w:lang w:val="en-US" w:eastAsia="en-GB"/>
              </w:rPr>
            </w:pPr>
            <w:r>
              <w:rPr>
                <w:rFonts w:ascii="Arial" w:eastAsia="Arial" w:hAnsi="Arial" w:cs="Arial"/>
                <w:sz w:val="18"/>
                <w:szCs w:val="18"/>
                <w:lang w:val="en-US" w:eastAsia="en-GB"/>
              </w:rPr>
              <w:t xml:space="preserve">   </w:t>
            </w:r>
            <w:r w:rsidR="001063F0" w:rsidRPr="001063F0">
              <w:rPr>
                <w:rFonts w:ascii="Arial" w:eastAsia="Arial" w:hAnsi="Arial" w:cs="Arial"/>
                <w:sz w:val="18"/>
                <w:szCs w:val="18"/>
                <w:lang w:val="en-US" w:eastAsia="en-GB"/>
              </w:rPr>
              <w:t>determine hedge effectiveness</w:t>
            </w:r>
          </w:p>
        </w:tc>
        <w:tc>
          <w:tcPr>
            <w:tcW w:w="2160" w:type="dxa"/>
            <w:shd w:val="clear" w:color="auto" w:fill="FAFAFA"/>
          </w:tcPr>
          <w:p w14:paraId="271B2D52" w14:textId="77777777" w:rsidR="0031101D" w:rsidRDefault="0031101D" w:rsidP="001063F0">
            <w:pPr>
              <w:autoSpaceDE w:val="0"/>
              <w:autoSpaceDN w:val="0"/>
              <w:spacing w:line="260" w:lineRule="exact"/>
              <w:ind w:left="-102" w:right="-72"/>
              <w:jc w:val="right"/>
              <w:rPr>
                <w:rFonts w:ascii="Arial" w:hAnsi="Arial" w:cs="Cordia New"/>
                <w:sz w:val="18"/>
                <w:szCs w:val="18"/>
              </w:rPr>
            </w:pPr>
          </w:p>
          <w:p w14:paraId="3AC04854" w14:textId="3CF1E641"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 xml:space="preserve"> 1,183,337 </w:t>
            </w:r>
          </w:p>
        </w:tc>
        <w:tc>
          <w:tcPr>
            <w:tcW w:w="2340" w:type="dxa"/>
            <w:shd w:val="clear" w:color="auto" w:fill="auto"/>
          </w:tcPr>
          <w:p w14:paraId="0539077A" w14:textId="77777777" w:rsidR="0031101D" w:rsidRDefault="0031101D" w:rsidP="001063F0">
            <w:pPr>
              <w:autoSpaceDE w:val="0"/>
              <w:autoSpaceDN w:val="0"/>
              <w:spacing w:line="260" w:lineRule="exact"/>
              <w:ind w:left="-102" w:right="-72"/>
              <w:jc w:val="right"/>
              <w:rPr>
                <w:rFonts w:ascii="Arial" w:hAnsi="Arial" w:cs="Cordia New"/>
                <w:sz w:val="18"/>
                <w:szCs w:val="18"/>
              </w:rPr>
            </w:pPr>
          </w:p>
          <w:p w14:paraId="7DA385C5" w14:textId="58A6773B"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 xml:space="preserve"> 23,294,876 </w:t>
            </w:r>
          </w:p>
        </w:tc>
      </w:tr>
      <w:tr w:rsidR="001063F0" w:rsidRPr="001063F0" w14:paraId="20025D8C" w14:textId="77777777" w:rsidTr="00015CDD">
        <w:trPr>
          <w:trHeight w:val="20"/>
        </w:trPr>
        <w:tc>
          <w:tcPr>
            <w:tcW w:w="4666" w:type="dxa"/>
            <w:vAlign w:val="center"/>
          </w:tcPr>
          <w:p w14:paraId="405B8073" w14:textId="77777777" w:rsidR="00015CDD" w:rsidRDefault="001063F0" w:rsidP="001063F0">
            <w:pPr>
              <w:autoSpaceDE w:val="0"/>
              <w:autoSpaceDN w:val="0"/>
              <w:spacing w:line="260" w:lineRule="exact"/>
              <w:ind w:left="686"/>
              <w:rPr>
                <w:rFonts w:ascii="Arial" w:eastAsia="Arial" w:hAnsi="Arial" w:cs="Arial"/>
                <w:sz w:val="18"/>
                <w:szCs w:val="18"/>
                <w:lang w:val="en-US" w:eastAsia="en-GB"/>
              </w:rPr>
            </w:pPr>
            <w:r w:rsidRPr="001063F0">
              <w:rPr>
                <w:rFonts w:ascii="Arial" w:eastAsia="Arial" w:hAnsi="Arial" w:cs="Arial"/>
                <w:sz w:val="18"/>
                <w:szCs w:val="18"/>
                <w:lang w:val="en-US" w:eastAsia="en-GB"/>
              </w:rPr>
              <w:t xml:space="preserve">Weighted average strike rate for outstanding </w:t>
            </w:r>
          </w:p>
          <w:p w14:paraId="4475745F" w14:textId="03954864" w:rsidR="001063F0" w:rsidRPr="00490DA4" w:rsidRDefault="00015CDD" w:rsidP="00015CDD">
            <w:pPr>
              <w:autoSpaceDE w:val="0"/>
              <w:autoSpaceDN w:val="0"/>
              <w:spacing w:line="260" w:lineRule="exact"/>
              <w:ind w:left="686"/>
              <w:rPr>
                <w:rFonts w:ascii="Arial" w:eastAsia="Arial" w:hAnsi="Arial" w:cs="Arial"/>
                <w:sz w:val="18"/>
                <w:szCs w:val="18"/>
                <w:lang w:val="en-US" w:eastAsia="en-GB"/>
              </w:rPr>
            </w:pPr>
            <w:r>
              <w:rPr>
                <w:rFonts w:ascii="Arial" w:eastAsia="Arial" w:hAnsi="Arial" w:cs="Arial"/>
                <w:sz w:val="18"/>
                <w:szCs w:val="18"/>
                <w:lang w:val="en-US" w:eastAsia="en-GB"/>
              </w:rPr>
              <w:t xml:space="preserve">   </w:t>
            </w:r>
            <w:r w:rsidR="001063F0" w:rsidRPr="001063F0">
              <w:rPr>
                <w:rFonts w:ascii="Arial" w:eastAsia="Arial" w:hAnsi="Arial" w:cs="Arial"/>
                <w:sz w:val="18"/>
                <w:szCs w:val="18"/>
                <w:lang w:val="en-US" w:eastAsia="en-GB"/>
              </w:rPr>
              <w:t>hedging instruments</w:t>
            </w:r>
          </w:p>
        </w:tc>
        <w:tc>
          <w:tcPr>
            <w:tcW w:w="2160" w:type="dxa"/>
            <w:shd w:val="clear" w:color="auto" w:fill="FAFAFA"/>
          </w:tcPr>
          <w:p w14:paraId="4DDF9387" w14:textId="77777777" w:rsidR="00015CDD" w:rsidRDefault="00015CDD" w:rsidP="001063F0">
            <w:pPr>
              <w:autoSpaceDE w:val="0"/>
              <w:autoSpaceDN w:val="0"/>
              <w:spacing w:line="260" w:lineRule="exact"/>
              <w:ind w:left="-102" w:right="-72"/>
              <w:jc w:val="right"/>
              <w:rPr>
                <w:rFonts w:ascii="Arial" w:hAnsi="Arial" w:cstheme="minorBidi"/>
                <w:sz w:val="18"/>
                <w:szCs w:val="18"/>
              </w:rPr>
            </w:pPr>
          </w:p>
          <w:p w14:paraId="59382EF2" w14:textId="1106D329"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4.07%</w:t>
            </w:r>
          </w:p>
        </w:tc>
        <w:tc>
          <w:tcPr>
            <w:tcW w:w="2340" w:type="dxa"/>
            <w:shd w:val="clear" w:color="auto" w:fill="auto"/>
          </w:tcPr>
          <w:p w14:paraId="6B8C8B79" w14:textId="77777777" w:rsidR="00015CDD" w:rsidRDefault="00015CDD" w:rsidP="001063F0">
            <w:pPr>
              <w:autoSpaceDE w:val="0"/>
              <w:autoSpaceDN w:val="0"/>
              <w:spacing w:line="260" w:lineRule="exact"/>
              <w:ind w:left="-102" w:right="-72"/>
              <w:jc w:val="right"/>
              <w:rPr>
                <w:rFonts w:ascii="Arial" w:hAnsi="Arial" w:cstheme="minorBidi"/>
                <w:sz w:val="18"/>
                <w:szCs w:val="18"/>
              </w:rPr>
            </w:pPr>
          </w:p>
          <w:p w14:paraId="5B6DD7F3" w14:textId="102B6348" w:rsidR="001063F0" w:rsidRPr="001063F0" w:rsidRDefault="001063F0" w:rsidP="001063F0">
            <w:pPr>
              <w:autoSpaceDE w:val="0"/>
              <w:autoSpaceDN w:val="0"/>
              <w:spacing w:line="260" w:lineRule="exact"/>
              <w:ind w:left="-102" w:right="-72"/>
              <w:jc w:val="right"/>
              <w:rPr>
                <w:rFonts w:ascii="Arial" w:eastAsia="Arial" w:hAnsi="Arial" w:cs="Arial"/>
                <w:sz w:val="18"/>
                <w:szCs w:val="18"/>
                <w:lang w:val="en-US" w:eastAsia="en-GB"/>
              </w:rPr>
            </w:pPr>
            <w:r w:rsidRPr="001063F0">
              <w:rPr>
                <w:rFonts w:ascii="Arial" w:hAnsi="Arial" w:cs="Arial"/>
                <w:sz w:val="18"/>
                <w:szCs w:val="18"/>
                <w:cs/>
              </w:rPr>
              <w:t>4.22%</w:t>
            </w:r>
          </w:p>
        </w:tc>
      </w:tr>
    </w:tbl>
    <w:p w14:paraId="388836A7" w14:textId="2AB2F055" w:rsidR="001063F0" w:rsidRPr="00490DA4" w:rsidRDefault="001063F0" w:rsidP="00537225">
      <w:pPr>
        <w:pStyle w:val="BodyTextIndent3"/>
        <w:spacing w:after="0"/>
        <w:ind w:left="0"/>
        <w:jc w:val="both"/>
        <w:rPr>
          <w:rFonts w:ascii="Arial" w:eastAsia="Arial" w:hAnsi="Arial" w:cs="Arial"/>
          <w:sz w:val="18"/>
          <w:szCs w:val="18"/>
          <w:lang w:val="en-US" w:eastAsia="en-GB"/>
        </w:rPr>
      </w:pPr>
    </w:p>
    <w:p w14:paraId="67DD2D18" w14:textId="48E0DD00" w:rsidR="00537225" w:rsidRDefault="00537225" w:rsidP="00537225">
      <w:pPr>
        <w:pStyle w:val="BodyTextIndent3"/>
        <w:spacing w:after="0"/>
        <w:ind w:left="1080"/>
        <w:jc w:val="both"/>
        <w:rPr>
          <w:rFonts w:ascii="Arial" w:eastAsia="Arial" w:hAnsi="Arial" w:cs="Arial"/>
          <w:bCs/>
          <w:i/>
          <w:iCs/>
          <w:color w:val="CF4A02"/>
          <w:sz w:val="18"/>
          <w:szCs w:val="18"/>
          <w:lang w:val="en-US" w:eastAsia="en-GB"/>
        </w:rPr>
      </w:pPr>
      <w:bookmarkStart w:id="18" w:name="_Toc311790762"/>
      <w:bookmarkStart w:id="19" w:name="_Toc408316859"/>
      <w:r w:rsidRPr="00537225">
        <w:rPr>
          <w:rFonts w:ascii="Arial" w:eastAsia="Arial" w:hAnsi="Arial" w:cs="Arial"/>
          <w:bCs/>
          <w:i/>
          <w:iCs/>
          <w:color w:val="CF4A02"/>
          <w:sz w:val="18"/>
          <w:szCs w:val="18"/>
          <w:lang w:val="en-US" w:eastAsia="en-GB"/>
        </w:rPr>
        <w:t>Hedging reserve</w:t>
      </w:r>
    </w:p>
    <w:p w14:paraId="758B2994" w14:textId="76C71823" w:rsidR="00537225" w:rsidRDefault="00537225" w:rsidP="00537225">
      <w:pPr>
        <w:pStyle w:val="BodyTextIndent3"/>
        <w:spacing w:after="0"/>
        <w:ind w:left="1080"/>
        <w:jc w:val="both"/>
        <w:rPr>
          <w:rFonts w:ascii="Arial" w:eastAsia="Arial" w:hAnsi="Arial" w:cs="Arial"/>
          <w:bCs/>
          <w:i/>
          <w:iCs/>
          <w:color w:val="CF4A02"/>
          <w:sz w:val="18"/>
          <w:szCs w:val="18"/>
          <w:lang w:val="en-US" w:eastAsia="en-GB"/>
        </w:rPr>
      </w:pPr>
    </w:p>
    <w:p w14:paraId="4EF5DCD7" w14:textId="56B8E1AA" w:rsidR="00537225" w:rsidRPr="00537225" w:rsidRDefault="00537225" w:rsidP="00537225">
      <w:pPr>
        <w:pStyle w:val="BodyTextIndent3"/>
        <w:spacing w:after="0"/>
        <w:ind w:left="1080"/>
        <w:jc w:val="both"/>
        <w:rPr>
          <w:rFonts w:ascii="Arial" w:hAnsi="Arial" w:cs="Arial"/>
          <w:sz w:val="18"/>
          <w:szCs w:val="18"/>
          <w:lang w:val="en"/>
        </w:rPr>
      </w:pPr>
      <w:r w:rsidRPr="00537225">
        <w:rPr>
          <w:rFonts w:ascii="Arial" w:hAnsi="Arial" w:cs="Arial"/>
          <w:sz w:val="18"/>
          <w:szCs w:val="18"/>
          <w:lang w:val="en"/>
        </w:rPr>
        <w:t xml:space="preserve">The Group’s and the Company's hedging reserve comprise to the following hedging </w:t>
      </w:r>
      <w:proofErr w:type="gramStart"/>
      <w:r w:rsidRPr="00537225">
        <w:rPr>
          <w:rFonts w:ascii="Arial" w:hAnsi="Arial" w:cs="Arial"/>
          <w:sz w:val="18"/>
          <w:szCs w:val="18"/>
          <w:lang w:val="en"/>
        </w:rPr>
        <w:t>instruments</w:t>
      </w:r>
      <w:r>
        <w:rPr>
          <w:rFonts w:ascii="Arial" w:hAnsi="Arial" w:cs="Arial"/>
          <w:sz w:val="18"/>
          <w:szCs w:val="18"/>
          <w:lang w:val="en"/>
        </w:rPr>
        <w:t>;</w:t>
      </w:r>
      <w:proofErr w:type="gramEnd"/>
    </w:p>
    <w:p w14:paraId="2B17E662" w14:textId="77777777" w:rsidR="00537225" w:rsidRDefault="00537225" w:rsidP="00537225">
      <w:pPr>
        <w:pStyle w:val="BodyTextIndent3"/>
        <w:spacing w:after="0"/>
        <w:ind w:left="1080"/>
        <w:jc w:val="both"/>
        <w:rPr>
          <w:rFonts w:ascii="Arial" w:eastAsia="Arial" w:hAnsi="Arial" w:cs="Arial"/>
          <w:bCs/>
          <w:i/>
          <w:iCs/>
          <w:color w:val="CF4A02"/>
          <w:sz w:val="18"/>
          <w:szCs w:val="18"/>
          <w:lang w:val="en-US" w:eastAsia="en-GB"/>
        </w:rPr>
      </w:pPr>
    </w:p>
    <w:tbl>
      <w:tblPr>
        <w:tblW w:w="9171" w:type="dxa"/>
        <w:tblInd w:w="392" w:type="dxa"/>
        <w:tblLayout w:type="fixed"/>
        <w:tblLook w:val="0000" w:firstRow="0" w:lastRow="0" w:firstColumn="0" w:lastColumn="0" w:noHBand="0" w:noVBand="0"/>
      </w:tblPr>
      <w:tblGrid>
        <w:gridCol w:w="6336"/>
        <w:gridCol w:w="1417"/>
        <w:gridCol w:w="1418"/>
      </w:tblGrid>
      <w:tr w:rsidR="00537225" w:rsidRPr="00447FBE" w14:paraId="5C4115FB" w14:textId="77777777" w:rsidTr="00015CDD">
        <w:trPr>
          <w:trHeight w:val="20"/>
        </w:trPr>
        <w:tc>
          <w:tcPr>
            <w:tcW w:w="6336" w:type="dxa"/>
            <w:vAlign w:val="bottom"/>
          </w:tcPr>
          <w:p w14:paraId="4EEE1052" w14:textId="77777777" w:rsidR="00537225" w:rsidRPr="00490DA4" w:rsidRDefault="00537225" w:rsidP="009A030A">
            <w:pPr>
              <w:tabs>
                <w:tab w:val="right" w:pos="10890"/>
              </w:tabs>
              <w:autoSpaceDE w:val="0"/>
              <w:autoSpaceDN w:val="0"/>
              <w:ind w:left="686"/>
              <w:rPr>
                <w:rFonts w:ascii="Arial" w:eastAsia="Arial" w:hAnsi="Arial" w:cs="Arial"/>
                <w:sz w:val="18"/>
                <w:szCs w:val="18"/>
                <w:lang w:val="en-US" w:eastAsia="en-GB"/>
              </w:rPr>
            </w:pPr>
          </w:p>
        </w:tc>
        <w:tc>
          <w:tcPr>
            <w:tcW w:w="2835" w:type="dxa"/>
            <w:gridSpan w:val="2"/>
            <w:tcBorders>
              <w:top w:val="single" w:sz="4" w:space="0" w:color="auto"/>
              <w:bottom w:val="single" w:sz="4" w:space="0" w:color="auto"/>
            </w:tcBorders>
            <w:vAlign w:val="center"/>
          </w:tcPr>
          <w:p w14:paraId="1DF50803" w14:textId="77777777" w:rsidR="00537225" w:rsidRDefault="00537225" w:rsidP="009A030A">
            <w:pPr>
              <w:autoSpaceDE w:val="0"/>
              <w:autoSpaceDN w:val="0"/>
              <w:ind w:left="-102" w:right="-72"/>
              <w:jc w:val="center"/>
              <w:rPr>
                <w:rFonts w:ascii="Arial" w:eastAsia="Arial" w:hAnsi="Arial" w:cs="Arial"/>
                <w:b/>
                <w:bCs/>
                <w:sz w:val="18"/>
                <w:szCs w:val="18"/>
                <w:lang w:val="en-US" w:eastAsia="en-GB"/>
              </w:rPr>
            </w:pPr>
            <w:r w:rsidRPr="00490DA4">
              <w:rPr>
                <w:rFonts w:ascii="Arial" w:eastAsia="Calibri" w:hAnsi="Arial" w:cs="Arial"/>
                <w:b/>
                <w:bCs/>
                <w:spacing w:val="-6"/>
                <w:sz w:val="18"/>
                <w:szCs w:val="18"/>
                <w:lang w:val="en-GB"/>
              </w:rPr>
              <w:t>Cash flow hedge reserve</w:t>
            </w:r>
            <w:r w:rsidRPr="00490DA4">
              <w:rPr>
                <w:rFonts w:ascii="Arial" w:eastAsia="Calibri" w:hAnsi="Arial" w:cs="Arial"/>
                <w:b/>
                <w:bCs/>
                <w:spacing w:val="-6"/>
                <w:sz w:val="18"/>
                <w:szCs w:val="18"/>
                <w:lang w:val="en-GB"/>
              </w:rPr>
              <w:br/>
              <w:t>- Interest rate swaps</w:t>
            </w:r>
          </w:p>
        </w:tc>
      </w:tr>
      <w:tr w:rsidR="00537225" w:rsidRPr="00447FBE" w14:paraId="0AD9D082" w14:textId="77777777" w:rsidTr="00015CDD">
        <w:trPr>
          <w:trHeight w:val="20"/>
        </w:trPr>
        <w:tc>
          <w:tcPr>
            <w:tcW w:w="6336" w:type="dxa"/>
            <w:vAlign w:val="bottom"/>
          </w:tcPr>
          <w:p w14:paraId="47F5358B" w14:textId="77777777" w:rsidR="00537225" w:rsidRPr="00490DA4" w:rsidRDefault="00537225" w:rsidP="009A030A">
            <w:pPr>
              <w:tabs>
                <w:tab w:val="right" w:pos="10890"/>
              </w:tabs>
              <w:autoSpaceDE w:val="0"/>
              <w:autoSpaceDN w:val="0"/>
              <w:ind w:left="686"/>
              <w:rPr>
                <w:rFonts w:ascii="Arial" w:eastAsia="Arial" w:hAnsi="Arial" w:cs="Arial"/>
                <w:sz w:val="18"/>
                <w:szCs w:val="18"/>
                <w:lang w:val="en-US" w:eastAsia="en-GB"/>
              </w:rPr>
            </w:pPr>
          </w:p>
        </w:tc>
        <w:tc>
          <w:tcPr>
            <w:tcW w:w="2835" w:type="dxa"/>
            <w:gridSpan w:val="2"/>
            <w:tcBorders>
              <w:top w:val="single" w:sz="4" w:space="0" w:color="auto"/>
              <w:bottom w:val="single" w:sz="4" w:space="0" w:color="auto"/>
            </w:tcBorders>
            <w:vAlign w:val="center"/>
          </w:tcPr>
          <w:p w14:paraId="2513FCE6" w14:textId="77777777" w:rsidR="00537225" w:rsidRPr="00490DA4" w:rsidRDefault="00537225" w:rsidP="009A030A">
            <w:pPr>
              <w:autoSpaceDE w:val="0"/>
              <w:autoSpaceDN w:val="0"/>
              <w:ind w:left="-102" w:right="-72"/>
              <w:jc w:val="center"/>
              <w:rPr>
                <w:rFonts w:ascii="Arial" w:eastAsia="Arial" w:hAnsi="Arial" w:cs="Arial"/>
                <w:b/>
                <w:bCs/>
                <w:sz w:val="18"/>
                <w:szCs w:val="18"/>
                <w:lang w:val="en-US" w:eastAsia="en-GB"/>
              </w:rPr>
            </w:pPr>
            <w:r>
              <w:rPr>
                <w:rFonts w:ascii="Arial" w:eastAsia="Arial" w:hAnsi="Arial" w:cs="Arial"/>
                <w:b/>
                <w:bCs/>
                <w:sz w:val="18"/>
                <w:szCs w:val="18"/>
                <w:lang w:val="en-US" w:eastAsia="en-GB"/>
              </w:rPr>
              <w:t>Consolidated and s</w:t>
            </w:r>
            <w:r w:rsidRPr="00490DA4">
              <w:rPr>
                <w:rFonts w:ascii="Arial" w:eastAsia="Arial" w:hAnsi="Arial" w:cs="Arial"/>
                <w:b/>
                <w:bCs/>
                <w:sz w:val="18"/>
                <w:szCs w:val="18"/>
                <w:lang w:val="en-US" w:eastAsia="en-GB"/>
              </w:rPr>
              <w:t>eparate financial statements</w:t>
            </w:r>
          </w:p>
        </w:tc>
      </w:tr>
      <w:tr w:rsidR="00537225" w:rsidRPr="00490DA4" w14:paraId="0E839C8C" w14:textId="77777777" w:rsidTr="00015CDD">
        <w:trPr>
          <w:trHeight w:val="20"/>
        </w:trPr>
        <w:tc>
          <w:tcPr>
            <w:tcW w:w="6336" w:type="dxa"/>
            <w:vAlign w:val="bottom"/>
          </w:tcPr>
          <w:p w14:paraId="6120D39B" w14:textId="77777777" w:rsidR="00537225" w:rsidRPr="00490DA4" w:rsidRDefault="00537225" w:rsidP="009A030A">
            <w:pPr>
              <w:tabs>
                <w:tab w:val="right" w:pos="10890"/>
              </w:tabs>
              <w:autoSpaceDE w:val="0"/>
              <w:autoSpaceDN w:val="0"/>
              <w:ind w:left="686"/>
              <w:rPr>
                <w:rFonts w:ascii="Arial" w:eastAsia="Arial" w:hAnsi="Arial" w:cs="Arial"/>
                <w:sz w:val="18"/>
                <w:szCs w:val="18"/>
                <w:lang w:val="en-US" w:eastAsia="en-GB"/>
              </w:rPr>
            </w:pPr>
          </w:p>
        </w:tc>
        <w:tc>
          <w:tcPr>
            <w:tcW w:w="1417" w:type="dxa"/>
            <w:tcBorders>
              <w:top w:val="single" w:sz="4" w:space="0" w:color="auto"/>
              <w:bottom w:val="single" w:sz="4" w:space="0" w:color="auto"/>
            </w:tcBorders>
          </w:tcPr>
          <w:p w14:paraId="4362CCFB" w14:textId="77777777" w:rsidR="00537225" w:rsidRPr="00490DA4" w:rsidRDefault="00537225" w:rsidP="009A030A">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202</w:t>
            </w:r>
            <w:r>
              <w:rPr>
                <w:rFonts w:ascii="Arial" w:eastAsia="Arial" w:hAnsi="Arial" w:cs="Arial"/>
                <w:b/>
                <w:bCs/>
                <w:sz w:val="18"/>
                <w:szCs w:val="18"/>
                <w:lang w:val="en-US" w:eastAsia="en-GB"/>
              </w:rPr>
              <w:t>2</w:t>
            </w:r>
          </w:p>
          <w:p w14:paraId="405E93B3" w14:textId="77777777" w:rsidR="00537225" w:rsidRPr="00490DA4" w:rsidRDefault="00537225" w:rsidP="009A030A">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Baht</w:t>
            </w:r>
          </w:p>
        </w:tc>
        <w:tc>
          <w:tcPr>
            <w:tcW w:w="1418" w:type="dxa"/>
            <w:tcBorders>
              <w:top w:val="single" w:sz="4" w:space="0" w:color="auto"/>
              <w:bottom w:val="single" w:sz="4" w:space="0" w:color="auto"/>
            </w:tcBorders>
          </w:tcPr>
          <w:p w14:paraId="0754FDB1" w14:textId="77777777" w:rsidR="00537225" w:rsidRPr="00490DA4" w:rsidRDefault="00537225" w:rsidP="009A030A">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202</w:t>
            </w:r>
            <w:r>
              <w:rPr>
                <w:rFonts w:ascii="Arial" w:eastAsia="Arial" w:hAnsi="Arial" w:cs="Arial"/>
                <w:b/>
                <w:bCs/>
                <w:sz w:val="18"/>
                <w:szCs w:val="18"/>
                <w:lang w:val="en-US" w:eastAsia="en-GB"/>
              </w:rPr>
              <w:t>1</w:t>
            </w:r>
          </w:p>
          <w:p w14:paraId="62952399" w14:textId="77777777" w:rsidR="00537225" w:rsidRPr="00490DA4" w:rsidRDefault="00537225" w:rsidP="009A030A">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Baht</w:t>
            </w:r>
          </w:p>
        </w:tc>
      </w:tr>
      <w:tr w:rsidR="00537225" w:rsidRPr="00490DA4" w14:paraId="6D9E2B34" w14:textId="77777777" w:rsidTr="00015CDD">
        <w:trPr>
          <w:trHeight w:val="20"/>
        </w:trPr>
        <w:tc>
          <w:tcPr>
            <w:tcW w:w="6336" w:type="dxa"/>
          </w:tcPr>
          <w:p w14:paraId="6A1952EA" w14:textId="77777777" w:rsidR="00537225" w:rsidRPr="00490DA4" w:rsidRDefault="00537225" w:rsidP="009A030A">
            <w:pPr>
              <w:autoSpaceDE w:val="0"/>
              <w:autoSpaceDN w:val="0"/>
              <w:spacing w:line="260" w:lineRule="exact"/>
              <w:ind w:left="686"/>
              <w:rPr>
                <w:rFonts w:ascii="Arial" w:eastAsia="Calibri" w:hAnsi="Arial" w:cs="Arial"/>
                <w:b/>
                <w:bCs/>
                <w:sz w:val="18"/>
                <w:szCs w:val="18"/>
                <w:lang w:val="en-GB"/>
              </w:rPr>
            </w:pPr>
          </w:p>
        </w:tc>
        <w:tc>
          <w:tcPr>
            <w:tcW w:w="1417" w:type="dxa"/>
            <w:shd w:val="clear" w:color="auto" w:fill="FAFAFA"/>
          </w:tcPr>
          <w:p w14:paraId="688ED3B7" w14:textId="77777777" w:rsidR="00537225" w:rsidRPr="0000123A" w:rsidRDefault="00537225" w:rsidP="009A030A">
            <w:pPr>
              <w:autoSpaceDE w:val="0"/>
              <w:autoSpaceDN w:val="0"/>
              <w:spacing w:line="260" w:lineRule="exact"/>
              <w:ind w:left="-102" w:right="-72"/>
              <w:jc w:val="right"/>
              <w:rPr>
                <w:cs/>
              </w:rPr>
            </w:pPr>
          </w:p>
        </w:tc>
        <w:tc>
          <w:tcPr>
            <w:tcW w:w="1418" w:type="dxa"/>
            <w:shd w:val="clear" w:color="auto" w:fill="auto"/>
          </w:tcPr>
          <w:p w14:paraId="4A5D0539" w14:textId="77777777" w:rsidR="00537225" w:rsidRPr="0000123A" w:rsidRDefault="00537225" w:rsidP="009A030A">
            <w:pPr>
              <w:autoSpaceDE w:val="0"/>
              <w:autoSpaceDN w:val="0"/>
              <w:spacing w:line="260" w:lineRule="exact"/>
              <w:ind w:left="-102" w:right="-72"/>
              <w:jc w:val="right"/>
              <w:rPr>
                <w:cs/>
              </w:rPr>
            </w:pPr>
          </w:p>
        </w:tc>
      </w:tr>
      <w:tr w:rsidR="00537225" w:rsidRPr="00490DA4" w14:paraId="4AD54139" w14:textId="77777777" w:rsidTr="00015CDD">
        <w:trPr>
          <w:trHeight w:val="20"/>
        </w:trPr>
        <w:tc>
          <w:tcPr>
            <w:tcW w:w="6336" w:type="dxa"/>
          </w:tcPr>
          <w:p w14:paraId="67EC5F60" w14:textId="77777777" w:rsidR="00537225" w:rsidRPr="001063F0" w:rsidRDefault="00537225" w:rsidP="009A030A">
            <w:pPr>
              <w:autoSpaceDE w:val="0"/>
              <w:autoSpaceDN w:val="0"/>
              <w:spacing w:line="260" w:lineRule="exact"/>
              <w:ind w:left="686"/>
              <w:rPr>
                <w:rFonts w:ascii="Arial" w:eastAsia="Arial" w:hAnsi="Arial" w:cs="Arial"/>
                <w:b/>
                <w:bCs/>
                <w:sz w:val="18"/>
                <w:szCs w:val="18"/>
                <w:lang w:val="en-US" w:eastAsia="en-GB"/>
              </w:rPr>
            </w:pPr>
            <w:r w:rsidRPr="00490DA4">
              <w:rPr>
                <w:rFonts w:ascii="Arial" w:eastAsia="Calibri" w:hAnsi="Arial" w:cs="Arial"/>
                <w:b/>
                <w:bCs/>
                <w:sz w:val="18"/>
                <w:szCs w:val="18"/>
                <w:lang w:val="en-GB"/>
              </w:rPr>
              <w:t>Opening balance</w:t>
            </w:r>
          </w:p>
        </w:tc>
        <w:tc>
          <w:tcPr>
            <w:tcW w:w="1417" w:type="dxa"/>
            <w:shd w:val="clear" w:color="auto" w:fill="FAFAFA"/>
          </w:tcPr>
          <w:p w14:paraId="7213DEE2" w14:textId="77777777" w:rsidR="00537225" w:rsidRPr="00537225" w:rsidRDefault="00537225" w:rsidP="009A030A">
            <w:pPr>
              <w:autoSpaceDE w:val="0"/>
              <w:autoSpaceDN w:val="0"/>
              <w:spacing w:line="260" w:lineRule="exact"/>
              <w:ind w:left="-102" w:right="-72"/>
              <w:jc w:val="right"/>
              <w:rPr>
                <w:rFonts w:ascii="Arial" w:hAnsi="Arial" w:cs="Arial"/>
                <w:sz w:val="18"/>
                <w:szCs w:val="18"/>
                <w:cs/>
              </w:rPr>
            </w:pPr>
            <w:r w:rsidRPr="00537225">
              <w:rPr>
                <w:rFonts w:ascii="Arial" w:hAnsi="Arial" w:cs="Arial"/>
                <w:sz w:val="18"/>
                <w:szCs w:val="18"/>
                <w:cs/>
              </w:rPr>
              <w:t xml:space="preserve"> (33,032,111)</w:t>
            </w:r>
          </w:p>
        </w:tc>
        <w:tc>
          <w:tcPr>
            <w:tcW w:w="1418" w:type="dxa"/>
            <w:shd w:val="clear" w:color="auto" w:fill="auto"/>
          </w:tcPr>
          <w:p w14:paraId="7F5A6B59" w14:textId="77777777" w:rsidR="00537225" w:rsidRPr="00537225" w:rsidRDefault="00537225" w:rsidP="009A030A">
            <w:pPr>
              <w:autoSpaceDE w:val="0"/>
              <w:autoSpaceDN w:val="0"/>
              <w:spacing w:line="260" w:lineRule="exact"/>
              <w:ind w:left="-102" w:right="-72"/>
              <w:jc w:val="right"/>
              <w:rPr>
                <w:rFonts w:ascii="Arial" w:hAnsi="Arial" w:cs="Arial"/>
                <w:sz w:val="18"/>
                <w:szCs w:val="18"/>
                <w:cs/>
              </w:rPr>
            </w:pPr>
            <w:r w:rsidRPr="00537225">
              <w:rPr>
                <w:rFonts w:ascii="Arial" w:hAnsi="Arial" w:cs="Arial"/>
                <w:sz w:val="18"/>
                <w:szCs w:val="18"/>
                <w:cs/>
              </w:rPr>
              <w:t xml:space="preserve"> (36,638,740)</w:t>
            </w:r>
          </w:p>
        </w:tc>
      </w:tr>
      <w:tr w:rsidR="00537225" w:rsidRPr="001063F0" w14:paraId="01F58E09" w14:textId="77777777" w:rsidTr="00015CDD">
        <w:trPr>
          <w:trHeight w:val="20"/>
        </w:trPr>
        <w:tc>
          <w:tcPr>
            <w:tcW w:w="6336" w:type="dxa"/>
          </w:tcPr>
          <w:p w14:paraId="72340657" w14:textId="77777777" w:rsidR="00537225" w:rsidRPr="001063F0" w:rsidRDefault="00537225" w:rsidP="009A030A">
            <w:pPr>
              <w:autoSpaceDE w:val="0"/>
              <w:autoSpaceDN w:val="0"/>
              <w:spacing w:line="260" w:lineRule="exact"/>
              <w:ind w:left="686"/>
              <w:rPr>
                <w:rFonts w:ascii="Arial" w:eastAsia="Arial" w:hAnsi="Arial" w:cs="Arial"/>
                <w:sz w:val="18"/>
                <w:szCs w:val="18"/>
                <w:lang w:val="en-US" w:eastAsia="en-GB"/>
              </w:rPr>
            </w:pPr>
            <w:r w:rsidRPr="00490DA4">
              <w:rPr>
                <w:rFonts w:ascii="Arial" w:eastAsia="Calibri" w:hAnsi="Arial" w:cs="Arial"/>
                <w:sz w:val="18"/>
                <w:szCs w:val="18"/>
                <w:lang w:val="en-GB"/>
              </w:rPr>
              <w:t xml:space="preserve">Add: Change in fair value of hedging instrument recognised in </w:t>
            </w:r>
            <w:r>
              <w:rPr>
                <w:rFonts w:ascii="Arial" w:eastAsia="Calibri" w:hAnsi="Arial" w:cs="Arial"/>
                <w:sz w:val="18"/>
                <w:szCs w:val="18"/>
                <w:lang w:val="en-GB"/>
              </w:rPr>
              <w:br/>
              <w:t xml:space="preserve">            </w:t>
            </w:r>
            <w:r w:rsidRPr="00490DA4">
              <w:rPr>
                <w:rFonts w:ascii="Arial" w:eastAsia="Calibri" w:hAnsi="Arial" w:cs="Arial"/>
                <w:sz w:val="18"/>
                <w:szCs w:val="18"/>
                <w:lang w:val="en-GB"/>
              </w:rPr>
              <w:t>other</w:t>
            </w:r>
            <w:r>
              <w:rPr>
                <w:rFonts w:ascii="Arial" w:eastAsia="Calibri" w:hAnsi="Arial" w:cs="Arial"/>
                <w:sz w:val="18"/>
                <w:szCs w:val="18"/>
                <w:lang w:val="en-GB"/>
              </w:rPr>
              <w:t xml:space="preserve"> </w:t>
            </w:r>
            <w:r w:rsidRPr="00490DA4">
              <w:rPr>
                <w:rFonts w:ascii="Arial" w:eastAsia="Calibri" w:hAnsi="Arial" w:cs="Arial"/>
                <w:sz w:val="18"/>
                <w:szCs w:val="18"/>
                <w:lang w:val="en-GB"/>
              </w:rPr>
              <w:t>comprehensive income</w:t>
            </w:r>
          </w:p>
        </w:tc>
        <w:tc>
          <w:tcPr>
            <w:tcW w:w="1417" w:type="dxa"/>
            <w:shd w:val="clear" w:color="auto" w:fill="FAFAFA"/>
          </w:tcPr>
          <w:p w14:paraId="50E42141" w14:textId="77777777" w:rsidR="00537225" w:rsidRPr="00075E02" w:rsidRDefault="00537225" w:rsidP="009A030A">
            <w:pPr>
              <w:autoSpaceDE w:val="0"/>
              <w:autoSpaceDN w:val="0"/>
              <w:spacing w:line="260" w:lineRule="exact"/>
              <w:ind w:left="-102" w:right="-72"/>
              <w:jc w:val="right"/>
              <w:rPr>
                <w:rFonts w:ascii="Arial" w:hAnsi="Arial" w:cs="Arial"/>
                <w:sz w:val="18"/>
                <w:szCs w:val="18"/>
                <w:lang w:val="en-US"/>
              </w:rPr>
            </w:pPr>
          </w:p>
          <w:p w14:paraId="5ADC98F2" w14:textId="77777777" w:rsidR="00537225" w:rsidRPr="00537225" w:rsidRDefault="00537225" w:rsidP="009A030A">
            <w:pPr>
              <w:autoSpaceDE w:val="0"/>
              <w:autoSpaceDN w:val="0"/>
              <w:spacing w:line="260" w:lineRule="exact"/>
              <w:ind w:left="-102" w:right="-72"/>
              <w:jc w:val="right"/>
              <w:rPr>
                <w:rFonts w:ascii="Arial" w:eastAsia="Arial" w:hAnsi="Arial" w:cs="Arial"/>
                <w:sz w:val="18"/>
                <w:szCs w:val="18"/>
                <w:lang w:val="en-US" w:eastAsia="en-GB"/>
              </w:rPr>
            </w:pPr>
            <w:r w:rsidRPr="00537225">
              <w:rPr>
                <w:rFonts w:ascii="Arial" w:hAnsi="Arial" w:cs="Arial"/>
                <w:sz w:val="18"/>
                <w:szCs w:val="18"/>
                <w:cs/>
              </w:rPr>
              <w:t xml:space="preserve"> (1,183,337)</w:t>
            </w:r>
          </w:p>
        </w:tc>
        <w:tc>
          <w:tcPr>
            <w:tcW w:w="1418" w:type="dxa"/>
            <w:shd w:val="clear" w:color="auto" w:fill="auto"/>
          </w:tcPr>
          <w:p w14:paraId="5BE4700D" w14:textId="77777777" w:rsidR="00537225" w:rsidRPr="00537225" w:rsidRDefault="00537225" w:rsidP="009A030A">
            <w:pPr>
              <w:autoSpaceDE w:val="0"/>
              <w:autoSpaceDN w:val="0"/>
              <w:spacing w:line="260" w:lineRule="exact"/>
              <w:ind w:left="-102" w:right="-72"/>
              <w:jc w:val="right"/>
              <w:rPr>
                <w:rFonts w:ascii="Arial" w:hAnsi="Arial" w:cs="Arial"/>
                <w:sz w:val="18"/>
                <w:szCs w:val="18"/>
              </w:rPr>
            </w:pPr>
            <w:r w:rsidRPr="00537225">
              <w:rPr>
                <w:rFonts w:ascii="Arial" w:hAnsi="Arial" w:cs="Arial"/>
                <w:sz w:val="18"/>
                <w:szCs w:val="18"/>
                <w:cs/>
              </w:rPr>
              <w:t xml:space="preserve"> </w:t>
            </w:r>
          </w:p>
          <w:p w14:paraId="65AB9164" w14:textId="77777777" w:rsidR="00537225" w:rsidRPr="00537225" w:rsidRDefault="00537225" w:rsidP="009A030A">
            <w:pPr>
              <w:autoSpaceDE w:val="0"/>
              <w:autoSpaceDN w:val="0"/>
              <w:spacing w:line="260" w:lineRule="exact"/>
              <w:ind w:left="-102" w:right="-72"/>
              <w:jc w:val="right"/>
              <w:rPr>
                <w:rFonts w:ascii="Arial" w:eastAsia="Arial" w:hAnsi="Arial" w:cs="Arial"/>
                <w:sz w:val="18"/>
                <w:szCs w:val="18"/>
                <w:lang w:val="en-US" w:eastAsia="en-GB"/>
              </w:rPr>
            </w:pPr>
            <w:r w:rsidRPr="00537225">
              <w:rPr>
                <w:rFonts w:ascii="Arial" w:hAnsi="Arial" w:cs="Arial"/>
                <w:sz w:val="18"/>
                <w:szCs w:val="18"/>
                <w:cs/>
              </w:rPr>
              <w:t>(23,294,876)</w:t>
            </w:r>
          </w:p>
        </w:tc>
      </w:tr>
      <w:tr w:rsidR="00537225" w:rsidRPr="001063F0" w14:paraId="6BFBCC17" w14:textId="77777777" w:rsidTr="00015CDD">
        <w:trPr>
          <w:trHeight w:val="20"/>
        </w:trPr>
        <w:tc>
          <w:tcPr>
            <w:tcW w:w="6336" w:type="dxa"/>
          </w:tcPr>
          <w:p w14:paraId="4456A78A" w14:textId="77777777" w:rsidR="00537225" w:rsidRPr="001063F0" w:rsidRDefault="00537225" w:rsidP="009A030A">
            <w:pPr>
              <w:autoSpaceDE w:val="0"/>
              <w:autoSpaceDN w:val="0"/>
              <w:spacing w:line="260" w:lineRule="exact"/>
              <w:ind w:left="686"/>
              <w:rPr>
                <w:rFonts w:ascii="Arial" w:eastAsia="Arial" w:hAnsi="Arial" w:cs="Arial"/>
                <w:sz w:val="18"/>
                <w:szCs w:val="18"/>
                <w:lang w:val="en-GB" w:eastAsia="en-GB"/>
              </w:rPr>
            </w:pPr>
            <w:r w:rsidRPr="00490DA4">
              <w:rPr>
                <w:rFonts w:ascii="Arial" w:eastAsia="Calibri" w:hAnsi="Arial" w:cs="Arial"/>
                <w:sz w:val="18"/>
                <w:szCs w:val="18"/>
                <w:lang w:val="en-GB"/>
              </w:rPr>
              <w:t>Less:</w:t>
            </w:r>
            <w:r>
              <w:rPr>
                <w:rFonts w:ascii="Arial" w:eastAsia="Calibri" w:hAnsi="Arial" w:cs="Arial"/>
                <w:sz w:val="18"/>
                <w:szCs w:val="18"/>
                <w:lang w:val="en-GB"/>
              </w:rPr>
              <w:t xml:space="preserve"> </w:t>
            </w:r>
            <w:r w:rsidRPr="00490DA4">
              <w:rPr>
                <w:rFonts w:ascii="Arial" w:eastAsia="Calibri" w:hAnsi="Arial" w:cs="Arial"/>
                <w:sz w:val="18"/>
                <w:szCs w:val="18"/>
                <w:lang w:val="en-GB"/>
              </w:rPr>
              <w:t xml:space="preserve">Reclassification from other comprehensive income to profit </w:t>
            </w:r>
            <w:r w:rsidRPr="00490DA4">
              <w:rPr>
                <w:rFonts w:ascii="Arial" w:eastAsia="Calibri" w:hAnsi="Arial" w:cs="Arial"/>
                <w:sz w:val="18"/>
                <w:szCs w:val="18"/>
                <w:lang w:val="en-GB"/>
              </w:rPr>
              <w:br/>
            </w:r>
            <w:r>
              <w:rPr>
                <w:rFonts w:ascii="Arial" w:eastAsia="Calibri" w:hAnsi="Arial" w:cs="Arial"/>
                <w:sz w:val="18"/>
                <w:szCs w:val="18"/>
                <w:lang w:val="en-GB"/>
              </w:rPr>
              <w:t xml:space="preserve">            </w:t>
            </w:r>
            <w:r w:rsidRPr="00490DA4">
              <w:rPr>
                <w:rFonts w:ascii="Arial" w:eastAsia="Calibri" w:hAnsi="Arial" w:cs="Arial"/>
                <w:sz w:val="18"/>
                <w:szCs w:val="18"/>
                <w:lang w:val="en-GB"/>
              </w:rPr>
              <w:t>or loss</w:t>
            </w:r>
          </w:p>
        </w:tc>
        <w:tc>
          <w:tcPr>
            <w:tcW w:w="1417" w:type="dxa"/>
            <w:shd w:val="clear" w:color="auto" w:fill="FAFAFA"/>
          </w:tcPr>
          <w:p w14:paraId="4B6642C9" w14:textId="77777777" w:rsidR="00537225" w:rsidRPr="00075E02" w:rsidRDefault="00537225" w:rsidP="009A030A">
            <w:pPr>
              <w:autoSpaceDE w:val="0"/>
              <w:autoSpaceDN w:val="0"/>
              <w:spacing w:line="260" w:lineRule="exact"/>
              <w:ind w:left="-102" w:right="-72"/>
              <w:jc w:val="right"/>
              <w:rPr>
                <w:rFonts w:ascii="Arial" w:hAnsi="Arial" w:cs="Arial"/>
                <w:sz w:val="18"/>
                <w:szCs w:val="18"/>
                <w:lang w:val="en-US"/>
              </w:rPr>
            </w:pPr>
          </w:p>
          <w:p w14:paraId="2D1CE7D8" w14:textId="77777777" w:rsidR="00537225" w:rsidRPr="00537225" w:rsidRDefault="00537225" w:rsidP="009A030A">
            <w:pPr>
              <w:autoSpaceDE w:val="0"/>
              <w:autoSpaceDN w:val="0"/>
              <w:spacing w:line="260" w:lineRule="exact"/>
              <w:ind w:left="-102" w:right="-72"/>
              <w:jc w:val="right"/>
              <w:rPr>
                <w:rFonts w:ascii="Arial" w:eastAsia="Arial" w:hAnsi="Arial" w:cs="Arial"/>
                <w:sz w:val="18"/>
                <w:szCs w:val="18"/>
                <w:lang w:val="en-US" w:eastAsia="en-GB"/>
              </w:rPr>
            </w:pPr>
            <w:r w:rsidRPr="00537225">
              <w:rPr>
                <w:rFonts w:ascii="Arial" w:hAnsi="Arial" w:cs="Arial"/>
                <w:sz w:val="18"/>
                <w:szCs w:val="18"/>
                <w:cs/>
              </w:rPr>
              <w:t xml:space="preserve"> 27,730,567 </w:t>
            </w:r>
          </w:p>
        </w:tc>
        <w:tc>
          <w:tcPr>
            <w:tcW w:w="1418" w:type="dxa"/>
            <w:shd w:val="clear" w:color="auto" w:fill="auto"/>
          </w:tcPr>
          <w:p w14:paraId="48F7269B" w14:textId="77777777" w:rsidR="00537225" w:rsidRPr="00537225" w:rsidRDefault="00537225" w:rsidP="009A030A">
            <w:pPr>
              <w:autoSpaceDE w:val="0"/>
              <w:autoSpaceDN w:val="0"/>
              <w:spacing w:line="260" w:lineRule="exact"/>
              <w:ind w:left="-102" w:right="-72"/>
              <w:jc w:val="right"/>
              <w:rPr>
                <w:rFonts w:ascii="Arial" w:hAnsi="Arial" w:cs="Arial"/>
                <w:sz w:val="18"/>
                <w:szCs w:val="18"/>
              </w:rPr>
            </w:pPr>
            <w:r w:rsidRPr="00537225">
              <w:rPr>
                <w:rFonts w:ascii="Arial" w:hAnsi="Arial" w:cs="Arial"/>
                <w:sz w:val="18"/>
                <w:szCs w:val="18"/>
                <w:cs/>
              </w:rPr>
              <w:t xml:space="preserve"> </w:t>
            </w:r>
          </w:p>
          <w:p w14:paraId="4C90D9AE" w14:textId="77777777" w:rsidR="00537225" w:rsidRPr="00537225" w:rsidRDefault="00537225" w:rsidP="009A030A">
            <w:pPr>
              <w:autoSpaceDE w:val="0"/>
              <w:autoSpaceDN w:val="0"/>
              <w:spacing w:line="260" w:lineRule="exact"/>
              <w:ind w:left="-102" w:right="-72"/>
              <w:jc w:val="right"/>
              <w:rPr>
                <w:rFonts w:ascii="Arial" w:eastAsia="Arial" w:hAnsi="Arial" w:cs="Arial"/>
                <w:sz w:val="18"/>
                <w:szCs w:val="18"/>
                <w:lang w:val="en-US" w:eastAsia="en-GB"/>
              </w:rPr>
            </w:pPr>
            <w:r w:rsidRPr="00537225">
              <w:rPr>
                <w:rFonts w:ascii="Arial" w:hAnsi="Arial" w:cs="Arial"/>
                <w:sz w:val="18"/>
                <w:szCs w:val="18"/>
                <w:cs/>
              </w:rPr>
              <w:t xml:space="preserve">27,803,162 </w:t>
            </w:r>
          </w:p>
        </w:tc>
      </w:tr>
      <w:tr w:rsidR="00537225" w:rsidRPr="001063F0" w14:paraId="0C41B1C3" w14:textId="77777777" w:rsidTr="00015CDD">
        <w:trPr>
          <w:trHeight w:val="20"/>
        </w:trPr>
        <w:tc>
          <w:tcPr>
            <w:tcW w:w="6336" w:type="dxa"/>
          </w:tcPr>
          <w:p w14:paraId="35D16D11" w14:textId="168A46FD" w:rsidR="00537225" w:rsidRPr="001063F0" w:rsidRDefault="00537225" w:rsidP="009A030A">
            <w:pPr>
              <w:autoSpaceDE w:val="0"/>
              <w:autoSpaceDN w:val="0"/>
              <w:spacing w:line="260" w:lineRule="exact"/>
              <w:ind w:left="686"/>
              <w:rPr>
                <w:rFonts w:ascii="Arial" w:hAnsi="Arial" w:cs="Arial"/>
                <w:sz w:val="18"/>
                <w:szCs w:val="18"/>
                <w:lang w:val="en-GB"/>
              </w:rPr>
            </w:pPr>
            <w:r w:rsidRPr="00490DA4">
              <w:rPr>
                <w:rFonts w:ascii="Arial" w:eastAsia="Calibri" w:hAnsi="Arial" w:cs="Arial"/>
                <w:sz w:val="18"/>
                <w:szCs w:val="18"/>
                <w:lang w:val="en-GB"/>
              </w:rPr>
              <w:t>Less</w:t>
            </w:r>
            <w:r w:rsidR="00871E16">
              <w:rPr>
                <w:rFonts w:ascii="Arial" w:eastAsia="Calibri" w:hAnsi="Arial" w:cs="Arial"/>
                <w:sz w:val="18"/>
                <w:szCs w:val="18"/>
                <w:lang w:val="en-GB"/>
              </w:rPr>
              <w:t>:</w:t>
            </w:r>
            <w:r>
              <w:rPr>
                <w:rFonts w:ascii="Arial" w:eastAsia="Calibri" w:hAnsi="Arial" w:cs="Arial"/>
                <w:sz w:val="18"/>
                <w:szCs w:val="18"/>
                <w:lang w:val="en-GB"/>
              </w:rPr>
              <w:t xml:space="preserve"> </w:t>
            </w:r>
            <w:r w:rsidRPr="00490DA4">
              <w:rPr>
                <w:rFonts w:ascii="Arial" w:eastAsia="Calibri" w:hAnsi="Arial" w:cs="Arial"/>
                <w:sz w:val="18"/>
                <w:szCs w:val="18"/>
                <w:lang w:val="en-GB"/>
              </w:rPr>
              <w:t>Deferred tax</w:t>
            </w:r>
          </w:p>
        </w:tc>
        <w:tc>
          <w:tcPr>
            <w:tcW w:w="1417" w:type="dxa"/>
            <w:tcBorders>
              <w:bottom w:val="single" w:sz="4" w:space="0" w:color="auto"/>
            </w:tcBorders>
            <w:shd w:val="clear" w:color="auto" w:fill="FAFAFA"/>
          </w:tcPr>
          <w:p w14:paraId="3E51EF6E" w14:textId="77777777" w:rsidR="00537225" w:rsidRPr="00537225" w:rsidRDefault="00537225" w:rsidP="009A030A">
            <w:pPr>
              <w:autoSpaceDE w:val="0"/>
              <w:autoSpaceDN w:val="0"/>
              <w:spacing w:line="260" w:lineRule="exact"/>
              <w:ind w:left="-102" w:right="-72"/>
              <w:jc w:val="right"/>
              <w:rPr>
                <w:rFonts w:ascii="Arial" w:hAnsi="Arial" w:cs="Arial"/>
                <w:sz w:val="18"/>
                <w:szCs w:val="18"/>
              </w:rPr>
            </w:pPr>
            <w:r w:rsidRPr="00537225">
              <w:rPr>
                <w:rFonts w:ascii="Arial" w:hAnsi="Arial" w:cs="Arial"/>
                <w:sz w:val="18"/>
                <w:szCs w:val="18"/>
                <w:cs/>
              </w:rPr>
              <w:t xml:space="preserve"> (5,309,446)</w:t>
            </w:r>
          </w:p>
        </w:tc>
        <w:tc>
          <w:tcPr>
            <w:tcW w:w="1418" w:type="dxa"/>
            <w:tcBorders>
              <w:bottom w:val="single" w:sz="4" w:space="0" w:color="auto"/>
            </w:tcBorders>
            <w:shd w:val="clear" w:color="auto" w:fill="auto"/>
          </w:tcPr>
          <w:p w14:paraId="685B2906" w14:textId="77777777" w:rsidR="00537225" w:rsidRPr="00537225" w:rsidRDefault="00537225" w:rsidP="009A030A">
            <w:pPr>
              <w:autoSpaceDE w:val="0"/>
              <w:autoSpaceDN w:val="0"/>
              <w:spacing w:line="260" w:lineRule="exact"/>
              <w:ind w:left="-102" w:right="-72"/>
              <w:jc w:val="right"/>
              <w:rPr>
                <w:rFonts w:ascii="Arial" w:hAnsi="Arial" w:cs="Arial"/>
                <w:sz w:val="18"/>
                <w:szCs w:val="18"/>
              </w:rPr>
            </w:pPr>
            <w:r w:rsidRPr="00537225">
              <w:rPr>
                <w:rFonts w:ascii="Arial" w:hAnsi="Arial" w:cs="Arial"/>
                <w:sz w:val="18"/>
                <w:szCs w:val="18"/>
                <w:cs/>
              </w:rPr>
              <w:t xml:space="preserve"> (901,657)</w:t>
            </w:r>
          </w:p>
        </w:tc>
      </w:tr>
      <w:tr w:rsidR="00537225" w:rsidRPr="001063F0" w14:paraId="0D400F83" w14:textId="77777777" w:rsidTr="00015CDD">
        <w:trPr>
          <w:trHeight w:val="20"/>
        </w:trPr>
        <w:tc>
          <w:tcPr>
            <w:tcW w:w="6336" w:type="dxa"/>
          </w:tcPr>
          <w:p w14:paraId="4F4D2C81" w14:textId="77777777" w:rsidR="00537225" w:rsidRPr="001063F0" w:rsidRDefault="00537225" w:rsidP="009A030A">
            <w:pPr>
              <w:autoSpaceDE w:val="0"/>
              <w:autoSpaceDN w:val="0"/>
              <w:spacing w:line="260" w:lineRule="exact"/>
              <w:ind w:left="686"/>
              <w:rPr>
                <w:rFonts w:ascii="Arial" w:eastAsia="Arial" w:hAnsi="Arial" w:cs="Arial"/>
                <w:sz w:val="18"/>
                <w:szCs w:val="18"/>
                <w:lang w:val="en-US" w:eastAsia="en-GB"/>
              </w:rPr>
            </w:pPr>
          </w:p>
        </w:tc>
        <w:tc>
          <w:tcPr>
            <w:tcW w:w="1417" w:type="dxa"/>
            <w:tcBorders>
              <w:top w:val="single" w:sz="4" w:space="0" w:color="auto"/>
            </w:tcBorders>
            <w:shd w:val="clear" w:color="auto" w:fill="FAFAFA"/>
          </w:tcPr>
          <w:p w14:paraId="5EB12036" w14:textId="77777777" w:rsidR="00537225" w:rsidRPr="00537225" w:rsidRDefault="00537225" w:rsidP="009A030A">
            <w:pPr>
              <w:autoSpaceDE w:val="0"/>
              <w:autoSpaceDN w:val="0"/>
              <w:spacing w:line="260" w:lineRule="exact"/>
              <w:ind w:left="-102" w:right="-72"/>
              <w:jc w:val="right"/>
              <w:rPr>
                <w:rFonts w:ascii="Arial" w:eastAsia="Arial" w:hAnsi="Arial" w:cs="Arial"/>
                <w:sz w:val="18"/>
                <w:szCs w:val="18"/>
                <w:lang w:val="en-US" w:eastAsia="en-GB"/>
              </w:rPr>
            </w:pPr>
          </w:p>
        </w:tc>
        <w:tc>
          <w:tcPr>
            <w:tcW w:w="1418" w:type="dxa"/>
            <w:tcBorders>
              <w:top w:val="single" w:sz="4" w:space="0" w:color="auto"/>
            </w:tcBorders>
            <w:shd w:val="clear" w:color="auto" w:fill="auto"/>
          </w:tcPr>
          <w:p w14:paraId="4C2D9F2B" w14:textId="77777777" w:rsidR="00537225" w:rsidRPr="00537225" w:rsidRDefault="00537225" w:rsidP="009A030A">
            <w:pPr>
              <w:autoSpaceDE w:val="0"/>
              <w:autoSpaceDN w:val="0"/>
              <w:spacing w:line="260" w:lineRule="exact"/>
              <w:ind w:left="-102" w:right="-72"/>
              <w:jc w:val="right"/>
              <w:rPr>
                <w:rFonts w:ascii="Arial" w:eastAsia="Arial" w:hAnsi="Arial" w:cs="Arial"/>
                <w:sz w:val="18"/>
                <w:szCs w:val="18"/>
                <w:lang w:val="en-US" w:eastAsia="en-GB"/>
              </w:rPr>
            </w:pPr>
          </w:p>
        </w:tc>
      </w:tr>
      <w:tr w:rsidR="00537225" w:rsidRPr="001063F0" w14:paraId="2E003E12" w14:textId="77777777" w:rsidTr="00015CDD">
        <w:trPr>
          <w:trHeight w:val="20"/>
        </w:trPr>
        <w:tc>
          <w:tcPr>
            <w:tcW w:w="6336" w:type="dxa"/>
          </w:tcPr>
          <w:p w14:paraId="6D9FD4BA" w14:textId="77777777" w:rsidR="00537225" w:rsidRPr="001063F0" w:rsidRDefault="00537225" w:rsidP="009A030A">
            <w:pPr>
              <w:autoSpaceDE w:val="0"/>
              <w:autoSpaceDN w:val="0"/>
              <w:spacing w:line="260" w:lineRule="exact"/>
              <w:ind w:left="686"/>
              <w:rPr>
                <w:rFonts w:ascii="Arial" w:hAnsi="Arial" w:cs="Arial"/>
                <w:sz w:val="18"/>
                <w:szCs w:val="18"/>
                <w:lang w:val="en-GB"/>
              </w:rPr>
            </w:pPr>
            <w:r w:rsidRPr="00490DA4">
              <w:rPr>
                <w:rFonts w:ascii="Arial" w:eastAsia="Calibri" w:hAnsi="Arial" w:cs="Arial"/>
                <w:b/>
                <w:bCs/>
                <w:sz w:val="18"/>
                <w:szCs w:val="18"/>
                <w:lang w:val="en-GB"/>
              </w:rPr>
              <w:t>Closing balance</w:t>
            </w:r>
          </w:p>
        </w:tc>
        <w:tc>
          <w:tcPr>
            <w:tcW w:w="1417" w:type="dxa"/>
            <w:tcBorders>
              <w:bottom w:val="single" w:sz="4" w:space="0" w:color="auto"/>
            </w:tcBorders>
            <w:shd w:val="clear" w:color="auto" w:fill="FAFAFA"/>
          </w:tcPr>
          <w:p w14:paraId="27B0CFFE" w14:textId="77777777" w:rsidR="00537225" w:rsidRPr="00537225" w:rsidRDefault="00537225" w:rsidP="009A030A">
            <w:pPr>
              <w:autoSpaceDE w:val="0"/>
              <w:autoSpaceDN w:val="0"/>
              <w:spacing w:line="260" w:lineRule="exact"/>
              <w:ind w:left="-102" w:right="-72"/>
              <w:jc w:val="right"/>
              <w:rPr>
                <w:rFonts w:ascii="Arial" w:eastAsia="Arial" w:hAnsi="Arial" w:cs="Arial"/>
                <w:sz w:val="18"/>
                <w:szCs w:val="18"/>
                <w:lang w:val="en-US" w:eastAsia="en-GB"/>
              </w:rPr>
            </w:pPr>
            <w:r w:rsidRPr="00537225">
              <w:rPr>
                <w:rFonts w:ascii="Arial" w:hAnsi="Arial" w:cs="Arial"/>
                <w:sz w:val="18"/>
                <w:szCs w:val="18"/>
                <w:cs/>
              </w:rPr>
              <w:t xml:space="preserve"> (11,794,327)</w:t>
            </w:r>
          </w:p>
        </w:tc>
        <w:tc>
          <w:tcPr>
            <w:tcW w:w="1418" w:type="dxa"/>
            <w:tcBorders>
              <w:bottom w:val="single" w:sz="4" w:space="0" w:color="auto"/>
            </w:tcBorders>
            <w:shd w:val="clear" w:color="auto" w:fill="auto"/>
          </w:tcPr>
          <w:p w14:paraId="452816D2" w14:textId="77777777" w:rsidR="00537225" w:rsidRPr="00537225" w:rsidRDefault="00537225" w:rsidP="009A030A">
            <w:pPr>
              <w:autoSpaceDE w:val="0"/>
              <w:autoSpaceDN w:val="0"/>
              <w:spacing w:line="260" w:lineRule="exact"/>
              <w:ind w:left="-102" w:right="-72"/>
              <w:jc w:val="right"/>
              <w:rPr>
                <w:rFonts w:ascii="Arial" w:eastAsia="Arial" w:hAnsi="Arial" w:cs="Arial"/>
                <w:sz w:val="18"/>
                <w:szCs w:val="18"/>
                <w:lang w:val="en-US" w:eastAsia="en-GB"/>
              </w:rPr>
            </w:pPr>
            <w:r w:rsidRPr="00537225">
              <w:rPr>
                <w:rFonts w:ascii="Arial" w:hAnsi="Arial" w:cs="Arial"/>
                <w:sz w:val="18"/>
                <w:szCs w:val="18"/>
                <w:cs/>
              </w:rPr>
              <w:t xml:space="preserve"> (33,032,111)</w:t>
            </w:r>
          </w:p>
        </w:tc>
      </w:tr>
      <w:bookmarkEnd w:id="18"/>
      <w:bookmarkEnd w:id="19"/>
    </w:tbl>
    <w:p w14:paraId="208069C7" w14:textId="77777777" w:rsidR="00015CDD" w:rsidRDefault="00015CDD" w:rsidP="00537225">
      <w:pPr>
        <w:pStyle w:val="BodyTextIndent3"/>
        <w:spacing w:after="0"/>
        <w:ind w:left="1080"/>
        <w:jc w:val="both"/>
        <w:rPr>
          <w:rFonts w:ascii="Arial" w:eastAsia="Arial" w:hAnsi="Arial" w:cs="Arial"/>
          <w:bCs/>
          <w:i/>
          <w:iCs/>
          <w:color w:val="CF4A02"/>
          <w:sz w:val="18"/>
          <w:szCs w:val="18"/>
          <w:lang w:val="en-US" w:eastAsia="en-GB"/>
        </w:rPr>
      </w:pPr>
    </w:p>
    <w:p w14:paraId="6AC4F1FF" w14:textId="434DF36D" w:rsidR="00537225" w:rsidRPr="00537225" w:rsidRDefault="00537225" w:rsidP="00537225">
      <w:pPr>
        <w:pStyle w:val="BodyTextIndent3"/>
        <w:spacing w:after="0"/>
        <w:ind w:left="1080"/>
        <w:jc w:val="both"/>
        <w:rPr>
          <w:rFonts w:ascii="Arial" w:eastAsia="Arial" w:hAnsi="Arial" w:cs="Arial"/>
          <w:bCs/>
          <w:i/>
          <w:iCs/>
          <w:color w:val="CF4A02"/>
          <w:sz w:val="18"/>
          <w:szCs w:val="18"/>
          <w:lang w:val="en-US" w:eastAsia="en-GB"/>
        </w:rPr>
      </w:pPr>
      <w:r w:rsidRPr="00537225">
        <w:rPr>
          <w:rFonts w:ascii="Arial" w:eastAsia="Arial" w:hAnsi="Arial" w:cs="Arial"/>
          <w:bCs/>
          <w:i/>
          <w:iCs/>
          <w:color w:val="CF4A02"/>
          <w:sz w:val="18"/>
          <w:szCs w:val="18"/>
          <w:lang w:val="en-US" w:eastAsia="en-GB"/>
        </w:rPr>
        <w:t>Sensitivity analysis</w:t>
      </w:r>
    </w:p>
    <w:p w14:paraId="5B7F3583" w14:textId="77777777" w:rsidR="00015CDD" w:rsidRDefault="00015CDD" w:rsidP="00871E16">
      <w:pPr>
        <w:pStyle w:val="BodyTextIndent3"/>
        <w:spacing w:after="0"/>
        <w:ind w:left="1080"/>
        <w:jc w:val="both"/>
        <w:rPr>
          <w:rFonts w:ascii="Arial" w:hAnsi="Arial" w:cs="Arial"/>
          <w:sz w:val="18"/>
          <w:szCs w:val="18"/>
          <w:lang w:val="en"/>
        </w:rPr>
      </w:pPr>
    </w:p>
    <w:p w14:paraId="537ACE76" w14:textId="7966AE36" w:rsidR="00537225" w:rsidRDefault="00871E16" w:rsidP="00871E16">
      <w:pPr>
        <w:pStyle w:val="BodyTextIndent3"/>
        <w:spacing w:after="0"/>
        <w:ind w:left="1080"/>
        <w:jc w:val="both"/>
        <w:rPr>
          <w:rFonts w:ascii="Arial" w:hAnsi="Arial" w:cs="Arial"/>
          <w:sz w:val="18"/>
          <w:szCs w:val="18"/>
          <w:lang w:val="en"/>
        </w:rPr>
      </w:pPr>
      <w:r w:rsidRPr="00871E16">
        <w:rPr>
          <w:rFonts w:ascii="Arial" w:hAnsi="Arial" w:cs="Arial"/>
          <w:sz w:val="18"/>
          <w:szCs w:val="18"/>
          <w:lang w:val="en"/>
        </w:rPr>
        <w:t xml:space="preserve">Profit or loss is sensitive to higher or lower interest income from cash and cash equivalents, and interest expenses from borrowings </w:t>
      </w:r>
      <w:proofErr w:type="gramStart"/>
      <w:r w:rsidRPr="00871E16">
        <w:rPr>
          <w:rFonts w:ascii="Arial" w:hAnsi="Arial" w:cs="Arial"/>
          <w:sz w:val="18"/>
          <w:szCs w:val="18"/>
          <w:lang w:val="en"/>
        </w:rPr>
        <w:t>as a result of</w:t>
      </w:r>
      <w:proofErr w:type="gramEnd"/>
      <w:r w:rsidRPr="00871E16">
        <w:rPr>
          <w:rFonts w:ascii="Arial" w:hAnsi="Arial" w:cs="Arial"/>
          <w:sz w:val="18"/>
          <w:szCs w:val="18"/>
          <w:lang w:val="en"/>
        </w:rPr>
        <w:t xml:space="preserve"> changes in interest rates. Other components of equity changes </w:t>
      </w:r>
      <w:proofErr w:type="gramStart"/>
      <w:r w:rsidRPr="00871E16">
        <w:rPr>
          <w:rFonts w:ascii="Arial" w:hAnsi="Arial" w:cs="Arial"/>
          <w:sz w:val="18"/>
          <w:szCs w:val="18"/>
          <w:lang w:val="en"/>
        </w:rPr>
        <w:t>as a result of</w:t>
      </w:r>
      <w:proofErr w:type="gramEnd"/>
      <w:r w:rsidRPr="00871E16">
        <w:rPr>
          <w:rFonts w:ascii="Arial" w:hAnsi="Arial" w:cs="Arial"/>
          <w:sz w:val="18"/>
          <w:szCs w:val="18"/>
          <w:lang w:val="en"/>
        </w:rPr>
        <w:t xml:space="preserve"> an increase or decrease in the fair value of the cash flow hedges of borrowings and the fair value of debt investments at fair value through other comprehensive income.</w:t>
      </w:r>
    </w:p>
    <w:p w14:paraId="73365349" w14:textId="77777777" w:rsidR="00015CDD" w:rsidRPr="00871E16" w:rsidRDefault="00015CDD" w:rsidP="00871E16">
      <w:pPr>
        <w:pStyle w:val="BodyTextIndent3"/>
        <w:spacing w:after="0"/>
        <w:ind w:left="1080"/>
        <w:jc w:val="both"/>
        <w:rPr>
          <w:rFonts w:ascii="Arial" w:hAnsi="Arial" w:cs="Arial"/>
          <w:sz w:val="18"/>
          <w:szCs w:val="18"/>
          <w:lang w:val="en"/>
        </w:rPr>
      </w:pPr>
    </w:p>
    <w:tbl>
      <w:tblPr>
        <w:tblW w:w="9052" w:type="dxa"/>
        <w:tblInd w:w="5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04"/>
        <w:gridCol w:w="1312"/>
        <w:gridCol w:w="1312"/>
        <w:gridCol w:w="1312"/>
        <w:gridCol w:w="1312"/>
      </w:tblGrid>
      <w:tr w:rsidR="00871E16" w:rsidRPr="00490DA4" w14:paraId="03C6086F" w14:textId="77777777" w:rsidTr="00015CDD">
        <w:tc>
          <w:tcPr>
            <w:tcW w:w="3804" w:type="dxa"/>
            <w:tcBorders>
              <w:top w:val="nil"/>
              <w:left w:val="nil"/>
              <w:bottom w:val="nil"/>
              <w:right w:val="nil"/>
            </w:tcBorders>
            <w:shd w:val="clear" w:color="auto" w:fill="auto"/>
          </w:tcPr>
          <w:p w14:paraId="13B26A67" w14:textId="77777777" w:rsidR="00871E16" w:rsidRPr="00075E02" w:rsidRDefault="00871E16" w:rsidP="00871E16">
            <w:pPr>
              <w:pStyle w:val="BlockText"/>
              <w:ind w:left="10" w:right="0"/>
              <w:rPr>
                <w:rFonts w:ascii="Arial" w:hAnsi="Arial" w:cs="Arial"/>
                <w:b/>
                <w:bCs/>
                <w:sz w:val="18"/>
                <w:szCs w:val="18"/>
                <w:lang w:val="en-US"/>
              </w:rPr>
            </w:pPr>
          </w:p>
        </w:tc>
        <w:tc>
          <w:tcPr>
            <w:tcW w:w="5248" w:type="dxa"/>
            <w:gridSpan w:val="4"/>
            <w:tcBorders>
              <w:top w:val="single" w:sz="4" w:space="0" w:color="auto"/>
              <w:left w:val="nil"/>
              <w:bottom w:val="single" w:sz="4" w:space="0" w:color="auto"/>
              <w:right w:val="nil"/>
            </w:tcBorders>
            <w:shd w:val="clear" w:color="auto" w:fill="auto"/>
          </w:tcPr>
          <w:p w14:paraId="22968701" w14:textId="279D4EDD" w:rsidR="00871E16" w:rsidRPr="00871E16" w:rsidRDefault="00871E16" w:rsidP="00871E16">
            <w:pPr>
              <w:pStyle w:val="BlockText"/>
              <w:ind w:left="0" w:right="-72"/>
              <w:jc w:val="center"/>
              <w:rPr>
                <w:rFonts w:ascii="Arial" w:hAnsi="Arial" w:cs="Arial"/>
                <w:b/>
                <w:bCs/>
                <w:sz w:val="18"/>
                <w:szCs w:val="18"/>
                <w:cs/>
              </w:rPr>
            </w:pPr>
            <w:r w:rsidRPr="00871E16">
              <w:rPr>
                <w:rFonts w:ascii="Arial" w:hAnsi="Arial" w:cs="Arial"/>
                <w:b/>
                <w:bCs/>
                <w:sz w:val="18"/>
                <w:szCs w:val="18"/>
              </w:rPr>
              <w:t xml:space="preserve">Consolidate </w:t>
            </w:r>
            <w:r w:rsidRPr="00871E16">
              <w:rPr>
                <w:rFonts w:ascii="Arial" w:hAnsi="Arial" w:cs="Arial"/>
                <w:b/>
                <w:bCs/>
                <w:sz w:val="18"/>
                <w:szCs w:val="18"/>
                <w:cs/>
              </w:rPr>
              <w:t>f</w:t>
            </w:r>
            <w:r w:rsidRPr="00871E16">
              <w:rPr>
                <w:rFonts w:ascii="Arial" w:hAnsi="Arial" w:cs="Arial"/>
                <w:b/>
                <w:bCs/>
                <w:sz w:val="18"/>
                <w:szCs w:val="18"/>
              </w:rPr>
              <w:t xml:space="preserve">inancial </w:t>
            </w:r>
            <w:r w:rsidRPr="00871E16">
              <w:rPr>
                <w:rFonts w:ascii="Arial" w:hAnsi="Arial" w:cs="Arial"/>
                <w:b/>
                <w:bCs/>
                <w:sz w:val="18"/>
                <w:szCs w:val="18"/>
                <w:cs/>
              </w:rPr>
              <w:t>s</w:t>
            </w:r>
            <w:r w:rsidRPr="00871E16">
              <w:rPr>
                <w:rFonts w:ascii="Arial" w:hAnsi="Arial" w:cs="Arial"/>
                <w:b/>
                <w:bCs/>
                <w:sz w:val="18"/>
                <w:szCs w:val="18"/>
              </w:rPr>
              <w:t>tatement</w:t>
            </w:r>
          </w:p>
        </w:tc>
      </w:tr>
      <w:tr w:rsidR="00871E16" w:rsidRPr="00447FBE" w14:paraId="1AEAEC76" w14:textId="77777777" w:rsidTr="00015CDD">
        <w:tc>
          <w:tcPr>
            <w:tcW w:w="3804" w:type="dxa"/>
            <w:tcBorders>
              <w:top w:val="nil"/>
              <w:left w:val="nil"/>
              <w:bottom w:val="nil"/>
              <w:right w:val="nil"/>
            </w:tcBorders>
            <w:shd w:val="clear" w:color="auto" w:fill="auto"/>
          </w:tcPr>
          <w:p w14:paraId="464DF205" w14:textId="77777777" w:rsidR="00871E16" w:rsidRPr="00490DA4" w:rsidRDefault="00871E16" w:rsidP="00871E16">
            <w:pPr>
              <w:pStyle w:val="BlockText"/>
              <w:ind w:left="10" w:right="0"/>
              <w:rPr>
                <w:rFonts w:ascii="Arial" w:hAnsi="Arial" w:cs="Arial"/>
                <w:b/>
                <w:bCs/>
                <w:sz w:val="18"/>
                <w:szCs w:val="18"/>
              </w:rPr>
            </w:pPr>
          </w:p>
        </w:tc>
        <w:tc>
          <w:tcPr>
            <w:tcW w:w="2624" w:type="dxa"/>
            <w:gridSpan w:val="2"/>
            <w:tcBorders>
              <w:top w:val="nil"/>
              <w:left w:val="nil"/>
              <w:bottom w:val="single" w:sz="4" w:space="0" w:color="auto"/>
              <w:right w:val="nil"/>
            </w:tcBorders>
            <w:shd w:val="clear" w:color="auto" w:fill="auto"/>
          </w:tcPr>
          <w:p w14:paraId="7EADE2D9" w14:textId="2E5D291F" w:rsidR="00015CDD" w:rsidRDefault="00871E16" w:rsidP="00871E16">
            <w:pPr>
              <w:pStyle w:val="BlockText"/>
              <w:ind w:left="0" w:right="-72"/>
              <w:jc w:val="center"/>
              <w:rPr>
                <w:rFonts w:ascii="Arial" w:hAnsi="Arial" w:cs="Arial"/>
                <w:b/>
                <w:bCs/>
                <w:sz w:val="18"/>
                <w:szCs w:val="18"/>
                <w:lang w:val="en-US"/>
              </w:rPr>
            </w:pPr>
            <w:r w:rsidRPr="00075E02">
              <w:rPr>
                <w:rFonts w:ascii="Arial" w:hAnsi="Arial" w:cs="Arial"/>
                <w:b/>
                <w:bCs/>
                <w:sz w:val="18"/>
                <w:szCs w:val="18"/>
                <w:lang w:val="en-US"/>
              </w:rPr>
              <w:t xml:space="preserve">Interest rate </w:t>
            </w:r>
            <w:r w:rsidR="00015CDD">
              <w:rPr>
                <w:rFonts w:ascii="Arial" w:hAnsi="Arial" w:cs="Arial"/>
                <w:b/>
                <w:bCs/>
                <w:sz w:val="18"/>
                <w:szCs w:val="18"/>
                <w:lang w:val="en-US"/>
              </w:rPr>
              <w:t>-</w:t>
            </w:r>
            <w:r w:rsidRPr="00075E02">
              <w:rPr>
                <w:rFonts w:ascii="Arial" w:hAnsi="Arial" w:cs="Arial"/>
                <w:b/>
                <w:bCs/>
                <w:sz w:val="18"/>
                <w:szCs w:val="18"/>
                <w:lang w:val="en-US"/>
              </w:rPr>
              <w:t xml:space="preserve"> increase </w:t>
            </w:r>
          </w:p>
          <w:p w14:paraId="3F116811" w14:textId="06261986" w:rsidR="00871E16" w:rsidRPr="00075E02" w:rsidRDefault="00871E16" w:rsidP="00871E16">
            <w:pPr>
              <w:pStyle w:val="BlockText"/>
              <w:ind w:left="0" w:right="-72"/>
              <w:jc w:val="center"/>
              <w:rPr>
                <w:rFonts w:ascii="Arial" w:hAnsi="Arial" w:cs="Arial"/>
                <w:b/>
                <w:bCs/>
                <w:sz w:val="18"/>
                <w:szCs w:val="18"/>
                <w:lang w:val="en-US"/>
              </w:rPr>
            </w:pPr>
            <w:r w:rsidRPr="00871E16">
              <w:rPr>
                <w:rFonts w:ascii="Arial" w:hAnsi="Arial" w:cs="Arial"/>
                <w:b/>
                <w:bCs/>
                <w:sz w:val="18"/>
                <w:szCs w:val="18"/>
                <w:cs/>
              </w:rPr>
              <w:t xml:space="preserve">25 </w:t>
            </w:r>
            <w:r w:rsidRPr="00075E02">
              <w:rPr>
                <w:rFonts w:ascii="Arial" w:hAnsi="Arial" w:cs="Arial"/>
                <w:b/>
                <w:bCs/>
                <w:sz w:val="18"/>
                <w:szCs w:val="18"/>
                <w:lang w:val="en-US"/>
              </w:rPr>
              <w:t>basis points</w:t>
            </w:r>
          </w:p>
        </w:tc>
        <w:tc>
          <w:tcPr>
            <w:tcW w:w="2624" w:type="dxa"/>
            <w:gridSpan w:val="2"/>
            <w:tcBorders>
              <w:top w:val="nil"/>
              <w:left w:val="nil"/>
              <w:bottom w:val="single" w:sz="4" w:space="0" w:color="auto"/>
              <w:right w:val="nil"/>
            </w:tcBorders>
          </w:tcPr>
          <w:p w14:paraId="30A09117" w14:textId="3F25FA39" w:rsidR="00871E16" w:rsidRPr="00490DA4" w:rsidRDefault="00871E16" w:rsidP="00871E16">
            <w:pPr>
              <w:pStyle w:val="BlockText"/>
              <w:ind w:left="0" w:right="-72"/>
              <w:jc w:val="center"/>
              <w:rPr>
                <w:rFonts w:ascii="Arial" w:hAnsi="Arial" w:cs="Arial"/>
                <w:b/>
                <w:bCs/>
                <w:sz w:val="18"/>
                <w:szCs w:val="18"/>
                <w:cs/>
              </w:rPr>
            </w:pPr>
            <w:r w:rsidRPr="00075E02">
              <w:rPr>
                <w:rFonts w:ascii="Arial" w:hAnsi="Arial" w:cs="Arial"/>
                <w:b/>
                <w:bCs/>
                <w:sz w:val="18"/>
                <w:szCs w:val="18"/>
                <w:lang w:val="en-US"/>
              </w:rPr>
              <w:t xml:space="preserve">Interest rate </w:t>
            </w:r>
            <w:r w:rsidR="00015CDD">
              <w:rPr>
                <w:rFonts w:ascii="Arial" w:hAnsi="Arial" w:cs="Arial"/>
                <w:b/>
                <w:bCs/>
                <w:sz w:val="18"/>
                <w:szCs w:val="18"/>
                <w:lang w:val="en-US"/>
              </w:rPr>
              <w:t>-</w:t>
            </w:r>
            <w:r w:rsidRPr="00075E02">
              <w:rPr>
                <w:rFonts w:ascii="Arial" w:hAnsi="Arial" w:cs="Arial"/>
                <w:b/>
                <w:bCs/>
                <w:sz w:val="18"/>
                <w:szCs w:val="18"/>
                <w:lang w:val="en-US"/>
              </w:rPr>
              <w:t xml:space="preserve"> </w:t>
            </w:r>
            <w:r>
              <w:rPr>
                <w:rFonts w:ascii="Arial" w:hAnsi="Arial" w:cs="Arial"/>
                <w:b/>
                <w:bCs/>
                <w:sz w:val="18"/>
                <w:szCs w:val="18"/>
                <w:lang w:val="en-GB"/>
              </w:rPr>
              <w:t>de</w:t>
            </w:r>
            <w:r w:rsidRPr="00075E02">
              <w:rPr>
                <w:rFonts w:ascii="Arial" w:hAnsi="Arial" w:cs="Arial"/>
                <w:b/>
                <w:bCs/>
                <w:sz w:val="18"/>
                <w:szCs w:val="18"/>
                <w:lang w:val="en-US"/>
              </w:rPr>
              <w:t xml:space="preserve">crease </w:t>
            </w:r>
            <w:r w:rsidR="00015CDD">
              <w:rPr>
                <w:rFonts w:ascii="Arial" w:hAnsi="Arial" w:cs="Arial"/>
                <w:b/>
                <w:bCs/>
                <w:sz w:val="18"/>
                <w:szCs w:val="18"/>
                <w:lang w:val="en-US"/>
              </w:rPr>
              <w:br/>
            </w:r>
            <w:r w:rsidRPr="00871E16">
              <w:rPr>
                <w:rFonts w:ascii="Arial" w:hAnsi="Arial" w:cs="Arial"/>
                <w:b/>
                <w:bCs/>
                <w:sz w:val="18"/>
                <w:szCs w:val="18"/>
                <w:cs/>
              </w:rPr>
              <w:t xml:space="preserve">25 </w:t>
            </w:r>
            <w:r w:rsidRPr="00075E02">
              <w:rPr>
                <w:rFonts w:ascii="Arial" w:hAnsi="Arial" w:cs="Arial"/>
                <w:b/>
                <w:bCs/>
                <w:sz w:val="18"/>
                <w:szCs w:val="18"/>
                <w:lang w:val="en-US"/>
              </w:rPr>
              <w:t>basis points</w:t>
            </w:r>
          </w:p>
        </w:tc>
      </w:tr>
      <w:tr w:rsidR="00871E16" w:rsidRPr="00490DA4" w14:paraId="41EE6509" w14:textId="1CFC9A59" w:rsidTr="00015CDD">
        <w:tc>
          <w:tcPr>
            <w:tcW w:w="3804" w:type="dxa"/>
            <w:tcBorders>
              <w:top w:val="nil"/>
              <w:left w:val="nil"/>
              <w:bottom w:val="nil"/>
              <w:right w:val="nil"/>
            </w:tcBorders>
            <w:shd w:val="clear" w:color="auto" w:fill="auto"/>
          </w:tcPr>
          <w:p w14:paraId="18A80901" w14:textId="77777777" w:rsidR="00871E16" w:rsidRPr="00075E02" w:rsidRDefault="00871E16" w:rsidP="00871E16">
            <w:pPr>
              <w:pStyle w:val="BlockText"/>
              <w:ind w:left="10" w:right="0"/>
              <w:rPr>
                <w:rFonts w:ascii="Arial" w:hAnsi="Arial" w:cs="Arial"/>
                <w:b/>
                <w:bCs/>
                <w:sz w:val="18"/>
                <w:szCs w:val="18"/>
                <w:lang w:val="en-US"/>
              </w:rPr>
            </w:pPr>
          </w:p>
        </w:tc>
        <w:tc>
          <w:tcPr>
            <w:tcW w:w="1312" w:type="dxa"/>
            <w:tcBorders>
              <w:top w:val="nil"/>
              <w:left w:val="nil"/>
              <w:bottom w:val="single" w:sz="4" w:space="0" w:color="auto"/>
              <w:right w:val="nil"/>
            </w:tcBorders>
            <w:shd w:val="clear" w:color="auto" w:fill="auto"/>
          </w:tcPr>
          <w:p w14:paraId="1DD7CDB9" w14:textId="24116372" w:rsidR="00871E16" w:rsidRPr="00871E16" w:rsidRDefault="00871E16" w:rsidP="00871E16">
            <w:pPr>
              <w:pStyle w:val="BlockText"/>
              <w:ind w:left="0" w:right="-72"/>
              <w:jc w:val="right"/>
              <w:rPr>
                <w:rFonts w:ascii="Arial" w:hAnsi="Arial" w:cs="Arial"/>
                <w:b/>
                <w:bCs/>
                <w:sz w:val="18"/>
                <w:szCs w:val="18"/>
                <w:cs/>
              </w:rPr>
            </w:pPr>
            <w:r w:rsidRPr="00871E16">
              <w:rPr>
                <w:rFonts w:ascii="Arial" w:hAnsi="Arial" w:cs="Arial" w:hint="cs"/>
                <w:b/>
                <w:bCs/>
                <w:sz w:val="18"/>
                <w:szCs w:val="18"/>
                <w:cs/>
              </w:rPr>
              <w:t>2022</w:t>
            </w:r>
          </w:p>
          <w:p w14:paraId="016E2DAE" w14:textId="417E1AD2" w:rsidR="00871E16" w:rsidRPr="00490DA4" w:rsidRDefault="00871E16" w:rsidP="00871E16">
            <w:pPr>
              <w:pStyle w:val="BlockText"/>
              <w:ind w:left="0" w:right="-72"/>
              <w:jc w:val="right"/>
              <w:rPr>
                <w:rFonts w:ascii="Arial" w:hAnsi="Arial" w:cs="Arial"/>
                <w:b/>
                <w:bCs/>
                <w:sz w:val="18"/>
                <w:szCs w:val="18"/>
                <w:cs/>
              </w:rPr>
            </w:pPr>
            <w:r w:rsidRPr="00490DA4">
              <w:rPr>
                <w:rFonts w:ascii="Arial" w:hAnsi="Arial" w:cs="Arial"/>
                <w:b/>
                <w:bCs/>
                <w:sz w:val="18"/>
                <w:szCs w:val="18"/>
                <w:cs/>
              </w:rPr>
              <w:t>Baht</w:t>
            </w:r>
          </w:p>
        </w:tc>
        <w:tc>
          <w:tcPr>
            <w:tcW w:w="1312" w:type="dxa"/>
            <w:tcBorders>
              <w:top w:val="nil"/>
              <w:left w:val="nil"/>
              <w:bottom w:val="single" w:sz="4" w:space="0" w:color="auto"/>
              <w:right w:val="nil"/>
            </w:tcBorders>
            <w:shd w:val="clear" w:color="auto" w:fill="auto"/>
          </w:tcPr>
          <w:p w14:paraId="7C7CE4B5" w14:textId="2CBBD9BA" w:rsidR="00871E16" w:rsidRDefault="00871E16" w:rsidP="00871E16">
            <w:pPr>
              <w:pStyle w:val="BlockText"/>
              <w:ind w:left="0" w:right="-72"/>
              <w:jc w:val="right"/>
              <w:rPr>
                <w:rFonts w:ascii="Arial" w:hAnsi="Arial" w:cs="Cordia New"/>
                <w:b/>
                <w:bCs/>
                <w:sz w:val="18"/>
                <w:szCs w:val="18"/>
                <w:lang w:val="en-GB"/>
              </w:rPr>
            </w:pPr>
            <w:r w:rsidRPr="00871E16">
              <w:rPr>
                <w:rFonts w:ascii="Arial" w:hAnsi="Arial" w:cs="Arial" w:hint="cs"/>
                <w:b/>
                <w:bCs/>
                <w:sz w:val="18"/>
                <w:szCs w:val="18"/>
                <w:cs/>
              </w:rPr>
              <w:t>20</w:t>
            </w:r>
            <w:r>
              <w:rPr>
                <w:rFonts w:ascii="Arial" w:hAnsi="Arial" w:cs="Arial"/>
                <w:b/>
                <w:bCs/>
                <w:sz w:val="18"/>
                <w:szCs w:val="18"/>
                <w:lang w:val="en-GB"/>
              </w:rPr>
              <w:t>21</w:t>
            </w:r>
          </w:p>
          <w:p w14:paraId="7ADB162B" w14:textId="5E5EEE2F" w:rsidR="00871E16" w:rsidRPr="00490DA4" w:rsidRDefault="00871E16" w:rsidP="00871E16">
            <w:pPr>
              <w:pStyle w:val="BlockText"/>
              <w:ind w:left="0" w:right="-72"/>
              <w:jc w:val="right"/>
              <w:rPr>
                <w:rFonts w:ascii="Arial" w:hAnsi="Arial" w:cs="Arial"/>
                <w:b/>
                <w:bCs/>
                <w:sz w:val="18"/>
                <w:szCs w:val="18"/>
              </w:rPr>
            </w:pPr>
            <w:r w:rsidRPr="00490DA4">
              <w:rPr>
                <w:rFonts w:ascii="Arial" w:hAnsi="Arial" w:cs="Arial"/>
                <w:b/>
                <w:bCs/>
                <w:sz w:val="18"/>
                <w:szCs w:val="18"/>
                <w:cs/>
              </w:rPr>
              <w:t>Baht</w:t>
            </w:r>
          </w:p>
        </w:tc>
        <w:tc>
          <w:tcPr>
            <w:tcW w:w="1312" w:type="dxa"/>
            <w:tcBorders>
              <w:top w:val="nil"/>
              <w:left w:val="nil"/>
              <w:bottom w:val="single" w:sz="4" w:space="0" w:color="auto"/>
              <w:right w:val="nil"/>
            </w:tcBorders>
          </w:tcPr>
          <w:p w14:paraId="461A93A2" w14:textId="77777777" w:rsidR="00871E16" w:rsidRPr="00871E16" w:rsidRDefault="00871E16" w:rsidP="00871E16">
            <w:pPr>
              <w:pStyle w:val="BlockText"/>
              <w:ind w:left="0" w:right="-72"/>
              <w:jc w:val="right"/>
              <w:rPr>
                <w:rFonts w:ascii="Arial" w:hAnsi="Arial" w:cs="Arial"/>
                <w:b/>
                <w:bCs/>
                <w:sz w:val="18"/>
                <w:szCs w:val="18"/>
                <w:cs/>
              </w:rPr>
            </w:pPr>
            <w:r w:rsidRPr="00871E16">
              <w:rPr>
                <w:rFonts w:ascii="Arial" w:hAnsi="Arial" w:cs="Arial" w:hint="cs"/>
                <w:b/>
                <w:bCs/>
                <w:sz w:val="18"/>
                <w:szCs w:val="18"/>
                <w:cs/>
              </w:rPr>
              <w:t>2022</w:t>
            </w:r>
          </w:p>
          <w:p w14:paraId="21B9FB49" w14:textId="049E818D" w:rsidR="00871E16" w:rsidRPr="00490DA4" w:rsidRDefault="00871E16" w:rsidP="00871E16">
            <w:pPr>
              <w:pStyle w:val="BlockText"/>
              <w:ind w:left="0" w:right="-72"/>
              <w:jc w:val="right"/>
              <w:rPr>
                <w:rFonts w:ascii="Arial" w:hAnsi="Arial" w:cs="Arial"/>
                <w:b/>
                <w:bCs/>
                <w:sz w:val="18"/>
                <w:szCs w:val="18"/>
                <w:cs/>
              </w:rPr>
            </w:pPr>
            <w:r w:rsidRPr="00490DA4">
              <w:rPr>
                <w:rFonts w:ascii="Arial" w:hAnsi="Arial" w:cs="Arial"/>
                <w:b/>
                <w:bCs/>
                <w:sz w:val="18"/>
                <w:szCs w:val="18"/>
                <w:cs/>
              </w:rPr>
              <w:t>Baht</w:t>
            </w:r>
          </w:p>
        </w:tc>
        <w:tc>
          <w:tcPr>
            <w:tcW w:w="1312" w:type="dxa"/>
            <w:tcBorders>
              <w:top w:val="nil"/>
              <w:left w:val="nil"/>
              <w:bottom w:val="single" w:sz="4" w:space="0" w:color="auto"/>
              <w:right w:val="nil"/>
            </w:tcBorders>
          </w:tcPr>
          <w:p w14:paraId="4FDCAD94" w14:textId="77777777" w:rsidR="00871E16" w:rsidRDefault="00871E16" w:rsidP="00871E16">
            <w:pPr>
              <w:pStyle w:val="BlockText"/>
              <w:ind w:left="0" w:right="-72"/>
              <w:jc w:val="right"/>
              <w:rPr>
                <w:rFonts w:ascii="Arial" w:hAnsi="Arial" w:cs="Cordia New"/>
                <w:b/>
                <w:bCs/>
                <w:sz w:val="18"/>
                <w:szCs w:val="18"/>
                <w:lang w:val="en-GB"/>
              </w:rPr>
            </w:pPr>
            <w:r w:rsidRPr="00871E16">
              <w:rPr>
                <w:rFonts w:ascii="Arial" w:hAnsi="Arial" w:cs="Arial" w:hint="cs"/>
                <w:b/>
                <w:bCs/>
                <w:sz w:val="18"/>
                <w:szCs w:val="18"/>
                <w:cs/>
              </w:rPr>
              <w:t>20</w:t>
            </w:r>
            <w:r>
              <w:rPr>
                <w:rFonts w:ascii="Arial" w:hAnsi="Arial" w:cs="Arial"/>
                <w:b/>
                <w:bCs/>
                <w:sz w:val="18"/>
                <w:szCs w:val="18"/>
                <w:lang w:val="en-GB"/>
              </w:rPr>
              <w:t>21</w:t>
            </w:r>
          </w:p>
          <w:p w14:paraId="76E9E6C6" w14:textId="5FFBD8CF" w:rsidR="00871E16" w:rsidRPr="00490DA4" w:rsidRDefault="00871E16" w:rsidP="00871E16">
            <w:pPr>
              <w:pStyle w:val="BlockText"/>
              <w:ind w:left="0" w:right="-72"/>
              <w:jc w:val="right"/>
              <w:rPr>
                <w:rFonts w:ascii="Arial" w:hAnsi="Arial" w:cs="Arial"/>
                <w:b/>
                <w:bCs/>
                <w:sz w:val="18"/>
                <w:szCs w:val="18"/>
                <w:cs/>
              </w:rPr>
            </w:pPr>
            <w:r w:rsidRPr="00490DA4">
              <w:rPr>
                <w:rFonts w:ascii="Arial" w:hAnsi="Arial" w:cs="Arial"/>
                <w:b/>
                <w:bCs/>
                <w:sz w:val="18"/>
                <w:szCs w:val="18"/>
                <w:cs/>
              </w:rPr>
              <w:t>Baht</w:t>
            </w:r>
          </w:p>
        </w:tc>
      </w:tr>
      <w:tr w:rsidR="00871E16" w:rsidRPr="00490DA4" w14:paraId="5396E941" w14:textId="0647302C" w:rsidTr="00E413E2">
        <w:tc>
          <w:tcPr>
            <w:tcW w:w="3804" w:type="dxa"/>
            <w:tcBorders>
              <w:top w:val="nil"/>
              <w:left w:val="nil"/>
              <w:bottom w:val="nil"/>
              <w:right w:val="nil"/>
            </w:tcBorders>
            <w:shd w:val="clear" w:color="auto" w:fill="auto"/>
          </w:tcPr>
          <w:p w14:paraId="71A6E18F" w14:textId="77777777" w:rsidR="00871E16" w:rsidRPr="00490DA4" w:rsidRDefault="00871E16" w:rsidP="00871E16">
            <w:pPr>
              <w:pStyle w:val="BlockText"/>
              <w:ind w:left="10" w:right="0"/>
              <w:jc w:val="left"/>
              <w:rPr>
                <w:rFonts w:ascii="Arial" w:hAnsi="Arial" w:cs="Arial"/>
                <w:b/>
                <w:bCs/>
                <w:sz w:val="18"/>
                <w:szCs w:val="18"/>
                <w:cs/>
                <w:lang w:val="en-GB"/>
              </w:rPr>
            </w:pPr>
          </w:p>
        </w:tc>
        <w:tc>
          <w:tcPr>
            <w:tcW w:w="1312" w:type="dxa"/>
            <w:tcBorders>
              <w:top w:val="single" w:sz="4" w:space="0" w:color="auto"/>
              <w:left w:val="nil"/>
              <w:bottom w:val="nil"/>
              <w:right w:val="nil"/>
            </w:tcBorders>
            <w:shd w:val="clear" w:color="auto" w:fill="FAFAFA"/>
          </w:tcPr>
          <w:p w14:paraId="2A281C3E" w14:textId="77777777" w:rsidR="00871E16" w:rsidRPr="00490DA4" w:rsidRDefault="00871E16" w:rsidP="00871E16">
            <w:pPr>
              <w:pStyle w:val="BlockText"/>
              <w:ind w:left="0" w:right="-72"/>
              <w:jc w:val="right"/>
              <w:rPr>
                <w:rFonts w:ascii="Arial" w:hAnsi="Arial" w:cs="Arial"/>
                <w:b/>
                <w:bCs/>
                <w:sz w:val="18"/>
                <w:szCs w:val="18"/>
                <w:lang w:val="en-GB"/>
              </w:rPr>
            </w:pPr>
          </w:p>
        </w:tc>
        <w:tc>
          <w:tcPr>
            <w:tcW w:w="1312" w:type="dxa"/>
            <w:tcBorders>
              <w:top w:val="single" w:sz="4" w:space="0" w:color="auto"/>
              <w:left w:val="nil"/>
              <w:bottom w:val="nil"/>
              <w:right w:val="nil"/>
            </w:tcBorders>
            <w:shd w:val="clear" w:color="auto" w:fill="auto"/>
          </w:tcPr>
          <w:p w14:paraId="5FD04293" w14:textId="77777777" w:rsidR="00871E16" w:rsidRPr="00490DA4" w:rsidRDefault="00871E16" w:rsidP="00871E16">
            <w:pPr>
              <w:pStyle w:val="BlockText"/>
              <w:ind w:left="0" w:right="-72"/>
              <w:jc w:val="right"/>
              <w:rPr>
                <w:rFonts w:ascii="Arial" w:hAnsi="Arial" w:cs="Arial"/>
                <w:b/>
                <w:bCs/>
                <w:sz w:val="18"/>
                <w:szCs w:val="18"/>
                <w:cs/>
                <w:lang w:val="en-GB"/>
              </w:rPr>
            </w:pPr>
          </w:p>
        </w:tc>
        <w:tc>
          <w:tcPr>
            <w:tcW w:w="1312" w:type="dxa"/>
            <w:tcBorders>
              <w:top w:val="single" w:sz="4" w:space="0" w:color="auto"/>
              <w:left w:val="nil"/>
              <w:bottom w:val="nil"/>
              <w:right w:val="nil"/>
            </w:tcBorders>
            <w:shd w:val="clear" w:color="auto" w:fill="FAFAFA"/>
          </w:tcPr>
          <w:p w14:paraId="740FAD5F" w14:textId="77777777" w:rsidR="00871E16" w:rsidRPr="00490DA4" w:rsidRDefault="00871E16" w:rsidP="00871E16">
            <w:pPr>
              <w:pStyle w:val="BlockText"/>
              <w:ind w:left="0" w:right="-72"/>
              <w:jc w:val="right"/>
              <w:rPr>
                <w:rFonts w:ascii="Arial" w:hAnsi="Arial" w:cs="Arial"/>
                <w:b/>
                <w:bCs/>
                <w:sz w:val="18"/>
                <w:szCs w:val="18"/>
                <w:cs/>
                <w:lang w:val="en-GB"/>
              </w:rPr>
            </w:pPr>
          </w:p>
        </w:tc>
        <w:tc>
          <w:tcPr>
            <w:tcW w:w="1312" w:type="dxa"/>
            <w:tcBorders>
              <w:top w:val="single" w:sz="4" w:space="0" w:color="auto"/>
              <w:left w:val="nil"/>
              <w:bottom w:val="nil"/>
              <w:right w:val="nil"/>
            </w:tcBorders>
            <w:shd w:val="clear" w:color="auto" w:fill="auto"/>
          </w:tcPr>
          <w:p w14:paraId="187B07DB" w14:textId="77777777" w:rsidR="00871E16" w:rsidRPr="00490DA4" w:rsidRDefault="00871E16" w:rsidP="00871E16">
            <w:pPr>
              <w:pStyle w:val="BlockText"/>
              <w:ind w:left="0" w:right="-72"/>
              <w:jc w:val="right"/>
              <w:rPr>
                <w:rFonts w:ascii="Arial" w:hAnsi="Arial" w:cs="Arial"/>
                <w:b/>
                <w:bCs/>
                <w:sz w:val="18"/>
                <w:szCs w:val="18"/>
                <w:cs/>
                <w:lang w:val="en-GB"/>
              </w:rPr>
            </w:pPr>
          </w:p>
        </w:tc>
      </w:tr>
      <w:tr w:rsidR="00871E16" w:rsidRPr="00490DA4" w14:paraId="3EF09051" w14:textId="42E9173A" w:rsidTr="00E413E2">
        <w:tc>
          <w:tcPr>
            <w:tcW w:w="3804" w:type="dxa"/>
            <w:tcBorders>
              <w:top w:val="nil"/>
              <w:left w:val="nil"/>
              <w:bottom w:val="nil"/>
              <w:right w:val="nil"/>
            </w:tcBorders>
            <w:shd w:val="clear" w:color="auto" w:fill="auto"/>
          </w:tcPr>
          <w:p w14:paraId="5F7F3302" w14:textId="77777777" w:rsidR="00871E16" w:rsidRPr="00871E16" w:rsidRDefault="00871E16" w:rsidP="004C012D">
            <w:pPr>
              <w:pStyle w:val="BlockText"/>
              <w:ind w:left="594" w:right="-72"/>
              <w:jc w:val="left"/>
              <w:rPr>
                <w:rFonts w:ascii="Arial" w:hAnsi="Arial" w:cs="Arial"/>
                <w:sz w:val="18"/>
                <w:szCs w:val="18"/>
              </w:rPr>
            </w:pPr>
            <w:r w:rsidRPr="00871E16">
              <w:rPr>
                <w:rFonts w:ascii="Arial" w:hAnsi="Arial" w:cs="Arial"/>
                <w:sz w:val="18"/>
                <w:szCs w:val="18"/>
              </w:rPr>
              <w:t>Impact to net profit</w:t>
            </w:r>
          </w:p>
        </w:tc>
        <w:tc>
          <w:tcPr>
            <w:tcW w:w="1312" w:type="dxa"/>
            <w:tcBorders>
              <w:top w:val="nil"/>
              <w:left w:val="nil"/>
              <w:bottom w:val="nil"/>
              <w:right w:val="nil"/>
            </w:tcBorders>
            <w:shd w:val="clear" w:color="auto" w:fill="FAFAFA"/>
          </w:tcPr>
          <w:p w14:paraId="2DD4D01C" w14:textId="31548447" w:rsidR="00871E16" w:rsidRPr="00871E16" w:rsidRDefault="00871E16" w:rsidP="00871E16">
            <w:pPr>
              <w:pStyle w:val="BlockText"/>
              <w:ind w:left="0" w:right="-72"/>
              <w:jc w:val="right"/>
              <w:rPr>
                <w:rFonts w:ascii="Arial" w:hAnsi="Arial" w:cs="Arial"/>
                <w:b/>
                <w:bCs/>
                <w:sz w:val="18"/>
                <w:szCs w:val="18"/>
                <w:lang w:val="en-GB"/>
              </w:rPr>
            </w:pPr>
            <w:r w:rsidRPr="00871E16">
              <w:rPr>
                <w:rFonts w:ascii="Arial" w:hAnsi="Arial" w:cs="Arial"/>
                <w:sz w:val="18"/>
                <w:szCs w:val="18"/>
                <w:cs/>
              </w:rPr>
              <w:t xml:space="preserve"> (151,094)</w:t>
            </w:r>
          </w:p>
        </w:tc>
        <w:tc>
          <w:tcPr>
            <w:tcW w:w="1312" w:type="dxa"/>
            <w:tcBorders>
              <w:top w:val="nil"/>
              <w:left w:val="nil"/>
              <w:bottom w:val="nil"/>
              <w:right w:val="nil"/>
            </w:tcBorders>
            <w:shd w:val="clear" w:color="auto" w:fill="auto"/>
          </w:tcPr>
          <w:p w14:paraId="584089BA" w14:textId="126370E3" w:rsidR="00871E16" w:rsidRPr="00871E16" w:rsidRDefault="00871E16" w:rsidP="00871E16">
            <w:pPr>
              <w:pStyle w:val="BlockText"/>
              <w:ind w:left="0" w:right="-72"/>
              <w:jc w:val="right"/>
              <w:rPr>
                <w:rFonts w:ascii="Arial" w:hAnsi="Arial" w:cs="Arial"/>
                <w:b/>
                <w:bCs/>
                <w:sz w:val="18"/>
                <w:szCs w:val="18"/>
                <w:lang w:val="en-GB"/>
              </w:rPr>
            </w:pPr>
            <w:r w:rsidRPr="00871E16">
              <w:rPr>
                <w:rFonts w:ascii="Arial" w:hAnsi="Arial" w:cs="Arial"/>
                <w:sz w:val="18"/>
                <w:szCs w:val="18"/>
                <w:cs/>
              </w:rPr>
              <w:t xml:space="preserve"> (18,867)</w:t>
            </w:r>
          </w:p>
        </w:tc>
        <w:tc>
          <w:tcPr>
            <w:tcW w:w="1312" w:type="dxa"/>
            <w:tcBorders>
              <w:top w:val="nil"/>
              <w:left w:val="nil"/>
              <w:bottom w:val="nil"/>
              <w:right w:val="nil"/>
            </w:tcBorders>
            <w:shd w:val="clear" w:color="auto" w:fill="FAFAFA"/>
          </w:tcPr>
          <w:p w14:paraId="032CEE88" w14:textId="29FB33C0" w:rsidR="00871E16" w:rsidRPr="00871E16" w:rsidRDefault="00871E16" w:rsidP="00871E16">
            <w:pPr>
              <w:pStyle w:val="BlockText"/>
              <w:ind w:left="0" w:right="-72"/>
              <w:jc w:val="right"/>
              <w:rPr>
                <w:rFonts w:ascii="Arial" w:hAnsi="Arial" w:cs="Arial"/>
                <w:sz w:val="18"/>
                <w:szCs w:val="18"/>
              </w:rPr>
            </w:pPr>
            <w:r w:rsidRPr="00871E16">
              <w:rPr>
                <w:rFonts w:ascii="Arial" w:hAnsi="Arial" w:cs="Arial"/>
                <w:sz w:val="18"/>
                <w:szCs w:val="18"/>
                <w:cs/>
              </w:rPr>
              <w:t xml:space="preserve"> 151,094 </w:t>
            </w:r>
          </w:p>
        </w:tc>
        <w:tc>
          <w:tcPr>
            <w:tcW w:w="1312" w:type="dxa"/>
            <w:tcBorders>
              <w:top w:val="nil"/>
              <w:left w:val="nil"/>
              <w:bottom w:val="nil"/>
              <w:right w:val="nil"/>
            </w:tcBorders>
            <w:shd w:val="clear" w:color="auto" w:fill="auto"/>
          </w:tcPr>
          <w:p w14:paraId="6DC77E71" w14:textId="24FD15CF" w:rsidR="00871E16" w:rsidRPr="00871E16" w:rsidRDefault="00871E16" w:rsidP="00871E16">
            <w:pPr>
              <w:pStyle w:val="BlockText"/>
              <w:ind w:left="0" w:right="-72"/>
              <w:jc w:val="right"/>
              <w:rPr>
                <w:rFonts w:ascii="Arial" w:hAnsi="Arial" w:cs="Arial"/>
                <w:sz w:val="18"/>
                <w:szCs w:val="18"/>
              </w:rPr>
            </w:pPr>
            <w:r w:rsidRPr="00871E16">
              <w:rPr>
                <w:rFonts w:ascii="Arial" w:hAnsi="Arial" w:cs="Arial"/>
                <w:sz w:val="18"/>
                <w:szCs w:val="18"/>
                <w:cs/>
              </w:rPr>
              <w:t xml:space="preserve"> 18,867 </w:t>
            </w:r>
          </w:p>
        </w:tc>
      </w:tr>
      <w:tr w:rsidR="00871E16" w:rsidRPr="00490DA4" w14:paraId="4F50D29C" w14:textId="194AA73F" w:rsidTr="00E413E2">
        <w:trPr>
          <w:trHeight w:val="80"/>
        </w:trPr>
        <w:tc>
          <w:tcPr>
            <w:tcW w:w="3804" w:type="dxa"/>
            <w:tcBorders>
              <w:top w:val="nil"/>
              <w:left w:val="nil"/>
              <w:bottom w:val="nil"/>
              <w:right w:val="nil"/>
            </w:tcBorders>
            <w:shd w:val="clear" w:color="auto" w:fill="auto"/>
          </w:tcPr>
          <w:p w14:paraId="2DDD54E9" w14:textId="77777777" w:rsidR="00871E16" w:rsidRPr="00075E02" w:rsidRDefault="00871E16" w:rsidP="004C012D">
            <w:pPr>
              <w:pStyle w:val="BlockText"/>
              <w:ind w:left="594" w:right="-72"/>
              <w:jc w:val="left"/>
              <w:rPr>
                <w:rFonts w:ascii="Arial" w:hAnsi="Arial" w:cs="Arial"/>
                <w:sz w:val="18"/>
                <w:szCs w:val="18"/>
                <w:lang w:val="en-US"/>
              </w:rPr>
            </w:pPr>
            <w:r w:rsidRPr="00075E02">
              <w:rPr>
                <w:rFonts w:ascii="Arial" w:hAnsi="Arial" w:cs="Arial"/>
                <w:sz w:val="18"/>
                <w:szCs w:val="18"/>
                <w:lang w:val="en-US"/>
              </w:rPr>
              <w:t>Impact to other component of equity</w:t>
            </w:r>
          </w:p>
        </w:tc>
        <w:tc>
          <w:tcPr>
            <w:tcW w:w="1312" w:type="dxa"/>
            <w:tcBorders>
              <w:top w:val="nil"/>
              <w:left w:val="nil"/>
              <w:bottom w:val="nil"/>
              <w:right w:val="nil"/>
            </w:tcBorders>
            <w:shd w:val="clear" w:color="auto" w:fill="FAFAFA"/>
          </w:tcPr>
          <w:p w14:paraId="1F0F2E30" w14:textId="0BEE66D2" w:rsidR="00871E16" w:rsidRPr="00871E16" w:rsidRDefault="00871E16" w:rsidP="00871E16">
            <w:pPr>
              <w:pStyle w:val="BlockText"/>
              <w:ind w:left="0" w:right="-72"/>
              <w:jc w:val="right"/>
              <w:rPr>
                <w:rFonts w:ascii="Arial" w:hAnsi="Arial" w:cs="Arial"/>
                <w:b/>
                <w:bCs/>
                <w:sz w:val="18"/>
                <w:szCs w:val="18"/>
                <w:lang w:val="en-GB"/>
              </w:rPr>
            </w:pPr>
            <w:r w:rsidRPr="00871E16">
              <w:rPr>
                <w:rFonts w:ascii="Arial" w:hAnsi="Arial" w:cs="Arial"/>
                <w:sz w:val="18"/>
                <w:szCs w:val="18"/>
                <w:cs/>
              </w:rPr>
              <w:t xml:space="preserve"> 4,140,447 </w:t>
            </w:r>
          </w:p>
        </w:tc>
        <w:tc>
          <w:tcPr>
            <w:tcW w:w="1312" w:type="dxa"/>
            <w:tcBorders>
              <w:top w:val="nil"/>
              <w:left w:val="nil"/>
              <w:bottom w:val="nil"/>
              <w:right w:val="nil"/>
            </w:tcBorders>
            <w:shd w:val="clear" w:color="auto" w:fill="auto"/>
          </w:tcPr>
          <w:p w14:paraId="246B9C1D" w14:textId="53EB3C29" w:rsidR="00871E16" w:rsidRPr="00871E16" w:rsidRDefault="00871E16" w:rsidP="00871E16">
            <w:pPr>
              <w:pStyle w:val="BlockText"/>
              <w:ind w:left="0" w:right="-72"/>
              <w:jc w:val="right"/>
              <w:rPr>
                <w:rFonts w:ascii="Arial" w:hAnsi="Arial" w:cs="Arial"/>
                <w:b/>
                <w:bCs/>
                <w:sz w:val="18"/>
                <w:szCs w:val="18"/>
                <w:cs/>
                <w:lang w:val="en-GB"/>
              </w:rPr>
            </w:pPr>
            <w:r w:rsidRPr="00871E16">
              <w:rPr>
                <w:rFonts w:ascii="Arial" w:hAnsi="Arial" w:cs="Arial"/>
                <w:sz w:val="18"/>
                <w:szCs w:val="18"/>
                <w:cs/>
              </w:rPr>
              <w:t xml:space="preserve"> 5,756,588 </w:t>
            </w:r>
          </w:p>
        </w:tc>
        <w:tc>
          <w:tcPr>
            <w:tcW w:w="1312" w:type="dxa"/>
            <w:tcBorders>
              <w:top w:val="nil"/>
              <w:left w:val="nil"/>
              <w:bottom w:val="nil"/>
              <w:right w:val="nil"/>
            </w:tcBorders>
            <w:shd w:val="clear" w:color="auto" w:fill="FAFAFA"/>
          </w:tcPr>
          <w:p w14:paraId="5FFEDF8C" w14:textId="1C3A5D80" w:rsidR="00871E16" w:rsidRPr="00871E16" w:rsidRDefault="00871E16" w:rsidP="00871E16">
            <w:pPr>
              <w:pStyle w:val="BlockText"/>
              <w:ind w:left="0" w:right="-72"/>
              <w:jc w:val="right"/>
              <w:rPr>
                <w:rFonts w:ascii="Arial" w:hAnsi="Arial" w:cs="Arial"/>
                <w:sz w:val="18"/>
                <w:szCs w:val="18"/>
                <w:cs/>
              </w:rPr>
            </w:pPr>
            <w:r w:rsidRPr="00871E16">
              <w:rPr>
                <w:rFonts w:ascii="Arial" w:hAnsi="Arial" w:cs="Arial"/>
                <w:sz w:val="18"/>
                <w:szCs w:val="18"/>
                <w:cs/>
              </w:rPr>
              <w:t xml:space="preserve"> (4,188,228)</w:t>
            </w:r>
          </w:p>
        </w:tc>
        <w:tc>
          <w:tcPr>
            <w:tcW w:w="1312" w:type="dxa"/>
            <w:tcBorders>
              <w:top w:val="nil"/>
              <w:left w:val="nil"/>
              <w:bottom w:val="nil"/>
              <w:right w:val="nil"/>
            </w:tcBorders>
            <w:shd w:val="clear" w:color="auto" w:fill="auto"/>
          </w:tcPr>
          <w:p w14:paraId="4FD2D886" w14:textId="0621ACED" w:rsidR="00871E16" w:rsidRPr="00871E16" w:rsidRDefault="00871E16" w:rsidP="00871E16">
            <w:pPr>
              <w:pStyle w:val="BlockText"/>
              <w:ind w:left="0" w:right="-72"/>
              <w:jc w:val="right"/>
              <w:rPr>
                <w:rFonts w:ascii="Arial" w:hAnsi="Arial" w:cs="Arial"/>
                <w:sz w:val="18"/>
                <w:szCs w:val="18"/>
                <w:cs/>
              </w:rPr>
            </w:pPr>
            <w:r w:rsidRPr="00871E16">
              <w:rPr>
                <w:rFonts w:ascii="Arial" w:hAnsi="Arial" w:cs="Arial"/>
                <w:sz w:val="18"/>
                <w:szCs w:val="18"/>
                <w:cs/>
              </w:rPr>
              <w:t xml:space="preserve"> (5,772,629)</w:t>
            </w:r>
          </w:p>
        </w:tc>
      </w:tr>
    </w:tbl>
    <w:p w14:paraId="26F54340" w14:textId="02E77E45" w:rsidR="00537225" w:rsidRPr="001063F0" w:rsidRDefault="00537225" w:rsidP="001063F0">
      <w:pPr>
        <w:pStyle w:val="a"/>
        <w:ind w:right="29"/>
        <w:jc w:val="thaiDistribute"/>
        <w:rPr>
          <w:rFonts w:ascii="Arial" w:hAnsi="Arial" w:cs="Cordia New"/>
          <w:sz w:val="18"/>
          <w:szCs w:val="18"/>
          <w:lang w:val="en-GB"/>
        </w:rPr>
        <w:sectPr w:rsidR="00537225" w:rsidRPr="001063F0" w:rsidSect="00490DA4">
          <w:headerReference w:type="default" r:id="rId8"/>
          <w:footerReference w:type="default" r:id="rId9"/>
          <w:footerReference w:type="first" r:id="rId10"/>
          <w:pgSz w:w="11909" w:h="16834" w:code="9"/>
          <w:pgMar w:top="1440" w:right="720" w:bottom="720" w:left="1728" w:header="706" w:footer="706" w:gutter="0"/>
          <w:pgNumType w:start="14"/>
          <w:cols w:space="720"/>
        </w:sectPr>
      </w:pPr>
    </w:p>
    <w:p w14:paraId="7199FFEA" w14:textId="15C520E8" w:rsidR="00EA7334" w:rsidRDefault="00EA7334" w:rsidP="009140E2">
      <w:pPr>
        <w:pStyle w:val="a"/>
        <w:tabs>
          <w:tab w:val="left" w:pos="-1260"/>
          <w:tab w:val="right" w:pos="5040"/>
          <w:tab w:val="right" w:pos="7020"/>
          <w:tab w:val="right" w:pos="9000"/>
        </w:tabs>
        <w:ind w:right="0"/>
        <w:jc w:val="both"/>
        <w:rPr>
          <w:rFonts w:ascii="Arial" w:hAnsi="Arial" w:cs="Arial"/>
          <w:b/>
          <w:bCs/>
          <w:color w:val="CF4A02"/>
          <w:sz w:val="18"/>
          <w:szCs w:val="18"/>
          <w:lang w:val="en-US"/>
        </w:rPr>
      </w:pPr>
    </w:p>
    <w:tbl>
      <w:tblPr>
        <w:tblW w:w="9052" w:type="dxa"/>
        <w:tblInd w:w="5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04"/>
        <w:gridCol w:w="1312"/>
        <w:gridCol w:w="1312"/>
        <w:gridCol w:w="1312"/>
        <w:gridCol w:w="1312"/>
      </w:tblGrid>
      <w:tr w:rsidR="00871E16" w:rsidRPr="00490DA4" w14:paraId="6545F242" w14:textId="77777777" w:rsidTr="00015CDD">
        <w:tc>
          <w:tcPr>
            <w:tcW w:w="3804" w:type="dxa"/>
            <w:tcBorders>
              <w:top w:val="nil"/>
              <w:left w:val="nil"/>
              <w:bottom w:val="nil"/>
              <w:right w:val="nil"/>
            </w:tcBorders>
            <w:shd w:val="clear" w:color="auto" w:fill="auto"/>
          </w:tcPr>
          <w:p w14:paraId="0B01B66A" w14:textId="77777777" w:rsidR="00871E16" w:rsidRPr="00490DA4" w:rsidRDefault="00871E16" w:rsidP="009A030A">
            <w:pPr>
              <w:pStyle w:val="BlockText"/>
              <w:ind w:left="10" w:right="0"/>
              <w:rPr>
                <w:rFonts w:ascii="Arial" w:hAnsi="Arial" w:cs="Arial"/>
                <w:b/>
                <w:bCs/>
                <w:sz w:val="18"/>
                <w:szCs w:val="18"/>
              </w:rPr>
            </w:pPr>
          </w:p>
        </w:tc>
        <w:tc>
          <w:tcPr>
            <w:tcW w:w="5248" w:type="dxa"/>
            <w:gridSpan w:val="4"/>
            <w:tcBorders>
              <w:top w:val="single" w:sz="4" w:space="0" w:color="auto"/>
              <w:left w:val="nil"/>
              <w:bottom w:val="single" w:sz="4" w:space="0" w:color="auto"/>
              <w:right w:val="nil"/>
            </w:tcBorders>
            <w:shd w:val="clear" w:color="auto" w:fill="auto"/>
          </w:tcPr>
          <w:p w14:paraId="5BBFB9C0" w14:textId="4BB4A9C3" w:rsidR="00871E16" w:rsidRPr="00871E16" w:rsidRDefault="00871E16" w:rsidP="009A030A">
            <w:pPr>
              <w:pStyle w:val="BlockText"/>
              <w:ind w:left="0" w:right="-72"/>
              <w:jc w:val="center"/>
              <w:rPr>
                <w:rFonts w:ascii="Arial" w:hAnsi="Arial" w:cs="Arial"/>
                <w:b/>
                <w:bCs/>
                <w:sz w:val="18"/>
                <w:szCs w:val="18"/>
                <w:cs/>
              </w:rPr>
            </w:pPr>
            <w:r w:rsidRPr="00871E16">
              <w:rPr>
                <w:rFonts w:ascii="Arial" w:hAnsi="Arial" w:cs="Arial"/>
                <w:b/>
                <w:bCs/>
                <w:sz w:val="18"/>
                <w:szCs w:val="18"/>
                <w:cs/>
              </w:rPr>
              <w:t>Separate</w:t>
            </w:r>
            <w:r w:rsidRPr="00871E16">
              <w:rPr>
                <w:rFonts w:ascii="Arial" w:hAnsi="Arial" w:cs="Arial"/>
                <w:b/>
                <w:bCs/>
                <w:sz w:val="18"/>
                <w:szCs w:val="18"/>
              </w:rPr>
              <w:t xml:space="preserve"> </w:t>
            </w:r>
            <w:r w:rsidRPr="00871E16">
              <w:rPr>
                <w:rFonts w:ascii="Arial" w:hAnsi="Arial" w:cs="Arial"/>
                <w:b/>
                <w:bCs/>
                <w:sz w:val="18"/>
                <w:szCs w:val="18"/>
                <w:cs/>
              </w:rPr>
              <w:t>f</w:t>
            </w:r>
            <w:r w:rsidRPr="00871E16">
              <w:rPr>
                <w:rFonts w:ascii="Arial" w:hAnsi="Arial" w:cs="Arial"/>
                <w:b/>
                <w:bCs/>
                <w:sz w:val="18"/>
                <w:szCs w:val="18"/>
              </w:rPr>
              <w:t xml:space="preserve">inancial </w:t>
            </w:r>
            <w:r w:rsidRPr="00871E16">
              <w:rPr>
                <w:rFonts w:ascii="Arial" w:hAnsi="Arial" w:cs="Arial"/>
                <w:b/>
                <w:bCs/>
                <w:sz w:val="18"/>
                <w:szCs w:val="18"/>
                <w:cs/>
              </w:rPr>
              <w:t>s</w:t>
            </w:r>
            <w:r w:rsidRPr="00871E16">
              <w:rPr>
                <w:rFonts w:ascii="Arial" w:hAnsi="Arial" w:cs="Arial"/>
                <w:b/>
                <w:bCs/>
                <w:sz w:val="18"/>
                <w:szCs w:val="18"/>
              </w:rPr>
              <w:t>tatement</w:t>
            </w:r>
          </w:p>
        </w:tc>
      </w:tr>
      <w:tr w:rsidR="00871E16" w:rsidRPr="00447FBE" w14:paraId="2E0CC519" w14:textId="77777777" w:rsidTr="00015CDD">
        <w:tc>
          <w:tcPr>
            <w:tcW w:w="3804" w:type="dxa"/>
            <w:tcBorders>
              <w:top w:val="nil"/>
              <w:left w:val="nil"/>
              <w:bottom w:val="nil"/>
              <w:right w:val="nil"/>
            </w:tcBorders>
            <w:shd w:val="clear" w:color="auto" w:fill="auto"/>
          </w:tcPr>
          <w:p w14:paraId="476BC350" w14:textId="77777777" w:rsidR="00871E16" w:rsidRPr="00490DA4" w:rsidRDefault="00871E16" w:rsidP="009A030A">
            <w:pPr>
              <w:pStyle w:val="BlockText"/>
              <w:ind w:left="10" w:right="0"/>
              <w:rPr>
                <w:rFonts w:ascii="Arial" w:hAnsi="Arial" w:cs="Arial"/>
                <w:b/>
                <w:bCs/>
                <w:sz w:val="18"/>
                <w:szCs w:val="18"/>
              </w:rPr>
            </w:pPr>
          </w:p>
        </w:tc>
        <w:tc>
          <w:tcPr>
            <w:tcW w:w="2624" w:type="dxa"/>
            <w:gridSpan w:val="2"/>
            <w:tcBorders>
              <w:top w:val="nil"/>
              <w:left w:val="nil"/>
              <w:bottom w:val="single" w:sz="4" w:space="0" w:color="auto"/>
              <w:right w:val="nil"/>
            </w:tcBorders>
            <w:shd w:val="clear" w:color="auto" w:fill="auto"/>
          </w:tcPr>
          <w:p w14:paraId="0439A5AD" w14:textId="29E8957D" w:rsidR="00015CDD" w:rsidRDefault="00871E16" w:rsidP="009A030A">
            <w:pPr>
              <w:pStyle w:val="BlockText"/>
              <w:ind w:left="0" w:right="-72"/>
              <w:jc w:val="center"/>
              <w:rPr>
                <w:rFonts w:ascii="Arial" w:hAnsi="Arial" w:cs="Arial"/>
                <w:b/>
                <w:bCs/>
                <w:sz w:val="18"/>
                <w:szCs w:val="18"/>
                <w:lang w:val="en-US"/>
              </w:rPr>
            </w:pPr>
            <w:r w:rsidRPr="00075E02">
              <w:rPr>
                <w:rFonts w:ascii="Arial" w:hAnsi="Arial" w:cs="Arial"/>
                <w:b/>
                <w:bCs/>
                <w:sz w:val="18"/>
                <w:szCs w:val="18"/>
                <w:lang w:val="en-US"/>
              </w:rPr>
              <w:t xml:space="preserve">Interest rate </w:t>
            </w:r>
            <w:r w:rsidR="00015CDD">
              <w:rPr>
                <w:rFonts w:ascii="Arial" w:hAnsi="Arial" w:cs="Arial"/>
                <w:b/>
                <w:bCs/>
                <w:sz w:val="18"/>
                <w:szCs w:val="18"/>
                <w:lang w:val="en-US"/>
              </w:rPr>
              <w:t>-</w:t>
            </w:r>
            <w:r w:rsidRPr="00075E02">
              <w:rPr>
                <w:rFonts w:ascii="Arial" w:hAnsi="Arial" w:cs="Arial"/>
                <w:b/>
                <w:bCs/>
                <w:sz w:val="18"/>
                <w:szCs w:val="18"/>
                <w:lang w:val="en-US"/>
              </w:rPr>
              <w:t xml:space="preserve"> increase </w:t>
            </w:r>
          </w:p>
          <w:p w14:paraId="0C30BF23" w14:textId="77F4C515" w:rsidR="00871E16" w:rsidRPr="00075E02" w:rsidRDefault="00871E16" w:rsidP="009A030A">
            <w:pPr>
              <w:pStyle w:val="BlockText"/>
              <w:ind w:left="0" w:right="-72"/>
              <w:jc w:val="center"/>
              <w:rPr>
                <w:rFonts w:ascii="Arial" w:hAnsi="Arial" w:cs="Arial"/>
                <w:b/>
                <w:bCs/>
                <w:sz w:val="18"/>
                <w:szCs w:val="18"/>
                <w:lang w:val="en-US"/>
              </w:rPr>
            </w:pPr>
            <w:r w:rsidRPr="00871E16">
              <w:rPr>
                <w:rFonts w:ascii="Arial" w:hAnsi="Arial" w:cs="Arial"/>
                <w:b/>
                <w:bCs/>
                <w:sz w:val="18"/>
                <w:szCs w:val="18"/>
                <w:cs/>
              </w:rPr>
              <w:t xml:space="preserve">25 </w:t>
            </w:r>
            <w:r w:rsidRPr="00075E02">
              <w:rPr>
                <w:rFonts w:ascii="Arial" w:hAnsi="Arial" w:cs="Arial"/>
                <w:b/>
                <w:bCs/>
                <w:sz w:val="18"/>
                <w:szCs w:val="18"/>
                <w:lang w:val="en-US"/>
              </w:rPr>
              <w:t>basis points</w:t>
            </w:r>
          </w:p>
        </w:tc>
        <w:tc>
          <w:tcPr>
            <w:tcW w:w="2624" w:type="dxa"/>
            <w:gridSpan w:val="2"/>
            <w:tcBorders>
              <w:top w:val="nil"/>
              <w:left w:val="nil"/>
              <w:bottom w:val="single" w:sz="4" w:space="0" w:color="auto"/>
              <w:right w:val="nil"/>
            </w:tcBorders>
          </w:tcPr>
          <w:p w14:paraId="301461E5" w14:textId="21DA3E80" w:rsidR="00015CDD" w:rsidRDefault="00871E16" w:rsidP="009A030A">
            <w:pPr>
              <w:pStyle w:val="BlockText"/>
              <w:ind w:left="0" w:right="-72"/>
              <w:jc w:val="center"/>
              <w:rPr>
                <w:rFonts w:ascii="Arial" w:hAnsi="Arial" w:cs="Arial"/>
                <w:b/>
                <w:bCs/>
                <w:sz w:val="18"/>
                <w:szCs w:val="18"/>
                <w:lang w:val="en-US"/>
              </w:rPr>
            </w:pPr>
            <w:r w:rsidRPr="00075E02">
              <w:rPr>
                <w:rFonts w:ascii="Arial" w:hAnsi="Arial" w:cs="Arial"/>
                <w:b/>
                <w:bCs/>
                <w:sz w:val="18"/>
                <w:szCs w:val="18"/>
                <w:lang w:val="en-US"/>
              </w:rPr>
              <w:t xml:space="preserve">Interest rate </w:t>
            </w:r>
            <w:r w:rsidR="00015CDD">
              <w:rPr>
                <w:rFonts w:ascii="Arial" w:hAnsi="Arial" w:cs="Arial"/>
                <w:b/>
                <w:bCs/>
                <w:sz w:val="18"/>
                <w:szCs w:val="18"/>
                <w:lang w:val="en-US"/>
              </w:rPr>
              <w:t>-</w:t>
            </w:r>
            <w:r w:rsidRPr="00075E02">
              <w:rPr>
                <w:rFonts w:ascii="Arial" w:hAnsi="Arial" w:cs="Arial"/>
                <w:b/>
                <w:bCs/>
                <w:sz w:val="18"/>
                <w:szCs w:val="18"/>
                <w:lang w:val="en-US"/>
              </w:rPr>
              <w:t xml:space="preserve"> </w:t>
            </w:r>
            <w:r>
              <w:rPr>
                <w:rFonts w:ascii="Arial" w:hAnsi="Arial" w:cs="Arial"/>
                <w:b/>
                <w:bCs/>
                <w:sz w:val="18"/>
                <w:szCs w:val="18"/>
                <w:lang w:val="en-GB"/>
              </w:rPr>
              <w:t>de</w:t>
            </w:r>
            <w:r w:rsidRPr="00075E02">
              <w:rPr>
                <w:rFonts w:ascii="Arial" w:hAnsi="Arial" w:cs="Arial"/>
                <w:b/>
                <w:bCs/>
                <w:sz w:val="18"/>
                <w:szCs w:val="18"/>
                <w:lang w:val="en-US"/>
              </w:rPr>
              <w:t xml:space="preserve">crease </w:t>
            </w:r>
          </w:p>
          <w:p w14:paraId="45216AD8" w14:textId="329598D1" w:rsidR="00871E16" w:rsidRPr="00490DA4" w:rsidRDefault="00871E16" w:rsidP="009A030A">
            <w:pPr>
              <w:pStyle w:val="BlockText"/>
              <w:ind w:left="0" w:right="-72"/>
              <w:jc w:val="center"/>
              <w:rPr>
                <w:rFonts w:ascii="Arial" w:hAnsi="Arial" w:cs="Arial"/>
                <w:b/>
                <w:bCs/>
                <w:sz w:val="18"/>
                <w:szCs w:val="18"/>
                <w:cs/>
              </w:rPr>
            </w:pPr>
            <w:r w:rsidRPr="00871E16">
              <w:rPr>
                <w:rFonts w:ascii="Arial" w:hAnsi="Arial" w:cs="Arial"/>
                <w:b/>
                <w:bCs/>
                <w:sz w:val="18"/>
                <w:szCs w:val="18"/>
                <w:cs/>
              </w:rPr>
              <w:t xml:space="preserve">25 </w:t>
            </w:r>
            <w:r w:rsidRPr="00075E02">
              <w:rPr>
                <w:rFonts w:ascii="Arial" w:hAnsi="Arial" w:cs="Arial"/>
                <w:b/>
                <w:bCs/>
                <w:sz w:val="18"/>
                <w:szCs w:val="18"/>
                <w:lang w:val="en-US"/>
              </w:rPr>
              <w:t>basis points</w:t>
            </w:r>
          </w:p>
        </w:tc>
      </w:tr>
      <w:tr w:rsidR="00871E16" w:rsidRPr="00490DA4" w14:paraId="634D45A4" w14:textId="77777777" w:rsidTr="00015CDD">
        <w:tc>
          <w:tcPr>
            <w:tcW w:w="3804" w:type="dxa"/>
            <w:tcBorders>
              <w:top w:val="nil"/>
              <w:left w:val="nil"/>
              <w:bottom w:val="nil"/>
              <w:right w:val="nil"/>
            </w:tcBorders>
            <w:shd w:val="clear" w:color="auto" w:fill="auto"/>
          </w:tcPr>
          <w:p w14:paraId="3AF227C0" w14:textId="77777777" w:rsidR="00871E16" w:rsidRPr="00075E02" w:rsidRDefault="00871E16" w:rsidP="009A030A">
            <w:pPr>
              <w:pStyle w:val="BlockText"/>
              <w:ind w:left="10" w:right="0"/>
              <w:rPr>
                <w:rFonts w:ascii="Arial" w:hAnsi="Arial" w:cs="Arial"/>
                <w:b/>
                <w:bCs/>
                <w:sz w:val="18"/>
                <w:szCs w:val="18"/>
                <w:lang w:val="en-US"/>
              </w:rPr>
            </w:pPr>
          </w:p>
        </w:tc>
        <w:tc>
          <w:tcPr>
            <w:tcW w:w="1312" w:type="dxa"/>
            <w:tcBorders>
              <w:top w:val="nil"/>
              <w:left w:val="nil"/>
              <w:bottom w:val="single" w:sz="4" w:space="0" w:color="auto"/>
              <w:right w:val="nil"/>
            </w:tcBorders>
            <w:shd w:val="clear" w:color="auto" w:fill="auto"/>
          </w:tcPr>
          <w:p w14:paraId="76EBB827" w14:textId="77777777" w:rsidR="00871E16" w:rsidRPr="00871E16" w:rsidRDefault="00871E16" w:rsidP="009A030A">
            <w:pPr>
              <w:pStyle w:val="BlockText"/>
              <w:ind w:left="0" w:right="-72"/>
              <w:jc w:val="right"/>
              <w:rPr>
                <w:rFonts w:ascii="Arial" w:hAnsi="Arial" w:cs="Arial"/>
                <w:b/>
                <w:bCs/>
                <w:sz w:val="18"/>
                <w:szCs w:val="18"/>
                <w:cs/>
              </w:rPr>
            </w:pPr>
            <w:r w:rsidRPr="00871E16">
              <w:rPr>
                <w:rFonts w:ascii="Arial" w:hAnsi="Arial" w:cs="Arial" w:hint="cs"/>
                <w:b/>
                <w:bCs/>
                <w:sz w:val="18"/>
                <w:szCs w:val="18"/>
                <w:cs/>
              </w:rPr>
              <w:t>2022</w:t>
            </w:r>
          </w:p>
          <w:p w14:paraId="4C04B457" w14:textId="77777777" w:rsidR="00871E16" w:rsidRPr="00490DA4" w:rsidRDefault="00871E16" w:rsidP="009A030A">
            <w:pPr>
              <w:pStyle w:val="BlockText"/>
              <w:ind w:left="0" w:right="-72"/>
              <w:jc w:val="right"/>
              <w:rPr>
                <w:rFonts w:ascii="Arial" w:hAnsi="Arial" w:cs="Arial"/>
                <w:b/>
                <w:bCs/>
                <w:sz w:val="18"/>
                <w:szCs w:val="18"/>
                <w:cs/>
              </w:rPr>
            </w:pPr>
            <w:r w:rsidRPr="00490DA4">
              <w:rPr>
                <w:rFonts w:ascii="Arial" w:hAnsi="Arial" w:cs="Arial"/>
                <w:b/>
                <w:bCs/>
                <w:sz w:val="18"/>
                <w:szCs w:val="18"/>
                <w:cs/>
              </w:rPr>
              <w:t>Baht</w:t>
            </w:r>
          </w:p>
        </w:tc>
        <w:tc>
          <w:tcPr>
            <w:tcW w:w="1312" w:type="dxa"/>
            <w:tcBorders>
              <w:top w:val="nil"/>
              <w:left w:val="nil"/>
              <w:bottom w:val="single" w:sz="4" w:space="0" w:color="auto"/>
              <w:right w:val="nil"/>
            </w:tcBorders>
            <w:shd w:val="clear" w:color="auto" w:fill="auto"/>
          </w:tcPr>
          <w:p w14:paraId="6B875754" w14:textId="77777777" w:rsidR="00871E16" w:rsidRPr="00871E16" w:rsidRDefault="00871E16" w:rsidP="009A030A">
            <w:pPr>
              <w:pStyle w:val="BlockText"/>
              <w:ind w:left="0" w:right="-72"/>
              <w:jc w:val="right"/>
              <w:rPr>
                <w:rFonts w:ascii="Arial" w:hAnsi="Arial" w:cs="Cordia New"/>
                <w:b/>
                <w:bCs/>
                <w:sz w:val="18"/>
                <w:szCs w:val="18"/>
                <w:lang w:val="en-GB"/>
              </w:rPr>
            </w:pPr>
            <w:r w:rsidRPr="00871E16">
              <w:rPr>
                <w:rFonts w:ascii="Arial" w:hAnsi="Arial" w:cs="Arial" w:hint="cs"/>
                <w:b/>
                <w:bCs/>
                <w:sz w:val="18"/>
                <w:szCs w:val="18"/>
                <w:cs/>
              </w:rPr>
              <w:t>20</w:t>
            </w:r>
            <w:r>
              <w:rPr>
                <w:rFonts w:ascii="Arial" w:hAnsi="Arial" w:cs="Arial"/>
                <w:b/>
                <w:bCs/>
                <w:sz w:val="18"/>
                <w:szCs w:val="18"/>
                <w:lang w:val="en-GB"/>
              </w:rPr>
              <w:t>21</w:t>
            </w:r>
          </w:p>
          <w:p w14:paraId="422E16AB" w14:textId="77777777" w:rsidR="00871E16" w:rsidRPr="00490DA4" w:rsidRDefault="00871E16" w:rsidP="009A030A">
            <w:pPr>
              <w:pStyle w:val="BlockText"/>
              <w:ind w:left="0" w:right="-72"/>
              <w:jc w:val="right"/>
              <w:rPr>
                <w:rFonts w:ascii="Arial" w:hAnsi="Arial" w:cs="Arial"/>
                <w:b/>
                <w:bCs/>
                <w:sz w:val="18"/>
                <w:szCs w:val="18"/>
              </w:rPr>
            </w:pPr>
            <w:r w:rsidRPr="00490DA4">
              <w:rPr>
                <w:rFonts w:ascii="Arial" w:hAnsi="Arial" w:cs="Arial"/>
                <w:b/>
                <w:bCs/>
                <w:sz w:val="18"/>
                <w:szCs w:val="18"/>
                <w:cs/>
              </w:rPr>
              <w:t>Baht</w:t>
            </w:r>
          </w:p>
        </w:tc>
        <w:tc>
          <w:tcPr>
            <w:tcW w:w="1312" w:type="dxa"/>
            <w:tcBorders>
              <w:top w:val="nil"/>
              <w:left w:val="nil"/>
              <w:bottom w:val="single" w:sz="4" w:space="0" w:color="auto"/>
              <w:right w:val="nil"/>
            </w:tcBorders>
          </w:tcPr>
          <w:p w14:paraId="7D288059" w14:textId="77777777" w:rsidR="00871E16" w:rsidRPr="00871E16" w:rsidRDefault="00871E16" w:rsidP="009A030A">
            <w:pPr>
              <w:pStyle w:val="BlockText"/>
              <w:ind w:left="0" w:right="-72"/>
              <w:jc w:val="right"/>
              <w:rPr>
                <w:rFonts w:ascii="Arial" w:hAnsi="Arial" w:cs="Arial"/>
                <w:b/>
                <w:bCs/>
                <w:sz w:val="18"/>
                <w:szCs w:val="18"/>
                <w:cs/>
              </w:rPr>
            </w:pPr>
            <w:r w:rsidRPr="00871E16">
              <w:rPr>
                <w:rFonts w:ascii="Arial" w:hAnsi="Arial" w:cs="Arial" w:hint="cs"/>
                <w:b/>
                <w:bCs/>
                <w:sz w:val="18"/>
                <w:szCs w:val="18"/>
                <w:cs/>
              </w:rPr>
              <w:t>2022</w:t>
            </w:r>
          </w:p>
          <w:p w14:paraId="15D0DB8F" w14:textId="77777777" w:rsidR="00871E16" w:rsidRPr="00490DA4" w:rsidRDefault="00871E16" w:rsidP="009A030A">
            <w:pPr>
              <w:pStyle w:val="BlockText"/>
              <w:ind w:left="0" w:right="-72"/>
              <w:jc w:val="right"/>
              <w:rPr>
                <w:rFonts w:ascii="Arial" w:hAnsi="Arial" w:cs="Arial"/>
                <w:b/>
                <w:bCs/>
                <w:sz w:val="18"/>
                <w:szCs w:val="18"/>
                <w:cs/>
              </w:rPr>
            </w:pPr>
            <w:r w:rsidRPr="00490DA4">
              <w:rPr>
                <w:rFonts w:ascii="Arial" w:hAnsi="Arial" w:cs="Arial"/>
                <w:b/>
                <w:bCs/>
                <w:sz w:val="18"/>
                <w:szCs w:val="18"/>
                <w:cs/>
              </w:rPr>
              <w:t>Baht</w:t>
            </w:r>
          </w:p>
        </w:tc>
        <w:tc>
          <w:tcPr>
            <w:tcW w:w="1312" w:type="dxa"/>
            <w:tcBorders>
              <w:top w:val="nil"/>
              <w:left w:val="nil"/>
              <w:bottom w:val="single" w:sz="4" w:space="0" w:color="auto"/>
              <w:right w:val="nil"/>
            </w:tcBorders>
          </w:tcPr>
          <w:p w14:paraId="0883AEEE" w14:textId="77777777" w:rsidR="00871E16" w:rsidRPr="00871E16" w:rsidRDefault="00871E16" w:rsidP="009A030A">
            <w:pPr>
              <w:pStyle w:val="BlockText"/>
              <w:ind w:left="0" w:right="-72"/>
              <w:jc w:val="right"/>
              <w:rPr>
                <w:rFonts w:ascii="Arial" w:hAnsi="Arial" w:cs="Cordia New"/>
                <w:b/>
                <w:bCs/>
                <w:sz w:val="18"/>
                <w:szCs w:val="18"/>
                <w:lang w:val="en-GB"/>
              </w:rPr>
            </w:pPr>
            <w:r w:rsidRPr="00871E16">
              <w:rPr>
                <w:rFonts w:ascii="Arial" w:hAnsi="Arial" w:cs="Arial" w:hint="cs"/>
                <w:b/>
                <w:bCs/>
                <w:sz w:val="18"/>
                <w:szCs w:val="18"/>
                <w:cs/>
              </w:rPr>
              <w:t>20</w:t>
            </w:r>
            <w:r>
              <w:rPr>
                <w:rFonts w:ascii="Arial" w:hAnsi="Arial" w:cs="Arial"/>
                <w:b/>
                <w:bCs/>
                <w:sz w:val="18"/>
                <w:szCs w:val="18"/>
                <w:lang w:val="en-GB"/>
              </w:rPr>
              <w:t>21</w:t>
            </w:r>
          </w:p>
          <w:p w14:paraId="3EDA99DB" w14:textId="77777777" w:rsidR="00871E16" w:rsidRPr="00490DA4" w:rsidRDefault="00871E16" w:rsidP="009A030A">
            <w:pPr>
              <w:pStyle w:val="BlockText"/>
              <w:ind w:left="0" w:right="-72"/>
              <w:jc w:val="right"/>
              <w:rPr>
                <w:rFonts w:ascii="Arial" w:hAnsi="Arial" w:cs="Arial"/>
                <w:b/>
                <w:bCs/>
                <w:sz w:val="18"/>
                <w:szCs w:val="18"/>
                <w:cs/>
              </w:rPr>
            </w:pPr>
            <w:r w:rsidRPr="00490DA4">
              <w:rPr>
                <w:rFonts w:ascii="Arial" w:hAnsi="Arial" w:cs="Arial"/>
                <w:b/>
                <w:bCs/>
                <w:sz w:val="18"/>
                <w:szCs w:val="18"/>
                <w:cs/>
              </w:rPr>
              <w:t>Baht</w:t>
            </w:r>
          </w:p>
        </w:tc>
      </w:tr>
      <w:tr w:rsidR="00871E16" w:rsidRPr="00490DA4" w14:paraId="075BBD06" w14:textId="77777777" w:rsidTr="00E413E2">
        <w:tc>
          <w:tcPr>
            <w:tcW w:w="3804" w:type="dxa"/>
            <w:tcBorders>
              <w:top w:val="nil"/>
              <w:left w:val="nil"/>
              <w:bottom w:val="nil"/>
              <w:right w:val="nil"/>
            </w:tcBorders>
            <w:shd w:val="clear" w:color="auto" w:fill="auto"/>
          </w:tcPr>
          <w:p w14:paraId="267591AD" w14:textId="77777777" w:rsidR="00871E16" w:rsidRPr="00490DA4" w:rsidRDefault="00871E16" w:rsidP="009A030A">
            <w:pPr>
              <w:pStyle w:val="BlockText"/>
              <w:ind w:left="10" w:right="0"/>
              <w:jc w:val="left"/>
              <w:rPr>
                <w:rFonts w:ascii="Arial" w:hAnsi="Arial" w:cs="Arial"/>
                <w:b/>
                <w:bCs/>
                <w:sz w:val="18"/>
                <w:szCs w:val="18"/>
                <w:cs/>
                <w:lang w:val="en-GB"/>
              </w:rPr>
            </w:pPr>
          </w:p>
        </w:tc>
        <w:tc>
          <w:tcPr>
            <w:tcW w:w="1312" w:type="dxa"/>
            <w:tcBorders>
              <w:top w:val="single" w:sz="4" w:space="0" w:color="auto"/>
              <w:left w:val="nil"/>
              <w:bottom w:val="nil"/>
              <w:right w:val="nil"/>
            </w:tcBorders>
            <w:shd w:val="clear" w:color="auto" w:fill="FAFAFA"/>
          </w:tcPr>
          <w:p w14:paraId="07625F4F" w14:textId="77777777" w:rsidR="00871E16" w:rsidRPr="00490DA4" w:rsidRDefault="00871E16" w:rsidP="009A030A">
            <w:pPr>
              <w:pStyle w:val="BlockText"/>
              <w:ind w:left="0" w:right="-72"/>
              <w:jc w:val="right"/>
              <w:rPr>
                <w:rFonts w:ascii="Arial" w:hAnsi="Arial" w:cs="Arial"/>
                <w:b/>
                <w:bCs/>
                <w:sz w:val="18"/>
                <w:szCs w:val="18"/>
                <w:lang w:val="en-GB"/>
              </w:rPr>
            </w:pPr>
          </w:p>
        </w:tc>
        <w:tc>
          <w:tcPr>
            <w:tcW w:w="1312" w:type="dxa"/>
            <w:tcBorders>
              <w:top w:val="single" w:sz="4" w:space="0" w:color="auto"/>
              <w:left w:val="nil"/>
              <w:bottom w:val="nil"/>
              <w:right w:val="nil"/>
            </w:tcBorders>
            <w:shd w:val="clear" w:color="auto" w:fill="auto"/>
          </w:tcPr>
          <w:p w14:paraId="63EF1BC9" w14:textId="77777777" w:rsidR="00871E16" w:rsidRPr="00490DA4" w:rsidRDefault="00871E16" w:rsidP="009A030A">
            <w:pPr>
              <w:pStyle w:val="BlockText"/>
              <w:ind w:left="0" w:right="-72"/>
              <w:jc w:val="right"/>
              <w:rPr>
                <w:rFonts w:ascii="Arial" w:hAnsi="Arial" w:cs="Arial"/>
                <w:b/>
                <w:bCs/>
                <w:sz w:val="18"/>
                <w:szCs w:val="18"/>
                <w:cs/>
                <w:lang w:val="en-GB"/>
              </w:rPr>
            </w:pPr>
          </w:p>
        </w:tc>
        <w:tc>
          <w:tcPr>
            <w:tcW w:w="1312" w:type="dxa"/>
            <w:tcBorders>
              <w:top w:val="single" w:sz="4" w:space="0" w:color="auto"/>
              <w:left w:val="nil"/>
              <w:bottom w:val="nil"/>
              <w:right w:val="nil"/>
            </w:tcBorders>
            <w:shd w:val="clear" w:color="auto" w:fill="FAFAFA"/>
          </w:tcPr>
          <w:p w14:paraId="6709CFCD" w14:textId="77777777" w:rsidR="00871E16" w:rsidRPr="00490DA4" w:rsidRDefault="00871E16" w:rsidP="009A030A">
            <w:pPr>
              <w:pStyle w:val="BlockText"/>
              <w:ind w:left="0" w:right="-72"/>
              <w:jc w:val="right"/>
              <w:rPr>
                <w:rFonts w:ascii="Arial" w:hAnsi="Arial" w:cs="Arial"/>
                <w:b/>
                <w:bCs/>
                <w:sz w:val="18"/>
                <w:szCs w:val="18"/>
                <w:cs/>
                <w:lang w:val="en-GB"/>
              </w:rPr>
            </w:pPr>
          </w:p>
        </w:tc>
        <w:tc>
          <w:tcPr>
            <w:tcW w:w="1312" w:type="dxa"/>
            <w:tcBorders>
              <w:top w:val="single" w:sz="4" w:space="0" w:color="auto"/>
              <w:left w:val="nil"/>
              <w:bottom w:val="nil"/>
              <w:right w:val="nil"/>
            </w:tcBorders>
            <w:shd w:val="clear" w:color="auto" w:fill="auto"/>
          </w:tcPr>
          <w:p w14:paraId="7E75C6E2" w14:textId="77777777" w:rsidR="00871E16" w:rsidRPr="00490DA4" w:rsidRDefault="00871E16" w:rsidP="009A030A">
            <w:pPr>
              <w:pStyle w:val="BlockText"/>
              <w:ind w:left="0" w:right="-72"/>
              <w:jc w:val="right"/>
              <w:rPr>
                <w:rFonts w:ascii="Arial" w:hAnsi="Arial" w:cs="Arial"/>
                <w:b/>
                <w:bCs/>
                <w:sz w:val="18"/>
                <w:szCs w:val="18"/>
                <w:cs/>
                <w:lang w:val="en-GB"/>
              </w:rPr>
            </w:pPr>
          </w:p>
        </w:tc>
      </w:tr>
      <w:tr w:rsidR="00871E16" w:rsidRPr="00871E16" w14:paraId="6872E926" w14:textId="77777777" w:rsidTr="00E413E2">
        <w:tc>
          <w:tcPr>
            <w:tcW w:w="3804" w:type="dxa"/>
            <w:tcBorders>
              <w:top w:val="nil"/>
              <w:left w:val="nil"/>
              <w:bottom w:val="nil"/>
              <w:right w:val="nil"/>
            </w:tcBorders>
            <w:shd w:val="clear" w:color="auto" w:fill="auto"/>
          </w:tcPr>
          <w:p w14:paraId="656F3877" w14:textId="77777777" w:rsidR="00871E16" w:rsidRPr="00871E16" w:rsidRDefault="00871E16" w:rsidP="004C012D">
            <w:pPr>
              <w:pStyle w:val="BlockText"/>
              <w:ind w:left="594" w:right="-72"/>
              <w:jc w:val="left"/>
              <w:rPr>
                <w:rFonts w:ascii="Arial" w:hAnsi="Arial" w:cs="Arial"/>
                <w:sz w:val="18"/>
                <w:szCs w:val="18"/>
              </w:rPr>
            </w:pPr>
            <w:r w:rsidRPr="00871E16">
              <w:rPr>
                <w:rFonts w:ascii="Arial" w:hAnsi="Arial" w:cs="Arial"/>
                <w:sz w:val="18"/>
                <w:szCs w:val="18"/>
              </w:rPr>
              <w:t>Impact to net profit</w:t>
            </w:r>
          </w:p>
        </w:tc>
        <w:tc>
          <w:tcPr>
            <w:tcW w:w="1312" w:type="dxa"/>
            <w:tcBorders>
              <w:top w:val="nil"/>
              <w:left w:val="nil"/>
              <w:bottom w:val="nil"/>
              <w:right w:val="nil"/>
            </w:tcBorders>
            <w:shd w:val="clear" w:color="auto" w:fill="FAFAFA"/>
          </w:tcPr>
          <w:p w14:paraId="76D60A4A" w14:textId="0E45C98A" w:rsidR="00871E16" w:rsidRPr="00871E16" w:rsidRDefault="00871E16" w:rsidP="00871E16">
            <w:pPr>
              <w:pStyle w:val="BlockText"/>
              <w:ind w:left="0" w:right="-72"/>
              <w:jc w:val="right"/>
              <w:rPr>
                <w:rFonts w:ascii="Arial" w:hAnsi="Arial" w:cs="Arial"/>
                <w:sz w:val="18"/>
                <w:szCs w:val="18"/>
              </w:rPr>
            </w:pPr>
            <w:r w:rsidRPr="00871E16">
              <w:rPr>
                <w:rFonts w:ascii="Arial" w:hAnsi="Arial" w:cs="Arial"/>
                <w:sz w:val="18"/>
                <w:szCs w:val="18"/>
                <w:cs/>
              </w:rPr>
              <w:t xml:space="preserve"> (152,104)</w:t>
            </w:r>
          </w:p>
        </w:tc>
        <w:tc>
          <w:tcPr>
            <w:tcW w:w="1312" w:type="dxa"/>
            <w:tcBorders>
              <w:top w:val="nil"/>
              <w:left w:val="nil"/>
              <w:bottom w:val="nil"/>
              <w:right w:val="nil"/>
            </w:tcBorders>
            <w:shd w:val="clear" w:color="auto" w:fill="auto"/>
          </w:tcPr>
          <w:p w14:paraId="0C55A9A7" w14:textId="1C5E7A66" w:rsidR="00871E16" w:rsidRPr="00871E16" w:rsidRDefault="00871E16" w:rsidP="00871E16">
            <w:pPr>
              <w:pStyle w:val="BlockText"/>
              <w:ind w:left="0" w:right="-72"/>
              <w:jc w:val="right"/>
              <w:rPr>
                <w:rFonts w:ascii="Arial" w:hAnsi="Arial" w:cs="Arial"/>
                <w:sz w:val="18"/>
                <w:szCs w:val="18"/>
              </w:rPr>
            </w:pPr>
            <w:r w:rsidRPr="00871E16">
              <w:rPr>
                <w:rFonts w:ascii="Arial" w:hAnsi="Arial" w:cs="Arial"/>
                <w:sz w:val="18"/>
                <w:szCs w:val="18"/>
                <w:cs/>
              </w:rPr>
              <w:t xml:space="preserve"> (19,211)</w:t>
            </w:r>
          </w:p>
        </w:tc>
        <w:tc>
          <w:tcPr>
            <w:tcW w:w="1312" w:type="dxa"/>
            <w:tcBorders>
              <w:top w:val="nil"/>
              <w:left w:val="nil"/>
              <w:bottom w:val="nil"/>
              <w:right w:val="nil"/>
            </w:tcBorders>
            <w:shd w:val="clear" w:color="auto" w:fill="FAFAFA"/>
          </w:tcPr>
          <w:p w14:paraId="4D5A2D61" w14:textId="283885FA" w:rsidR="00871E16" w:rsidRPr="00871E16" w:rsidRDefault="00871E16" w:rsidP="00871E16">
            <w:pPr>
              <w:pStyle w:val="BlockText"/>
              <w:ind w:left="0" w:right="-72"/>
              <w:jc w:val="right"/>
              <w:rPr>
                <w:rFonts w:ascii="Arial" w:hAnsi="Arial" w:cs="Arial"/>
                <w:sz w:val="18"/>
                <w:szCs w:val="18"/>
              </w:rPr>
            </w:pPr>
            <w:r w:rsidRPr="00871E16">
              <w:rPr>
                <w:rFonts w:ascii="Arial" w:hAnsi="Arial" w:cs="Arial"/>
                <w:sz w:val="18"/>
                <w:szCs w:val="18"/>
                <w:cs/>
              </w:rPr>
              <w:t xml:space="preserve"> 152,104 </w:t>
            </w:r>
          </w:p>
        </w:tc>
        <w:tc>
          <w:tcPr>
            <w:tcW w:w="1312" w:type="dxa"/>
            <w:tcBorders>
              <w:top w:val="nil"/>
              <w:left w:val="nil"/>
              <w:bottom w:val="nil"/>
              <w:right w:val="nil"/>
            </w:tcBorders>
            <w:shd w:val="clear" w:color="auto" w:fill="auto"/>
          </w:tcPr>
          <w:p w14:paraId="178BC78B" w14:textId="7A8048DC" w:rsidR="00871E16" w:rsidRPr="00871E16" w:rsidRDefault="00871E16" w:rsidP="00871E16">
            <w:pPr>
              <w:pStyle w:val="BlockText"/>
              <w:ind w:left="0" w:right="-72"/>
              <w:jc w:val="right"/>
              <w:rPr>
                <w:rFonts w:ascii="Arial" w:hAnsi="Arial" w:cs="Arial"/>
                <w:sz w:val="18"/>
                <w:szCs w:val="18"/>
              </w:rPr>
            </w:pPr>
            <w:r w:rsidRPr="00871E16">
              <w:rPr>
                <w:rFonts w:ascii="Arial" w:hAnsi="Arial" w:cs="Arial"/>
                <w:sz w:val="18"/>
                <w:szCs w:val="18"/>
                <w:cs/>
              </w:rPr>
              <w:t xml:space="preserve"> 19,211 </w:t>
            </w:r>
          </w:p>
        </w:tc>
      </w:tr>
      <w:tr w:rsidR="00871E16" w:rsidRPr="00871E16" w14:paraId="01D2003B" w14:textId="77777777" w:rsidTr="00E413E2">
        <w:trPr>
          <w:trHeight w:val="80"/>
        </w:trPr>
        <w:tc>
          <w:tcPr>
            <w:tcW w:w="3804" w:type="dxa"/>
            <w:tcBorders>
              <w:top w:val="nil"/>
              <w:left w:val="nil"/>
              <w:bottom w:val="nil"/>
              <w:right w:val="nil"/>
            </w:tcBorders>
            <w:shd w:val="clear" w:color="auto" w:fill="auto"/>
          </w:tcPr>
          <w:p w14:paraId="1B6745DA" w14:textId="77777777" w:rsidR="00871E16" w:rsidRPr="00075E02" w:rsidRDefault="00871E16" w:rsidP="004C012D">
            <w:pPr>
              <w:pStyle w:val="BlockText"/>
              <w:ind w:left="594" w:right="-72"/>
              <w:jc w:val="left"/>
              <w:rPr>
                <w:rFonts w:ascii="Arial" w:hAnsi="Arial" w:cs="Arial"/>
                <w:sz w:val="18"/>
                <w:szCs w:val="18"/>
                <w:lang w:val="en-US"/>
              </w:rPr>
            </w:pPr>
            <w:r w:rsidRPr="00075E02">
              <w:rPr>
                <w:rFonts w:ascii="Arial" w:hAnsi="Arial" w:cs="Arial"/>
                <w:sz w:val="18"/>
                <w:szCs w:val="18"/>
                <w:lang w:val="en-US"/>
              </w:rPr>
              <w:t>Impact to other component of equity</w:t>
            </w:r>
          </w:p>
        </w:tc>
        <w:tc>
          <w:tcPr>
            <w:tcW w:w="1312" w:type="dxa"/>
            <w:tcBorders>
              <w:top w:val="nil"/>
              <w:left w:val="nil"/>
              <w:bottom w:val="nil"/>
              <w:right w:val="nil"/>
            </w:tcBorders>
            <w:shd w:val="clear" w:color="auto" w:fill="FAFAFA"/>
          </w:tcPr>
          <w:p w14:paraId="63EF7703" w14:textId="6AB16F25" w:rsidR="00871E16" w:rsidRPr="00871E16" w:rsidRDefault="00871E16" w:rsidP="00871E16">
            <w:pPr>
              <w:pStyle w:val="BlockText"/>
              <w:ind w:left="0" w:right="-72"/>
              <w:jc w:val="right"/>
              <w:rPr>
                <w:rFonts w:ascii="Arial" w:hAnsi="Arial" w:cs="Arial"/>
                <w:sz w:val="18"/>
                <w:szCs w:val="18"/>
              </w:rPr>
            </w:pPr>
            <w:r w:rsidRPr="00871E16">
              <w:rPr>
                <w:rFonts w:ascii="Arial" w:hAnsi="Arial" w:cs="Arial"/>
                <w:sz w:val="18"/>
                <w:szCs w:val="18"/>
                <w:cs/>
              </w:rPr>
              <w:t xml:space="preserve"> 4,140,447 </w:t>
            </w:r>
          </w:p>
        </w:tc>
        <w:tc>
          <w:tcPr>
            <w:tcW w:w="1312" w:type="dxa"/>
            <w:tcBorders>
              <w:top w:val="nil"/>
              <w:left w:val="nil"/>
              <w:bottom w:val="nil"/>
              <w:right w:val="nil"/>
            </w:tcBorders>
            <w:shd w:val="clear" w:color="auto" w:fill="auto"/>
          </w:tcPr>
          <w:p w14:paraId="74B59E7B" w14:textId="430FBC6C" w:rsidR="00871E16" w:rsidRPr="00871E16" w:rsidRDefault="00871E16" w:rsidP="00871E16">
            <w:pPr>
              <w:pStyle w:val="BlockText"/>
              <w:ind w:left="0" w:right="-72"/>
              <w:jc w:val="right"/>
              <w:rPr>
                <w:rFonts w:ascii="Arial" w:hAnsi="Arial" w:cs="Arial"/>
                <w:sz w:val="18"/>
                <w:szCs w:val="18"/>
                <w:cs/>
              </w:rPr>
            </w:pPr>
            <w:r w:rsidRPr="00871E16">
              <w:rPr>
                <w:rFonts w:ascii="Arial" w:hAnsi="Arial" w:cs="Arial"/>
                <w:sz w:val="18"/>
                <w:szCs w:val="18"/>
                <w:cs/>
              </w:rPr>
              <w:t xml:space="preserve"> 5,756,588 </w:t>
            </w:r>
          </w:p>
        </w:tc>
        <w:tc>
          <w:tcPr>
            <w:tcW w:w="1312" w:type="dxa"/>
            <w:tcBorders>
              <w:top w:val="nil"/>
              <w:left w:val="nil"/>
              <w:bottom w:val="nil"/>
              <w:right w:val="nil"/>
            </w:tcBorders>
            <w:shd w:val="clear" w:color="auto" w:fill="FAFAFA"/>
          </w:tcPr>
          <w:p w14:paraId="768DC034" w14:textId="425A459D" w:rsidR="00871E16" w:rsidRPr="00871E16" w:rsidRDefault="00871E16" w:rsidP="00871E16">
            <w:pPr>
              <w:pStyle w:val="BlockText"/>
              <w:ind w:left="0" w:right="-72"/>
              <w:jc w:val="right"/>
              <w:rPr>
                <w:rFonts w:ascii="Arial" w:hAnsi="Arial" w:cs="Arial"/>
                <w:sz w:val="18"/>
                <w:szCs w:val="18"/>
                <w:cs/>
              </w:rPr>
            </w:pPr>
            <w:r w:rsidRPr="00871E16">
              <w:rPr>
                <w:rFonts w:ascii="Arial" w:hAnsi="Arial" w:cs="Arial"/>
                <w:sz w:val="18"/>
                <w:szCs w:val="18"/>
                <w:cs/>
              </w:rPr>
              <w:t xml:space="preserve"> </w:t>
            </w:r>
            <w:r w:rsidR="009878A0" w:rsidRPr="009878A0">
              <w:rPr>
                <w:rFonts w:ascii="Arial" w:hAnsi="Arial" w:cs="Arial"/>
                <w:sz w:val="18"/>
                <w:szCs w:val="18"/>
                <w:cs/>
              </w:rPr>
              <w:t>(4</w:t>
            </w:r>
            <w:r w:rsidR="009878A0" w:rsidRPr="009878A0">
              <w:rPr>
                <w:rFonts w:ascii="Arial" w:hAnsi="Arial" w:cs="Arial"/>
                <w:sz w:val="18"/>
                <w:szCs w:val="18"/>
              </w:rPr>
              <w:t>,</w:t>
            </w:r>
            <w:r w:rsidR="009878A0" w:rsidRPr="009878A0">
              <w:rPr>
                <w:rFonts w:ascii="Arial" w:hAnsi="Arial" w:cs="Arial"/>
                <w:sz w:val="18"/>
                <w:szCs w:val="18"/>
                <w:cs/>
              </w:rPr>
              <w:t>188</w:t>
            </w:r>
            <w:r w:rsidR="009878A0" w:rsidRPr="009878A0">
              <w:rPr>
                <w:rFonts w:ascii="Arial" w:hAnsi="Arial" w:cs="Arial"/>
                <w:sz w:val="18"/>
                <w:szCs w:val="18"/>
              </w:rPr>
              <w:t>,</w:t>
            </w:r>
            <w:r w:rsidR="009878A0" w:rsidRPr="009878A0">
              <w:rPr>
                <w:rFonts w:ascii="Arial" w:hAnsi="Arial" w:cs="Arial"/>
                <w:sz w:val="18"/>
                <w:szCs w:val="18"/>
                <w:cs/>
              </w:rPr>
              <w:t>228)</w:t>
            </w:r>
          </w:p>
        </w:tc>
        <w:tc>
          <w:tcPr>
            <w:tcW w:w="1312" w:type="dxa"/>
            <w:tcBorders>
              <w:top w:val="nil"/>
              <w:left w:val="nil"/>
              <w:bottom w:val="nil"/>
              <w:right w:val="nil"/>
            </w:tcBorders>
            <w:shd w:val="clear" w:color="auto" w:fill="auto"/>
          </w:tcPr>
          <w:p w14:paraId="37137DE8" w14:textId="7F85BDB9" w:rsidR="00871E16" w:rsidRPr="00871E16" w:rsidRDefault="00871E16" w:rsidP="00871E16">
            <w:pPr>
              <w:pStyle w:val="BlockText"/>
              <w:ind w:left="0" w:right="-72"/>
              <w:jc w:val="right"/>
              <w:rPr>
                <w:rFonts w:ascii="Arial" w:hAnsi="Arial" w:cs="Arial"/>
                <w:sz w:val="18"/>
                <w:szCs w:val="18"/>
                <w:cs/>
              </w:rPr>
            </w:pPr>
            <w:r w:rsidRPr="00871E16">
              <w:rPr>
                <w:rFonts w:ascii="Arial" w:hAnsi="Arial" w:cs="Arial"/>
                <w:sz w:val="18"/>
                <w:szCs w:val="18"/>
                <w:cs/>
              </w:rPr>
              <w:t xml:space="preserve"> (5,772,629)</w:t>
            </w:r>
          </w:p>
        </w:tc>
      </w:tr>
    </w:tbl>
    <w:p w14:paraId="4CB05461" w14:textId="77777777" w:rsidR="00871E16" w:rsidRPr="00490DA4" w:rsidRDefault="00871E16" w:rsidP="009140E2">
      <w:pPr>
        <w:pStyle w:val="a"/>
        <w:tabs>
          <w:tab w:val="left" w:pos="-1260"/>
          <w:tab w:val="right" w:pos="5040"/>
          <w:tab w:val="right" w:pos="7020"/>
          <w:tab w:val="right" w:pos="9000"/>
        </w:tabs>
        <w:ind w:right="0"/>
        <w:jc w:val="both"/>
        <w:rPr>
          <w:rFonts w:ascii="Arial" w:hAnsi="Arial" w:cs="Arial"/>
          <w:b/>
          <w:bCs/>
          <w:color w:val="CF4A02"/>
          <w:sz w:val="18"/>
          <w:szCs w:val="18"/>
          <w:lang w:val="en-US"/>
        </w:rPr>
      </w:pPr>
    </w:p>
    <w:p w14:paraId="27CC4606" w14:textId="54B7F7C4" w:rsidR="00223A34" w:rsidRPr="00490DA4" w:rsidRDefault="00EA7334" w:rsidP="00223A34">
      <w:pPr>
        <w:pStyle w:val="a"/>
        <w:tabs>
          <w:tab w:val="left" w:pos="-1260"/>
          <w:tab w:val="right" w:pos="5040"/>
          <w:tab w:val="right" w:pos="7020"/>
          <w:tab w:val="right" w:pos="9000"/>
        </w:tabs>
        <w:ind w:left="540" w:right="0" w:hanging="540"/>
        <w:jc w:val="both"/>
        <w:rPr>
          <w:rFonts w:ascii="Arial" w:hAnsi="Arial" w:cs="Arial"/>
          <w:b/>
          <w:bCs/>
          <w:color w:val="CF4A02"/>
          <w:sz w:val="18"/>
          <w:szCs w:val="18"/>
          <w:lang w:val="en-US"/>
        </w:rPr>
      </w:pPr>
      <w:r w:rsidRPr="00490DA4">
        <w:rPr>
          <w:rFonts w:ascii="Arial" w:hAnsi="Arial" w:cs="Arial"/>
          <w:b/>
          <w:bCs/>
          <w:color w:val="CF4A02"/>
          <w:sz w:val="18"/>
          <w:szCs w:val="18"/>
          <w:lang w:val="en-US"/>
        </w:rPr>
        <w:t>5.2</w:t>
      </w:r>
      <w:r w:rsidR="00223A34" w:rsidRPr="00490DA4">
        <w:rPr>
          <w:rFonts w:ascii="Arial" w:hAnsi="Arial" w:cs="Arial"/>
          <w:b/>
          <w:bCs/>
          <w:color w:val="CF4A02"/>
          <w:sz w:val="18"/>
          <w:szCs w:val="18"/>
          <w:lang w:val="en-US"/>
        </w:rPr>
        <w:tab/>
        <w:t>Credit risk</w:t>
      </w:r>
    </w:p>
    <w:p w14:paraId="6C077BC8" w14:textId="62A70F5F" w:rsidR="00223A34" w:rsidRPr="00490DA4" w:rsidRDefault="00223A34" w:rsidP="008D508A">
      <w:pPr>
        <w:tabs>
          <w:tab w:val="left" w:pos="1080"/>
          <w:tab w:val="left" w:pos="1418"/>
          <w:tab w:val="right" w:pos="9199"/>
        </w:tabs>
        <w:jc w:val="both"/>
        <w:rPr>
          <w:rFonts w:ascii="Arial" w:hAnsi="Arial" w:cs="Arial"/>
          <w:b/>
          <w:bCs/>
          <w:sz w:val="18"/>
          <w:szCs w:val="18"/>
          <w:lang w:val="en-US"/>
        </w:rPr>
      </w:pPr>
    </w:p>
    <w:p w14:paraId="079D2D0C" w14:textId="18C5A5BD" w:rsidR="00223A34" w:rsidRPr="00015CDD" w:rsidRDefault="00871E16" w:rsidP="00223A34">
      <w:pPr>
        <w:ind w:left="567"/>
        <w:jc w:val="both"/>
        <w:rPr>
          <w:rFonts w:ascii="Arial" w:hAnsi="Arial" w:cs="Arial"/>
          <w:spacing w:val="-4"/>
          <w:sz w:val="18"/>
          <w:szCs w:val="18"/>
          <w:lang w:val="en-GB"/>
        </w:rPr>
      </w:pPr>
      <w:r w:rsidRPr="00015CDD">
        <w:rPr>
          <w:rFonts w:ascii="Arial" w:hAnsi="Arial" w:cs="Arial"/>
          <w:spacing w:val="-4"/>
          <w:sz w:val="18"/>
          <w:szCs w:val="18"/>
          <w:lang w:val="en-GB"/>
        </w:rPr>
        <w:t xml:space="preserve">Credit risk arises deposits with banks and financial institutions, hire-purchase </w:t>
      </w:r>
      <w:proofErr w:type="gramStart"/>
      <w:r w:rsidRPr="00015CDD">
        <w:rPr>
          <w:rFonts w:ascii="Arial" w:hAnsi="Arial" w:cs="Arial"/>
          <w:spacing w:val="-4"/>
          <w:sz w:val="18"/>
          <w:szCs w:val="18"/>
          <w:lang w:val="en-GB"/>
        </w:rPr>
        <w:t>receivables</w:t>
      </w:r>
      <w:proofErr w:type="gramEnd"/>
      <w:r w:rsidRPr="00015CDD">
        <w:rPr>
          <w:rFonts w:ascii="Arial" w:hAnsi="Arial" w:cs="Arial"/>
          <w:spacing w:val="-4"/>
          <w:sz w:val="18"/>
          <w:szCs w:val="18"/>
          <w:lang w:val="en-GB"/>
        </w:rPr>
        <w:t xml:space="preserve"> and other receivables.</w:t>
      </w:r>
    </w:p>
    <w:p w14:paraId="7173F124" w14:textId="77777777" w:rsidR="00871E16" w:rsidRPr="00490DA4" w:rsidRDefault="00871E16" w:rsidP="00223A34">
      <w:pPr>
        <w:ind w:left="567"/>
        <w:jc w:val="both"/>
        <w:rPr>
          <w:rFonts w:ascii="Arial" w:hAnsi="Arial" w:cs="Arial"/>
          <w:sz w:val="18"/>
          <w:szCs w:val="18"/>
          <w:lang w:val="en-GB"/>
        </w:rPr>
      </w:pPr>
    </w:p>
    <w:p w14:paraId="33D5E7BF" w14:textId="20ADE36F" w:rsidR="00223A34" w:rsidRPr="00490DA4" w:rsidRDefault="009140E2" w:rsidP="004F4773">
      <w:pPr>
        <w:keepNext/>
        <w:keepLines/>
        <w:ind w:left="1080" w:hanging="540"/>
        <w:outlineLvl w:val="3"/>
        <w:rPr>
          <w:rFonts w:ascii="Arial" w:eastAsia="Arial" w:hAnsi="Arial" w:cs="Arial"/>
          <w:b/>
          <w:color w:val="CF4A02"/>
          <w:sz w:val="18"/>
          <w:szCs w:val="18"/>
          <w:lang w:val="en-US" w:eastAsia="en-GB"/>
        </w:rPr>
      </w:pPr>
      <w:r w:rsidRPr="00490DA4">
        <w:rPr>
          <w:rFonts w:ascii="Arial" w:eastAsia="Arial" w:hAnsi="Arial" w:cs="Arial"/>
          <w:b/>
          <w:color w:val="CF4A02"/>
          <w:sz w:val="18"/>
          <w:szCs w:val="18"/>
          <w:lang w:val="en-US" w:eastAsia="en-GB"/>
        </w:rPr>
        <w:t>a</w:t>
      </w:r>
      <w:r w:rsidR="00223A34" w:rsidRPr="00490DA4">
        <w:rPr>
          <w:rFonts w:ascii="Arial" w:eastAsia="Arial" w:hAnsi="Arial" w:cs="Arial"/>
          <w:b/>
          <w:color w:val="CF4A02"/>
          <w:sz w:val="18"/>
          <w:szCs w:val="18"/>
          <w:lang w:val="en-US" w:eastAsia="en-GB"/>
        </w:rPr>
        <w:t>)</w:t>
      </w:r>
      <w:r w:rsidR="00223A34" w:rsidRPr="00490DA4">
        <w:rPr>
          <w:rFonts w:ascii="Arial" w:eastAsia="Arial" w:hAnsi="Arial" w:cs="Arial"/>
          <w:b/>
          <w:color w:val="CF4A02"/>
          <w:sz w:val="18"/>
          <w:szCs w:val="18"/>
          <w:lang w:val="en-US" w:eastAsia="en-GB"/>
        </w:rPr>
        <w:tab/>
        <w:t>Risk management</w:t>
      </w:r>
    </w:p>
    <w:p w14:paraId="302861AE" w14:textId="77777777" w:rsidR="00223A34" w:rsidRPr="00490DA4" w:rsidRDefault="00223A34" w:rsidP="00223A34">
      <w:pPr>
        <w:ind w:left="1080"/>
        <w:jc w:val="thaiDistribute"/>
        <w:rPr>
          <w:rFonts w:ascii="Arial" w:hAnsi="Arial" w:cs="Arial"/>
          <w:sz w:val="18"/>
          <w:szCs w:val="18"/>
          <w:lang w:val="en-GB"/>
        </w:rPr>
      </w:pPr>
    </w:p>
    <w:p w14:paraId="1A7F5FDF" w14:textId="78C6E7F0" w:rsidR="00871E16" w:rsidRDefault="00404C66" w:rsidP="004F4773">
      <w:pPr>
        <w:ind w:left="1080"/>
        <w:jc w:val="both"/>
        <w:rPr>
          <w:rFonts w:ascii="Arial" w:hAnsi="Arial" w:cstheme="minorBidi"/>
          <w:color w:val="000000"/>
          <w:spacing w:val="-2"/>
          <w:sz w:val="18"/>
          <w:szCs w:val="18"/>
          <w:lang w:val="en-GB"/>
        </w:rPr>
      </w:pPr>
      <w:r w:rsidRPr="00404C66">
        <w:rPr>
          <w:rFonts w:ascii="Arial" w:hAnsi="Arial" w:cs="Arial"/>
          <w:color w:val="000000"/>
          <w:spacing w:val="-2"/>
          <w:sz w:val="18"/>
          <w:szCs w:val="18"/>
          <w:lang w:val="en-GB"/>
        </w:rPr>
        <w:t>Credit risk is managed on a group basis. For banks and financial institutions, only independently rated parties with a minimum rating of investment grade are accepted.</w:t>
      </w:r>
    </w:p>
    <w:p w14:paraId="01BCDB5A" w14:textId="77777777" w:rsidR="00404C66" w:rsidRPr="00404C66" w:rsidRDefault="00404C66" w:rsidP="004F4773">
      <w:pPr>
        <w:ind w:left="1080"/>
        <w:jc w:val="both"/>
        <w:rPr>
          <w:rFonts w:ascii="Arial" w:hAnsi="Arial" w:cstheme="minorBidi"/>
          <w:color w:val="000000"/>
          <w:spacing w:val="-2"/>
          <w:sz w:val="18"/>
          <w:szCs w:val="18"/>
          <w:lang w:val="en-GB"/>
        </w:rPr>
      </w:pPr>
    </w:p>
    <w:p w14:paraId="10D00DC3" w14:textId="346A04DD" w:rsidR="00223A34" w:rsidRPr="00490DA4" w:rsidRDefault="00871E16" w:rsidP="004F4773">
      <w:pPr>
        <w:ind w:left="1080"/>
        <w:jc w:val="both"/>
        <w:rPr>
          <w:rFonts w:ascii="Arial" w:hAnsi="Arial" w:cs="Arial"/>
          <w:color w:val="000000"/>
          <w:spacing w:val="-2"/>
          <w:sz w:val="18"/>
          <w:szCs w:val="18"/>
          <w:lang w:val="en-GB"/>
        </w:rPr>
      </w:pPr>
      <w:r w:rsidRPr="00871E16">
        <w:rPr>
          <w:rFonts w:ascii="Arial" w:hAnsi="Arial" w:cs="Arial"/>
          <w:color w:val="000000"/>
          <w:spacing w:val="-2"/>
          <w:sz w:val="18"/>
          <w:szCs w:val="18"/>
          <w:lang w:val="en-GB"/>
        </w:rPr>
        <w:t>There are no significant concentrations of credit risk, whether through exposure to individual customers, specific industry sectors and/or regions.</w:t>
      </w:r>
    </w:p>
    <w:p w14:paraId="2C9BC3AA" w14:textId="77777777" w:rsidR="00223A34" w:rsidRPr="00490DA4" w:rsidRDefault="00223A34" w:rsidP="00A30FC5">
      <w:pPr>
        <w:ind w:left="1080"/>
        <w:jc w:val="thaiDistribute"/>
        <w:rPr>
          <w:rFonts w:ascii="Arial" w:hAnsi="Arial" w:cs="Arial"/>
          <w:sz w:val="18"/>
          <w:szCs w:val="18"/>
          <w:lang w:val="en-GB"/>
        </w:rPr>
      </w:pPr>
    </w:p>
    <w:p w14:paraId="6DD637C6" w14:textId="60250304" w:rsidR="00223A34" w:rsidRPr="00490DA4" w:rsidRDefault="009140E2" w:rsidP="004F4773">
      <w:pPr>
        <w:keepNext/>
        <w:keepLines/>
        <w:ind w:left="1080" w:hanging="540"/>
        <w:outlineLvl w:val="3"/>
        <w:rPr>
          <w:rFonts w:ascii="Arial" w:eastAsia="Arial" w:hAnsi="Arial" w:cs="Arial"/>
          <w:b/>
          <w:color w:val="CF4A02"/>
          <w:sz w:val="18"/>
          <w:szCs w:val="18"/>
          <w:lang w:val="en-US" w:eastAsia="en-GB"/>
        </w:rPr>
      </w:pPr>
      <w:r w:rsidRPr="00490DA4">
        <w:rPr>
          <w:rFonts w:ascii="Arial" w:eastAsia="Arial" w:hAnsi="Arial" w:cs="Arial"/>
          <w:b/>
          <w:color w:val="CF4A02"/>
          <w:sz w:val="18"/>
          <w:szCs w:val="18"/>
          <w:lang w:val="en-US" w:eastAsia="en-GB"/>
        </w:rPr>
        <w:t>b</w:t>
      </w:r>
      <w:r w:rsidR="00223A34" w:rsidRPr="00490DA4">
        <w:rPr>
          <w:rFonts w:ascii="Arial" w:eastAsia="Arial" w:hAnsi="Arial" w:cs="Arial"/>
          <w:b/>
          <w:color w:val="CF4A02"/>
          <w:sz w:val="18"/>
          <w:szCs w:val="18"/>
          <w:lang w:val="en-US" w:eastAsia="en-GB"/>
        </w:rPr>
        <w:t>)</w:t>
      </w:r>
      <w:r w:rsidR="00223A34" w:rsidRPr="00490DA4">
        <w:rPr>
          <w:rFonts w:ascii="Arial" w:eastAsia="Arial" w:hAnsi="Arial" w:cs="Arial"/>
          <w:b/>
          <w:color w:val="CF4A02"/>
          <w:sz w:val="18"/>
          <w:szCs w:val="18"/>
          <w:lang w:val="en-US" w:eastAsia="en-GB"/>
        </w:rPr>
        <w:tab/>
        <w:t>Security</w:t>
      </w:r>
    </w:p>
    <w:p w14:paraId="4E268CD5" w14:textId="77777777" w:rsidR="00223A34" w:rsidRPr="00490DA4" w:rsidRDefault="00223A34" w:rsidP="00223A34">
      <w:pPr>
        <w:ind w:left="1276"/>
        <w:jc w:val="thaiDistribute"/>
        <w:rPr>
          <w:rFonts w:ascii="Arial" w:hAnsi="Arial" w:cs="Arial"/>
          <w:sz w:val="18"/>
          <w:szCs w:val="18"/>
          <w:lang w:val="en-GB"/>
        </w:rPr>
      </w:pPr>
    </w:p>
    <w:p w14:paraId="1165BB2D" w14:textId="376F1591" w:rsidR="00223A34" w:rsidRDefault="00871E16" w:rsidP="004F4773">
      <w:pPr>
        <w:ind w:left="1080"/>
        <w:jc w:val="both"/>
        <w:rPr>
          <w:rFonts w:ascii="Arial" w:hAnsi="Arial" w:cs="Arial"/>
          <w:sz w:val="18"/>
          <w:szCs w:val="18"/>
          <w:lang w:val="en-GB"/>
        </w:rPr>
      </w:pPr>
      <w:r w:rsidRPr="00871E16">
        <w:rPr>
          <w:rFonts w:ascii="Arial" w:hAnsi="Arial" w:cs="Arial"/>
          <w:sz w:val="18"/>
          <w:szCs w:val="18"/>
          <w:lang w:val="en-GB"/>
        </w:rPr>
        <w:t xml:space="preserve">The Group establishes policies and practices to reduce credit risk. The group obtains security in the form of </w:t>
      </w:r>
      <w:proofErr w:type="spellStart"/>
      <w:r w:rsidRPr="00871E16">
        <w:rPr>
          <w:rFonts w:ascii="Arial" w:hAnsi="Arial" w:cs="Arial"/>
          <w:sz w:val="18"/>
          <w:szCs w:val="18"/>
          <w:lang w:val="en-GB"/>
        </w:rPr>
        <w:t>hire</w:t>
      </w:r>
      <w:proofErr w:type="spellEnd"/>
      <w:r w:rsidRPr="00871E16">
        <w:rPr>
          <w:rFonts w:ascii="Arial" w:hAnsi="Arial" w:cs="Arial"/>
          <w:sz w:val="18"/>
          <w:szCs w:val="18"/>
          <w:lang w:val="en-GB"/>
        </w:rPr>
        <w:t xml:space="preserve">-purchase assets, which can be called upon if the counterparty is in default under the terms of the </w:t>
      </w:r>
      <w:proofErr w:type="gramStart"/>
      <w:r w:rsidRPr="00871E16">
        <w:rPr>
          <w:rFonts w:ascii="Arial" w:hAnsi="Arial" w:cs="Arial"/>
          <w:sz w:val="18"/>
          <w:szCs w:val="18"/>
          <w:lang w:val="en-GB"/>
        </w:rPr>
        <w:t>agreement, and</w:t>
      </w:r>
      <w:proofErr w:type="gramEnd"/>
      <w:r w:rsidRPr="00871E16">
        <w:rPr>
          <w:rFonts w:ascii="Arial" w:hAnsi="Arial" w:cs="Arial"/>
          <w:sz w:val="18"/>
          <w:szCs w:val="18"/>
          <w:lang w:val="en-GB"/>
        </w:rPr>
        <w:t xml:space="preserve"> has a policy for some credit applicants to place a down payment deducted from the collateral value for credit consideration.</w:t>
      </w:r>
    </w:p>
    <w:p w14:paraId="3B9B2508" w14:textId="77777777" w:rsidR="00871E16" w:rsidRPr="004F4773" w:rsidRDefault="00871E16" w:rsidP="004F4773">
      <w:pPr>
        <w:ind w:left="1080"/>
        <w:jc w:val="both"/>
        <w:rPr>
          <w:rFonts w:ascii="Arial" w:hAnsi="Arial" w:cs="Arial"/>
          <w:color w:val="000000"/>
          <w:spacing w:val="-2"/>
          <w:sz w:val="18"/>
          <w:szCs w:val="18"/>
          <w:lang w:val="en-GB"/>
        </w:rPr>
      </w:pPr>
    </w:p>
    <w:p w14:paraId="7DA2814C" w14:textId="73761D89" w:rsidR="00763DA1" w:rsidRPr="00871E16" w:rsidRDefault="00871E16" w:rsidP="00871E16">
      <w:pPr>
        <w:ind w:left="1080"/>
        <w:jc w:val="both"/>
        <w:rPr>
          <w:rFonts w:ascii="Arial" w:hAnsi="Arial" w:cs="Arial"/>
          <w:sz w:val="18"/>
          <w:szCs w:val="18"/>
          <w:lang w:val="en-GB"/>
        </w:rPr>
      </w:pPr>
      <w:r w:rsidRPr="00871E16">
        <w:rPr>
          <w:rFonts w:ascii="Arial" w:hAnsi="Arial" w:cs="Arial"/>
          <w:sz w:val="18"/>
          <w:szCs w:val="18"/>
          <w:lang w:val="en-GB"/>
        </w:rPr>
        <w:t>There is no material change in the collateral placement policy for the Group during the current reporting period and there is no material change in quality of the security from the prior reporting period.</w:t>
      </w:r>
    </w:p>
    <w:p w14:paraId="15580CA1" w14:textId="77777777" w:rsidR="00871E16" w:rsidRPr="00490DA4" w:rsidRDefault="00871E16" w:rsidP="007C3F26">
      <w:pPr>
        <w:ind w:left="567"/>
        <w:jc w:val="both"/>
        <w:rPr>
          <w:rFonts w:ascii="Arial" w:hAnsi="Arial" w:cs="Arial"/>
          <w:sz w:val="18"/>
          <w:szCs w:val="18"/>
          <w:lang w:val="en-GB"/>
        </w:rPr>
      </w:pPr>
    </w:p>
    <w:p w14:paraId="62E51817" w14:textId="612F190E" w:rsidR="00223A34" w:rsidRPr="00490DA4" w:rsidRDefault="009140E2" w:rsidP="004F4773">
      <w:pPr>
        <w:keepNext/>
        <w:keepLines/>
        <w:ind w:left="1080" w:hanging="540"/>
        <w:outlineLvl w:val="3"/>
        <w:rPr>
          <w:rFonts w:ascii="Arial" w:eastAsia="Arial" w:hAnsi="Arial" w:cs="Arial"/>
          <w:b/>
          <w:color w:val="CF4A02"/>
          <w:sz w:val="18"/>
          <w:szCs w:val="18"/>
          <w:lang w:val="en-US" w:eastAsia="en-GB"/>
        </w:rPr>
      </w:pPr>
      <w:r w:rsidRPr="00490DA4">
        <w:rPr>
          <w:rFonts w:ascii="Arial" w:eastAsia="Arial" w:hAnsi="Arial" w:cs="Arial"/>
          <w:b/>
          <w:color w:val="CF4A02"/>
          <w:sz w:val="18"/>
          <w:szCs w:val="18"/>
          <w:lang w:val="en-US" w:eastAsia="en-GB"/>
        </w:rPr>
        <w:t>c</w:t>
      </w:r>
      <w:r w:rsidR="00223A34" w:rsidRPr="00490DA4">
        <w:rPr>
          <w:rFonts w:ascii="Arial" w:eastAsia="Arial" w:hAnsi="Arial" w:cs="Arial"/>
          <w:b/>
          <w:color w:val="CF4A02"/>
          <w:sz w:val="18"/>
          <w:szCs w:val="18"/>
          <w:lang w:val="en-US" w:eastAsia="en-GB"/>
        </w:rPr>
        <w:t>)</w:t>
      </w:r>
      <w:r w:rsidR="00223A34" w:rsidRPr="00490DA4">
        <w:rPr>
          <w:rFonts w:ascii="Arial" w:eastAsia="Arial" w:hAnsi="Arial" w:cs="Arial"/>
          <w:b/>
          <w:color w:val="CF4A02"/>
          <w:sz w:val="18"/>
          <w:szCs w:val="18"/>
          <w:lang w:val="en-US" w:eastAsia="en-GB"/>
        </w:rPr>
        <w:tab/>
        <w:t xml:space="preserve">Impairment of financial assets </w:t>
      </w:r>
    </w:p>
    <w:p w14:paraId="09DA24F1" w14:textId="77777777" w:rsidR="00223A34" w:rsidRPr="00490DA4" w:rsidRDefault="00223A34" w:rsidP="00A30FC5">
      <w:pPr>
        <w:ind w:left="1080"/>
        <w:jc w:val="thaiDistribute"/>
        <w:rPr>
          <w:rFonts w:ascii="Arial" w:hAnsi="Arial" w:cs="Arial"/>
          <w:sz w:val="18"/>
          <w:szCs w:val="18"/>
          <w:lang w:val="en-GB"/>
        </w:rPr>
      </w:pPr>
    </w:p>
    <w:p w14:paraId="2CE039E8" w14:textId="5D57DE2D" w:rsidR="00223A34" w:rsidRDefault="00871E16" w:rsidP="00871E16">
      <w:pPr>
        <w:ind w:left="1080"/>
        <w:jc w:val="both"/>
        <w:rPr>
          <w:rFonts w:ascii="Arial" w:hAnsi="Arial" w:cs="Arial"/>
          <w:sz w:val="18"/>
          <w:szCs w:val="18"/>
          <w:lang w:val="en-GB"/>
        </w:rPr>
      </w:pPr>
      <w:r w:rsidRPr="00871E16">
        <w:rPr>
          <w:rFonts w:ascii="Arial" w:hAnsi="Arial" w:cs="Arial"/>
          <w:sz w:val="18"/>
          <w:szCs w:val="18"/>
          <w:lang w:val="en-GB"/>
        </w:rPr>
        <w:t>The Group has 2 types of financial assets that are subject to the expected credit loss model which are hire-purchase receivables and other receivables.</w:t>
      </w:r>
    </w:p>
    <w:p w14:paraId="0EF34708" w14:textId="77777777" w:rsidR="00871E16" w:rsidRPr="00490DA4" w:rsidRDefault="00871E16" w:rsidP="009140E2">
      <w:pPr>
        <w:ind w:left="1134"/>
        <w:jc w:val="thaiDistribute"/>
        <w:rPr>
          <w:rFonts w:ascii="Arial" w:hAnsi="Arial" w:cs="Arial"/>
          <w:sz w:val="18"/>
          <w:szCs w:val="18"/>
          <w:lang w:val="en-GB"/>
        </w:rPr>
      </w:pPr>
    </w:p>
    <w:p w14:paraId="24274191" w14:textId="110B15CB" w:rsidR="00871E16" w:rsidRDefault="00871E16" w:rsidP="004F4773">
      <w:pPr>
        <w:tabs>
          <w:tab w:val="left" w:pos="1080"/>
          <w:tab w:val="left" w:pos="1418"/>
          <w:tab w:val="right" w:pos="9199"/>
        </w:tabs>
        <w:ind w:left="1080"/>
        <w:jc w:val="both"/>
        <w:rPr>
          <w:rFonts w:ascii="Arial" w:hAnsi="Arial" w:cs="Arial"/>
          <w:color w:val="000000"/>
          <w:spacing w:val="-2"/>
          <w:sz w:val="18"/>
          <w:szCs w:val="18"/>
          <w:lang w:val="en-GB"/>
        </w:rPr>
      </w:pPr>
      <w:r w:rsidRPr="00871E16">
        <w:rPr>
          <w:rFonts w:ascii="Arial" w:hAnsi="Arial" w:cs="Arial"/>
          <w:color w:val="000000"/>
          <w:spacing w:val="-2"/>
          <w:sz w:val="18"/>
          <w:szCs w:val="18"/>
          <w:lang w:val="en-GB"/>
        </w:rPr>
        <w:t xml:space="preserve">While cash and cash equivalents are also subject to the impairment requirements of TFRS 9, the identified impairment loss was immaterial. </w:t>
      </w:r>
    </w:p>
    <w:p w14:paraId="4497E6C4" w14:textId="1EE3D5F9" w:rsidR="00223A34" w:rsidRPr="00605307" w:rsidRDefault="00223A34" w:rsidP="004F4773">
      <w:pPr>
        <w:tabs>
          <w:tab w:val="left" w:pos="1080"/>
          <w:tab w:val="left" w:pos="1418"/>
          <w:tab w:val="right" w:pos="9199"/>
        </w:tabs>
        <w:ind w:left="1080"/>
        <w:jc w:val="both"/>
        <w:rPr>
          <w:rFonts w:ascii="Arial" w:hAnsi="Arial" w:cs="Arial"/>
          <w:sz w:val="18"/>
          <w:szCs w:val="18"/>
          <w:lang w:val="en-US"/>
        </w:rPr>
      </w:pPr>
    </w:p>
    <w:p w14:paraId="20CF7707" w14:textId="4CD7B342" w:rsidR="007C3F26" w:rsidRPr="00490DA4" w:rsidRDefault="007C3F26" w:rsidP="004F4773">
      <w:pPr>
        <w:ind w:left="1080"/>
        <w:jc w:val="thaiDistribute"/>
        <w:rPr>
          <w:rFonts w:ascii="Arial" w:hAnsi="Arial" w:cs="Arial"/>
          <w:i/>
          <w:iCs/>
          <w:color w:val="CF4A02"/>
          <w:sz w:val="18"/>
          <w:szCs w:val="18"/>
          <w:lang w:val="en-GB"/>
        </w:rPr>
      </w:pPr>
      <w:r w:rsidRPr="00490DA4">
        <w:rPr>
          <w:rFonts w:ascii="Arial" w:hAnsi="Arial" w:cs="Arial"/>
          <w:i/>
          <w:iCs/>
          <w:color w:val="CF4A02"/>
          <w:sz w:val="18"/>
          <w:szCs w:val="18"/>
          <w:lang w:val="en-GB"/>
        </w:rPr>
        <w:t>Hire-purchase receivables and other receivables</w:t>
      </w:r>
    </w:p>
    <w:p w14:paraId="5215F912" w14:textId="77777777" w:rsidR="007C3F26" w:rsidRPr="00490DA4" w:rsidRDefault="007C3F26" w:rsidP="004F4773">
      <w:pPr>
        <w:ind w:left="1080"/>
        <w:jc w:val="thaiDistribute"/>
        <w:rPr>
          <w:rFonts w:ascii="Arial" w:hAnsi="Arial" w:cs="Arial"/>
          <w:sz w:val="18"/>
          <w:szCs w:val="18"/>
          <w:lang w:val="en-GB"/>
        </w:rPr>
      </w:pPr>
    </w:p>
    <w:p w14:paraId="5CE91067" w14:textId="6EADE970" w:rsidR="009140E2" w:rsidRDefault="00871E16" w:rsidP="00871E16">
      <w:pPr>
        <w:tabs>
          <w:tab w:val="left" w:pos="1080"/>
          <w:tab w:val="left" w:pos="1418"/>
          <w:tab w:val="right" w:pos="9199"/>
        </w:tabs>
        <w:ind w:left="1080"/>
        <w:jc w:val="both"/>
        <w:rPr>
          <w:rFonts w:ascii="Arial" w:hAnsi="Arial" w:cs="Arial"/>
          <w:color w:val="000000"/>
          <w:spacing w:val="-2"/>
          <w:sz w:val="18"/>
          <w:szCs w:val="18"/>
          <w:lang w:val="en-GB"/>
        </w:rPr>
      </w:pPr>
      <w:r w:rsidRPr="00871E16">
        <w:rPr>
          <w:rFonts w:ascii="Arial" w:hAnsi="Arial" w:cs="Arial"/>
          <w:color w:val="000000"/>
          <w:spacing w:val="-2"/>
          <w:sz w:val="18"/>
          <w:szCs w:val="18"/>
          <w:lang w:val="en-GB"/>
        </w:rPr>
        <w:t>The Group applies general approach to measure expected credit losses on financial assets which are debt instruments carried at amortised cost. The Group considers changes in credit risk separating into three stages which each stage has different methods for measuring allowance expected for credit losses and interest income recognition as follows:</w:t>
      </w:r>
    </w:p>
    <w:p w14:paraId="20E1505F" w14:textId="77777777" w:rsidR="00871E16" w:rsidRPr="00871E16" w:rsidRDefault="00871E16" w:rsidP="00871E16">
      <w:pPr>
        <w:tabs>
          <w:tab w:val="left" w:pos="1080"/>
          <w:tab w:val="left" w:pos="1418"/>
          <w:tab w:val="right" w:pos="9199"/>
        </w:tabs>
        <w:ind w:left="1080"/>
        <w:jc w:val="both"/>
        <w:rPr>
          <w:rFonts w:ascii="Arial" w:hAnsi="Arial" w:cs="Arial"/>
          <w:color w:val="000000"/>
          <w:spacing w:val="-2"/>
          <w:sz w:val="18"/>
          <w:szCs w:val="18"/>
          <w:lang w:val="en-GB"/>
        </w:rPr>
      </w:pPr>
    </w:p>
    <w:p w14:paraId="070F3C0F" w14:textId="7C481A6E" w:rsidR="007C3F26" w:rsidRPr="00490DA4" w:rsidRDefault="007C3F26" w:rsidP="004F4773">
      <w:pPr>
        <w:numPr>
          <w:ilvl w:val="0"/>
          <w:numId w:val="24"/>
        </w:numPr>
        <w:tabs>
          <w:tab w:val="left" w:pos="1440"/>
          <w:tab w:val="right" w:pos="8931"/>
        </w:tabs>
        <w:ind w:left="1440"/>
        <w:jc w:val="both"/>
        <w:rPr>
          <w:rFonts w:ascii="Arial" w:hAnsi="Arial" w:cs="Cordia New"/>
          <w:sz w:val="18"/>
          <w:szCs w:val="18"/>
          <w:lang w:val="en-GB"/>
        </w:rPr>
      </w:pPr>
      <w:r w:rsidRPr="00490DA4">
        <w:rPr>
          <w:rFonts w:ascii="Arial" w:hAnsi="Arial" w:cs="Arial"/>
          <w:sz w:val="18"/>
          <w:szCs w:val="18"/>
          <w:lang w:val="en-GB"/>
        </w:rPr>
        <w:t>Stage 1: from initial recognition of a financial assets to the date on which the credit risk of the asset has not increased significantly relative to its initial recognition, a loss allowance is recognised equal to the credit losses expected over the next 12 months</w:t>
      </w:r>
    </w:p>
    <w:p w14:paraId="6E7FBF72" w14:textId="7CFC53C2" w:rsidR="007C3F26" w:rsidRPr="00490DA4" w:rsidRDefault="007C3F26" w:rsidP="004F4773">
      <w:pPr>
        <w:numPr>
          <w:ilvl w:val="0"/>
          <w:numId w:val="24"/>
        </w:numPr>
        <w:tabs>
          <w:tab w:val="left" w:pos="1440"/>
          <w:tab w:val="right" w:pos="8931"/>
        </w:tabs>
        <w:ind w:left="1440"/>
        <w:jc w:val="both"/>
        <w:rPr>
          <w:rFonts w:ascii="Arial" w:hAnsi="Arial" w:cs="Arial"/>
          <w:sz w:val="18"/>
          <w:szCs w:val="18"/>
          <w:lang w:val="en-GB"/>
        </w:rPr>
      </w:pPr>
      <w:r w:rsidRPr="00490DA4">
        <w:rPr>
          <w:rFonts w:ascii="Arial" w:hAnsi="Arial" w:cs="Arial"/>
          <w:sz w:val="18"/>
          <w:szCs w:val="18"/>
          <w:lang w:val="en-GB"/>
        </w:rPr>
        <w:t>Stage 2: following a significant increase in credit risk relative to the initial recognition of the financial assets, a loss allowance is recognised equal to the credit losses expected over the lifetime of the asset</w:t>
      </w:r>
    </w:p>
    <w:p w14:paraId="35E07ADD" w14:textId="77263661" w:rsidR="007C3F26" w:rsidRPr="00490DA4" w:rsidRDefault="007C3F26" w:rsidP="004F4773">
      <w:pPr>
        <w:numPr>
          <w:ilvl w:val="0"/>
          <w:numId w:val="24"/>
        </w:numPr>
        <w:tabs>
          <w:tab w:val="left" w:pos="1440"/>
          <w:tab w:val="right" w:pos="8931"/>
        </w:tabs>
        <w:ind w:left="1440"/>
        <w:jc w:val="both"/>
        <w:rPr>
          <w:rFonts w:ascii="Arial" w:hAnsi="Arial" w:cs="Arial"/>
          <w:sz w:val="18"/>
          <w:szCs w:val="18"/>
          <w:lang w:val="en-GB"/>
        </w:rPr>
      </w:pPr>
      <w:r w:rsidRPr="00490DA4">
        <w:rPr>
          <w:rFonts w:ascii="Arial" w:hAnsi="Arial" w:cs="Arial"/>
          <w:sz w:val="18"/>
          <w:szCs w:val="18"/>
          <w:lang w:val="en-GB"/>
        </w:rPr>
        <w:t xml:space="preserve">Stage 3: when a financial asset </w:t>
      </w:r>
      <w:proofErr w:type="gramStart"/>
      <w:r w:rsidRPr="00490DA4">
        <w:rPr>
          <w:rFonts w:ascii="Arial" w:hAnsi="Arial" w:cs="Arial"/>
          <w:sz w:val="18"/>
          <w:szCs w:val="18"/>
          <w:lang w:val="en-GB"/>
        </w:rPr>
        <w:t>is considered to be</w:t>
      </w:r>
      <w:proofErr w:type="gramEnd"/>
      <w:r w:rsidRPr="00490DA4">
        <w:rPr>
          <w:rFonts w:ascii="Arial" w:hAnsi="Arial" w:cs="Arial"/>
          <w:sz w:val="18"/>
          <w:szCs w:val="18"/>
          <w:lang w:val="en-GB"/>
        </w:rPr>
        <w:t xml:space="preserve"> credit-impaired, a loss allowance is recognised equal to the credit losses expected over the lifetime of the asset</w:t>
      </w:r>
    </w:p>
    <w:p w14:paraId="75864602" w14:textId="77777777" w:rsidR="007C3F26" w:rsidRPr="00490DA4" w:rsidRDefault="007C3F26" w:rsidP="00605307">
      <w:pPr>
        <w:ind w:left="1080"/>
        <w:jc w:val="thaiDistribute"/>
        <w:rPr>
          <w:rFonts w:ascii="Arial" w:hAnsi="Arial" w:cs="Arial"/>
          <w:sz w:val="18"/>
          <w:szCs w:val="18"/>
          <w:lang w:val="en-GB"/>
        </w:rPr>
      </w:pPr>
    </w:p>
    <w:p w14:paraId="3A423B97" w14:textId="47932993" w:rsidR="004831C5" w:rsidRPr="00490DA4" w:rsidRDefault="004831C5" w:rsidP="004F4773">
      <w:pPr>
        <w:ind w:left="1080"/>
        <w:jc w:val="thaiDistribute"/>
        <w:rPr>
          <w:rFonts w:ascii="Arial" w:hAnsi="Arial" w:cs="Arial"/>
          <w:i/>
          <w:iCs/>
          <w:color w:val="CF4A02"/>
          <w:sz w:val="18"/>
          <w:szCs w:val="18"/>
          <w:lang w:val="en-GB"/>
        </w:rPr>
      </w:pPr>
      <w:r w:rsidRPr="00490DA4">
        <w:rPr>
          <w:rFonts w:ascii="Arial" w:hAnsi="Arial" w:cs="Arial"/>
          <w:i/>
          <w:iCs/>
          <w:color w:val="CF4A02"/>
          <w:sz w:val="18"/>
          <w:szCs w:val="18"/>
          <w:lang w:val="en-GB"/>
        </w:rPr>
        <w:t>Consider</w:t>
      </w:r>
      <w:r w:rsidR="00633565" w:rsidRPr="00490DA4">
        <w:rPr>
          <w:rFonts w:ascii="Arial" w:hAnsi="Arial" w:cs="Arial"/>
          <w:i/>
          <w:iCs/>
          <w:color w:val="CF4A02"/>
          <w:sz w:val="18"/>
          <w:szCs w:val="18"/>
          <w:lang w:val="en-GB"/>
        </w:rPr>
        <w:t>ation</w:t>
      </w:r>
      <w:r w:rsidRPr="00490DA4">
        <w:rPr>
          <w:rFonts w:ascii="Arial" w:hAnsi="Arial" w:cs="Arial"/>
          <w:i/>
          <w:iCs/>
          <w:color w:val="CF4A02"/>
          <w:sz w:val="18"/>
          <w:szCs w:val="18"/>
          <w:lang w:val="en-GB"/>
        </w:rPr>
        <w:t xml:space="preserve"> </w:t>
      </w:r>
      <w:r w:rsidR="00633565" w:rsidRPr="00490DA4">
        <w:rPr>
          <w:rFonts w:ascii="Arial" w:hAnsi="Arial" w:cs="Arial"/>
          <w:i/>
          <w:iCs/>
          <w:color w:val="CF4A02"/>
          <w:sz w:val="18"/>
          <w:szCs w:val="18"/>
          <w:lang w:val="en-GB"/>
        </w:rPr>
        <w:t xml:space="preserve">of </w:t>
      </w:r>
      <w:r w:rsidRPr="00490DA4">
        <w:rPr>
          <w:rFonts w:ascii="Arial" w:hAnsi="Arial" w:cs="Arial"/>
          <w:i/>
          <w:iCs/>
          <w:color w:val="CF4A02"/>
          <w:sz w:val="18"/>
          <w:szCs w:val="18"/>
          <w:lang w:val="en-GB"/>
        </w:rPr>
        <w:t>significant increase in credit risk</w:t>
      </w:r>
    </w:p>
    <w:p w14:paraId="5E9F65C4" w14:textId="77777777" w:rsidR="004831C5" w:rsidRPr="00490DA4" w:rsidRDefault="004831C5" w:rsidP="004F4773">
      <w:pPr>
        <w:ind w:left="1080"/>
        <w:jc w:val="thaiDistribute"/>
        <w:rPr>
          <w:rFonts w:ascii="Arial" w:hAnsi="Arial" w:cs="Arial"/>
          <w:sz w:val="18"/>
          <w:szCs w:val="18"/>
          <w:lang w:val="en-GB"/>
        </w:rPr>
      </w:pPr>
    </w:p>
    <w:p w14:paraId="15F6671B" w14:textId="5E9D997B" w:rsidR="004831C5" w:rsidRDefault="00871E16" w:rsidP="004F4773">
      <w:pPr>
        <w:ind w:left="1080"/>
        <w:jc w:val="thaiDistribute"/>
        <w:rPr>
          <w:rFonts w:ascii="Arial" w:hAnsi="Arial" w:cs="Arial"/>
          <w:sz w:val="18"/>
          <w:szCs w:val="18"/>
          <w:lang w:val="en-GB"/>
        </w:rPr>
      </w:pPr>
      <w:r w:rsidRPr="00871E16">
        <w:rPr>
          <w:rFonts w:ascii="Arial" w:hAnsi="Arial" w:cs="Arial"/>
          <w:sz w:val="18"/>
          <w:szCs w:val="18"/>
          <w:lang w:val="en-GB"/>
        </w:rPr>
        <w:t xml:space="preserve">The Group has a </w:t>
      </w:r>
      <w:proofErr w:type="gramStart"/>
      <w:r w:rsidRPr="00871E16">
        <w:rPr>
          <w:rFonts w:ascii="Arial" w:hAnsi="Arial" w:cs="Arial"/>
          <w:sz w:val="18"/>
          <w:szCs w:val="18"/>
          <w:lang w:val="en-GB"/>
        </w:rPr>
        <w:t>criteria</w:t>
      </w:r>
      <w:proofErr w:type="gramEnd"/>
      <w:r w:rsidRPr="00871E16">
        <w:rPr>
          <w:rFonts w:ascii="Arial" w:hAnsi="Arial" w:cs="Arial"/>
          <w:sz w:val="18"/>
          <w:szCs w:val="18"/>
          <w:lang w:val="en-GB"/>
        </w:rPr>
        <w:t xml:space="preserve"> for which a financial asset has a significant increase in credit risk when an </w:t>
      </w:r>
      <w:proofErr w:type="spellStart"/>
      <w:r w:rsidRPr="00871E16">
        <w:rPr>
          <w:rFonts w:ascii="Arial" w:hAnsi="Arial" w:cs="Arial"/>
          <w:sz w:val="18"/>
          <w:szCs w:val="18"/>
          <w:lang w:val="en-GB"/>
        </w:rPr>
        <w:t>installment</w:t>
      </w:r>
      <w:proofErr w:type="spellEnd"/>
      <w:r w:rsidRPr="00871E16">
        <w:rPr>
          <w:rFonts w:ascii="Arial" w:hAnsi="Arial" w:cs="Arial"/>
          <w:sz w:val="18"/>
          <w:szCs w:val="18"/>
          <w:lang w:val="en-GB"/>
        </w:rPr>
        <w:t xml:space="preserve"> is overdue for more than one </w:t>
      </w:r>
      <w:proofErr w:type="spellStart"/>
      <w:r w:rsidRPr="00871E16">
        <w:rPr>
          <w:rFonts w:ascii="Arial" w:hAnsi="Arial" w:cs="Arial"/>
          <w:sz w:val="18"/>
          <w:szCs w:val="18"/>
          <w:lang w:val="en-GB"/>
        </w:rPr>
        <w:t>installment</w:t>
      </w:r>
      <w:proofErr w:type="spellEnd"/>
      <w:r w:rsidRPr="00871E16">
        <w:rPr>
          <w:rFonts w:ascii="Arial" w:hAnsi="Arial" w:cs="Arial"/>
          <w:sz w:val="18"/>
          <w:szCs w:val="18"/>
          <w:lang w:val="en-GB"/>
        </w:rPr>
        <w:t xml:space="preserve"> since the due date. When an asset meets the criteria, it changes from stage 1 to stage 2, and the asset changes back to stage 1 when the asset no longer meets the criteria.</w:t>
      </w:r>
    </w:p>
    <w:p w14:paraId="5F15F32D" w14:textId="681EE9F9" w:rsidR="00871E16" w:rsidRPr="00490DA4" w:rsidRDefault="00871E16" w:rsidP="004F4773">
      <w:pPr>
        <w:ind w:left="1080"/>
        <w:jc w:val="thaiDistribute"/>
        <w:rPr>
          <w:rFonts w:ascii="Arial" w:hAnsi="Arial" w:cs="Arial"/>
          <w:i/>
          <w:iCs/>
          <w:color w:val="CF4A02"/>
          <w:sz w:val="18"/>
          <w:szCs w:val="18"/>
          <w:lang w:val="en-GB"/>
        </w:rPr>
      </w:pPr>
      <w:r>
        <w:rPr>
          <w:rFonts w:ascii="Arial" w:hAnsi="Arial" w:cs="Arial"/>
          <w:sz w:val="18"/>
          <w:szCs w:val="18"/>
          <w:lang w:val="en-GB"/>
        </w:rPr>
        <w:br w:type="page"/>
      </w:r>
    </w:p>
    <w:p w14:paraId="32177C70" w14:textId="222D9EFA" w:rsidR="004831C5" w:rsidRPr="00490DA4" w:rsidRDefault="004831C5" w:rsidP="004F4773">
      <w:pPr>
        <w:ind w:left="1080"/>
        <w:jc w:val="thaiDistribute"/>
        <w:rPr>
          <w:rFonts w:ascii="Arial" w:hAnsi="Arial" w:cs="Arial"/>
          <w:i/>
          <w:iCs/>
          <w:color w:val="CF4A02"/>
          <w:sz w:val="18"/>
          <w:szCs w:val="18"/>
          <w:lang w:val="en-GB"/>
        </w:rPr>
      </w:pPr>
      <w:r w:rsidRPr="00490DA4">
        <w:rPr>
          <w:rFonts w:ascii="Arial" w:hAnsi="Arial" w:cs="Arial"/>
          <w:i/>
          <w:iCs/>
          <w:color w:val="CF4A02"/>
          <w:sz w:val="18"/>
          <w:szCs w:val="18"/>
          <w:lang w:val="en-GB"/>
        </w:rPr>
        <w:t>Default definition and credit-impaired financial assets</w:t>
      </w:r>
    </w:p>
    <w:p w14:paraId="78D4D8C5" w14:textId="77777777" w:rsidR="004831C5" w:rsidRPr="00490DA4" w:rsidRDefault="004831C5" w:rsidP="004F4773">
      <w:pPr>
        <w:ind w:left="1080"/>
        <w:jc w:val="thaiDistribute"/>
        <w:rPr>
          <w:rFonts w:ascii="Arial" w:hAnsi="Arial" w:cs="Arial"/>
          <w:sz w:val="18"/>
          <w:szCs w:val="18"/>
          <w:lang w:val="en-GB"/>
        </w:rPr>
      </w:pPr>
    </w:p>
    <w:p w14:paraId="67317392" w14:textId="20E32AD4" w:rsidR="004831C5" w:rsidRDefault="00871E16" w:rsidP="00871E16">
      <w:pPr>
        <w:ind w:left="1080"/>
        <w:jc w:val="thaiDistribute"/>
        <w:rPr>
          <w:rFonts w:ascii="Arial" w:hAnsi="Arial" w:cs="Arial"/>
          <w:sz w:val="18"/>
          <w:szCs w:val="18"/>
          <w:lang w:val="en-GB"/>
        </w:rPr>
      </w:pPr>
      <w:r w:rsidRPr="00871E16">
        <w:rPr>
          <w:rFonts w:ascii="Arial" w:hAnsi="Arial" w:cs="Arial"/>
          <w:sz w:val="18"/>
          <w:szCs w:val="18"/>
          <w:lang w:val="en-GB"/>
        </w:rPr>
        <w:t xml:space="preserve">The Group defines a financial asset as credit-impaired when there is an indicator of a deterioration in the debt serviceability of a debtor. The asset is classified as credit-impaired financial asset when more than </w:t>
      </w:r>
      <w:r>
        <w:rPr>
          <w:rFonts w:ascii="Arial" w:hAnsi="Arial" w:cs="Arial"/>
          <w:sz w:val="18"/>
          <w:szCs w:val="18"/>
          <w:lang w:val="en-GB"/>
        </w:rPr>
        <w:br/>
      </w:r>
      <w:r w:rsidRPr="00871E16">
        <w:rPr>
          <w:rFonts w:ascii="Arial" w:hAnsi="Arial" w:cs="Arial"/>
          <w:sz w:val="18"/>
          <w:szCs w:val="18"/>
          <w:lang w:val="en-GB"/>
        </w:rPr>
        <w:t xml:space="preserve">3 </w:t>
      </w:r>
      <w:proofErr w:type="spellStart"/>
      <w:r w:rsidRPr="00871E16">
        <w:rPr>
          <w:rFonts w:ascii="Arial" w:hAnsi="Arial" w:cs="Arial"/>
          <w:sz w:val="18"/>
          <w:szCs w:val="18"/>
          <w:lang w:val="en-GB"/>
        </w:rPr>
        <w:t>installments</w:t>
      </w:r>
      <w:proofErr w:type="spellEnd"/>
      <w:r w:rsidRPr="00871E16">
        <w:rPr>
          <w:rFonts w:ascii="Arial" w:hAnsi="Arial" w:cs="Arial"/>
          <w:sz w:val="18"/>
          <w:szCs w:val="18"/>
          <w:lang w:val="en-GB"/>
        </w:rPr>
        <w:t xml:space="preserve"> are overdue since the due date. The definition of credit impairment is consistent with the Group’s internal risk management. When the asset is classified as a credit-impaired financial asset, it will be classified as stage 3. If the debtor </w:t>
      </w:r>
      <w:proofErr w:type="gramStart"/>
      <w:r w:rsidRPr="00871E16">
        <w:rPr>
          <w:rFonts w:ascii="Arial" w:hAnsi="Arial" w:cs="Arial"/>
          <w:sz w:val="18"/>
          <w:szCs w:val="18"/>
          <w:lang w:val="en-GB"/>
        </w:rPr>
        <w:t>has the ability to</w:t>
      </w:r>
      <w:proofErr w:type="gramEnd"/>
      <w:r w:rsidRPr="00871E16">
        <w:rPr>
          <w:rFonts w:ascii="Arial" w:hAnsi="Arial" w:cs="Arial"/>
          <w:sz w:val="18"/>
          <w:szCs w:val="18"/>
          <w:lang w:val="en-GB"/>
        </w:rPr>
        <w:t xml:space="preserve"> pay and no longer meets the criteria to be classified as credit-impaired, it can be classified as stage 2. If the asset no longer meets the criteria to be classified as significant increase in credit risk, it can be classified as stage 1.</w:t>
      </w:r>
    </w:p>
    <w:p w14:paraId="34159BEC" w14:textId="77777777" w:rsidR="00871E16" w:rsidRPr="00490DA4" w:rsidRDefault="00871E16" w:rsidP="00871E16">
      <w:pPr>
        <w:ind w:left="1080"/>
        <w:jc w:val="thaiDistribute"/>
        <w:rPr>
          <w:rFonts w:ascii="Arial" w:hAnsi="Arial" w:cs="Arial"/>
          <w:sz w:val="18"/>
          <w:szCs w:val="18"/>
          <w:lang w:val="en-GB"/>
        </w:rPr>
      </w:pPr>
    </w:p>
    <w:p w14:paraId="745AB287" w14:textId="39B4E3CE" w:rsidR="004831C5" w:rsidRDefault="00871E16" w:rsidP="004F4773">
      <w:pPr>
        <w:ind w:left="1080"/>
        <w:jc w:val="thaiDistribute"/>
        <w:rPr>
          <w:rFonts w:ascii="Arial" w:hAnsi="Arial" w:cs="Arial"/>
          <w:sz w:val="18"/>
          <w:szCs w:val="18"/>
          <w:lang w:val="en-GB"/>
        </w:rPr>
      </w:pPr>
      <w:r w:rsidRPr="00871E16">
        <w:rPr>
          <w:rFonts w:ascii="Arial" w:hAnsi="Arial" w:cs="Arial"/>
          <w:sz w:val="18"/>
          <w:szCs w:val="18"/>
          <w:lang w:val="en-GB"/>
        </w:rPr>
        <w:t>Under the three-stage model, the expected credit loss is calculated using collective approach based on historical data adjusted by current observable data and forward-looking information including significant management’s judgements and assumptions as described in Note 7.</w:t>
      </w:r>
    </w:p>
    <w:p w14:paraId="6B941958" w14:textId="77777777" w:rsidR="00871E16" w:rsidRPr="00490DA4" w:rsidRDefault="00871E16" w:rsidP="004F4773">
      <w:pPr>
        <w:ind w:left="1080"/>
        <w:jc w:val="thaiDistribute"/>
        <w:rPr>
          <w:rFonts w:ascii="Arial" w:hAnsi="Arial" w:cs="Arial"/>
          <w:sz w:val="18"/>
          <w:szCs w:val="18"/>
          <w:lang w:val="en-GB"/>
        </w:rPr>
      </w:pPr>
    </w:p>
    <w:p w14:paraId="034E166E" w14:textId="5A2B47BE" w:rsidR="004831C5" w:rsidRDefault="00871E16" w:rsidP="00605307">
      <w:pPr>
        <w:tabs>
          <w:tab w:val="right" w:pos="8931"/>
        </w:tabs>
        <w:ind w:left="1080"/>
        <w:jc w:val="both"/>
        <w:rPr>
          <w:rFonts w:ascii="Arial" w:hAnsi="Arial" w:cs="Arial"/>
          <w:sz w:val="18"/>
          <w:szCs w:val="18"/>
          <w:lang w:val="en-GB"/>
        </w:rPr>
      </w:pPr>
      <w:r w:rsidRPr="00871E16">
        <w:rPr>
          <w:rFonts w:ascii="Arial" w:hAnsi="Arial" w:cs="Arial"/>
          <w:sz w:val="18"/>
          <w:szCs w:val="18"/>
          <w:lang w:val="en-GB"/>
        </w:rPr>
        <w:t xml:space="preserve">The expected credit loss (ECL) is measured on either a 12-month (12M) or lifetime basis depending on whether a significant increase in credit risk has occurred since initial recognition or whether an asset </w:t>
      </w:r>
      <w:proofErr w:type="gramStart"/>
      <w:r w:rsidRPr="00871E16">
        <w:rPr>
          <w:rFonts w:ascii="Arial" w:hAnsi="Arial" w:cs="Arial"/>
          <w:sz w:val="18"/>
          <w:szCs w:val="18"/>
          <w:lang w:val="en-GB"/>
        </w:rPr>
        <w:t>is considered to be</w:t>
      </w:r>
      <w:proofErr w:type="gramEnd"/>
      <w:r w:rsidRPr="00871E16">
        <w:rPr>
          <w:rFonts w:ascii="Arial" w:hAnsi="Arial" w:cs="Arial"/>
          <w:sz w:val="18"/>
          <w:szCs w:val="18"/>
          <w:lang w:val="en-GB"/>
        </w:rPr>
        <w:t xml:space="preserve"> credit-impaired. Expected credit loss is the discounted product of the probability of default (PD), exposure at default (EAD), and loss given default (LGD), defined as follows:</w:t>
      </w:r>
    </w:p>
    <w:p w14:paraId="496C3637" w14:textId="77777777" w:rsidR="00871E16" w:rsidRPr="00490DA4" w:rsidRDefault="00871E16" w:rsidP="00605307">
      <w:pPr>
        <w:tabs>
          <w:tab w:val="right" w:pos="8931"/>
        </w:tabs>
        <w:ind w:left="1080"/>
        <w:jc w:val="both"/>
        <w:rPr>
          <w:rFonts w:ascii="Arial" w:hAnsi="Arial" w:cs="Arial"/>
          <w:sz w:val="18"/>
          <w:szCs w:val="18"/>
          <w:lang w:val="en-GB"/>
        </w:rPr>
      </w:pPr>
    </w:p>
    <w:p w14:paraId="17683768" w14:textId="61119615" w:rsidR="00871E16" w:rsidRPr="00871E16" w:rsidRDefault="00871E16" w:rsidP="00871E16">
      <w:pPr>
        <w:numPr>
          <w:ilvl w:val="0"/>
          <w:numId w:val="24"/>
        </w:numPr>
        <w:tabs>
          <w:tab w:val="left" w:pos="1440"/>
          <w:tab w:val="right" w:pos="8931"/>
        </w:tabs>
        <w:ind w:left="1440"/>
        <w:jc w:val="both"/>
        <w:rPr>
          <w:rFonts w:ascii="Arial" w:hAnsi="Arial" w:cs="Arial"/>
          <w:sz w:val="18"/>
          <w:szCs w:val="18"/>
          <w:lang w:val="en-GB"/>
        </w:rPr>
      </w:pPr>
      <w:r w:rsidRPr="00871E16">
        <w:rPr>
          <w:rFonts w:ascii="Arial" w:hAnsi="Arial" w:cs="Arial"/>
          <w:sz w:val="18"/>
          <w:szCs w:val="18"/>
          <w:lang w:val="en-GB"/>
        </w:rPr>
        <w:t>Probability of default (PD) represents the likelihood of a borrower defaulting on its financial obligation (asper definition of default and credit-impaired), either over the next 12 months (12-month PD) or over the remaining lifetime (lifetime PD) of the obligation.</w:t>
      </w:r>
    </w:p>
    <w:p w14:paraId="0C7414E6" w14:textId="77777777" w:rsidR="00871E16" w:rsidRDefault="00871E16" w:rsidP="00871E16">
      <w:pPr>
        <w:numPr>
          <w:ilvl w:val="0"/>
          <w:numId w:val="24"/>
        </w:numPr>
        <w:tabs>
          <w:tab w:val="left" w:pos="1440"/>
          <w:tab w:val="right" w:pos="8931"/>
        </w:tabs>
        <w:ind w:left="1440"/>
        <w:jc w:val="both"/>
        <w:rPr>
          <w:rFonts w:ascii="Arial" w:hAnsi="Arial" w:cs="Arial"/>
          <w:sz w:val="18"/>
          <w:szCs w:val="18"/>
          <w:lang w:val="en-GB"/>
        </w:rPr>
      </w:pPr>
      <w:r w:rsidRPr="00871E16">
        <w:rPr>
          <w:rFonts w:ascii="Arial" w:hAnsi="Arial" w:cs="Arial"/>
          <w:sz w:val="18"/>
          <w:szCs w:val="18"/>
          <w:lang w:val="en-GB"/>
        </w:rPr>
        <w:t xml:space="preserve">Loss given default (LGD) represents the Group’s expectation of the extent of the loss on a defaulted exposure. LGD varies by type of counterparty, type and seniority of claim and availability of collateral or other credit support. LGD is expressed as a percentage loss per unit of exposure at the time of default (EAD). LGD is calculated on a 12-month or lifetime basis, where 12-month LGD is the percentage of loss expected to be made if the default occurs over the remaining expected lifetime of the obligation. </w:t>
      </w:r>
    </w:p>
    <w:p w14:paraId="6D89C361" w14:textId="5C526D02" w:rsidR="00A7033E" w:rsidRPr="00871E16" w:rsidRDefault="00871E16" w:rsidP="00871E16">
      <w:pPr>
        <w:numPr>
          <w:ilvl w:val="0"/>
          <w:numId w:val="24"/>
        </w:numPr>
        <w:tabs>
          <w:tab w:val="left" w:pos="1440"/>
          <w:tab w:val="right" w:pos="8931"/>
        </w:tabs>
        <w:ind w:left="1440"/>
        <w:jc w:val="both"/>
        <w:rPr>
          <w:rFonts w:ascii="Arial" w:hAnsi="Arial" w:cs="Arial"/>
          <w:sz w:val="18"/>
          <w:szCs w:val="18"/>
          <w:lang w:val="en-GB"/>
        </w:rPr>
      </w:pPr>
      <w:r w:rsidRPr="00871E16">
        <w:rPr>
          <w:rFonts w:ascii="Arial" w:hAnsi="Arial" w:cs="Arial"/>
          <w:sz w:val="18"/>
          <w:szCs w:val="18"/>
          <w:lang w:val="en-GB"/>
        </w:rPr>
        <w:t>Exposure at default (EAD) is based on the amounts that the Group expects to be owed at the time of default, over the next 12 months (12-month EAD) or over the remaining lifetime (lifetime EAD)</w:t>
      </w:r>
      <w:r>
        <w:rPr>
          <w:rFonts w:ascii="Arial" w:hAnsi="Arial" w:cs="Arial"/>
          <w:sz w:val="18"/>
          <w:szCs w:val="18"/>
          <w:lang w:val="en-GB"/>
        </w:rPr>
        <w:t>.</w:t>
      </w:r>
    </w:p>
    <w:p w14:paraId="22EEB23F" w14:textId="77777777" w:rsidR="00871E16" w:rsidRPr="00490DA4" w:rsidRDefault="00871E16" w:rsidP="00605307">
      <w:pPr>
        <w:ind w:left="1080"/>
        <w:jc w:val="thaiDistribute"/>
        <w:rPr>
          <w:rFonts w:ascii="Arial" w:hAnsi="Arial" w:cs="Arial"/>
          <w:sz w:val="18"/>
          <w:szCs w:val="18"/>
          <w:lang w:val="en-US"/>
        </w:rPr>
      </w:pPr>
    </w:p>
    <w:p w14:paraId="6FFD2D5B" w14:textId="7C2D09F3" w:rsidR="004831C5" w:rsidRDefault="00871E16" w:rsidP="00605307">
      <w:pPr>
        <w:tabs>
          <w:tab w:val="right" w:pos="1560"/>
          <w:tab w:val="right" w:pos="8931"/>
        </w:tabs>
        <w:ind w:left="1080"/>
        <w:jc w:val="both"/>
        <w:rPr>
          <w:rFonts w:ascii="Arial" w:hAnsi="Arial" w:cs="Arial"/>
          <w:sz w:val="18"/>
          <w:szCs w:val="18"/>
          <w:lang w:val="en-GB"/>
        </w:rPr>
      </w:pPr>
      <w:r w:rsidRPr="00871E16">
        <w:rPr>
          <w:rFonts w:ascii="Arial" w:hAnsi="Arial" w:cs="Arial"/>
          <w:sz w:val="18"/>
          <w:szCs w:val="18"/>
          <w:lang w:val="en-GB"/>
        </w:rPr>
        <w:t>The expected credit loss is determined by projecting the PD, LGD, and EAD for each future month and for each collective segment. These three components are multiplied together. This effectively calculates an ECL for each future month, which is then discounted back to the reporting date and summed. The discount rate used in the ECL calculation is the original effective interest rate or an approximation thereof. The 12-month and lifetime EADs are determined based on the expected payment profile below:</w:t>
      </w:r>
    </w:p>
    <w:p w14:paraId="66E3A3F0" w14:textId="77777777" w:rsidR="00871E16" w:rsidRPr="00490DA4" w:rsidRDefault="00871E16" w:rsidP="00605307">
      <w:pPr>
        <w:tabs>
          <w:tab w:val="right" w:pos="1560"/>
          <w:tab w:val="right" w:pos="8931"/>
        </w:tabs>
        <w:ind w:left="1080"/>
        <w:jc w:val="both"/>
        <w:rPr>
          <w:rFonts w:ascii="Arial" w:hAnsi="Arial" w:cs="Arial"/>
          <w:sz w:val="18"/>
          <w:szCs w:val="18"/>
          <w:lang w:val="en-GB"/>
        </w:rPr>
      </w:pPr>
    </w:p>
    <w:p w14:paraId="4E401E67" w14:textId="2E754086" w:rsidR="004831C5" w:rsidRDefault="00871E16" w:rsidP="00871E16">
      <w:pPr>
        <w:numPr>
          <w:ilvl w:val="0"/>
          <w:numId w:val="24"/>
        </w:numPr>
        <w:tabs>
          <w:tab w:val="left" w:pos="1440"/>
          <w:tab w:val="right" w:pos="8931"/>
        </w:tabs>
        <w:ind w:left="1440"/>
        <w:jc w:val="both"/>
        <w:rPr>
          <w:rFonts w:ascii="Arial" w:hAnsi="Arial" w:cs="Arial"/>
          <w:sz w:val="18"/>
          <w:szCs w:val="18"/>
          <w:lang w:val="en-GB"/>
        </w:rPr>
      </w:pPr>
      <w:r w:rsidRPr="00871E16">
        <w:rPr>
          <w:rFonts w:ascii="Arial" w:hAnsi="Arial" w:cs="Arial"/>
          <w:sz w:val="18"/>
          <w:szCs w:val="18"/>
          <w:lang w:val="en-GB"/>
        </w:rPr>
        <w:t>For amortising financial assets, it is based on the contractual repayments owed by the debtors over a 12-month or lifetime basis.</w:t>
      </w:r>
    </w:p>
    <w:p w14:paraId="63391E2F" w14:textId="77777777" w:rsidR="00871E16" w:rsidRPr="00490DA4" w:rsidRDefault="00871E16" w:rsidP="00605307">
      <w:pPr>
        <w:ind w:left="1080"/>
        <w:jc w:val="thaiDistribute"/>
        <w:rPr>
          <w:rFonts w:ascii="Arial" w:hAnsi="Arial" w:cs="Arial"/>
          <w:sz w:val="18"/>
          <w:szCs w:val="18"/>
          <w:lang w:val="en-GB"/>
        </w:rPr>
      </w:pPr>
    </w:p>
    <w:p w14:paraId="35F5133F" w14:textId="5EC1DCCA" w:rsidR="008349C4" w:rsidRPr="00490DA4" w:rsidRDefault="00C25542" w:rsidP="004F4773">
      <w:pPr>
        <w:ind w:left="1080"/>
        <w:jc w:val="thaiDistribute"/>
        <w:rPr>
          <w:rFonts w:ascii="Arial" w:hAnsi="Arial" w:cs="Arial"/>
          <w:sz w:val="18"/>
          <w:szCs w:val="18"/>
          <w:lang w:val="en-GB"/>
        </w:rPr>
      </w:pPr>
      <w:r w:rsidRPr="00490DA4">
        <w:rPr>
          <w:rFonts w:ascii="Arial" w:hAnsi="Arial" w:cs="Arial"/>
          <w:sz w:val="18"/>
          <w:szCs w:val="18"/>
          <w:lang w:val="en-GB"/>
        </w:rPr>
        <w:t>Forward-looking economic information is also included in determining the 12-month and lifetime</w:t>
      </w:r>
      <w:r w:rsidR="0040609F" w:rsidRPr="00490DA4">
        <w:rPr>
          <w:rFonts w:ascii="Arial" w:hAnsi="Arial" w:cs="Arial"/>
          <w:sz w:val="18"/>
          <w:szCs w:val="18"/>
          <w:lang w:val="en-GB"/>
        </w:rPr>
        <w:t>.</w:t>
      </w:r>
    </w:p>
    <w:p w14:paraId="34C5221C" w14:textId="2594683B" w:rsidR="00D65040" w:rsidRDefault="00D65040" w:rsidP="003C626D">
      <w:pPr>
        <w:ind w:left="1134"/>
        <w:contextualSpacing/>
        <w:jc w:val="thaiDistribute"/>
        <w:rPr>
          <w:rFonts w:ascii="Arial" w:eastAsia="Arial Unicode MS" w:hAnsi="Arial" w:cs="Arial"/>
          <w:i/>
          <w:iCs/>
          <w:color w:val="CF4A02"/>
          <w:sz w:val="18"/>
          <w:szCs w:val="18"/>
          <w:lang w:val="en-US"/>
        </w:rPr>
      </w:pPr>
    </w:p>
    <w:p w14:paraId="06D24626" w14:textId="6AA771C9" w:rsidR="00E40159" w:rsidRPr="00490DA4" w:rsidRDefault="00E40159" w:rsidP="003C626D">
      <w:pPr>
        <w:ind w:left="1134"/>
        <w:contextualSpacing/>
        <w:jc w:val="thaiDistribute"/>
        <w:rPr>
          <w:rFonts w:ascii="Arial" w:eastAsia="Arial Unicode MS" w:hAnsi="Arial" w:cs="Arial"/>
          <w:i/>
          <w:iCs/>
          <w:color w:val="CF4A02"/>
          <w:sz w:val="18"/>
          <w:szCs w:val="18"/>
          <w:lang w:val="en-US"/>
        </w:rPr>
      </w:pPr>
      <w:r w:rsidRPr="00490DA4">
        <w:rPr>
          <w:rFonts w:ascii="Arial" w:eastAsia="Arial Unicode MS" w:hAnsi="Arial" w:cs="Arial"/>
          <w:i/>
          <w:iCs/>
          <w:color w:val="CF4A02"/>
          <w:sz w:val="18"/>
          <w:szCs w:val="18"/>
          <w:lang w:val="en-US"/>
        </w:rPr>
        <w:t>Forward-looking information</w:t>
      </w:r>
    </w:p>
    <w:p w14:paraId="58F536C5" w14:textId="5D641E60" w:rsidR="00223A34" w:rsidRPr="00605307" w:rsidRDefault="00223A34" w:rsidP="003C626D">
      <w:pPr>
        <w:tabs>
          <w:tab w:val="left" w:pos="1080"/>
          <w:tab w:val="left" w:pos="1418"/>
          <w:tab w:val="right" w:pos="9199"/>
        </w:tabs>
        <w:ind w:left="1134"/>
        <w:jc w:val="both"/>
        <w:rPr>
          <w:rFonts w:ascii="Arial" w:hAnsi="Arial" w:cs="Cordia New"/>
          <w:sz w:val="18"/>
          <w:szCs w:val="18"/>
          <w:lang w:val="en-GB"/>
        </w:rPr>
      </w:pPr>
    </w:p>
    <w:p w14:paraId="08D212D9" w14:textId="1ABE294F" w:rsidR="007C3F26" w:rsidRPr="00871E16" w:rsidRDefault="00871E16" w:rsidP="00871E16">
      <w:pPr>
        <w:ind w:left="1134"/>
        <w:jc w:val="thaiDistribute"/>
        <w:rPr>
          <w:rFonts w:ascii="Arial" w:hAnsi="Arial" w:cs="Arial"/>
          <w:sz w:val="18"/>
          <w:szCs w:val="18"/>
          <w:lang w:val="en-GB"/>
        </w:rPr>
      </w:pPr>
      <w:r w:rsidRPr="00871E16">
        <w:rPr>
          <w:rFonts w:ascii="Arial" w:hAnsi="Arial" w:cs="Arial"/>
          <w:sz w:val="18"/>
          <w:szCs w:val="18"/>
          <w:lang w:val="en-GB"/>
        </w:rPr>
        <w:t>The Group assessed the historical information to identify the essential economic factors which will impact the credit risk and the expected credit loss of each portfolio, which the variables that affect the credit risk are coincident economic index and financial institution lending rates.</w:t>
      </w:r>
    </w:p>
    <w:p w14:paraId="4BEFD365" w14:textId="77777777" w:rsidR="00015CDD" w:rsidRDefault="00015CDD" w:rsidP="0045662C">
      <w:pPr>
        <w:ind w:left="1134"/>
        <w:jc w:val="thaiDistribute"/>
        <w:rPr>
          <w:rFonts w:ascii="Arial" w:hAnsi="Arial" w:cs="Arial"/>
          <w:sz w:val="18"/>
          <w:szCs w:val="18"/>
          <w:lang w:val="en-GB"/>
        </w:rPr>
      </w:pPr>
    </w:p>
    <w:p w14:paraId="483BB129" w14:textId="081C9795" w:rsidR="0024681D" w:rsidRPr="00490DA4" w:rsidRDefault="004B5DA9" w:rsidP="0045662C">
      <w:pPr>
        <w:ind w:left="1134"/>
        <w:jc w:val="thaiDistribute"/>
        <w:rPr>
          <w:rFonts w:ascii="Arial" w:hAnsi="Arial" w:cs="Arial"/>
          <w:sz w:val="18"/>
          <w:szCs w:val="18"/>
          <w:lang w:val="en-GB"/>
        </w:rPr>
      </w:pPr>
      <w:r w:rsidRPr="00490DA4">
        <w:rPr>
          <w:rFonts w:ascii="Arial" w:hAnsi="Arial" w:cs="Arial"/>
          <w:sz w:val="18"/>
          <w:szCs w:val="18"/>
          <w:lang w:val="en-GB"/>
        </w:rPr>
        <w:t xml:space="preserve">Hire-purchase receivables are written off where there is no reasonable expectation of recovery. Indicators that there is no reasonable expectation of recovery include, amongst others, a failure to make contractual payments or cannot be contacted for a period greater than 7 </w:t>
      </w:r>
      <w:proofErr w:type="spellStart"/>
      <w:r w:rsidRPr="00490DA4">
        <w:rPr>
          <w:rFonts w:ascii="Arial" w:hAnsi="Arial" w:cs="Arial"/>
          <w:sz w:val="18"/>
          <w:szCs w:val="18"/>
          <w:lang w:val="en-GB"/>
        </w:rPr>
        <w:t>installment</w:t>
      </w:r>
      <w:proofErr w:type="spellEnd"/>
      <w:r w:rsidRPr="00490DA4">
        <w:rPr>
          <w:rFonts w:ascii="Arial" w:hAnsi="Arial" w:cs="Arial"/>
          <w:sz w:val="18"/>
          <w:szCs w:val="18"/>
          <w:lang w:val="en-GB"/>
        </w:rPr>
        <w:t xml:space="preserve"> periods.</w:t>
      </w:r>
    </w:p>
    <w:p w14:paraId="78D52836" w14:textId="77777777" w:rsidR="000B541B" w:rsidRPr="00490DA4" w:rsidRDefault="000B541B" w:rsidP="004B5DA9">
      <w:pPr>
        <w:ind w:left="1134"/>
        <w:jc w:val="thaiDistribute"/>
        <w:rPr>
          <w:rFonts w:ascii="Arial" w:hAnsi="Arial" w:cs="Arial"/>
          <w:sz w:val="18"/>
          <w:szCs w:val="18"/>
          <w:lang w:val="en-GB"/>
        </w:rPr>
      </w:pPr>
    </w:p>
    <w:p w14:paraId="7FDD4610" w14:textId="74836040" w:rsidR="004B5DA9" w:rsidRPr="00015CDD" w:rsidRDefault="00871E16" w:rsidP="00871E16">
      <w:pPr>
        <w:ind w:left="1134"/>
        <w:jc w:val="thaiDistribute"/>
        <w:rPr>
          <w:rFonts w:ascii="Arial" w:hAnsi="Arial" w:cs="Arial"/>
          <w:spacing w:val="-6"/>
          <w:sz w:val="18"/>
          <w:szCs w:val="18"/>
          <w:lang w:val="en-GB"/>
        </w:rPr>
      </w:pPr>
      <w:r w:rsidRPr="00015CDD">
        <w:rPr>
          <w:rFonts w:ascii="Arial" w:hAnsi="Arial" w:cs="Arial"/>
          <w:spacing w:val="-6"/>
          <w:sz w:val="18"/>
          <w:szCs w:val="18"/>
          <w:lang w:val="en-GB"/>
        </w:rPr>
        <w:t>Impairment losses on hire-purchase receivables are presented as expected credit loss statement of comprehensive income. Subsequent recoveries of amounts previously written off are present as other income.</w:t>
      </w:r>
    </w:p>
    <w:p w14:paraId="6F107833" w14:textId="77777777" w:rsidR="00871E16" w:rsidRPr="00871E16" w:rsidRDefault="00871E16" w:rsidP="00871E16">
      <w:pPr>
        <w:jc w:val="thaiDistribute"/>
        <w:rPr>
          <w:rFonts w:ascii="Arial" w:hAnsi="Arial" w:cs="Cordia New"/>
          <w:sz w:val="18"/>
          <w:szCs w:val="18"/>
          <w:lang w:val="en-GB"/>
        </w:rPr>
      </w:pPr>
    </w:p>
    <w:p w14:paraId="7E29B5CB" w14:textId="5E3EF6A9" w:rsidR="007C3F26" w:rsidRPr="00490DA4" w:rsidRDefault="004B5DA9" w:rsidP="00D65040">
      <w:pPr>
        <w:keepNext/>
        <w:keepLines/>
        <w:ind w:left="540" w:hanging="540"/>
        <w:outlineLvl w:val="2"/>
        <w:rPr>
          <w:rFonts w:ascii="Arial" w:eastAsia="Arial" w:hAnsi="Arial" w:cs="Arial"/>
          <w:b/>
          <w:color w:val="CF4A02"/>
          <w:sz w:val="18"/>
          <w:szCs w:val="18"/>
          <w:lang w:val="en-US" w:eastAsia="en-GB"/>
        </w:rPr>
      </w:pPr>
      <w:bookmarkStart w:id="20" w:name="_Toc48736047"/>
      <w:r w:rsidRPr="00490DA4">
        <w:rPr>
          <w:rFonts w:ascii="Arial" w:eastAsia="Arial" w:hAnsi="Arial" w:cs="Arial"/>
          <w:b/>
          <w:color w:val="CF4A02"/>
          <w:sz w:val="18"/>
          <w:szCs w:val="18"/>
          <w:lang w:val="en-US" w:eastAsia="en-GB"/>
        </w:rPr>
        <w:t>5</w:t>
      </w:r>
      <w:r w:rsidR="007C3F26" w:rsidRPr="00490DA4">
        <w:rPr>
          <w:rFonts w:ascii="Arial" w:eastAsia="Arial" w:hAnsi="Arial" w:cs="Arial"/>
          <w:b/>
          <w:color w:val="CF4A02"/>
          <w:sz w:val="18"/>
          <w:szCs w:val="18"/>
          <w:lang w:val="en-US" w:eastAsia="en-GB"/>
        </w:rPr>
        <w:t>.3</w:t>
      </w:r>
      <w:r w:rsidR="007C3F26" w:rsidRPr="00490DA4">
        <w:rPr>
          <w:rFonts w:ascii="Arial" w:eastAsia="Arial" w:hAnsi="Arial" w:cs="Arial"/>
          <w:b/>
          <w:color w:val="CF4A02"/>
          <w:sz w:val="18"/>
          <w:szCs w:val="18"/>
          <w:cs/>
          <w:lang w:val="en-US" w:eastAsia="en-GB"/>
        </w:rPr>
        <w:tab/>
      </w:r>
      <w:r w:rsidR="007C3F26" w:rsidRPr="00490DA4">
        <w:rPr>
          <w:rFonts w:ascii="Arial" w:eastAsia="Arial" w:hAnsi="Arial" w:cs="Arial"/>
          <w:b/>
          <w:color w:val="CF4A02"/>
          <w:sz w:val="18"/>
          <w:szCs w:val="18"/>
          <w:lang w:val="en-US" w:eastAsia="en-GB"/>
        </w:rPr>
        <w:t>Liquidity risk</w:t>
      </w:r>
      <w:bookmarkEnd w:id="20"/>
    </w:p>
    <w:p w14:paraId="213017F8" w14:textId="17EB8A71" w:rsidR="007C3F26" w:rsidRDefault="007C3F26" w:rsidP="007C3F26">
      <w:pPr>
        <w:ind w:left="567"/>
        <w:jc w:val="both"/>
        <w:rPr>
          <w:rFonts w:ascii="Arial" w:hAnsi="Arial" w:cs="Arial"/>
          <w:sz w:val="18"/>
          <w:szCs w:val="18"/>
          <w:lang w:val="en-GB"/>
        </w:rPr>
      </w:pPr>
    </w:p>
    <w:p w14:paraId="422AD742" w14:textId="0C93126B" w:rsidR="00871E16" w:rsidRDefault="00871E16" w:rsidP="007C3F26">
      <w:pPr>
        <w:ind w:left="567"/>
        <w:jc w:val="both"/>
        <w:rPr>
          <w:rFonts w:ascii="Arial" w:hAnsi="Arial" w:cs="Arial"/>
          <w:sz w:val="18"/>
          <w:szCs w:val="18"/>
          <w:lang w:val="en-GB"/>
        </w:rPr>
      </w:pPr>
      <w:r w:rsidRPr="00871E16">
        <w:rPr>
          <w:rFonts w:ascii="Arial" w:hAnsi="Arial" w:cs="Arial"/>
          <w:sz w:val="18"/>
          <w:szCs w:val="18"/>
          <w:lang w:val="en-GB"/>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150.64 million (2021: Baht 75.04 million) that are expected to readily generate cash inflows for managing liquidity risk.</w:t>
      </w:r>
    </w:p>
    <w:p w14:paraId="75E2F5C4" w14:textId="4A8DA03C" w:rsidR="00871E16" w:rsidRDefault="00871E16" w:rsidP="00871E16">
      <w:pPr>
        <w:ind w:right="-40"/>
        <w:jc w:val="thaiDistribute"/>
        <w:rPr>
          <w:rFonts w:ascii="Arial" w:hAnsi="Arial" w:cs="Arial"/>
          <w:sz w:val="18"/>
          <w:szCs w:val="18"/>
          <w:lang w:val="en-GB"/>
        </w:rPr>
      </w:pPr>
    </w:p>
    <w:p w14:paraId="2D3682D7" w14:textId="22B431B0" w:rsidR="00A7033E" w:rsidRDefault="00871E16" w:rsidP="00871E16">
      <w:pPr>
        <w:ind w:left="567"/>
        <w:jc w:val="both"/>
        <w:rPr>
          <w:rFonts w:ascii="Arial" w:hAnsi="Arial" w:cs="Arial"/>
          <w:sz w:val="18"/>
          <w:szCs w:val="18"/>
          <w:lang w:val="en-GB"/>
        </w:rPr>
      </w:pPr>
      <w:r w:rsidRPr="00871E16">
        <w:rPr>
          <w:rFonts w:ascii="Arial" w:hAnsi="Arial" w:cs="Arial"/>
          <w:sz w:val="18"/>
          <w:szCs w:val="18"/>
          <w:lang w:val="en-GB"/>
        </w:rPr>
        <w:t xml:space="preserve">Management monitors rolling forecasts of the Group’s liquidity reserve (comprising the undrawn borrowing facilities); and cash and cash equivalents </w:t>
      </w:r>
      <w:proofErr w:type="gramStart"/>
      <w:r w:rsidRPr="00871E16">
        <w:rPr>
          <w:rFonts w:ascii="Arial" w:hAnsi="Arial" w:cs="Arial"/>
          <w:sz w:val="18"/>
          <w:szCs w:val="18"/>
          <w:lang w:val="en-GB"/>
        </w:rPr>
        <w:t>on the basis of</w:t>
      </w:r>
      <w:proofErr w:type="gramEnd"/>
      <w:r w:rsidRPr="00871E16">
        <w:rPr>
          <w:rFonts w:ascii="Arial" w:hAnsi="Arial" w:cs="Arial"/>
          <w:sz w:val="18"/>
          <w:szCs w:val="18"/>
          <w:lang w:val="en-GB"/>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14:paraId="25615986" w14:textId="77777777" w:rsidR="00871E16" w:rsidRPr="00490DA4" w:rsidRDefault="00871E16" w:rsidP="00871E16">
      <w:pPr>
        <w:ind w:right="-40"/>
        <w:jc w:val="thaiDistribute"/>
        <w:rPr>
          <w:rFonts w:ascii="Arial" w:hAnsi="Arial" w:cs="Arial"/>
          <w:spacing w:val="-6"/>
          <w:sz w:val="18"/>
          <w:szCs w:val="18"/>
          <w:lang w:val="en-GB"/>
        </w:rPr>
      </w:pPr>
    </w:p>
    <w:p w14:paraId="0FE27306" w14:textId="77777777" w:rsidR="00FF02D3" w:rsidRPr="00490DA4" w:rsidRDefault="00FF02D3" w:rsidP="00D65040">
      <w:pPr>
        <w:keepNext/>
        <w:keepLines/>
        <w:ind w:left="1080" w:hanging="540"/>
        <w:outlineLvl w:val="3"/>
        <w:rPr>
          <w:rFonts w:ascii="Arial" w:eastAsia="Arial" w:hAnsi="Arial" w:cs="Arial"/>
          <w:b/>
          <w:color w:val="CF4A02"/>
          <w:sz w:val="18"/>
          <w:szCs w:val="18"/>
          <w:lang w:val="en-US" w:eastAsia="en-GB"/>
        </w:rPr>
      </w:pPr>
      <w:r w:rsidRPr="00490DA4">
        <w:rPr>
          <w:rFonts w:ascii="Arial" w:eastAsia="Arial" w:hAnsi="Arial" w:cs="Arial"/>
          <w:b/>
          <w:color w:val="CF4A02"/>
          <w:sz w:val="18"/>
          <w:szCs w:val="18"/>
          <w:lang w:val="en-US" w:eastAsia="en-GB"/>
        </w:rPr>
        <w:t>a)</w:t>
      </w:r>
      <w:r w:rsidRPr="00490DA4">
        <w:rPr>
          <w:rFonts w:ascii="Arial" w:eastAsia="Arial" w:hAnsi="Arial" w:cs="Arial"/>
          <w:b/>
          <w:color w:val="CF4A02"/>
          <w:sz w:val="18"/>
          <w:szCs w:val="18"/>
          <w:lang w:val="en-US" w:eastAsia="en-GB"/>
        </w:rPr>
        <w:tab/>
        <w:t>Financing arrangements</w:t>
      </w:r>
    </w:p>
    <w:p w14:paraId="7D637735" w14:textId="77777777" w:rsidR="00FF02D3" w:rsidRPr="00490DA4" w:rsidRDefault="00FF02D3" w:rsidP="00A30FC5">
      <w:pPr>
        <w:ind w:left="1080"/>
        <w:jc w:val="both"/>
        <w:rPr>
          <w:rFonts w:ascii="Arial" w:hAnsi="Arial" w:cs="Arial"/>
          <w:sz w:val="18"/>
          <w:szCs w:val="18"/>
          <w:lang w:val="en-GB"/>
        </w:rPr>
      </w:pPr>
    </w:p>
    <w:p w14:paraId="0841A54C" w14:textId="53398D8E" w:rsidR="007D7453" w:rsidRDefault="00871E16" w:rsidP="003C626D">
      <w:pPr>
        <w:ind w:left="1134"/>
        <w:jc w:val="both"/>
        <w:rPr>
          <w:rFonts w:ascii="Arial" w:hAnsi="Arial" w:cs="Arial"/>
          <w:sz w:val="18"/>
          <w:szCs w:val="18"/>
          <w:lang w:val="en-GB"/>
        </w:rPr>
      </w:pPr>
      <w:r w:rsidRPr="00871E16">
        <w:rPr>
          <w:rFonts w:ascii="Arial" w:hAnsi="Arial" w:cs="Arial"/>
          <w:sz w:val="18"/>
          <w:szCs w:val="18"/>
          <w:lang w:val="en-GB"/>
        </w:rPr>
        <w:t xml:space="preserve">The Group has access to the following undrawn credit facilities as </w:t>
      </w:r>
      <w:proofErr w:type="gramStart"/>
      <w:r w:rsidRPr="00871E16">
        <w:rPr>
          <w:rFonts w:ascii="Arial" w:hAnsi="Arial" w:cs="Arial"/>
          <w:sz w:val="18"/>
          <w:szCs w:val="18"/>
          <w:lang w:val="en-GB"/>
        </w:rPr>
        <w:t>at</w:t>
      </w:r>
      <w:proofErr w:type="gramEnd"/>
      <w:r w:rsidRPr="00871E16">
        <w:rPr>
          <w:rFonts w:ascii="Arial" w:hAnsi="Arial" w:cs="Arial"/>
          <w:sz w:val="18"/>
          <w:szCs w:val="18"/>
          <w:lang w:val="en-GB"/>
        </w:rPr>
        <w:t xml:space="preserve"> 31 December as follows:</w:t>
      </w:r>
    </w:p>
    <w:p w14:paraId="61F85133" w14:textId="77777777" w:rsidR="00871E16" w:rsidRPr="00490DA4" w:rsidRDefault="00871E16" w:rsidP="003C626D">
      <w:pPr>
        <w:ind w:left="1134"/>
        <w:jc w:val="both"/>
        <w:rPr>
          <w:rFonts w:ascii="Arial" w:hAnsi="Arial" w:cs="Arial"/>
          <w:sz w:val="18"/>
          <w:szCs w:val="18"/>
          <w:lang w:val="en-GB"/>
        </w:rPr>
      </w:pPr>
    </w:p>
    <w:tbl>
      <w:tblPr>
        <w:tblW w:w="9144" w:type="dxa"/>
        <w:tblInd w:w="392" w:type="dxa"/>
        <w:tblLayout w:type="fixed"/>
        <w:tblLook w:val="0000" w:firstRow="0" w:lastRow="0" w:firstColumn="0" w:lastColumn="0" w:noHBand="0" w:noVBand="0"/>
      </w:tblPr>
      <w:tblGrid>
        <w:gridCol w:w="5836"/>
        <w:gridCol w:w="1654"/>
        <w:gridCol w:w="1654"/>
      </w:tblGrid>
      <w:tr w:rsidR="00871E16" w:rsidRPr="00C14DC8" w14:paraId="03AAC3B0" w14:textId="77777777" w:rsidTr="00015CDD">
        <w:trPr>
          <w:trHeight w:val="20"/>
        </w:trPr>
        <w:tc>
          <w:tcPr>
            <w:tcW w:w="5836" w:type="dxa"/>
            <w:vAlign w:val="bottom"/>
          </w:tcPr>
          <w:p w14:paraId="289897D4" w14:textId="77777777" w:rsidR="00871E16" w:rsidRPr="00490DA4" w:rsidRDefault="00871E16" w:rsidP="00D65040">
            <w:pPr>
              <w:tabs>
                <w:tab w:val="right" w:pos="10890"/>
              </w:tabs>
              <w:autoSpaceDE w:val="0"/>
              <w:autoSpaceDN w:val="0"/>
              <w:ind w:left="686"/>
              <w:rPr>
                <w:rFonts w:ascii="Arial" w:eastAsia="Arial" w:hAnsi="Arial" w:cs="Arial"/>
                <w:sz w:val="18"/>
                <w:szCs w:val="18"/>
                <w:lang w:val="en-US" w:eastAsia="en-GB"/>
              </w:rPr>
            </w:pPr>
          </w:p>
        </w:tc>
        <w:tc>
          <w:tcPr>
            <w:tcW w:w="3308" w:type="dxa"/>
            <w:gridSpan w:val="2"/>
            <w:tcBorders>
              <w:top w:val="single" w:sz="4" w:space="0" w:color="auto"/>
              <w:bottom w:val="single" w:sz="4" w:space="0" w:color="auto"/>
            </w:tcBorders>
            <w:vAlign w:val="center"/>
          </w:tcPr>
          <w:p w14:paraId="74726C1B" w14:textId="77777777" w:rsidR="00F02657" w:rsidRDefault="00871E16" w:rsidP="008D7FBA">
            <w:pPr>
              <w:autoSpaceDE w:val="0"/>
              <w:autoSpaceDN w:val="0"/>
              <w:ind w:left="-102" w:right="-72"/>
              <w:jc w:val="center"/>
              <w:rPr>
                <w:rFonts w:ascii="Arial" w:eastAsia="Arial" w:hAnsi="Arial" w:cstheme="minorBidi"/>
                <w:b/>
                <w:bCs/>
                <w:sz w:val="18"/>
                <w:szCs w:val="18"/>
                <w:lang w:val="en-US" w:eastAsia="en-GB"/>
              </w:rPr>
            </w:pPr>
            <w:r>
              <w:rPr>
                <w:rFonts w:ascii="Arial" w:eastAsia="Arial" w:hAnsi="Arial" w:cs="Arial"/>
                <w:b/>
                <w:bCs/>
                <w:sz w:val="18"/>
                <w:szCs w:val="18"/>
                <w:lang w:val="en-US" w:eastAsia="en-GB"/>
              </w:rPr>
              <w:t xml:space="preserve">Consolidated and </w:t>
            </w:r>
          </w:p>
          <w:p w14:paraId="45B9CAED" w14:textId="58989C59" w:rsidR="00871E16" w:rsidRPr="00490DA4" w:rsidRDefault="00F02657" w:rsidP="00F02657">
            <w:pPr>
              <w:autoSpaceDE w:val="0"/>
              <w:autoSpaceDN w:val="0"/>
              <w:ind w:left="-102" w:right="-72"/>
              <w:jc w:val="center"/>
              <w:rPr>
                <w:rFonts w:ascii="Arial" w:eastAsia="Arial" w:hAnsi="Arial" w:cs="Arial"/>
                <w:b/>
                <w:bCs/>
                <w:sz w:val="18"/>
                <w:szCs w:val="18"/>
                <w:lang w:val="en-US" w:eastAsia="en-GB"/>
              </w:rPr>
            </w:pPr>
            <w:proofErr w:type="gramStart"/>
            <w:r>
              <w:rPr>
                <w:rFonts w:ascii="Arial" w:eastAsia="Arial" w:hAnsi="Arial" w:cs="Browallia New"/>
                <w:b/>
                <w:bCs/>
                <w:sz w:val="18"/>
                <w:szCs w:val="22"/>
                <w:lang w:val="en-GB" w:eastAsia="en-GB"/>
              </w:rPr>
              <w:t>s</w:t>
            </w:r>
            <w:proofErr w:type="spellStart"/>
            <w:r w:rsidR="00871E16" w:rsidRPr="00490DA4">
              <w:rPr>
                <w:rFonts w:ascii="Arial" w:eastAsia="Arial" w:hAnsi="Arial" w:cs="Arial"/>
                <w:b/>
                <w:bCs/>
                <w:sz w:val="18"/>
                <w:szCs w:val="18"/>
                <w:lang w:val="en-US" w:eastAsia="en-GB"/>
              </w:rPr>
              <w:t>eparate</w:t>
            </w:r>
            <w:proofErr w:type="spellEnd"/>
            <w:r>
              <w:rPr>
                <w:rFonts w:ascii="Arial" w:eastAsia="Arial" w:hAnsi="Arial" w:cstheme="minorBidi" w:hint="cs"/>
                <w:b/>
                <w:bCs/>
                <w:sz w:val="18"/>
                <w:szCs w:val="18"/>
                <w:cs/>
                <w:lang w:val="en-US" w:eastAsia="en-GB"/>
              </w:rPr>
              <w:t xml:space="preserve"> </w:t>
            </w:r>
            <w:r w:rsidR="00871E16" w:rsidRPr="00490DA4">
              <w:rPr>
                <w:rFonts w:ascii="Arial" w:eastAsia="Arial" w:hAnsi="Arial" w:cs="Arial"/>
                <w:b/>
                <w:bCs/>
                <w:sz w:val="18"/>
                <w:szCs w:val="18"/>
                <w:lang w:val="en-US" w:eastAsia="en-GB"/>
              </w:rPr>
              <w:t xml:space="preserve"> financial</w:t>
            </w:r>
            <w:proofErr w:type="gramEnd"/>
            <w:r w:rsidR="00871E16" w:rsidRPr="00490DA4">
              <w:rPr>
                <w:rFonts w:ascii="Arial" w:eastAsia="Arial" w:hAnsi="Arial" w:cs="Arial"/>
                <w:b/>
                <w:bCs/>
                <w:sz w:val="18"/>
                <w:szCs w:val="18"/>
                <w:lang w:val="en-US" w:eastAsia="en-GB"/>
              </w:rPr>
              <w:t xml:space="preserve"> statements</w:t>
            </w:r>
          </w:p>
        </w:tc>
      </w:tr>
      <w:tr w:rsidR="00871E16" w:rsidRPr="00490DA4" w14:paraId="3753357D" w14:textId="77777777" w:rsidTr="00015CDD">
        <w:trPr>
          <w:trHeight w:val="20"/>
        </w:trPr>
        <w:tc>
          <w:tcPr>
            <w:tcW w:w="5836" w:type="dxa"/>
            <w:vAlign w:val="bottom"/>
          </w:tcPr>
          <w:p w14:paraId="4921F0DB" w14:textId="77777777" w:rsidR="00871E16" w:rsidRPr="00490DA4" w:rsidRDefault="00871E16" w:rsidP="00D65040">
            <w:pPr>
              <w:tabs>
                <w:tab w:val="right" w:pos="10890"/>
              </w:tabs>
              <w:autoSpaceDE w:val="0"/>
              <w:autoSpaceDN w:val="0"/>
              <w:ind w:left="686"/>
              <w:rPr>
                <w:rFonts w:ascii="Arial" w:eastAsia="Arial" w:hAnsi="Arial" w:cs="Arial"/>
                <w:sz w:val="18"/>
                <w:szCs w:val="18"/>
                <w:lang w:val="en-US" w:eastAsia="en-GB"/>
              </w:rPr>
            </w:pPr>
          </w:p>
        </w:tc>
        <w:tc>
          <w:tcPr>
            <w:tcW w:w="1654" w:type="dxa"/>
            <w:tcBorders>
              <w:top w:val="single" w:sz="4" w:space="0" w:color="auto"/>
              <w:bottom w:val="single" w:sz="4" w:space="0" w:color="auto"/>
            </w:tcBorders>
          </w:tcPr>
          <w:p w14:paraId="0BFA911D" w14:textId="5D61DF7B" w:rsidR="00871E16" w:rsidRPr="00490DA4" w:rsidRDefault="00871E16" w:rsidP="008D7FBA">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202</w:t>
            </w:r>
            <w:r>
              <w:rPr>
                <w:rFonts w:ascii="Arial" w:eastAsia="Arial" w:hAnsi="Arial" w:cs="Arial"/>
                <w:b/>
                <w:bCs/>
                <w:sz w:val="18"/>
                <w:szCs w:val="18"/>
                <w:lang w:val="en-US" w:eastAsia="en-GB"/>
              </w:rPr>
              <w:t>2</w:t>
            </w:r>
          </w:p>
          <w:p w14:paraId="269DAEF9" w14:textId="77777777" w:rsidR="00871E16" w:rsidRPr="00490DA4" w:rsidRDefault="00871E16" w:rsidP="008D7FBA">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Baht</w:t>
            </w:r>
          </w:p>
        </w:tc>
        <w:tc>
          <w:tcPr>
            <w:tcW w:w="1654" w:type="dxa"/>
            <w:tcBorders>
              <w:top w:val="single" w:sz="4" w:space="0" w:color="auto"/>
              <w:bottom w:val="single" w:sz="4" w:space="0" w:color="auto"/>
            </w:tcBorders>
          </w:tcPr>
          <w:p w14:paraId="0A4E4B18" w14:textId="7C1414C1" w:rsidR="00871E16" w:rsidRPr="00490DA4" w:rsidRDefault="00871E16" w:rsidP="008D7FBA">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202</w:t>
            </w:r>
            <w:r>
              <w:rPr>
                <w:rFonts w:ascii="Arial" w:eastAsia="Arial" w:hAnsi="Arial" w:cs="Arial"/>
                <w:b/>
                <w:bCs/>
                <w:sz w:val="18"/>
                <w:szCs w:val="18"/>
                <w:lang w:val="en-US" w:eastAsia="en-GB"/>
              </w:rPr>
              <w:t>1</w:t>
            </w:r>
          </w:p>
          <w:p w14:paraId="78A399E1" w14:textId="77777777" w:rsidR="00871E16" w:rsidRPr="00490DA4" w:rsidRDefault="00871E16" w:rsidP="008D7FBA">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Baht</w:t>
            </w:r>
          </w:p>
        </w:tc>
      </w:tr>
      <w:tr w:rsidR="00871E16" w:rsidRPr="00490DA4" w14:paraId="142770E6" w14:textId="77777777" w:rsidTr="00015CDD">
        <w:trPr>
          <w:trHeight w:val="20"/>
        </w:trPr>
        <w:tc>
          <w:tcPr>
            <w:tcW w:w="5836" w:type="dxa"/>
            <w:vAlign w:val="center"/>
          </w:tcPr>
          <w:p w14:paraId="39D3AB72" w14:textId="77777777" w:rsidR="00871E16" w:rsidRPr="00490DA4" w:rsidRDefault="00871E16" w:rsidP="00D65040">
            <w:pPr>
              <w:autoSpaceDE w:val="0"/>
              <w:autoSpaceDN w:val="0"/>
              <w:spacing w:line="260" w:lineRule="exact"/>
              <w:ind w:left="686"/>
              <w:rPr>
                <w:rFonts w:ascii="Arial" w:eastAsia="Arial" w:hAnsi="Arial" w:cs="Arial"/>
                <w:sz w:val="18"/>
                <w:szCs w:val="18"/>
                <w:lang w:val="en-US" w:eastAsia="en-GB"/>
              </w:rPr>
            </w:pPr>
          </w:p>
        </w:tc>
        <w:tc>
          <w:tcPr>
            <w:tcW w:w="1654" w:type="dxa"/>
            <w:shd w:val="clear" w:color="auto" w:fill="FAFAFA"/>
          </w:tcPr>
          <w:p w14:paraId="258DA00F" w14:textId="77777777" w:rsidR="00871E16" w:rsidRPr="00490DA4" w:rsidRDefault="00871E16" w:rsidP="007D7453">
            <w:pPr>
              <w:autoSpaceDE w:val="0"/>
              <w:autoSpaceDN w:val="0"/>
              <w:spacing w:line="260" w:lineRule="exact"/>
              <w:ind w:left="-102" w:right="-72"/>
              <w:jc w:val="right"/>
              <w:rPr>
                <w:rFonts w:ascii="Arial" w:hAnsi="Arial" w:cs="Arial"/>
                <w:sz w:val="18"/>
                <w:szCs w:val="18"/>
                <w:cs/>
              </w:rPr>
            </w:pPr>
          </w:p>
        </w:tc>
        <w:tc>
          <w:tcPr>
            <w:tcW w:w="1654" w:type="dxa"/>
            <w:shd w:val="clear" w:color="auto" w:fill="auto"/>
          </w:tcPr>
          <w:p w14:paraId="45421B8B" w14:textId="77777777" w:rsidR="00871E16" w:rsidRPr="00490DA4" w:rsidRDefault="00871E16" w:rsidP="007D7453">
            <w:pPr>
              <w:autoSpaceDE w:val="0"/>
              <w:autoSpaceDN w:val="0"/>
              <w:spacing w:line="260" w:lineRule="exact"/>
              <w:ind w:left="-102" w:right="-72"/>
              <w:jc w:val="right"/>
              <w:rPr>
                <w:rFonts w:ascii="Arial" w:hAnsi="Arial" w:cs="Arial"/>
                <w:sz w:val="18"/>
                <w:szCs w:val="18"/>
                <w:cs/>
              </w:rPr>
            </w:pPr>
          </w:p>
        </w:tc>
      </w:tr>
      <w:tr w:rsidR="00871E16" w:rsidRPr="00490DA4" w14:paraId="34B35CA4" w14:textId="77777777" w:rsidTr="00015CDD">
        <w:trPr>
          <w:trHeight w:val="20"/>
        </w:trPr>
        <w:tc>
          <w:tcPr>
            <w:tcW w:w="5836" w:type="dxa"/>
            <w:vAlign w:val="center"/>
          </w:tcPr>
          <w:p w14:paraId="6DA12C5F" w14:textId="20398C5D" w:rsidR="00871E16" w:rsidRPr="00490DA4" w:rsidRDefault="00871E16" w:rsidP="00871E16">
            <w:pPr>
              <w:autoSpaceDE w:val="0"/>
              <w:autoSpaceDN w:val="0"/>
              <w:spacing w:line="260" w:lineRule="exact"/>
              <w:ind w:left="686"/>
              <w:rPr>
                <w:rFonts w:ascii="Arial" w:eastAsia="Arial" w:hAnsi="Arial" w:cs="Arial"/>
                <w:sz w:val="18"/>
                <w:szCs w:val="18"/>
                <w:lang w:val="en-US" w:eastAsia="en-GB"/>
              </w:rPr>
            </w:pPr>
            <w:r w:rsidRPr="00490DA4">
              <w:rPr>
                <w:rFonts w:ascii="Arial" w:eastAsia="Arial" w:hAnsi="Arial" w:cs="Arial"/>
                <w:sz w:val="18"/>
                <w:szCs w:val="18"/>
                <w:lang w:val="en-US" w:eastAsia="en-GB"/>
              </w:rPr>
              <w:t>Bank overdraft</w:t>
            </w:r>
          </w:p>
        </w:tc>
        <w:tc>
          <w:tcPr>
            <w:tcW w:w="1654" w:type="dxa"/>
            <w:shd w:val="clear" w:color="auto" w:fill="FAFAFA"/>
          </w:tcPr>
          <w:p w14:paraId="60A3FCC4" w14:textId="55182F8A" w:rsidR="00871E16" w:rsidRPr="00871E16" w:rsidRDefault="00871E16" w:rsidP="00871E16">
            <w:pPr>
              <w:autoSpaceDE w:val="0"/>
              <w:autoSpaceDN w:val="0"/>
              <w:spacing w:line="260" w:lineRule="exact"/>
              <w:ind w:left="-102" w:right="-72"/>
              <w:jc w:val="right"/>
              <w:rPr>
                <w:rFonts w:ascii="Arial" w:hAnsi="Arial" w:cs="Arial"/>
                <w:sz w:val="18"/>
                <w:szCs w:val="18"/>
              </w:rPr>
            </w:pPr>
            <w:r w:rsidRPr="00871E16">
              <w:rPr>
                <w:rFonts w:ascii="Arial" w:hAnsi="Arial" w:cs="Arial"/>
                <w:sz w:val="18"/>
                <w:szCs w:val="18"/>
                <w:cs/>
              </w:rPr>
              <w:t>30,000,000</w:t>
            </w:r>
          </w:p>
        </w:tc>
        <w:tc>
          <w:tcPr>
            <w:tcW w:w="1654" w:type="dxa"/>
            <w:shd w:val="clear" w:color="auto" w:fill="auto"/>
          </w:tcPr>
          <w:p w14:paraId="0E24CC04" w14:textId="24B4EC8B" w:rsidR="00871E16" w:rsidRPr="00490DA4" w:rsidRDefault="00871E16" w:rsidP="00871E16">
            <w:pPr>
              <w:autoSpaceDE w:val="0"/>
              <w:autoSpaceDN w:val="0"/>
              <w:spacing w:line="260" w:lineRule="exact"/>
              <w:ind w:left="-102" w:right="-72"/>
              <w:jc w:val="right"/>
              <w:rPr>
                <w:rFonts w:ascii="Arial" w:eastAsia="Arial" w:hAnsi="Arial" w:cs="Arial"/>
                <w:sz w:val="18"/>
                <w:szCs w:val="18"/>
                <w:lang w:val="en-US" w:eastAsia="en-GB"/>
              </w:rPr>
            </w:pPr>
            <w:r w:rsidRPr="00490DA4">
              <w:rPr>
                <w:rFonts w:ascii="Arial" w:hAnsi="Arial" w:cs="Arial"/>
                <w:sz w:val="18"/>
                <w:szCs w:val="18"/>
                <w:cs/>
              </w:rPr>
              <w:t>30,000,000</w:t>
            </w:r>
          </w:p>
        </w:tc>
      </w:tr>
      <w:tr w:rsidR="00871E16" w:rsidRPr="00490DA4" w14:paraId="46C404AF" w14:textId="77777777" w:rsidTr="00015CDD">
        <w:trPr>
          <w:trHeight w:val="20"/>
        </w:trPr>
        <w:tc>
          <w:tcPr>
            <w:tcW w:w="5836" w:type="dxa"/>
            <w:vAlign w:val="center"/>
          </w:tcPr>
          <w:p w14:paraId="5FF5D957" w14:textId="5ACA9212" w:rsidR="00871E16" w:rsidRPr="00490DA4" w:rsidRDefault="00871E16" w:rsidP="00871E16">
            <w:pPr>
              <w:autoSpaceDE w:val="0"/>
              <w:autoSpaceDN w:val="0"/>
              <w:spacing w:line="260" w:lineRule="exact"/>
              <w:ind w:left="686"/>
              <w:rPr>
                <w:rFonts w:ascii="Arial" w:eastAsia="Arial" w:hAnsi="Arial" w:cs="Arial"/>
                <w:sz w:val="18"/>
                <w:szCs w:val="18"/>
                <w:lang w:val="en-GB" w:eastAsia="en-GB"/>
              </w:rPr>
            </w:pPr>
            <w:r w:rsidRPr="00490DA4">
              <w:rPr>
                <w:rFonts w:ascii="Arial" w:eastAsia="Arial" w:hAnsi="Arial" w:cs="Arial"/>
                <w:sz w:val="18"/>
                <w:szCs w:val="18"/>
                <w:lang w:val="en-US" w:eastAsia="en-GB"/>
              </w:rPr>
              <w:t>Bank borrowings</w:t>
            </w:r>
          </w:p>
        </w:tc>
        <w:tc>
          <w:tcPr>
            <w:tcW w:w="1654" w:type="dxa"/>
            <w:shd w:val="clear" w:color="auto" w:fill="FAFAFA"/>
          </w:tcPr>
          <w:p w14:paraId="0EEED700" w14:textId="1BE49ECC" w:rsidR="00871E16" w:rsidRPr="00871E16" w:rsidRDefault="00871E16" w:rsidP="00871E16">
            <w:pPr>
              <w:autoSpaceDE w:val="0"/>
              <w:autoSpaceDN w:val="0"/>
              <w:spacing w:line="260" w:lineRule="exact"/>
              <w:ind w:left="-102" w:right="-72"/>
              <w:jc w:val="right"/>
              <w:rPr>
                <w:rFonts w:ascii="Arial" w:hAnsi="Arial" w:cs="Arial"/>
                <w:sz w:val="18"/>
                <w:szCs w:val="18"/>
              </w:rPr>
            </w:pPr>
            <w:r w:rsidRPr="00871E16">
              <w:rPr>
                <w:rFonts w:ascii="Arial" w:hAnsi="Arial" w:cs="Arial"/>
                <w:sz w:val="18"/>
                <w:szCs w:val="18"/>
                <w:cs/>
              </w:rPr>
              <w:t>800,000,000</w:t>
            </w:r>
          </w:p>
        </w:tc>
        <w:tc>
          <w:tcPr>
            <w:tcW w:w="1654" w:type="dxa"/>
            <w:shd w:val="clear" w:color="auto" w:fill="auto"/>
          </w:tcPr>
          <w:p w14:paraId="7BBAC27C" w14:textId="6A2C082F" w:rsidR="00871E16" w:rsidRPr="00490DA4" w:rsidRDefault="00871E16" w:rsidP="00871E16">
            <w:pPr>
              <w:autoSpaceDE w:val="0"/>
              <w:autoSpaceDN w:val="0"/>
              <w:spacing w:line="260" w:lineRule="exact"/>
              <w:ind w:left="-102" w:right="-72"/>
              <w:jc w:val="right"/>
              <w:rPr>
                <w:rFonts w:ascii="Arial" w:eastAsia="Arial" w:hAnsi="Arial" w:cs="Arial"/>
                <w:sz w:val="18"/>
                <w:szCs w:val="18"/>
                <w:lang w:val="en-US" w:eastAsia="en-GB"/>
              </w:rPr>
            </w:pPr>
            <w:r w:rsidRPr="00490DA4">
              <w:rPr>
                <w:rFonts w:ascii="Arial" w:hAnsi="Arial" w:cs="Arial"/>
                <w:sz w:val="18"/>
                <w:szCs w:val="18"/>
                <w:cs/>
              </w:rPr>
              <w:t>495,000,000</w:t>
            </w:r>
          </w:p>
        </w:tc>
      </w:tr>
      <w:tr w:rsidR="00871E16" w:rsidRPr="00490DA4" w14:paraId="267FE830" w14:textId="77777777" w:rsidTr="00015CDD">
        <w:trPr>
          <w:trHeight w:val="20"/>
        </w:trPr>
        <w:tc>
          <w:tcPr>
            <w:tcW w:w="5836" w:type="dxa"/>
            <w:vAlign w:val="center"/>
          </w:tcPr>
          <w:p w14:paraId="68F48E4E" w14:textId="2852958E" w:rsidR="00871E16" w:rsidRPr="00490DA4" w:rsidRDefault="00871E16" w:rsidP="00871E16">
            <w:pPr>
              <w:autoSpaceDE w:val="0"/>
              <w:autoSpaceDN w:val="0"/>
              <w:spacing w:line="260" w:lineRule="exact"/>
              <w:ind w:left="686"/>
              <w:rPr>
                <w:rFonts w:ascii="Arial" w:eastAsia="Arial" w:hAnsi="Arial" w:cs="Arial"/>
                <w:sz w:val="18"/>
                <w:szCs w:val="18"/>
                <w:lang w:val="en-US" w:eastAsia="en-GB"/>
              </w:rPr>
            </w:pPr>
            <w:r w:rsidRPr="00490DA4">
              <w:rPr>
                <w:rFonts w:ascii="Arial" w:eastAsia="Arial" w:hAnsi="Arial" w:cs="Arial"/>
                <w:sz w:val="18"/>
                <w:szCs w:val="18"/>
                <w:lang w:val="en-US" w:eastAsia="en-GB"/>
              </w:rPr>
              <w:t>Letter of guarantee</w:t>
            </w:r>
          </w:p>
        </w:tc>
        <w:tc>
          <w:tcPr>
            <w:tcW w:w="1654" w:type="dxa"/>
            <w:tcBorders>
              <w:bottom w:val="single" w:sz="4" w:space="0" w:color="auto"/>
            </w:tcBorders>
            <w:shd w:val="clear" w:color="auto" w:fill="FAFAFA"/>
          </w:tcPr>
          <w:p w14:paraId="01302F0C" w14:textId="2CACAD89" w:rsidR="00871E16" w:rsidRPr="00871E16" w:rsidRDefault="00871E16" w:rsidP="00871E16">
            <w:pPr>
              <w:autoSpaceDE w:val="0"/>
              <w:autoSpaceDN w:val="0"/>
              <w:spacing w:line="260" w:lineRule="exact"/>
              <w:ind w:left="-102" w:right="-72"/>
              <w:jc w:val="right"/>
              <w:rPr>
                <w:rFonts w:ascii="Arial" w:hAnsi="Arial" w:cs="Arial"/>
                <w:sz w:val="18"/>
                <w:szCs w:val="18"/>
              </w:rPr>
            </w:pPr>
            <w:r w:rsidRPr="00871E16">
              <w:rPr>
                <w:rFonts w:ascii="Arial" w:hAnsi="Arial" w:cs="Arial"/>
                <w:sz w:val="18"/>
                <w:szCs w:val="18"/>
                <w:cs/>
              </w:rPr>
              <w:t>5,000,000</w:t>
            </w:r>
          </w:p>
        </w:tc>
        <w:tc>
          <w:tcPr>
            <w:tcW w:w="1654" w:type="dxa"/>
            <w:tcBorders>
              <w:bottom w:val="single" w:sz="4" w:space="0" w:color="auto"/>
            </w:tcBorders>
            <w:shd w:val="clear" w:color="auto" w:fill="auto"/>
          </w:tcPr>
          <w:p w14:paraId="30898354" w14:textId="41002207" w:rsidR="00871E16" w:rsidRPr="00490DA4" w:rsidRDefault="00871E16" w:rsidP="00871E16">
            <w:pPr>
              <w:autoSpaceDE w:val="0"/>
              <w:autoSpaceDN w:val="0"/>
              <w:spacing w:line="260" w:lineRule="exact"/>
              <w:ind w:left="-102" w:right="-72"/>
              <w:jc w:val="right"/>
              <w:rPr>
                <w:rFonts w:ascii="Arial" w:eastAsia="Arial" w:hAnsi="Arial" w:cs="Arial"/>
                <w:sz w:val="18"/>
                <w:szCs w:val="18"/>
                <w:lang w:val="en-US" w:eastAsia="en-GB"/>
              </w:rPr>
            </w:pPr>
            <w:r w:rsidRPr="00490DA4">
              <w:rPr>
                <w:rFonts w:ascii="Arial" w:hAnsi="Arial" w:cs="Arial"/>
                <w:sz w:val="18"/>
                <w:szCs w:val="18"/>
                <w:cs/>
              </w:rPr>
              <w:t>5,000,000</w:t>
            </w:r>
          </w:p>
        </w:tc>
      </w:tr>
      <w:tr w:rsidR="00871E16" w:rsidRPr="00490DA4" w14:paraId="7568024F" w14:textId="77777777" w:rsidTr="00015CDD">
        <w:trPr>
          <w:trHeight w:val="20"/>
        </w:trPr>
        <w:tc>
          <w:tcPr>
            <w:tcW w:w="5836" w:type="dxa"/>
            <w:vAlign w:val="center"/>
          </w:tcPr>
          <w:p w14:paraId="13FB4109" w14:textId="77777777" w:rsidR="00871E16" w:rsidRPr="00490DA4" w:rsidRDefault="00871E16" w:rsidP="00605307">
            <w:pPr>
              <w:autoSpaceDE w:val="0"/>
              <w:autoSpaceDN w:val="0"/>
              <w:spacing w:line="260" w:lineRule="exact"/>
              <w:ind w:left="686"/>
              <w:rPr>
                <w:rFonts w:ascii="Arial" w:eastAsia="Arial" w:hAnsi="Arial" w:cs="Arial"/>
                <w:sz w:val="18"/>
                <w:szCs w:val="18"/>
                <w:lang w:val="en-US" w:eastAsia="en-GB"/>
              </w:rPr>
            </w:pPr>
          </w:p>
        </w:tc>
        <w:tc>
          <w:tcPr>
            <w:tcW w:w="1654" w:type="dxa"/>
            <w:tcBorders>
              <w:top w:val="single" w:sz="4" w:space="0" w:color="auto"/>
            </w:tcBorders>
            <w:shd w:val="clear" w:color="auto" w:fill="FAFAFA"/>
            <w:vAlign w:val="bottom"/>
          </w:tcPr>
          <w:p w14:paraId="33A3A23F" w14:textId="77777777" w:rsidR="00871E16" w:rsidRPr="00871E16" w:rsidRDefault="00871E16" w:rsidP="00605307">
            <w:pPr>
              <w:autoSpaceDE w:val="0"/>
              <w:autoSpaceDN w:val="0"/>
              <w:spacing w:line="260" w:lineRule="exact"/>
              <w:ind w:left="-102" w:right="-72"/>
              <w:jc w:val="right"/>
              <w:rPr>
                <w:rFonts w:ascii="Arial" w:hAnsi="Arial" w:cs="Arial"/>
                <w:sz w:val="18"/>
                <w:szCs w:val="18"/>
              </w:rPr>
            </w:pPr>
          </w:p>
        </w:tc>
        <w:tc>
          <w:tcPr>
            <w:tcW w:w="1654" w:type="dxa"/>
            <w:tcBorders>
              <w:top w:val="single" w:sz="4" w:space="0" w:color="auto"/>
            </w:tcBorders>
            <w:shd w:val="clear" w:color="auto" w:fill="auto"/>
            <w:vAlign w:val="bottom"/>
          </w:tcPr>
          <w:p w14:paraId="27940A9D" w14:textId="77777777" w:rsidR="00871E16" w:rsidRPr="00490DA4" w:rsidRDefault="00871E16" w:rsidP="00605307">
            <w:pPr>
              <w:autoSpaceDE w:val="0"/>
              <w:autoSpaceDN w:val="0"/>
              <w:spacing w:line="260" w:lineRule="exact"/>
              <w:ind w:left="-102" w:right="-72"/>
              <w:jc w:val="right"/>
              <w:rPr>
                <w:rFonts w:ascii="Arial" w:eastAsia="Arial" w:hAnsi="Arial" w:cs="Arial"/>
                <w:sz w:val="18"/>
                <w:szCs w:val="18"/>
                <w:lang w:val="en-US" w:eastAsia="en-GB"/>
              </w:rPr>
            </w:pPr>
          </w:p>
        </w:tc>
      </w:tr>
      <w:tr w:rsidR="00871E16" w:rsidRPr="00490DA4" w14:paraId="6AF6A0E2" w14:textId="77777777" w:rsidTr="00015CDD">
        <w:trPr>
          <w:trHeight w:val="20"/>
        </w:trPr>
        <w:tc>
          <w:tcPr>
            <w:tcW w:w="5836" w:type="dxa"/>
            <w:vAlign w:val="center"/>
          </w:tcPr>
          <w:p w14:paraId="322D8E05" w14:textId="7B4B3CAA" w:rsidR="00871E16" w:rsidRPr="00490DA4" w:rsidRDefault="00871E16" w:rsidP="00605307">
            <w:pPr>
              <w:autoSpaceDE w:val="0"/>
              <w:autoSpaceDN w:val="0"/>
              <w:spacing w:line="260" w:lineRule="exact"/>
              <w:ind w:left="686"/>
              <w:rPr>
                <w:rFonts w:ascii="Arial" w:eastAsia="Arial" w:hAnsi="Arial" w:cs="Arial"/>
                <w:b/>
                <w:bCs/>
                <w:sz w:val="18"/>
                <w:szCs w:val="18"/>
                <w:lang w:val="en-US" w:eastAsia="en-GB"/>
              </w:rPr>
            </w:pPr>
          </w:p>
        </w:tc>
        <w:tc>
          <w:tcPr>
            <w:tcW w:w="1654" w:type="dxa"/>
            <w:tcBorders>
              <w:bottom w:val="single" w:sz="4" w:space="0" w:color="auto"/>
            </w:tcBorders>
            <w:shd w:val="clear" w:color="auto" w:fill="FAFAFA"/>
          </w:tcPr>
          <w:p w14:paraId="695C4042" w14:textId="19A8B170" w:rsidR="00871E16" w:rsidRPr="00871E16" w:rsidRDefault="00871E16" w:rsidP="00605307">
            <w:pPr>
              <w:autoSpaceDE w:val="0"/>
              <w:autoSpaceDN w:val="0"/>
              <w:spacing w:line="260" w:lineRule="exact"/>
              <w:ind w:left="-102" w:right="-72"/>
              <w:jc w:val="right"/>
              <w:rPr>
                <w:rFonts w:ascii="Arial" w:hAnsi="Arial" w:cs="Arial"/>
                <w:sz w:val="18"/>
                <w:szCs w:val="18"/>
              </w:rPr>
            </w:pPr>
            <w:r w:rsidRPr="00871E16">
              <w:rPr>
                <w:rFonts w:ascii="Arial" w:hAnsi="Arial" w:cs="Arial"/>
                <w:sz w:val="18"/>
                <w:szCs w:val="18"/>
              </w:rPr>
              <w:t>835,000,000</w:t>
            </w:r>
          </w:p>
        </w:tc>
        <w:tc>
          <w:tcPr>
            <w:tcW w:w="1654" w:type="dxa"/>
            <w:tcBorders>
              <w:bottom w:val="single" w:sz="4" w:space="0" w:color="auto"/>
            </w:tcBorders>
            <w:shd w:val="clear" w:color="auto" w:fill="auto"/>
          </w:tcPr>
          <w:p w14:paraId="131A1725" w14:textId="7D3EFB44" w:rsidR="00871E16" w:rsidRPr="00490DA4" w:rsidRDefault="00871E16" w:rsidP="00605307">
            <w:pPr>
              <w:autoSpaceDE w:val="0"/>
              <w:autoSpaceDN w:val="0"/>
              <w:spacing w:line="260" w:lineRule="exact"/>
              <w:ind w:left="-102" w:right="-72"/>
              <w:jc w:val="right"/>
              <w:rPr>
                <w:rFonts w:ascii="Arial" w:eastAsia="Arial" w:hAnsi="Arial" w:cs="Arial"/>
                <w:sz w:val="18"/>
                <w:szCs w:val="18"/>
                <w:lang w:val="en-US" w:eastAsia="en-GB"/>
              </w:rPr>
            </w:pPr>
            <w:r w:rsidRPr="00490DA4">
              <w:rPr>
                <w:rFonts w:ascii="Arial" w:hAnsi="Arial" w:cs="Arial"/>
                <w:sz w:val="18"/>
                <w:szCs w:val="18"/>
                <w:cs/>
              </w:rPr>
              <w:t>530,000,000</w:t>
            </w:r>
          </w:p>
        </w:tc>
      </w:tr>
    </w:tbl>
    <w:p w14:paraId="5C71C435" w14:textId="77777777" w:rsidR="0035044B" w:rsidRPr="00A30FC5" w:rsidRDefault="0035044B" w:rsidP="00A30FC5">
      <w:pPr>
        <w:ind w:left="1080"/>
        <w:jc w:val="both"/>
        <w:rPr>
          <w:rFonts w:ascii="Arial" w:hAnsi="Arial" w:cs="Arial"/>
          <w:sz w:val="18"/>
          <w:szCs w:val="18"/>
          <w:lang w:val="en-GB"/>
        </w:rPr>
      </w:pPr>
    </w:p>
    <w:p w14:paraId="0B6C008B" w14:textId="55A2AA72" w:rsidR="00FF02D3" w:rsidRPr="00490DA4" w:rsidRDefault="00FF02D3" w:rsidP="00D65040">
      <w:pPr>
        <w:keepNext/>
        <w:keepLines/>
        <w:ind w:left="1080" w:hanging="540"/>
        <w:outlineLvl w:val="3"/>
        <w:rPr>
          <w:rFonts w:ascii="Arial" w:eastAsia="Arial" w:hAnsi="Arial" w:cs="Arial"/>
          <w:b/>
          <w:color w:val="CF4A02"/>
          <w:sz w:val="18"/>
          <w:szCs w:val="18"/>
          <w:lang w:val="en-US" w:eastAsia="en-GB"/>
        </w:rPr>
      </w:pPr>
      <w:r w:rsidRPr="00490DA4">
        <w:rPr>
          <w:rFonts w:ascii="Arial" w:eastAsia="Arial" w:hAnsi="Arial" w:cs="Arial"/>
          <w:b/>
          <w:color w:val="CF4A02"/>
          <w:sz w:val="18"/>
          <w:szCs w:val="18"/>
          <w:lang w:val="en-US" w:eastAsia="en-GB"/>
        </w:rPr>
        <w:t>b)</w:t>
      </w:r>
      <w:r w:rsidRPr="00490DA4">
        <w:rPr>
          <w:rFonts w:ascii="Arial" w:eastAsia="Arial" w:hAnsi="Arial" w:cs="Arial"/>
          <w:b/>
          <w:color w:val="CF4A02"/>
          <w:sz w:val="18"/>
          <w:szCs w:val="18"/>
          <w:lang w:val="en-US" w:eastAsia="en-GB"/>
        </w:rPr>
        <w:tab/>
        <w:t>Maturity of financial liabilities</w:t>
      </w:r>
    </w:p>
    <w:p w14:paraId="495D8F77" w14:textId="77777777" w:rsidR="00FF02D3" w:rsidRPr="00490DA4" w:rsidRDefault="00FF02D3" w:rsidP="00A30FC5">
      <w:pPr>
        <w:ind w:left="1080"/>
        <w:jc w:val="both"/>
        <w:rPr>
          <w:rFonts w:ascii="Arial" w:hAnsi="Arial" w:cs="Arial"/>
          <w:sz w:val="18"/>
          <w:szCs w:val="18"/>
          <w:lang w:val="en-GB"/>
        </w:rPr>
      </w:pPr>
    </w:p>
    <w:p w14:paraId="1D539DF9" w14:textId="15F2A20E" w:rsidR="001D47EB" w:rsidRDefault="00871E16" w:rsidP="001D47EB">
      <w:pPr>
        <w:ind w:left="1134"/>
        <w:jc w:val="both"/>
        <w:rPr>
          <w:rFonts w:ascii="Arial" w:hAnsi="Arial" w:cs="Arial"/>
          <w:sz w:val="18"/>
          <w:szCs w:val="18"/>
          <w:lang w:val="en-GB"/>
        </w:rPr>
      </w:pPr>
      <w:proofErr w:type="gramStart"/>
      <w:r w:rsidRPr="00871E16">
        <w:rPr>
          <w:rFonts w:ascii="Arial" w:hAnsi="Arial" w:cs="Arial"/>
          <w:sz w:val="18"/>
          <w:szCs w:val="18"/>
          <w:lang w:val="en-GB"/>
        </w:rPr>
        <w:t>The  tables</w:t>
      </w:r>
      <w:proofErr w:type="gramEnd"/>
      <w:r w:rsidRPr="00871E16">
        <w:rPr>
          <w:rFonts w:ascii="Arial" w:hAnsi="Arial" w:cs="Arial"/>
          <w:sz w:val="18"/>
          <w:szCs w:val="18"/>
          <w:lang w:val="en-GB"/>
        </w:rPr>
        <w:t xml:space="preserve"> below analyse the Group’s financial liabilities into relevant maturity groupings based on their contractual maturities for:</w:t>
      </w:r>
    </w:p>
    <w:p w14:paraId="183FAF1B" w14:textId="77777777" w:rsidR="00871E16" w:rsidRPr="00490DA4" w:rsidRDefault="00871E16" w:rsidP="001D47EB">
      <w:pPr>
        <w:ind w:left="1134"/>
        <w:jc w:val="both"/>
        <w:rPr>
          <w:rFonts w:ascii="Arial" w:hAnsi="Arial" w:cs="Arial"/>
          <w:sz w:val="18"/>
          <w:szCs w:val="18"/>
          <w:lang w:val="en-GB"/>
        </w:rPr>
      </w:pPr>
    </w:p>
    <w:p w14:paraId="05AA2B19" w14:textId="49BB6A0C" w:rsidR="001D47EB" w:rsidRPr="00490DA4" w:rsidRDefault="001D47EB" w:rsidP="00D65040">
      <w:pPr>
        <w:numPr>
          <w:ilvl w:val="0"/>
          <w:numId w:val="24"/>
        </w:numPr>
        <w:tabs>
          <w:tab w:val="left" w:pos="1440"/>
          <w:tab w:val="right" w:pos="8931"/>
        </w:tabs>
        <w:ind w:left="1440"/>
        <w:jc w:val="both"/>
        <w:rPr>
          <w:rFonts w:ascii="Arial" w:hAnsi="Arial" w:cs="Arial"/>
          <w:sz w:val="18"/>
          <w:szCs w:val="18"/>
          <w:lang w:val="en-GB"/>
        </w:rPr>
      </w:pPr>
      <w:r w:rsidRPr="00490DA4">
        <w:rPr>
          <w:rFonts w:ascii="Arial" w:hAnsi="Arial" w:cs="Arial"/>
          <w:sz w:val="18"/>
          <w:szCs w:val="18"/>
          <w:lang w:val="en-GB"/>
        </w:rPr>
        <w:t xml:space="preserve">all non-derivative financial liabilities; and </w:t>
      </w:r>
    </w:p>
    <w:p w14:paraId="62C15AC3" w14:textId="4F7142F9" w:rsidR="001D47EB" w:rsidRPr="00490DA4" w:rsidRDefault="001D47EB" w:rsidP="00D65040">
      <w:pPr>
        <w:numPr>
          <w:ilvl w:val="0"/>
          <w:numId w:val="24"/>
        </w:numPr>
        <w:tabs>
          <w:tab w:val="left" w:pos="1440"/>
          <w:tab w:val="right" w:pos="8931"/>
        </w:tabs>
        <w:ind w:left="1440"/>
        <w:jc w:val="both"/>
        <w:rPr>
          <w:rFonts w:ascii="Arial" w:hAnsi="Arial" w:cs="Arial"/>
          <w:sz w:val="18"/>
          <w:szCs w:val="18"/>
          <w:lang w:val="en-GB"/>
        </w:rPr>
      </w:pPr>
      <w:r w:rsidRPr="00490DA4">
        <w:rPr>
          <w:rFonts w:ascii="Arial" w:hAnsi="Arial" w:cs="Arial"/>
          <w:sz w:val="18"/>
          <w:szCs w:val="18"/>
          <w:lang w:val="en-GB"/>
        </w:rPr>
        <w:t xml:space="preserve">net and gross settled derivative financial instruments for which the contractual maturities are essential for an understanding of the timing of the cash flows. </w:t>
      </w:r>
    </w:p>
    <w:p w14:paraId="29C168CD" w14:textId="77777777" w:rsidR="001D47EB" w:rsidRPr="00490DA4" w:rsidRDefault="001D47EB" w:rsidP="001D47EB">
      <w:pPr>
        <w:ind w:left="1134"/>
        <w:jc w:val="both"/>
        <w:rPr>
          <w:rFonts w:ascii="Arial" w:hAnsi="Arial" w:cs="Arial"/>
          <w:sz w:val="18"/>
          <w:szCs w:val="18"/>
          <w:lang w:val="en-GB"/>
        </w:rPr>
      </w:pPr>
    </w:p>
    <w:p w14:paraId="2368A127" w14:textId="14B4C90F" w:rsidR="004F356A" w:rsidRDefault="00871E16" w:rsidP="00871E16">
      <w:pPr>
        <w:ind w:left="1134"/>
        <w:jc w:val="both"/>
        <w:rPr>
          <w:rFonts w:ascii="Arial" w:hAnsi="Arial" w:cs="Arial"/>
          <w:sz w:val="18"/>
          <w:szCs w:val="18"/>
          <w:lang w:val="en-GB"/>
        </w:rPr>
      </w:pPr>
      <w:r w:rsidRPr="00871E16">
        <w:rPr>
          <w:rFonts w:ascii="Arial" w:hAnsi="Arial" w:cs="Arial"/>
          <w:sz w:val="18"/>
          <w:szCs w:val="18"/>
          <w:lang w:val="en-GB"/>
        </w:rPr>
        <w:t xml:space="preserve">The amounts disclosed in the table are the contractual undiscounted cash flows. Balances due within </w:t>
      </w:r>
      <w:r w:rsidR="00015CDD">
        <w:rPr>
          <w:rFonts w:ascii="Arial" w:hAnsi="Arial" w:cs="Arial"/>
          <w:sz w:val="18"/>
          <w:szCs w:val="18"/>
          <w:lang w:val="en-GB"/>
        </w:rPr>
        <w:br/>
      </w:r>
      <w:r w:rsidRPr="00871E16">
        <w:rPr>
          <w:rFonts w:ascii="Arial" w:hAnsi="Arial" w:cs="Arial"/>
          <w:sz w:val="18"/>
          <w:szCs w:val="18"/>
          <w:lang w:val="en-GB"/>
        </w:rPr>
        <w:t>12 months equal their carrying balances as the impact of discounting is not significant. For interest rate swaps, the cash flows have been estimated using forward interest rates applicable at the end of the reporting period</w:t>
      </w:r>
    </w:p>
    <w:p w14:paraId="2FB98529" w14:textId="7FFB1920" w:rsidR="00871E16" w:rsidRPr="00871E16" w:rsidRDefault="00871E16" w:rsidP="00871E16">
      <w:pPr>
        <w:jc w:val="both"/>
        <w:rPr>
          <w:rFonts w:ascii="Arial" w:hAnsi="Arial" w:cs="Arial"/>
          <w:sz w:val="18"/>
          <w:szCs w:val="18"/>
          <w:lang w:val="en-GB"/>
        </w:rPr>
        <w:sectPr w:rsidR="00871E16" w:rsidRPr="00871E16" w:rsidSect="00E02009">
          <w:headerReference w:type="default" r:id="rId11"/>
          <w:footerReference w:type="default" r:id="rId12"/>
          <w:footerReference w:type="first" r:id="rId13"/>
          <w:pgSz w:w="11909" w:h="16834" w:code="9"/>
          <w:pgMar w:top="1440" w:right="720" w:bottom="720" w:left="1728" w:header="706" w:footer="706" w:gutter="0"/>
          <w:cols w:space="720"/>
          <w:docGrid w:linePitch="381"/>
        </w:sectPr>
      </w:pPr>
      <w:r>
        <w:rPr>
          <w:rFonts w:ascii="Arial" w:hAnsi="Arial" w:cs="Arial"/>
          <w:sz w:val="18"/>
          <w:szCs w:val="18"/>
          <w:lang w:val="en-GB"/>
        </w:rPr>
        <w:t>.</w:t>
      </w:r>
    </w:p>
    <w:p w14:paraId="2F307BFB" w14:textId="77777777" w:rsidR="0010503C" w:rsidRPr="00490DA4" w:rsidRDefault="0010503C" w:rsidP="008D508A">
      <w:pPr>
        <w:tabs>
          <w:tab w:val="left" w:pos="1080"/>
          <w:tab w:val="left" w:pos="1418"/>
          <w:tab w:val="right" w:pos="9199"/>
        </w:tabs>
        <w:jc w:val="both"/>
        <w:rPr>
          <w:rFonts w:ascii="Arial" w:hAnsi="Arial" w:cs="Arial"/>
          <w:b/>
          <w:bCs/>
          <w:sz w:val="18"/>
          <w:szCs w:val="18"/>
          <w:lang w:val="en-GB"/>
        </w:rPr>
      </w:pPr>
    </w:p>
    <w:tbl>
      <w:tblPr>
        <w:tblW w:w="15480" w:type="dxa"/>
        <w:tblInd w:w="18" w:type="dxa"/>
        <w:tblLayout w:type="fixed"/>
        <w:tblLook w:val="04A0" w:firstRow="1" w:lastRow="0" w:firstColumn="1" w:lastColumn="0" w:noHBand="0" w:noVBand="1"/>
      </w:tblPr>
      <w:tblGrid>
        <w:gridCol w:w="5850"/>
        <w:gridCol w:w="1559"/>
        <w:gridCol w:w="1559"/>
        <w:gridCol w:w="1559"/>
        <w:gridCol w:w="1560"/>
        <w:gridCol w:w="1559"/>
        <w:gridCol w:w="1834"/>
      </w:tblGrid>
      <w:tr w:rsidR="007D7453" w:rsidRPr="00490DA4" w14:paraId="7CD389E4" w14:textId="77777777" w:rsidTr="00A30FC5">
        <w:tc>
          <w:tcPr>
            <w:tcW w:w="5850" w:type="dxa"/>
            <w:shd w:val="clear" w:color="auto" w:fill="auto"/>
          </w:tcPr>
          <w:p w14:paraId="6C3AA06F" w14:textId="77777777" w:rsidR="007D7453" w:rsidRPr="00490DA4" w:rsidRDefault="007D7453" w:rsidP="00A30FC5">
            <w:pPr>
              <w:rPr>
                <w:rFonts w:ascii="Arial" w:hAnsi="Arial" w:cs="Arial"/>
                <w:b/>
                <w:bCs/>
                <w:spacing w:val="-4"/>
                <w:sz w:val="18"/>
                <w:szCs w:val="18"/>
                <w:lang w:val="en-GB"/>
              </w:rPr>
            </w:pPr>
          </w:p>
        </w:tc>
        <w:tc>
          <w:tcPr>
            <w:tcW w:w="9630" w:type="dxa"/>
            <w:gridSpan w:val="6"/>
            <w:tcBorders>
              <w:top w:val="single" w:sz="4" w:space="0" w:color="auto"/>
              <w:bottom w:val="single" w:sz="4" w:space="0" w:color="auto"/>
            </w:tcBorders>
          </w:tcPr>
          <w:p w14:paraId="2029C0BB" w14:textId="5D64D61B" w:rsidR="007D7453" w:rsidRPr="00490DA4" w:rsidRDefault="007D7453" w:rsidP="001D535D">
            <w:pPr>
              <w:ind w:right="-72"/>
              <w:jc w:val="center"/>
              <w:rPr>
                <w:rFonts w:ascii="Arial" w:hAnsi="Arial" w:cs="Arial"/>
                <w:b/>
                <w:bCs/>
                <w:spacing w:val="-4"/>
                <w:sz w:val="18"/>
                <w:szCs w:val="18"/>
                <w:lang w:val="en-GB"/>
              </w:rPr>
            </w:pPr>
            <w:r w:rsidRPr="00490DA4">
              <w:rPr>
                <w:rFonts w:ascii="Arial" w:hAnsi="Arial" w:cs="Arial"/>
                <w:b/>
                <w:bCs/>
                <w:spacing w:val="-4"/>
                <w:sz w:val="18"/>
                <w:szCs w:val="18"/>
                <w:lang w:val="en-GB"/>
              </w:rPr>
              <w:t xml:space="preserve">Consolidated </w:t>
            </w:r>
            <w:r w:rsidR="0018204C" w:rsidRPr="00490DA4">
              <w:rPr>
                <w:rFonts w:ascii="Arial" w:hAnsi="Arial" w:cs="Arial"/>
                <w:b/>
                <w:bCs/>
                <w:spacing w:val="-4"/>
                <w:sz w:val="18"/>
                <w:szCs w:val="18"/>
                <w:lang w:val="en-GB"/>
              </w:rPr>
              <w:t>f</w:t>
            </w:r>
            <w:r w:rsidRPr="00490DA4">
              <w:rPr>
                <w:rFonts w:ascii="Arial" w:hAnsi="Arial" w:cs="Arial"/>
                <w:b/>
                <w:bCs/>
                <w:spacing w:val="-4"/>
                <w:sz w:val="18"/>
                <w:szCs w:val="18"/>
                <w:lang w:val="en-GB"/>
              </w:rPr>
              <w:t xml:space="preserve">inancial </w:t>
            </w:r>
            <w:r w:rsidR="0018204C" w:rsidRPr="00490DA4">
              <w:rPr>
                <w:rFonts w:ascii="Arial" w:hAnsi="Arial" w:cs="Arial"/>
                <w:b/>
                <w:bCs/>
                <w:spacing w:val="-4"/>
                <w:sz w:val="18"/>
                <w:szCs w:val="18"/>
                <w:lang w:val="en-GB"/>
              </w:rPr>
              <w:t>s</w:t>
            </w:r>
            <w:r w:rsidRPr="00490DA4">
              <w:rPr>
                <w:rFonts w:ascii="Arial" w:hAnsi="Arial" w:cs="Arial"/>
                <w:b/>
                <w:bCs/>
                <w:spacing w:val="-4"/>
                <w:sz w:val="18"/>
                <w:szCs w:val="18"/>
                <w:lang w:val="en-GB"/>
              </w:rPr>
              <w:t>tatement</w:t>
            </w:r>
            <w:r w:rsidR="004C5ABE" w:rsidRPr="00490DA4">
              <w:rPr>
                <w:rFonts w:ascii="Arial" w:hAnsi="Arial" w:cs="Arial"/>
                <w:b/>
                <w:bCs/>
                <w:spacing w:val="-4"/>
                <w:sz w:val="18"/>
                <w:szCs w:val="18"/>
                <w:lang w:val="en-GB"/>
              </w:rPr>
              <w:t>s</w:t>
            </w:r>
          </w:p>
        </w:tc>
      </w:tr>
      <w:tr w:rsidR="001D535D" w:rsidRPr="00490DA4" w14:paraId="10AB3D44" w14:textId="77777777" w:rsidTr="00A30FC5">
        <w:tc>
          <w:tcPr>
            <w:tcW w:w="5850" w:type="dxa"/>
            <w:shd w:val="clear" w:color="auto" w:fill="auto"/>
          </w:tcPr>
          <w:p w14:paraId="3C5903C6" w14:textId="77777777" w:rsidR="001D535D" w:rsidRPr="00490DA4" w:rsidRDefault="001D535D" w:rsidP="00A30FC5">
            <w:pPr>
              <w:rPr>
                <w:rFonts w:ascii="Arial" w:hAnsi="Arial" w:cs="Arial"/>
                <w:b/>
                <w:bCs/>
                <w:spacing w:val="-4"/>
                <w:sz w:val="18"/>
                <w:szCs w:val="18"/>
                <w:lang w:val="en-GB"/>
              </w:rPr>
            </w:pPr>
          </w:p>
        </w:tc>
        <w:tc>
          <w:tcPr>
            <w:tcW w:w="9630" w:type="dxa"/>
            <w:gridSpan w:val="6"/>
            <w:tcBorders>
              <w:top w:val="single" w:sz="4" w:space="0" w:color="auto"/>
              <w:bottom w:val="single" w:sz="4" w:space="0" w:color="auto"/>
            </w:tcBorders>
          </w:tcPr>
          <w:p w14:paraId="55509D31" w14:textId="1D76BEB8" w:rsidR="001D535D" w:rsidRPr="00490DA4" w:rsidRDefault="001D535D" w:rsidP="001D535D">
            <w:pPr>
              <w:ind w:right="-72"/>
              <w:jc w:val="center"/>
              <w:rPr>
                <w:rFonts w:ascii="Arial" w:hAnsi="Arial" w:cs="Arial"/>
                <w:b/>
                <w:bCs/>
                <w:spacing w:val="-4"/>
                <w:sz w:val="18"/>
                <w:szCs w:val="18"/>
                <w:lang w:val="en-GB"/>
              </w:rPr>
            </w:pPr>
            <w:r w:rsidRPr="00490DA4">
              <w:rPr>
                <w:rFonts w:ascii="Arial" w:hAnsi="Arial" w:cs="Arial"/>
                <w:b/>
                <w:bCs/>
                <w:spacing w:val="-4"/>
                <w:sz w:val="18"/>
                <w:szCs w:val="18"/>
                <w:lang w:val="en-GB"/>
              </w:rPr>
              <w:t xml:space="preserve">As </w:t>
            </w:r>
            <w:proofErr w:type="gramStart"/>
            <w:r w:rsidRPr="00490DA4">
              <w:rPr>
                <w:rFonts w:ascii="Arial" w:hAnsi="Arial" w:cs="Arial"/>
                <w:b/>
                <w:bCs/>
                <w:spacing w:val="-4"/>
                <w:sz w:val="18"/>
                <w:szCs w:val="18"/>
                <w:lang w:val="en-GB"/>
              </w:rPr>
              <w:t>at</w:t>
            </w:r>
            <w:proofErr w:type="gramEnd"/>
            <w:r w:rsidRPr="00490DA4">
              <w:rPr>
                <w:rFonts w:ascii="Arial" w:hAnsi="Arial" w:cs="Arial"/>
                <w:b/>
                <w:bCs/>
                <w:spacing w:val="-4"/>
                <w:sz w:val="18"/>
                <w:szCs w:val="18"/>
                <w:lang w:val="en-GB"/>
              </w:rPr>
              <w:t xml:space="preserve"> 31 December 202</w:t>
            </w:r>
            <w:r w:rsidR="00605307">
              <w:rPr>
                <w:rFonts w:ascii="Arial" w:hAnsi="Arial" w:cs="Arial"/>
                <w:b/>
                <w:bCs/>
                <w:spacing w:val="-4"/>
                <w:sz w:val="18"/>
                <w:szCs w:val="18"/>
                <w:lang w:val="en-GB"/>
              </w:rPr>
              <w:t>2</w:t>
            </w:r>
          </w:p>
        </w:tc>
      </w:tr>
      <w:tr w:rsidR="007C0171" w:rsidRPr="00490DA4" w14:paraId="41A77CDE" w14:textId="77777777" w:rsidTr="00A30FC5">
        <w:trPr>
          <w:trHeight w:val="341"/>
        </w:trPr>
        <w:tc>
          <w:tcPr>
            <w:tcW w:w="5850" w:type="dxa"/>
            <w:shd w:val="clear" w:color="auto" w:fill="auto"/>
          </w:tcPr>
          <w:p w14:paraId="0D9248EB" w14:textId="77777777" w:rsidR="007C0171" w:rsidRPr="00490DA4" w:rsidRDefault="007C0171" w:rsidP="00A30FC5">
            <w:pPr>
              <w:rPr>
                <w:rFonts w:ascii="Arial" w:hAnsi="Arial" w:cs="Arial"/>
                <w:b/>
                <w:bCs/>
                <w:spacing w:val="-4"/>
                <w:sz w:val="18"/>
                <w:szCs w:val="18"/>
                <w:lang w:val="en-GB"/>
              </w:rPr>
            </w:pPr>
          </w:p>
          <w:p w14:paraId="40042607" w14:textId="36532BF0" w:rsidR="007C0171" w:rsidRPr="00490DA4" w:rsidRDefault="005217AF" w:rsidP="00A30FC5">
            <w:pPr>
              <w:rPr>
                <w:rFonts w:ascii="Arial" w:hAnsi="Arial" w:cs="Arial"/>
                <w:b/>
                <w:bCs/>
                <w:spacing w:val="-4"/>
                <w:sz w:val="18"/>
                <w:szCs w:val="18"/>
                <w:lang w:val="en-GB"/>
              </w:rPr>
            </w:pPr>
            <w:r w:rsidRPr="00490DA4">
              <w:rPr>
                <w:rFonts w:ascii="Arial" w:hAnsi="Arial" w:cs="Arial"/>
                <w:b/>
                <w:bCs/>
                <w:spacing w:val="-4"/>
                <w:sz w:val="18"/>
                <w:szCs w:val="18"/>
                <w:lang w:val="en-GB"/>
              </w:rPr>
              <w:t>Maturity of financial liabilities</w:t>
            </w:r>
          </w:p>
        </w:tc>
        <w:tc>
          <w:tcPr>
            <w:tcW w:w="1559" w:type="dxa"/>
            <w:tcBorders>
              <w:top w:val="single" w:sz="4" w:space="0" w:color="auto"/>
              <w:bottom w:val="single" w:sz="4" w:space="0" w:color="auto"/>
            </w:tcBorders>
          </w:tcPr>
          <w:p w14:paraId="3CC57FAB" w14:textId="77777777"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On demand</w:t>
            </w:r>
          </w:p>
          <w:p w14:paraId="47B73F31" w14:textId="7FBF8FB2"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59" w:type="dxa"/>
            <w:tcBorders>
              <w:top w:val="single" w:sz="4" w:space="0" w:color="auto"/>
              <w:bottom w:val="single" w:sz="4" w:space="0" w:color="auto"/>
            </w:tcBorders>
            <w:shd w:val="clear" w:color="auto" w:fill="auto"/>
            <w:vAlign w:val="bottom"/>
          </w:tcPr>
          <w:p w14:paraId="0A52A72F" w14:textId="6341036B" w:rsidR="007C0171" w:rsidRPr="00490DA4" w:rsidRDefault="007C0171" w:rsidP="007C0171">
            <w:pPr>
              <w:ind w:left="-87" w:right="-72"/>
              <w:jc w:val="right"/>
              <w:rPr>
                <w:rFonts w:ascii="Arial" w:hAnsi="Arial" w:cs="Arial"/>
                <w:b/>
                <w:bCs/>
                <w:spacing w:val="-4"/>
                <w:sz w:val="18"/>
                <w:szCs w:val="18"/>
                <w:lang w:val="en-GB"/>
              </w:rPr>
            </w:pPr>
            <w:r w:rsidRPr="00490DA4">
              <w:rPr>
                <w:rFonts w:ascii="Arial" w:hAnsi="Arial" w:cs="Arial"/>
                <w:b/>
                <w:bCs/>
                <w:spacing w:val="-4"/>
                <w:sz w:val="18"/>
                <w:szCs w:val="18"/>
                <w:lang w:val="en-GB"/>
              </w:rPr>
              <w:t>Within 1 year</w:t>
            </w:r>
          </w:p>
          <w:p w14:paraId="1FE473E4" w14:textId="77777777" w:rsidR="007C0171" w:rsidRPr="00490DA4" w:rsidRDefault="007C0171" w:rsidP="007C0171">
            <w:pPr>
              <w:ind w:left="-87"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59" w:type="dxa"/>
            <w:tcBorders>
              <w:top w:val="single" w:sz="4" w:space="0" w:color="auto"/>
              <w:bottom w:val="single" w:sz="4" w:space="0" w:color="auto"/>
            </w:tcBorders>
            <w:shd w:val="clear" w:color="auto" w:fill="auto"/>
            <w:vAlign w:val="bottom"/>
          </w:tcPr>
          <w:p w14:paraId="1A3EC60D" w14:textId="77777777"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1 - 5 years</w:t>
            </w:r>
          </w:p>
          <w:p w14:paraId="75409A7D" w14:textId="77777777"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60" w:type="dxa"/>
            <w:tcBorders>
              <w:top w:val="single" w:sz="4" w:space="0" w:color="auto"/>
              <w:bottom w:val="single" w:sz="4" w:space="0" w:color="auto"/>
            </w:tcBorders>
            <w:shd w:val="clear" w:color="auto" w:fill="auto"/>
            <w:vAlign w:val="bottom"/>
          </w:tcPr>
          <w:p w14:paraId="531A4EE2" w14:textId="576A2DDA"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Over 5 years</w:t>
            </w:r>
          </w:p>
          <w:p w14:paraId="3351095F" w14:textId="77777777"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59" w:type="dxa"/>
            <w:tcBorders>
              <w:top w:val="single" w:sz="4" w:space="0" w:color="auto"/>
              <w:bottom w:val="single" w:sz="4" w:space="0" w:color="auto"/>
            </w:tcBorders>
            <w:vAlign w:val="bottom"/>
          </w:tcPr>
          <w:p w14:paraId="46E1501D" w14:textId="77777777"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Total</w:t>
            </w:r>
          </w:p>
          <w:p w14:paraId="4CCB30C4" w14:textId="77777777"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834" w:type="dxa"/>
            <w:tcBorders>
              <w:top w:val="single" w:sz="4" w:space="0" w:color="auto"/>
              <w:bottom w:val="single" w:sz="4" w:space="0" w:color="auto"/>
            </w:tcBorders>
          </w:tcPr>
          <w:p w14:paraId="161B2AFF" w14:textId="77777777"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Carrying amount</w:t>
            </w:r>
          </w:p>
          <w:p w14:paraId="00546B5D" w14:textId="2B4D3302"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r>
      <w:tr w:rsidR="007C0171" w:rsidRPr="00490DA4" w14:paraId="6A06B4C5" w14:textId="77777777" w:rsidTr="00A30FC5">
        <w:tc>
          <w:tcPr>
            <w:tcW w:w="5850" w:type="dxa"/>
            <w:shd w:val="clear" w:color="auto" w:fill="auto"/>
          </w:tcPr>
          <w:p w14:paraId="516E1F53" w14:textId="77777777" w:rsidR="007C0171" w:rsidRPr="00490DA4" w:rsidRDefault="007C0171" w:rsidP="00A30FC5">
            <w:pPr>
              <w:rPr>
                <w:rFonts w:ascii="Arial" w:hAnsi="Arial" w:cs="Arial"/>
                <w:b/>
                <w:bCs/>
                <w:spacing w:val="-4"/>
                <w:sz w:val="18"/>
                <w:szCs w:val="18"/>
                <w:lang w:val="en-GB"/>
              </w:rPr>
            </w:pPr>
          </w:p>
        </w:tc>
        <w:tc>
          <w:tcPr>
            <w:tcW w:w="1559" w:type="dxa"/>
            <w:tcBorders>
              <w:top w:val="single" w:sz="4" w:space="0" w:color="auto"/>
            </w:tcBorders>
            <w:shd w:val="clear" w:color="auto" w:fill="FAFAFA"/>
          </w:tcPr>
          <w:p w14:paraId="08B490BE" w14:textId="77777777" w:rsidR="007C0171" w:rsidRPr="00490DA4" w:rsidRDefault="007C0171" w:rsidP="007C0171">
            <w:pPr>
              <w:ind w:right="-72"/>
              <w:jc w:val="right"/>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1221777B" w14:textId="77777777" w:rsidR="007C0171" w:rsidRPr="00490DA4" w:rsidRDefault="007C0171" w:rsidP="007C0171">
            <w:pPr>
              <w:ind w:right="-72"/>
              <w:jc w:val="right"/>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28F174D7" w14:textId="77777777" w:rsidR="007C0171" w:rsidRPr="00490DA4" w:rsidRDefault="007C0171" w:rsidP="007C0171">
            <w:pPr>
              <w:ind w:right="-72"/>
              <w:jc w:val="right"/>
              <w:rPr>
                <w:rFonts w:ascii="Arial" w:hAnsi="Arial" w:cs="Arial"/>
                <w:b/>
                <w:bCs/>
                <w:spacing w:val="-4"/>
                <w:sz w:val="18"/>
                <w:szCs w:val="18"/>
                <w:lang w:val="en-GB"/>
              </w:rPr>
            </w:pPr>
          </w:p>
        </w:tc>
        <w:tc>
          <w:tcPr>
            <w:tcW w:w="1560" w:type="dxa"/>
            <w:tcBorders>
              <w:top w:val="single" w:sz="4" w:space="0" w:color="auto"/>
            </w:tcBorders>
            <w:shd w:val="clear" w:color="auto" w:fill="FAFAFA"/>
            <w:vAlign w:val="bottom"/>
          </w:tcPr>
          <w:p w14:paraId="521C16B3" w14:textId="77777777" w:rsidR="007C0171" w:rsidRPr="00490DA4" w:rsidRDefault="007C0171" w:rsidP="007C0171">
            <w:pPr>
              <w:ind w:right="-72"/>
              <w:jc w:val="right"/>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1A9FAC84" w14:textId="77777777" w:rsidR="007C0171" w:rsidRPr="00490DA4" w:rsidRDefault="007C0171" w:rsidP="007C0171">
            <w:pPr>
              <w:ind w:right="-72"/>
              <w:jc w:val="right"/>
              <w:rPr>
                <w:rFonts w:ascii="Arial" w:hAnsi="Arial" w:cs="Arial"/>
                <w:b/>
                <w:bCs/>
                <w:spacing w:val="-4"/>
                <w:sz w:val="18"/>
                <w:szCs w:val="18"/>
                <w:lang w:val="en-GB"/>
              </w:rPr>
            </w:pPr>
          </w:p>
        </w:tc>
        <w:tc>
          <w:tcPr>
            <w:tcW w:w="1834" w:type="dxa"/>
            <w:tcBorders>
              <w:top w:val="single" w:sz="4" w:space="0" w:color="auto"/>
            </w:tcBorders>
            <w:shd w:val="clear" w:color="auto" w:fill="FAFAFA"/>
          </w:tcPr>
          <w:p w14:paraId="7AAA1579" w14:textId="77777777" w:rsidR="007C0171" w:rsidRPr="00490DA4" w:rsidRDefault="007C0171" w:rsidP="007C0171">
            <w:pPr>
              <w:ind w:right="-72"/>
              <w:jc w:val="right"/>
              <w:rPr>
                <w:rFonts w:ascii="Arial" w:hAnsi="Arial" w:cs="Arial"/>
                <w:b/>
                <w:bCs/>
                <w:spacing w:val="-4"/>
                <w:sz w:val="18"/>
                <w:szCs w:val="18"/>
                <w:lang w:val="en-GB"/>
              </w:rPr>
            </w:pPr>
          </w:p>
        </w:tc>
      </w:tr>
      <w:tr w:rsidR="007C0171" w:rsidRPr="007D3F3C" w14:paraId="534670BA" w14:textId="77777777" w:rsidTr="00A30FC5">
        <w:tc>
          <w:tcPr>
            <w:tcW w:w="5850" w:type="dxa"/>
            <w:shd w:val="clear" w:color="auto" w:fill="auto"/>
          </w:tcPr>
          <w:p w14:paraId="3DB139A6" w14:textId="746C587D" w:rsidR="007C0171" w:rsidRPr="00490DA4" w:rsidRDefault="00871E16" w:rsidP="00A30FC5">
            <w:pPr>
              <w:rPr>
                <w:rFonts w:ascii="Arial" w:hAnsi="Arial" w:cs="Arial"/>
                <w:spacing w:val="-4"/>
                <w:sz w:val="18"/>
                <w:szCs w:val="18"/>
                <w:lang w:val="en-GB"/>
              </w:rPr>
            </w:pPr>
            <w:r w:rsidRPr="00871E16">
              <w:rPr>
                <w:rFonts w:ascii="Arial" w:hAnsi="Arial" w:cs="Arial"/>
                <w:b/>
                <w:bCs/>
                <w:spacing w:val="-4"/>
                <w:sz w:val="18"/>
                <w:szCs w:val="18"/>
                <w:lang w:val="en-GB"/>
              </w:rPr>
              <w:t>Non-derivatives</w:t>
            </w:r>
          </w:p>
        </w:tc>
        <w:tc>
          <w:tcPr>
            <w:tcW w:w="1559" w:type="dxa"/>
            <w:shd w:val="clear" w:color="auto" w:fill="FAFAFA"/>
          </w:tcPr>
          <w:p w14:paraId="52FD59CA" w14:textId="77777777" w:rsidR="007C0171" w:rsidRPr="00490DA4" w:rsidRDefault="007C0171" w:rsidP="007C0171">
            <w:pPr>
              <w:pStyle w:val="BlockText"/>
              <w:ind w:left="0" w:right="-72"/>
              <w:jc w:val="right"/>
              <w:rPr>
                <w:rFonts w:ascii="Arial" w:cs="Arial"/>
                <w:b/>
                <w:bCs/>
                <w:sz w:val="18"/>
                <w:szCs w:val="18"/>
                <w:lang w:val="en-GB"/>
              </w:rPr>
            </w:pPr>
          </w:p>
        </w:tc>
        <w:tc>
          <w:tcPr>
            <w:tcW w:w="1559" w:type="dxa"/>
            <w:shd w:val="clear" w:color="auto" w:fill="FAFAFA"/>
          </w:tcPr>
          <w:p w14:paraId="5C6A74F8" w14:textId="77777777" w:rsidR="007C0171" w:rsidRPr="00490DA4" w:rsidRDefault="007C0171" w:rsidP="007C0171">
            <w:pPr>
              <w:pStyle w:val="BlockText"/>
              <w:ind w:left="0" w:right="-72"/>
              <w:jc w:val="right"/>
              <w:rPr>
                <w:rFonts w:ascii="Arial" w:cs="Arial"/>
                <w:b/>
                <w:bCs/>
                <w:sz w:val="18"/>
                <w:szCs w:val="18"/>
                <w:cs/>
                <w:lang w:val="en-GB"/>
              </w:rPr>
            </w:pPr>
          </w:p>
        </w:tc>
        <w:tc>
          <w:tcPr>
            <w:tcW w:w="1559" w:type="dxa"/>
            <w:shd w:val="clear" w:color="auto" w:fill="FAFAFA"/>
          </w:tcPr>
          <w:p w14:paraId="7B163F15" w14:textId="77777777" w:rsidR="007C0171" w:rsidRPr="00490DA4" w:rsidRDefault="007C0171" w:rsidP="007C0171">
            <w:pPr>
              <w:pStyle w:val="BlockText"/>
              <w:ind w:left="0" w:right="-72"/>
              <w:jc w:val="right"/>
              <w:rPr>
                <w:rFonts w:ascii="Arial" w:cs="Arial"/>
                <w:b/>
                <w:bCs/>
                <w:sz w:val="18"/>
                <w:szCs w:val="18"/>
                <w:cs/>
                <w:lang w:val="en-GB"/>
              </w:rPr>
            </w:pPr>
          </w:p>
        </w:tc>
        <w:tc>
          <w:tcPr>
            <w:tcW w:w="1560" w:type="dxa"/>
            <w:shd w:val="clear" w:color="auto" w:fill="FAFAFA"/>
          </w:tcPr>
          <w:p w14:paraId="1F7F0589" w14:textId="77777777" w:rsidR="007C0171" w:rsidRPr="00490DA4" w:rsidRDefault="007C0171" w:rsidP="007C0171">
            <w:pPr>
              <w:pStyle w:val="BlockText"/>
              <w:ind w:left="0" w:right="-72"/>
              <w:jc w:val="right"/>
              <w:rPr>
                <w:rFonts w:ascii="Arial" w:cs="Arial"/>
                <w:b/>
                <w:bCs/>
                <w:sz w:val="18"/>
                <w:szCs w:val="18"/>
                <w:cs/>
                <w:lang w:val="en-GB"/>
              </w:rPr>
            </w:pPr>
          </w:p>
        </w:tc>
        <w:tc>
          <w:tcPr>
            <w:tcW w:w="1559" w:type="dxa"/>
            <w:shd w:val="clear" w:color="auto" w:fill="FAFAFA"/>
          </w:tcPr>
          <w:p w14:paraId="67042AD0" w14:textId="77777777" w:rsidR="007C0171" w:rsidRPr="00490DA4" w:rsidRDefault="007C0171" w:rsidP="007C0171">
            <w:pPr>
              <w:pStyle w:val="BlockText"/>
              <w:ind w:left="0" w:right="-72"/>
              <w:jc w:val="right"/>
              <w:rPr>
                <w:rFonts w:ascii="Arial" w:cs="Arial"/>
                <w:b/>
                <w:bCs/>
                <w:sz w:val="18"/>
                <w:szCs w:val="18"/>
                <w:cs/>
                <w:lang w:val="en-GB"/>
              </w:rPr>
            </w:pPr>
          </w:p>
        </w:tc>
        <w:tc>
          <w:tcPr>
            <w:tcW w:w="1834" w:type="dxa"/>
            <w:shd w:val="clear" w:color="auto" w:fill="FAFAFA"/>
          </w:tcPr>
          <w:p w14:paraId="25EB69CC" w14:textId="77777777" w:rsidR="007C0171" w:rsidRPr="00490DA4" w:rsidRDefault="007C0171" w:rsidP="007C0171">
            <w:pPr>
              <w:pStyle w:val="BlockText"/>
              <w:ind w:left="0" w:right="-72"/>
              <w:jc w:val="right"/>
              <w:rPr>
                <w:rFonts w:ascii="Arial" w:cs="Arial"/>
                <w:b/>
                <w:bCs/>
                <w:sz w:val="18"/>
                <w:szCs w:val="18"/>
                <w:lang w:val="en-GB"/>
              </w:rPr>
            </w:pPr>
          </w:p>
        </w:tc>
      </w:tr>
      <w:tr w:rsidR="00612811" w:rsidRPr="00490DA4" w14:paraId="0D528238" w14:textId="77777777" w:rsidTr="000F219C">
        <w:trPr>
          <w:trHeight w:val="80"/>
        </w:trPr>
        <w:tc>
          <w:tcPr>
            <w:tcW w:w="5850" w:type="dxa"/>
            <w:shd w:val="clear" w:color="auto" w:fill="auto"/>
          </w:tcPr>
          <w:p w14:paraId="470381EE" w14:textId="2543A0CB" w:rsidR="00612811" w:rsidRPr="00490DA4" w:rsidRDefault="00612811" w:rsidP="00612811">
            <w:pPr>
              <w:rPr>
                <w:rFonts w:ascii="Arial" w:hAnsi="Arial" w:cs="Arial"/>
                <w:spacing w:val="-4"/>
                <w:sz w:val="18"/>
                <w:szCs w:val="18"/>
                <w:lang w:val="en-GB"/>
              </w:rPr>
            </w:pPr>
            <w:r w:rsidRPr="00871E16">
              <w:rPr>
                <w:rFonts w:ascii="Arial" w:hAnsi="Arial" w:cs="Arial"/>
                <w:spacing w:val="-4"/>
                <w:sz w:val="18"/>
                <w:szCs w:val="18"/>
                <w:lang w:val="en-GB"/>
              </w:rPr>
              <w:t>Trade and other payables</w:t>
            </w:r>
          </w:p>
        </w:tc>
        <w:tc>
          <w:tcPr>
            <w:tcW w:w="1559" w:type="dxa"/>
            <w:shd w:val="clear" w:color="auto" w:fill="FAFAFA"/>
          </w:tcPr>
          <w:p w14:paraId="6C9C565C" w14:textId="77ECF3E2"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shd w:val="clear" w:color="auto" w:fill="FAFAFA"/>
          </w:tcPr>
          <w:p w14:paraId="44A9EB87" w14:textId="56D26414"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262,239,887 </w:t>
            </w:r>
          </w:p>
        </w:tc>
        <w:tc>
          <w:tcPr>
            <w:tcW w:w="1559" w:type="dxa"/>
            <w:shd w:val="clear" w:color="auto" w:fill="FAFAFA"/>
          </w:tcPr>
          <w:p w14:paraId="45BD674B" w14:textId="6920A788"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60" w:type="dxa"/>
            <w:shd w:val="clear" w:color="auto" w:fill="FAFAFA"/>
          </w:tcPr>
          <w:p w14:paraId="0E308C81" w14:textId="298FEEBC"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shd w:val="clear" w:color="auto" w:fill="FAFAFA"/>
          </w:tcPr>
          <w:p w14:paraId="778AE5AF" w14:textId="029E6A0B"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262,239,887 </w:t>
            </w:r>
          </w:p>
        </w:tc>
        <w:tc>
          <w:tcPr>
            <w:tcW w:w="1834" w:type="dxa"/>
            <w:shd w:val="clear" w:color="auto" w:fill="FAFAFA"/>
          </w:tcPr>
          <w:p w14:paraId="269A6CF4" w14:textId="28A768B6" w:rsidR="00612811" w:rsidRPr="00612811" w:rsidRDefault="00612811" w:rsidP="00612811">
            <w:pPr>
              <w:pStyle w:val="BlockText"/>
              <w:ind w:left="0" w:right="-72"/>
              <w:jc w:val="right"/>
              <w:rPr>
                <w:rFonts w:ascii="Arial" w:hAnsi="Arial" w:cs="Arial"/>
                <w:sz w:val="18"/>
                <w:szCs w:val="18"/>
                <w:lang w:val="en-GB"/>
              </w:rPr>
            </w:pPr>
            <w:r w:rsidRPr="00612811">
              <w:rPr>
                <w:rFonts w:ascii="Arial" w:hAnsi="Arial" w:cs="Arial"/>
                <w:sz w:val="18"/>
                <w:szCs w:val="18"/>
                <w:cs/>
              </w:rPr>
              <w:t xml:space="preserve"> 262,239,887 </w:t>
            </w:r>
          </w:p>
        </w:tc>
      </w:tr>
      <w:tr w:rsidR="00612811" w:rsidRPr="00075E02" w14:paraId="2D529543" w14:textId="77777777" w:rsidTr="000F219C">
        <w:tc>
          <w:tcPr>
            <w:tcW w:w="5850" w:type="dxa"/>
            <w:shd w:val="clear" w:color="auto" w:fill="auto"/>
          </w:tcPr>
          <w:p w14:paraId="5D4D10B6" w14:textId="5D7D8FBB" w:rsidR="00612811" w:rsidRPr="00490DA4" w:rsidRDefault="00612811" w:rsidP="00612811">
            <w:pPr>
              <w:rPr>
                <w:rFonts w:ascii="Arial" w:hAnsi="Arial" w:cs="Arial"/>
                <w:spacing w:val="-4"/>
                <w:sz w:val="18"/>
                <w:szCs w:val="18"/>
                <w:lang w:val="en-GB"/>
              </w:rPr>
            </w:pPr>
            <w:r w:rsidRPr="00490DA4">
              <w:rPr>
                <w:rFonts w:ascii="Arial" w:hAnsi="Arial" w:cs="Arial"/>
                <w:spacing w:val="-4"/>
                <w:sz w:val="18"/>
                <w:szCs w:val="18"/>
                <w:lang w:val="en-GB"/>
              </w:rPr>
              <w:t>Long-term borrowings from financial institutions</w:t>
            </w:r>
          </w:p>
        </w:tc>
        <w:tc>
          <w:tcPr>
            <w:tcW w:w="1559" w:type="dxa"/>
            <w:shd w:val="clear" w:color="auto" w:fill="FAFAFA"/>
          </w:tcPr>
          <w:p w14:paraId="7086ED2E" w14:textId="0680CBBC"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shd w:val="clear" w:color="auto" w:fill="FAFAFA"/>
          </w:tcPr>
          <w:p w14:paraId="03460077" w14:textId="2FEDE5AC"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1,742,333,333 </w:t>
            </w:r>
          </w:p>
        </w:tc>
        <w:tc>
          <w:tcPr>
            <w:tcW w:w="1559" w:type="dxa"/>
            <w:shd w:val="clear" w:color="auto" w:fill="FAFAFA"/>
          </w:tcPr>
          <w:p w14:paraId="2F8C875C" w14:textId="510C0239"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2,175,840,662 </w:t>
            </w:r>
          </w:p>
        </w:tc>
        <w:tc>
          <w:tcPr>
            <w:tcW w:w="1560" w:type="dxa"/>
            <w:shd w:val="clear" w:color="auto" w:fill="FAFAFA"/>
          </w:tcPr>
          <w:p w14:paraId="3D319BC2" w14:textId="1D3C2BCF"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shd w:val="clear" w:color="auto" w:fill="FAFAFA"/>
          </w:tcPr>
          <w:p w14:paraId="333128F6" w14:textId="6EA57EE0"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3,918,173,995 </w:t>
            </w:r>
          </w:p>
        </w:tc>
        <w:tc>
          <w:tcPr>
            <w:tcW w:w="1834" w:type="dxa"/>
            <w:shd w:val="clear" w:color="auto" w:fill="FAFAFA"/>
          </w:tcPr>
          <w:p w14:paraId="7FFD23C7" w14:textId="73BAA3D2" w:rsidR="00612811" w:rsidRPr="00612811" w:rsidRDefault="00612811" w:rsidP="00612811">
            <w:pPr>
              <w:pStyle w:val="BlockText"/>
              <w:ind w:left="0" w:right="-72"/>
              <w:jc w:val="right"/>
              <w:rPr>
                <w:rFonts w:ascii="Arial" w:hAnsi="Arial" w:cs="Arial"/>
                <w:sz w:val="18"/>
                <w:szCs w:val="18"/>
                <w:lang w:val="en-GB"/>
              </w:rPr>
            </w:pPr>
            <w:r w:rsidRPr="00612811">
              <w:rPr>
                <w:rFonts w:ascii="Arial" w:hAnsi="Arial" w:cs="Arial"/>
                <w:sz w:val="18"/>
                <w:szCs w:val="18"/>
                <w:cs/>
              </w:rPr>
              <w:t xml:space="preserve"> 3,785,097,222 </w:t>
            </w:r>
          </w:p>
        </w:tc>
      </w:tr>
      <w:tr w:rsidR="00612811" w:rsidRPr="00490DA4" w14:paraId="372642F8" w14:textId="77777777" w:rsidTr="000F219C">
        <w:tc>
          <w:tcPr>
            <w:tcW w:w="5850" w:type="dxa"/>
            <w:shd w:val="clear" w:color="auto" w:fill="auto"/>
          </w:tcPr>
          <w:p w14:paraId="7B5C56DD" w14:textId="45A52A9C" w:rsidR="00612811" w:rsidRPr="00490DA4" w:rsidRDefault="00612811" w:rsidP="00612811">
            <w:pPr>
              <w:rPr>
                <w:rFonts w:ascii="Arial" w:hAnsi="Arial" w:cs="Arial"/>
                <w:spacing w:val="-4"/>
                <w:sz w:val="18"/>
                <w:szCs w:val="18"/>
                <w:lang w:val="en-GB"/>
              </w:rPr>
            </w:pPr>
            <w:r w:rsidRPr="00490DA4">
              <w:rPr>
                <w:rFonts w:ascii="Arial" w:hAnsi="Arial" w:cs="Arial"/>
                <w:spacing w:val="-4"/>
                <w:sz w:val="18"/>
                <w:szCs w:val="18"/>
                <w:lang w:val="en-GB"/>
              </w:rPr>
              <w:t>Lease liabilities</w:t>
            </w:r>
          </w:p>
        </w:tc>
        <w:tc>
          <w:tcPr>
            <w:tcW w:w="1559" w:type="dxa"/>
            <w:tcBorders>
              <w:bottom w:val="single" w:sz="4" w:space="0" w:color="auto"/>
            </w:tcBorders>
            <w:shd w:val="clear" w:color="auto" w:fill="FAFAFA"/>
          </w:tcPr>
          <w:p w14:paraId="207D4470" w14:textId="586B6CEE"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tcBorders>
              <w:bottom w:val="single" w:sz="4" w:space="0" w:color="auto"/>
            </w:tcBorders>
            <w:shd w:val="clear" w:color="auto" w:fill="FAFAFA"/>
          </w:tcPr>
          <w:p w14:paraId="00B742C0" w14:textId="01ED92E9"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15,063,137 </w:t>
            </w:r>
          </w:p>
        </w:tc>
        <w:tc>
          <w:tcPr>
            <w:tcW w:w="1559" w:type="dxa"/>
            <w:tcBorders>
              <w:bottom w:val="single" w:sz="4" w:space="0" w:color="auto"/>
            </w:tcBorders>
            <w:shd w:val="clear" w:color="auto" w:fill="FAFAFA"/>
          </w:tcPr>
          <w:p w14:paraId="11886CDC" w14:textId="6400D4FA"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27,753,967 </w:t>
            </w:r>
          </w:p>
        </w:tc>
        <w:tc>
          <w:tcPr>
            <w:tcW w:w="1560" w:type="dxa"/>
            <w:tcBorders>
              <w:bottom w:val="single" w:sz="4" w:space="0" w:color="auto"/>
            </w:tcBorders>
            <w:shd w:val="clear" w:color="auto" w:fill="FAFAFA"/>
          </w:tcPr>
          <w:p w14:paraId="39C4F4BD" w14:textId="4349541E"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tcBorders>
              <w:bottom w:val="single" w:sz="4" w:space="0" w:color="auto"/>
            </w:tcBorders>
            <w:shd w:val="clear" w:color="auto" w:fill="FAFAFA"/>
          </w:tcPr>
          <w:p w14:paraId="53EDBA35" w14:textId="24BBABC0"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42,817,104 </w:t>
            </w:r>
          </w:p>
        </w:tc>
        <w:tc>
          <w:tcPr>
            <w:tcW w:w="1834" w:type="dxa"/>
            <w:tcBorders>
              <w:bottom w:val="single" w:sz="4" w:space="0" w:color="auto"/>
            </w:tcBorders>
            <w:shd w:val="clear" w:color="auto" w:fill="FAFAFA"/>
          </w:tcPr>
          <w:p w14:paraId="620D669B" w14:textId="1F1B880C" w:rsidR="00612811" w:rsidRPr="00612811" w:rsidRDefault="00612811" w:rsidP="00612811">
            <w:pPr>
              <w:pStyle w:val="BlockText"/>
              <w:ind w:left="0" w:right="-72"/>
              <w:jc w:val="right"/>
              <w:rPr>
                <w:rFonts w:ascii="Arial" w:hAnsi="Arial" w:cs="Arial"/>
                <w:sz w:val="18"/>
                <w:szCs w:val="18"/>
                <w:lang w:val="en-GB"/>
              </w:rPr>
            </w:pPr>
            <w:r w:rsidRPr="00612811">
              <w:rPr>
                <w:rFonts w:ascii="Arial" w:hAnsi="Arial" w:cs="Arial"/>
                <w:sz w:val="18"/>
                <w:szCs w:val="18"/>
                <w:cs/>
              </w:rPr>
              <w:t xml:space="preserve"> 42,370,679 </w:t>
            </w:r>
          </w:p>
        </w:tc>
      </w:tr>
      <w:tr w:rsidR="007D7453" w:rsidRPr="00490DA4" w14:paraId="14834CFB" w14:textId="77777777" w:rsidTr="00A30FC5">
        <w:tc>
          <w:tcPr>
            <w:tcW w:w="5850" w:type="dxa"/>
            <w:shd w:val="clear" w:color="auto" w:fill="auto"/>
          </w:tcPr>
          <w:p w14:paraId="64CBDE84" w14:textId="77777777" w:rsidR="007D7453" w:rsidRPr="00490DA4" w:rsidRDefault="007D7453" w:rsidP="00A30FC5">
            <w:pPr>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7C246430" w14:textId="33CAD2A6" w:rsidR="007D7453" w:rsidRPr="00612811" w:rsidRDefault="007D7453" w:rsidP="007D7453">
            <w:pPr>
              <w:ind w:left="-145"/>
              <w:jc w:val="right"/>
              <w:rPr>
                <w:rFonts w:ascii="Arial" w:hAnsi="Arial" w:cs="Arial"/>
                <w:spacing w:val="-4"/>
                <w:sz w:val="18"/>
                <w:szCs w:val="18"/>
                <w:lang w:val="en-GB"/>
              </w:rPr>
            </w:pPr>
          </w:p>
        </w:tc>
        <w:tc>
          <w:tcPr>
            <w:tcW w:w="1559" w:type="dxa"/>
            <w:tcBorders>
              <w:top w:val="single" w:sz="4" w:space="0" w:color="auto"/>
            </w:tcBorders>
            <w:shd w:val="clear" w:color="auto" w:fill="FAFAFA"/>
            <w:vAlign w:val="bottom"/>
          </w:tcPr>
          <w:p w14:paraId="1B247768" w14:textId="13620E49" w:rsidR="007D7453" w:rsidRPr="00612811" w:rsidRDefault="007D7453" w:rsidP="007D7453">
            <w:pPr>
              <w:ind w:left="598"/>
              <w:jc w:val="right"/>
              <w:rPr>
                <w:rFonts w:ascii="Arial" w:hAnsi="Arial" w:cs="Arial"/>
                <w:spacing w:val="-4"/>
                <w:sz w:val="18"/>
                <w:szCs w:val="18"/>
                <w:cs/>
                <w:lang w:val="en-GB"/>
              </w:rPr>
            </w:pPr>
          </w:p>
        </w:tc>
        <w:tc>
          <w:tcPr>
            <w:tcW w:w="1559" w:type="dxa"/>
            <w:tcBorders>
              <w:top w:val="single" w:sz="4" w:space="0" w:color="auto"/>
            </w:tcBorders>
            <w:shd w:val="clear" w:color="auto" w:fill="FAFAFA"/>
            <w:vAlign w:val="bottom"/>
          </w:tcPr>
          <w:p w14:paraId="61058EE5" w14:textId="1BE3F606" w:rsidR="007D7453" w:rsidRPr="00612811" w:rsidRDefault="007D7453" w:rsidP="007D7453">
            <w:pPr>
              <w:ind w:left="598"/>
              <w:jc w:val="right"/>
              <w:rPr>
                <w:rFonts w:ascii="Arial" w:hAnsi="Arial" w:cs="Arial"/>
                <w:spacing w:val="-4"/>
                <w:sz w:val="18"/>
                <w:szCs w:val="18"/>
                <w:cs/>
                <w:lang w:val="en-GB"/>
              </w:rPr>
            </w:pPr>
          </w:p>
        </w:tc>
        <w:tc>
          <w:tcPr>
            <w:tcW w:w="1560" w:type="dxa"/>
            <w:tcBorders>
              <w:top w:val="single" w:sz="4" w:space="0" w:color="auto"/>
            </w:tcBorders>
            <w:shd w:val="clear" w:color="auto" w:fill="FAFAFA"/>
            <w:vAlign w:val="bottom"/>
          </w:tcPr>
          <w:p w14:paraId="2D47D749" w14:textId="23F57DB3" w:rsidR="007D7453" w:rsidRPr="00612811" w:rsidRDefault="007D7453" w:rsidP="007D7453">
            <w:pPr>
              <w:ind w:left="598"/>
              <w:jc w:val="right"/>
              <w:rPr>
                <w:rFonts w:ascii="Arial" w:hAnsi="Arial" w:cs="Arial"/>
                <w:spacing w:val="-4"/>
                <w:sz w:val="18"/>
                <w:szCs w:val="18"/>
                <w:cs/>
                <w:lang w:val="en-GB"/>
              </w:rPr>
            </w:pPr>
          </w:p>
        </w:tc>
        <w:tc>
          <w:tcPr>
            <w:tcW w:w="1559" w:type="dxa"/>
            <w:tcBorders>
              <w:top w:val="single" w:sz="4" w:space="0" w:color="auto"/>
            </w:tcBorders>
            <w:shd w:val="clear" w:color="auto" w:fill="FAFAFA"/>
            <w:vAlign w:val="bottom"/>
          </w:tcPr>
          <w:p w14:paraId="381ADB2B" w14:textId="4CB0568F" w:rsidR="007D7453" w:rsidRPr="00612811" w:rsidRDefault="007D7453" w:rsidP="007D7453">
            <w:pPr>
              <w:ind w:left="598"/>
              <w:jc w:val="right"/>
              <w:rPr>
                <w:rFonts w:ascii="Arial" w:hAnsi="Arial" w:cs="Arial"/>
                <w:spacing w:val="-4"/>
                <w:sz w:val="18"/>
                <w:szCs w:val="18"/>
                <w:cs/>
                <w:lang w:val="en-GB"/>
              </w:rPr>
            </w:pPr>
          </w:p>
        </w:tc>
        <w:tc>
          <w:tcPr>
            <w:tcW w:w="1834" w:type="dxa"/>
            <w:tcBorders>
              <w:top w:val="single" w:sz="4" w:space="0" w:color="auto"/>
            </w:tcBorders>
            <w:shd w:val="clear" w:color="auto" w:fill="FAFAFA"/>
            <w:vAlign w:val="bottom"/>
          </w:tcPr>
          <w:p w14:paraId="7956DDAE" w14:textId="2D8E71CB" w:rsidR="007D7453" w:rsidRPr="00612811" w:rsidRDefault="007D7453" w:rsidP="007D7453">
            <w:pPr>
              <w:ind w:left="598"/>
              <w:jc w:val="right"/>
              <w:rPr>
                <w:rFonts w:ascii="Arial" w:hAnsi="Arial" w:cs="Arial"/>
                <w:spacing w:val="-4"/>
                <w:sz w:val="18"/>
                <w:szCs w:val="18"/>
                <w:cs/>
                <w:lang w:val="en-GB"/>
              </w:rPr>
            </w:pPr>
          </w:p>
        </w:tc>
      </w:tr>
      <w:tr w:rsidR="00612811" w:rsidRPr="007D3F3C" w14:paraId="3EF264F9" w14:textId="77777777" w:rsidTr="00612811">
        <w:trPr>
          <w:trHeight w:val="80"/>
        </w:trPr>
        <w:tc>
          <w:tcPr>
            <w:tcW w:w="5850" w:type="dxa"/>
            <w:shd w:val="clear" w:color="auto" w:fill="auto"/>
          </w:tcPr>
          <w:p w14:paraId="12147494" w14:textId="7DA65EEC" w:rsidR="00612811" w:rsidRPr="00490DA4" w:rsidRDefault="005217AF" w:rsidP="00612811">
            <w:pPr>
              <w:rPr>
                <w:rFonts w:ascii="Arial" w:hAnsi="Arial" w:cs="Arial"/>
                <w:b/>
                <w:bCs/>
                <w:spacing w:val="-4"/>
                <w:sz w:val="18"/>
                <w:szCs w:val="18"/>
                <w:lang w:val="en-GB"/>
              </w:rPr>
            </w:pPr>
            <w:r w:rsidRPr="00490DA4">
              <w:rPr>
                <w:rFonts w:ascii="Arial" w:hAnsi="Arial" w:cs="Arial"/>
                <w:b/>
                <w:bCs/>
                <w:spacing w:val="-4"/>
                <w:sz w:val="18"/>
                <w:szCs w:val="18"/>
                <w:lang w:val="en-GB"/>
              </w:rPr>
              <w:t>Total financial liabilities that are not derivatives</w:t>
            </w:r>
          </w:p>
        </w:tc>
        <w:tc>
          <w:tcPr>
            <w:tcW w:w="1559" w:type="dxa"/>
            <w:tcBorders>
              <w:bottom w:val="single" w:sz="4" w:space="0" w:color="auto"/>
            </w:tcBorders>
            <w:shd w:val="clear" w:color="auto" w:fill="FAFAFA"/>
          </w:tcPr>
          <w:p w14:paraId="35C91953" w14:textId="3B91256F" w:rsidR="00612811" w:rsidRPr="00612811" w:rsidRDefault="00612811" w:rsidP="00612811">
            <w:pPr>
              <w:pStyle w:val="BlockText"/>
              <w:ind w:left="0" w:right="-72"/>
              <w:jc w:val="right"/>
              <w:rPr>
                <w:rFonts w:ascii="Arial" w:hAnsi="Arial" w:cs="Arial"/>
                <w:sz w:val="18"/>
                <w:szCs w:val="18"/>
                <w:cs/>
              </w:rPr>
            </w:pPr>
            <w:r w:rsidRPr="00612811">
              <w:rPr>
                <w:rFonts w:ascii="Arial" w:hAnsi="Arial" w:cs="Arial"/>
                <w:sz w:val="18"/>
                <w:szCs w:val="18"/>
                <w:cs/>
              </w:rPr>
              <w:t xml:space="preserve"> -   </w:t>
            </w:r>
          </w:p>
        </w:tc>
        <w:tc>
          <w:tcPr>
            <w:tcW w:w="1559" w:type="dxa"/>
            <w:tcBorders>
              <w:bottom w:val="single" w:sz="4" w:space="0" w:color="auto"/>
            </w:tcBorders>
            <w:shd w:val="clear" w:color="auto" w:fill="FAFAFA"/>
          </w:tcPr>
          <w:p w14:paraId="7EDD4A88" w14:textId="5E07EF76" w:rsidR="00612811" w:rsidRPr="00612811" w:rsidRDefault="00612811" w:rsidP="00612811">
            <w:pPr>
              <w:pStyle w:val="BlockText"/>
              <w:ind w:left="0" w:right="-72"/>
              <w:jc w:val="right"/>
              <w:rPr>
                <w:rFonts w:ascii="Arial" w:hAnsi="Arial" w:cs="Arial"/>
                <w:sz w:val="18"/>
                <w:szCs w:val="18"/>
                <w:cs/>
              </w:rPr>
            </w:pPr>
            <w:r w:rsidRPr="00612811">
              <w:rPr>
                <w:rFonts w:ascii="Arial" w:hAnsi="Arial" w:cs="Arial"/>
                <w:sz w:val="18"/>
                <w:szCs w:val="18"/>
                <w:cs/>
              </w:rPr>
              <w:t xml:space="preserve"> 2,019,636,357 </w:t>
            </w:r>
          </w:p>
        </w:tc>
        <w:tc>
          <w:tcPr>
            <w:tcW w:w="1559" w:type="dxa"/>
            <w:tcBorders>
              <w:bottom w:val="single" w:sz="4" w:space="0" w:color="auto"/>
            </w:tcBorders>
            <w:shd w:val="clear" w:color="auto" w:fill="FAFAFA"/>
          </w:tcPr>
          <w:p w14:paraId="0A814B41" w14:textId="01A95790" w:rsidR="00612811" w:rsidRPr="00612811" w:rsidRDefault="00612811" w:rsidP="00612811">
            <w:pPr>
              <w:pStyle w:val="BlockText"/>
              <w:ind w:left="0" w:right="-72"/>
              <w:jc w:val="right"/>
              <w:rPr>
                <w:rFonts w:ascii="Arial" w:hAnsi="Arial" w:cs="Arial"/>
                <w:sz w:val="18"/>
                <w:szCs w:val="18"/>
                <w:cs/>
              </w:rPr>
            </w:pPr>
            <w:r w:rsidRPr="00612811">
              <w:rPr>
                <w:rFonts w:ascii="Arial" w:hAnsi="Arial" w:cs="Arial"/>
                <w:sz w:val="18"/>
                <w:szCs w:val="18"/>
                <w:cs/>
              </w:rPr>
              <w:t xml:space="preserve"> 2,203,594,629 </w:t>
            </w:r>
          </w:p>
        </w:tc>
        <w:tc>
          <w:tcPr>
            <w:tcW w:w="1560" w:type="dxa"/>
            <w:tcBorders>
              <w:bottom w:val="single" w:sz="4" w:space="0" w:color="auto"/>
            </w:tcBorders>
            <w:shd w:val="clear" w:color="auto" w:fill="FAFAFA"/>
          </w:tcPr>
          <w:p w14:paraId="1D30BC3B" w14:textId="499E2DF4" w:rsidR="00612811" w:rsidRPr="00612811" w:rsidRDefault="00612811" w:rsidP="00612811">
            <w:pPr>
              <w:pStyle w:val="BlockText"/>
              <w:ind w:left="0" w:right="-72"/>
              <w:jc w:val="right"/>
              <w:rPr>
                <w:rFonts w:ascii="Arial" w:hAnsi="Arial" w:cs="Arial"/>
                <w:sz w:val="18"/>
                <w:szCs w:val="18"/>
                <w:cs/>
              </w:rPr>
            </w:pPr>
            <w:r w:rsidRPr="00612811">
              <w:rPr>
                <w:rFonts w:ascii="Arial" w:hAnsi="Arial" w:cs="Arial"/>
                <w:sz w:val="18"/>
                <w:szCs w:val="18"/>
                <w:cs/>
              </w:rPr>
              <w:t xml:space="preserve"> -   </w:t>
            </w:r>
          </w:p>
        </w:tc>
        <w:tc>
          <w:tcPr>
            <w:tcW w:w="1559" w:type="dxa"/>
            <w:tcBorders>
              <w:bottom w:val="single" w:sz="4" w:space="0" w:color="auto"/>
            </w:tcBorders>
            <w:shd w:val="clear" w:color="auto" w:fill="FAFAFA"/>
          </w:tcPr>
          <w:p w14:paraId="71B1DF13" w14:textId="778CCA9F" w:rsidR="00612811" w:rsidRPr="00612811" w:rsidRDefault="00612811" w:rsidP="00612811">
            <w:pPr>
              <w:pStyle w:val="BlockText"/>
              <w:ind w:left="0" w:right="-72"/>
              <w:jc w:val="right"/>
              <w:rPr>
                <w:rFonts w:ascii="Arial" w:hAnsi="Arial" w:cs="Arial"/>
                <w:sz w:val="18"/>
                <w:szCs w:val="18"/>
                <w:cs/>
              </w:rPr>
            </w:pPr>
            <w:r w:rsidRPr="00612811">
              <w:rPr>
                <w:rFonts w:ascii="Arial" w:hAnsi="Arial" w:cs="Arial"/>
                <w:sz w:val="18"/>
                <w:szCs w:val="18"/>
                <w:cs/>
              </w:rPr>
              <w:t xml:space="preserve"> 4,223,230,986 </w:t>
            </w:r>
          </w:p>
        </w:tc>
        <w:tc>
          <w:tcPr>
            <w:tcW w:w="1834" w:type="dxa"/>
            <w:tcBorders>
              <w:bottom w:val="single" w:sz="4" w:space="0" w:color="auto"/>
            </w:tcBorders>
            <w:shd w:val="clear" w:color="auto" w:fill="FAFAFA"/>
          </w:tcPr>
          <w:p w14:paraId="4FC7CC38" w14:textId="738876CA" w:rsidR="00612811" w:rsidRPr="00612811" w:rsidRDefault="00612811" w:rsidP="00612811">
            <w:pPr>
              <w:pStyle w:val="BlockText"/>
              <w:ind w:left="0" w:right="-72"/>
              <w:jc w:val="right"/>
              <w:rPr>
                <w:rFonts w:ascii="Arial" w:hAnsi="Arial" w:cs="Arial"/>
                <w:sz w:val="18"/>
                <w:szCs w:val="18"/>
              </w:rPr>
            </w:pPr>
            <w:r w:rsidRPr="00612811">
              <w:rPr>
                <w:rFonts w:ascii="Arial" w:hAnsi="Arial" w:cs="Arial"/>
                <w:sz w:val="18"/>
                <w:szCs w:val="18"/>
                <w:cs/>
              </w:rPr>
              <w:t xml:space="preserve"> 4,089,707,788 </w:t>
            </w:r>
          </w:p>
        </w:tc>
      </w:tr>
      <w:tr w:rsidR="007D7453" w:rsidRPr="007D3F3C" w14:paraId="088BB53F" w14:textId="77777777" w:rsidTr="00A30FC5">
        <w:tc>
          <w:tcPr>
            <w:tcW w:w="5850" w:type="dxa"/>
            <w:shd w:val="clear" w:color="auto" w:fill="auto"/>
          </w:tcPr>
          <w:p w14:paraId="74187C1F" w14:textId="77777777" w:rsidR="007D7453" w:rsidRPr="00490DA4" w:rsidRDefault="007D7453" w:rsidP="00A30FC5">
            <w:pPr>
              <w:rPr>
                <w:rFonts w:ascii="Arial" w:hAnsi="Arial" w:cs="Arial"/>
                <w:b/>
                <w:bCs/>
                <w:spacing w:val="-4"/>
                <w:sz w:val="18"/>
                <w:szCs w:val="18"/>
                <w:lang w:val="en-GB"/>
              </w:rPr>
            </w:pPr>
          </w:p>
        </w:tc>
        <w:tc>
          <w:tcPr>
            <w:tcW w:w="1559" w:type="dxa"/>
            <w:tcBorders>
              <w:top w:val="single" w:sz="4" w:space="0" w:color="auto"/>
            </w:tcBorders>
            <w:shd w:val="clear" w:color="auto" w:fill="FAFAFA"/>
          </w:tcPr>
          <w:p w14:paraId="6A5E9F08" w14:textId="77777777" w:rsidR="007D7453" w:rsidRPr="00612811" w:rsidRDefault="007D7453" w:rsidP="007D7453">
            <w:pPr>
              <w:ind w:left="598"/>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4B07D3CB" w14:textId="77777777" w:rsidR="007D7453" w:rsidRPr="00612811" w:rsidRDefault="007D7453" w:rsidP="007D7453">
            <w:pPr>
              <w:ind w:left="598"/>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0654DD14" w14:textId="77777777" w:rsidR="007D7453" w:rsidRPr="00612811" w:rsidRDefault="007D7453" w:rsidP="007D7453">
            <w:pPr>
              <w:ind w:left="598"/>
              <w:rPr>
                <w:rFonts w:ascii="Arial" w:hAnsi="Arial" w:cs="Arial"/>
                <w:b/>
                <w:bCs/>
                <w:spacing w:val="-4"/>
                <w:sz w:val="18"/>
                <w:szCs w:val="18"/>
                <w:lang w:val="en-GB"/>
              </w:rPr>
            </w:pPr>
          </w:p>
        </w:tc>
        <w:tc>
          <w:tcPr>
            <w:tcW w:w="1560" w:type="dxa"/>
            <w:tcBorders>
              <w:top w:val="single" w:sz="4" w:space="0" w:color="auto"/>
            </w:tcBorders>
            <w:shd w:val="clear" w:color="auto" w:fill="FAFAFA"/>
            <w:vAlign w:val="bottom"/>
          </w:tcPr>
          <w:p w14:paraId="00B202F0" w14:textId="77777777" w:rsidR="007D7453" w:rsidRPr="00612811" w:rsidRDefault="007D7453" w:rsidP="007D7453">
            <w:pPr>
              <w:ind w:left="598"/>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48276D48" w14:textId="77777777" w:rsidR="007D7453" w:rsidRPr="00612811" w:rsidRDefault="007D7453" w:rsidP="007D7453">
            <w:pPr>
              <w:ind w:left="598"/>
              <w:rPr>
                <w:rFonts w:ascii="Arial" w:hAnsi="Arial" w:cs="Arial"/>
                <w:b/>
                <w:bCs/>
                <w:spacing w:val="-4"/>
                <w:sz w:val="18"/>
                <w:szCs w:val="18"/>
                <w:lang w:val="en-GB"/>
              </w:rPr>
            </w:pPr>
          </w:p>
        </w:tc>
        <w:tc>
          <w:tcPr>
            <w:tcW w:w="1834" w:type="dxa"/>
            <w:tcBorders>
              <w:top w:val="single" w:sz="4" w:space="0" w:color="auto"/>
            </w:tcBorders>
            <w:shd w:val="clear" w:color="auto" w:fill="FAFAFA"/>
          </w:tcPr>
          <w:p w14:paraId="2B98308F" w14:textId="77777777" w:rsidR="007D7453" w:rsidRPr="00612811" w:rsidRDefault="007D7453" w:rsidP="007D7453">
            <w:pPr>
              <w:ind w:left="598"/>
              <w:rPr>
                <w:rFonts w:ascii="Arial" w:hAnsi="Arial" w:cs="Arial"/>
                <w:b/>
                <w:bCs/>
                <w:spacing w:val="-4"/>
                <w:sz w:val="18"/>
                <w:szCs w:val="18"/>
                <w:lang w:val="en-GB"/>
              </w:rPr>
            </w:pPr>
          </w:p>
        </w:tc>
      </w:tr>
      <w:tr w:rsidR="007D7453" w:rsidRPr="00490DA4" w14:paraId="1845883F" w14:textId="77777777" w:rsidTr="00A30FC5">
        <w:tc>
          <w:tcPr>
            <w:tcW w:w="5850" w:type="dxa"/>
            <w:shd w:val="clear" w:color="auto" w:fill="auto"/>
          </w:tcPr>
          <w:p w14:paraId="72B4D673" w14:textId="6EF58C5F" w:rsidR="007D7453" w:rsidRPr="00490DA4" w:rsidRDefault="007D7453" w:rsidP="00A30FC5">
            <w:pPr>
              <w:rPr>
                <w:rFonts w:ascii="Arial" w:hAnsi="Arial" w:cs="Arial"/>
                <w:b/>
                <w:bCs/>
                <w:spacing w:val="-4"/>
                <w:sz w:val="18"/>
                <w:szCs w:val="18"/>
                <w:lang w:val="en-GB"/>
              </w:rPr>
            </w:pPr>
            <w:r w:rsidRPr="00490DA4">
              <w:rPr>
                <w:rFonts w:ascii="Arial" w:hAnsi="Arial" w:cs="Arial"/>
                <w:b/>
                <w:bCs/>
                <w:spacing w:val="-4"/>
                <w:sz w:val="18"/>
                <w:szCs w:val="18"/>
                <w:lang w:val="en-GB"/>
              </w:rPr>
              <w:t>Derivative</w:t>
            </w:r>
            <w:r w:rsidR="0086012B">
              <w:rPr>
                <w:rFonts w:ascii="Arial" w:hAnsi="Arial" w:cs="Arial"/>
                <w:b/>
                <w:bCs/>
                <w:spacing w:val="-4"/>
                <w:sz w:val="18"/>
                <w:szCs w:val="18"/>
                <w:lang w:val="en-GB"/>
              </w:rPr>
              <w:t>s</w:t>
            </w:r>
          </w:p>
        </w:tc>
        <w:tc>
          <w:tcPr>
            <w:tcW w:w="1559" w:type="dxa"/>
            <w:shd w:val="clear" w:color="auto" w:fill="FAFAFA"/>
          </w:tcPr>
          <w:p w14:paraId="1E93EC32" w14:textId="77777777" w:rsidR="007D7453" w:rsidRPr="00612811" w:rsidRDefault="007D7453" w:rsidP="007D7453">
            <w:pPr>
              <w:ind w:right="-72"/>
              <w:jc w:val="right"/>
              <w:rPr>
                <w:rFonts w:ascii="Arial" w:hAnsi="Arial" w:cs="Arial"/>
                <w:spacing w:val="-4"/>
                <w:sz w:val="18"/>
                <w:szCs w:val="18"/>
                <w:lang w:val="en-GB"/>
              </w:rPr>
            </w:pPr>
          </w:p>
        </w:tc>
        <w:tc>
          <w:tcPr>
            <w:tcW w:w="1559" w:type="dxa"/>
            <w:shd w:val="clear" w:color="auto" w:fill="FAFAFA"/>
            <w:vAlign w:val="bottom"/>
          </w:tcPr>
          <w:p w14:paraId="2BD8FBBA" w14:textId="77777777" w:rsidR="007D7453" w:rsidRPr="00612811" w:rsidRDefault="007D7453" w:rsidP="007D7453">
            <w:pPr>
              <w:ind w:right="-72"/>
              <w:jc w:val="right"/>
              <w:rPr>
                <w:rFonts w:ascii="Arial" w:hAnsi="Arial" w:cs="Arial"/>
                <w:spacing w:val="-4"/>
                <w:sz w:val="18"/>
                <w:szCs w:val="18"/>
                <w:lang w:val="en-GB"/>
              </w:rPr>
            </w:pPr>
          </w:p>
        </w:tc>
        <w:tc>
          <w:tcPr>
            <w:tcW w:w="1559" w:type="dxa"/>
            <w:shd w:val="clear" w:color="auto" w:fill="FAFAFA"/>
            <w:vAlign w:val="bottom"/>
          </w:tcPr>
          <w:p w14:paraId="3E3DE5F0" w14:textId="77777777" w:rsidR="007D7453" w:rsidRPr="00612811" w:rsidRDefault="007D7453" w:rsidP="007D7453">
            <w:pPr>
              <w:ind w:right="-72"/>
              <w:jc w:val="right"/>
              <w:rPr>
                <w:rFonts w:ascii="Arial" w:hAnsi="Arial" w:cs="Arial"/>
                <w:spacing w:val="-4"/>
                <w:sz w:val="18"/>
                <w:szCs w:val="18"/>
                <w:lang w:val="en-GB"/>
              </w:rPr>
            </w:pPr>
          </w:p>
        </w:tc>
        <w:tc>
          <w:tcPr>
            <w:tcW w:w="1560" w:type="dxa"/>
            <w:shd w:val="clear" w:color="auto" w:fill="FAFAFA"/>
            <w:vAlign w:val="bottom"/>
          </w:tcPr>
          <w:p w14:paraId="67AAFA15" w14:textId="77777777" w:rsidR="007D7453" w:rsidRPr="00612811" w:rsidRDefault="007D7453" w:rsidP="007D7453">
            <w:pPr>
              <w:ind w:right="-72"/>
              <w:jc w:val="right"/>
              <w:rPr>
                <w:rFonts w:ascii="Arial" w:hAnsi="Arial" w:cs="Arial"/>
                <w:spacing w:val="-4"/>
                <w:sz w:val="18"/>
                <w:szCs w:val="18"/>
                <w:lang w:val="en-GB"/>
              </w:rPr>
            </w:pPr>
          </w:p>
        </w:tc>
        <w:tc>
          <w:tcPr>
            <w:tcW w:w="1559" w:type="dxa"/>
            <w:shd w:val="clear" w:color="auto" w:fill="FAFAFA"/>
            <w:vAlign w:val="bottom"/>
          </w:tcPr>
          <w:p w14:paraId="2548E5ED" w14:textId="77777777" w:rsidR="007D7453" w:rsidRPr="00612811" w:rsidRDefault="007D7453" w:rsidP="007D7453">
            <w:pPr>
              <w:ind w:right="-72"/>
              <w:jc w:val="right"/>
              <w:rPr>
                <w:rFonts w:ascii="Arial" w:hAnsi="Arial" w:cs="Arial"/>
                <w:spacing w:val="-4"/>
                <w:sz w:val="18"/>
                <w:szCs w:val="18"/>
                <w:lang w:val="en-GB"/>
              </w:rPr>
            </w:pPr>
          </w:p>
        </w:tc>
        <w:tc>
          <w:tcPr>
            <w:tcW w:w="1834" w:type="dxa"/>
            <w:shd w:val="clear" w:color="auto" w:fill="FAFAFA"/>
          </w:tcPr>
          <w:p w14:paraId="78A976F5" w14:textId="77777777" w:rsidR="007D7453" w:rsidRPr="00612811" w:rsidRDefault="007D7453" w:rsidP="007D7453">
            <w:pPr>
              <w:ind w:right="-72"/>
              <w:jc w:val="right"/>
              <w:rPr>
                <w:rFonts w:ascii="Arial" w:hAnsi="Arial" w:cs="Arial"/>
                <w:spacing w:val="-4"/>
                <w:sz w:val="18"/>
                <w:szCs w:val="18"/>
                <w:lang w:val="en-GB"/>
              </w:rPr>
            </w:pPr>
          </w:p>
        </w:tc>
      </w:tr>
      <w:tr w:rsidR="00075E02" w:rsidRPr="00490DA4" w14:paraId="517D2152" w14:textId="77777777" w:rsidTr="00E52778">
        <w:tc>
          <w:tcPr>
            <w:tcW w:w="5850" w:type="dxa"/>
            <w:shd w:val="clear" w:color="auto" w:fill="auto"/>
          </w:tcPr>
          <w:p w14:paraId="3E889A73" w14:textId="318AF328" w:rsidR="00075E02" w:rsidRPr="00490DA4" w:rsidRDefault="00075E02" w:rsidP="00075E02">
            <w:pPr>
              <w:rPr>
                <w:rFonts w:ascii="Arial" w:hAnsi="Arial" w:cs="Arial"/>
                <w:spacing w:val="-4"/>
                <w:sz w:val="18"/>
                <w:szCs w:val="18"/>
                <w:lang w:val="en-GB"/>
              </w:rPr>
            </w:pPr>
            <w:r w:rsidRPr="00490DA4">
              <w:rPr>
                <w:rFonts w:ascii="Arial" w:hAnsi="Arial" w:cs="Arial"/>
                <w:spacing w:val="-4"/>
                <w:sz w:val="18"/>
                <w:szCs w:val="18"/>
                <w:lang w:val="en-GB"/>
              </w:rPr>
              <w:t>Interest rate swap</w:t>
            </w:r>
            <w:r w:rsidR="009167AE">
              <w:rPr>
                <w:rFonts w:ascii="Arial" w:hAnsi="Arial" w:cs="Arial"/>
                <w:spacing w:val="-4"/>
                <w:sz w:val="18"/>
                <w:szCs w:val="18"/>
                <w:lang w:val="en-GB"/>
              </w:rPr>
              <w:t>s</w:t>
            </w:r>
          </w:p>
        </w:tc>
        <w:tc>
          <w:tcPr>
            <w:tcW w:w="1559" w:type="dxa"/>
            <w:tcBorders>
              <w:bottom w:val="single" w:sz="4" w:space="0" w:color="auto"/>
            </w:tcBorders>
            <w:shd w:val="clear" w:color="auto" w:fill="FAFAFA"/>
          </w:tcPr>
          <w:p w14:paraId="199A0525" w14:textId="68290E1B" w:rsidR="00075E02" w:rsidRPr="00612811" w:rsidRDefault="00075E02" w:rsidP="00075E02">
            <w:pPr>
              <w:pStyle w:val="BlockText"/>
              <w:ind w:left="0" w:right="-72"/>
              <w:jc w:val="right"/>
              <w:rPr>
                <w:rFonts w:ascii="Arial" w:hAnsi="Arial" w:cs="Arial"/>
                <w:sz w:val="18"/>
                <w:szCs w:val="18"/>
              </w:rPr>
            </w:pPr>
            <w:r w:rsidRPr="00612811">
              <w:rPr>
                <w:rFonts w:ascii="Arial" w:hAnsi="Arial" w:cs="Arial"/>
                <w:sz w:val="18"/>
                <w:szCs w:val="18"/>
                <w:cs/>
              </w:rPr>
              <w:t xml:space="preserve"> -   </w:t>
            </w:r>
          </w:p>
        </w:tc>
        <w:tc>
          <w:tcPr>
            <w:tcW w:w="1559" w:type="dxa"/>
            <w:tcBorders>
              <w:bottom w:val="single" w:sz="4" w:space="0" w:color="auto"/>
            </w:tcBorders>
            <w:shd w:val="clear" w:color="auto" w:fill="FAFAFA"/>
          </w:tcPr>
          <w:p w14:paraId="44C42E57" w14:textId="0A0F143A" w:rsidR="00075E02" w:rsidRPr="00612811" w:rsidRDefault="00075E02" w:rsidP="00075E02">
            <w:pPr>
              <w:pStyle w:val="BlockText"/>
              <w:ind w:left="0" w:right="-72"/>
              <w:jc w:val="right"/>
              <w:rPr>
                <w:rFonts w:ascii="Arial" w:hAnsi="Arial" w:cs="Arial"/>
                <w:sz w:val="18"/>
                <w:szCs w:val="18"/>
              </w:rPr>
            </w:pPr>
            <w:r w:rsidRPr="00612811">
              <w:rPr>
                <w:rFonts w:ascii="Arial" w:hAnsi="Arial" w:cs="Arial"/>
                <w:sz w:val="18"/>
                <w:szCs w:val="18"/>
                <w:cs/>
              </w:rPr>
              <w:t xml:space="preserve"> 10,030,171 </w:t>
            </w:r>
          </w:p>
        </w:tc>
        <w:tc>
          <w:tcPr>
            <w:tcW w:w="1559" w:type="dxa"/>
            <w:tcBorders>
              <w:bottom w:val="single" w:sz="4" w:space="0" w:color="auto"/>
            </w:tcBorders>
            <w:shd w:val="clear" w:color="auto" w:fill="FAFAFA"/>
          </w:tcPr>
          <w:p w14:paraId="3532878A" w14:textId="7F87B68E" w:rsidR="00075E02" w:rsidRPr="00612811" w:rsidRDefault="00075E02" w:rsidP="00075E02">
            <w:pPr>
              <w:pStyle w:val="BlockText"/>
              <w:ind w:left="0" w:right="-72"/>
              <w:jc w:val="right"/>
              <w:rPr>
                <w:rFonts w:ascii="Arial" w:hAnsi="Arial" w:cs="Arial"/>
                <w:sz w:val="18"/>
                <w:szCs w:val="18"/>
              </w:rPr>
            </w:pPr>
            <w:r w:rsidRPr="00612811">
              <w:rPr>
                <w:rFonts w:ascii="Arial" w:hAnsi="Arial" w:cs="Arial"/>
                <w:sz w:val="18"/>
                <w:szCs w:val="18"/>
                <w:cs/>
              </w:rPr>
              <w:t xml:space="preserve"> 4,871,049 </w:t>
            </w:r>
          </w:p>
        </w:tc>
        <w:tc>
          <w:tcPr>
            <w:tcW w:w="1560" w:type="dxa"/>
            <w:tcBorders>
              <w:bottom w:val="single" w:sz="4" w:space="0" w:color="auto"/>
            </w:tcBorders>
            <w:shd w:val="clear" w:color="auto" w:fill="FAFAFA"/>
          </w:tcPr>
          <w:p w14:paraId="6E867AFE" w14:textId="14735C5A" w:rsidR="00075E02" w:rsidRPr="00612811" w:rsidRDefault="00075E02" w:rsidP="00075E02">
            <w:pPr>
              <w:pStyle w:val="BlockText"/>
              <w:ind w:left="0" w:right="-72"/>
              <w:jc w:val="right"/>
              <w:rPr>
                <w:rFonts w:ascii="Arial" w:hAnsi="Arial" w:cs="Arial"/>
                <w:sz w:val="18"/>
                <w:szCs w:val="18"/>
              </w:rPr>
            </w:pPr>
            <w:r w:rsidRPr="00612811">
              <w:rPr>
                <w:rFonts w:ascii="Arial" w:hAnsi="Arial" w:cs="Arial"/>
                <w:sz w:val="18"/>
                <w:szCs w:val="18"/>
                <w:cs/>
              </w:rPr>
              <w:t xml:space="preserve"> -   </w:t>
            </w:r>
          </w:p>
        </w:tc>
        <w:tc>
          <w:tcPr>
            <w:tcW w:w="1559" w:type="dxa"/>
            <w:tcBorders>
              <w:bottom w:val="single" w:sz="4" w:space="0" w:color="auto"/>
            </w:tcBorders>
            <w:shd w:val="clear" w:color="auto" w:fill="FAFAFA"/>
          </w:tcPr>
          <w:p w14:paraId="38295584" w14:textId="28AA986D" w:rsidR="00075E02" w:rsidRPr="00612811" w:rsidRDefault="00075E02" w:rsidP="00075E02">
            <w:pPr>
              <w:pStyle w:val="BlockText"/>
              <w:ind w:left="0" w:right="-72"/>
              <w:jc w:val="right"/>
              <w:rPr>
                <w:rFonts w:ascii="Arial" w:hAnsi="Arial" w:cs="Arial"/>
                <w:sz w:val="18"/>
                <w:szCs w:val="18"/>
              </w:rPr>
            </w:pPr>
            <w:r w:rsidRPr="00612811">
              <w:rPr>
                <w:rFonts w:ascii="Arial" w:hAnsi="Arial" w:cs="Arial"/>
                <w:sz w:val="18"/>
                <w:szCs w:val="18"/>
                <w:cs/>
              </w:rPr>
              <w:t xml:space="preserve"> 14,901,220 </w:t>
            </w:r>
          </w:p>
        </w:tc>
        <w:tc>
          <w:tcPr>
            <w:tcW w:w="1834" w:type="dxa"/>
            <w:tcBorders>
              <w:bottom w:val="single" w:sz="4" w:space="0" w:color="auto"/>
            </w:tcBorders>
            <w:shd w:val="clear" w:color="auto" w:fill="FAFAFA"/>
          </w:tcPr>
          <w:p w14:paraId="24C26A84" w14:textId="33A65C20" w:rsidR="00075E02" w:rsidRPr="00612811" w:rsidRDefault="00075E02" w:rsidP="00075E02">
            <w:pPr>
              <w:pStyle w:val="BlockText"/>
              <w:ind w:left="0" w:right="-72"/>
              <w:jc w:val="right"/>
              <w:rPr>
                <w:rFonts w:ascii="Arial" w:hAnsi="Arial" w:cs="Arial"/>
                <w:sz w:val="18"/>
                <w:szCs w:val="18"/>
              </w:rPr>
            </w:pPr>
            <w:r w:rsidRPr="00612811">
              <w:rPr>
                <w:rFonts w:ascii="Arial" w:hAnsi="Arial" w:cs="Arial"/>
                <w:sz w:val="18"/>
                <w:szCs w:val="18"/>
                <w:cs/>
              </w:rPr>
              <w:t xml:space="preserve"> 14,742,908 </w:t>
            </w:r>
          </w:p>
        </w:tc>
      </w:tr>
      <w:tr w:rsidR="007D7453" w:rsidRPr="00490DA4" w14:paraId="29022329" w14:textId="77777777" w:rsidTr="00A30FC5">
        <w:tc>
          <w:tcPr>
            <w:tcW w:w="5850" w:type="dxa"/>
            <w:shd w:val="clear" w:color="auto" w:fill="auto"/>
          </w:tcPr>
          <w:p w14:paraId="51CA15A8" w14:textId="77777777" w:rsidR="007D7453" w:rsidRPr="00490DA4" w:rsidRDefault="007D7453" w:rsidP="00A30FC5">
            <w:pPr>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50ADC04C" w14:textId="657A0069" w:rsidR="007D7453" w:rsidRPr="00612811" w:rsidRDefault="007D7453" w:rsidP="007D7453">
            <w:pPr>
              <w:ind w:left="598"/>
              <w:rPr>
                <w:rFonts w:ascii="Arial" w:hAnsi="Arial" w:cs="Arial"/>
                <w:spacing w:val="-4"/>
                <w:sz w:val="18"/>
                <w:szCs w:val="18"/>
                <w:cs/>
                <w:lang w:val="en-GB"/>
              </w:rPr>
            </w:pPr>
          </w:p>
        </w:tc>
        <w:tc>
          <w:tcPr>
            <w:tcW w:w="1559" w:type="dxa"/>
            <w:tcBorders>
              <w:top w:val="single" w:sz="4" w:space="0" w:color="auto"/>
            </w:tcBorders>
            <w:shd w:val="clear" w:color="auto" w:fill="FAFAFA"/>
            <w:vAlign w:val="bottom"/>
          </w:tcPr>
          <w:p w14:paraId="34B6FD86" w14:textId="30CDE293" w:rsidR="007D7453" w:rsidRPr="00612811" w:rsidRDefault="007D7453" w:rsidP="007D7453">
            <w:pPr>
              <w:ind w:left="598"/>
              <w:rPr>
                <w:rFonts w:ascii="Arial" w:hAnsi="Arial" w:cs="Arial"/>
                <w:spacing w:val="-4"/>
                <w:sz w:val="18"/>
                <w:szCs w:val="18"/>
                <w:cs/>
                <w:lang w:val="en-GB"/>
              </w:rPr>
            </w:pPr>
          </w:p>
        </w:tc>
        <w:tc>
          <w:tcPr>
            <w:tcW w:w="1559" w:type="dxa"/>
            <w:tcBorders>
              <w:top w:val="single" w:sz="4" w:space="0" w:color="auto"/>
            </w:tcBorders>
            <w:shd w:val="clear" w:color="auto" w:fill="FAFAFA"/>
            <w:vAlign w:val="bottom"/>
          </w:tcPr>
          <w:p w14:paraId="6B28D651" w14:textId="0AAD2E17" w:rsidR="007D7453" w:rsidRPr="00612811" w:rsidRDefault="007D7453" w:rsidP="007D7453">
            <w:pPr>
              <w:ind w:left="598"/>
              <w:rPr>
                <w:rFonts w:ascii="Arial" w:hAnsi="Arial" w:cs="Arial"/>
                <w:spacing w:val="-4"/>
                <w:sz w:val="18"/>
                <w:szCs w:val="18"/>
                <w:cs/>
                <w:lang w:val="en-GB"/>
              </w:rPr>
            </w:pPr>
          </w:p>
        </w:tc>
        <w:tc>
          <w:tcPr>
            <w:tcW w:w="1560" w:type="dxa"/>
            <w:tcBorders>
              <w:top w:val="single" w:sz="4" w:space="0" w:color="auto"/>
            </w:tcBorders>
            <w:shd w:val="clear" w:color="auto" w:fill="FAFAFA"/>
            <w:vAlign w:val="bottom"/>
          </w:tcPr>
          <w:p w14:paraId="18B2DD0F" w14:textId="0B244D11" w:rsidR="007D7453" w:rsidRPr="00612811" w:rsidRDefault="007D7453" w:rsidP="007D7453">
            <w:pPr>
              <w:ind w:left="598"/>
              <w:rPr>
                <w:rFonts w:ascii="Arial" w:hAnsi="Arial" w:cs="Arial"/>
                <w:spacing w:val="-4"/>
                <w:sz w:val="18"/>
                <w:szCs w:val="18"/>
                <w:cs/>
                <w:lang w:val="en-GB"/>
              </w:rPr>
            </w:pPr>
          </w:p>
        </w:tc>
        <w:tc>
          <w:tcPr>
            <w:tcW w:w="1559" w:type="dxa"/>
            <w:tcBorders>
              <w:top w:val="single" w:sz="4" w:space="0" w:color="auto"/>
            </w:tcBorders>
            <w:shd w:val="clear" w:color="auto" w:fill="FAFAFA"/>
            <w:vAlign w:val="bottom"/>
          </w:tcPr>
          <w:p w14:paraId="20D75733" w14:textId="5FC45CAD" w:rsidR="007D7453" w:rsidRPr="00612811" w:rsidRDefault="007D7453" w:rsidP="007D7453">
            <w:pPr>
              <w:ind w:left="598"/>
              <w:rPr>
                <w:rFonts w:ascii="Arial" w:hAnsi="Arial" w:cs="Arial"/>
                <w:spacing w:val="-4"/>
                <w:sz w:val="18"/>
                <w:szCs w:val="18"/>
                <w:cs/>
                <w:lang w:val="en-GB"/>
              </w:rPr>
            </w:pPr>
          </w:p>
        </w:tc>
        <w:tc>
          <w:tcPr>
            <w:tcW w:w="1834" w:type="dxa"/>
            <w:tcBorders>
              <w:top w:val="single" w:sz="4" w:space="0" w:color="auto"/>
            </w:tcBorders>
            <w:shd w:val="clear" w:color="auto" w:fill="FAFAFA"/>
            <w:vAlign w:val="bottom"/>
          </w:tcPr>
          <w:p w14:paraId="003915B3" w14:textId="622FD327" w:rsidR="007D7453" w:rsidRPr="00612811" w:rsidRDefault="007D7453" w:rsidP="007D7453">
            <w:pPr>
              <w:ind w:left="598"/>
              <w:rPr>
                <w:rFonts w:ascii="Arial" w:hAnsi="Arial" w:cs="Arial"/>
                <w:spacing w:val="-4"/>
                <w:sz w:val="18"/>
                <w:szCs w:val="18"/>
                <w:cs/>
                <w:lang w:val="en-GB"/>
              </w:rPr>
            </w:pPr>
          </w:p>
        </w:tc>
      </w:tr>
      <w:tr w:rsidR="00075E02" w:rsidRPr="00490DA4" w14:paraId="268AEFC4" w14:textId="77777777" w:rsidTr="00B81780">
        <w:tc>
          <w:tcPr>
            <w:tcW w:w="5850" w:type="dxa"/>
            <w:shd w:val="clear" w:color="auto" w:fill="auto"/>
          </w:tcPr>
          <w:p w14:paraId="487418AF" w14:textId="77777777" w:rsidR="00075E02" w:rsidRPr="00490DA4" w:rsidRDefault="00075E02" w:rsidP="00075E02">
            <w:pPr>
              <w:rPr>
                <w:rFonts w:ascii="Arial" w:hAnsi="Arial" w:cs="Arial"/>
                <w:b/>
                <w:bCs/>
                <w:spacing w:val="-4"/>
                <w:sz w:val="18"/>
                <w:szCs w:val="18"/>
                <w:lang w:val="en-GB"/>
              </w:rPr>
            </w:pPr>
            <w:r w:rsidRPr="00490DA4">
              <w:rPr>
                <w:rFonts w:ascii="Arial" w:hAnsi="Arial" w:cs="Arial"/>
                <w:b/>
                <w:bCs/>
                <w:spacing w:val="-4"/>
                <w:sz w:val="18"/>
                <w:szCs w:val="18"/>
                <w:lang w:val="en-GB"/>
              </w:rPr>
              <w:t>Total derivatives</w:t>
            </w:r>
          </w:p>
        </w:tc>
        <w:tc>
          <w:tcPr>
            <w:tcW w:w="1559" w:type="dxa"/>
            <w:tcBorders>
              <w:bottom w:val="single" w:sz="4" w:space="0" w:color="auto"/>
            </w:tcBorders>
            <w:shd w:val="clear" w:color="auto" w:fill="FAFAFA"/>
          </w:tcPr>
          <w:p w14:paraId="28E3DFDF" w14:textId="405D512A" w:rsidR="00075E02" w:rsidRPr="00612811" w:rsidRDefault="00075E02" w:rsidP="00075E02">
            <w:pPr>
              <w:pStyle w:val="BlockText"/>
              <w:ind w:left="0" w:right="-72"/>
              <w:jc w:val="right"/>
              <w:rPr>
                <w:rFonts w:ascii="Arial" w:hAnsi="Arial" w:cs="Arial"/>
                <w:sz w:val="18"/>
                <w:szCs w:val="18"/>
                <w:lang w:val="en-GB"/>
              </w:rPr>
            </w:pPr>
            <w:r w:rsidRPr="00612811">
              <w:rPr>
                <w:rFonts w:ascii="Arial" w:hAnsi="Arial" w:cs="Arial"/>
                <w:sz w:val="18"/>
                <w:szCs w:val="18"/>
                <w:cs/>
              </w:rPr>
              <w:t xml:space="preserve"> -   </w:t>
            </w:r>
          </w:p>
        </w:tc>
        <w:tc>
          <w:tcPr>
            <w:tcW w:w="1559" w:type="dxa"/>
            <w:tcBorders>
              <w:bottom w:val="single" w:sz="4" w:space="0" w:color="auto"/>
            </w:tcBorders>
            <w:shd w:val="clear" w:color="auto" w:fill="FAFAFA"/>
          </w:tcPr>
          <w:p w14:paraId="49102FE0" w14:textId="56FF9AA3" w:rsidR="00075E02" w:rsidRPr="00612811" w:rsidRDefault="00075E02" w:rsidP="00075E02">
            <w:pPr>
              <w:pStyle w:val="BlockText"/>
              <w:ind w:left="0" w:right="-72"/>
              <w:jc w:val="right"/>
              <w:rPr>
                <w:rFonts w:ascii="Arial" w:hAnsi="Arial" w:cs="Arial"/>
                <w:sz w:val="18"/>
                <w:szCs w:val="18"/>
                <w:lang w:val="en-GB"/>
              </w:rPr>
            </w:pPr>
            <w:r w:rsidRPr="00612811">
              <w:rPr>
                <w:rFonts w:ascii="Arial" w:hAnsi="Arial" w:cs="Arial"/>
                <w:sz w:val="18"/>
                <w:szCs w:val="18"/>
                <w:cs/>
              </w:rPr>
              <w:t xml:space="preserve"> 10,030,171 </w:t>
            </w:r>
          </w:p>
        </w:tc>
        <w:tc>
          <w:tcPr>
            <w:tcW w:w="1559" w:type="dxa"/>
            <w:tcBorders>
              <w:bottom w:val="single" w:sz="4" w:space="0" w:color="auto"/>
            </w:tcBorders>
            <w:shd w:val="clear" w:color="auto" w:fill="FAFAFA"/>
          </w:tcPr>
          <w:p w14:paraId="0D097141" w14:textId="26DC4C03" w:rsidR="00075E02" w:rsidRPr="00612811" w:rsidRDefault="00075E02" w:rsidP="00075E02">
            <w:pPr>
              <w:pStyle w:val="BlockText"/>
              <w:ind w:left="0" w:right="-72"/>
              <w:jc w:val="right"/>
              <w:rPr>
                <w:rFonts w:ascii="Arial" w:hAnsi="Arial" w:cs="Arial"/>
                <w:sz w:val="18"/>
                <w:szCs w:val="18"/>
                <w:lang w:val="en-GB"/>
              </w:rPr>
            </w:pPr>
            <w:r w:rsidRPr="00612811">
              <w:rPr>
                <w:rFonts w:ascii="Arial" w:hAnsi="Arial" w:cs="Arial"/>
                <w:sz w:val="18"/>
                <w:szCs w:val="18"/>
                <w:cs/>
              </w:rPr>
              <w:t xml:space="preserve"> 4,871,049 </w:t>
            </w:r>
          </w:p>
        </w:tc>
        <w:tc>
          <w:tcPr>
            <w:tcW w:w="1560" w:type="dxa"/>
            <w:tcBorders>
              <w:bottom w:val="single" w:sz="4" w:space="0" w:color="auto"/>
            </w:tcBorders>
            <w:shd w:val="clear" w:color="auto" w:fill="FAFAFA"/>
          </w:tcPr>
          <w:p w14:paraId="3E4A8C07" w14:textId="6C5CDF09" w:rsidR="00075E02" w:rsidRPr="00612811" w:rsidRDefault="00075E02" w:rsidP="00075E02">
            <w:pPr>
              <w:pStyle w:val="BlockText"/>
              <w:ind w:left="0" w:right="-72"/>
              <w:jc w:val="right"/>
              <w:rPr>
                <w:rFonts w:ascii="Arial" w:hAnsi="Arial" w:cs="Arial"/>
                <w:sz w:val="18"/>
                <w:szCs w:val="18"/>
                <w:lang w:val="en-GB"/>
              </w:rPr>
            </w:pPr>
            <w:r w:rsidRPr="00612811">
              <w:rPr>
                <w:rFonts w:ascii="Arial" w:hAnsi="Arial" w:cs="Arial"/>
                <w:sz w:val="18"/>
                <w:szCs w:val="18"/>
                <w:cs/>
              </w:rPr>
              <w:t xml:space="preserve"> -   </w:t>
            </w:r>
          </w:p>
        </w:tc>
        <w:tc>
          <w:tcPr>
            <w:tcW w:w="1559" w:type="dxa"/>
            <w:tcBorders>
              <w:bottom w:val="single" w:sz="4" w:space="0" w:color="auto"/>
            </w:tcBorders>
            <w:shd w:val="clear" w:color="auto" w:fill="FAFAFA"/>
          </w:tcPr>
          <w:p w14:paraId="4CEAB1F9" w14:textId="41E55534" w:rsidR="00075E02" w:rsidRPr="00612811" w:rsidRDefault="00075E02" w:rsidP="00075E02">
            <w:pPr>
              <w:pStyle w:val="BlockText"/>
              <w:ind w:left="0" w:right="-72"/>
              <w:jc w:val="right"/>
              <w:rPr>
                <w:rFonts w:ascii="Arial" w:hAnsi="Arial" w:cs="Arial"/>
                <w:sz w:val="18"/>
                <w:szCs w:val="18"/>
                <w:lang w:val="en-GB"/>
              </w:rPr>
            </w:pPr>
            <w:r w:rsidRPr="00612811">
              <w:rPr>
                <w:rFonts w:ascii="Arial" w:hAnsi="Arial" w:cs="Arial"/>
                <w:sz w:val="18"/>
                <w:szCs w:val="18"/>
                <w:cs/>
              </w:rPr>
              <w:t xml:space="preserve"> 14,901,220 </w:t>
            </w:r>
          </w:p>
        </w:tc>
        <w:tc>
          <w:tcPr>
            <w:tcW w:w="1834" w:type="dxa"/>
            <w:tcBorders>
              <w:bottom w:val="single" w:sz="4" w:space="0" w:color="auto"/>
            </w:tcBorders>
            <w:shd w:val="clear" w:color="auto" w:fill="FAFAFA"/>
          </w:tcPr>
          <w:p w14:paraId="62BA7798" w14:textId="16028C54" w:rsidR="00075E02" w:rsidRPr="00612811" w:rsidRDefault="00075E02" w:rsidP="00075E02">
            <w:pPr>
              <w:pStyle w:val="BlockText"/>
              <w:ind w:left="0" w:right="-72"/>
              <w:jc w:val="right"/>
              <w:rPr>
                <w:rFonts w:ascii="Arial" w:hAnsi="Arial" w:cs="Arial"/>
                <w:sz w:val="18"/>
                <w:szCs w:val="18"/>
                <w:lang w:val="en-GB"/>
              </w:rPr>
            </w:pPr>
            <w:r w:rsidRPr="00612811">
              <w:rPr>
                <w:rFonts w:ascii="Arial" w:hAnsi="Arial" w:cs="Arial"/>
                <w:sz w:val="18"/>
                <w:szCs w:val="18"/>
                <w:cs/>
              </w:rPr>
              <w:t xml:space="preserve"> 14,742,908 </w:t>
            </w:r>
          </w:p>
        </w:tc>
      </w:tr>
      <w:tr w:rsidR="00075E02" w:rsidRPr="00490DA4" w14:paraId="2EB2E6C3" w14:textId="77777777" w:rsidTr="00A30FC5">
        <w:tc>
          <w:tcPr>
            <w:tcW w:w="5850" w:type="dxa"/>
            <w:shd w:val="clear" w:color="auto" w:fill="auto"/>
          </w:tcPr>
          <w:p w14:paraId="3B1CFB1C" w14:textId="77777777" w:rsidR="00075E02" w:rsidRPr="00490DA4" w:rsidRDefault="00075E02" w:rsidP="00075E02">
            <w:pPr>
              <w:rPr>
                <w:rFonts w:ascii="Arial" w:hAnsi="Arial" w:cs="Arial"/>
                <w:b/>
                <w:bCs/>
                <w:spacing w:val="-4"/>
                <w:sz w:val="18"/>
                <w:szCs w:val="18"/>
                <w:lang w:val="en-GB"/>
              </w:rPr>
            </w:pPr>
          </w:p>
        </w:tc>
        <w:tc>
          <w:tcPr>
            <w:tcW w:w="1559" w:type="dxa"/>
            <w:tcBorders>
              <w:top w:val="single" w:sz="4" w:space="0" w:color="auto"/>
            </w:tcBorders>
            <w:shd w:val="clear" w:color="auto" w:fill="FAFAFA"/>
          </w:tcPr>
          <w:p w14:paraId="61DA30E5" w14:textId="77777777" w:rsidR="00075E02" w:rsidRPr="00612811" w:rsidRDefault="00075E02" w:rsidP="00075E02">
            <w:pPr>
              <w:ind w:left="598"/>
              <w:rPr>
                <w:rFonts w:ascii="Arial" w:hAnsi="Arial" w:cs="Arial"/>
                <w:spacing w:val="-4"/>
                <w:sz w:val="18"/>
                <w:szCs w:val="18"/>
                <w:lang w:val="en-GB"/>
              </w:rPr>
            </w:pPr>
          </w:p>
        </w:tc>
        <w:tc>
          <w:tcPr>
            <w:tcW w:w="1559" w:type="dxa"/>
            <w:tcBorders>
              <w:top w:val="single" w:sz="4" w:space="0" w:color="auto"/>
            </w:tcBorders>
            <w:shd w:val="clear" w:color="auto" w:fill="FAFAFA"/>
            <w:vAlign w:val="bottom"/>
          </w:tcPr>
          <w:p w14:paraId="0A92A539" w14:textId="77777777" w:rsidR="00075E02" w:rsidRPr="00612811" w:rsidRDefault="00075E02" w:rsidP="00075E02">
            <w:pPr>
              <w:ind w:left="598"/>
              <w:rPr>
                <w:rFonts w:ascii="Arial" w:hAnsi="Arial" w:cs="Arial"/>
                <w:spacing w:val="-4"/>
                <w:sz w:val="18"/>
                <w:szCs w:val="18"/>
                <w:lang w:val="en-GB"/>
              </w:rPr>
            </w:pPr>
          </w:p>
        </w:tc>
        <w:tc>
          <w:tcPr>
            <w:tcW w:w="1559" w:type="dxa"/>
            <w:tcBorders>
              <w:top w:val="single" w:sz="4" w:space="0" w:color="auto"/>
            </w:tcBorders>
            <w:shd w:val="clear" w:color="auto" w:fill="FAFAFA"/>
            <w:vAlign w:val="bottom"/>
          </w:tcPr>
          <w:p w14:paraId="36D941FE" w14:textId="77777777" w:rsidR="00075E02" w:rsidRPr="00612811" w:rsidRDefault="00075E02" w:rsidP="00075E02">
            <w:pPr>
              <w:ind w:left="598"/>
              <w:rPr>
                <w:rFonts w:ascii="Arial" w:hAnsi="Arial" w:cs="Arial"/>
                <w:spacing w:val="-4"/>
                <w:sz w:val="18"/>
                <w:szCs w:val="18"/>
                <w:lang w:val="en-GB"/>
              </w:rPr>
            </w:pPr>
          </w:p>
        </w:tc>
        <w:tc>
          <w:tcPr>
            <w:tcW w:w="1560" w:type="dxa"/>
            <w:tcBorders>
              <w:top w:val="single" w:sz="4" w:space="0" w:color="auto"/>
            </w:tcBorders>
            <w:shd w:val="clear" w:color="auto" w:fill="FAFAFA"/>
            <w:vAlign w:val="bottom"/>
          </w:tcPr>
          <w:p w14:paraId="47C56F49" w14:textId="77777777" w:rsidR="00075E02" w:rsidRPr="00612811" w:rsidRDefault="00075E02" w:rsidP="00075E02">
            <w:pPr>
              <w:ind w:left="598"/>
              <w:rPr>
                <w:rFonts w:ascii="Arial" w:hAnsi="Arial" w:cs="Arial"/>
                <w:spacing w:val="-4"/>
                <w:sz w:val="18"/>
                <w:szCs w:val="18"/>
                <w:lang w:val="en-GB"/>
              </w:rPr>
            </w:pPr>
          </w:p>
        </w:tc>
        <w:tc>
          <w:tcPr>
            <w:tcW w:w="1559" w:type="dxa"/>
            <w:tcBorders>
              <w:top w:val="single" w:sz="4" w:space="0" w:color="auto"/>
            </w:tcBorders>
            <w:shd w:val="clear" w:color="auto" w:fill="FAFAFA"/>
            <w:vAlign w:val="bottom"/>
          </w:tcPr>
          <w:p w14:paraId="7C4B1E54" w14:textId="77777777" w:rsidR="00075E02" w:rsidRPr="00612811" w:rsidRDefault="00075E02" w:rsidP="00075E02">
            <w:pPr>
              <w:ind w:left="598"/>
              <w:rPr>
                <w:rFonts w:ascii="Arial" w:hAnsi="Arial" w:cs="Arial"/>
                <w:spacing w:val="-4"/>
                <w:sz w:val="18"/>
                <w:szCs w:val="18"/>
                <w:lang w:val="en-GB"/>
              </w:rPr>
            </w:pPr>
          </w:p>
        </w:tc>
        <w:tc>
          <w:tcPr>
            <w:tcW w:w="1834" w:type="dxa"/>
            <w:tcBorders>
              <w:top w:val="single" w:sz="4" w:space="0" w:color="auto"/>
            </w:tcBorders>
            <w:shd w:val="clear" w:color="auto" w:fill="FAFAFA"/>
          </w:tcPr>
          <w:p w14:paraId="68D78269" w14:textId="77777777" w:rsidR="00075E02" w:rsidRPr="00612811" w:rsidRDefault="00075E02" w:rsidP="00075E02">
            <w:pPr>
              <w:ind w:left="598"/>
              <w:rPr>
                <w:rFonts w:ascii="Arial" w:hAnsi="Arial" w:cs="Arial"/>
                <w:spacing w:val="-4"/>
                <w:sz w:val="18"/>
                <w:szCs w:val="18"/>
                <w:lang w:val="en-GB"/>
              </w:rPr>
            </w:pPr>
          </w:p>
        </w:tc>
      </w:tr>
      <w:tr w:rsidR="00612811" w:rsidRPr="00490DA4" w14:paraId="6CE91472" w14:textId="77777777" w:rsidTr="00613DB4">
        <w:tc>
          <w:tcPr>
            <w:tcW w:w="5850" w:type="dxa"/>
            <w:shd w:val="clear" w:color="auto" w:fill="auto"/>
          </w:tcPr>
          <w:p w14:paraId="204BA0E8" w14:textId="77777777" w:rsidR="00612811" w:rsidRPr="00490DA4" w:rsidRDefault="00612811" w:rsidP="00612811">
            <w:pPr>
              <w:rPr>
                <w:rFonts w:ascii="Arial" w:hAnsi="Arial" w:cs="Arial"/>
                <w:b/>
                <w:bCs/>
                <w:spacing w:val="-4"/>
                <w:sz w:val="18"/>
                <w:szCs w:val="18"/>
                <w:lang w:val="en-GB"/>
              </w:rPr>
            </w:pPr>
            <w:r w:rsidRPr="00490DA4">
              <w:rPr>
                <w:rFonts w:ascii="Arial" w:hAnsi="Arial" w:cs="Arial"/>
                <w:b/>
                <w:bCs/>
                <w:spacing w:val="-4"/>
                <w:sz w:val="18"/>
                <w:szCs w:val="18"/>
                <w:lang w:val="en-GB"/>
              </w:rPr>
              <w:t>Total</w:t>
            </w:r>
          </w:p>
        </w:tc>
        <w:tc>
          <w:tcPr>
            <w:tcW w:w="1559" w:type="dxa"/>
            <w:tcBorders>
              <w:bottom w:val="single" w:sz="4" w:space="0" w:color="auto"/>
            </w:tcBorders>
            <w:shd w:val="clear" w:color="auto" w:fill="FAFAFA"/>
          </w:tcPr>
          <w:p w14:paraId="1068A47F" w14:textId="6EB2E1A3"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tcBorders>
              <w:bottom w:val="single" w:sz="4" w:space="0" w:color="auto"/>
            </w:tcBorders>
            <w:shd w:val="clear" w:color="auto" w:fill="FAFAFA"/>
          </w:tcPr>
          <w:p w14:paraId="197B692A" w14:textId="5FF196ED"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2,029,666,528 </w:t>
            </w:r>
          </w:p>
        </w:tc>
        <w:tc>
          <w:tcPr>
            <w:tcW w:w="1559" w:type="dxa"/>
            <w:tcBorders>
              <w:bottom w:val="single" w:sz="4" w:space="0" w:color="auto"/>
            </w:tcBorders>
            <w:shd w:val="clear" w:color="auto" w:fill="FAFAFA"/>
          </w:tcPr>
          <w:p w14:paraId="2E7E3F9C" w14:textId="4689DA81"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2,208,465,678 </w:t>
            </w:r>
          </w:p>
        </w:tc>
        <w:tc>
          <w:tcPr>
            <w:tcW w:w="1560" w:type="dxa"/>
            <w:tcBorders>
              <w:bottom w:val="single" w:sz="4" w:space="0" w:color="auto"/>
            </w:tcBorders>
            <w:shd w:val="clear" w:color="auto" w:fill="FAFAFA"/>
          </w:tcPr>
          <w:p w14:paraId="3C5B04DC" w14:textId="08932552"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tcBorders>
              <w:bottom w:val="single" w:sz="4" w:space="0" w:color="auto"/>
            </w:tcBorders>
            <w:shd w:val="clear" w:color="auto" w:fill="FAFAFA"/>
          </w:tcPr>
          <w:p w14:paraId="0AD646D0" w14:textId="206425F5"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4,238,132,206 </w:t>
            </w:r>
          </w:p>
        </w:tc>
        <w:tc>
          <w:tcPr>
            <w:tcW w:w="1834" w:type="dxa"/>
            <w:tcBorders>
              <w:bottom w:val="single" w:sz="4" w:space="0" w:color="auto"/>
            </w:tcBorders>
            <w:shd w:val="clear" w:color="auto" w:fill="FAFAFA"/>
          </w:tcPr>
          <w:p w14:paraId="596759B3" w14:textId="4C4A9DA3" w:rsidR="00612811" w:rsidRPr="00612811" w:rsidRDefault="00612811" w:rsidP="00612811">
            <w:pPr>
              <w:pStyle w:val="BlockText"/>
              <w:ind w:left="0" w:right="-72"/>
              <w:jc w:val="right"/>
              <w:rPr>
                <w:rFonts w:ascii="Arial" w:hAnsi="Arial" w:cs="Arial"/>
                <w:sz w:val="18"/>
                <w:szCs w:val="18"/>
                <w:lang w:val="en-GB"/>
              </w:rPr>
            </w:pPr>
            <w:r w:rsidRPr="00612811">
              <w:rPr>
                <w:rFonts w:ascii="Arial" w:hAnsi="Arial" w:cs="Arial"/>
                <w:sz w:val="18"/>
                <w:szCs w:val="18"/>
                <w:cs/>
              </w:rPr>
              <w:t xml:space="preserve"> 4,104,450,696 </w:t>
            </w:r>
          </w:p>
        </w:tc>
      </w:tr>
    </w:tbl>
    <w:p w14:paraId="44C2533F" w14:textId="10D39069" w:rsidR="0010503C" w:rsidRPr="00490DA4" w:rsidRDefault="0010503C" w:rsidP="0010503C">
      <w:pPr>
        <w:tabs>
          <w:tab w:val="left" w:pos="1080"/>
          <w:tab w:val="left" w:pos="1418"/>
          <w:tab w:val="right" w:pos="9199"/>
        </w:tabs>
        <w:jc w:val="both"/>
        <w:rPr>
          <w:rFonts w:ascii="Arial" w:hAnsi="Arial" w:cs="Arial"/>
          <w:b/>
          <w:bCs/>
          <w:sz w:val="18"/>
          <w:szCs w:val="18"/>
          <w:lang w:val="en-GB"/>
        </w:rPr>
      </w:pPr>
    </w:p>
    <w:tbl>
      <w:tblPr>
        <w:tblW w:w="15480" w:type="dxa"/>
        <w:tblInd w:w="18" w:type="dxa"/>
        <w:tblLayout w:type="fixed"/>
        <w:tblLook w:val="04A0" w:firstRow="1" w:lastRow="0" w:firstColumn="1" w:lastColumn="0" w:noHBand="0" w:noVBand="1"/>
      </w:tblPr>
      <w:tblGrid>
        <w:gridCol w:w="5850"/>
        <w:gridCol w:w="1559"/>
        <w:gridCol w:w="1559"/>
        <w:gridCol w:w="1559"/>
        <w:gridCol w:w="1560"/>
        <w:gridCol w:w="1559"/>
        <w:gridCol w:w="1834"/>
      </w:tblGrid>
      <w:tr w:rsidR="0018204C" w:rsidRPr="00490DA4" w14:paraId="2FE57EBD" w14:textId="77777777" w:rsidTr="00A30FC5">
        <w:tc>
          <w:tcPr>
            <w:tcW w:w="5850" w:type="dxa"/>
            <w:shd w:val="clear" w:color="auto" w:fill="auto"/>
          </w:tcPr>
          <w:p w14:paraId="5ACFED09" w14:textId="77777777" w:rsidR="0018204C" w:rsidRPr="00490DA4" w:rsidRDefault="0018204C" w:rsidP="00A30FC5">
            <w:pPr>
              <w:rPr>
                <w:rFonts w:ascii="Arial" w:hAnsi="Arial" w:cs="Arial"/>
                <w:b/>
                <w:bCs/>
                <w:spacing w:val="-4"/>
                <w:sz w:val="18"/>
                <w:szCs w:val="18"/>
                <w:lang w:val="en-GB"/>
              </w:rPr>
            </w:pPr>
          </w:p>
        </w:tc>
        <w:tc>
          <w:tcPr>
            <w:tcW w:w="9630" w:type="dxa"/>
            <w:gridSpan w:val="6"/>
            <w:tcBorders>
              <w:top w:val="single" w:sz="4" w:space="0" w:color="auto"/>
              <w:bottom w:val="single" w:sz="4" w:space="0" w:color="auto"/>
            </w:tcBorders>
          </w:tcPr>
          <w:p w14:paraId="75C55F4A" w14:textId="202598D5" w:rsidR="0018204C" w:rsidRPr="00490DA4" w:rsidRDefault="0018204C" w:rsidP="0018204C">
            <w:pPr>
              <w:ind w:right="-72"/>
              <w:jc w:val="center"/>
              <w:rPr>
                <w:rFonts w:ascii="Arial" w:hAnsi="Arial" w:cs="Arial"/>
                <w:b/>
                <w:bCs/>
                <w:spacing w:val="-4"/>
                <w:sz w:val="18"/>
                <w:szCs w:val="18"/>
                <w:lang w:val="en-GB"/>
              </w:rPr>
            </w:pPr>
            <w:r w:rsidRPr="00490DA4">
              <w:rPr>
                <w:rFonts w:ascii="Arial" w:hAnsi="Arial" w:cs="Arial"/>
                <w:b/>
                <w:bCs/>
                <w:spacing w:val="-4"/>
                <w:sz w:val="18"/>
                <w:szCs w:val="18"/>
                <w:lang w:val="en-GB"/>
              </w:rPr>
              <w:t>Separate financial statement</w:t>
            </w:r>
            <w:r w:rsidR="004C5ABE" w:rsidRPr="00490DA4">
              <w:rPr>
                <w:rFonts w:ascii="Arial" w:hAnsi="Arial" w:cs="Arial"/>
                <w:b/>
                <w:bCs/>
                <w:spacing w:val="-4"/>
                <w:sz w:val="18"/>
                <w:szCs w:val="18"/>
                <w:lang w:val="en-GB"/>
              </w:rPr>
              <w:t>s</w:t>
            </w:r>
          </w:p>
        </w:tc>
      </w:tr>
      <w:tr w:rsidR="0018204C" w:rsidRPr="00490DA4" w14:paraId="56EAE7CD" w14:textId="77777777" w:rsidTr="00A30FC5">
        <w:tc>
          <w:tcPr>
            <w:tcW w:w="5850" w:type="dxa"/>
            <w:shd w:val="clear" w:color="auto" w:fill="auto"/>
          </w:tcPr>
          <w:p w14:paraId="123BDF05" w14:textId="77777777" w:rsidR="0018204C" w:rsidRPr="00490DA4" w:rsidRDefault="0018204C" w:rsidP="00A30FC5">
            <w:pPr>
              <w:rPr>
                <w:rFonts w:ascii="Arial" w:hAnsi="Arial" w:cs="Arial"/>
                <w:b/>
                <w:bCs/>
                <w:spacing w:val="-4"/>
                <w:sz w:val="18"/>
                <w:szCs w:val="18"/>
                <w:lang w:val="en-GB"/>
              </w:rPr>
            </w:pPr>
          </w:p>
        </w:tc>
        <w:tc>
          <w:tcPr>
            <w:tcW w:w="9630" w:type="dxa"/>
            <w:gridSpan w:val="6"/>
            <w:tcBorders>
              <w:top w:val="single" w:sz="4" w:space="0" w:color="auto"/>
              <w:bottom w:val="single" w:sz="4" w:space="0" w:color="auto"/>
            </w:tcBorders>
          </w:tcPr>
          <w:p w14:paraId="1DE78BCD" w14:textId="7ED22CFA" w:rsidR="0018204C" w:rsidRPr="00490DA4" w:rsidRDefault="0018204C" w:rsidP="0018204C">
            <w:pPr>
              <w:ind w:right="-72"/>
              <w:jc w:val="center"/>
              <w:rPr>
                <w:rFonts w:ascii="Arial" w:hAnsi="Arial" w:cs="Arial"/>
                <w:b/>
                <w:bCs/>
                <w:spacing w:val="-4"/>
                <w:sz w:val="18"/>
                <w:szCs w:val="18"/>
                <w:lang w:val="en-GB"/>
              </w:rPr>
            </w:pPr>
            <w:r w:rsidRPr="00490DA4">
              <w:rPr>
                <w:rFonts w:ascii="Arial" w:hAnsi="Arial" w:cs="Arial"/>
                <w:b/>
                <w:bCs/>
                <w:spacing w:val="-4"/>
                <w:sz w:val="18"/>
                <w:szCs w:val="18"/>
                <w:lang w:val="en-GB"/>
              </w:rPr>
              <w:t xml:space="preserve">As </w:t>
            </w:r>
            <w:proofErr w:type="gramStart"/>
            <w:r w:rsidRPr="00490DA4">
              <w:rPr>
                <w:rFonts w:ascii="Arial" w:hAnsi="Arial" w:cs="Arial"/>
                <w:b/>
                <w:bCs/>
                <w:spacing w:val="-4"/>
                <w:sz w:val="18"/>
                <w:szCs w:val="18"/>
                <w:lang w:val="en-GB"/>
              </w:rPr>
              <w:t>at</w:t>
            </w:r>
            <w:proofErr w:type="gramEnd"/>
            <w:r w:rsidRPr="00490DA4">
              <w:rPr>
                <w:rFonts w:ascii="Arial" w:hAnsi="Arial" w:cs="Arial"/>
                <w:b/>
                <w:bCs/>
                <w:spacing w:val="-4"/>
                <w:sz w:val="18"/>
                <w:szCs w:val="18"/>
                <w:lang w:val="en-GB"/>
              </w:rPr>
              <w:t xml:space="preserve"> 31 December 202</w:t>
            </w:r>
            <w:r w:rsidR="00605307">
              <w:rPr>
                <w:rFonts w:ascii="Arial" w:hAnsi="Arial" w:cs="Arial"/>
                <w:b/>
                <w:bCs/>
                <w:spacing w:val="-4"/>
                <w:sz w:val="18"/>
                <w:szCs w:val="18"/>
                <w:lang w:val="en-GB"/>
              </w:rPr>
              <w:t>2</w:t>
            </w:r>
          </w:p>
        </w:tc>
      </w:tr>
      <w:tr w:rsidR="0018204C" w:rsidRPr="00490DA4" w14:paraId="7B17DCC4" w14:textId="77777777" w:rsidTr="00A30FC5">
        <w:trPr>
          <w:trHeight w:val="341"/>
        </w:trPr>
        <w:tc>
          <w:tcPr>
            <w:tcW w:w="5850" w:type="dxa"/>
            <w:shd w:val="clear" w:color="auto" w:fill="auto"/>
          </w:tcPr>
          <w:p w14:paraId="0CCB8362" w14:textId="77777777" w:rsidR="0018204C" w:rsidRPr="00490DA4" w:rsidRDefault="0018204C" w:rsidP="00A30FC5">
            <w:pPr>
              <w:rPr>
                <w:rFonts w:ascii="Arial" w:hAnsi="Arial" w:cs="Arial"/>
                <w:b/>
                <w:bCs/>
                <w:spacing w:val="-4"/>
                <w:sz w:val="18"/>
                <w:szCs w:val="18"/>
                <w:lang w:val="en-GB"/>
              </w:rPr>
            </w:pPr>
          </w:p>
          <w:p w14:paraId="767C0D42" w14:textId="77777777" w:rsidR="0018204C" w:rsidRPr="00490DA4" w:rsidRDefault="0018204C" w:rsidP="00A30FC5">
            <w:pPr>
              <w:rPr>
                <w:rFonts w:ascii="Arial" w:hAnsi="Arial" w:cs="Arial"/>
                <w:b/>
                <w:bCs/>
                <w:spacing w:val="-4"/>
                <w:sz w:val="18"/>
                <w:szCs w:val="18"/>
                <w:lang w:val="en-GB"/>
              </w:rPr>
            </w:pPr>
            <w:r w:rsidRPr="00490DA4">
              <w:rPr>
                <w:rFonts w:ascii="Arial" w:hAnsi="Arial" w:cs="Arial"/>
                <w:b/>
                <w:bCs/>
                <w:spacing w:val="-4"/>
                <w:sz w:val="18"/>
                <w:szCs w:val="18"/>
                <w:lang w:val="en-GB"/>
              </w:rPr>
              <w:t>Maturity of financial liabilities</w:t>
            </w:r>
          </w:p>
        </w:tc>
        <w:tc>
          <w:tcPr>
            <w:tcW w:w="1559" w:type="dxa"/>
            <w:tcBorders>
              <w:top w:val="single" w:sz="4" w:space="0" w:color="auto"/>
              <w:bottom w:val="single" w:sz="4" w:space="0" w:color="auto"/>
            </w:tcBorders>
          </w:tcPr>
          <w:p w14:paraId="101581D5" w14:textId="77777777" w:rsidR="0018204C" w:rsidRPr="00490DA4" w:rsidRDefault="0018204C" w:rsidP="0018204C">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On demand</w:t>
            </w:r>
          </w:p>
          <w:p w14:paraId="24228EBD" w14:textId="77777777" w:rsidR="0018204C" w:rsidRPr="00490DA4" w:rsidRDefault="0018204C" w:rsidP="0018204C">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59" w:type="dxa"/>
            <w:tcBorders>
              <w:top w:val="single" w:sz="4" w:space="0" w:color="auto"/>
              <w:bottom w:val="single" w:sz="4" w:space="0" w:color="auto"/>
            </w:tcBorders>
            <w:shd w:val="clear" w:color="auto" w:fill="auto"/>
            <w:vAlign w:val="bottom"/>
          </w:tcPr>
          <w:p w14:paraId="5CCAB1A4" w14:textId="77777777" w:rsidR="0018204C" w:rsidRPr="00490DA4" w:rsidRDefault="0018204C" w:rsidP="0018204C">
            <w:pPr>
              <w:ind w:left="-87" w:right="-72"/>
              <w:jc w:val="right"/>
              <w:rPr>
                <w:rFonts w:ascii="Arial" w:hAnsi="Arial" w:cs="Arial"/>
                <w:b/>
                <w:bCs/>
                <w:spacing w:val="-4"/>
                <w:sz w:val="18"/>
                <w:szCs w:val="18"/>
                <w:lang w:val="en-GB"/>
              </w:rPr>
            </w:pPr>
            <w:r w:rsidRPr="00490DA4">
              <w:rPr>
                <w:rFonts w:ascii="Arial" w:hAnsi="Arial" w:cs="Arial"/>
                <w:b/>
                <w:bCs/>
                <w:spacing w:val="-4"/>
                <w:sz w:val="18"/>
                <w:szCs w:val="18"/>
                <w:lang w:val="en-GB"/>
              </w:rPr>
              <w:t>Within 1 year</w:t>
            </w:r>
          </w:p>
          <w:p w14:paraId="670DB745" w14:textId="77777777" w:rsidR="0018204C" w:rsidRPr="00490DA4" w:rsidRDefault="0018204C" w:rsidP="0018204C">
            <w:pPr>
              <w:ind w:left="-87"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59" w:type="dxa"/>
            <w:tcBorders>
              <w:top w:val="single" w:sz="4" w:space="0" w:color="auto"/>
              <w:bottom w:val="single" w:sz="4" w:space="0" w:color="auto"/>
            </w:tcBorders>
            <w:shd w:val="clear" w:color="auto" w:fill="auto"/>
            <w:vAlign w:val="bottom"/>
          </w:tcPr>
          <w:p w14:paraId="143CB1FA" w14:textId="77777777" w:rsidR="0018204C" w:rsidRPr="00490DA4" w:rsidRDefault="0018204C" w:rsidP="0018204C">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1 - 5 years</w:t>
            </w:r>
          </w:p>
          <w:p w14:paraId="77848A7A" w14:textId="77777777" w:rsidR="0018204C" w:rsidRPr="00490DA4" w:rsidRDefault="0018204C" w:rsidP="0018204C">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60" w:type="dxa"/>
            <w:tcBorders>
              <w:top w:val="single" w:sz="4" w:space="0" w:color="auto"/>
              <w:bottom w:val="single" w:sz="4" w:space="0" w:color="auto"/>
            </w:tcBorders>
            <w:shd w:val="clear" w:color="auto" w:fill="auto"/>
            <w:vAlign w:val="bottom"/>
          </w:tcPr>
          <w:p w14:paraId="32C14F2D" w14:textId="77777777" w:rsidR="0018204C" w:rsidRPr="00490DA4" w:rsidRDefault="0018204C" w:rsidP="0018204C">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Over 5 years</w:t>
            </w:r>
          </w:p>
          <w:p w14:paraId="3D0737B5" w14:textId="77777777" w:rsidR="0018204C" w:rsidRPr="00490DA4" w:rsidRDefault="0018204C" w:rsidP="0018204C">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59" w:type="dxa"/>
            <w:tcBorders>
              <w:top w:val="single" w:sz="4" w:space="0" w:color="auto"/>
              <w:bottom w:val="single" w:sz="4" w:space="0" w:color="auto"/>
            </w:tcBorders>
            <w:vAlign w:val="bottom"/>
          </w:tcPr>
          <w:p w14:paraId="58F0E3BC" w14:textId="77777777" w:rsidR="0018204C" w:rsidRPr="00490DA4" w:rsidRDefault="0018204C" w:rsidP="0018204C">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Total</w:t>
            </w:r>
          </w:p>
          <w:p w14:paraId="2C5D79FE" w14:textId="77777777" w:rsidR="0018204C" w:rsidRPr="00490DA4" w:rsidRDefault="0018204C" w:rsidP="0018204C">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834" w:type="dxa"/>
            <w:tcBorders>
              <w:top w:val="single" w:sz="4" w:space="0" w:color="auto"/>
              <w:bottom w:val="single" w:sz="4" w:space="0" w:color="auto"/>
            </w:tcBorders>
          </w:tcPr>
          <w:p w14:paraId="191DBED2" w14:textId="77777777" w:rsidR="0018204C" w:rsidRPr="00490DA4" w:rsidRDefault="0018204C" w:rsidP="0018204C">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Carrying amount</w:t>
            </w:r>
          </w:p>
          <w:p w14:paraId="252E44F3" w14:textId="77777777" w:rsidR="0018204C" w:rsidRPr="00490DA4" w:rsidRDefault="0018204C" w:rsidP="0018204C">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r>
      <w:tr w:rsidR="0018204C" w:rsidRPr="00490DA4" w14:paraId="34891B1C" w14:textId="77777777" w:rsidTr="00A30FC5">
        <w:tc>
          <w:tcPr>
            <w:tcW w:w="5850" w:type="dxa"/>
            <w:shd w:val="clear" w:color="auto" w:fill="auto"/>
          </w:tcPr>
          <w:p w14:paraId="5D7D37C6" w14:textId="77777777" w:rsidR="0018204C" w:rsidRPr="00490DA4" w:rsidRDefault="0018204C" w:rsidP="00A30FC5">
            <w:pPr>
              <w:rPr>
                <w:rFonts w:ascii="Arial" w:hAnsi="Arial" w:cs="Arial"/>
                <w:b/>
                <w:bCs/>
                <w:spacing w:val="-4"/>
                <w:sz w:val="18"/>
                <w:szCs w:val="18"/>
                <w:lang w:val="en-GB"/>
              </w:rPr>
            </w:pPr>
          </w:p>
        </w:tc>
        <w:tc>
          <w:tcPr>
            <w:tcW w:w="1559" w:type="dxa"/>
            <w:tcBorders>
              <w:top w:val="single" w:sz="4" w:space="0" w:color="auto"/>
            </w:tcBorders>
            <w:shd w:val="clear" w:color="auto" w:fill="FAFAFA"/>
          </w:tcPr>
          <w:p w14:paraId="27D1886A" w14:textId="77777777" w:rsidR="0018204C" w:rsidRPr="00490DA4" w:rsidRDefault="0018204C" w:rsidP="0018204C">
            <w:pPr>
              <w:ind w:right="-72"/>
              <w:jc w:val="right"/>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2C6B0A0C" w14:textId="77777777" w:rsidR="0018204C" w:rsidRPr="00490DA4" w:rsidRDefault="0018204C" w:rsidP="0018204C">
            <w:pPr>
              <w:ind w:right="-72"/>
              <w:jc w:val="right"/>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216D4966" w14:textId="77777777" w:rsidR="0018204C" w:rsidRPr="00490DA4" w:rsidRDefault="0018204C" w:rsidP="0018204C">
            <w:pPr>
              <w:ind w:right="-72"/>
              <w:jc w:val="right"/>
              <w:rPr>
                <w:rFonts w:ascii="Arial" w:hAnsi="Arial" w:cs="Arial"/>
                <w:b/>
                <w:bCs/>
                <w:spacing w:val="-4"/>
                <w:sz w:val="18"/>
                <w:szCs w:val="18"/>
                <w:lang w:val="en-GB"/>
              </w:rPr>
            </w:pPr>
          </w:p>
        </w:tc>
        <w:tc>
          <w:tcPr>
            <w:tcW w:w="1560" w:type="dxa"/>
            <w:tcBorders>
              <w:top w:val="single" w:sz="4" w:space="0" w:color="auto"/>
            </w:tcBorders>
            <w:shd w:val="clear" w:color="auto" w:fill="FAFAFA"/>
            <w:vAlign w:val="bottom"/>
          </w:tcPr>
          <w:p w14:paraId="78A59C20" w14:textId="77777777" w:rsidR="0018204C" w:rsidRPr="00490DA4" w:rsidRDefault="0018204C" w:rsidP="0018204C">
            <w:pPr>
              <w:ind w:right="-72"/>
              <w:jc w:val="right"/>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0463822C" w14:textId="77777777" w:rsidR="0018204C" w:rsidRPr="00490DA4" w:rsidRDefault="0018204C" w:rsidP="0018204C">
            <w:pPr>
              <w:ind w:right="-72"/>
              <w:jc w:val="right"/>
              <w:rPr>
                <w:rFonts w:ascii="Arial" w:hAnsi="Arial" w:cs="Arial"/>
                <w:b/>
                <w:bCs/>
                <w:spacing w:val="-4"/>
                <w:sz w:val="18"/>
                <w:szCs w:val="18"/>
                <w:lang w:val="en-GB"/>
              </w:rPr>
            </w:pPr>
          </w:p>
        </w:tc>
        <w:tc>
          <w:tcPr>
            <w:tcW w:w="1834" w:type="dxa"/>
            <w:tcBorders>
              <w:top w:val="single" w:sz="4" w:space="0" w:color="auto"/>
            </w:tcBorders>
            <w:shd w:val="clear" w:color="auto" w:fill="FAFAFA"/>
          </w:tcPr>
          <w:p w14:paraId="78857FEA" w14:textId="77777777" w:rsidR="0018204C" w:rsidRPr="00490DA4" w:rsidRDefault="0018204C" w:rsidP="0018204C">
            <w:pPr>
              <w:ind w:right="-72"/>
              <w:jc w:val="right"/>
              <w:rPr>
                <w:rFonts w:ascii="Arial" w:hAnsi="Arial" w:cs="Arial"/>
                <w:b/>
                <w:bCs/>
                <w:spacing w:val="-4"/>
                <w:sz w:val="18"/>
                <w:szCs w:val="18"/>
                <w:lang w:val="en-GB"/>
              </w:rPr>
            </w:pPr>
          </w:p>
        </w:tc>
      </w:tr>
      <w:tr w:rsidR="0018204C" w:rsidRPr="007D3F3C" w14:paraId="0B97741E" w14:textId="77777777" w:rsidTr="00A30FC5">
        <w:tc>
          <w:tcPr>
            <w:tcW w:w="5850" w:type="dxa"/>
            <w:shd w:val="clear" w:color="auto" w:fill="auto"/>
          </w:tcPr>
          <w:p w14:paraId="0AE1D89E" w14:textId="14F57E2A" w:rsidR="0018204C" w:rsidRPr="00490DA4" w:rsidRDefault="00871E16" w:rsidP="00A30FC5">
            <w:pPr>
              <w:rPr>
                <w:rFonts w:ascii="Arial" w:hAnsi="Arial" w:cs="Arial"/>
                <w:spacing w:val="-4"/>
                <w:sz w:val="18"/>
                <w:szCs w:val="18"/>
                <w:lang w:val="en-GB"/>
              </w:rPr>
            </w:pPr>
            <w:r>
              <w:rPr>
                <w:rFonts w:ascii="Arial" w:hAnsi="Arial" w:cs="Arial"/>
                <w:b/>
                <w:bCs/>
                <w:spacing w:val="-4"/>
                <w:sz w:val="18"/>
                <w:szCs w:val="18"/>
                <w:lang w:val="en-GB"/>
              </w:rPr>
              <w:t>Non-derivatives</w:t>
            </w:r>
          </w:p>
        </w:tc>
        <w:tc>
          <w:tcPr>
            <w:tcW w:w="1559" w:type="dxa"/>
            <w:shd w:val="clear" w:color="auto" w:fill="FAFAFA"/>
          </w:tcPr>
          <w:p w14:paraId="153FD7E7" w14:textId="77777777" w:rsidR="0018204C" w:rsidRPr="00490DA4" w:rsidRDefault="0018204C" w:rsidP="0018204C">
            <w:pPr>
              <w:pStyle w:val="BlockText"/>
              <w:ind w:left="0" w:right="-72"/>
              <w:jc w:val="right"/>
              <w:rPr>
                <w:rFonts w:ascii="Arial" w:cs="Arial"/>
                <w:b/>
                <w:bCs/>
                <w:sz w:val="18"/>
                <w:szCs w:val="18"/>
                <w:lang w:val="en-GB"/>
              </w:rPr>
            </w:pPr>
          </w:p>
        </w:tc>
        <w:tc>
          <w:tcPr>
            <w:tcW w:w="1559" w:type="dxa"/>
            <w:shd w:val="clear" w:color="auto" w:fill="FAFAFA"/>
          </w:tcPr>
          <w:p w14:paraId="4D4A7CBA" w14:textId="77777777" w:rsidR="0018204C" w:rsidRPr="00490DA4" w:rsidRDefault="0018204C" w:rsidP="0018204C">
            <w:pPr>
              <w:pStyle w:val="BlockText"/>
              <w:ind w:left="0" w:right="-72"/>
              <w:jc w:val="right"/>
              <w:rPr>
                <w:rFonts w:ascii="Arial" w:cs="Arial"/>
                <w:b/>
                <w:bCs/>
                <w:sz w:val="18"/>
                <w:szCs w:val="18"/>
                <w:cs/>
                <w:lang w:val="en-GB"/>
              </w:rPr>
            </w:pPr>
          </w:p>
        </w:tc>
        <w:tc>
          <w:tcPr>
            <w:tcW w:w="1559" w:type="dxa"/>
            <w:shd w:val="clear" w:color="auto" w:fill="FAFAFA"/>
          </w:tcPr>
          <w:p w14:paraId="3D9FD42C" w14:textId="77777777" w:rsidR="0018204C" w:rsidRPr="00490DA4" w:rsidRDefault="0018204C" w:rsidP="0018204C">
            <w:pPr>
              <w:pStyle w:val="BlockText"/>
              <w:ind w:left="0" w:right="-72"/>
              <w:jc w:val="right"/>
              <w:rPr>
                <w:rFonts w:ascii="Arial" w:cs="Arial"/>
                <w:b/>
                <w:bCs/>
                <w:sz w:val="18"/>
                <w:szCs w:val="18"/>
                <w:cs/>
                <w:lang w:val="en-GB"/>
              </w:rPr>
            </w:pPr>
          </w:p>
        </w:tc>
        <w:tc>
          <w:tcPr>
            <w:tcW w:w="1560" w:type="dxa"/>
            <w:shd w:val="clear" w:color="auto" w:fill="FAFAFA"/>
          </w:tcPr>
          <w:p w14:paraId="379B6557" w14:textId="77777777" w:rsidR="0018204C" w:rsidRPr="00490DA4" w:rsidRDefault="0018204C" w:rsidP="0018204C">
            <w:pPr>
              <w:pStyle w:val="BlockText"/>
              <w:ind w:left="0" w:right="-72"/>
              <w:jc w:val="right"/>
              <w:rPr>
                <w:rFonts w:ascii="Arial" w:cs="Arial"/>
                <w:b/>
                <w:bCs/>
                <w:sz w:val="18"/>
                <w:szCs w:val="18"/>
                <w:cs/>
                <w:lang w:val="en-GB"/>
              </w:rPr>
            </w:pPr>
          </w:p>
        </w:tc>
        <w:tc>
          <w:tcPr>
            <w:tcW w:w="1559" w:type="dxa"/>
            <w:shd w:val="clear" w:color="auto" w:fill="FAFAFA"/>
          </w:tcPr>
          <w:p w14:paraId="5F8B8DC6" w14:textId="77777777" w:rsidR="0018204C" w:rsidRPr="00490DA4" w:rsidRDefault="0018204C" w:rsidP="0018204C">
            <w:pPr>
              <w:pStyle w:val="BlockText"/>
              <w:ind w:left="0" w:right="-72"/>
              <w:jc w:val="right"/>
              <w:rPr>
                <w:rFonts w:ascii="Arial" w:cs="Arial"/>
                <w:b/>
                <w:bCs/>
                <w:sz w:val="18"/>
                <w:szCs w:val="18"/>
                <w:cs/>
                <w:lang w:val="en-GB"/>
              </w:rPr>
            </w:pPr>
          </w:p>
        </w:tc>
        <w:tc>
          <w:tcPr>
            <w:tcW w:w="1834" w:type="dxa"/>
            <w:shd w:val="clear" w:color="auto" w:fill="FAFAFA"/>
          </w:tcPr>
          <w:p w14:paraId="07CAD69A" w14:textId="77777777" w:rsidR="0018204C" w:rsidRPr="00490DA4" w:rsidRDefault="0018204C" w:rsidP="0018204C">
            <w:pPr>
              <w:pStyle w:val="BlockText"/>
              <w:ind w:left="0" w:right="-72"/>
              <w:jc w:val="right"/>
              <w:rPr>
                <w:rFonts w:ascii="Arial" w:cs="Arial"/>
                <w:b/>
                <w:bCs/>
                <w:sz w:val="18"/>
                <w:szCs w:val="18"/>
                <w:lang w:val="en-GB"/>
              </w:rPr>
            </w:pPr>
          </w:p>
        </w:tc>
      </w:tr>
      <w:tr w:rsidR="00612811" w:rsidRPr="00490DA4" w14:paraId="158E999F" w14:textId="77777777" w:rsidTr="00D802E0">
        <w:trPr>
          <w:trHeight w:val="80"/>
        </w:trPr>
        <w:tc>
          <w:tcPr>
            <w:tcW w:w="5850" w:type="dxa"/>
            <w:shd w:val="clear" w:color="auto" w:fill="auto"/>
          </w:tcPr>
          <w:p w14:paraId="4C4E4FC8" w14:textId="77777777" w:rsidR="00612811" w:rsidRPr="00490DA4" w:rsidRDefault="00612811" w:rsidP="00612811">
            <w:pPr>
              <w:rPr>
                <w:rFonts w:ascii="Arial" w:hAnsi="Arial" w:cs="Arial"/>
                <w:spacing w:val="-4"/>
                <w:sz w:val="18"/>
                <w:szCs w:val="18"/>
                <w:lang w:val="en-GB"/>
              </w:rPr>
            </w:pPr>
            <w:r w:rsidRPr="00490DA4">
              <w:rPr>
                <w:rFonts w:ascii="Arial" w:hAnsi="Arial" w:cs="Arial"/>
                <w:spacing w:val="-4"/>
                <w:sz w:val="18"/>
                <w:szCs w:val="18"/>
                <w:lang w:val="en-GB"/>
              </w:rPr>
              <w:t>Trade and other payables</w:t>
            </w:r>
          </w:p>
        </w:tc>
        <w:tc>
          <w:tcPr>
            <w:tcW w:w="1559" w:type="dxa"/>
            <w:shd w:val="clear" w:color="auto" w:fill="FAFAFA"/>
          </w:tcPr>
          <w:p w14:paraId="73577DED" w14:textId="384F7BE5"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shd w:val="clear" w:color="auto" w:fill="FAFAFA"/>
          </w:tcPr>
          <w:p w14:paraId="7E86D7DE" w14:textId="25D48A8D"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262,086,117 </w:t>
            </w:r>
          </w:p>
        </w:tc>
        <w:tc>
          <w:tcPr>
            <w:tcW w:w="1559" w:type="dxa"/>
            <w:shd w:val="clear" w:color="auto" w:fill="FAFAFA"/>
          </w:tcPr>
          <w:p w14:paraId="161459B6" w14:textId="1568E09E"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60" w:type="dxa"/>
            <w:shd w:val="clear" w:color="auto" w:fill="FAFAFA"/>
          </w:tcPr>
          <w:p w14:paraId="25C24A8C" w14:textId="3AE9FCB6"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shd w:val="clear" w:color="auto" w:fill="FAFAFA"/>
          </w:tcPr>
          <w:p w14:paraId="29B2B5E0" w14:textId="708F39C7"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262,086,117 </w:t>
            </w:r>
          </w:p>
        </w:tc>
        <w:tc>
          <w:tcPr>
            <w:tcW w:w="1834" w:type="dxa"/>
            <w:shd w:val="clear" w:color="auto" w:fill="FAFAFA"/>
          </w:tcPr>
          <w:p w14:paraId="47F8241F" w14:textId="798B2312" w:rsidR="00612811" w:rsidRPr="00612811" w:rsidRDefault="00612811" w:rsidP="00612811">
            <w:pPr>
              <w:pStyle w:val="BlockText"/>
              <w:ind w:left="0" w:right="-72"/>
              <w:jc w:val="right"/>
              <w:rPr>
                <w:rFonts w:ascii="Arial" w:hAnsi="Arial" w:cs="Arial"/>
                <w:sz w:val="18"/>
                <w:szCs w:val="18"/>
                <w:lang w:val="en-GB"/>
              </w:rPr>
            </w:pPr>
            <w:r w:rsidRPr="00612811">
              <w:rPr>
                <w:rFonts w:ascii="Arial" w:hAnsi="Arial" w:cs="Arial"/>
                <w:sz w:val="18"/>
                <w:szCs w:val="18"/>
                <w:cs/>
              </w:rPr>
              <w:t xml:space="preserve"> 262,086,117 </w:t>
            </w:r>
          </w:p>
        </w:tc>
      </w:tr>
      <w:tr w:rsidR="00612811" w:rsidRPr="00075E02" w14:paraId="3427B711" w14:textId="77777777" w:rsidTr="00D802E0">
        <w:tc>
          <w:tcPr>
            <w:tcW w:w="5850" w:type="dxa"/>
            <w:shd w:val="clear" w:color="auto" w:fill="auto"/>
          </w:tcPr>
          <w:p w14:paraId="7B6415BB" w14:textId="77777777" w:rsidR="00612811" w:rsidRPr="00490DA4" w:rsidRDefault="00612811" w:rsidP="00612811">
            <w:pPr>
              <w:rPr>
                <w:rFonts w:ascii="Arial" w:hAnsi="Arial" w:cs="Arial"/>
                <w:spacing w:val="-4"/>
                <w:sz w:val="18"/>
                <w:szCs w:val="18"/>
                <w:lang w:val="en-GB"/>
              </w:rPr>
            </w:pPr>
            <w:r w:rsidRPr="00490DA4">
              <w:rPr>
                <w:rFonts w:ascii="Arial" w:hAnsi="Arial" w:cs="Arial"/>
                <w:spacing w:val="-4"/>
                <w:sz w:val="18"/>
                <w:szCs w:val="18"/>
                <w:lang w:val="en-GB"/>
              </w:rPr>
              <w:t>Long-term borrowings from financial institutions</w:t>
            </w:r>
          </w:p>
        </w:tc>
        <w:tc>
          <w:tcPr>
            <w:tcW w:w="1559" w:type="dxa"/>
            <w:shd w:val="clear" w:color="auto" w:fill="FAFAFA"/>
          </w:tcPr>
          <w:p w14:paraId="49A28E09" w14:textId="0672E5D0"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shd w:val="clear" w:color="auto" w:fill="FAFAFA"/>
          </w:tcPr>
          <w:p w14:paraId="7C2FC6B5" w14:textId="3D6D29A3"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1,742,333,333 </w:t>
            </w:r>
          </w:p>
        </w:tc>
        <w:tc>
          <w:tcPr>
            <w:tcW w:w="1559" w:type="dxa"/>
            <w:shd w:val="clear" w:color="auto" w:fill="FAFAFA"/>
          </w:tcPr>
          <w:p w14:paraId="4FE70CFB" w14:textId="6B03BC5D"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2,175,840,662 </w:t>
            </w:r>
          </w:p>
        </w:tc>
        <w:tc>
          <w:tcPr>
            <w:tcW w:w="1560" w:type="dxa"/>
            <w:shd w:val="clear" w:color="auto" w:fill="FAFAFA"/>
          </w:tcPr>
          <w:p w14:paraId="6DE9E381" w14:textId="7D08437C"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shd w:val="clear" w:color="auto" w:fill="FAFAFA"/>
          </w:tcPr>
          <w:p w14:paraId="40C9C266" w14:textId="667352A6"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3,918,173,995 </w:t>
            </w:r>
          </w:p>
        </w:tc>
        <w:tc>
          <w:tcPr>
            <w:tcW w:w="1834" w:type="dxa"/>
            <w:shd w:val="clear" w:color="auto" w:fill="FAFAFA"/>
          </w:tcPr>
          <w:p w14:paraId="1733AAAF" w14:textId="5718C757" w:rsidR="00612811" w:rsidRPr="00612811" w:rsidRDefault="00612811" w:rsidP="00612811">
            <w:pPr>
              <w:pStyle w:val="BlockText"/>
              <w:ind w:left="0" w:right="-72"/>
              <w:jc w:val="right"/>
              <w:rPr>
                <w:rFonts w:ascii="Arial" w:hAnsi="Arial" w:cs="Arial"/>
                <w:sz w:val="18"/>
                <w:szCs w:val="18"/>
                <w:lang w:val="en-GB"/>
              </w:rPr>
            </w:pPr>
            <w:r w:rsidRPr="00612811">
              <w:rPr>
                <w:rFonts w:ascii="Arial" w:hAnsi="Arial" w:cs="Arial"/>
                <w:sz w:val="18"/>
                <w:szCs w:val="18"/>
                <w:cs/>
              </w:rPr>
              <w:t xml:space="preserve"> 3,785,097,222 </w:t>
            </w:r>
          </w:p>
        </w:tc>
      </w:tr>
      <w:tr w:rsidR="00612811" w:rsidRPr="00490DA4" w14:paraId="4D754627" w14:textId="77777777" w:rsidTr="00D802E0">
        <w:tc>
          <w:tcPr>
            <w:tcW w:w="5850" w:type="dxa"/>
            <w:shd w:val="clear" w:color="auto" w:fill="auto"/>
          </w:tcPr>
          <w:p w14:paraId="669BFCE4" w14:textId="77777777" w:rsidR="00612811" w:rsidRPr="00490DA4" w:rsidRDefault="00612811" w:rsidP="00612811">
            <w:pPr>
              <w:rPr>
                <w:rFonts w:ascii="Arial" w:hAnsi="Arial" w:cs="Arial"/>
                <w:spacing w:val="-4"/>
                <w:sz w:val="18"/>
                <w:szCs w:val="18"/>
                <w:lang w:val="en-GB"/>
              </w:rPr>
            </w:pPr>
            <w:r w:rsidRPr="00490DA4">
              <w:rPr>
                <w:rFonts w:ascii="Arial" w:hAnsi="Arial" w:cs="Arial"/>
                <w:spacing w:val="-4"/>
                <w:sz w:val="18"/>
                <w:szCs w:val="18"/>
                <w:lang w:val="en-GB"/>
              </w:rPr>
              <w:t>Lease liabilities</w:t>
            </w:r>
          </w:p>
        </w:tc>
        <w:tc>
          <w:tcPr>
            <w:tcW w:w="1559" w:type="dxa"/>
            <w:tcBorders>
              <w:bottom w:val="single" w:sz="4" w:space="0" w:color="auto"/>
            </w:tcBorders>
            <w:shd w:val="clear" w:color="auto" w:fill="FAFAFA"/>
          </w:tcPr>
          <w:p w14:paraId="0941A1D4" w14:textId="7345C9AF"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tcBorders>
              <w:bottom w:val="single" w:sz="4" w:space="0" w:color="auto"/>
            </w:tcBorders>
            <w:shd w:val="clear" w:color="auto" w:fill="FAFAFA"/>
          </w:tcPr>
          <w:p w14:paraId="35EA042E" w14:textId="48583251"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15,063,137 </w:t>
            </w:r>
          </w:p>
        </w:tc>
        <w:tc>
          <w:tcPr>
            <w:tcW w:w="1559" w:type="dxa"/>
            <w:tcBorders>
              <w:bottom w:val="single" w:sz="4" w:space="0" w:color="auto"/>
            </w:tcBorders>
            <w:shd w:val="clear" w:color="auto" w:fill="FAFAFA"/>
          </w:tcPr>
          <w:p w14:paraId="6DAF1B18" w14:textId="61244A66"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27,753,967 </w:t>
            </w:r>
          </w:p>
        </w:tc>
        <w:tc>
          <w:tcPr>
            <w:tcW w:w="1560" w:type="dxa"/>
            <w:tcBorders>
              <w:bottom w:val="single" w:sz="4" w:space="0" w:color="auto"/>
            </w:tcBorders>
            <w:shd w:val="clear" w:color="auto" w:fill="FAFAFA"/>
          </w:tcPr>
          <w:p w14:paraId="71AF655F" w14:textId="6A903476"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tcBorders>
              <w:bottom w:val="single" w:sz="4" w:space="0" w:color="auto"/>
            </w:tcBorders>
            <w:shd w:val="clear" w:color="auto" w:fill="FAFAFA"/>
          </w:tcPr>
          <w:p w14:paraId="70D0DEE0" w14:textId="6D6D9202"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42,817,104 </w:t>
            </w:r>
          </w:p>
        </w:tc>
        <w:tc>
          <w:tcPr>
            <w:tcW w:w="1834" w:type="dxa"/>
            <w:tcBorders>
              <w:bottom w:val="single" w:sz="4" w:space="0" w:color="auto"/>
            </w:tcBorders>
            <w:shd w:val="clear" w:color="auto" w:fill="FAFAFA"/>
          </w:tcPr>
          <w:p w14:paraId="180330D6" w14:textId="219B2E33" w:rsidR="00612811" w:rsidRPr="00612811" w:rsidRDefault="00612811" w:rsidP="00612811">
            <w:pPr>
              <w:pStyle w:val="BlockText"/>
              <w:ind w:left="0" w:right="-72"/>
              <w:jc w:val="right"/>
              <w:rPr>
                <w:rFonts w:ascii="Arial" w:hAnsi="Arial" w:cs="Arial"/>
                <w:sz w:val="18"/>
                <w:szCs w:val="18"/>
                <w:lang w:val="en-GB"/>
              </w:rPr>
            </w:pPr>
            <w:r w:rsidRPr="00612811">
              <w:rPr>
                <w:rFonts w:ascii="Arial" w:hAnsi="Arial" w:cs="Arial"/>
                <w:sz w:val="18"/>
                <w:szCs w:val="18"/>
                <w:cs/>
              </w:rPr>
              <w:t xml:space="preserve"> 42,370,679 </w:t>
            </w:r>
          </w:p>
        </w:tc>
      </w:tr>
      <w:tr w:rsidR="0018204C" w:rsidRPr="00490DA4" w14:paraId="54263AD2" w14:textId="77777777" w:rsidTr="00A30FC5">
        <w:tc>
          <w:tcPr>
            <w:tcW w:w="5850" w:type="dxa"/>
            <w:shd w:val="clear" w:color="auto" w:fill="auto"/>
          </w:tcPr>
          <w:p w14:paraId="271119CA" w14:textId="77777777" w:rsidR="0018204C" w:rsidRPr="00490DA4" w:rsidRDefault="0018204C" w:rsidP="00A30FC5">
            <w:pPr>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56172922" w14:textId="77777777" w:rsidR="0018204C" w:rsidRPr="00612811" w:rsidRDefault="0018204C" w:rsidP="0018204C">
            <w:pPr>
              <w:ind w:left="-145"/>
              <w:jc w:val="right"/>
              <w:rPr>
                <w:rFonts w:ascii="Arial" w:hAnsi="Arial" w:cs="Arial"/>
                <w:spacing w:val="-4"/>
                <w:sz w:val="18"/>
                <w:szCs w:val="18"/>
                <w:lang w:val="en-GB"/>
              </w:rPr>
            </w:pPr>
          </w:p>
        </w:tc>
        <w:tc>
          <w:tcPr>
            <w:tcW w:w="1559" w:type="dxa"/>
            <w:tcBorders>
              <w:top w:val="single" w:sz="4" w:space="0" w:color="auto"/>
            </w:tcBorders>
            <w:shd w:val="clear" w:color="auto" w:fill="FAFAFA"/>
            <w:vAlign w:val="bottom"/>
          </w:tcPr>
          <w:p w14:paraId="5191D385" w14:textId="77777777" w:rsidR="0018204C" w:rsidRPr="00612811" w:rsidRDefault="0018204C" w:rsidP="0018204C">
            <w:pPr>
              <w:ind w:left="598"/>
              <w:jc w:val="right"/>
              <w:rPr>
                <w:rFonts w:ascii="Arial" w:hAnsi="Arial" w:cs="Arial"/>
                <w:spacing w:val="-4"/>
                <w:sz w:val="18"/>
                <w:szCs w:val="18"/>
                <w:cs/>
                <w:lang w:val="en-GB"/>
              </w:rPr>
            </w:pPr>
          </w:p>
        </w:tc>
        <w:tc>
          <w:tcPr>
            <w:tcW w:w="1559" w:type="dxa"/>
            <w:tcBorders>
              <w:top w:val="single" w:sz="4" w:space="0" w:color="auto"/>
            </w:tcBorders>
            <w:shd w:val="clear" w:color="auto" w:fill="FAFAFA"/>
            <w:vAlign w:val="bottom"/>
          </w:tcPr>
          <w:p w14:paraId="626C6ACF" w14:textId="77777777" w:rsidR="0018204C" w:rsidRPr="00612811" w:rsidRDefault="0018204C" w:rsidP="0018204C">
            <w:pPr>
              <w:ind w:left="598"/>
              <w:jc w:val="right"/>
              <w:rPr>
                <w:rFonts w:ascii="Arial" w:hAnsi="Arial" w:cs="Arial"/>
                <w:spacing w:val="-4"/>
                <w:sz w:val="18"/>
                <w:szCs w:val="18"/>
                <w:cs/>
                <w:lang w:val="en-GB"/>
              </w:rPr>
            </w:pPr>
          </w:p>
        </w:tc>
        <w:tc>
          <w:tcPr>
            <w:tcW w:w="1560" w:type="dxa"/>
            <w:tcBorders>
              <w:top w:val="single" w:sz="4" w:space="0" w:color="auto"/>
            </w:tcBorders>
            <w:shd w:val="clear" w:color="auto" w:fill="FAFAFA"/>
            <w:vAlign w:val="bottom"/>
          </w:tcPr>
          <w:p w14:paraId="744A6AB3" w14:textId="77777777" w:rsidR="0018204C" w:rsidRPr="00612811" w:rsidRDefault="0018204C" w:rsidP="0018204C">
            <w:pPr>
              <w:ind w:left="598"/>
              <w:jc w:val="right"/>
              <w:rPr>
                <w:rFonts w:ascii="Arial" w:hAnsi="Arial" w:cs="Arial"/>
                <w:spacing w:val="-4"/>
                <w:sz w:val="18"/>
                <w:szCs w:val="18"/>
                <w:cs/>
                <w:lang w:val="en-GB"/>
              </w:rPr>
            </w:pPr>
          </w:p>
        </w:tc>
        <w:tc>
          <w:tcPr>
            <w:tcW w:w="1559" w:type="dxa"/>
            <w:tcBorders>
              <w:top w:val="single" w:sz="4" w:space="0" w:color="auto"/>
            </w:tcBorders>
            <w:shd w:val="clear" w:color="auto" w:fill="FAFAFA"/>
            <w:vAlign w:val="bottom"/>
          </w:tcPr>
          <w:p w14:paraId="65EC5D9F" w14:textId="77777777" w:rsidR="0018204C" w:rsidRPr="00612811" w:rsidRDefault="0018204C" w:rsidP="0018204C">
            <w:pPr>
              <w:ind w:left="598"/>
              <w:jc w:val="right"/>
              <w:rPr>
                <w:rFonts w:ascii="Arial" w:hAnsi="Arial" w:cs="Arial"/>
                <w:spacing w:val="-4"/>
                <w:sz w:val="18"/>
                <w:szCs w:val="18"/>
                <w:cs/>
                <w:lang w:val="en-GB"/>
              </w:rPr>
            </w:pPr>
          </w:p>
        </w:tc>
        <w:tc>
          <w:tcPr>
            <w:tcW w:w="1834" w:type="dxa"/>
            <w:tcBorders>
              <w:top w:val="single" w:sz="4" w:space="0" w:color="auto"/>
            </w:tcBorders>
            <w:shd w:val="clear" w:color="auto" w:fill="FAFAFA"/>
            <w:vAlign w:val="bottom"/>
          </w:tcPr>
          <w:p w14:paraId="37D07BB2" w14:textId="77777777" w:rsidR="0018204C" w:rsidRPr="00612811" w:rsidRDefault="0018204C" w:rsidP="0018204C">
            <w:pPr>
              <w:ind w:left="598"/>
              <w:jc w:val="right"/>
              <w:rPr>
                <w:rFonts w:ascii="Arial" w:hAnsi="Arial" w:cs="Arial"/>
                <w:spacing w:val="-4"/>
                <w:sz w:val="18"/>
                <w:szCs w:val="18"/>
                <w:cs/>
                <w:lang w:val="en-GB"/>
              </w:rPr>
            </w:pPr>
          </w:p>
        </w:tc>
      </w:tr>
      <w:tr w:rsidR="00612811" w:rsidRPr="00075E02" w14:paraId="11D3FE34" w14:textId="77777777" w:rsidTr="00863544">
        <w:tc>
          <w:tcPr>
            <w:tcW w:w="5850" w:type="dxa"/>
            <w:shd w:val="clear" w:color="auto" w:fill="auto"/>
          </w:tcPr>
          <w:p w14:paraId="59AB7E5A" w14:textId="77777777" w:rsidR="00612811" w:rsidRPr="00490DA4" w:rsidRDefault="00612811" w:rsidP="00612811">
            <w:pPr>
              <w:rPr>
                <w:rFonts w:ascii="Arial" w:hAnsi="Arial" w:cs="Arial"/>
                <w:b/>
                <w:bCs/>
                <w:spacing w:val="-4"/>
                <w:sz w:val="18"/>
                <w:szCs w:val="18"/>
                <w:lang w:val="en-GB"/>
              </w:rPr>
            </w:pPr>
            <w:r w:rsidRPr="00490DA4">
              <w:rPr>
                <w:rFonts w:ascii="Arial" w:hAnsi="Arial" w:cs="Arial"/>
                <w:b/>
                <w:bCs/>
                <w:spacing w:val="-4"/>
                <w:sz w:val="18"/>
                <w:szCs w:val="18"/>
                <w:lang w:val="en-GB"/>
              </w:rPr>
              <w:t>Total financial liabilities that are not derivatives</w:t>
            </w:r>
          </w:p>
        </w:tc>
        <w:tc>
          <w:tcPr>
            <w:tcW w:w="1559" w:type="dxa"/>
            <w:tcBorders>
              <w:bottom w:val="single" w:sz="4" w:space="0" w:color="auto"/>
            </w:tcBorders>
            <w:shd w:val="clear" w:color="auto" w:fill="FAFAFA"/>
          </w:tcPr>
          <w:p w14:paraId="231B2A66" w14:textId="6263B249" w:rsidR="00612811" w:rsidRPr="00612811" w:rsidRDefault="00612811" w:rsidP="00612811">
            <w:pPr>
              <w:pStyle w:val="BlockText"/>
              <w:ind w:left="0" w:right="-72"/>
              <w:jc w:val="right"/>
              <w:rPr>
                <w:rFonts w:ascii="Arial" w:hAnsi="Arial" w:cs="Arial"/>
                <w:sz w:val="18"/>
                <w:szCs w:val="18"/>
                <w:cs/>
                <w:lang w:val="en-US"/>
              </w:rPr>
            </w:pPr>
            <w:r w:rsidRPr="00612811">
              <w:rPr>
                <w:rFonts w:ascii="Arial" w:hAnsi="Arial" w:cs="Arial"/>
                <w:sz w:val="18"/>
                <w:szCs w:val="18"/>
                <w:cs/>
              </w:rPr>
              <w:t xml:space="preserve"> -   </w:t>
            </w:r>
          </w:p>
        </w:tc>
        <w:tc>
          <w:tcPr>
            <w:tcW w:w="1559" w:type="dxa"/>
            <w:tcBorders>
              <w:bottom w:val="single" w:sz="4" w:space="0" w:color="auto"/>
            </w:tcBorders>
            <w:shd w:val="clear" w:color="auto" w:fill="FAFAFA"/>
          </w:tcPr>
          <w:p w14:paraId="64364D84" w14:textId="270395B6" w:rsidR="00612811" w:rsidRPr="00612811" w:rsidRDefault="00612811" w:rsidP="00612811">
            <w:pPr>
              <w:pStyle w:val="BlockText"/>
              <w:ind w:left="0" w:right="-72"/>
              <w:jc w:val="right"/>
              <w:rPr>
                <w:rFonts w:ascii="Arial" w:hAnsi="Arial" w:cs="Arial"/>
                <w:sz w:val="18"/>
                <w:szCs w:val="18"/>
                <w:cs/>
                <w:lang w:val="en-US"/>
              </w:rPr>
            </w:pPr>
            <w:r w:rsidRPr="00612811">
              <w:rPr>
                <w:rFonts w:ascii="Arial" w:hAnsi="Arial" w:cs="Arial"/>
                <w:sz w:val="18"/>
                <w:szCs w:val="18"/>
                <w:cs/>
              </w:rPr>
              <w:t xml:space="preserve"> 2,019,482,587 </w:t>
            </w:r>
          </w:p>
        </w:tc>
        <w:tc>
          <w:tcPr>
            <w:tcW w:w="1559" w:type="dxa"/>
            <w:tcBorders>
              <w:bottom w:val="single" w:sz="4" w:space="0" w:color="auto"/>
            </w:tcBorders>
            <w:shd w:val="clear" w:color="auto" w:fill="FAFAFA"/>
          </w:tcPr>
          <w:p w14:paraId="12489F37" w14:textId="5CF6A248" w:rsidR="00612811" w:rsidRPr="00612811" w:rsidRDefault="00612811" w:rsidP="00612811">
            <w:pPr>
              <w:pStyle w:val="BlockText"/>
              <w:ind w:left="0" w:right="-72"/>
              <w:jc w:val="right"/>
              <w:rPr>
                <w:rFonts w:ascii="Arial" w:hAnsi="Arial" w:cs="Arial"/>
                <w:sz w:val="18"/>
                <w:szCs w:val="18"/>
                <w:cs/>
                <w:lang w:val="en-US"/>
              </w:rPr>
            </w:pPr>
            <w:r w:rsidRPr="00612811">
              <w:rPr>
                <w:rFonts w:ascii="Arial" w:hAnsi="Arial" w:cs="Arial"/>
                <w:sz w:val="18"/>
                <w:szCs w:val="18"/>
                <w:cs/>
              </w:rPr>
              <w:t xml:space="preserve"> 2,203,594,629 </w:t>
            </w:r>
          </w:p>
        </w:tc>
        <w:tc>
          <w:tcPr>
            <w:tcW w:w="1560" w:type="dxa"/>
            <w:tcBorders>
              <w:bottom w:val="single" w:sz="4" w:space="0" w:color="auto"/>
            </w:tcBorders>
            <w:shd w:val="clear" w:color="auto" w:fill="FAFAFA"/>
          </w:tcPr>
          <w:p w14:paraId="0710C7CB" w14:textId="67B5E03C" w:rsidR="00612811" w:rsidRPr="00612811" w:rsidRDefault="00612811" w:rsidP="00612811">
            <w:pPr>
              <w:pStyle w:val="BlockText"/>
              <w:ind w:left="0" w:right="-72"/>
              <w:jc w:val="right"/>
              <w:rPr>
                <w:rFonts w:ascii="Arial" w:hAnsi="Arial" w:cs="Arial"/>
                <w:sz w:val="18"/>
                <w:szCs w:val="18"/>
                <w:cs/>
                <w:lang w:val="en-US"/>
              </w:rPr>
            </w:pPr>
            <w:r w:rsidRPr="00612811">
              <w:rPr>
                <w:rFonts w:ascii="Arial" w:hAnsi="Arial" w:cs="Arial"/>
                <w:sz w:val="18"/>
                <w:szCs w:val="18"/>
                <w:cs/>
              </w:rPr>
              <w:t xml:space="preserve"> -   </w:t>
            </w:r>
          </w:p>
        </w:tc>
        <w:tc>
          <w:tcPr>
            <w:tcW w:w="1559" w:type="dxa"/>
            <w:tcBorders>
              <w:bottom w:val="single" w:sz="4" w:space="0" w:color="auto"/>
            </w:tcBorders>
            <w:shd w:val="clear" w:color="auto" w:fill="FAFAFA"/>
          </w:tcPr>
          <w:p w14:paraId="29CD5CD0" w14:textId="08D70417" w:rsidR="00612811" w:rsidRPr="00612811" w:rsidRDefault="00612811" w:rsidP="00612811">
            <w:pPr>
              <w:pStyle w:val="BlockText"/>
              <w:ind w:left="0" w:right="-72"/>
              <w:jc w:val="right"/>
              <w:rPr>
                <w:rFonts w:ascii="Arial" w:hAnsi="Arial" w:cs="Arial"/>
                <w:sz w:val="18"/>
                <w:szCs w:val="18"/>
                <w:cs/>
                <w:lang w:val="en-US"/>
              </w:rPr>
            </w:pPr>
            <w:r w:rsidRPr="00612811">
              <w:rPr>
                <w:rFonts w:ascii="Arial" w:hAnsi="Arial" w:cs="Arial"/>
                <w:sz w:val="18"/>
                <w:szCs w:val="18"/>
                <w:cs/>
              </w:rPr>
              <w:t xml:space="preserve"> 4,223,077,216 </w:t>
            </w:r>
          </w:p>
        </w:tc>
        <w:tc>
          <w:tcPr>
            <w:tcW w:w="1834" w:type="dxa"/>
            <w:tcBorders>
              <w:bottom w:val="single" w:sz="4" w:space="0" w:color="auto"/>
            </w:tcBorders>
            <w:shd w:val="clear" w:color="auto" w:fill="FAFAFA"/>
          </w:tcPr>
          <w:p w14:paraId="466E5587" w14:textId="0208FE23" w:rsidR="00612811" w:rsidRPr="00612811" w:rsidRDefault="00612811" w:rsidP="00612811">
            <w:pPr>
              <w:pStyle w:val="BlockText"/>
              <w:ind w:left="0" w:right="-72"/>
              <w:jc w:val="right"/>
              <w:rPr>
                <w:rFonts w:ascii="Arial" w:hAnsi="Arial" w:cs="Arial"/>
                <w:sz w:val="18"/>
                <w:szCs w:val="18"/>
                <w:lang w:val="en-US"/>
              </w:rPr>
            </w:pPr>
            <w:r w:rsidRPr="00612811">
              <w:rPr>
                <w:rFonts w:ascii="Arial" w:hAnsi="Arial" w:cs="Arial"/>
                <w:sz w:val="18"/>
                <w:szCs w:val="18"/>
                <w:cs/>
              </w:rPr>
              <w:t xml:space="preserve"> 4,089,554,018 </w:t>
            </w:r>
          </w:p>
        </w:tc>
      </w:tr>
      <w:tr w:rsidR="0018204C" w:rsidRPr="00075E02" w14:paraId="6F9BA26D" w14:textId="77777777" w:rsidTr="00A30FC5">
        <w:tc>
          <w:tcPr>
            <w:tcW w:w="5850" w:type="dxa"/>
            <w:shd w:val="clear" w:color="auto" w:fill="auto"/>
          </w:tcPr>
          <w:p w14:paraId="0CCBC26C" w14:textId="77777777" w:rsidR="0018204C" w:rsidRPr="00490DA4" w:rsidRDefault="0018204C" w:rsidP="00A30FC5">
            <w:pPr>
              <w:rPr>
                <w:rFonts w:ascii="Arial" w:hAnsi="Arial" w:cs="Arial"/>
                <w:b/>
                <w:bCs/>
                <w:spacing w:val="-4"/>
                <w:sz w:val="18"/>
                <w:szCs w:val="18"/>
                <w:lang w:val="en-GB"/>
              </w:rPr>
            </w:pPr>
          </w:p>
        </w:tc>
        <w:tc>
          <w:tcPr>
            <w:tcW w:w="1559" w:type="dxa"/>
            <w:tcBorders>
              <w:top w:val="single" w:sz="4" w:space="0" w:color="auto"/>
            </w:tcBorders>
            <w:shd w:val="clear" w:color="auto" w:fill="FAFAFA"/>
          </w:tcPr>
          <w:p w14:paraId="7FEE5F2E" w14:textId="77777777" w:rsidR="0018204C" w:rsidRPr="00612811" w:rsidRDefault="0018204C" w:rsidP="0018204C">
            <w:pPr>
              <w:ind w:left="598"/>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76C65F85" w14:textId="77777777" w:rsidR="0018204C" w:rsidRPr="00612811" w:rsidRDefault="0018204C" w:rsidP="0018204C">
            <w:pPr>
              <w:ind w:left="598"/>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334B5C3D" w14:textId="77777777" w:rsidR="0018204C" w:rsidRPr="00612811" w:rsidRDefault="0018204C" w:rsidP="0018204C">
            <w:pPr>
              <w:ind w:left="598"/>
              <w:rPr>
                <w:rFonts w:ascii="Arial" w:hAnsi="Arial" w:cs="Arial"/>
                <w:b/>
                <w:bCs/>
                <w:spacing w:val="-4"/>
                <w:sz w:val="18"/>
                <w:szCs w:val="18"/>
                <w:lang w:val="en-GB"/>
              </w:rPr>
            </w:pPr>
          </w:p>
        </w:tc>
        <w:tc>
          <w:tcPr>
            <w:tcW w:w="1560" w:type="dxa"/>
            <w:tcBorders>
              <w:top w:val="single" w:sz="4" w:space="0" w:color="auto"/>
            </w:tcBorders>
            <w:shd w:val="clear" w:color="auto" w:fill="FAFAFA"/>
            <w:vAlign w:val="bottom"/>
          </w:tcPr>
          <w:p w14:paraId="6D1E71CA" w14:textId="77777777" w:rsidR="0018204C" w:rsidRPr="00612811" w:rsidRDefault="0018204C" w:rsidP="0018204C">
            <w:pPr>
              <w:ind w:left="598"/>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44004639" w14:textId="77777777" w:rsidR="0018204C" w:rsidRPr="00612811" w:rsidRDefault="0018204C" w:rsidP="0018204C">
            <w:pPr>
              <w:ind w:left="598"/>
              <w:rPr>
                <w:rFonts w:ascii="Arial" w:hAnsi="Arial" w:cs="Arial"/>
                <w:b/>
                <w:bCs/>
                <w:spacing w:val="-4"/>
                <w:sz w:val="18"/>
                <w:szCs w:val="18"/>
                <w:lang w:val="en-GB"/>
              </w:rPr>
            </w:pPr>
          </w:p>
        </w:tc>
        <w:tc>
          <w:tcPr>
            <w:tcW w:w="1834" w:type="dxa"/>
            <w:tcBorders>
              <w:top w:val="single" w:sz="4" w:space="0" w:color="auto"/>
            </w:tcBorders>
            <w:shd w:val="clear" w:color="auto" w:fill="FAFAFA"/>
          </w:tcPr>
          <w:p w14:paraId="5992CBA7" w14:textId="77777777" w:rsidR="0018204C" w:rsidRPr="00612811" w:rsidRDefault="0018204C" w:rsidP="0018204C">
            <w:pPr>
              <w:ind w:left="598"/>
              <w:rPr>
                <w:rFonts w:ascii="Arial" w:hAnsi="Arial" w:cs="Arial"/>
                <w:b/>
                <w:bCs/>
                <w:spacing w:val="-4"/>
                <w:sz w:val="18"/>
                <w:szCs w:val="18"/>
                <w:lang w:val="en-GB"/>
              </w:rPr>
            </w:pPr>
          </w:p>
        </w:tc>
      </w:tr>
      <w:tr w:rsidR="0018204C" w:rsidRPr="00490DA4" w14:paraId="50F06752" w14:textId="77777777" w:rsidTr="00A30FC5">
        <w:tc>
          <w:tcPr>
            <w:tcW w:w="5850" w:type="dxa"/>
            <w:shd w:val="clear" w:color="auto" w:fill="auto"/>
          </w:tcPr>
          <w:p w14:paraId="40B32ADB" w14:textId="236C3C29" w:rsidR="0018204C" w:rsidRPr="00490DA4" w:rsidRDefault="0018204C" w:rsidP="00A30FC5">
            <w:pPr>
              <w:rPr>
                <w:rFonts w:ascii="Arial" w:hAnsi="Arial" w:cs="Arial"/>
                <w:b/>
                <w:bCs/>
                <w:spacing w:val="-4"/>
                <w:sz w:val="18"/>
                <w:szCs w:val="18"/>
                <w:lang w:val="en-GB"/>
              </w:rPr>
            </w:pPr>
            <w:r w:rsidRPr="00490DA4">
              <w:rPr>
                <w:rFonts w:ascii="Arial" w:hAnsi="Arial" w:cs="Arial"/>
                <w:b/>
                <w:bCs/>
                <w:spacing w:val="-4"/>
                <w:sz w:val="18"/>
                <w:szCs w:val="18"/>
                <w:lang w:val="en-GB"/>
              </w:rPr>
              <w:t>Derivative</w:t>
            </w:r>
            <w:r w:rsidR="0086012B">
              <w:rPr>
                <w:rFonts w:ascii="Arial" w:hAnsi="Arial" w:cs="Arial"/>
                <w:b/>
                <w:bCs/>
                <w:spacing w:val="-4"/>
                <w:sz w:val="18"/>
                <w:szCs w:val="18"/>
                <w:lang w:val="en-GB"/>
              </w:rPr>
              <w:t>s</w:t>
            </w:r>
          </w:p>
        </w:tc>
        <w:tc>
          <w:tcPr>
            <w:tcW w:w="1559" w:type="dxa"/>
            <w:shd w:val="clear" w:color="auto" w:fill="FAFAFA"/>
          </w:tcPr>
          <w:p w14:paraId="347FE5C2" w14:textId="77777777" w:rsidR="0018204C" w:rsidRPr="00612811" w:rsidRDefault="0018204C" w:rsidP="0018204C">
            <w:pPr>
              <w:ind w:right="-72"/>
              <w:jc w:val="right"/>
              <w:rPr>
                <w:rFonts w:ascii="Arial" w:hAnsi="Arial" w:cs="Arial"/>
                <w:spacing w:val="-4"/>
                <w:sz w:val="18"/>
                <w:szCs w:val="18"/>
                <w:lang w:val="en-GB"/>
              </w:rPr>
            </w:pPr>
          </w:p>
        </w:tc>
        <w:tc>
          <w:tcPr>
            <w:tcW w:w="1559" w:type="dxa"/>
            <w:shd w:val="clear" w:color="auto" w:fill="FAFAFA"/>
            <w:vAlign w:val="bottom"/>
          </w:tcPr>
          <w:p w14:paraId="299E00EB" w14:textId="77777777" w:rsidR="0018204C" w:rsidRPr="00612811" w:rsidRDefault="0018204C" w:rsidP="0018204C">
            <w:pPr>
              <w:ind w:right="-72"/>
              <w:jc w:val="right"/>
              <w:rPr>
                <w:rFonts w:ascii="Arial" w:hAnsi="Arial" w:cs="Arial"/>
                <w:spacing w:val="-4"/>
                <w:sz w:val="18"/>
                <w:szCs w:val="18"/>
                <w:lang w:val="en-GB"/>
              </w:rPr>
            </w:pPr>
          </w:p>
        </w:tc>
        <w:tc>
          <w:tcPr>
            <w:tcW w:w="1559" w:type="dxa"/>
            <w:shd w:val="clear" w:color="auto" w:fill="FAFAFA"/>
            <w:vAlign w:val="bottom"/>
          </w:tcPr>
          <w:p w14:paraId="2D960F1D" w14:textId="77777777" w:rsidR="0018204C" w:rsidRPr="00612811" w:rsidRDefault="0018204C" w:rsidP="0018204C">
            <w:pPr>
              <w:ind w:right="-72"/>
              <w:jc w:val="right"/>
              <w:rPr>
                <w:rFonts w:ascii="Arial" w:hAnsi="Arial" w:cs="Arial"/>
                <w:spacing w:val="-4"/>
                <w:sz w:val="18"/>
                <w:szCs w:val="18"/>
                <w:lang w:val="en-GB"/>
              </w:rPr>
            </w:pPr>
          </w:p>
        </w:tc>
        <w:tc>
          <w:tcPr>
            <w:tcW w:w="1560" w:type="dxa"/>
            <w:shd w:val="clear" w:color="auto" w:fill="FAFAFA"/>
            <w:vAlign w:val="bottom"/>
          </w:tcPr>
          <w:p w14:paraId="70CE99E8" w14:textId="77777777" w:rsidR="0018204C" w:rsidRPr="00612811" w:rsidRDefault="0018204C" w:rsidP="0018204C">
            <w:pPr>
              <w:ind w:right="-72"/>
              <w:jc w:val="right"/>
              <w:rPr>
                <w:rFonts w:ascii="Arial" w:hAnsi="Arial" w:cs="Arial"/>
                <w:spacing w:val="-4"/>
                <w:sz w:val="18"/>
                <w:szCs w:val="18"/>
                <w:lang w:val="en-GB"/>
              </w:rPr>
            </w:pPr>
          </w:p>
        </w:tc>
        <w:tc>
          <w:tcPr>
            <w:tcW w:w="1559" w:type="dxa"/>
            <w:shd w:val="clear" w:color="auto" w:fill="FAFAFA"/>
            <w:vAlign w:val="bottom"/>
          </w:tcPr>
          <w:p w14:paraId="40F35955" w14:textId="77777777" w:rsidR="0018204C" w:rsidRPr="00612811" w:rsidRDefault="0018204C" w:rsidP="0018204C">
            <w:pPr>
              <w:ind w:right="-72"/>
              <w:jc w:val="right"/>
              <w:rPr>
                <w:rFonts w:ascii="Arial" w:hAnsi="Arial" w:cs="Arial"/>
                <w:spacing w:val="-4"/>
                <w:sz w:val="18"/>
                <w:szCs w:val="18"/>
                <w:lang w:val="en-GB"/>
              </w:rPr>
            </w:pPr>
          </w:p>
        </w:tc>
        <w:tc>
          <w:tcPr>
            <w:tcW w:w="1834" w:type="dxa"/>
            <w:shd w:val="clear" w:color="auto" w:fill="FAFAFA"/>
          </w:tcPr>
          <w:p w14:paraId="52B6FC0D" w14:textId="77777777" w:rsidR="0018204C" w:rsidRPr="00612811" w:rsidRDefault="0018204C" w:rsidP="0018204C">
            <w:pPr>
              <w:ind w:right="-72"/>
              <w:jc w:val="right"/>
              <w:rPr>
                <w:rFonts w:ascii="Arial" w:hAnsi="Arial" w:cs="Arial"/>
                <w:spacing w:val="-4"/>
                <w:sz w:val="18"/>
                <w:szCs w:val="18"/>
                <w:lang w:val="en-GB"/>
              </w:rPr>
            </w:pPr>
          </w:p>
        </w:tc>
      </w:tr>
      <w:tr w:rsidR="00075E02" w:rsidRPr="00490DA4" w14:paraId="1978CD29" w14:textId="77777777" w:rsidTr="00D201F7">
        <w:tc>
          <w:tcPr>
            <w:tcW w:w="5850" w:type="dxa"/>
            <w:shd w:val="clear" w:color="auto" w:fill="auto"/>
          </w:tcPr>
          <w:p w14:paraId="31B8A482" w14:textId="3A9F1CAC" w:rsidR="00075E02" w:rsidRPr="00490DA4" w:rsidRDefault="00075E02" w:rsidP="00075E02">
            <w:pPr>
              <w:rPr>
                <w:rFonts w:ascii="Arial" w:hAnsi="Arial" w:cs="Arial"/>
                <w:spacing w:val="-4"/>
                <w:sz w:val="18"/>
                <w:szCs w:val="18"/>
                <w:lang w:val="en-GB"/>
              </w:rPr>
            </w:pPr>
            <w:r w:rsidRPr="00490DA4">
              <w:rPr>
                <w:rFonts w:ascii="Arial" w:hAnsi="Arial" w:cs="Arial"/>
                <w:spacing w:val="-4"/>
                <w:sz w:val="18"/>
                <w:szCs w:val="18"/>
                <w:lang w:val="en-GB"/>
              </w:rPr>
              <w:t>Interest rate swap</w:t>
            </w:r>
            <w:r w:rsidR="009167AE">
              <w:rPr>
                <w:rFonts w:ascii="Arial" w:hAnsi="Arial" w:cs="Arial"/>
                <w:spacing w:val="-4"/>
                <w:sz w:val="18"/>
                <w:szCs w:val="18"/>
                <w:lang w:val="en-GB"/>
              </w:rPr>
              <w:t>s</w:t>
            </w:r>
          </w:p>
        </w:tc>
        <w:tc>
          <w:tcPr>
            <w:tcW w:w="1559" w:type="dxa"/>
            <w:tcBorders>
              <w:bottom w:val="single" w:sz="4" w:space="0" w:color="auto"/>
            </w:tcBorders>
            <w:shd w:val="clear" w:color="auto" w:fill="FAFAFA"/>
          </w:tcPr>
          <w:p w14:paraId="138BE266" w14:textId="1018C069" w:rsidR="00075E02" w:rsidRPr="00612811" w:rsidRDefault="00075E02" w:rsidP="00075E02">
            <w:pPr>
              <w:pStyle w:val="BlockText"/>
              <w:ind w:left="0" w:right="-72"/>
              <w:jc w:val="right"/>
              <w:rPr>
                <w:rFonts w:ascii="Arial" w:hAnsi="Arial" w:cs="Arial"/>
                <w:sz w:val="18"/>
                <w:szCs w:val="18"/>
                <w:lang w:val="en-US"/>
              </w:rPr>
            </w:pPr>
            <w:r w:rsidRPr="00612811">
              <w:rPr>
                <w:rFonts w:ascii="Arial" w:hAnsi="Arial" w:cs="Arial"/>
                <w:sz w:val="18"/>
                <w:szCs w:val="18"/>
                <w:cs/>
              </w:rPr>
              <w:t xml:space="preserve"> -   </w:t>
            </w:r>
          </w:p>
        </w:tc>
        <w:tc>
          <w:tcPr>
            <w:tcW w:w="1559" w:type="dxa"/>
            <w:tcBorders>
              <w:bottom w:val="single" w:sz="4" w:space="0" w:color="auto"/>
            </w:tcBorders>
            <w:shd w:val="clear" w:color="auto" w:fill="FAFAFA"/>
          </w:tcPr>
          <w:p w14:paraId="78792E5B" w14:textId="209A43DB" w:rsidR="00075E02" w:rsidRPr="00612811" w:rsidRDefault="00075E02" w:rsidP="00075E02">
            <w:pPr>
              <w:pStyle w:val="BlockText"/>
              <w:ind w:left="0" w:right="-72"/>
              <w:jc w:val="right"/>
              <w:rPr>
                <w:rFonts w:ascii="Arial" w:hAnsi="Arial" w:cs="Arial"/>
                <w:sz w:val="18"/>
                <w:szCs w:val="18"/>
                <w:lang w:val="en-US"/>
              </w:rPr>
            </w:pPr>
            <w:r w:rsidRPr="00612811">
              <w:rPr>
                <w:rFonts w:ascii="Arial" w:hAnsi="Arial" w:cs="Arial"/>
                <w:sz w:val="18"/>
                <w:szCs w:val="18"/>
                <w:cs/>
              </w:rPr>
              <w:t xml:space="preserve"> 10,030,171 </w:t>
            </w:r>
          </w:p>
        </w:tc>
        <w:tc>
          <w:tcPr>
            <w:tcW w:w="1559" w:type="dxa"/>
            <w:tcBorders>
              <w:bottom w:val="single" w:sz="4" w:space="0" w:color="auto"/>
            </w:tcBorders>
            <w:shd w:val="clear" w:color="auto" w:fill="FAFAFA"/>
          </w:tcPr>
          <w:p w14:paraId="5BF447F3" w14:textId="5929EC84" w:rsidR="00075E02" w:rsidRPr="00612811" w:rsidRDefault="00075E02" w:rsidP="00075E02">
            <w:pPr>
              <w:pStyle w:val="BlockText"/>
              <w:ind w:left="0" w:right="-72"/>
              <w:jc w:val="right"/>
              <w:rPr>
                <w:rFonts w:ascii="Arial" w:hAnsi="Arial" w:cs="Arial"/>
                <w:sz w:val="18"/>
                <w:szCs w:val="18"/>
                <w:lang w:val="en-US"/>
              </w:rPr>
            </w:pPr>
            <w:r w:rsidRPr="00612811">
              <w:rPr>
                <w:rFonts w:ascii="Arial" w:hAnsi="Arial" w:cs="Arial"/>
                <w:sz w:val="18"/>
                <w:szCs w:val="18"/>
                <w:cs/>
              </w:rPr>
              <w:t xml:space="preserve"> 4,871,049 </w:t>
            </w:r>
          </w:p>
        </w:tc>
        <w:tc>
          <w:tcPr>
            <w:tcW w:w="1560" w:type="dxa"/>
            <w:tcBorders>
              <w:bottom w:val="single" w:sz="4" w:space="0" w:color="auto"/>
            </w:tcBorders>
            <w:shd w:val="clear" w:color="auto" w:fill="FAFAFA"/>
          </w:tcPr>
          <w:p w14:paraId="45792EE3" w14:textId="38637A7E" w:rsidR="00075E02" w:rsidRPr="00612811" w:rsidRDefault="00075E02" w:rsidP="00075E02">
            <w:pPr>
              <w:pStyle w:val="BlockText"/>
              <w:ind w:left="0" w:right="-72"/>
              <w:jc w:val="right"/>
              <w:rPr>
                <w:rFonts w:ascii="Arial" w:hAnsi="Arial" w:cs="Arial"/>
                <w:sz w:val="18"/>
                <w:szCs w:val="18"/>
                <w:lang w:val="en-US"/>
              </w:rPr>
            </w:pPr>
            <w:r w:rsidRPr="00612811">
              <w:rPr>
                <w:rFonts w:ascii="Arial" w:hAnsi="Arial" w:cs="Arial"/>
                <w:sz w:val="18"/>
                <w:szCs w:val="18"/>
                <w:cs/>
              </w:rPr>
              <w:t xml:space="preserve"> -   </w:t>
            </w:r>
          </w:p>
        </w:tc>
        <w:tc>
          <w:tcPr>
            <w:tcW w:w="1559" w:type="dxa"/>
            <w:tcBorders>
              <w:bottom w:val="single" w:sz="4" w:space="0" w:color="auto"/>
            </w:tcBorders>
            <w:shd w:val="clear" w:color="auto" w:fill="FAFAFA"/>
          </w:tcPr>
          <w:p w14:paraId="55088CBC" w14:textId="5B5EF4E3" w:rsidR="00075E02" w:rsidRPr="00612811" w:rsidRDefault="00075E02" w:rsidP="00075E02">
            <w:pPr>
              <w:pStyle w:val="BlockText"/>
              <w:ind w:left="0" w:right="-72"/>
              <w:jc w:val="right"/>
              <w:rPr>
                <w:rFonts w:ascii="Arial" w:hAnsi="Arial" w:cs="Arial"/>
                <w:sz w:val="18"/>
                <w:szCs w:val="18"/>
                <w:lang w:val="en-US"/>
              </w:rPr>
            </w:pPr>
            <w:r w:rsidRPr="00612811">
              <w:rPr>
                <w:rFonts w:ascii="Arial" w:hAnsi="Arial" w:cs="Arial"/>
                <w:sz w:val="18"/>
                <w:szCs w:val="18"/>
                <w:cs/>
              </w:rPr>
              <w:t xml:space="preserve"> 14,901,220 </w:t>
            </w:r>
          </w:p>
        </w:tc>
        <w:tc>
          <w:tcPr>
            <w:tcW w:w="1834" w:type="dxa"/>
            <w:tcBorders>
              <w:bottom w:val="single" w:sz="4" w:space="0" w:color="auto"/>
            </w:tcBorders>
            <w:shd w:val="clear" w:color="auto" w:fill="FAFAFA"/>
          </w:tcPr>
          <w:p w14:paraId="440BF312" w14:textId="64E57C62" w:rsidR="00075E02" w:rsidRPr="00612811" w:rsidRDefault="00075E02" w:rsidP="00075E02">
            <w:pPr>
              <w:pStyle w:val="BlockText"/>
              <w:ind w:left="0" w:right="-72"/>
              <w:jc w:val="right"/>
              <w:rPr>
                <w:rFonts w:ascii="Arial" w:hAnsi="Arial" w:cs="Arial"/>
                <w:sz w:val="18"/>
                <w:szCs w:val="18"/>
                <w:lang w:val="en-US"/>
              </w:rPr>
            </w:pPr>
            <w:r w:rsidRPr="00612811">
              <w:rPr>
                <w:rFonts w:ascii="Arial" w:hAnsi="Arial" w:cs="Arial"/>
                <w:sz w:val="18"/>
                <w:szCs w:val="18"/>
                <w:cs/>
              </w:rPr>
              <w:t xml:space="preserve"> 14,742,908 </w:t>
            </w:r>
          </w:p>
        </w:tc>
      </w:tr>
      <w:tr w:rsidR="00075E02" w:rsidRPr="00490DA4" w14:paraId="3AFC16B6" w14:textId="77777777" w:rsidTr="00A30FC5">
        <w:tc>
          <w:tcPr>
            <w:tcW w:w="5850" w:type="dxa"/>
            <w:shd w:val="clear" w:color="auto" w:fill="auto"/>
          </w:tcPr>
          <w:p w14:paraId="4A636CA5" w14:textId="77777777" w:rsidR="00075E02" w:rsidRPr="00490DA4" w:rsidRDefault="00075E02" w:rsidP="00075E02">
            <w:pPr>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634BCC1B" w14:textId="77777777" w:rsidR="00075E02" w:rsidRPr="00612811" w:rsidRDefault="00075E02" w:rsidP="00075E02">
            <w:pPr>
              <w:ind w:left="598"/>
              <w:rPr>
                <w:rFonts w:ascii="Arial" w:hAnsi="Arial" w:cs="Arial"/>
                <w:spacing w:val="-4"/>
                <w:sz w:val="18"/>
                <w:szCs w:val="18"/>
                <w:cs/>
                <w:lang w:val="en-GB"/>
              </w:rPr>
            </w:pPr>
          </w:p>
        </w:tc>
        <w:tc>
          <w:tcPr>
            <w:tcW w:w="1559" w:type="dxa"/>
            <w:tcBorders>
              <w:top w:val="single" w:sz="4" w:space="0" w:color="auto"/>
            </w:tcBorders>
            <w:shd w:val="clear" w:color="auto" w:fill="FAFAFA"/>
            <w:vAlign w:val="bottom"/>
          </w:tcPr>
          <w:p w14:paraId="6DE223AA" w14:textId="77777777" w:rsidR="00075E02" w:rsidRPr="00612811" w:rsidRDefault="00075E02" w:rsidP="00075E02">
            <w:pPr>
              <w:ind w:left="598"/>
              <w:rPr>
                <w:rFonts w:ascii="Arial" w:hAnsi="Arial" w:cs="Arial"/>
                <w:spacing w:val="-4"/>
                <w:sz w:val="18"/>
                <w:szCs w:val="18"/>
                <w:cs/>
                <w:lang w:val="en-GB"/>
              </w:rPr>
            </w:pPr>
          </w:p>
        </w:tc>
        <w:tc>
          <w:tcPr>
            <w:tcW w:w="1559" w:type="dxa"/>
            <w:tcBorders>
              <w:top w:val="single" w:sz="4" w:space="0" w:color="auto"/>
            </w:tcBorders>
            <w:shd w:val="clear" w:color="auto" w:fill="FAFAFA"/>
            <w:vAlign w:val="bottom"/>
          </w:tcPr>
          <w:p w14:paraId="177F1444" w14:textId="77777777" w:rsidR="00075E02" w:rsidRPr="00612811" w:rsidRDefault="00075E02" w:rsidP="00075E02">
            <w:pPr>
              <w:ind w:left="598"/>
              <w:rPr>
                <w:rFonts w:ascii="Arial" w:hAnsi="Arial" w:cs="Arial"/>
                <w:spacing w:val="-4"/>
                <w:sz w:val="18"/>
                <w:szCs w:val="18"/>
                <w:cs/>
                <w:lang w:val="en-GB"/>
              </w:rPr>
            </w:pPr>
          </w:p>
        </w:tc>
        <w:tc>
          <w:tcPr>
            <w:tcW w:w="1560" w:type="dxa"/>
            <w:tcBorders>
              <w:top w:val="single" w:sz="4" w:space="0" w:color="auto"/>
            </w:tcBorders>
            <w:shd w:val="clear" w:color="auto" w:fill="FAFAFA"/>
            <w:vAlign w:val="bottom"/>
          </w:tcPr>
          <w:p w14:paraId="01393093" w14:textId="77777777" w:rsidR="00075E02" w:rsidRPr="00612811" w:rsidRDefault="00075E02" w:rsidP="00075E02">
            <w:pPr>
              <w:ind w:left="598"/>
              <w:rPr>
                <w:rFonts w:ascii="Arial" w:hAnsi="Arial" w:cs="Arial"/>
                <w:spacing w:val="-4"/>
                <w:sz w:val="18"/>
                <w:szCs w:val="18"/>
                <w:cs/>
                <w:lang w:val="en-GB"/>
              </w:rPr>
            </w:pPr>
          </w:p>
        </w:tc>
        <w:tc>
          <w:tcPr>
            <w:tcW w:w="1559" w:type="dxa"/>
            <w:tcBorders>
              <w:top w:val="single" w:sz="4" w:space="0" w:color="auto"/>
            </w:tcBorders>
            <w:shd w:val="clear" w:color="auto" w:fill="FAFAFA"/>
            <w:vAlign w:val="bottom"/>
          </w:tcPr>
          <w:p w14:paraId="0A092FE7" w14:textId="77777777" w:rsidR="00075E02" w:rsidRPr="00612811" w:rsidRDefault="00075E02" w:rsidP="00075E02">
            <w:pPr>
              <w:ind w:right="-72"/>
              <w:jc w:val="right"/>
              <w:rPr>
                <w:rFonts w:ascii="Arial" w:hAnsi="Arial" w:cs="Arial"/>
                <w:spacing w:val="-4"/>
                <w:sz w:val="18"/>
                <w:szCs w:val="18"/>
                <w:cs/>
                <w:lang w:val="en-GB"/>
              </w:rPr>
            </w:pPr>
          </w:p>
        </w:tc>
        <w:tc>
          <w:tcPr>
            <w:tcW w:w="1834" w:type="dxa"/>
            <w:tcBorders>
              <w:top w:val="single" w:sz="4" w:space="0" w:color="auto"/>
            </w:tcBorders>
            <w:shd w:val="clear" w:color="auto" w:fill="FAFAFA"/>
            <w:vAlign w:val="bottom"/>
          </w:tcPr>
          <w:p w14:paraId="1D7F62C0" w14:textId="77777777" w:rsidR="00075E02" w:rsidRPr="00612811" w:rsidRDefault="00075E02" w:rsidP="00075E02">
            <w:pPr>
              <w:ind w:left="598"/>
              <w:rPr>
                <w:rFonts w:ascii="Arial" w:hAnsi="Arial" w:cs="Arial"/>
                <w:spacing w:val="-4"/>
                <w:sz w:val="18"/>
                <w:szCs w:val="18"/>
                <w:cs/>
                <w:lang w:val="en-GB"/>
              </w:rPr>
            </w:pPr>
          </w:p>
        </w:tc>
      </w:tr>
      <w:tr w:rsidR="00075E02" w:rsidRPr="00490DA4" w14:paraId="165FE994" w14:textId="77777777" w:rsidTr="00D201F7">
        <w:tc>
          <w:tcPr>
            <w:tcW w:w="5850" w:type="dxa"/>
            <w:shd w:val="clear" w:color="auto" w:fill="auto"/>
          </w:tcPr>
          <w:p w14:paraId="740013BA" w14:textId="77777777" w:rsidR="00075E02" w:rsidRPr="00490DA4" w:rsidRDefault="00075E02" w:rsidP="00075E02">
            <w:pPr>
              <w:rPr>
                <w:rFonts w:ascii="Arial" w:hAnsi="Arial" w:cs="Arial"/>
                <w:b/>
                <w:bCs/>
                <w:spacing w:val="-4"/>
                <w:sz w:val="18"/>
                <w:szCs w:val="18"/>
                <w:lang w:val="en-GB"/>
              </w:rPr>
            </w:pPr>
            <w:r w:rsidRPr="00490DA4">
              <w:rPr>
                <w:rFonts w:ascii="Arial" w:hAnsi="Arial" w:cs="Arial"/>
                <w:b/>
                <w:bCs/>
                <w:spacing w:val="-4"/>
                <w:sz w:val="18"/>
                <w:szCs w:val="18"/>
                <w:lang w:val="en-GB"/>
              </w:rPr>
              <w:t>Total derivatives</w:t>
            </w:r>
          </w:p>
        </w:tc>
        <w:tc>
          <w:tcPr>
            <w:tcW w:w="1559" w:type="dxa"/>
            <w:tcBorders>
              <w:bottom w:val="single" w:sz="4" w:space="0" w:color="auto"/>
            </w:tcBorders>
            <w:shd w:val="clear" w:color="auto" w:fill="FAFAFA"/>
          </w:tcPr>
          <w:p w14:paraId="4201B35E" w14:textId="52E1A639" w:rsidR="00075E02" w:rsidRPr="00612811" w:rsidRDefault="00075E02" w:rsidP="00075E02">
            <w:pPr>
              <w:pStyle w:val="BlockText"/>
              <w:ind w:left="0" w:right="-72"/>
              <w:jc w:val="right"/>
              <w:rPr>
                <w:rFonts w:ascii="Arial" w:hAnsi="Arial" w:cs="Arial"/>
                <w:sz w:val="18"/>
                <w:szCs w:val="18"/>
                <w:lang w:val="en-US"/>
              </w:rPr>
            </w:pPr>
            <w:r w:rsidRPr="00612811">
              <w:rPr>
                <w:rFonts w:ascii="Arial" w:hAnsi="Arial" w:cs="Arial"/>
                <w:sz w:val="18"/>
                <w:szCs w:val="18"/>
                <w:cs/>
              </w:rPr>
              <w:t xml:space="preserve"> -   </w:t>
            </w:r>
          </w:p>
        </w:tc>
        <w:tc>
          <w:tcPr>
            <w:tcW w:w="1559" w:type="dxa"/>
            <w:tcBorders>
              <w:bottom w:val="single" w:sz="4" w:space="0" w:color="auto"/>
            </w:tcBorders>
            <w:shd w:val="clear" w:color="auto" w:fill="FAFAFA"/>
          </w:tcPr>
          <w:p w14:paraId="564AED19" w14:textId="35B2C4C1" w:rsidR="00075E02" w:rsidRPr="00612811" w:rsidRDefault="00075E02" w:rsidP="00075E02">
            <w:pPr>
              <w:pStyle w:val="BlockText"/>
              <w:ind w:left="0" w:right="-72"/>
              <w:jc w:val="right"/>
              <w:rPr>
                <w:rFonts w:ascii="Arial" w:hAnsi="Arial" w:cs="Arial"/>
                <w:sz w:val="18"/>
                <w:szCs w:val="18"/>
                <w:lang w:val="en-US"/>
              </w:rPr>
            </w:pPr>
            <w:r w:rsidRPr="00612811">
              <w:rPr>
                <w:rFonts w:ascii="Arial" w:hAnsi="Arial" w:cs="Arial"/>
                <w:sz w:val="18"/>
                <w:szCs w:val="18"/>
                <w:cs/>
              </w:rPr>
              <w:t xml:space="preserve"> 10,030,171 </w:t>
            </w:r>
          </w:p>
        </w:tc>
        <w:tc>
          <w:tcPr>
            <w:tcW w:w="1559" w:type="dxa"/>
            <w:tcBorders>
              <w:bottom w:val="single" w:sz="4" w:space="0" w:color="auto"/>
            </w:tcBorders>
            <w:shd w:val="clear" w:color="auto" w:fill="FAFAFA"/>
          </w:tcPr>
          <w:p w14:paraId="1376AAA8" w14:textId="2632F71B" w:rsidR="00075E02" w:rsidRPr="00612811" w:rsidRDefault="00075E02" w:rsidP="00075E02">
            <w:pPr>
              <w:pStyle w:val="BlockText"/>
              <w:ind w:left="0" w:right="-72"/>
              <w:jc w:val="right"/>
              <w:rPr>
                <w:rFonts w:ascii="Arial" w:hAnsi="Arial" w:cs="Arial"/>
                <w:sz w:val="18"/>
                <w:szCs w:val="18"/>
                <w:lang w:val="en-US"/>
              </w:rPr>
            </w:pPr>
            <w:r w:rsidRPr="00612811">
              <w:rPr>
                <w:rFonts w:ascii="Arial" w:hAnsi="Arial" w:cs="Arial"/>
                <w:sz w:val="18"/>
                <w:szCs w:val="18"/>
                <w:cs/>
              </w:rPr>
              <w:t xml:space="preserve"> 4,871,049 </w:t>
            </w:r>
          </w:p>
        </w:tc>
        <w:tc>
          <w:tcPr>
            <w:tcW w:w="1560" w:type="dxa"/>
            <w:tcBorders>
              <w:bottom w:val="single" w:sz="4" w:space="0" w:color="auto"/>
            </w:tcBorders>
            <w:shd w:val="clear" w:color="auto" w:fill="FAFAFA"/>
          </w:tcPr>
          <w:p w14:paraId="4A7DA8F3" w14:textId="0C3E9C3B" w:rsidR="00075E02" w:rsidRPr="00612811" w:rsidRDefault="00075E02" w:rsidP="00075E02">
            <w:pPr>
              <w:pStyle w:val="BlockText"/>
              <w:ind w:left="0" w:right="-72"/>
              <w:jc w:val="right"/>
              <w:rPr>
                <w:rFonts w:ascii="Arial" w:hAnsi="Arial" w:cs="Arial"/>
                <w:sz w:val="18"/>
                <w:szCs w:val="18"/>
                <w:lang w:val="en-US"/>
              </w:rPr>
            </w:pPr>
            <w:r w:rsidRPr="00612811">
              <w:rPr>
                <w:rFonts w:ascii="Arial" w:hAnsi="Arial" w:cs="Arial"/>
                <w:sz w:val="18"/>
                <w:szCs w:val="18"/>
                <w:cs/>
              </w:rPr>
              <w:t xml:space="preserve"> -   </w:t>
            </w:r>
          </w:p>
        </w:tc>
        <w:tc>
          <w:tcPr>
            <w:tcW w:w="1559" w:type="dxa"/>
            <w:tcBorders>
              <w:bottom w:val="single" w:sz="4" w:space="0" w:color="auto"/>
            </w:tcBorders>
            <w:shd w:val="clear" w:color="auto" w:fill="FAFAFA"/>
          </w:tcPr>
          <w:p w14:paraId="51C75BC7" w14:textId="58FC399B" w:rsidR="00075E02" w:rsidRPr="00612811" w:rsidRDefault="00075E02" w:rsidP="00075E02">
            <w:pPr>
              <w:pStyle w:val="BlockText"/>
              <w:ind w:left="0" w:right="-72"/>
              <w:jc w:val="right"/>
              <w:rPr>
                <w:rFonts w:ascii="Arial" w:hAnsi="Arial" w:cs="Arial"/>
                <w:sz w:val="18"/>
                <w:szCs w:val="18"/>
                <w:lang w:val="en-US"/>
              </w:rPr>
            </w:pPr>
            <w:r w:rsidRPr="00612811">
              <w:rPr>
                <w:rFonts w:ascii="Arial" w:hAnsi="Arial" w:cs="Arial"/>
                <w:sz w:val="18"/>
                <w:szCs w:val="18"/>
                <w:cs/>
              </w:rPr>
              <w:t xml:space="preserve"> 14,901,220 </w:t>
            </w:r>
          </w:p>
        </w:tc>
        <w:tc>
          <w:tcPr>
            <w:tcW w:w="1834" w:type="dxa"/>
            <w:tcBorders>
              <w:bottom w:val="single" w:sz="4" w:space="0" w:color="auto"/>
            </w:tcBorders>
            <w:shd w:val="clear" w:color="auto" w:fill="FAFAFA"/>
          </w:tcPr>
          <w:p w14:paraId="6818B18A" w14:textId="5F3AD5A9" w:rsidR="00075E02" w:rsidRPr="00612811" w:rsidRDefault="00075E02" w:rsidP="00075E02">
            <w:pPr>
              <w:pStyle w:val="BlockText"/>
              <w:ind w:left="0" w:right="-72"/>
              <w:jc w:val="right"/>
              <w:rPr>
                <w:rFonts w:ascii="Arial" w:hAnsi="Arial" w:cs="Arial"/>
                <w:sz w:val="18"/>
                <w:szCs w:val="18"/>
                <w:lang w:val="en-US"/>
              </w:rPr>
            </w:pPr>
            <w:r w:rsidRPr="00612811">
              <w:rPr>
                <w:rFonts w:ascii="Arial" w:hAnsi="Arial" w:cs="Arial"/>
                <w:sz w:val="18"/>
                <w:szCs w:val="18"/>
                <w:cs/>
              </w:rPr>
              <w:t xml:space="preserve"> 14,742,908 </w:t>
            </w:r>
          </w:p>
        </w:tc>
      </w:tr>
      <w:tr w:rsidR="0018204C" w:rsidRPr="00490DA4" w14:paraId="395DA76D" w14:textId="77777777" w:rsidTr="00A30FC5">
        <w:tc>
          <w:tcPr>
            <w:tcW w:w="5850" w:type="dxa"/>
            <w:shd w:val="clear" w:color="auto" w:fill="auto"/>
          </w:tcPr>
          <w:p w14:paraId="7890A290" w14:textId="77777777" w:rsidR="0018204C" w:rsidRPr="00490DA4" w:rsidRDefault="0018204C" w:rsidP="00A30FC5">
            <w:pPr>
              <w:rPr>
                <w:rFonts w:ascii="Arial" w:hAnsi="Arial" w:cs="Arial"/>
                <w:b/>
                <w:bCs/>
                <w:spacing w:val="-4"/>
                <w:sz w:val="18"/>
                <w:szCs w:val="18"/>
                <w:lang w:val="en-GB"/>
              </w:rPr>
            </w:pPr>
          </w:p>
        </w:tc>
        <w:tc>
          <w:tcPr>
            <w:tcW w:w="1559" w:type="dxa"/>
            <w:tcBorders>
              <w:top w:val="single" w:sz="4" w:space="0" w:color="auto"/>
            </w:tcBorders>
            <w:shd w:val="clear" w:color="auto" w:fill="FAFAFA"/>
          </w:tcPr>
          <w:p w14:paraId="5FB9594F" w14:textId="77777777" w:rsidR="0018204C" w:rsidRPr="00612811" w:rsidRDefault="0018204C" w:rsidP="0018204C">
            <w:pPr>
              <w:ind w:left="598"/>
              <w:rPr>
                <w:rFonts w:ascii="Arial" w:hAnsi="Arial" w:cs="Arial"/>
                <w:spacing w:val="-4"/>
                <w:sz w:val="18"/>
                <w:szCs w:val="18"/>
                <w:lang w:val="en-GB"/>
              </w:rPr>
            </w:pPr>
          </w:p>
        </w:tc>
        <w:tc>
          <w:tcPr>
            <w:tcW w:w="1559" w:type="dxa"/>
            <w:tcBorders>
              <w:top w:val="single" w:sz="4" w:space="0" w:color="auto"/>
            </w:tcBorders>
            <w:shd w:val="clear" w:color="auto" w:fill="FAFAFA"/>
            <w:vAlign w:val="bottom"/>
          </w:tcPr>
          <w:p w14:paraId="64A41439" w14:textId="77777777" w:rsidR="0018204C" w:rsidRPr="00612811" w:rsidRDefault="0018204C" w:rsidP="0018204C">
            <w:pPr>
              <w:ind w:left="598"/>
              <w:rPr>
                <w:rFonts w:ascii="Arial" w:hAnsi="Arial" w:cs="Arial"/>
                <w:spacing w:val="-4"/>
                <w:sz w:val="18"/>
                <w:szCs w:val="18"/>
                <w:lang w:val="en-GB"/>
              </w:rPr>
            </w:pPr>
          </w:p>
        </w:tc>
        <w:tc>
          <w:tcPr>
            <w:tcW w:w="1559" w:type="dxa"/>
            <w:tcBorders>
              <w:top w:val="single" w:sz="4" w:space="0" w:color="auto"/>
            </w:tcBorders>
            <w:shd w:val="clear" w:color="auto" w:fill="FAFAFA"/>
            <w:vAlign w:val="bottom"/>
          </w:tcPr>
          <w:p w14:paraId="05A8B776" w14:textId="77777777" w:rsidR="0018204C" w:rsidRPr="00612811" w:rsidRDefault="0018204C" w:rsidP="0018204C">
            <w:pPr>
              <w:ind w:left="598"/>
              <w:rPr>
                <w:rFonts w:ascii="Arial" w:hAnsi="Arial" w:cs="Arial"/>
                <w:spacing w:val="-4"/>
                <w:sz w:val="18"/>
                <w:szCs w:val="18"/>
                <w:lang w:val="en-GB"/>
              </w:rPr>
            </w:pPr>
          </w:p>
        </w:tc>
        <w:tc>
          <w:tcPr>
            <w:tcW w:w="1560" w:type="dxa"/>
            <w:tcBorders>
              <w:top w:val="single" w:sz="4" w:space="0" w:color="auto"/>
            </w:tcBorders>
            <w:shd w:val="clear" w:color="auto" w:fill="FAFAFA"/>
            <w:vAlign w:val="bottom"/>
          </w:tcPr>
          <w:p w14:paraId="3492DACC" w14:textId="77777777" w:rsidR="0018204C" w:rsidRPr="00612811" w:rsidRDefault="0018204C" w:rsidP="0018204C">
            <w:pPr>
              <w:ind w:left="598"/>
              <w:rPr>
                <w:rFonts w:ascii="Arial" w:hAnsi="Arial" w:cs="Arial"/>
                <w:spacing w:val="-4"/>
                <w:sz w:val="18"/>
                <w:szCs w:val="18"/>
                <w:lang w:val="en-GB"/>
              </w:rPr>
            </w:pPr>
          </w:p>
        </w:tc>
        <w:tc>
          <w:tcPr>
            <w:tcW w:w="1559" w:type="dxa"/>
            <w:tcBorders>
              <w:top w:val="single" w:sz="4" w:space="0" w:color="auto"/>
            </w:tcBorders>
            <w:shd w:val="clear" w:color="auto" w:fill="FAFAFA"/>
            <w:vAlign w:val="bottom"/>
          </w:tcPr>
          <w:p w14:paraId="00E08F0B" w14:textId="77777777" w:rsidR="0018204C" w:rsidRPr="00612811" w:rsidRDefault="0018204C" w:rsidP="00895FF1">
            <w:pPr>
              <w:ind w:right="-72"/>
              <w:jc w:val="right"/>
              <w:rPr>
                <w:rFonts w:ascii="Arial" w:hAnsi="Arial" w:cs="Arial"/>
                <w:spacing w:val="-4"/>
                <w:sz w:val="18"/>
                <w:szCs w:val="18"/>
                <w:lang w:val="en-GB"/>
              </w:rPr>
            </w:pPr>
          </w:p>
        </w:tc>
        <w:tc>
          <w:tcPr>
            <w:tcW w:w="1834" w:type="dxa"/>
            <w:tcBorders>
              <w:top w:val="single" w:sz="4" w:space="0" w:color="auto"/>
            </w:tcBorders>
            <w:shd w:val="clear" w:color="auto" w:fill="FAFAFA"/>
          </w:tcPr>
          <w:p w14:paraId="41DC3EAF" w14:textId="77777777" w:rsidR="0018204C" w:rsidRPr="00612811" w:rsidRDefault="0018204C" w:rsidP="0018204C">
            <w:pPr>
              <w:ind w:left="598"/>
              <w:rPr>
                <w:rFonts w:ascii="Arial" w:hAnsi="Arial" w:cs="Arial"/>
                <w:spacing w:val="-4"/>
                <w:sz w:val="18"/>
                <w:szCs w:val="18"/>
                <w:lang w:val="en-GB"/>
              </w:rPr>
            </w:pPr>
          </w:p>
        </w:tc>
      </w:tr>
      <w:tr w:rsidR="00612811" w:rsidRPr="00490DA4" w14:paraId="4F6DE584" w14:textId="77777777" w:rsidTr="00D85B48">
        <w:tc>
          <w:tcPr>
            <w:tcW w:w="5850" w:type="dxa"/>
            <w:shd w:val="clear" w:color="auto" w:fill="auto"/>
          </w:tcPr>
          <w:p w14:paraId="58ECDC75" w14:textId="77777777" w:rsidR="00612811" w:rsidRPr="00490DA4" w:rsidRDefault="00612811" w:rsidP="00612811">
            <w:pPr>
              <w:rPr>
                <w:rFonts w:ascii="Arial" w:hAnsi="Arial" w:cs="Arial"/>
                <w:b/>
                <w:bCs/>
                <w:spacing w:val="-4"/>
                <w:sz w:val="18"/>
                <w:szCs w:val="18"/>
                <w:lang w:val="en-GB"/>
              </w:rPr>
            </w:pPr>
            <w:r w:rsidRPr="00490DA4">
              <w:rPr>
                <w:rFonts w:ascii="Arial" w:hAnsi="Arial" w:cs="Arial"/>
                <w:b/>
                <w:bCs/>
                <w:spacing w:val="-4"/>
                <w:sz w:val="18"/>
                <w:szCs w:val="18"/>
                <w:lang w:val="en-GB"/>
              </w:rPr>
              <w:t>Total</w:t>
            </w:r>
          </w:p>
        </w:tc>
        <w:tc>
          <w:tcPr>
            <w:tcW w:w="1559" w:type="dxa"/>
            <w:tcBorders>
              <w:bottom w:val="single" w:sz="4" w:space="0" w:color="auto"/>
            </w:tcBorders>
            <w:shd w:val="clear" w:color="auto" w:fill="FAFAFA"/>
          </w:tcPr>
          <w:p w14:paraId="11D268DF" w14:textId="02C99EEA" w:rsidR="00612811" w:rsidRPr="00612811" w:rsidRDefault="00612811" w:rsidP="00612811">
            <w:pPr>
              <w:pStyle w:val="BlockText"/>
              <w:ind w:left="0" w:right="-72"/>
              <w:jc w:val="right"/>
              <w:rPr>
                <w:rFonts w:ascii="Arial" w:hAnsi="Arial" w:cs="Arial"/>
                <w:sz w:val="18"/>
                <w:szCs w:val="18"/>
                <w:cs/>
                <w:lang w:val="en-US"/>
              </w:rPr>
            </w:pPr>
            <w:r w:rsidRPr="00612811">
              <w:rPr>
                <w:rFonts w:ascii="Arial" w:hAnsi="Arial" w:cs="Arial"/>
                <w:sz w:val="18"/>
                <w:szCs w:val="18"/>
                <w:cs/>
              </w:rPr>
              <w:t xml:space="preserve"> -   </w:t>
            </w:r>
          </w:p>
        </w:tc>
        <w:tc>
          <w:tcPr>
            <w:tcW w:w="1559" w:type="dxa"/>
            <w:tcBorders>
              <w:bottom w:val="single" w:sz="4" w:space="0" w:color="auto"/>
            </w:tcBorders>
            <w:shd w:val="clear" w:color="auto" w:fill="FAFAFA"/>
          </w:tcPr>
          <w:p w14:paraId="500DE9DC" w14:textId="0116EB1C" w:rsidR="00612811" w:rsidRPr="00612811" w:rsidRDefault="00612811" w:rsidP="00612811">
            <w:pPr>
              <w:pStyle w:val="BlockText"/>
              <w:ind w:left="0" w:right="-72"/>
              <w:jc w:val="right"/>
              <w:rPr>
                <w:rFonts w:ascii="Arial" w:hAnsi="Arial" w:cs="Arial"/>
                <w:sz w:val="18"/>
                <w:szCs w:val="18"/>
                <w:cs/>
                <w:lang w:val="en-US"/>
              </w:rPr>
            </w:pPr>
            <w:r w:rsidRPr="00612811">
              <w:rPr>
                <w:rFonts w:ascii="Arial" w:hAnsi="Arial" w:cs="Arial"/>
                <w:sz w:val="18"/>
                <w:szCs w:val="18"/>
                <w:cs/>
              </w:rPr>
              <w:t xml:space="preserve"> 2,029,512,758 </w:t>
            </w:r>
          </w:p>
        </w:tc>
        <w:tc>
          <w:tcPr>
            <w:tcW w:w="1559" w:type="dxa"/>
            <w:tcBorders>
              <w:bottom w:val="single" w:sz="4" w:space="0" w:color="auto"/>
            </w:tcBorders>
            <w:shd w:val="clear" w:color="auto" w:fill="FAFAFA"/>
          </w:tcPr>
          <w:p w14:paraId="40D17543" w14:textId="0DB2CAC6" w:rsidR="00612811" w:rsidRPr="00612811" w:rsidRDefault="00612811" w:rsidP="00612811">
            <w:pPr>
              <w:pStyle w:val="BlockText"/>
              <w:ind w:left="0" w:right="-72"/>
              <w:jc w:val="right"/>
              <w:rPr>
                <w:rFonts w:ascii="Arial" w:hAnsi="Arial" w:cs="Arial"/>
                <w:sz w:val="18"/>
                <w:szCs w:val="18"/>
                <w:cs/>
                <w:lang w:val="en-US"/>
              </w:rPr>
            </w:pPr>
            <w:r w:rsidRPr="00612811">
              <w:rPr>
                <w:rFonts w:ascii="Arial" w:hAnsi="Arial" w:cs="Arial"/>
                <w:sz w:val="18"/>
                <w:szCs w:val="18"/>
                <w:cs/>
              </w:rPr>
              <w:t xml:space="preserve"> 2,208,465,678 </w:t>
            </w:r>
          </w:p>
        </w:tc>
        <w:tc>
          <w:tcPr>
            <w:tcW w:w="1560" w:type="dxa"/>
            <w:tcBorders>
              <w:bottom w:val="single" w:sz="4" w:space="0" w:color="auto"/>
            </w:tcBorders>
            <w:shd w:val="clear" w:color="auto" w:fill="FAFAFA"/>
          </w:tcPr>
          <w:p w14:paraId="3E8C6B19" w14:textId="3A84FFCC" w:rsidR="00612811" w:rsidRPr="00612811" w:rsidRDefault="00612811" w:rsidP="00612811">
            <w:pPr>
              <w:pStyle w:val="BlockText"/>
              <w:ind w:left="0" w:right="-72"/>
              <w:jc w:val="right"/>
              <w:rPr>
                <w:rFonts w:ascii="Arial" w:hAnsi="Arial" w:cs="Arial"/>
                <w:sz w:val="18"/>
                <w:szCs w:val="18"/>
                <w:cs/>
                <w:lang w:val="en-US"/>
              </w:rPr>
            </w:pPr>
            <w:r w:rsidRPr="00612811">
              <w:rPr>
                <w:rFonts w:ascii="Arial" w:hAnsi="Arial" w:cs="Arial"/>
                <w:sz w:val="18"/>
                <w:szCs w:val="18"/>
                <w:cs/>
              </w:rPr>
              <w:t xml:space="preserve"> -   </w:t>
            </w:r>
          </w:p>
        </w:tc>
        <w:tc>
          <w:tcPr>
            <w:tcW w:w="1559" w:type="dxa"/>
            <w:tcBorders>
              <w:bottom w:val="single" w:sz="4" w:space="0" w:color="auto"/>
            </w:tcBorders>
            <w:shd w:val="clear" w:color="auto" w:fill="FAFAFA"/>
          </w:tcPr>
          <w:p w14:paraId="2BF57D2B" w14:textId="503A89EE" w:rsidR="00612811" w:rsidRPr="00612811" w:rsidRDefault="00612811" w:rsidP="00612811">
            <w:pPr>
              <w:pStyle w:val="BlockText"/>
              <w:ind w:left="0" w:right="-72"/>
              <w:jc w:val="right"/>
              <w:rPr>
                <w:rFonts w:ascii="Arial" w:hAnsi="Arial" w:cs="Arial"/>
                <w:sz w:val="18"/>
                <w:szCs w:val="18"/>
                <w:cs/>
                <w:lang w:val="en-US"/>
              </w:rPr>
            </w:pPr>
            <w:r w:rsidRPr="00612811">
              <w:rPr>
                <w:rFonts w:ascii="Arial" w:hAnsi="Arial" w:cs="Arial"/>
                <w:sz w:val="18"/>
                <w:szCs w:val="18"/>
                <w:cs/>
              </w:rPr>
              <w:t xml:space="preserve"> 4,237,978,436 </w:t>
            </w:r>
          </w:p>
        </w:tc>
        <w:tc>
          <w:tcPr>
            <w:tcW w:w="1834" w:type="dxa"/>
            <w:tcBorders>
              <w:bottom w:val="single" w:sz="4" w:space="0" w:color="auto"/>
            </w:tcBorders>
            <w:shd w:val="clear" w:color="auto" w:fill="FAFAFA"/>
          </w:tcPr>
          <w:p w14:paraId="03CFA15B" w14:textId="1D4DCAEC" w:rsidR="00612811" w:rsidRPr="00612811" w:rsidRDefault="00612811" w:rsidP="00612811">
            <w:pPr>
              <w:pStyle w:val="BlockText"/>
              <w:ind w:left="0" w:right="-72"/>
              <w:jc w:val="right"/>
              <w:rPr>
                <w:rFonts w:ascii="Arial" w:hAnsi="Arial" w:cs="Arial"/>
                <w:sz w:val="18"/>
                <w:szCs w:val="18"/>
                <w:lang w:val="en-US"/>
              </w:rPr>
            </w:pPr>
            <w:r w:rsidRPr="00612811">
              <w:rPr>
                <w:rFonts w:ascii="Arial" w:hAnsi="Arial" w:cs="Arial"/>
                <w:sz w:val="18"/>
                <w:szCs w:val="18"/>
                <w:cs/>
              </w:rPr>
              <w:t xml:space="preserve"> 4,104,296,926 </w:t>
            </w:r>
          </w:p>
        </w:tc>
      </w:tr>
    </w:tbl>
    <w:p w14:paraId="25020D96" w14:textId="30002721" w:rsidR="0086012B" w:rsidRDefault="0086012B" w:rsidP="0010503C">
      <w:pPr>
        <w:tabs>
          <w:tab w:val="left" w:pos="1080"/>
          <w:tab w:val="left" w:pos="1418"/>
          <w:tab w:val="right" w:pos="9199"/>
        </w:tabs>
        <w:jc w:val="both"/>
        <w:rPr>
          <w:rFonts w:ascii="Arial" w:hAnsi="Arial" w:cs="Arial"/>
          <w:b/>
          <w:bCs/>
          <w:sz w:val="18"/>
          <w:szCs w:val="18"/>
          <w:lang w:val="en-GB"/>
        </w:rPr>
      </w:pPr>
    </w:p>
    <w:p w14:paraId="79BB1984" w14:textId="77777777" w:rsidR="0086012B" w:rsidRDefault="0086012B" w:rsidP="0010503C">
      <w:pPr>
        <w:tabs>
          <w:tab w:val="left" w:pos="1080"/>
          <w:tab w:val="left" w:pos="1418"/>
          <w:tab w:val="right" w:pos="9199"/>
        </w:tabs>
        <w:jc w:val="both"/>
        <w:rPr>
          <w:rFonts w:ascii="Arial" w:hAnsi="Arial" w:cs="Arial"/>
          <w:b/>
          <w:bCs/>
          <w:sz w:val="18"/>
          <w:szCs w:val="18"/>
          <w:lang w:val="en-GB"/>
        </w:rPr>
      </w:pPr>
      <w:r>
        <w:rPr>
          <w:rFonts w:ascii="Arial" w:hAnsi="Arial" w:cs="Arial"/>
          <w:b/>
          <w:bCs/>
          <w:sz w:val="18"/>
          <w:szCs w:val="18"/>
          <w:lang w:val="en-GB"/>
        </w:rPr>
        <w:br w:type="page"/>
      </w:r>
    </w:p>
    <w:tbl>
      <w:tblPr>
        <w:tblW w:w="15480" w:type="dxa"/>
        <w:tblInd w:w="18" w:type="dxa"/>
        <w:tblLayout w:type="fixed"/>
        <w:tblLook w:val="04A0" w:firstRow="1" w:lastRow="0" w:firstColumn="1" w:lastColumn="0" w:noHBand="0" w:noVBand="1"/>
      </w:tblPr>
      <w:tblGrid>
        <w:gridCol w:w="5850"/>
        <w:gridCol w:w="1559"/>
        <w:gridCol w:w="1559"/>
        <w:gridCol w:w="1559"/>
        <w:gridCol w:w="1560"/>
        <w:gridCol w:w="1559"/>
        <w:gridCol w:w="1834"/>
      </w:tblGrid>
      <w:tr w:rsidR="0086012B" w:rsidRPr="00490DA4" w14:paraId="1140B36E" w14:textId="77777777" w:rsidTr="009A030A">
        <w:tc>
          <w:tcPr>
            <w:tcW w:w="5850" w:type="dxa"/>
            <w:shd w:val="clear" w:color="auto" w:fill="auto"/>
          </w:tcPr>
          <w:p w14:paraId="19CEE806" w14:textId="77777777" w:rsidR="0086012B" w:rsidRPr="00490DA4" w:rsidRDefault="0086012B" w:rsidP="009A030A">
            <w:pPr>
              <w:rPr>
                <w:rFonts w:ascii="Arial" w:hAnsi="Arial" w:cs="Arial"/>
                <w:b/>
                <w:bCs/>
                <w:spacing w:val="-4"/>
                <w:sz w:val="18"/>
                <w:szCs w:val="18"/>
                <w:lang w:val="en-GB"/>
              </w:rPr>
            </w:pPr>
          </w:p>
        </w:tc>
        <w:tc>
          <w:tcPr>
            <w:tcW w:w="9630" w:type="dxa"/>
            <w:gridSpan w:val="6"/>
            <w:tcBorders>
              <w:top w:val="single" w:sz="4" w:space="0" w:color="auto"/>
              <w:bottom w:val="single" w:sz="4" w:space="0" w:color="auto"/>
            </w:tcBorders>
          </w:tcPr>
          <w:p w14:paraId="31A7E674" w14:textId="1656C7D3" w:rsidR="0086012B" w:rsidRPr="00490DA4" w:rsidRDefault="0086012B" w:rsidP="009A030A">
            <w:pPr>
              <w:ind w:right="-72"/>
              <w:jc w:val="center"/>
              <w:rPr>
                <w:rFonts w:ascii="Arial" w:hAnsi="Arial" w:cs="Arial"/>
                <w:b/>
                <w:bCs/>
                <w:spacing w:val="-4"/>
                <w:sz w:val="18"/>
                <w:szCs w:val="18"/>
                <w:lang w:val="en-GB"/>
              </w:rPr>
            </w:pPr>
            <w:r>
              <w:rPr>
                <w:rFonts w:ascii="Arial" w:hAnsi="Arial" w:cs="Arial"/>
                <w:b/>
                <w:bCs/>
                <w:spacing w:val="-4"/>
                <w:sz w:val="18"/>
                <w:szCs w:val="18"/>
                <w:lang w:val="en-GB"/>
              </w:rPr>
              <w:t>Consolidated</w:t>
            </w:r>
            <w:r w:rsidRPr="00490DA4">
              <w:rPr>
                <w:rFonts w:ascii="Arial" w:hAnsi="Arial" w:cs="Arial"/>
                <w:b/>
                <w:bCs/>
                <w:spacing w:val="-4"/>
                <w:sz w:val="18"/>
                <w:szCs w:val="18"/>
                <w:lang w:val="en-GB"/>
              </w:rPr>
              <w:t xml:space="preserve"> financial statements</w:t>
            </w:r>
          </w:p>
        </w:tc>
      </w:tr>
      <w:tr w:rsidR="0086012B" w:rsidRPr="00490DA4" w14:paraId="2763F879" w14:textId="77777777" w:rsidTr="009A030A">
        <w:tc>
          <w:tcPr>
            <w:tcW w:w="5850" w:type="dxa"/>
            <w:shd w:val="clear" w:color="auto" w:fill="auto"/>
          </w:tcPr>
          <w:p w14:paraId="7A303AC7" w14:textId="77777777" w:rsidR="0086012B" w:rsidRPr="00490DA4" w:rsidRDefault="0086012B" w:rsidP="009A030A">
            <w:pPr>
              <w:rPr>
                <w:rFonts w:ascii="Arial" w:hAnsi="Arial" w:cs="Arial"/>
                <w:b/>
                <w:bCs/>
                <w:spacing w:val="-4"/>
                <w:sz w:val="18"/>
                <w:szCs w:val="18"/>
                <w:lang w:val="en-GB"/>
              </w:rPr>
            </w:pPr>
          </w:p>
        </w:tc>
        <w:tc>
          <w:tcPr>
            <w:tcW w:w="9630" w:type="dxa"/>
            <w:gridSpan w:val="6"/>
            <w:tcBorders>
              <w:top w:val="single" w:sz="4" w:space="0" w:color="auto"/>
              <w:bottom w:val="single" w:sz="4" w:space="0" w:color="auto"/>
            </w:tcBorders>
          </w:tcPr>
          <w:p w14:paraId="274BF0DC" w14:textId="77777777" w:rsidR="0086012B" w:rsidRPr="00490DA4" w:rsidRDefault="0086012B" w:rsidP="009A030A">
            <w:pPr>
              <w:ind w:right="-72"/>
              <w:jc w:val="center"/>
              <w:rPr>
                <w:rFonts w:ascii="Arial" w:hAnsi="Arial" w:cs="Arial"/>
                <w:b/>
                <w:bCs/>
                <w:spacing w:val="-4"/>
                <w:sz w:val="18"/>
                <w:szCs w:val="18"/>
                <w:lang w:val="en-GB"/>
              </w:rPr>
            </w:pPr>
            <w:r w:rsidRPr="00490DA4">
              <w:rPr>
                <w:rFonts w:ascii="Arial" w:hAnsi="Arial" w:cs="Arial"/>
                <w:b/>
                <w:bCs/>
                <w:spacing w:val="-4"/>
                <w:sz w:val="18"/>
                <w:szCs w:val="18"/>
                <w:lang w:val="en-GB"/>
              </w:rPr>
              <w:t xml:space="preserve">As </w:t>
            </w:r>
            <w:proofErr w:type="gramStart"/>
            <w:r w:rsidRPr="00490DA4">
              <w:rPr>
                <w:rFonts w:ascii="Arial" w:hAnsi="Arial" w:cs="Arial"/>
                <w:b/>
                <w:bCs/>
                <w:spacing w:val="-4"/>
                <w:sz w:val="18"/>
                <w:szCs w:val="18"/>
                <w:lang w:val="en-GB"/>
              </w:rPr>
              <w:t>at</w:t>
            </w:r>
            <w:proofErr w:type="gramEnd"/>
            <w:r w:rsidRPr="00490DA4">
              <w:rPr>
                <w:rFonts w:ascii="Arial" w:hAnsi="Arial" w:cs="Arial"/>
                <w:b/>
                <w:bCs/>
                <w:spacing w:val="-4"/>
                <w:sz w:val="18"/>
                <w:szCs w:val="18"/>
                <w:lang w:val="en-GB"/>
              </w:rPr>
              <w:t xml:space="preserve"> 31 December 2021</w:t>
            </w:r>
          </w:p>
        </w:tc>
      </w:tr>
      <w:tr w:rsidR="0086012B" w:rsidRPr="00490DA4" w14:paraId="2FB5BE22" w14:textId="77777777" w:rsidTr="009A030A">
        <w:trPr>
          <w:trHeight w:val="341"/>
        </w:trPr>
        <w:tc>
          <w:tcPr>
            <w:tcW w:w="5850" w:type="dxa"/>
            <w:shd w:val="clear" w:color="auto" w:fill="auto"/>
          </w:tcPr>
          <w:p w14:paraId="413FF78C" w14:textId="77777777" w:rsidR="0086012B" w:rsidRPr="00490DA4" w:rsidRDefault="0086012B" w:rsidP="009A030A">
            <w:pPr>
              <w:rPr>
                <w:rFonts w:ascii="Arial" w:hAnsi="Arial" w:cs="Arial"/>
                <w:b/>
                <w:bCs/>
                <w:spacing w:val="-4"/>
                <w:sz w:val="18"/>
                <w:szCs w:val="18"/>
                <w:lang w:val="en-GB"/>
              </w:rPr>
            </w:pPr>
          </w:p>
          <w:p w14:paraId="4E089B89" w14:textId="77777777" w:rsidR="0086012B" w:rsidRPr="00490DA4" w:rsidRDefault="0086012B" w:rsidP="009A030A">
            <w:pPr>
              <w:rPr>
                <w:rFonts w:ascii="Arial" w:hAnsi="Arial" w:cs="Arial"/>
                <w:b/>
                <w:bCs/>
                <w:spacing w:val="-4"/>
                <w:sz w:val="18"/>
                <w:szCs w:val="18"/>
                <w:lang w:val="en-GB"/>
              </w:rPr>
            </w:pPr>
            <w:r w:rsidRPr="00490DA4">
              <w:rPr>
                <w:rFonts w:ascii="Arial" w:hAnsi="Arial" w:cs="Arial"/>
                <w:b/>
                <w:bCs/>
                <w:spacing w:val="-4"/>
                <w:sz w:val="18"/>
                <w:szCs w:val="18"/>
                <w:lang w:val="en-GB"/>
              </w:rPr>
              <w:t>Maturity of financial liabilities</w:t>
            </w:r>
          </w:p>
        </w:tc>
        <w:tc>
          <w:tcPr>
            <w:tcW w:w="1559" w:type="dxa"/>
            <w:tcBorders>
              <w:top w:val="single" w:sz="4" w:space="0" w:color="auto"/>
              <w:bottom w:val="single" w:sz="4" w:space="0" w:color="auto"/>
            </w:tcBorders>
          </w:tcPr>
          <w:p w14:paraId="3B43C344" w14:textId="77777777" w:rsidR="0086012B" w:rsidRPr="00490DA4" w:rsidRDefault="0086012B" w:rsidP="009A030A">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On demand</w:t>
            </w:r>
          </w:p>
          <w:p w14:paraId="31A6E225" w14:textId="77777777" w:rsidR="0086012B" w:rsidRPr="00490DA4" w:rsidRDefault="0086012B" w:rsidP="009A030A">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59" w:type="dxa"/>
            <w:tcBorders>
              <w:top w:val="single" w:sz="4" w:space="0" w:color="auto"/>
              <w:bottom w:val="single" w:sz="4" w:space="0" w:color="auto"/>
            </w:tcBorders>
            <w:shd w:val="clear" w:color="auto" w:fill="auto"/>
            <w:vAlign w:val="bottom"/>
          </w:tcPr>
          <w:p w14:paraId="6A3E6222" w14:textId="77777777" w:rsidR="0086012B" w:rsidRPr="00490DA4" w:rsidRDefault="0086012B" w:rsidP="009A030A">
            <w:pPr>
              <w:ind w:left="-87" w:right="-72"/>
              <w:jc w:val="right"/>
              <w:rPr>
                <w:rFonts w:ascii="Arial" w:hAnsi="Arial" w:cs="Arial"/>
                <w:b/>
                <w:bCs/>
                <w:spacing w:val="-4"/>
                <w:sz w:val="18"/>
                <w:szCs w:val="18"/>
                <w:lang w:val="en-GB"/>
              </w:rPr>
            </w:pPr>
            <w:r w:rsidRPr="00490DA4">
              <w:rPr>
                <w:rFonts w:ascii="Arial" w:hAnsi="Arial" w:cs="Arial"/>
                <w:b/>
                <w:bCs/>
                <w:spacing w:val="-4"/>
                <w:sz w:val="18"/>
                <w:szCs w:val="18"/>
                <w:lang w:val="en-GB"/>
              </w:rPr>
              <w:t>Within 1 year</w:t>
            </w:r>
          </w:p>
          <w:p w14:paraId="76479122" w14:textId="77777777" w:rsidR="0086012B" w:rsidRPr="00490DA4" w:rsidRDefault="0086012B" w:rsidP="009A030A">
            <w:pPr>
              <w:ind w:left="-87"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59" w:type="dxa"/>
            <w:tcBorders>
              <w:top w:val="single" w:sz="4" w:space="0" w:color="auto"/>
              <w:bottom w:val="single" w:sz="4" w:space="0" w:color="auto"/>
            </w:tcBorders>
            <w:shd w:val="clear" w:color="auto" w:fill="auto"/>
            <w:vAlign w:val="bottom"/>
          </w:tcPr>
          <w:p w14:paraId="3297BCF0" w14:textId="77777777" w:rsidR="0086012B" w:rsidRPr="00490DA4" w:rsidRDefault="0086012B" w:rsidP="009A030A">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1 - 5 years</w:t>
            </w:r>
          </w:p>
          <w:p w14:paraId="02381922" w14:textId="77777777" w:rsidR="0086012B" w:rsidRPr="00490DA4" w:rsidRDefault="0086012B" w:rsidP="009A030A">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60" w:type="dxa"/>
            <w:tcBorders>
              <w:top w:val="single" w:sz="4" w:space="0" w:color="auto"/>
              <w:bottom w:val="single" w:sz="4" w:space="0" w:color="auto"/>
            </w:tcBorders>
            <w:shd w:val="clear" w:color="auto" w:fill="auto"/>
            <w:vAlign w:val="bottom"/>
          </w:tcPr>
          <w:p w14:paraId="3D28EDF1" w14:textId="77777777" w:rsidR="0086012B" w:rsidRPr="00490DA4" w:rsidRDefault="0086012B" w:rsidP="009A030A">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Over 5 years</w:t>
            </w:r>
          </w:p>
          <w:p w14:paraId="663D000E" w14:textId="77777777" w:rsidR="0086012B" w:rsidRPr="00490DA4" w:rsidRDefault="0086012B" w:rsidP="009A030A">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59" w:type="dxa"/>
            <w:tcBorders>
              <w:top w:val="single" w:sz="4" w:space="0" w:color="auto"/>
              <w:bottom w:val="single" w:sz="4" w:space="0" w:color="auto"/>
            </w:tcBorders>
            <w:vAlign w:val="bottom"/>
          </w:tcPr>
          <w:p w14:paraId="4D381132" w14:textId="77777777" w:rsidR="0086012B" w:rsidRPr="00490DA4" w:rsidRDefault="0086012B" w:rsidP="009A030A">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Total</w:t>
            </w:r>
          </w:p>
          <w:p w14:paraId="7AF88B85" w14:textId="77777777" w:rsidR="0086012B" w:rsidRPr="00490DA4" w:rsidRDefault="0086012B" w:rsidP="009A030A">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834" w:type="dxa"/>
            <w:tcBorders>
              <w:top w:val="single" w:sz="4" w:space="0" w:color="auto"/>
              <w:bottom w:val="single" w:sz="4" w:space="0" w:color="auto"/>
            </w:tcBorders>
          </w:tcPr>
          <w:p w14:paraId="2C0D5DC9" w14:textId="77777777" w:rsidR="0086012B" w:rsidRPr="00490DA4" w:rsidRDefault="0086012B" w:rsidP="009A030A">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Carrying amount</w:t>
            </w:r>
          </w:p>
          <w:p w14:paraId="17D3B439" w14:textId="77777777" w:rsidR="0086012B" w:rsidRPr="00490DA4" w:rsidRDefault="0086012B" w:rsidP="009A030A">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r>
      <w:tr w:rsidR="0086012B" w:rsidRPr="00490DA4" w14:paraId="497015F1" w14:textId="77777777" w:rsidTr="009A030A">
        <w:tc>
          <w:tcPr>
            <w:tcW w:w="5850" w:type="dxa"/>
            <w:shd w:val="clear" w:color="auto" w:fill="auto"/>
          </w:tcPr>
          <w:p w14:paraId="6A4BE681" w14:textId="77777777" w:rsidR="0086012B" w:rsidRPr="00490DA4" w:rsidRDefault="0086012B" w:rsidP="009A030A">
            <w:pPr>
              <w:rPr>
                <w:rFonts w:ascii="Arial" w:hAnsi="Arial" w:cs="Arial"/>
                <w:b/>
                <w:bCs/>
                <w:spacing w:val="-4"/>
                <w:sz w:val="18"/>
                <w:szCs w:val="18"/>
                <w:lang w:val="en-GB"/>
              </w:rPr>
            </w:pPr>
          </w:p>
        </w:tc>
        <w:tc>
          <w:tcPr>
            <w:tcW w:w="1559" w:type="dxa"/>
            <w:tcBorders>
              <w:top w:val="single" w:sz="4" w:space="0" w:color="auto"/>
            </w:tcBorders>
            <w:shd w:val="clear" w:color="auto" w:fill="auto"/>
          </w:tcPr>
          <w:p w14:paraId="7CD6DFFD" w14:textId="77777777" w:rsidR="0086012B" w:rsidRPr="00490DA4" w:rsidRDefault="0086012B" w:rsidP="009A030A">
            <w:pPr>
              <w:ind w:right="-72"/>
              <w:jc w:val="right"/>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5A5BFA26" w14:textId="77777777" w:rsidR="0086012B" w:rsidRPr="00490DA4" w:rsidRDefault="0086012B" w:rsidP="009A030A">
            <w:pPr>
              <w:ind w:right="-72"/>
              <w:jc w:val="right"/>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15986CC8" w14:textId="77777777" w:rsidR="0086012B" w:rsidRPr="00490DA4" w:rsidRDefault="0086012B" w:rsidP="009A030A">
            <w:pPr>
              <w:ind w:right="-72"/>
              <w:jc w:val="right"/>
              <w:rPr>
                <w:rFonts w:ascii="Arial" w:hAnsi="Arial" w:cs="Arial"/>
                <w:b/>
                <w:bCs/>
                <w:spacing w:val="-4"/>
                <w:sz w:val="18"/>
                <w:szCs w:val="18"/>
                <w:lang w:val="en-GB"/>
              </w:rPr>
            </w:pPr>
          </w:p>
        </w:tc>
        <w:tc>
          <w:tcPr>
            <w:tcW w:w="1560" w:type="dxa"/>
            <w:tcBorders>
              <w:top w:val="single" w:sz="4" w:space="0" w:color="auto"/>
            </w:tcBorders>
            <w:shd w:val="clear" w:color="auto" w:fill="auto"/>
            <w:vAlign w:val="bottom"/>
          </w:tcPr>
          <w:p w14:paraId="1391FA7E" w14:textId="77777777" w:rsidR="0086012B" w:rsidRPr="00490DA4" w:rsidRDefault="0086012B" w:rsidP="009A030A">
            <w:pPr>
              <w:ind w:right="-72"/>
              <w:jc w:val="right"/>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62437256" w14:textId="77777777" w:rsidR="0086012B" w:rsidRPr="00490DA4" w:rsidRDefault="0086012B" w:rsidP="009A030A">
            <w:pPr>
              <w:ind w:right="-72"/>
              <w:jc w:val="right"/>
              <w:rPr>
                <w:rFonts w:ascii="Arial" w:hAnsi="Arial" w:cs="Arial"/>
                <w:b/>
                <w:bCs/>
                <w:spacing w:val="-4"/>
                <w:sz w:val="18"/>
                <w:szCs w:val="18"/>
                <w:lang w:val="en-GB"/>
              </w:rPr>
            </w:pPr>
          </w:p>
        </w:tc>
        <w:tc>
          <w:tcPr>
            <w:tcW w:w="1834" w:type="dxa"/>
            <w:tcBorders>
              <w:top w:val="single" w:sz="4" w:space="0" w:color="auto"/>
            </w:tcBorders>
            <w:shd w:val="clear" w:color="auto" w:fill="auto"/>
          </w:tcPr>
          <w:p w14:paraId="508640C8" w14:textId="77777777" w:rsidR="0086012B" w:rsidRPr="00490DA4" w:rsidRDefault="0086012B" w:rsidP="009A030A">
            <w:pPr>
              <w:ind w:right="-72"/>
              <w:jc w:val="right"/>
              <w:rPr>
                <w:rFonts w:ascii="Arial" w:hAnsi="Arial" w:cs="Arial"/>
                <w:b/>
                <w:bCs/>
                <w:spacing w:val="-4"/>
                <w:sz w:val="18"/>
                <w:szCs w:val="18"/>
                <w:lang w:val="en-GB"/>
              </w:rPr>
            </w:pPr>
          </w:p>
        </w:tc>
      </w:tr>
      <w:tr w:rsidR="0086012B" w:rsidRPr="00A06EA8" w14:paraId="25601BE7" w14:textId="77777777" w:rsidTr="009A030A">
        <w:tc>
          <w:tcPr>
            <w:tcW w:w="5850" w:type="dxa"/>
            <w:shd w:val="clear" w:color="auto" w:fill="auto"/>
          </w:tcPr>
          <w:p w14:paraId="6C069DDB" w14:textId="5606C73D" w:rsidR="0086012B" w:rsidRPr="00490DA4" w:rsidRDefault="0003394A" w:rsidP="009A030A">
            <w:pPr>
              <w:rPr>
                <w:rFonts w:ascii="Arial" w:hAnsi="Arial" w:cs="Arial"/>
                <w:spacing w:val="-4"/>
                <w:sz w:val="18"/>
                <w:szCs w:val="18"/>
                <w:lang w:val="en-GB"/>
              </w:rPr>
            </w:pPr>
            <w:r>
              <w:rPr>
                <w:rFonts w:ascii="Arial" w:hAnsi="Arial" w:cs="Arial"/>
                <w:b/>
                <w:bCs/>
                <w:spacing w:val="-4"/>
                <w:sz w:val="18"/>
                <w:szCs w:val="18"/>
                <w:lang w:val="en-GB"/>
              </w:rPr>
              <w:t>Non-derivatives</w:t>
            </w:r>
          </w:p>
        </w:tc>
        <w:tc>
          <w:tcPr>
            <w:tcW w:w="1559" w:type="dxa"/>
            <w:shd w:val="clear" w:color="auto" w:fill="auto"/>
          </w:tcPr>
          <w:p w14:paraId="54E2DC8F" w14:textId="77777777" w:rsidR="0086012B" w:rsidRPr="00490DA4" w:rsidRDefault="0086012B" w:rsidP="009A030A">
            <w:pPr>
              <w:pStyle w:val="BlockText"/>
              <w:ind w:left="0" w:right="-72"/>
              <w:jc w:val="right"/>
              <w:rPr>
                <w:rFonts w:ascii="Arial" w:cs="Arial"/>
                <w:b/>
                <w:bCs/>
                <w:sz w:val="18"/>
                <w:szCs w:val="18"/>
                <w:lang w:val="en-GB"/>
              </w:rPr>
            </w:pPr>
          </w:p>
        </w:tc>
        <w:tc>
          <w:tcPr>
            <w:tcW w:w="1559" w:type="dxa"/>
            <w:shd w:val="clear" w:color="auto" w:fill="auto"/>
          </w:tcPr>
          <w:p w14:paraId="1E34397C" w14:textId="77777777" w:rsidR="0086012B" w:rsidRPr="00490DA4" w:rsidRDefault="0086012B" w:rsidP="009A030A">
            <w:pPr>
              <w:pStyle w:val="BlockText"/>
              <w:ind w:left="0" w:right="-72"/>
              <w:jc w:val="right"/>
              <w:rPr>
                <w:rFonts w:ascii="Arial" w:cs="Arial"/>
                <w:b/>
                <w:bCs/>
                <w:sz w:val="18"/>
                <w:szCs w:val="18"/>
                <w:cs/>
                <w:lang w:val="en-GB"/>
              </w:rPr>
            </w:pPr>
          </w:p>
        </w:tc>
        <w:tc>
          <w:tcPr>
            <w:tcW w:w="1559" w:type="dxa"/>
            <w:shd w:val="clear" w:color="auto" w:fill="auto"/>
          </w:tcPr>
          <w:p w14:paraId="548E143A" w14:textId="77777777" w:rsidR="0086012B" w:rsidRPr="00490DA4" w:rsidRDefault="0086012B" w:rsidP="009A030A">
            <w:pPr>
              <w:pStyle w:val="BlockText"/>
              <w:ind w:left="0" w:right="-72"/>
              <w:jc w:val="right"/>
              <w:rPr>
                <w:rFonts w:ascii="Arial" w:cs="Arial"/>
                <w:b/>
                <w:bCs/>
                <w:sz w:val="18"/>
                <w:szCs w:val="18"/>
                <w:cs/>
                <w:lang w:val="en-GB"/>
              </w:rPr>
            </w:pPr>
          </w:p>
        </w:tc>
        <w:tc>
          <w:tcPr>
            <w:tcW w:w="1560" w:type="dxa"/>
            <w:shd w:val="clear" w:color="auto" w:fill="auto"/>
          </w:tcPr>
          <w:p w14:paraId="69AAC82A" w14:textId="77777777" w:rsidR="0086012B" w:rsidRPr="00490DA4" w:rsidRDefault="0086012B" w:rsidP="009A030A">
            <w:pPr>
              <w:pStyle w:val="BlockText"/>
              <w:ind w:left="0" w:right="-72"/>
              <w:jc w:val="right"/>
              <w:rPr>
                <w:rFonts w:ascii="Arial" w:cs="Arial"/>
                <w:b/>
                <w:bCs/>
                <w:sz w:val="18"/>
                <w:szCs w:val="18"/>
                <w:cs/>
                <w:lang w:val="en-GB"/>
              </w:rPr>
            </w:pPr>
          </w:p>
        </w:tc>
        <w:tc>
          <w:tcPr>
            <w:tcW w:w="1559" w:type="dxa"/>
            <w:shd w:val="clear" w:color="auto" w:fill="auto"/>
          </w:tcPr>
          <w:p w14:paraId="57CDDDF4" w14:textId="77777777" w:rsidR="0086012B" w:rsidRPr="00490DA4" w:rsidRDefault="0086012B" w:rsidP="009A030A">
            <w:pPr>
              <w:pStyle w:val="BlockText"/>
              <w:ind w:left="0" w:right="-72"/>
              <w:jc w:val="right"/>
              <w:rPr>
                <w:rFonts w:ascii="Arial" w:cs="Arial"/>
                <w:b/>
                <w:bCs/>
                <w:sz w:val="18"/>
                <w:szCs w:val="18"/>
                <w:cs/>
                <w:lang w:val="en-GB"/>
              </w:rPr>
            </w:pPr>
          </w:p>
        </w:tc>
        <w:tc>
          <w:tcPr>
            <w:tcW w:w="1834" w:type="dxa"/>
            <w:shd w:val="clear" w:color="auto" w:fill="auto"/>
          </w:tcPr>
          <w:p w14:paraId="0FC8CCA9" w14:textId="77777777" w:rsidR="0086012B" w:rsidRPr="00490DA4" w:rsidRDefault="0086012B" w:rsidP="009A030A">
            <w:pPr>
              <w:pStyle w:val="BlockText"/>
              <w:ind w:left="0" w:right="-72"/>
              <w:jc w:val="right"/>
              <w:rPr>
                <w:rFonts w:ascii="Arial" w:cs="Arial"/>
                <w:b/>
                <w:bCs/>
                <w:sz w:val="18"/>
                <w:szCs w:val="18"/>
                <w:lang w:val="en-GB"/>
              </w:rPr>
            </w:pPr>
          </w:p>
        </w:tc>
      </w:tr>
      <w:tr w:rsidR="00612811" w:rsidRPr="00490DA4" w14:paraId="5A5536D7" w14:textId="77777777" w:rsidTr="007F6B6E">
        <w:trPr>
          <w:trHeight w:val="80"/>
        </w:trPr>
        <w:tc>
          <w:tcPr>
            <w:tcW w:w="5850" w:type="dxa"/>
            <w:shd w:val="clear" w:color="auto" w:fill="auto"/>
          </w:tcPr>
          <w:p w14:paraId="731B42B5" w14:textId="77777777" w:rsidR="00612811" w:rsidRPr="00490DA4" w:rsidRDefault="00612811" w:rsidP="00612811">
            <w:pPr>
              <w:rPr>
                <w:rFonts w:ascii="Arial" w:hAnsi="Arial" w:cs="Arial"/>
                <w:spacing w:val="-4"/>
                <w:sz w:val="18"/>
                <w:szCs w:val="18"/>
                <w:lang w:val="en-GB"/>
              </w:rPr>
            </w:pPr>
            <w:r w:rsidRPr="00490DA4">
              <w:rPr>
                <w:rFonts w:ascii="Arial" w:hAnsi="Arial" w:cs="Arial"/>
                <w:spacing w:val="-4"/>
                <w:sz w:val="18"/>
                <w:szCs w:val="18"/>
                <w:lang w:val="en-GB"/>
              </w:rPr>
              <w:t>Trade and other payables</w:t>
            </w:r>
          </w:p>
        </w:tc>
        <w:tc>
          <w:tcPr>
            <w:tcW w:w="1559" w:type="dxa"/>
            <w:shd w:val="clear" w:color="auto" w:fill="auto"/>
          </w:tcPr>
          <w:p w14:paraId="77DB1921" w14:textId="749C784A"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shd w:val="clear" w:color="auto" w:fill="auto"/>
          </w:tcPr>
          <w:p w14:paraId="2B5FFF1A" w14:textId="217BD304"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379,982,381 </w:t>
            </w:r>
          </w:p>
        </w:tc>
        <w:tc>
          <w:tcPr>
            <w:tcW w:w="1559" w:type="dxa"/>
            <w:shd w:val="clear" w:color="auto" w:fill="auto"/>
          </w:tcPr>
          <w:p w14:paraId="1CCA4284" w14:textId="0B52575E"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60" w:type="dxa"/>
            <w:shd w:val="clear" w:color="auto" w:fill="auto"/>
          </w:tcPr>
          <w:p w14:paraId="16669307" w14:textId="05D071B4"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shd w:val="clear" w:color="auto" w:fill="auto"/>
          </w:tcPr>
          <w:p w14:paraId="78233B8C" w14:textId="20D338B3"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379,982,381 </w:t>
            </w:r>
          </w:p>
        </w:tc>
        <w:tc>
          <w:tcPr>
            <w:tcW w:w="1834" w:type="dxa"/>
            <w:shd w:val="clear" w:color="auto" w:fill="auto"/>
          </w:tcPr>
          <w:p w14:paraId="7AB0590D" w14:textId="578B6A22" w:rsidR="00612811" w:rsidRPr="00612811" w:rsidRDefault="00612811" w:rsidP="00612811">
            <w:pPr>
              <w:pStyle w:val="BlockText"/>
              <w:ind w:left="0" w:right="-72"/>
              <w:jc w:val="right"/>
              <w:rPr>
                <w:rFonts w:ascii="Arial" w:hAnsi="Arial" w:cs="Arial"/>
                <w:sz w:val="18"/>
                <w:szCs w:val="18"/>
                <w:lang w:val="en-GB"/>
              </w:rPr>
            </w:pPr>
            <w:r w:rsidRPr="00612811">
              <w:rPr>
                <w:rFonts w:ascii="Arial" w:hAnsi="Arial" w:cs="Arial"/>
                <w:sz w:val="18"/>
                <w:szCs w:val="18"/>
                <w:cs/>
              </w:rPr>
              <w:t xml:space="preserve"> 379,982,381 </w:t>
            </w:r>
          </w:p>
        </w:tc>
      </w:tr>
      <w:tr w:rsidR="00612811" w:rsidRPr="00490DA4" w14:paraId="6D5B6562" w14:textId="77777777" w:rsidTr="007F6B6E">
        <w:tc>
          <w:tcPr>
            <w:tcW w:w="5850" w:type="dxa"/>
            <w:shd w:val="clear" w:color="auto" w:fill="auto"/>
          </w:tcPr>
          <w:p w14:paraId="1225BE55" w14:textId="77777777" w:rsidR="00612811" w:rsidRPr="00490DA4" w:rsidRDefault="00612811" w:rsidP="00612811">
            <w:pPr>
              <w:rPr>
                <w:rFonts w:ascii="Arial" w:hAnsi="Arial" w:cs="Arial"/>
                <w:spacing w:val="-4"/>
                <w:sz w:val="18"/>
                <w:szCs w:val="18"/>
                <w:lang w:val="en-GB"/>
              </w:rPr>
            </w:pPr>
            <w:r w:rsidRPr="00490DA4">
              <w:rPr>
                <w:rFonts w:ascii="Arial" w:hAnsi="Arial" w:cs="Arial"/>
                <w:spacing w:val="-4"/>
                <w:sz w:val="18"/>
                <w:szCs w:val="18"/>
                <w:lang w:val="en-GB"/>
              </w:rPr>
              <w:t>Short-term borrowings from financial institutions</w:t>
            </w:r>
          </w:p>
        </w:tc>
        <w:tc>
          <w:tcPr>
            <w:tcW w:w="1559" w:type="dxa"/>
            <w:shd w:val="clear" w:color="auto" w:fill="auto"/>
          </w:tcPr>
          <w:p w14:paraId="4D038FC1" w14:textId="5C9EB20E"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shd w:val="clear" w:color="auto" w:fill="auto"/>
          </w:tcPr>
          <w:p w14:paraId="1CAEC6E4" w14:textId="58CA338B"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485,000,000 </w:t>
            </w:r>
          </w:p>
        </w:tc>
        <w:tc>
          <w:tcPr>
            <w:tcW w:w="1559" w:type="dxa"/>
            <w:shd w:val="clear" w:color="auto" w:fill="auto"/>
          </w:tcPr>
          <w:p w14:paraId="7810E241" w14:textId="028FEA8A"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60" w:type="dxa"/>
            <w:shd w:val="clear" w:color="auto" w:fill="auto"/>
          </w:tcPr>
          <w:p w14:paraId="3AC4D81E" w14:textId="40BF0820"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shd w:val="clear" w:color="auto" w:fill="auto"/>
          </w:tcPr>
          <w:p w14:paraId="2CA3BE28" w14:textId="66CDF5AF"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485,000,000 </w:t>
            </w:r>
          </w:p>
        </w:tc>
        <w:tc>
          <w:tcPr>
            <w:tcW w:w="1834" w:type="dxa"/>
            <w:shd w:val="clear" w:color="auto" w:fill="auto"/>
          </w:tcPr>
          <w:p w14:paraId="20C2D468" w14:textId="589C96D0" w:rsidR="00612811" w:rsidRPr="00612811" w:rsidRDefault="00612811" w:rsidP="00612811">
            <w:pPr>
              <w:pStyle w:val="BlockText"/>
              <w:ind w:left="0" w:right="-72"/>
              <w:jc w:val="right"/>
              <w:rPr>
                <w:rFonts w:ascii="Arial" w:hAnsi="Arial" w:cs="Arial"/>
                <w:sz w:val="18"/>
                <w:szCs w:val="18"/>
                <w:lang w:val="en-GB"/>
              </w:rPr>
            </w:pPr>
            <w:r w:rsidRPr="00612811">
              <w:rPr>
                <w:rFonts w:ascii="Arial" w:hAnsi="Arial" w:cs="Arial"/>
                <w:sz w:val="18"/>
                <w:szCs w:val="18"/>
                <w:cs/>
              </w:rPr>
              <w:t xml:space="preserve"> 485,000,000 </w:t>
            </w:r>
          </w:p>
        </w:tc>
      </w:tr>
      <w:tr w:rsidR="00612811" w:rsidRPr="00490DA4" w14:paraId="3C73F5B4" w14:textId="77777777" w:rsidTr="007F6B6E">
        <w:tc>
          <w:tcPr>
            <w:tcW w:w="5850" w:type="dxa"/>
            <w:shd w:val="clear" w:color="auto" w:fill="auto"/>
          </w:tcPr>
          <w:p w14:paraId="664D4501" w14:textId="77777777" w:rsidR="00612811" w:rsidRPr="00490DA4" w:rsidRDefault="00612811" w:rsidP="00612811">
            <w:pPr>
              <w:rPr>
                <w:rFonts w:ascii="Arial" w:hAnsi="Arial" w:cs="Arial"/>
                <w:spacing w:val="-4"/>
                <w:sz w:val="18"/>
                <w:szCs w:val="18"/>
                <w:lang w:val="en-GB"/>
              </w:rPr>
            </w:pPr>
            <w:r w:rsidRPr="00490DA4">
              <w:rPr>
                <w:rFonts w:ascii="Arial" w:hAnsi="Arial" w:cs="Arial"/>
                <w:spacing w:val="-4"/>
                <w:sz w:val="18"/>
                <w:szCs w:val="18"/>
                <w:lang w:val="en-GB"/>
              </w:rPr>
              <w:t>Long-term borrowings from financial institutions</w:t>
            </w:r>
          </w:p>
        </w:tc>
        <w:tc>
          <w:tcPr>
            <w:tcW w:w="1559" w:type="dxa"/>
            <w:shd w:val="clear" w:color="auto" w:fill="auto"/>
          </w:tcPr>
          <w:p w14:paraId="3D5D207D" w14:textId="1C1A45FD"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shd w:val="clear" w:color="auto" w:fill="auto"/>
          </w:tcPr>
          <w:p w14:paraId="38B42F2E" w14:textId="701320FF"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639,555,556 </w:t>
            </w:r>
          </w:p>
        </w:tc>
        <w:tc>
          <w:tcPr>
            <w:tcW w:w="1559" w:type="dxa"/>
            <w:shd w:val="clear" w:color="auto" w:fill="auto"/>
          </w:tcPr>
          <w:p w14:paraId="7382D465" w14:textId="132DD657"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1,951,015,754 </w:t>
            </w:r>
          </w:p>
        </w:tc>
        <w:tc>
          <w:tcPr>
            <w:tcW w:w="1560" w:type="dxa"/>
            <w:shd w:val="clear" w:color="auto" w:fill="auto"/>
          </w:tcPr>
          <w:p w14:paraId="7D1B1AFA" w14:textId="569AB8FB"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shd w:val="clear" w:color="auto" w:fill="auto"/>
          </w:tcPr>
          <w:p w14:paraId="13E6E56E" w14:textId="7AEF4FE4"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2,590,571,310 </w:t>
            </w:r>
          </w:p>
        </w:tc>
        <w:tc>
          <w:tcPr>
            <w:tcW w:w="1834" w:type="dxa"/>
            <w:shd w:val="clear" w:color="auto" w:fill="auto"/>
          </w:tcPr>
          <w:p w14:paraId="1BFC6323" w14:textId="20D03EF6" w:rsidR="00612811" w:rsidRPr="00612811" w:rsidRDefault="00612811" w:rsidP="00612811">
            <w:pPr>
              <w:pStyle w:val="BlockText"/>
              <w:ind w:left="0" w:right="-72"/>
              <w:jc w:val="right"/>
              <w:rPr>
                <w:rFonts w:ascii="Arial" w:hAnsi="Arial" w:cs="Arial"/>
                <w:sz w:val="18"/>
                <w:szCs w:val="18"/>
                <w:lang w:val="en-GB"/>
              </w:rPr>
            </w:pPr>
            <w:r w:rsidRPr="00612811">
              <w:rPr>
                <w:rFonts w:ascii="Arial" w:hAnsi="Arial" w:cs="Arial"/>
                <w:sz w:val="18"/>
                <w:szCs w:val="18"/>
                <w:cs/>
              </w:rPr>
              <w:t xml:space="preserve"> 2,518,055,556 </w:t>
            </w:r>
          </w:p>
        </w:tc>
      </w:tr>
      <w:tr w:rsidR="00612811" w:rsidRPr="00490DA4" w14:paraId="2554AC7B" w14:textId="77777777" w:rsidTr="007F6B6E">
        <w:tc>
          <w:tcPr>
            <w:tcW w:w="5850" w:type="dxa"/>
            <w:shd w:val="clear" w:color="auto" w:fill="auto"/>
          </w:tcPr>
          <w:p w14:paraId="47A5D8E0" w14:textId="77777777" w:rsidR="00612811" w:rsidRPr="00490DA4" w:rsidRDefault="00612811" w:rsidP="00612811">
            <w:pPr>
              <w:rPr>
                <w:rFonts w:ascii="Arial" w:hAnsi="Arial" w:cs="Arial"/>
                <w:spacing w:val="-4"/>
                <w:sz w:val="18"/>
                <w:szCs w:val="18"/>
                <w:lang w:val="en-GB"/>
              </w:rPr>
            </w:pPr>
            <w:r w:rsidRPr="00490DA4">
              <w:rPr>
                <w:rFonts w:ascii="Arial" w:hAnsi="Arial" w:cs="Arial"/>
                <w:spacing w:val="-4"/>
                <w:sz w:val="18"/>
                <w:szCs w:val="18"/>
                <w:lang w:val="en-GB"/>
              </w:rPr>
              <w:t>Short-term borrowings from related party</w:t>
            </w:r>
          </w:p>
        </w:tc>
        <w:tc>
          <w:tcPr>
            <w:tcW w:w="1559" w:type="dxa"/>
            <w:shd w:val="clear" w:color="auto" w:fill="auto"/>
          </w:tcPr>
          <w:p w14:paraId="407DE516" w14:textId="1E2527FE"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shd w:val="clear" w:color="auto" w:fill="auto"/>
          </w:tcPr>
          <w:p w14:paraId="38CA636C" w14:textId="393DB982"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300,000,000 </w:t>
            </w:r>
          </w:p>
        </w:tc>
        <w:tc>
          <w:tcPr>
            <w:tcW w:w="1559" w:type="dxa"/>
            <w:shd w:val="clear" w:color="auto" w:fill="auto"/>
          </w:tcPr>
          <w:p w14:paraId="4754E553" w14:textId="49472493"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60" w:type="dxa"/>
            <w:shd w:val="clear" w:color="auto" w:fill="auto"/>
          </w:tcPr>
          <w:p w14:paraId="1EEE78BF" w14:textId="11713C5A"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shd w:val="clear" w:color="auto" w:fill="auto"/>
          </w:tcPr>
          <w:p w14:paraId="3D9AF7D3" w14:textId="64360950"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300,000,000 </w:t>
            </w:r>
          </w:p>
        </w:tc>
        <w:tc>
          <w:tcPr>
            <w:tcW w:w="1834" w:type="dxa"/>
            <w:shd w:val="clear" w:color="auto" w:fill="auto"/>
          </w:tcPr>
          <w:p w14:paraId="7D223B95" w14:textId="6EDCE9A3" w:rsidR="00612811" w:rsidRPr="00612811" w:rsidRDefault="00612811" w:rsidP="00612811">
            <w:pPr>
              <w:pStyle w:val="BlockText"/>
              <w:ind w:left="0" w:right="-72"/>
              <w:jc w:val="right"/>
              <w:rPr>
                <w:rFonts w:ascii="Arial" w:hAnsi="Arial" w:cs="Arial"/>
                <w:sz w:val="18"/>
                <w:szCs w:val="18"/>
                <w:lang w:val="en-GB"/>
              </w:rPr>
            </w:pPr>
            <w:r w:rsidRPr="00612811">
              <w:rPr>
                <w:rFonts w:ascii="Arial" w:hAnsi="Arial" w:cs="Arial"/>
                <w:sz w:val="18"/>
                <w:szCs w:val="18"/>
                <w:cs/>
              </w:rPr>
              <w:t xml:space="preserve"> 300,000,000 </w:t>
            </w:r>
          </w:p>
        </w:tc>
      </w:tr>
      <w:tr w:rsidR="00612811" w:rsidRPr="00490DA4" w14:paraId="3027E664" w14:textId="77777777" w:rsidTr="007F6B6E">
        <w:tc>
          <w:tcPr>
            <w:tcW w:w="5850" w:type="dxa"/>
            <w:shd w:val="clear" w:color="auto" w:fill="auto"/>
          </w:tcPr>
          <w:p w14:paraId="3C69AD25" w14:textId="77777777" w:rsidR="00612811" w:rsidRPr="00490DA4" w:rsidRDefault="00612811" w:rsidP="00612811">
            <w:pPr>
              <w:rPr>
                <w:rFonts w:ascii="Arial" w:hAnsi="Arial" w:cs="Arial"/>
                <w:spacing w:val="-4"/>
                <w:sz w:val="18"/>
                <w:szCs w:val="18"/>
                <w:lang w:val="en-GB"/>
              </w:rPr>
            </w:pPr>
            <w:r w:rsidRPr="00490DA4">
              <w:rPr>
                <w:rFonts w:ascii="Arial" w:hAnsi="Arial" w:cs="Arial"/>
                <w:spacing w:val="-4"/>
                <w:sz w:val="18"/>
                <w:szCs w:val="18"/>
                <w:lang w:val="en-GB"/>
              </w:rPr>
              <w:t>Lease liabilities</w:t>
            </w:r>
          </w:p>
        </w:tc>
        <w:tc>
          <w:tcPr>
            <w:tcW w:w="1559" w:type="dxa"/>
            <w:tcBorders>
              <w:bottom w:val="single" w:sz="4" w:space="0" w:color="auto"/>
            </w:tcBorders>
            <w:shd w:val="clear" w:color="auto" w:fill="auto"/>
          </w:tcPr>
          <w:p w14:paraId="3D2442B4" w14:textId="7DFA0008"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tcBorders>
              <w:bottom w:val="single" w:sz="4" w:space="0" w:color="auto"/>
            </w:tcBorders>
            <w:shd w:val="clear" w:color="auto" w:fill="auto"/>
          </w:tcPr>
          <w:p w14:paraId="331FBA33" w14:textId="05C22EBF"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16,585,854 </w:t>
            </w:r>
          </w:p>
        </w:tc>
        <w:tc>
          <w:tcPr>
            <w:tcW w:w="1559" w:type="dxa"/>
            <w:tcBorders>
              <w:bottom w:val="single" w:sz="4" w:space="0" w:color="auto"/>
            </w:tcBorders>
            <w:shd w:val="clear" w:color="auto" w:fill="auto"/>
          </w:tcPr>
          <w:p w14:paraId="633702F4" w14:textId="517AB8EB"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18,910,799 </w:t>
            </w:r>
          </w:p>
        </w:tc>
        <w:tc>
          <w:tcPr>
            <w:tcW w:w="1560" w:type="dxa"/>
            <w:tcBorders>
              <w:bottom w:val="single" w:sz="4" w:space="0" w:color="auto"/>
            </w:tcBorders>
            <w:shd w:val="clear" w:color="auto" w:fill="auto"/>
          </w:tcPr>
          <w:p w14:paraId="50792EF8" w14:textId="7A744094"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tcBorders>
              <w:bottom w:val="single" w:sz="4" w:space="0" w:color="auto"/>
            </w:tcBorders>
            <w:shd w:val="clear" w:color="auto" w:fill="auto"/>
          </w:tcPr>
          <w:p w14:paraId="540BC240" w14:textId="65E32F39"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35,496,653 </w:t>
            </w:r>
          </w:p>
        </w:tc>
        <w:tc>
          <w:tcPr>
            <w:tcW w:w="1834" w:type="dxa"/>
            <w:tcBorders>
              <w:bottom w:val="single" w:sz="4" w:space="0" w:color="auto"/>
            </w:tcBorders>
            <w:shd w:val="clear" w:color="auto" w:fill="auto"/>
          </w:tcPr>
          <w:p w14:paraId="6227E924" w14:textId="694DA1F8" w:rsidR="00612811" w:rsidRPr="00612811" w:rsidRDefault="00612811" w:rsidP="00612811">
            <w:pPr>
              <w:pStyle w:val="BlockText"/>
              <w:ind w:left="0" w:right="-72"/>
              <w:jc w:val="right"/>
              <w:rPr>
                <w:rFonts w:ascii="Arial" w:hAnsi="Arial" w:cs="Arial"/>
                <w:sz w:val="18"/>
                <w:szCs w:val="18"/>
                <w:lang w:val="en-GB"/>
              </w:rPr>
            </w:pPr>
            <w:r w:rsidRPr="00612811">
              <w:rPr>
                <w:rFonts w:ascii="Arial" w:hAnsi="Arial" w:cs="Arial"/>
                <w:sz w:val="18"/>
                <w:szCs w:val="18"/>
                <w:cs/>
              </w:rPr>
              <w:t xml:space="preserve"> 34,748,917 </w:t>
            </w:r>
          </w:p>
        </w:tc>
      </w:tr>
      <w:tr w:rsidR="0086012B" w:rsidRPr="00490DA4" w14:paraId="3BBCD9EA" w14:textId="77777777" w:rsidTr="009A030A">
        <w:tc>
          <w:tcPr>
            <w:tcW w:w="5850" w:type="dxa"/>
            <w:shd w:val="clear" w:color="auto" w:fill="auto"/>
          </w:tcPr>
          <w:p w14:paraId="05BE5BC7" w14:textId="77777777" w:rsidR="0086012B" w:rsidRPr="00490DA4" w:rsidRDefault="0086012B" w:rsidP="009A030A">
            <w:pPr>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72D3A5C6" w14:textId="77777777" w:rsidR="0086012B" w:rsidRPr="00612811" w:rsidRDefault="0086012B" w:rsidP="009A030A">
            <w:pPr>
              <w:ind w:left="-145"/>
              <w:jc w:val="right"/>
              <w:rPr>
                <w:rFonts w:ascii="Arial" w:hAnsi="Arial" w:cs="Arial"/>
                <w:spacing w:val="-4"/>
                <w:sz w:val="18"/>
                <w:szCs w:val="18"/>
                <w:lang w:val="en-GB"/>
              </w:rPr>
            </w:pPr>
          </w:p>
        </w:tc>
        <w:tc>
          <w:tcPr>
            <w:tcW w:w="1559" w:type="dxa"/>
            <w:tcBorders>
              <w:top w:val="single" w:sz="4" w:space="0" w:color="auto"/>
            </w:tcBorders>
            <w:shd w:val="clear" w:color="auto" w:fill="auto"/>
            <w:vAlign w:val="bottom"/>
          </w:tcPr>
          <w:p w14:paraId="3C8B9DE2" w14:textId="77777777" w:rsidR="0086012B" w:rsidRPr="00612811" w:rsidRDefault="0086012B" w:rsidP="009A030A">
            <w:pPr>
              <w:ind w:left="598"/>
              <w:jc w:val="right"/>
              <w:rPr>
                <w:rFonts w:ascii="Arial" w:hAnsi="Arial" w:cs="Arial"/>
                <w:spacing w:val="-4"/>
                <w:sz w:val="18"/>
                <w:szCs w:val="18"/>
                <w:cs/>
                <w:lang w:val="en-GB"/>
              </w:rPr>
            </w:pPr>
          </w:p>
        </w:tc>
        <w:tc>
          <w:tcPr>
            <w:tcW w:w="1559" w:type="dxa"/>
            <w:tcBorders>
              <w:top w:val="single" w:sz="4" w:space="0" w:color="auto"/>
            </w:tcBorders>
            <w:shd w:val="clear" w:color="auto" w:fill="auto"/>
            <w:vAlign w:val="bottom"/>
          </w:tcPr>
          <w:p w14:paraId="5334B1CE" w14:textId="77777777" w:rsidR="0086012B" w:rsidRPr="00612811" w:rsidRDefault="0086012B" w:rsidP="009A030A">
            <w:pPr>
              <w:ind w:left="598"/>
              <w:jc w:val="right"/>
              <w:rPr>
                <w:rFonts w:ascii="Arial" w:hAnsi="Arial" w:cs="Arial"/>
                <w:spacing w:val="-4"/>
                <w:sz w:val="18"/>
                <w:szCs w:val="18"/>
                <w:cs/>
                <w:lang w:val="en-GB"/>
              </w:rPr>
            </w:pPr>
          </w:p>
        </w:tc>
        <w:tc>
          <w:tcPr>
            <w:tcW w:w="1560" w:type="dxa"/>
            <w:tcBorders>
              <w:top w:val="single" w:sz="4" w:space="0" w:color="auto"/>
            </w:tcBorders>
            <w:shd w:val="clear" w:color="auto" w:fill="auto"/>
            <w:vAlign w:val="bottom"/>
          </w:tcPr>
          <w:p w14:paraId="27960959" w14:textId="77777777" w:rsidR="0086012B" w:rsidRPr="00612811" w:rsidRDefault="0086012B" w:rsidP="009A030A">
            <w:pPr>
              <w:ind w:left="598"/>
              <w:jc w:val="right"/>
              <w:rPr>
                <w:rFonts w:ascii="Arial" w:hAnsi="Arial" w:cs="Arial"/>
                <w:spacing w:val="-4"/>
                <w:sz w:val="18"/>
                <w:szCs w:val="18"/>
                <w:cs/>
                <w:lang w:val="en-GB"/>
              </w:rPr>
            </w:pPr>
          </w:p>
        </w:tc>
        <w:tc>
          <w:tcPr>
            <w:tcW w:w="1559" w:type="dxa"/>
            <w:tcBorders>
              <w:top w:val="single" w:sz="4" w:space="0" w:color="auto"/>
            </w:tcBorders>
            <w:shd w:val="clear" w:color="auto" w:fill="auto"/>
            <w:vAlign w:val="bottom"/>
          </w:tcPr>
          <w:p w14:paraId="41F1692F" w14:textId="77777777" w:rsidR="0086012B" w:rsidRPr="00612811" w:rsidRDefault="0086012B" w:rsidP="009A030A">
            <w:pPr>
              <w:ind w:left="598"/>
              <w:jc w:val="right"/>
              <w:rPr>
                <w:rFonts w:ascii="Arial" w:hAnsi="Arial" w:cs="Arial"/>
                <w:spacing w:val="-4"/>
                <w:sz w:val="18"/>
                <w:szCs w:val="18"/>
                <w:cs/>
                <w:lang w:val="en-GB"/>
              </w:rPr>
            </w:pPr>
          </w:p>
        </w:tc>
        <w:tc>
          <w:tcPr>
            <w:tcW w:w="1834" w:type="dxa"/>
            <w:tcBorders>
              <w:top w:val="single" w:sz="4" w:space="0" w:color="auto"/>
            </w:tcBorders>
            <w:shd w:val="clear" w:color="auto" w:fill="auto"/>
            <w:vAlign w:val="bottom"/>
          </w:tcPr>
          <w:p w14:paraId="655CFF59" w14:textId="77777777" w:rsidR="0086012B" w:rsidRPr="00612811" w:rsidRDefault="0086012B" w:rsidP="009A030A">
            <w:pPr>
              <w:ind w:left="598"/>
              <w:jc w:val="right"/>
              <w:rPr>
                <w:rFonts w:ascii="Arial" w:hAnsi="Arial" w:cs="Arial"/>
                <w:spacing w:val="-4"/>
                <w:sz w:val="18"/>
                <w:szCs w:val="18"/>
                <w:cs/>
                <w:lang w:val="en-GB"/>
              </w:rPr>
            </w:pPr>
          </w:p>
        </w:tc>
      </w:tr>
      <w:tr w:rsidR="00612811" w:rsidRPr="00490DA4" w14:paraId="20F05CD9" w14:textId="77777777" w:rsidTr="002F3E6B">
        <w:tc>
          <w:tcPr>
            <w:tcW w:w="5850" w:type="dxa"/>
            <w:shd w:val="clear" w:color="auto" w:fill="auto"/>
          </w:tcPr>
          <w:p w14:paraId="5700C504" w14:textId="77777777" w:rsidR="00612811" w:rsidRPr="00490DA4" w:rsidRDefault="00612811" w:rsidP="00612811">
            <w:pPr>
              <w:rPr>
                <w:rFonts w:ascii="Arial" w:hAnsi="Arial" w:cs="Arial"/>
                <w:b/>
                <w:bCs/>
                <w:spacing w:val="-4"/>
                <w:sz w:val="18"/>
                <w:szCs w:val="18"/>
                <w:lang w:val="en-GB"/>
              </w:rPr>
            </w:pPr>
            <w:r w:rsidRPr="00490DA4">
              <w:rPr>
                <w:rFonts w:ascii="Arial" w:hAnsi="Arial" w:cs="Arial"/>
                <w:b/>
                <w:bCs/>
                <w:spacing w:val="-4"/>
                <w:sz w:val="18"/>
                <w:szCs w:val="18"/>
                <w:lang w:val="en-GB"/>
              </w:rPr>
              <w:t>Total financial liabilities that are not derivatives</w:t>
            </w:r>
          </w:p>
        </w:tc>
        <w:tc>
          <w:tcPr>
            <w:tcW w:w="1559" w:type="dxa"/>
            <w:tcBorders>
              <w:bottom w:val="single" w:sz="4" w:space="0" w:color="auto"/>
            </w:tcBorders>
            <w:shd w:val="clear" w:color="auto" w:fill="auto"/>
          </w:tcPr>
          <w:p w14:paraId="53931094" w14:textId="74104B06" w:rsidR="00612811" w:rsidRPr="00612811" w:rsidRDefault="00612811" w:rsidP="00612811">
            <w:pPr>
              <w:pStyle w:val="BlockText"/>
              <w:ind w:left="0" w:right="-72"/>
              <w:jc w:val="right"/>
              <w:rPr>
                <w:rFonts w:ascii="Arial" w:hAnsi="Arial" w:cs="Arial"/>
                <w:sz w:val="18"/>
                <w:szCs w:val="18"/>
                <w:cs/>
              </w:rPr>
            </w:pPr>
            <w:r w:rsidRPr="00612811">
              <w:rPr>
                <w:rFonts w:ascii="Arial" w:hAnsi="Arial" w:cs="Arial"/>
                <w:sz w:val="18"/>
                <w:szCs w:val="18"/>
                <w:cs/>
              </w:rPr>
              <w:t xml:space="preserve"> -   </w:t>
            </w:r>
          </w:p>
        </w:tc>
        <w:tc>
          <w:tcPr>
            <w:tcW w:w="1559" w:type="dxa"/>
            <w:tcBorders>
              <w:bottom w:val="single" w:sz="4" w:space="0" w:color="auto"/>
            </w:tcBorders>
            <w:shd w:val="clear" w:color="auto" w:fill="auto"/>
          </w:tcPr>
          <w:p w14:paraId="4BEFEDB5" w14:textId="1C144249" w:rsidR="00612811" w:rsidRPr="00612811" w:rsidRDefault="00612811" w:rsidP="00612811">
            <w:pPr>
              <w:pStyle w:val="BlockText"/>
              <w:ind w:left="0" w:right="-72"/>
              <w:jc w:val="right"/>
              <w:rPr>
                <w:rFonts w:ascii="Arial" w:hAnsi="Arial" w:cs="Arial"/>
                <w:sz w:val="18"/>
                <w:szCs w:val="18"/>
                <w:cs/>
              </w:rPr>
            </w:pPr>
            <w:r w:rsidRPr="00612811">
              <w:rPr>
                <w:rFonts w:ascii="Arial" w:hAnsi="Arial" w:cs="Arial"/>
                <w:sz w:val="18"/>
                <w:szCs w:val="18"/>
                <w:cs/>
              </w:rPr>
              <w:t xml:space="preserve"> 1,821,123,791 </w:t>
            </w:r>
          </w:p>
        </w:tc>
        <w:tc>
          <w:tcPr>
            <w:tcW w:w="1559" w:type="dxa"/>
            <w:tcBorders>
              <w:bottom w:val="single" w:sz="4" w:space="0" w:color="auto"/>
            </w:tcBorders>
            <w:shd w:val="clear" w:color="auto" w:fill="auto"/>
          </w:tcPr>
          <w:p w14:paraId="4E7F20D4" w14:textId="382EFCAC" w:rsidR="00612811" w:rsidRPr="00612811" w:rsidRDefault="00612811" w:rsidP="00612811">
            <w:pPr>
              <w:pStyle w:val="BlockText"/>
              <w:ind w:left="0" w:right="-72"/>
              <w:jc w:val="right"/>
              <w:rPr>
                <w:rFonts w:ascii="Arial" w:hAnsi="Arial" w:cs="Arial"/>
                <w:sz w:val="18"/>
                <w:szCs w:val="18"/>
                <w:cs/>
              </w:rPr>
            </w:pPr>
            <w:r w:rsidRPr="00612811">
              <w:rPr>
                <w:rFonts w:ascii="Arial" w:hAnsi="Arial" w:cs="Arial"/>
                <w:sz w:val="18"/>
                <w:szCs w:val="18"/>
                <w:cs/>
              </w:rPr>
              <w:t xml:space="preserve"> 1,969,926,553 </w:t>
            </w:r>
          </w:p>
        </w:tc>
        <w:tc>
          <w:tcPr>
            <w:tcW w:w="1560" w:type="dxa"/>
            <w:tcBorders>
              <w:bottom w:val="single" w:sz="4" w:space="0" w:color="auto"/>
            </w:tcBorders>
            <w:shd w:val="clear" w:color="auto" w:fill="auto"/>
          </w:tcPr>
          <w:p w14:paraId="7E1B4A51" w14:textId="065B0C1C" w:rsidR="00612811" w:rsidRPr="00612811" w:rsidRDefault="00612811" w:rsidP="00612811">
            <w:pPr>
              <w:pStyle w:val="BlockText"/>
              <w:ind w:left="0" w:right="-72"/>
              <w:jc w:val="right"/>
              <w:rPr>
                <w:rFonts w:ascii="Arial" w:hAnsi="Arial" w:cs="Arial"/>
                <w:sz w:val="18"/>
                <w:szCs w:val="18"/>
                <w:cs/>
              </w:rPr>
            </w:pPr>
            <w:r w:rsidRPr="00612811">
              <w:rPr>
                <w:rFonts w:ascii="Arial" w:hAnsi="Arial" w:cs="Arial"/>
                <w:sz w:val="18"/>
                <w:szCs w:val="18"/>
                <w:cs/>
              </w:rPr>
              <w:t xml:space="preserve"> -   </w:t>
            </w:r>
          </w:p>
        </w:tc>
        <w:tc>
          <w:tcPr>
            <w:tcW w:w="1559" w:type="dxa"/>
            <w:tcBorders>
              <w:bottom w:val="single" w:sz="4" w:space="0" w:color="auto"/>
            </w:tcBorders>
            <w:shd w:val="clear" w:color="auto" w:fill="auto"/>
          </w:tcPr>
          <w:p w14:paraId="77FEF571" w14:textId="1D31BCE0" w:rsidR="00612811" w:rsidRPr="00612811" w:rsidRDefault="00612811" w:rsidP="00612811">
            <w:pPr>
              <w:pStyle w:val="BlockText"/>
              <w:ind w:left="0" w:right="-72"/>
              <w:jc w:val="right"/>
              <w:rPr>
                <w:rFonts w:ascii="Arial" w:hAnsi="Arial" w:cs="Arial"/>
                <w:sz w:val="18"/>
                <w:szCs w:val="18"/>
                <w:cs/>
              </w:rPr>
            </w:pPr>
            <w:r w:rsidRPr="00612811">
              <w:rPr>
                <w:rFonts w:ascii="Arial" w:hAnsi="Arial" w:cs="Arial"/>
                <w:sz w:val="18"/>
                <w:szCs w:val="18"/>
                <w:cs/>
              </w:rPr>
              <w:t xml:space="preserve"> 3,791,050,344 </w:t>
            </w:r>
          </w:p>
        </w:tc>
        <w:tc>
          <w:tcPr>
            <w:tcW w:w="1834" w:type="dxa"/>
            <w:tcBorders>
              <w:bottom w:val="single" w:sz="4" w:space="0" w:color="auto"/>
            </w:tcBorders>
            <w:shd w:val="clear" w:color="auto" w:fill="auto"/>
          </w:tcPr>
          <w:p w14:paraId="0B1ADF2C" w14:textId="40A7CFF9" w:rsidR="00612811" w:rsidRPr="00612811" w:rsidRDefault="00612811" w:rsidP="00612811">
            <w:pPr>
              <w:pStyle w:val="BlockText"/>
              <w:ind w:left="0" w:right="-72"/>
              <w:jc w:val="right"/>
              <w:rPr>
                <w:rFonts w:ascii="Arial" w:hAnsi="Arial" w:cs="Arial"/>
                <w:sz w:val="18"/>
                <w:szCs w:val="18"/>
              </w:rPr>
            </w:pPr>
            <w:r w:rsidRPr="00612811">
              <w:rPr>
                <w:rFonts w:ascii="Arial" w:hAnsi="Arial" w:cs="Arial"/>
                <w:sz w:val="18"/>
                <w:szCs w:val="18"/>
                <w:cs/>
              </w:rPr>
              <w:t xml:space="preserve"> 3,717,786,854 </w:t>
            </w:r>
          </w:p>
        </w:tc>
      </w:tr>
      <w:tr w:rsidR="0086012B" w:rsidRPr="00490DA4" w14:paraId="3E14E5B0" w14:textId="77777777" w:rsidTr="009A030A">
        <w:tc>
          <w:tcPr>
            <w:tcW w:w="5850" w:type="dxa"/>
            <w:shd w:val="clear" w:color="auto" w:fill="auto"/>
          </w:tcPr>
          <w:p w14:paraId="4026BDB5" w14:textId="77777777" w:rsidR="0086012B" w:rsidRPr="00490DA4" w:rsidRDefault="0086012B" w:rsidP="009A030A">
            <w:pPr>
              <w:rPr>
                <w:rFonts w:ascii="Arial" w:hAnsi="Arial" w:cs="Arial"/>
                <w:b/>
                <w:bCs/>
                <w:spacing w:val="-4"/>
                <w:sz w:val="18"/>
                <w:szCs w:val="18"/>
                <w:lang w:val="en-GB"/>
              </w:rPr>
            </w:pPr>
          </w:p>
        </w:tc>
        <w:tc>
          <w:tcPr>
            <w:tcW w:w="1559" w:type="dxa"/>
            <w:tcBorders>
              <w:top w:val="single" w:sz="4" w:space="0" w:color="auto"/>
            </w:tcBorders>
            <w:shd w:val="clear" w:color="auto" w:fill="auto"/>
          </w:tcPr>
          <w:p w14:paraId="2948B088" w14:textId="77777777" w:rsidR="0086012B" w:rsidRPr="00612811" w:rsidRDefault="0086012B" w:rsidP="009A030A">
            <w:pPr>
              <w:ind w:left="598"/>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64A91AD6" w14:textId="77777777" w:rsidR="0086012B" w:rsidRPr="00612811" w:rsidRDefault="0086012B" w:rsidP="009A030A">
            <w:pPr>
              <w:ind w:left="598"/>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46775DE1" w14:textId="77777777" w:rsidR="0086012B" w:rsidRPr="00612811" w:rsidRDefault="0086012B" w:rsidP="009A030A">
            <w:pPr>
              <w:ind w:left="598"/>
              <w:rPr>
                <w:rFonts w:ascii="Arial" w:hAnsi="Arial" w:cs="Arial"/>
                <w:b/>
                <w:bCs/>
                <w:spacing w:val="-4"/>
                <w:sz w:val="18"/>
                <w:szCs w:val="18"/>
                <w:lang w:val="en-GB"/>
              </w:rPr>
            </w:pPr>
          </w:p>
        </w:tc>
        <w:tc>
          <w:tcPr>
            <w:tcW w:w="1560" w:type="dxa"/>
            <w:tcBorders>
              <w:top w:val="single" w:sz="4" w:space="0" w:color="auto"/>
            </w:tcBorders>
            <w:shd w:val="clear" w:color="auto" w:fill="auto"/>
            <w:vAlign w:val="bottom"/>
          </w:tcPr>
          <w:p w14:paraId="6C596E48" w14:textId="77777777" w:rsidR="0086012B" w:rsidRPr="00612811" w:rsidRDefault="0086012B" w:rsidP="009A030A">
            <w:pPr>
              <w:ind w:left="598"/>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3DE8AF6D" w14:textId="77777777" w:rsidR="0086012B" w:rsidRPr="00612811" w:rsidRDefault="0086012B" w:rsidP="009A030A">
            <w:pPr>
              <w:ind w:left="598"/>
              <w:rPr>
                <w:rFonts w:ascii="Arial" w:hAnsi="Arial" w:cs="Arial"/>
                <w:b/>
                <w:bCs/>
                <w:spacing w:val="-4"/>
                <w:sz w:val="18"/>
                <w:szCs w:val="18"/>
                <w:lang w:val="en-GB"/>
              </w:rPr>
            </w:pPr>
          </w:p>
        </w:tc>
        <w:tc>
          <w:tcPr>
            <w:tcW w:w="1834" w:type="dxa"/>
            <w:tcBorders>
              <w:top w:val="single" w:sz="4" w:space="0" w:color="auto"/>
            </w:tcBorders>
            <w:shd w:val="clear" w:color="auto" w:fill="auto"/>
          </w:tcPr>
          <w:p w14:paraId="229EB866" w14:textId="77777777" w:rsidR="0086012B" w:rsidRPr="00612811" w:rsidRDefault="0086012B" w:rsidP="009A030A">
            <w:pPr>
              <w:ind w:left="598"/>
              <w:rPr>
                <w:rFonts w:ascii="Arial" w:hAnsi="Arial" w:cs="Arial"/>
                <w:b/>
                <w:bCs/>
                <w:spacing w:val="-4"/>
                <w:sz w:val="18"/>
                <w:szCs w:val="18"/>
                <w:lang w:val="en-GB"/>
              </w:rPr>
            </w:pPr>
          </w:p>
        </w:tc>
      </w:tr>
      <w:tr w:rsidR="0086012B" w:rsidRPr="00490DA4" w14:paraId="32D8BDA9" w14:textId="77777777" w:rsidTr="009A030A">
        <w:tc>
          <w:tcPr>
            <w:tcW w:w="5850" w:type="dxa"/>
            <w:shd w:val="clear" w:color="auto" w:fill="auto"/>
          </w:tcPr>
          <w:p w14:paraId="42BC7976" w14:textId="39EA6FAC" w:rsidR="0086012B" w:rsidRPr="00490DA4" w:rsidRDefault="0086012B" w:rsidP="009A030A">
            <w:pPr>
              <w:rPr>
                <w:rFonts w:ascii="Arial" w:hAnsi="Arial" w:cs="Arial"/>
                <w:b/>
                <w:bCs/>
                <w:spacing w:val="-4"/>
                <w:sz w:val="18"/>
                <w:szCs w:val="18"/>
                <w:lang w:val="en-GB"/>
              </w:rPr>
            </w:pPr>
            <w:r w:rsidRPr="00490DA4">
              <w:rPr>
                <w:rFonts w:ascii="Arial" w:hAnsi="Arial" w:cs="Arial"/>
                <w:b/>
                <w:bCs/>
                <w:spacing w:val="-4"/>
                <w:sz w:val="18"/>
                <w:szCs w:val="18"/>
                <w:lang w:val="en-GB"/>
              </w:rPr>
              <w:t>Derivative</w:t>
            </w:r>
            <w:r w:rsidR="0003394A">
              <w:rPr>
                <w:rFonts w:ascii="Arial" w:hAnsi="Arial" w:cs="Arial"/>
                <w:b/>
                <w:bCs/>
                <w:spacing w:val="-4"/>
                <w:sz w:val="18"/>
                <w:szCs w:val="18"/>
                <w:lang w:val="en-GB"/>
              </w:rPr>
              <w:t>s</w:t>
            </w:r>
          </w:p>
        </w:tc>
        <w:tc>
          <w:tcPr>
            <w:tcW w:w="1559" w:type="dxa"/>
            <w:shd w:val="clear" w:color="auto" w:fill="auto"/>
          </w:tcPr>
          <w:p w14:paraId="538C8C9E" w14:textId="77777777" w:rsidR="0086012B" w:rsidRPr="00612811" w:rsidRDefault="0086012B" w:rsidP="009A030A">
            <w:pPr>
              <w:ind w:right="-72"/>
              <w:jc w:val="right"/>
              <w:rPr>
                <w:rFonts w:ascii="Arial" w:hAnsi="Arial" w:cs="Arial"/>
                <w:spacing w:val="-4"/>
                <w:sz w:val="18"/>
                <w:szCs w:val="18"/>
                <w:lang w:val="en-GB"/>
              </w:rPr>
            </w:pPr>
          </w:p>
        </w:tc>
        <w:tc>
          <w:tcPr>
            <w:tcW w:w="1559" w:type="dxa"/>
            <w:shd w:val="clear" w:color="auto" w:fill="auto"/>
            <w:vAlign w:val="bottom"/>
          </w:tcPr>
          <w:p w14:paraId="51FB60B0" w14:textId="77777777" w:rsidR="0086012B" w:rsidRPr="00612811" w:rsidRDefault="0086012B" w:rsidP="009A030A">
            <w:pPr>
              <w:ind w:right="-72"/>
              <w:jc w:val="right"/>
              <w:rPr>
                <w:rFonts w:ascii="Arial" w:hAnsi="Arial" w:cs="Arial"/>
                <w:spacing w:val="-4"/>
                <w:sz w:val="18"/>
                <w:szCs w:val="18"/>
                <w:lang w:val="en-GB"/>
              </w:rPr>
            </w:pPr>
          </w:p>
        </w:tc>
        <w:tc>
          <w:tcPr>
            <w:tcW w:w="1559" w:type="dxa"/>
            <w:shd w:val="clear" w:color="auto" w:fill="auto"/>
            <w:vAlign w:val="bottom"/>
          </w:tcPr>
          <w:p w14:paraId="33B9313B" w14:textId="77777777" w:rsidR="0086012B" w:rsidRPr="00612811" w:rsidRDefault="0086012B" w:rsidP="009A030A">
            <w:pPr>
              <w:ind w:right="-72"/>
              <w:jc w:val="right"/>
              <w:rPr>
                <w:rFonts w:ascii="Arial" w:hAnsi="Arial" w:cs="Arial"/>
                <w:spacing w:val="-4"/>
                <w:sz w:val="18"/>
                <w:szCs w:val="18"/>
                <w:lang w:val="en-GB"/>
              </w:rPr>
            </w:pPr>
          </w:p>
        </w:tc>
        <w:tc>
          <w:tcPr>
            <w:tcW w:w="1560" w:type="dxa"/>
            <w:shd w:val="clear" w:color="auto" w:fill="auto"/>
            <w:vAlign w:val="bottom"/>
          </w:tcPr>
          <w:p w14:paraId="62A2707C" w14:textId="77777777" w:rsidR="0086012B" w:rsidRPr="00612811" w:rsidRDefault="0086012B" w:rsidP="009A030A">
            <w:pPr>
              <w:ind w:right="-72"/>
              <w:jc w:val="right"/>
              <w:rPr>
                <w:rFonts w:ascii="Arial" w:hAnsi="Arial" w:cs="Arial"/>
                <w:spacing w:val="-4"/>
                <w:sz w:val="18"/>
                <w:szCs w:val="18"/>
                <w:lang w:val="en-GB"/>
              </w:rPr>
            </w:pPr>
          </w:p>
        </w:tc>
        <w:tc>
          <w:tcPr>
            <w:tcW w:w="1559" w:type="dxa"/>
            <w:shd w:val="clear" w:color="auto" w:fill="auto"/>
            <w:vAlign w:val="bottom"/>
          </w:tcPr>
          <w:p w14:paraId="0CC22CE7" w14:textId="77777777" w:rsidR="0086012B" w:rsidRPr="00612811" w:rsidRDefault="0086012B" w:rsidP="009A030A">
            <w:pPr>
              <w:ind w:right="-72"/>
              <w:jc w:val="right"/>
              <w:rPr>
                <w:rFonts w:ascii="Arial" w:hAnsi="Arial" w:cs="Arial"/>
                <w:spacing w:val="-4"/>
                <w:sz w:val="18"/>
                <w:szCs w:val="18"/>
                <w:lang w:val="en-GB"/>
              </w:rPr>
            </w:pPr>
          </w:p>
        </w:tc>
        <w:tc>
          <w:tcPr>
            <w:tcW w:w="1834" w:type="dxa"/>
            <w:shd w:val="clear" w:color="auto" w:fill="auto"/>
          </w:tcPr>
          <w:p w14:paraId="104143F5" w14:textId="77777777" w:rsidR="0086012B" w:rsidRPr="00612811" w:rsidRDefault="0086012B" w:rsidP="009A030A">
            <w:pPr>
              <w:ind w:right="-72"/>
              <w:jc w:val="right"/>
              <w:rPr>
                <w:rFonts w:ascii="Arial" w:hAnsi="Arial" w:cs="Arial"/>
                <w:spacing w:val="-4"/>
                <w:sz w:val="18"/>
                <w:szCs w:val="18"/>
                <w:lang w:val="en-GB"/>
              </w:rPr>
            </w:pPr>
          </w:p>
        </w:tc>
      </w:tr>
      <w:tr w:rsidR="0086012B" w:rsidRPr="00490DA4" w14:paraId="0826BCDB" w14:textId="77777777" w:rsidTr="00146F45">
        <w:tc>
          <w:tcPr>
            <w:tcW w:w="5850" w:type="dxa"/>
            <w:shd w:val="clear" w:color="auto" w:fill="auto"/>
          </w:tcPr>
          <w:p w14:paraId="3FF0C3F4" w14:textId="051BD5D8" w:rsidR="0086012B" w:rsidRPr="00490DA4" w:rsidRDefault="0086012B" w:rsidP="0086012B">
            <w:pPr>
              <w:rPr>
                <w:rFonts w:ascii="Arial" w:hAnsi="Arial" w:cs="Arial"/>
                <w:spacing w:val="-4"/>
                <w:sz w:val="18"/>
                <w:szCs w:val="18"/>
                <w:lang w:val="en-GB"/>
              </w:rPr>
            </w:pPr>
            <w:r w:rsidRPr="00490DA4">
              <w:rPr>
                <w:rFonts w:ascii="Arial" w:hAnsi="Arial" w:cs="Arial"/>
                <w:spacing w:val="-4"/>
                <w:sz w:val="18"/>
                <w:szCs w:val="18"/>
                <w:lang w:val="en-GB"/>
              </w:rPr>
              <w:t>Interest rate swap</w:t>
            </w:r>
            <w:r w:rsidR="009167AE">
              <w:rPr>
                <w:rFonts w:ascii="Arial" w:hAnsi="Arial" w:cs="Arial"/>
                <w:spacing w:val="-4"/>
                <w:sz w:val="18"/>
                <w:szCs w:val="18"/>
                <w:lang w:val="en-GB"/>
              </w:rPr>
              <w:t>s</w:t>
            </w:r>
          </w:p>
        </w:tc>
        <w:tc>
          <w:tcPr>
            <w:tcW w:w="1559" w:type="dxa"/>
            <w:tcBorders>
              <w:bottom w:val="single" w:sz="4" w:space="0" w:color="auto"/>
            </w:tcBorders>
            <w:shd w:val="clear" w:color="auto" w:fill="auto"/>
          </w:tcPr>
          <w:p w14:paraId="129A2D07" w14:textId="021F47A7" w:rsidR="0086012B" w:rsidRPr="00612811" w:rsidRDefault="0086012B" w:rsidP="0086012B">
            <w:pPr>
              <w:pStyle w:val="BlockText"/>
              <w:ind w:left="0" w:right="-72"/>
              <w:jc w:val="right"/>
              <w:rPr>
                <w:rFonts w:ascii="Arial" w:hAnsi="Arial" w:cs="Arial"/>
                <w:sz w:val="18"/>
                <w:szCs w:val="18"/>
                <w:lang w:val="en-US"/>
              </w:rPr>
            </w:pPr>
            <w:r w:rsidRPr="00612811">
              <w:rPr>
                <w:rFonts w:ascii="Arial" w:hAnsi="Arial" w:cs="Arial"/>
                <w:sz w:val="18"/>
                <w:szCs w:val="18"/>
                <w:cs/>
              </w:rPr>
              <w:t xml:space="preserve">-   </w:t>
            </w:r>
          </w:p>
        </w:tc>
        <w:tc>
          <w:tcPr>
            <w:tcW w:w="1559" w:type="dxa"/>
            <w:tcBorders>
              <w:bottom w:val="single" w:sz="4" w:space="0" w:color="auto"/>
            </w:tcBorders>
            <w:shd w:val="clear" w:color="auto" w:fill="auto"/>
          </w:tcPr>
          <w:p w14:paraId="3FBE20A9" w14:textId="4E9B9440" w:rsidR="0086012B" w:rsidRPr="00612811" w:rsidRDefault="0086012B" w:rsidP="0086012B">
            <w:pPr>
              <w:pStyle w:val="BlockText"/>
              <w:ind w:left="0" w:right="-72"/>
              <w:jc w:val="right"/>
              <w:rPr>
                <w:rFonts w:ascii="Arial" w:hAnsi="Arial" w:cs="Arial"/>
                <w:sz w:val="18"/>
                <w:szCs w:val="18"/>
                <w:lang w:val="en-US"/>
              </w:rPr>
            </w:pPr>
            <w:r w:rsidRPr="00612811">
              <w:rPr>
                <w:rFonts w:ascii="Arial" w:hAnsi="Arial" w:cs="Arial"/>
                <w:sz w:val="18"/>
                <w:szCs w:val="18"/>
                <w:cs/>
              </w:rPr>
              <w:t>15,903,391</w:t>
            </w:r>
          </w:p>
        </w:tc>
        <w:tc>
          <w:tcPr>
            <w:tcW w:w="1559" w:type="dxa"/>
            <w:tcBorders>
              <w:bottom w:val="single" w:sz="4" w:space="0" w:color="auto"/>
            </w:tcBorders>
            <w:shd w:val="clear" w:color="auto" w:fill="auto"/>
          </w:tcPr>
          <w:p w14:paraId="7BF7D94B" w14:textId="48008229" w:rsidR="0086012B" w:rsidRPr="00612811" w:rsidRDefault="0086012B" w:rsidP="0086012B">
            <w:pPr>
              <w:pStyle w:val="BlockText"/>
              <w:ind w:left="0" w:right="-72"/>
              <w:jc w:val="right"/>
              <w:rPr>
                <w:rFonts w:ascii="Arial" w:hAnsi="Arial" w:cs="Arial"/>
                <w:sz w:val="18"/>
                <w:szCs w:val="18"/>
                <w:lang w:val="en-US"/>
              </w:rPr>
            </w:pPr>
            <w:r w:rsidRPr="00612811">
              <w:rPr>
                <w:rFonts w:ascii="Arial" w:hAnsi="Arial" w:cs="Arial"/>
                <w:sz w:val="18"/>
                <w:szCs w:val="18"/>
                <w:cs/>
              </w:rPr>
              <w:t>25,386,747</w:t>
            </w:r>
          </w:p>
        </w:tc>
        <w:tc>
          <w:tcPr>
            <w:tcW w:w="1560" w:type="dxa"/>
            <w:tcBorders>
              <w:bottom w:val="single" w:sz="4" w:space="0" w:color="auto"/>
            </w:tcBorders>
            <w:shd w:val="clear" w:color="auto" w:fill="auto"/>
          </w:tcPr>
          <w:p w14:paraId="6E5813A5" w14:textId="2A84E610" w:rsidR="0086012B" w:rsidRPr="00612811" w:rsidRDefault="0086012B" w:rsidP="0086012B">
            <w:pPr>
              <w:pStyle w:val="BlockText"/>
              <w:ind w:left="0" w:right="-72"/>
              <w:jc w:val="right"/>
              <w:rPr>
                <w:rFonts w:ascii="Arial" w:hAnsi="Arial" w:cs="Arial"/>
                <w:sz w:val="18"/>
                <w:szCs w:val="18"/>
                <w:lang w:val="en-US"/>
              </w:rPr>
            </w:pPr>
            <w:r w:rsidRPr="00612811">
              <w:rPr>
                <w:rFonts w:ascii="Arial" w:hAnsi="Arial" w:cs="Arial"/>
                <w:sz w:val="18"/>
                <w:szCs w:val="18"/>
                <w:cs/>
              </w:rPr>
              <w:t xml:space="preserve">-   </w:t>
            </w:r>
          </w:p>
        </w:tc>
        <w:tc>
          <w:tcPr>
            <w:tcW w:w="1559" w:type="dxa"/>
            <w:tcBorders>
              <w:bottom w:val="single" w:sz="4" w:space="0" w:color="auto"/>
            </w:tcBorders>
            <w:shd w:val="clear" w:color="auto" w:fill="auto"/>
          </w:tcPr>
          <w:p w14:paraId="43F69574" w14:textId="4BE5C036" w:rsidR="0086012B" w:rsidRPr="00612811" w:rsidRDefault="0086012B" w:rsidP="0086012B">
            <w:pPr>
              <w:pStyle w:val="BlockText"/>
              <w:ind w:left="0" w:right="-72"/>
              <w:jc w:val="right"/>
              <w:rPr>
                <w:rFonts w:ascii="Arial" w:hAnsi="Arial" w:cs="Arial"/>
                <w:sz w:val="18"/>
                <w:szCs w:val="18"/>
                <w:lang w:val="en-US"/>
              </w:rPr>
            </w:pPr>
            <w:r w:rsidRPr="00612811">
              <w:rPr>
                <w:rFonts w:ascii="Arial" w:hAnsi="Arial" w:cs="Arial"/>
                <w:sz w:val="18"/>
                <w:szCs w:val="18"/>
                <w:cs/>
              </w:rPr>
              <w:t>41,290,138</w:t>
            </w:r>
          </w:p>
        </w:tc>
        <w:tc>
          <w:tcPr>
            <w:tcW w:w="1834" w:type="dxa"/>
            <w:tcBorders>
              <w:bottom w:val="single" w:sz="4" w:space="0" w:color="auto"/>
            </w:tcBorders>
            <w:shd w:val="clear" w:color="auto" w:fill="auto"/>
          </w:tcPr>
          <w:p w14:paraId="65D06E5C" w14:textId="059AB08C" w:rsidR="0086012B" w:rsidRPr="00612811" w:rsidRDefault="0086012B" w:rsidP="0086012B">
            <w:pPr>
              <w:pStyle w:val="BlockText"/>
              <w:ind w:left="0" w:right="-72"/>
              <w:jc w:val="right"/>
              <w:rPr>
                <w:rFonts w:ascii="Arial" w:hAnsi="Arial" w:cs="Arial"/>
                <w:sz w:val="18"/>
                <w:szCs w:val="18"/>
                <w:lang w:val="en-US"/>
              </w:rPr>
            </w:pPr>
            <w:r w:rsidRPr="00612811">
              <w:rPr>
                <w:rFonts w:ascii="Arial" w:hAnsi="Arial" w:cs="Arial"/>
                <w:sz w:val="18"/>
                <w:szCs w:val="18"/>
                <w:cs/>
              </w:rPr>
              <w:t>41,290,138</w:t>
            </w:r>
          </w:p>
        </w:tc>
      </w:tr>
      <w:tr w:rsidR="0086012B" w:rsidRPr="00490DA4" w14:paraId="3FEBE8E6" w14:textId="77777777" w:rsidTr="009A030A">
        <w:tc>
          <w:tcPr>
            <w:tcW w:w="5850" w:type="dxa"/>
            <w:shd w:val="clear" w:color="auto" w:fill="auto"/>
          </w:tcPr>
          <w:p w14:paraId="5127D395" w14:textId="77777777" w:rsidR="0086012B" w:rsidRPr="00490DA4" w:rsidRDefault="0086012B" w:rsidP="009A030A">
            <w:pPr>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7FECD38A" w14:textId="77777777" w:rsidR="0086012B" w:rsidRPr="00612811" w:rsidRDefault="0086012B" w:rsidP="009A030A">
            <w:pPr>
              <w:ind w:left="598"/>
              <w:rPr>
                <w:rFonts w:ascii="Arial" w:hAnsi="Arial" w:cs="Arial"/>
                <w:spacing w:val="-4"/>
                <w:sz w:val="18"/>
                <w:szCs w:val="18"/>
                <w:cs/>
                <w:lang w:val="en-GB"/>
              </w:rPr>
            </w:pPr>
          </w:p>
        </w:tc>
        <w:tc>
          <w:tcPr>
            <w:tcW w:w="1559" w:type="dxa"/>
            <w:tcBorders>
              <w:top w:val="single" w:sz="4" w:space="0" w:color="auto"/>
            </w:tcBorders>
            <w:shd w:val="clear" w:color="auto" w:fill="auto"/>
            <w:vAlign w:val="bottom"/>
          </w:tcPr>
          <w:p w14:paraId="3B7C6239" w14:textId="77777777" w:rsidR="0086012B" w:rsidRPr="00612811" w:rsidRDefault="0086012B" w:rsidP="009A030A">
            <w:pPr>
              <w:ind w:left="598"/>
              <w:rPr>
                <w:rFonts w:ascii="Arial" w:hAnsi="Arial" w:cs="Arial"/>
                <w:spacing w:val="-4"/>
                <w:sz w:val="18"/>
                <w:szCs w:val="18"/>
                <w:cs/>
                <w:lang w:val="en-GB"/>
              </w:rPr>
            </w:pPr>
          </w:p>
        </w:tc>
        <w:tc>
          <w:tcPr>
            <w:tcW w:w="1559" w:type="dxa"/>
            <w:tcBorders>
              <w:top w:val="single" w:sz="4" w:space="0" w:color="auto"/>
            </w:tcBorders>
            <w:shd w:val="clear" w:color="auto" w:fill="auto"/>
            <w:vAlign w:val="bottom"/>
          </w:tcPr>
          <w:p w14:paraId="2DD0FFBF" w14:textId="77777777" w:rsidR="0086012B" w:rsidRPr="00612811" w:rsidRDefault="0086012B" w:rsidP="009A030A">
            <w:pPr>
              <w:ind w:left="598"/>
              <w:rPr>
                <w:rFonts w:ascii="Arial" w:hAnsi="Arial" w:cs="Arial"/>
                <w:spacing w:val="-4"/>
                <w:sz w:val="18"/>
                <w:szCs w:val="18"/>
                <w:cs/>
                <w:lang w:val="en-GB"/>
              </w:rPr>
            </w:pPr>
          </w:p>
        </w:tc>
        <w:tc>
          <w:tcPr>
            <w:tcW w:w="1560" w:type="dxa"/>
            <w:tcBorders>
              <w:top w:val="single" w:sz="4" w:space="0" w:color="auto"/>
            </w:tcBorders>
            <w:shd w:val="clear" w:color="auto" w:fill="auto"/>
            <w:vAlign w:val="bottom"/>
          </w:tcPr>
          <w:p w14:paraId="45F01076" w14:textId="77777777" w:rsidR="0086012B" w:rsidRPr="00612811" w:rsidRDefault="0086012B" w:rsidP="009A030A">
            <w:pPr>
              <w:ind w:left="598"/>
              <w:rPr>
                <w:rFonts w:ascii="Arial" w:hAnsi="Arial" w:cs="Arial"/>
                <w:spacing w:val="-4"/>
                <w:sz w:val="18"/>
                <w:szCs w:val="18"/>
                <w:cs/>
                <w:lang w:val="en-GB"/>
              </w:rPr>
            </w:pPr>
          </w:p>
        </w:tc>
        <w:tc>
          <w:tcPr>
            <w:tcW w:w="1559" w:type="dxa"/>
            <w:tcBorders>
              <w:top w:val="single" w:sz="4" w:space="0" w:color="auto"/>
            </w:tcBorders>
            <w:shd w:val="clear" w:color="auto" w:fill="auto"/>
            <w:vAlign w:val="bottom"/>
          </w:tcPr>
          <w:p w14:paraId="25B4630C" w14:textId="77777777" w:rsidR="0086012B" w:rsidRPr="00612811" w:rsidRDefault="0086012B" w:rsidP="009A030A">
            <w:pPr>
              <w:ind w:right="-72"/>
              <w:jc w:val="right"/>
              <w:rPr>
                <w:rFonts w:ascii="Arial" w:hAnsi="Arial" w:cs="Arial"/>
                <w:spacing w:val="-4"/>
                <w:sz w:val="18"/>
                <w:szCs w:val="18"/>
                <w:cs/>
                <w:lang w:val="en-GB"/>
              </w:rPr>
            </w:pPr>
          </w:p>
        </w:tc>
        <w:tc>
          <w:tcPr>
            <w:tcW w:w="1834" w:type="dxa"/>
            <w:tcBorders>
              <w:top w:val="single" w:sz="4" w:space="0" w:color="auto"/>
            </w:tcBorders>
            <w:shd w:val="clear" w:color="auto" w:fill="auto"/>
            <w:vAlign w:val="bottom"/>
          </w:tcPr>
          <w:p w14:paraId="14489795" w14:textId="77777777" w:rsidR="0086012B" w:rsidRPr="00612811" w:rsidRDefault="0086012B" w:rsidP="009A030A">
            <w:pPr>
              <w:ind w:left="598"/>
              <w:rPr>
                <w:rFonts w:ascii="Arial" w:hAnsi="Arial" w:cs="Arial"/>
                <w:spacing w:val="-4"/>
                <w:sz w:val="18"/>
                <w:szCs w:val="18"/>
                <w:cs/>
                <w:lang w:val="en-GB"/>
              </w:rPr>
            </w:pPr>
          </w:p>
        </w:tc>
      </w:tr>
      <w:tr w:rsidR="0086012B" w:rsidRPr="00490DA4" w14:paraId="3741C720" w14:textId="77777777" w:rsidTr="00DE38CB">
        <w:tc>
          <w:tcPr>
            <w:tcW w:w="5850" w:type="dxa"/>
            <w:shd w:val="clear" w:color="auto" w:fill="auto"/>
          </w:tcPr>
          <w:p w14:paraId="58529B1E" w14:textId="77777777" w:rsidR="0086012B" w:rsidRPr="00490DA4" w:rsidRDefault="0086012B" w:rsidP="0086012B">
            <w:pPr>
              <w:rPr>
                <w:rFonts w:ascii="Arial" w:hAnsi="Arial" w:cs="Arial"/>
                <w:b/>
                <w:bCs/>
                <w:spacing w:val="-4"/>
                <w:sz w:val="18"/>
                <w:szCs w:val="18"/>
                <w:lang w:val="en-GB"/>
              </w:rPr>
            </w:pPr>
            <w:r w:rsidRPr="00490DA4">
              <w:rPr>
                <w:rFonts w:ascii="Arial" w:hAnsi="Arial" w:cs="Arial"/>
                <w:b/>
                <w:bCs/>
                <w:spacing w:val="-4"/>
                <w:sz w:val="18"/>
                <w:szCs w:val="18"/>
                <w:lang w:val="en-GB"/>
              </w:rPr>
              <w:t>Total derivatives</w:t>
            </w:r>
          </w:p>
        </w:tc>
        <w:tc>
          <w:tcPr>
            <w:tcW w:w="1559" w:type="dxa"/>
            <w:tcBorders>
              <w:bottom w:val="single" w:sz="4" w:space="0" w:color="auto"/>
            </w:tcBorders>
            <w:shd w:val="clear" w:color="auto" w:fill="auto"/>
          </w:tcPr>
          <w:p w14:paraId="7415A663" w14:textId="0B5EB73F" w:rsidR="0086012B" w:rsidRPr="00612811" w:rsidRDefault="0086012B" w:rsidP="0086012B">
            <w:pPr>
              <w:pStyle w:val="BlockText"/>
              <w:ind w:left="0" w:right="-72"/>
              <w:jc w:val="right"/>
              <w:rPr>
                <w:rFonts w:ascii="Arial" w:hAnsi="Arial" w:cs="Arial"/>
                <w:sz w:val="18"/>
                <w:szCs w:val="18"/>
                <w:lang w:val="en-US"/>
              </w:rPr>
            </w:pPr>
            <w:r w:rsidRPr="00612811">
              <w:rPr>
                <w:rFonts w:ascii="Arial" w:hAnsi="Arial" w:cs="Arial"/>
                <w:sz w:val="18"/>
                <w:szCs w:val="18"/>
                <w:cs/>
              </w:rPr>
              <w:t xml:space="preserve">-   </w:t>
            </w:r>
          </w:p>
        </w:tc>
        <w:tc>
          <w:tcPr>
            <w:tcW w:w="1559" w:type="dxa"/>
            <w:tcBorders>
              <w:bottom w:val="single" w:sz="4" w:space="0" w:color="auto"/>
            </w:tcBorders>
            <w:shd w:val="clear" w:color="auto" w:fill="auto"/>
          </w:tcPr>
          <w:p w14:paraId="7D9D11A8" w14:textId="1EF68476" w:rsidR="0086012B" w:rsidRPr="00612811" w:rsidRDefault="0086012B" w:rsidP="0086012B">
            <w:pPr>
              <w:pStyle w:val="BlockText"/>
              <w:ind w:left="0" w:right="-72"/>
              <w:jc w:val="right"/>
              <w:rPr>
                <w:rFonts w:ascii="Arial" w:hAnsi="Arial" w:cs="Arial"/>
                <w:sz w:val="18"/>
                <w:szCs w:val="18"/>
                <w:lang w:val="en-US"/>
              </w:rPr>
            </w:pPr>
            <w:r w:rsidRPr="00612811">
              <w:rPr>
                <w:rFonts w:ascii="Arial" w:hAnsi="Arial" w:cs="Arial"/>
                <w:sz w:val="18"/>
                <w:szCs w:val="18"/>
                <w:cs/>
              </w:rPr>
              <w:t>15,903,391</w:t>
            </w:r>
          </w:p>
        </w:tc>
        <w:tc>
          <w:tcPr>
            <w:tcW w:w="1559" w:type="dxa"/>
            <w:tcBorders>
              <w:bottom w:val="single" w:sz="4" w:space="0" w:color="auto"/>
            </w:tcBorders>
            <w:shd w:val="clear" w:color="auto" w:fill="auto"/>
          </w:tcPr>
          <w:p w14:paraId="0DBB573D" w14:textId="42A0006B" w:rsidR="0086012B" w:rsidRPr="00612811" w:rsidRDefault="0086012B" w:rsidP="0086012B">
            <w:pPr>
              <w:pStyle w:val="BlockText"/>
              <w:ind w:left="0" w:right="-72"/>
              <w:jc w:val="right"/>
              <w:rPr>
                <w:rFonts w:ascii="Arial" w:hAnsi="Arial" w:cs="Arial"/>
                <w:sz w:val="18"/>
                <w:szCs w:val="18"/>
                <w:lang w:val="en-US"/>
              </w:rPr>
            </w:pPr>
            <w:r w:rsidRPr="00612811">
              <w:rPr>
                <w:rFonts w:ascii="Arial" w:hAnsi="Arial" w:cs="Arial"/>
                <w:sz w:val="18"/>
                <w:szCs w:val="18"/>
                <w:cs/>
              </w:rPr>
              <w:t>25,386,747</w:t>
            </w:r>
          </w:p>
        </w:tc>
        <w:tc>
          <w:tcPr>
            <w:tcW w:w="1560" w:type="dxa"/>
            <w:tcBorders>
              <w:bottom w:val="single" w:sz="4" w:space="0" w:color="auto"/>
            </w:tcBorders>
            <w:shd w:val="clear" w:color="auto" w:fill="auto"/>
          </w:tcPr>
          <w:p w14:paraId="670E86B7" w14:textId="2BB5CA1B" w:rsidR="0086012B" w:rsidRPr="00612811" w:rsidRDefault="0086012B" w:rsidP="0086012B">
            <w:pPr>
              <w:pStyle w:val="BlockText"/>
              <w:ind w:left="0" w:right="-72"/>
              <w:jc w:val="right"/>
              <w:rPr>
                <w:rFonts w:ascii="Arial" w:hAnsi="Arial" w:cs="Arial"/>
                <w:sz w:val="18"/>
                <w:szCs w:val="18"/>
                <w:lang w:val="en-US"/>
              </w:rPr>
            </w:pPr>
            <w:r w:rsidRPr="00612811">
              <w:rPr>
                <w:rFonts w:ascii="Arial" w:hAnsi="Arial" w:cs="Arial"/>
                <w:sz w:val="18"/>
                <w:szCs w:val="18"/>
                <w:cs/>
              </w:rPr>
              <w:t xml:space="preserve">-   </w:t>
            </w:r>
          </w:p>
        </w:tc>
        <w:tc>
          <w:tcPr>
            <w:tcW w:w="1559" w:type="dxa"/>
            <w:tcBorders>
              <w:bottom w:val="single" w:sz="4" w:space="0" w:color="auto"/>
            </w:tcBorders>
            <w:shd w:val="clear" w:color="auto" w:fill="auto"/>
          </w:tcPr>
          <w:p w14:paraId="3353063A" w14:textId="2B72F309" w:rsidR="0086012B" w:rsidRPr="00612811" w:rsidRDefault="0086012B" w:rsidP="0086012B">
            <w:pPr>
              <w:pStyle w:val="BlockText"/>
              <w:ind w:left="0" w:right="-72"/>
              <w:jc w:val="right"/>
              <w:rPr>
                <w:rFonts w:ascii="Arial" w:hAnsi="Arial" w:cs="Arial"/>
                <w:sz w:val="18"/>
                <w:szCs w:val="18"/>
                <w:lang w:val="en-US"/>
              </w:rPr>
            </w:pPr>
            <w:r w:rsidRPr="00612811">
              <w:rPr>
                <w:rFonts w:ascii="Arial" w:hAnsi="Arial" w:cs="Arial"/>
                <w:sz w:val="18"/>
                <w:szCs w:val="18"/>
                <w:cs/>
              </w:rPr>
              <w:t>41,290,138</w:t>
            </w:r>
          </w:p>
        </w:tc>
        <w:tc>
          <w:tcPr>
            <w:tcW w:w="1834" w:type="dxa"/>
            <w:tcBorders>
              <w:bottom w:val="single" w:sz="4" w:space="0" w:color="auto"/>
            </w:tcBorders>
            <w:shd w:val="clear" w:color="auto" w:fill="auto"/>
          </w:tcPr>
          <w:p w14:paraId="1322C08E" w14:textId="51D25D16" w:rsidR="0086012B" w:rsidRPr="00612811" w:rsidRDefault="0086012B" w:rsidP="0086012B">
            <w:pPr>
              <w:pStyle w:val="BlockText"/>
              <w:ind w:left="0" w:right="-72"/>
              <w:jc w:val="right"/>
              <w:rPr>
                <w:rFonts w:ascii="Arial" w:hAnsi="Arial" w:cs="Arial"/>
                <w:sz w:val="18"/>
                <w:szCs w:val="18"/>
                <w:lang w:val="en-US"/>
              </w:rPr>
            </w:pPr>
            <w:r w:rsidRPr="00612811">
              <w:rPr>
                <w:rFonts w:ascii="Arial" w:hAnsi="Arial" w:cs="Arial"/>
                <w:sz w:val="18"/>
                <w:szCs w:val="18"/>
                <w:cs/>
              </w:rPr>
              <w:t>41,290,138</w:t>
            </w:r>
          </w:p>
        </w:tc>
      </w:tr>
      <w:tr w:rsidR="0086012B" w:rsidRPr="00490DA4" w14:paraId="06A0CC1F" w14:textId="77777777" w:rsidTr="009A030A">
        <w:trPr>
          <w:trHeight w:val="70"/>
        </w:trPr>
        <w:tc>
          <w:tcPr>
            <w:tcW w:w="5850" w:type="dxa"/>
            <w:shd w:val="clear" w:color="auto" w:fill="auto"/>
          </w:tcPr>
          <w:p w14:paraId="7180F1A9" w14:textId="77777777" w:rsidR="0086012B" w:rsidRPr="00490DA4" w:rsidRDefault="0086012B" w:rsidP="009A030A">
            <w:pPr>
              <w:rPr>
                <w:rFonts w:ascii="Arial" w:hAnsi="Arial" w:cs="Arial"/>
                <w:b/>
                <w:bCs/>
                <w:spacing w:val="-4"/>
                <w:sz w:val="18"/>
                <w:szCs w:val="18"/>
                <w:lang w:val="en-GB"/>
              </w:rPr>
            </w:pPr>
          </w:p>
        </w:tc>
        <w:tc>
          <w:tcPr>
            <w:tcW w:w="1559" w:type="dxa"/>
            <w:tcBorders>
              <w:top w:val="single" w:sz="4" w:space="0" w:color="auto"/>
            </w:tcBorders>
            <w:shd w:val="clear" w:color="auto" w:fill="auto"/>
          </w:tcPr>
          <w:p w14:paraId="7AC3D4D4" w14:textId="77777777" w:rsidR="0086012B" w:rsidRPr="00612811" w:rsidRDefault="0086012B" w:rsidP="009A030A">
            <w:pPr>
              <w:ind w:left="598"/>
              <w:rPr>
                <w:rFonts w:ascii="Arial" w:hAnsi="Arial" w:cs="Arial"/>
                <w:spacing w:val="-4"/>
                <w:sz w:val="18"/>
                <w:szCs w:val="18"/>
                <w:lang w:val="en-GB"/>
              </w:rPr>
            </w:pPr>
          </w:p>
        </w:tc>
        <w:tc>
          <w:tcPr>
            <w:tcW w:w="1559" w:type="dxa"/>
            <w:tcBorders>
              <w:top w:val="single" w:sz="4" w:space="0" w:color="auto"/>
            </w:tcBorders>
            <w:shd w:val="clear" w:color="auto" w:fill="auto"/>
            <w:vAlign w:val="bottom"/>
          </w:tcPr>
          <w:p w14:paraId="45C8D3B5" w14:textId="77777777" w:rsidR="0086012B" w:rsidRPr="00612811" w:rsidRDefault="0086012B" w:rsidP="009A030A">
            <w:pPr>
              <w:ind w:left="598"/>
              <w:rPr>
                <w:rFonts w:ascii="Arial" w:hAnsi="Arial" w:cs="Arial"/>
                <w:spacing w:val="-4"/>
                <w:sz w:val="18"/>
                <w:szCs w:val="18"/>
                <w:lang w:val="en-GB"/>
              </w:rPr>
            </w:pPr>
          </w:p>
        </w:tc>
        <w:tc>
          <w:tcPr>
            <w:tcW w:w="1559" w:type="dxa"/>
            <w:tcBorders>
              <w:top w:val="single" w:sz="4" w:space="0" w:color="auto"/>
            </w:tcBorders>
            <w:shd w:val="clear" w:color="auto" w:fill="auto"/>
            <w:vAlign w:val="bottom"/>
          </w:tcPr>
          <w:p w14:paraId="446EA8FC" w14:textId="77777777" w:rsidR="0086012B" w:rsidRPr="00612811" w:rsidRDefault="0086012B" w:rsidP="009A030A">
            <w:pPr>
              <w:ind w:left="598"/>
              <w:rPr>
                <w:rFonts w:ascii="Arial" w:hAnsi="Arial" w:cs="Arial"/>
                <w:spacing w:val="-4"/>
                <w:sz w:val="18"/>
                <w:szCs w:val="18"/>
                <w:lang w:val="en-GB"/>
              </w:rPr>
            </w:pPr>
          </w:p>
        </w:tc>
        <w:tc>
          <w:tcPr>
            <w:tcW w:w="1560" w:type="dxa"/>
            <w:tcBorders>
              <w:top w:val="single" w:sz="4" w:space="0" w:color="auto"/>
            </w:tcBorders>
            <w:shd w:val="clear" w:color="auto" w:fill="auto"/>
            <w:vAlign w:val="bottom"/>
          </w:tcPr>
          <w:p w14:paraId="6455AA67" w14:textId="77777777" w:rsidR="0086012B" w:rsidRPr="00612811" w:rsidRDefault="0086012B" w:rsidP="009A030A">
            <w:pPr>
              <w:ind w:left="598"/>
              <w:rPr>
                <w:rFonts w:ascii="Arial" w:hAnsi="Arial" w:cs="Arial"/>
                <w:spacing w:val="-4"/>
                <w:sz w:val="18"/>
                <w:szCs w:val="18"/>
                <w:lang w:val="en-GB"/>
              </w:rPr>
            </w:pPr>
          </w:p>
        </w:tc>
        <w:tc>
          <w:tcPr>
            <w:tcW w:w="1559" w:type="dxa"/>
            <w:tcBorders>
              <w:top w:val="single" w:sz="4" w:space="0" w:color="auto"/>
            </w:tcBorders>
            <w:shd w:val="clear" w:color="auto" w:fill="auto"/>
            <w:vAlign w:val="bottom"/>
          </w:tcPr>
          <w:p w14:paraId="45772FF9" w14:textId="77777777" w:rsidR="0086012B" w:rsidRPr="00612811" w:rsidRDefault="0086012B" w:rsidP="009A030A">
            <w:pPr>
              <w:ind w:right="-72"/>
              <w:jc w:val="right"/>
              <w:rPr>
                <w:rFonts w:ascii="Arial" w:hAnsi="Arial" w:cs="Arial"/>
                <w:spacing w:val="-4"/>
                <w:sz w:val="18"/>
                <w:szCs w:val="18"/>
                <w:lang w:val="en-GB"/>
              </w:rPr>
            </w:pPr>
          </w:p>
        </w:tc>
        <w:tc>
          <w:tcPr>
            <w:tcW w:w="1834" w:type="dxa"/>
            <w:tcBorders>
              <w:top w:val="single" w:sz="4" w:space="0" w:color="auto"/>
            </w:tcBorders>
            <w:shd w:val="clear" w:color="auto" w:fill="auto"/>
          </w:tcPr>
          <w:p w14:paraId="08783548" w14:textId="77777777" w:rsidR="0086012B" w:rsidRPr="00612811" w:rsidRDefault="0086012B" w:rsidP="009A030A">
            <w:pPr>
              <w:ind w:left="598"/>
              <w:rPr>
                <w:rFonts w:ascii="Arial" w:hAnsi="Arial" w:cs="Arial"/>
                <w:spacing w:val="-4"/>
                <w:sz w:val="18"/>
                <w:szCs w:val="18"/>
                <w:lang w:val="en-GB"/>
              </w:rPr>
            </w:pPr>
          </w:p>
        </w:tc>
      </w:tr>
      <w:tr w:rsidR="00612811" w:rsidRPr="00490DA4" w14:paraId="3F9EEBEB" w14:textId="77777777" w:rsidTr="00D56F6C">
        <w:trPr>
          <w:trHeight w:val="80"/>
        </w:trPr>
        <w:tc>
          <w:tcPr>
            <w:tcW w:w="5850" w:type="dxa"/>
            <w:shd w:val="clear" w:color="auto" w:fill="auto"/>
          </w:tcPr>
          <w:p w14:paraId="61C3873E" w14:textId="77777777" w:rsidR="00612811" w:rsidRPr="00490DA4" w:rsidRDefault="00612811" w:rsidP="00612811">
            <w:pPr>
              <w:rPr>
                <w:rFonts w:ascii="Arial" w:hAnsi="Arial" w:cs="Arial"/>
                <w:b/>
                <w:bCs/>
                <w:spacing w:val="-4"/>
                <w:sz w:val="18"/>
                <w:szCs w:val="18"/>
                <w:lang w:val="en-GB"/>
              </w:rPr>
            </w:pPr>
            <w:r w:rsidRPr="00490DA4">
              <w:rPr>
                <w:rFonts w:ascii="Arial" w:hAnsi="Arial" w:cs="Arial"/>
                <w:b/>
                <w:bCs/>
                <w:spacing w:val="-4"/>
                <w:sz w:val="18"/>
                <w:szCs w:val="18"/>
                <w:lang w:val="en-GB"/>
              </w:rPr>
              <w:t>Total</w:t>
            </w:r>
          </w:p>
        </w:tc>
        <w:tc>
          <w:tcPr>
            <w:tcW w:w="1559" w:type="dxa"/>
            <w:tcBorders>
              <w:bottom w:val="single" w:sz="4" w:space="0" w:color="auto"/>
            </w:tcBorders>
            <w:shd w:val="clear" w:color="auto" w:fill="auto"/>
          </w:tcPr>
          <w:p w14:paraId="25284864" w14:textId="68596263" w:rsidR="00612811" w:rsidRPr="00612811" w:rsidRDefault="00612811" w:rsidP="00612811">
            <w:pPr>
              <w:pStyle w:val="BlockText"/>
              <w:ind w:left="0" w:right="-72"/>
              <w:jc w:val="right"/>
              <w:rPr>
                <w:rFonts w:ascii="Arial" w:hAnsi="Arial" w:cs="Arial"/>
                <w:sz w:val="18"/>
                <w:szCs w:val="18"/>
                <w:cs/>
              </w:rPr>
            </w:pPr>
            <w:r w:rsidRPr="00612811">
              <w:rPr>
                <w:rFonts w:ascii="Arial" w:hAnsi="Arial" w:cs="Arial"/>
                <w:sz w:val="18"/>
                <w:szCs w:val="18"/>
                <w:cs/>
              </w:rPr>
              <w:t xml:space="preserve">-   </w:t>
            </w:r>
          </w:p>
        </w:tc>
        <w:tc>
          <w:tcPr>
            <w:tcW w:w="1559" w:type="dxa"/>
            <w:tcBorders>
              <w:bottom w:val="single" w:sz="4" w:space="0" w:color="auto"/>
            </w:tcBorders>
            <w:shd w:val="clear" w:color="auto" w:fill="auto"/>
          </w:tcPr>
          <w:p w14:paraId="156DE944" w14:textId="1D990906" w:rsidR="00612811" w:rsidRPr="00612811" w:rsidRDefault="00612811" w:rsidP="00612811">
            <w:pPr>
              <w:pStyle w:val="BlockText"/>
              <w:ind w:left="0" w:right="-72"/>
              <w:jc w:val="right"/>
              <w:rPr>
                <w:rFonts w:ascii="Arial" w:hAnsi="Arial" w:cs="Arial"/>
                <w:sz w:val="18"/>
                <w:szCs w:val="18"/>
                <w:cs/>
              </w:rPr>
            </w:pPr>
            <w:r w:rsidRPr="00612811">
              <w:rPr>
                <w:rFonts w:ascii="Arial" w:hAnsi="Arial" w:cs="Arial"/>
                <w:sz w:val="18"/>
                <w:szCs w:val="18"/>
                <w:cs/>
              </w:rPr>
              <w:t xml:space="preserve"> 1,837,027,182 </w:t>
            </w:r>
          </w:p>
        </w:tc>
        <w:tc>
          <w:tcPr>
            <w:tcW w:w="1559" w:type="dxa"/>
            <w:tcBorders>
              <w:bottom w:val="single" w:sz="4" w:space="0" w:color="auto"/>
            </w:tcBorders>
            <w:shd w:val="clear" w:color="auto" w:fill="auto"/>
          </w:tcPr>
          <w:p w14:paraId="349A8D60" w14:textId="63CD6260" w:rsidR="00612811" w:rsidRPr="00612811" w:rsidRDefault="00612811" w:rsidP="00612811">
            <w:pPr>
              <w:pStyle w:val="BlockText"/>
              <w:ind w:left="0" w:right="-72"/>
              <w:jc w:val="right"/>
              <w:rPr>
                <w:rFonts w:ascii="Arial" w:hAnsi="Arial" w:cs="Arial"/>
                <w:sz w:val="18"/>
                <w:szCs w:val="18"/>
                <w:cs/>
              </w:rPr>
            </w:pPr>
            <w:r w:rsidRPr="00612811">
              <w:rPr>
                <w:rFonts w:ascii="Arial" w:hAnsi="Arial" w:cs="Arial"/>
                <w:sz w:val="18"/>
                <w:szCs w:val="18"/>
                <w:cs/>
              </w:rPr>
              <w:t xml:space="preserve"> 1,995,313,300 </w:t>
            </w:r>
          </w:p>
        </w:tc>
        <w:tc>
          <w:tcPr>
            <w:tcW w:w="1560" w:type="dxa"/>
            <w:tcBorders>
              <w:bottom w:val="single" w:sz="4" w:space="0" w:color="auto"/>
            </w:tcBorders>
            <w:shd w:val="clear" w:color="auto" w:fill="auto"/>
          </w:tcPr>
          <w:p w14:paraId="282E7424" w14:textId="1AE17889" w:rsidR="00612811" w:rsidRPr="00612811" w:rsidRDefault="00612811" w:rsidP="00612811">
            <w:pPr>
              <w:pStyle w:val="BlockText"/>
              <w:ind w:left="0" w:right="-72"/>
              <w:jc w:val="right"/>
              <w:rPr>
                <w:rFonts w:ascii="Arial" w:hAnsi="Arial" w:cs="Arial"/>
                <w:sz w:val="18"/>
                <w:szCs w:val="18"/>
                <w:cs/>
              </w:rPr>
            </w:pPr>
            <w:r w:rsidRPr="00612811">
              <w:rPr>
                <w:rFonts w:ascii="Arial" w:hAnsi="Arial" w:cs="Arial"/>
                <w:sz w:val="18"/>
                <w:szCs w:val="18"/>
                <w:cs/>
              </w:rPr>
              <w:t xml:space="preserve"> -   </w:t>
            </w:r>
          </w:p>
        </w:tc>
        <w:tc>
          <w:tcPr>
            <w:tcW w:w="1559" w:type="dxa"/>
            <w:tcBorders>
              <w:bottom w:val="single" w:sz="4" w:space="0" w:color="auto"/>
            </w:tcBorders>
            <w:shd w:val="clear" w:color="auto" w:fill="auto"/>
          </w:tcPr>
          <w:p w14:paraId="192A61DF" w14:textId="7D6D2AD9" w:rsidR="00612811" w:rsidRPr="00612811" w:rsidRDefault="00612811" w:rsidP="00612811">
            <w:pPr>
              <w:pStyle w:val="BlockText"/>
              <w:ind w:left="0" w:right="-72"/>
              <w:jc w:val="right"/>
              <w:rPr>
                <w:rFonts w:ascii="Arial" w:hAnsi="Arial" w:cs="Arial"/>
                <w:sz w:val="18"/>
                <w:szCs w:val="18"/>
                <w:cs/>
              </w:rPr>
            </w:pPr>
            <w:r w:rsidRPr="00612811">
              <w:rPr>
                <w:rFonts w:ascii="Arial" w:hAnsi="Arial" w:cs="Arial"/>
                <w:sz w:val="18"/>
                <w:szCs w:val="18"/>
                <w:cs/>
              </w:rPr>
              <w:t xml:space="preserve"> 3,832,340,482 </w:t>
            </w:r>
          </w:p>
        </w:tc>
        <w:tc>
          <w:tcPr>
            <w:tcW w:w="1834" w:type="dxa"/>
            <w:tcBorders>
              <w:bottom w:val="single" w:sz="4" w:space="0" w:color="auto"/>
            </w:tcBorders>
            <w:shd w:val="clear" w:color="auto" w:fill="auto"/>
          </w:tcPr>
          <w:p w14:paraId="09F964DB" w14:textId="256971E1" w:rsidR="00612811" w:rsidRPr="00612811" w:rsidRDefault="00612811" w:rsidP="00612811">
            <w:pPr>
              <w:pStyle w:val="BlockText"/>
              <w:ind w:left="0" w:right="-72"/>
              <w:jc w:val="right"/>
              <w:rPr>
                <w:rFonts w:ascii="Arial" w:hAnsi="Arial" w:cs="Arial"/>
                <w:sz w:val="18"/>
                <w:szCs w:val="18"/>
              </w:rPr>
            </w:pPr>
            <w:r w:rsidRPr="00612811">
              <w:rPr>
                <w:rFonts w:ascii="Arial" w:hAnsi="Arial" w:cs="Arial"/>
                <w:sz w:val="18"/>
                <w:szCs w:val="18"/>
                <w:cs/>
              </w:rPr>
              <w:t xml:space="preserve"> 3,759,076,992 </w:t>
            </w:r>
          </w:p>
        </w:tc>
      </w:tr>
    </w:tbl>
    <w:p w14:paraId="350846A4" w14:textId="77777777" w:rsidR="0086012B" w:rsidRPr="00490DA4" w:rsidRDefault="0086012B" w:rsidP="0010503C">
      <w:pPr>
        <w:tabs>
          <w:tab w:val="left" w:pos="1080"/>
          <w:tab w:val="left" w:pos="1418"/>
          <w:tab w:val="right" w:pos="9199"/>
        </w:tabs>
        <w:jc w:val="both"/>
        <w:rPr>
          <w:rFonts w:ascii="Arial" w:hAnsi="Arial" w:cs="Arial"/>
          <w:b/>
          <w:bCs/>
          <w:sz w:val="18"/>
          <w:szCs w:val="18"/>
          <w:lang w:val="en-GB"/>
        </w:rPr>
      </w:pPr>
    </w:p>
    <w:tbl>
      <w:tblPr>
        <w:tblW w:w="15480" w:type="dxa"/>
        <w:tblInd w:w="18" w:type="dxa"/>
        <w:tblLayout w:type="fixed"/>
        <w:tblLook w:val="04A0" w:firstRow="1" w:lastRow="0" w:firstColumn="1" w:lastColumn="0" w:noHBand="0" w:noVBand="1"/>
      </w:tblPr>
      <w:tblGrid>
        <w:gridCol w:w="5850"/>
        <w:gridCol w:w="1559"/>
        <w:gridCol w:w="1559"/>
        <w:gridCol w:w="1559"/>
        <w:gridCol w:w="1560"/>
        <w:gridCol w:w="1559"/>
        <w:gridCol w:w="1834"/>
      </w:tblGrid>
      <w:tr w:rsidR="00605307" w:rsidRPr="00490DA4" w14:paraId="05F4820C" w14:textId="77777777" w:rsidTr="00E67BBF">
        <w:tc>
          <w:tcPr>
            <w:tcW w:w="5850" w:type="dxa"/>
            <w:shd w:val="clear" w:color="auto" w:fill="auto"/>
          </w:tcPr>
          <w:p w14:paraId="218A7D95" w14:textId="77777777" w:rsidR="00605307" w:rsidRPr="00490DA4" w:rsidRDefault="00605307" w:rsidP="00E67BBF">
            <w:pPr>
              <w:rPr>
                <w:rFonts w:ascii="Arial" w:hAnsi="Arial" w:cs="Arial"/>
                <w:b/>
                <w:bCs/>
                <w:spacing w:val="-4"/>
                <w:sz w:val="18"/>
                <w:szCs w:val="18"/>
                <w:lang w:val="en-GB"/>
              </w:rPr>
            </w:pPr>
          </w:p>
        </w:tc>
        <w:tc>
          <w:tcPr>
            <w:tcW w:w="9630" w:type="dxa"/>
            <w:gridSpan w:val="6"/>
            <w:tcBorders>
              <w:top w:val="single" w:sz="4" w:space="0" w:color="auto"/>
              <w:bottom w:val="single" w:sz="4" w:space="0" w:color="auto"/>
            </w:tcBorders>
          </w:tcPr>
          <w:p w14:paraId="5900922C" w14:textId="77777777" w:rsidR="00605307" w:rsidRPr="00490DA4" w:rsidRDefault="00605307" w:rsidP="00E67BBF">
            <w:pPr>
              <w:ind w:right="-72"/>
              <w:jc w:val="center"/>
              <w:rPr>
                <w:rFonts w:ascii="Arial" w:hAnsi="Arial" w:cs="Arial"/>
                <w:b/>
                <w:bCs/>
                <w:spacing w:val="-4"/>
                <w:sz w:val="18"/>
                <w:szCs w:val="18"/>
                <w:lang w:val="en-GB"/>
              </w:rPr>
            </w:pPr>
            <w:r w:rsidRPr="00490DA4">
              <w:rPr>
                <w:rFonts w:ascii="Arial" w:hAnsi="Arial" w:cs="Arial"/>
                <w:b/>
                <w:bCs/>
                <w:spacing w:val="-4"/>
                <w:sz w:val="18"/>
                <w:szCs w:val="18"/>
                <w:lang w:val="en-GB"/>
              </w:rPr>
              <w:t>Separate financial statements</w:t>
            </w:r>
          </w:p>
        </w:tc>
      </w:tr>
      <w:tr w:rsidR="00605307" w:rsidRPr="00490DA4" w14:paraId="79577F8C" w14:textId="77777777" w:rsidTr="00E67BBF">
        <w:tc>
          <w:tcPr>
            <w:tcW w:w="5850" w:type="dxa"/>
            <w:shd w:val="clear" w:color="auto" w:fill="auto"/>
          </w:tcPr>
          <w:p w14:paraId="102DB498" w14:textId="77777777" w:rsidR="00605307" w:rsidRPr="00490DA4" w:rsidRDefault="00605307" w:rsidP="00E67BBF">
            <w:pPr>
              <w:rPr>
                <w:rFonts w:ascii="Arial" w:hAnsi="Arial" w:cs="Arial"/>
                <w:b/>
                <w:bCs/>
                <w:spacing w:val="-4"/>
                <w:sz w:val="18"/>
                <w:szCs w:val="18"/>
                <w:lang w:val="en-GB"/>
              </w:rPr>
            </w:pPr>
          </w:p>
        </w:tc>
        <w:tc>
          <w:tcPr>
            <w:tcW w:w="9630" w:type="dxa"/>
            <w:gridSpan w:val="6"/>
            <w:tcBorders>
              <w:top w:val="single" w:sz="4" w:space="0" w:color="auto"/>
              <w:bottom w:val="single" w:sz="4" w:space="0" w:color="auto"/>
            </w:tcBorders>
          </w:tcPr>
          <w:p w14:paraId="4475E178" w14:textId="77777777" w:rsidR="00605307" w:rsidRPr="00490DA4" w:rsidRDefault="00605307" w:rsidP="00E67BBF">
            <w:pPr>
              <w:ind w:right="-72"/>
              <w:jc w:val="center"/>
              <w:rPr>
                <w:rFonts w:ascii="Arial" w:hAnsi="Arial" w:cs="Arial"/>
                <w:b/>
                <w:bCs/>
                <w:spacing w:val="-4"/>
                <w:sz w:val="18"/>
                <w:szCs w:val="18"/>
                <w:lang w:val="en-GB"/>
              </w:rPr>
            </w:pPr>
            <w:r w:rsidRPr="00490DA4">
              <w:rPr>
                <w:rFonts w:ascii="Arial" w:hAnsi="Arial" w:cs="Arial"/>
                <w:b/>
                <w:bCs/>
                <w:spacing w:val="-4"/>
                <w:sz w:val="18"/>
                <w:szCs w:val="18"/>
                <w:lang w:val="en-GB"/>
              </w:rPr>
              <w:t xml:space="preserve">As </w:t>
            </w:r>
            <w:proofErr w:type="gramStart"/>
            <w:r w:rsidRPr="00490DA4">
              <w:rPr>
                <w:rFonts w:ascii="Arial" w:hAnsi="Arial" w:cs="Arial"/>
                <w:b/>
                <w:bCs/>
                <w:spacing w:val="-4"/>
                <w:sz w:val="18"/>
                <w:szCs w:val="18"/>
                <w:lang w:val="en-GB"/>
              </w:rPr>
              <w:t>at</w:t>
            </w:r>
            <w:proofErr w:type="gramEnd"/>
            <w:r w:rsidRPr="00490DA4">
              <w:rPr>
                <w:rFonts w:ascii="Arial" w:hAnsi="Arial" w:cs="Arial"/>
                <w:b/>
                <w:bCs/>
                <w:spacing w:val="-4"/>
                <w:sz w:val="18"/>
                <w:szCs w:val="18"/>
                <w:lang w:val="en-GB"/>
              </w:rPr>
              <w:t xml:space="preserve"> 31 December 2021</w:t>
            </w:r>
          </w:p>
        </w:tc>
      </w:tr>
      <w:tr w:rsidR="00605307" w:rsidRPr="00490DA4" w14:paraId="49D05E91" w14:textId="77777777" w:rsidTr="00E67BBF">
        <w:trPr>
          <w:trHeight w:val="341"/>
        </w:trPr>
        <w:tc>
          <w:tcPr>
            <w:tcW w:w="5850" w:type="dxa"/>
            <w:shd w:val="clear" w:color="auto" w:fill="auto"/>
          </w:tcPr>
          <w:p w14:paraId="2CC51E96" w14:textId="77777777" w:rsidR="00605307" w:rsidRPr="00490DA4" w:rsidRDefault="00605307" w:rsidP="00E67BBF">
            <w:pPr>
              <w:rPr>
                <w:rFonts w:ascii="Arial" w:hAnsi="Arial" w:cs="Arial"/>
                <w:b/>
                <w:bCs/>
                <w:spacing w:val="-4"/>
                <w:sz w:val="18"/>
                <w:szCs w:val="18"/>
                <w:lang w:val="en-GB"/>
              </w:rPr>
            </w:pPr>
          </w:p>
          <w:p w14:paraId="21333CBB" w14:textId="77777777" w:rsidR="00605307" w:rsidRPr="00490DA4" w:rsidRDefault="00605307" w:rsidP="00E67BBF">
            <w:pPr>
              <w:rPr>
                <w:rFonts w:ascii="Arial" w:hAnsi="Arial" w:cs="Arial"/>
                <w:b/>
                <w:bCs/>
                <w:spacing w:val="-4"/>
                <w:sz w:val="18"/>
                <w:szCs w:val="18"/>
                <w:lang w:val="en-GB"/>
              </w:rPr>
            </w:pPr>
            <w:r w:rsidRPr="00490DA4">
              <w:rPr>
                <w:rFonts w:ascii="Arial" w:hAnsi="Arial" w:cs="Arial"/>
                <w:b/>
                <w:bCs/>
                <w:spacing w:val="-4"/>
                <w:sz w:val="18"/>
                <w:szCs w:val="18"/>
                <w:lang w:val="en-GB"/>
              </w:rPr>
              <w:t>Maturity of financial liabilities</w:t>
            </w:r>
          </w:p>
        </w:tc>
        <w:tc>
          <w:tcPr>
            <w:tcW w:w="1559" w:type="dxa"/>
            <w:tcBorders>
              <w:top w:val="single" w:sz="4" w:space="0" w:color="auto"/>
              <w:bottom w:val="single" w:sz="4" w:space="0" w:color="auto"/>
            </w:tcBorders>
          </w:tcPr>
          <w:p w14:paraId="45AD9C6A" w14:textId="77777777" w:rsidR="00605307" w:rsidRPr="00490DA4" w:rsidRDefault="00605307" w:rsidP="00E67BBF">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On demand</w:t>
            </w:r>
          </w:p>
          <w:p w14:paraId="3056571D" w14:textId="77777777" w:rsidR="00605307" w:rsidRPr="00490DA4" w:rsidRDefault="00605307" w:rsidP="00E67BBF">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59" w:type="dxa"/>
            <w:tcBorders>
              <w:top w:val="single" w:sz="4" w:space="0" w:color="auto"/>
              <w:bottom w:val="single" w:sz="4" w:space="0" w:color="auto"/>
            </w:tcBorders>
            <w:shd w:val="clear" w:color="auto" w:fill="auto"/>
            <w:vAlign w:val="bottom"/>
          </w:tcPr>
          <w:p w14:paraId="7B58CDBF" w14:textId="77777777" w:rsidR="00605307" w:rsidRPr="00490DA4" w:rsidRDefault="00605307" w:rsidP="00E67BBF">
            <w:pPr>
              <w:ind w:left="-87" w:right="-72"/>
              <w:jc w:val="right"/>
              <w:rPr>
                <w:rFonts w:ascii="Arial" w:hAnsi="Arial" w:cs="Arial"/>
                <w:b/>
                <w:bCs/>
                <w:spacing w:val="-4"/>
                <w:sz w:val="18"/>
                <w:szCs w:val="18"/>
                <w:lang w:val="en-GB"/>
              </w:rPr>
            </w:pPr>
            <w:r w:rsidRPr="00490DA4">
              <w:rPr>
                <w:rFonts w:ascii="Arial" w:hAnsi="Arial" w:cs="Arial"/>
                <w:b/>
                <w:bCs/>
                <w:spacing w:val="-4"/>
                <w:sz w:val="18"/>
                <w:szCs w:val="18"/>
                <w:lang w:val="en-GB"/>
              </w:rPr>
              <w:t>Within 1 year</w:t>
            </w:r>
          </w:p>
          <w:p w14:paraId="18DA0CE7" w14:textId="77777777" w:rsidR="00605307" w:rsidRPr="00490DA4" w:rsidRDefault="00605307" w:rsidP="00E67BBF">
            <w:pPr>
              <w:ind w:left="-87"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59" w:type="dxa"/>
            <w:tcBorders>
              <w:top w:val="single" w:sz="4" w:space="0" w:color="auto"/>
              <w:bottom w:val="single" w:sz="4" w:space="0" w:color="auto"/>
            </w:tcBorders>
            <w:shd w:val="clear" w:color="auto" w:fill="auto"/>
            <w:vAlign w:val="bottom"/>
          </w:tcPr>
          <w:p w14:paraId="002DBEC8" w14:textId="77777777" w:rsidR="00605307" w:rsidRPr="00490DA4" w:rsidRDefault="00605307" w:rsidP="00E67BBF">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1 - 5 years</w:t>
            </w:r>
          </w:p>
          <w:p w14:paraId="75FCAF5B" w14:textId="77777777" w:rsidR="00605307" w:rsidRPr="00490DA4" w:rsidRDefault="00605307" w:rsidP="00E67BBF">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60" w:type="dxa"/>
            <w:tcBorders>
              <w:top w:val="single" w:sz="4" w:space="0" w:color="auto"/>
              <w:bottom w:val="single" w:sz="4" w:space="0" w:color="auto"/>
            </w:tcBorders>
            <w:shd w:val="clear" w:color="auto" w:fill="auto"/>
            <w:vAlign w:val="bottom"/>
          </w:tcPr>
          <w:p w14:paraId="79E038CF" w14:textId="77777777" w:rsidR="00605307" w:rsidRPr="00490DA4" w:rsidRDefault="00605307" w:rsidP="00E67BBF">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Over 5 years</w:t>
            </w:r>
          </w:p>
          <w:p w14:paraId="29F04414" w14:textId="77777777" w:rsidR="00605307" w:rsidRPr="00490DA4" w:rsidRDefault="00605307" w:rsidP="00E67BBF">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59" w:type="dxa"/>
            <w:tcBorders>
              <w:top w:val="single" w:sz="4" w:space="0" w:color="auto"/>
              <w:bottom w:val="single" w:sz="4" w:space="0" w:color="auto"/>
            </w:tcBorders>
            <w:vAlign w:val="bottom"/>
          </w:tcPr>
          <w:p w14:paraId="017075E2" w14:textId="77777777" w:rsidR="00605307" w:rsidRPr="00490DA4" w:rsidRDefault="00605307" w:rsidP="00E67BBF">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Total</w:t>
            </w:r>
          </w:p>
          <w:p w14:paraId="5266FE92" w14:textId="77777777" w:rsidR="00605307" w:rsidRPr="00490DA4" w:rsidRDefault="00605307" w:rsidP="00E67BBF">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834" w:type="dxa"/>
            <w:tcBorders>
              <w:top w:val="single" w:sz="4" w:space="0" w:color="auto"/>
              <w:bottom w:val="single" w:sz="4" w:space="0" w:color="auto"/>
            </w:tcBorders>
          </w:tcPr>
          <w:p w14:paraId="54410BF8" w14:textId="77777777" w:rsidR="00605307" w:rsidRPr="00490DA4" w:rsidRDefault="00605307" w:rsidP="00E67BBF">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Carrying amount</w:t>
            </w:r>
          </w:p>
          <w:p w14:paraId="5E7501BB" w14:textId="77777777" w:rsidR="00605307" w:rsidRPr="00490DA4" w:rsidRDefault="00605307" w:rsidP="00E67BBF">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r>
      <w:tr w:rsidR="00605307" w:rsidRPr="00490DA4" w14:paraId="084B1205" w14:textId="77777777" w:rsidTr="00605307">
        <w:tc>
          <w:tcPr>
            <w:tcW w:w="5850" w:type="dxa"/>
            <w:shd w:val="clear" w:color="auto" w:fill="auto"/>
          </w:tcPr>
          <w:p w14:paraId="59C8AF46" w14:textId="77777777" w:rsidR="00605307" w:rsidRPr="00490DA4" w:rsidRDefault="00605307" w:rsidP="00E67BBF">
            <w:pPr>
              <w:rPr>
                <w:rFonts w:ascii="Arial" w:hAnsi="Arial" w:cs="Arial"/>
                <w:b/>
                <w:bCs/>
                <w:spacing w:val="-4"/>
                <w:sz w:val="18"/>
                <w:szCs w:val="18"/>
                <w:lang w:val="en-GB"/>
              </w:rPr>
            </w:pPr>
          </w:p>
        </w:tc>
        <w:tc>
          <w:tcPr>
            <w:tcW w:w="1559" w:type="dxa"/>
            <w:tcBorders>
              <w:top w:val="single" w:sz="4" w:space="0" w:color="auto"/>
            </w:tcBorders>
            <w:shd w:val="clear" w:color="auto" w:fill="auto"/>
          </w:tcPr>
          <w:p w14:paraId="02F8FF07" w14:textId="77777777" w:rsidR="00605307" w:rsidRPr="00490DA4" w:rsidRDefault="00605307" w:rsidP="00E67BBF">
            <w:pPr>
              <w:ind w:right="-72"/>
              <w:jc w:val="right"/>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255C66EB" w14:textId="77777777" w:rsidR="00605307" w:rsidRPr="00490DA4" w:rsidRDefault="00605307" w:rsidP="00E67BBF">
            <w:pPr>
              <w:ind w:right="-72"/>
              <w:jc w:val="right"/>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64E501C4" w14:textId="77777777" w:rsidR="00605307" w:rsidRPr="00490DA4" w:rsidRDefault="00605307" w:rsidP="00E67BBF">
            <w:pPr>
              <w:ind w:right="-72"/>
              <w:jc w:val="right"/>
              <w:rPr>
                <w:rFonts w:ascii="Arial" w:hAnsi="Arial" w:cs="Arial"/>
                <w:b/>
                <w:bCs/>
                <w:spacing w:val="-4"/>
                <w:sz w:val="18"/>
                <w:szCs w:val="18"/>
                <w:lang w:val="en-GB"/>
              </w:rPr>
            </w:pPr>
          </w:p>
        </w:tc>
        <w:tc>
          <w:tcPr>
            <w:tcW w:w="1560" w:type="dxa"/>
            <w:tcBorders>
              <w:top w:val="single" w:sz="4" w:space="0" w:color="auto"/>
            </w:tcBorders>
            <w:shd w:val="clear" w:color="auto" w:fill="auto"/>
            <w:vAlign w:val="bottom"/>
          </w:tcPr>
          <w:p w14:paraId="4081961E" w14:textId="77777777" w:rsidR="00605307" w:rsidRPr="00490DA4" w:rsidRDefault="00605307" w:rsidP="00E67BBF">
            <w:pPr>
              <w:ind w:right="-72"/>
              <w:jc w:val="right"/>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4668D58A" w14:textId="77777777" w:rsidR="00605307" w:rsidRPr="00490DA4" w:rsidRDefault="00605307" w:rsidP="00E67BBF">
            <w:pPr>
              <w:ind w:right="-72"/>
              <w:jc w:val="right"/>
              <w:rPr>
                <w:rFonts w:ascii="Arial" w:hAnsi="Arial" w:cs="Arial"/>
                <w:b/>
                <w:bCs/>
                <w:spacing w:val="-4"/>
                <w:sz w:val="18"/>
                <w:szCs w:val="18"/>
                <w:lang w:val="en-GB"/>
              </w:rPr>
            </w:pPr>
          </w:p>
        </w:tc>
        <w:tc>
          <w:tcPr>
            <w:tcW w:w="1834" w:type="dxa"/>
            <w:tcBorders>
              <w:top w:val="single" w:sz="4" w:space="0" w:color="auto"/>
            </w:tcBorders>
            <w:shd w:val="clear" w:color="auto" w:fill="auto"/>
          </w:tcPr>
          <w:p w14:paraId="3ED4E467" w14:textId="77777777" w:rsidR="00605307" w:rsidRPr="00490DA4" w:rsidRDefault="00605307" w:rsidP="00E67BBF">
            <w:pPr>
              <w:ind w:right="-72"/>
              <w:jc w:val="right"/>
              <w:rPr>
                <w:rFonts w:ascii="Arial" w:hAnsi="Arial" w:cs="Arial"/>
                <w:b/>
                <w:bCs/>
                <w:spacing w:val="-4"/>
                <w:sz w:val="18"/>
                <w:szCs w:val="18"/>
                <w:lang w:val="en-GB"/>
              </w:rPr>
            </w:pPr>
          </w:p>
        </w:tc>
      </w:tr>
      <w:tr w:rsidR="00605307" w:rsidRPr="00A06EA8" w14:paraId="6CC78575" w14:textId="77777777" w:rsidTr="00605307">
        <w:tc>
          <w:tcPr>
            <w:tcW w:w="5850" w:type="dxa"/>
            <w:shd w:val="clear" w:color="auto" w:fill="auto"/>
          </w:tcPr>
          <w:p w14:paraId="42FF120C" w14:textId="125E4365" w:rsidR="00605307" w:rsidRPr="00490DA4" w:rsidRDefault="0003394A" w:rsidP="00E67BBF">
            <w:pPr>
              <w:rPr>
                <w:rFonts w:ascii="Arial" w:hAnsi="Arial" w:cs="Arial"/>
                <w:spacing w:val="-4"/>
                <w:sz w:val="18"/>
                <w:szCs w:val="18"/>
                <w:lang w:val="en-GB"/>
              </w:rPr>
            </w:pPr>
            <w:r>
              <w:rPr>
                <w:rFonts w:ascii="Arial" w:hAnsi="Arial" w:cs="Arial"/>
                <w:b/>
                <w:bCs/>
                <w:spacing w:val="-4"/>
                <w:sz w:val="18"/>
                <w:szCs w:val="18"/>
                <w:lang w:val="en-GB"/>
              </w:rPr>
              <w:t>Non-derivatives</w:t>
            </w:r>
          </w:p>
        </w:tc>
        <w:tc>
          <w:tcPr>
            <w:tcW w:w="1559" w:type="dxa"/>
            <w:shd w:val="clear" w:color="auto" w:fill="auto"/>
          </w:tcPr>
          <w:p w14:paraId="4E643418" w14:textId="77777777" w:rsidR="00605307" w:rsidRPr="00490DA4" w:rsidRDefault="00605307" w:rsidP="00E67BBF">
            <w:pPr>
              <w:pStyle w:val="BlockText"/>
              <w:ind w:left="0" w:right="-72"/>
              <w:jc w:val="right"/>
              <w:rPr>
                <w:rFonts w:ascii="Arial" w:cs="Arial"/>
                <w:b/>
                <w:bCs/>
                <w:sz w:val="18"/>
                <w:szCs w:val="18"/>
                <w:lang w:val="en-GB"/>
              </w:rPr>
            </w:pPr>
          </w:p>
        </w:tc>
        <w:tc>
          <w:tcPr>
            <w:tcW w:w="1559" w:type="dxa"/>
            <w:shd w:val="clear" w:color="auto" w:fill="auto"/>
          </w:tcPr>
          <w:p w14:paraId="752F5F79" w14:textId="77777777" w:rsidR="00605307" w:rsidRPr="00490DA4" w:rsidRDefault="00605307" w:rsidP="00E67BBF">
            <w:pPr>
              <w:pStyle w:val="BlockText"/>
              <w:ind w:left="0" w:right="-72"/>
              <w:jc w:val="right"/>
              <w:rPr>
                <w:rFonts w:ascii="Arial" w:cs="Arial"/>
                <w:b/>
                <w:bCs/>
                <w:sz w:val="18"/>
                <w:szCs w:val="18"/>
                <w:cs/>
                <w:lang w:val="en-GB"/>
              </w:rPr>
            </w:pPr>
          </w:p>
        </w:tc>
        <w:tc>
          <w:tcPr>
            <w:tcW w:w="1559" w:type="dxa"/>
            <w:shd w:val="clear" w:color="auto" w:fill="auto"/>
          </w:tcPr>
          <w:p w14:paraId="356E8E3B" w14:textId="77777777" w:rsidR="00605307" w:rsidRPr="00490DA4" w:rsidRDefault="00605307" w:rsidP="00E67BBF">
            <w:pPr>
              <w:pStyle w:val="BlockText"/>
              <w:ind w:left="0" w:right="-72"/>
              <w:jc w:val="right"/>
              <w:rPr>
                <w:rFonts w:ascii="Arial" w:cs="Arial"/>
                <w:b/>
                <w:bCs/>
                <w:sz w:val="18"/>
                <w:szCs w:val="18"/>
                <w:cs/>
                <w:lang w:val="en-GB"/>
              </w:rPr>
            </w:pPr>
          </w:p>
        </w:tc>
        <w:tc>
          <w:tcPr>
            <w:tcW w:w="1560" w:type="dxa"/>
            <w:shd w:val="clear" w:color="auto" w:fill="auto"/>
          </w:tcPr>
          <w:p w14:paraId="6D534F36" w14:textId="77777777" w:rsidR="00605307" w:rsidRPr="00490DA4" w:rsidRDefault="00605307" w:rsidP="00E67BBF">
            <w:pPr>
              <w:pStyle w:val="BlockText"/>
              <w:ind w:left="0" w:right="-72"/>
              <w:jc w:val="right"/>
              <w:rPr>
                <w:rFonts w:ascii="Arial" w:cs="Arial"/>
                <w:b/>
                <w:bCs/>
                <w:sz w:val="18"/>
                <w:szCs w:val="18"/>
                <w:cs/>
                <w:lang w:val="en-GB"/>
              </w:rPr>
            </w:pPr>
          </w:p>
        </w:tc>
        <w:tc>
          <w:tcPr>
            <w:tcW w:w="1559" w:type="dxa"/>
            <w:shd w:val="clear" w:color="auto" w:fill="auto"/>
          </w:tcPr>
          <w:p w14:paraId="3012CC65" w14:textId="77777777" w:rsidR="00605307" w:rsidRPr="00490DA4" w:rsidRDefault="00605307" w:rsidP="00E67BBF">
            <w:pPr>
              <w:pStyle w:val="BlockText"/>
              <w:ind w:left="0" w:right="-72"/>
              <w:jc w:val="right"/>
              <w:rPr>
                <w:rFonts w:ascii="Arial" w:cs="Arial"/>
                <w:b/>
                <w:bCs/>
                <w:sz w:val="18"/>
                <w:szCs w:val="18"/>
                <w:cs/>
                <w:lang w:val="en-GB"/>
              </w:rPr>
            </w:pPr>
          </w:p>
        </w:tc>
        <w:tc>
          <w:tcPr>
            <w:tcW w:w="1834" w:type="dxa"/>
            <w:shd w:val="clear" w:color="auto" w:fill="auto"/>
          </w:tcPr>
          <w:p w14:paraId="5C38093E" w14:textId="77777777" w:rsidR="00605307" w:rsidRPr="00490DA4" w:rsidRDefault="00605307" w:rsidP="00E67BBF">
            <w:pPr>
              <w:pStyle w:val="BlockText"/>
              <w:ind w:left="0" w:right="-72"/>
              <w:jc w:val="right"/>
              <w:rPr>
                <w:rFonts w:ascii="Arial" w:cs="Arial"/>
                <w:b/>
                <w:bCs/>
                <w:sz w:val="18"/>
                <w:szCs w:val="18"/>
                <w:lang w:val="en-GB"/>
              </w:rPr>
            </w:pPr>
          </w:p>
        </w:tc>
      </w:tr>
      <w:tr w:rsidR="00612811" w:rsidRPr="00490DA4" w14:paraId="27D8DE41" w14:textId="77777777" w:rsidTr="009B1D7F">
        <w:trPr>
          <w:trHeight w:val="80"/>
        </w:trPr>
        <w:tc>
          <w:tcPr>
            <w:tcW w:w="5850" w:type="dxa"/>
            <w:shd w:val="clear" w:color="auto" w:fill="auto"/>
          </w:tcPr>
          <w:p w14:paraId="3D57D5F6" w14:textId="77777777" w:rsidR="00612811" w:rsidRPr="00490DA4" w:rsidRDefault="00612811" w:rsidP="00612811">
            <w:pPr>
              <w:rPr>
                <w:rFonts w:ascii="Arial" w:hAnsi="Arial" w:cs="Arial"/>
                <w:spacing w:val="-4"/>
                <w:sz w:val="18"/>
                <w:szCs w:val="18"/>
                <w:lang w:val="en-GB"/>
              </w:rPr>
            </w:pPr>
            <w:r w:rsidRPr="00490DA4">
              <w:rPr>
                <w:rFonts w:ascii="Arial" w:hAnsi="Arial" w:cs="Arial"/>
                <w:spacing w:val="-4"/>
                <w:sz w:val="18"/>
                <w:szCs w:val="18"/>
                <w:lang w:val="en-GB"/>
              </w:rPr>
              <w:t>Trade and other payables</w:t>
            </w:r>
          </w:p>
        </w:tc>
        <w:tc>
          <w:tcPr>
            <w:tcW w:w="1559" w:type="dxa"/>
            <w:shd w:val="clear" w:color="auto" w:fill="auto"/>
          </w:tcPr>
          <w:p w14:paraId="6DB80CF7" w14:textId="42D2ECF4"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w:t>
            </w:r>
          </w:p>
        </w:tc>
        <w:tc>
          <w:tcPr>
            <w:tcW w:w="1559" w:type="dxa"/>
            <w:shd w:val="clear" w:color="auto" w:fill="auto"/>
          </w:tcPr>
          <w:p w14:paraId="48D64E53" w14:textId="16106993"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379,902,381 </w:t>
            </w:r>
          </w:p>
        </w:tc>
        <w:tc>
          <w:tcPr>
            <w:tcW w:w="1559" w:type="dxa"/>
            <w:shd w:val="clear" w:color="auto" w:fill="auto"/>
          </w:tcPr>
          <w:p w14:paraId="6087A3E3" w14:textId="65E3AB81"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60" w:type="dxa"/>
            <w:shd w:val="clear" w:color="auto" w:fill="auto"/>
          </w:tcPr>
          <w:p w14:paraId="4EA71E38" w14:textId="68089469"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shd w:val="clear" w:color="auto" w:fill="auto"/>
          </w:tcPr>
          <w:p w14:paraId="7C3F339D" w14:textId="286448A7"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379,902,381 </w:t>
            </w:r>
          </w:p>
        </w:tc>
        <w:tc>
          <w:tcPr>
            <w:tcW w:w="1834" w:type="dxa"/>
            <w:shd w:val="clear" w:color="auto" w:fill="auto"/>
          </w:tcPr>
          <w:p w14:paraId="1FAC161B" w14:textId="0C4CB454" w:rsidR="00612811" w:rsidRPr="00612811" w:rsidRDefault="00612811" w:rsidP="00612811">
            <w:pPr>
              <w:pStyle w:val="BlockText"/>
              <w:ind w:left="0" w:right="-72"/>
              <w:jc w:val="right"/>
              <w:rPr>
                <w:rFonts w:ascii="Arial" w:hAnsi="Arial" w:cs="Arial"/>
                <w:sz w:val="18"/>
                <w:szCs w:val="18"/>
                <w:lang w:val="en-GB"/>
              </w:rPr>
            </w:pPr>
            <w:r w:rsidRPr="00612811">
              <w:rPr>
                <w:rFonts w:ascii="Arial" w:hAnsi="Arial" w:cs="Arial"/>
                <w:sz w:val="18"/>
                <w:szCs w:val="18"/>
                <w:cs/>
              </w:rPr>
              <w:t xml:space="preserve"> 379,902,381 </w:t>
            </w:r>
          </w:p>
        </w:tc>
      </w:tr>
      <w:tr w:rsidR="00612811" w:rsidRPr="00490DA4" w14:paraId="621B5E61" w14:textId="77777777" w:rsidTr="009B1D7F">
        <w:tc>
          <w:tcPr>
            <w:tcW w:w="5850" w:type="dxa"/>
            <w:shd w:val="clear" w:color="auto" w:fill="auto"/>
          </w:tcPr>
          <w:p w14:paraId="45D3324A" w14:textId="77777777" w:rsidR="00612811" w:rsidRPr="00490DA4" w:rsidRDefault="00612811" w:rsidP="00612811">
            <w:pPr>
              <w:rPr>
                <w:rFonts w:ascii="Arial" w:hAnsi="Arial" w:cs="Arial"/>
                <w:spacing w:val="-4"/>
                <w:sz w:val="18"/>
                <w:szCs w:val="18"/>
                <w:lang w:val="en-GB"/>
              </w:rPr>
            </w:pPr>
            <w:r w:rsidRPr="00490DA4">
              <w:rPr>
                <w:rFonts w:ascii="Arial" w:hAnsi="Arial" w:cs="Arial"/>
                <w:spacing w:val="-4"/>
                <w:sz w:val="18"/>
                <w:szCs w:val="18"/>
                <w:lang w:val="en-GB"/>
              </w:rPr>
              <w:t>Short-term borrowings from financial institutions</w:t>
            </w:r>
          </w:p>
        </w:tc>
        <w:tc>
          <w:tcPr>
            <w:tcW w:w="1559" w:type="dxa"/>
            <w:shd w:val="clear" w:color="auto" w:fill="auto"/>
          </w:tcPr>
          <w:p w14:paraId="523D1015" w14:textId="49DCD4DE"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w:t>
            </w:r>
          </w:p>
        </w:tc>
        <w:tc>
          <w:tcPr>
            <w:tcW w:w="1559" w:type="dxa"/>
            <w:shd w:val="clear" w:color="auto" w:fill="auto"/>
          </w:tcPr>
          <w:p w14:paraId="0B9ECF3F" w14:textId="05E4AAF7"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485,000,000 </w:t>
            </w:r>
          </w:p>
        </w:tc>
        <w:tc>
          <w:tcPr>
            <w:tcW w:w="1559" w:type="dxa"/>
            <w:shd w:val="clear" w:color="auto" w:fill="auto"/>
          </w:tcPr>
          <w:p w14:paraId="668160A7" w14:textId="269029F6"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60" w:type="dxa"/>
            <w:shd w:val="clear" w:color="auto" w:fill="auto"/>
          </w:tcPr>
          <w:p w14:paraId="0C65CC6D" w14:textId="263CD789"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shd w:val="clear" w:color="auto" w:fill="auto"/>
          </w:tcPr>
          <w:p w14:paraId="38601856" w14:textId="428C50F8"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485,000,000 </w:t>
            </w:r>
          </w:p>
        </w:tc>
        <w:tc>
          <w:tcPr>
            <w:tcW w:w="1834" w:type="dxa"/>
            <w:shd w:val="clear" w:color="auto" w:fill="auto"/>
          </w:tcPr>
          <w:p w14:paraId="5992718F" w14:textId="6CE96D72" w:rsidR="00612811" w:rsidRPr="00612811" w:rsidRDefault="00612811" w:rsidP="00612811">
            <w:pPr>
              <w:pStyle w:val="BlockText"/>
              <w:ind w:left="0" w:right="-72"/>
              <w:jc w:val="right"/>
              <w:rPr>
                <w:rFonts w:ascii="Arial" w:hAnsi="Arial" w:cs="Arial"/>
                <w:sz w:val="18"/>
                <w:szCs w:val="18"/>
                <w:lang w:val="en-GB"/>
              </w:rPr>
            </w:pPr>
            <w:r w:rsidRPr="00612811">
              <w:rPr>
                <w:rFonts w:ascii="Arial" w:hAnsi="Arial" w:cs="Arial"/>
                <w:sz w:val="18"/>
                <w:szCs w:val="18"/>
                <w:cs/>
              </w:rPr>
              <w:t xml:space="preserve"> 485,000,000 </w:t>
            </w:r>
          </w:p>
        </w:tc>
      </w:tr>
      <w:tr w:rsidR="00612811" w:rsidRPr="00490DA4" w14:paraId="2BFF415E" w14:textId="77777777" w:rsidTr="009B1D7F">
        <w:tc>
          <w:tcPr>
            <w:tcW w:w="5850" w:type="dxa"/>
            <w:shd w:val="clear" w:color="auto" w:fill="auto"/>
          </w:tcPr>
          <w:p w14:paraId="4F008A80" w14:textId="77777777" w:rsidR="00612811" w:rsidRPr="00490DA4" w:rsidRDefault="00612811" w:rsidP="00612811">
            <w:pPr>
              <w:rPr>
                <w:rFonts w:ascii="Arial" w:hAnsi="Arial" w:cs="Arial"/>
                <w:spacing w:val="-4"/>
                <w:sz w:val="18"/>
                <w:szCs w:val="18"/>
                <w:lang w:val="en-GB"/>
              </w:rPr>
            </w:pPr>
            <w:r w:rsidRPr="00490DA4">
              <w:rPr>
                <w:rFonts w:ascii="Arial" w:hAnsi="Arial" w:cs="Arial"/>
                <w:spacing w:val="-4"/>
                <w:sz w:val="18"/>
                <w:szCs w:val="18"/>
                <w:lang w:val="en-GB"/>
              </w:rPr>
              <w:t>Long-term borrowings from financial institutions</w:t>
            </w:r>
          </w:p>
        </w:tc>
        <w:tc>
          <w:tcPr>
            <w:tcW w:w="1559" w:type="dxa"/>
            <w:shd w:val="clear" w:color="auto" w:fill="auto"/>
          </w:tcPr>
          <w:p w14:paraId="62CE337A" w14:textId="17153EFA"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w:t>
            </w:r>
          </w:p>
        </w:tc>
        <w:tc>
          <w:tcPr>
            <w:tcW w:w="1559" w:type="dxa"/>
            <w:shd w:val="clear" w:color="auto" w:fill="auto"/>
          </w:tcPr>
          <w:p w14:paraId="1B99CD81" w14:textId="00ECAF2C"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639,555,556 </w:t>
            </w:r>
          </w:p>
        </w:tc>
        <w:tc>
          <w:tcPr>
            <w:tcW w:w="1559" w:type="dxa"/>
            <w:shd w:val="clear" w:color="auto" w:fill="auto"/>
          </w:tcPr>
          <w:p w14:paraId="766D7CD7" w14:textId="541A9FC2"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1,951,015,754 </w:t>
            </w:r>
          </w:p>
        </w:tc>
        <w:tc>
          <w:tcPr>
            <w:tcW w:w="1560" w:type="dxa"/>
            <w:shd w:val="clear" w:color="auto" w:fill="auto"/>
          </w:tcPr>
          <w:p w14:paraId="615B4009" w14:textId="04FFE87B"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shd w:val="clear" w:color="auto" w:fill="auto"/>
          </w:tcPr>
          <w:p w14:paraId="04B483E5" w14:textId="075E7BAD"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2,590,571,310 </w:t>
            </w:r>
          </w:p>
        </w:tc>
        <w:tc>
          <w:tcPr>
            <w:tcW w:w="1834" w:type="dxa"/>
            <w:shd w:val="clear" w:color="auto" w:fill="auto"/>
          </w:tcPr>
          <w:p w14:paraId="1C34ADE1" w14:textId="0060D18A" w:rsidR="00612811" w:rsidRPr="00612811" w:rsidRDefault="00612811" w:rsidP="00612811">
            <w:pPr>
              <w:pStyle w:val="BlockText"/>
              <w:ind w:left="0" w:right="-72"/>
              <w:jc w:val="right"/>
              <w:rPr>
                <w:rFonts w:ascii="Arial" w:hAnsi="Arial" w:cs="Arial"/>
                <w:sz w:val="18"/>
                <w:szCs w:val="18"/>
                <w:lang w:val="en-GB"/>
              </w:rPr>
            </w:pPr>
            <w:r w:rsidRPr="00612811">
              <w:rPr>
                <w:rFonts w:ascii="Arial" w:hAnsi="Arial" w:cs="Arial"/>
                <w:sz w:val="18"/>
                <w:szCs w:val="18"/>
                <w:cs/>
              </w:rPr>
              <w:t xml:space="preserve"> 2,518,055,556 </w:t>
            </w:r>
          </w:p>
        </w:tc>
      </w:tr>
      <w:tr w:rsidR="00612811" w:rsidRPr="00490DA4" w14:paraId="0FCB612E" w14:textId="77777777" w:rsidTr="009B1D7F">
        <w:tc>
          <w:tcPr>
            <w:tcW w:w="5850" w:type="dxa"/>
            <w:shd w:val="clear" w:color="auto" w:fill="auto"/>
          </w:tcPr>
          <w:p w14:paraId="7A7B8890" w14:textId="77777777" w:rsidR="00612811" w:rsidRPr="00490DA4" w:rsidRDefault="00612811" w:rsidP="00612811">
            <w:pPr>
              <w:rPr>
                <w:rFonts w:ascii="Arial" w:hAnsi="Arial" w:cs="Arial"/>
                <w:spacing w:val="-4"/>
                <w:sz w:val="18"/>
                <w:szCs w:val="18"/>
                <w:lang w:val="en-GB"/>
              </w:rPr>
            </w:pPr>
            <w:r w:rsidRPr="00490DA4">
              <w:rPr>
                <w:rFonts w:ascii="Arial" w:hAnsi="Arial" w:cs="Arial"/>
                <w:spacing w:val="-4"/>
                <w:sz w:val="18"/>
                <w:szCs w:val="18"/>
                <w:lang w:val="en-GB"/>
              </w:rPr>
              <w:t>Short-term borrowings from related party</w:t>
            </w:r>
          </w:p>
        </w:tc>
        <w:tc>
          <w:tcPr>
            <w:tcW w:w="1559" w:type="dxa"/>
            <w:shd w:val="clear" w:color="auto" w:fill="auto"/>
          </w:tcPr>
          <w:p w14:paraId="7032FF36" w14:textId="1F0A1336"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w:t>
            </w:r>
          </w:p>
        </w:tc>
        <w:tc>
          <w:tcPr>
            <w:tcW w:w="1559" w:type="dxa"/>
            <w:shd w:val="clear" w:color="auto" w:fill="auto"/>
          </w:tcPr>
          <w:p w14:paraId="6F75A10B" w14:textId="05E93ACA"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300,000,000 </w:t>
            </w:r>
          </w:p>
        </w:tc>
        <w:tc>
          <w:tcPr>
            <w:tcW w:w="1559" w:type="dxa"/>
            <w:shd w:val="clear" w:color="auto" w:fill="auto"/>
          </w:tcPr>
          <w:p w14:paraId="0EB00887" w14:textId="72EC7E37"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60" w:type="dxa"/>
            <w:shd w:val="clear" w:color="auto" w:fill="auto"/>
          </w:tcPr>
          <w:p w14:paraId="1243DB51" w14:textId="6C9534C5"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shd w:val="clear" w:color="auto" w:fill="auto"/>
          </w:tcPr>
          <w:p w14:paraId="504175B6" w14:textId="7E1839FB"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300,000,000 </w:t>
            </w:r>
          </w:p>
        </w:tc>
        <w:tc>
          <w:tcPr>
            <w:tcW w:w="1834" w:type="dxa"/>
            <w:shd w:val="clear" w:color="auto" w:fill="auto"/>
          </w:tcPr>
          <w:p w14:paraId="7A4DA54C" w14:textId="6B4241FC" w:rsidR="00612811" w:rsidRPr="00612811" w:rsidRDefault="00612811" w:rsidP="00612811">
            <w:pPr>
              <w:pStyle w:val="BlockText"/>
              <w:ind w:left="0" w:right="-72"/>
              <w:jc w:val="right"/>
              <w:rPr>
                <w:rFonts w:ascii="Arial" w:hAnsi="Arial" w:cs="Arial"/>
                <w:sz w:val="18"/>
                <w:szCs w:val="18"/>
                <w:lang w:val="en-GB"/>
              </w:rPr>
            </w:pPr>
            <w:r w:rsidRPr="00612811">
              <w:rPr>
                <w:rFonts w:ascii="Arial" w:hAnsi="Arial" w:cs="Arial"/>
                <w:sz w:val="18"/>
                <w:szCs w:val="18"/>
                <w:cs/>
              </w:rPr>
              <w:t xml:space="preserve"> 300,000,000 </w:t>
            </w:r>
          </w:p>
        </w:tc>
      </w:tr>
      <w:tr w:rsidR="00612811" w:rsidRPr="00490DA4" w14:paraId="4CB0779F" w14:textId="77777777" w:rsidTr="009B1D7F">
        <w:tc>
          <w:tcPr>
            <w:tcW w:w="5850" w:type="dxa"/>
            <w:shd w:val="clear" w:color="auto" w:fill="auto"/>
          </w:tcPr>
          <w:p w14:paraId="085BCBE6" w14:textId="77777777" w:rsidR="00612811" w:rsidRPr="00490DA4" w:rsidRDefault="00612811" w:rsidP="00612811">
            <w:pPr>
              <w:rPr>
                <w:rFonts w:ascii="Arial" w:hAnsi="Arial" w:cs="Arial"/>
                <w:spacing w:val="-4"/>
                <w:sz w:val="18"/>
                <w:szCs w:val="18"/>
                <w:lang w:val="en-GB"/>
              </w:rPr>
            </w:pPr>
            <w:r w:rsidRPr="00490DA4">
              <w:rPr>
                <w:rFonts w:ascii="Arial" w:hAnsi="Arial" w:cs="Arial"/>
                <w:spacing w:val="-4"/>
                <w:sz w:val="18"/>
                <w:szCs w:val="18"/>
                <w:lang w:val="en-GB"/>
              </w:rPr>
              <w:t>Lease liabilities</w:t>
            </w:r>
          </w:p>
        </w:tc>
        <w:tc>
          <w:tcPr>
            <w:tcW w:w="1559" w:type="dxa"/>
            <w:tcBorders>
              <w:bottom w:val="single" w:sz="4" w:space="0" w:color="auto"/>
            </w:tcBorders>
            <w:shd w:val="clear" w:color="auto" w:fill="auto"/>
          </w:tcPr>
          <w:p w14:paraId="44A9F425" w14:textId="25802F26"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w:t>
            </w:r>
          </w:p>
        </w:tc>
        <w:tc>
          <w:tcPr>
            <w:tcW w:w="1559" w:type="dxa"/>
            <w:tcBorders>
              <w:bottom w:val="single" w:sz="4" w:space="0" w:color="auto"/>
            </w:tcBorders>
            <w:shd w:val="clear" w:color="auto" w:fill="auto"/>
          </w:tcPr>
          <w:p w14:paraId="4708151E" w14:textId="53D0F4A9"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16,585,854 </w:t>
            </w:r>
          </w:p>
        </w:tc>
        <w:tc>
          <w:tcPr>
            <w:tcW w:w="1559" w:type="dxa"/>
            <w:tcBorders>
              <w:bottom w:val="single" w:sz="4" w:space="0" w:color="auto"/>
            </w:tcBorders>
            <w:shd w:val="clear" w:color="auto" w:fill="auto"/>
          </w:tcPr>
          <w:p w14:paraId="1C1F0C66" w14:textId="426855E0"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18,910,799 </w:t>
            </w:r>
          </w:p>
        </w:tc>
        <w:tc>
          <w:tcPr>
            <w:tcW w:w="1560" w:type="dxa"/>
            <w:tcBorders>
              <w:bottom w:val="single" w:sz="4" w:space="0" w:color="auto"/>
            </w:tcBorders>
            <w:shd w:val="clear" w:color="auto" w:fill="auto"/>
          </w:tcPr>
          <w:p w14:paraId="6E2B5921" w14:textId="71AE2C1C"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   </w:t>
            </w:r>
          </w:p>
        </w:tc>
        <w:tc>
          <w:tcPr>
            <w:tcW w:w="1559" w:type="dxa"/>
            <w:tcBorders>
              <w:bottom w:val="single" w:sz="4" w:space="0" w:color="auto"/>
            </w:tcBorders>
            <w:shd w:val="clear" w:color="auto" w:fill="auto"/>
          </w:tcPr>
          <w:p w14:paraId="10072A0C" w14:textId="29BB0DEE" w:rsidR="00612811" w:rsidRPr="00612811" w:rsidRDefault="00612811" w:rsidP="00612811">
            <w:pPr>
              <w:pStyle w:val="BlockText"/>
              <w:ind w:left="0" w:right="-72"/>
              <w:jc w:val="right"/>
              <w:rPr>
                <w:rFonts w:ascii="Arial" w:hAnsi="Arial" w:cs="Arial"/>
                <w:sz w:val="18"/>
                <w:szCs w:val="18"/>
                <w:cs/>
                <w:lang w:val="en-GB"/>
              </w:rPr>
            </w:pPr>
            <w:r w:rsidRPr="00612811">
              <w:rPr>
                <w:rFonts w:ascii="Arial" w:hAnsi="Arial" w:cs="Arial"/>
                <w:sz w:val="18"/>
                <w:szCs w:val="18"/>
                <w:cs/>
              </w:rPr>
              <w:t xml:space="preserve"> 35,496,653 </w:t>
            </w:r>
          </w:p>
        </w:tc>
        <w:tc>
          <w:tcPr>
            <w:tcW w:w="1834" w:type="dxa"/>
            <w:tcBorders>
              <w:bottom w:val="single" w:sz="4" w:space="0" w:color="auto"/>
            </w:tcBorders>
            <w:shd w:val="clear" w:color="auto" w:fill="auto"/>
          </w:tcPr>
          <w:p w14:paraId="7DE4C6ED" w14:textId="3EFD2230" w:rsidR="00612811" w:rsidRPr="00612811" w:rsidRDefault="00612811" w:rsidP="00612811">
            <w:pPr>
              <w:pStyle w:val="BlockText"/>
              <w:ind w:left="0" w:right="-72"/>
              <w:jc w:val="right"/>
              <w:rPr>
                <w:rFonts w:ascii="Arial" w:hAnsi="Arial" w:cs="Arial"/>
                <w:sz w:val="18"/>
                <w:szCs w:val="18"/>
                <w:lang w:val="en-GB"/>
              </w:rPr>
            </w:pPr>
            <w:r w:rsidRPr="00612811">
              <w:rPr>
                <w:rFonts w:ascii="Arial" w:hAnsi="Arial" w:cs="Arial"/>
                <w:sz w:val="18"/>
                <w:szCs w:val="18"/>
                <w:cs/>
              </w:rPr>
              <w:t xml:space="preserve"> 34,748,917 </w:t>
            </w:r>
          </w:p>
        </w:tc>
      </w:tr>
      <w:tr w:rsidR="00605307" w:rsidRPr="00490DA4" w14:paraId="711BB46A" w14:textId="77777777" w:rsidTr="00605307">
        <w:tc>
          <w:tcPr>
            <w:tcW w:w="5850" w:type="dxa"/>
            <w:shd w:val="clear" w:color="auto" w:fill="auto"/>
          </w:tcPr>
          <w:p w14:paraId="28E9DC9D" w14:textId="77777777" w:rsidR="00605307" w:rsidRPr="00490DA4" w:rsidRDefault="00605307" w:rsidP="00E67BBF">
            <w:pPr>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2EC14250" w14:textId="77777777" w:rsidR="00605307" w:rsidRPr="00490DA4" w:rsidRDefault="00605307" w:rsidP="00E67BBF">
            <w:pPr>
              <w:ind w:left="-145"/>
              <w:jc w:val="right"/>
              <w:rPr>
                <w:rFonts w:ascii="Arial" w:hAnsi="Arial" w:cs="Arial"/>
                <w:spacing w:val="-4"/>
                <w:sz w:val="18"/>
                <w:szCs w:val="18"/>
                <w:lang w:val="en-GB"/>
              </w:rPr>
            </w:pPr>
          </w:p>
        </w:tc>
        <w:tc>
          <w:tcPr>
            <w:tcW w:w="1559" w:type="dxa"/>
            <w:tcBorders>
              <w:top w:val="single" w:sz="4" w:space="0" w:color="auto"/>
            </w:tcBorders>
            <w:shd w:val="clear" w:color="auto" w:fill="auto"/>
            <w:vAlign w:val="bottom"/>
          </w:tcPr>
          <w:p w14:paraId="4719B148" w14:textId="77777777" w:rsidR="00605307" w:rsidRPr="00490DA4" w:rsidRDefault="00605307" w:rsidP="00E67BBF">
            <w:pPr>
              <w:ind w:left="598"/>
              <w:jc w:val="right"/>
              <w:rPr>
                <w:rFonts w:ascii="Arial" w:hAnsi="Arial" w:cs="Arial"/>
                <w:spacing w:val="-4"/>
                <w:sz w:val="18"/>
                <w:szCs w:val="18"/>
                <w:cs/>
                <w:lang w:val="en-GB"/>
              </w:rPr>
            </w:pPr>
          </w:p>
        </w:tc>
        <w:tc>
          <w:tcPr>
            <w:tcW w:w="1559" w:type="dxa"/>
            <w:tcBorders>
              <w:top w:val="single" w:sz="4" w:space="0" w:color="auto"/>
            </w:tcBorders>
            <w:shd w:val="clear" w:color="auto" w:fill="auto"/>
            <w:vAlign w:val="bottom"/>
          </w:tcPr>
          <w:p w14:paraId="3FB2F62A" w14:textId="77777777" w:rsidR="00605307" w:rsidRPr="00490DA4" w:rsidRDefault="00605307" w:rsidP="00E67BBF">
            <w:pPr>
              <w:ind w:left="598"/>
              <w:jc w:val="right"/>
              <w:rPr>
                <w:rFonts w:ascii="Arial" w:hAnsi="Arial" w:cs="Arial"/>
                <w:spacing w:val="-4"/>
                <w:sz w:val="18"/>
                <w:szCs w:val="18"/>
                <w:cs/>
                <w:lang w:val="en-GB"/>
              </w:rPr>
            </w:pPr>
          </w:p>
        </w:tc>
        <w:tc>
          <w:tcPr>
            <w:tcW w:w="1560" w:type="dxa"/>
            <w:tcBorders>
              <w:top w:val="single" w:sz="4" w:space="0" w:color="auto"/>
            </w:tcBorders>
            <w:shd w:val="clear" w:color="auto" w:fill="auto"/>
            <w:vAlign w:val="bottom"/>
          </w:tcPr>
          <w:p w14:paraId="4F9A8F62" w14:textId="77777777" w:rsidR="00605307" w:rsidRPr="00490DA4" w:rsidRDefault="00605307" w:rsidP="00E67BBF">
            <w:pPr>
              <w:ind w:left="598"/>
              <w:jc w:val="right"/>
              <w:rPr>
                <w:rFonts w:ascii="Arial" w:hAnsi="Arial" w:cs="Arial"/>
                <w:spacing w:val="-4"/>
                <w:sz w:val="18"/>
                <w:szCs w:val="18"/>
                <w:cs/>
                <w:lang w:val="en-GB"/>
              </w:rPr>
            </w:pPr>
          </w:p>
        </w:tc>
        <w:tc>
          <w:tcPr>
            <w:tcW w:w="1559" w:type="dxa"/>
            <w:tcBorders>
              <w:top w:val="single" w:sz="4" w:space="0" w:color="auto"/>
            </w:tcBorders>
            <w:shd w:val="clear" w:color="auto" w:fill="auto"/>
            <w:vAlign w:val="bottom"/>
          </w:tcPr>
          <w:p w14:paraId="777B928B" w14:textId="77777777" w:rsidR="00605307" w:rsidRPr="00490DA4" w:rsidRDefault="00605307" w:rsidP="00E67BBF">
            <w:pPr>
              <w:ind w:left="598"/>
              <w:jc w:val="right"/>
              <w:rPr>
                <w:rFonts w:ascii="Arial" w:hAnsi="Arial" w:cs="Arial"/>
                <w:spacing w:val="-4"/>
                <w:sz w:val="18"/>
                <w:szCs w:val="18"/>
                <w:cs/>
                <w:lang w:val="en-GB"/>
              </w:rPr>
            </w:pPr>
          </w:p>
        </w:tc>
        <w:tc>
          <w:tcPr>
            <w:tcW w:w="1834" w:type="dxa"/>
            <w:tcBorders>
              <w:top w:val="single" w:sz="4" w:space="0" w:color="auto"/>
            </w:tcBorders>
            <w:shd w:val="clear" w:color="auto" w:fill="auto"/>
            <w:vAlign w:val="bottom"/>
          </w:tcPr>
          <w:p w14:paraId="5AB1C692" w14:textId="77777777" w:rsidR="00605307" w:rsidRPr="00490DA4" w:rsidRDefault="00605307" w:rsidP="00E67BBF">
            <w:pPr>
              <w:ind w:left="598"/>
              <w:jc w:val="right"/>
              <w:rPr>
                <w:rFonts w:ascii="Arial" w:hAnsi="Arial" w:cs="Arial"/>
                <w:spacing w:val="-4"/>
                <w:sz w:val="18"/>
                <w:szCs w:val="18"/>
                <w:cs/>
                <w:lang w:val="en-GB"/>
              </w:rPr>
            </w:pPr>
          </w:p>
        </w:tc>
      </w:tr>
      <w:tr w:rsidR="00605307" w:rsidRPr="00490DA4" w14:paraId="04090ECC" w14:textId="77777777" w:rsidTr="00605307">
        <w:tc>
          <w:tcPr>
            <w:tcW w:w="5850" w:type="dxa"/>
            <w:shd w:val="clear" w:color="auto" w:fill="auto"/>
          </w:tcPr>
          <w:p w14:paraId="4EE53D7E" w14:textId="77777777" w:rsidR="00605307" w:rsidRPr="00490DA4" w:rsidRDefault="00605307" w:rsidP="00E67BBF">
            <w:pPr>
              <w:rPr>
                <w:rFonts w:ascii="Arial" w:hAnsi="Arial" w:cs="Arial"/>
                <w:b/>
                <w:bCs/>
                <w:spacing w:val="-4"/>
                <w:sz w:val="18"/>
                <w:szCs w:val="18"/>
                <w:lang w:val="en-GB"/>
              </w:rPr>
            </w:pPr>
            <w:r w:rsidRPr="00490DA4">
              <w:rPr>
                <w:rFonts w:ascii="Arial" w:hAnsi="Arial" w:cs="Arial"/>
                <w:b/>
                <w:bCs/>
                <w:spacing w:val="-4"/>
                <w:sz w:val="18"/>
                <w:szCs w:val="18"/>
                <w:lang w:val="en-GB"/>
              </w:rPr>
              <w:t>Total financial liabilities that are not derivatives</w:t>
            </w:r>
          </w:p>
        </w:tc>
        <w:tc>
          <w:tcPr>
            <w:tcW w:w="1559" w:type="dxa"/>
            <w:tcBorders>
              <w:bottom w:val="single" w:sz="4" w:space="0" w:color="auto"/>
            </w:tcBorders>
            <w:shd w:val="clear" w:color="auto" w:fill="auto"/>
            <w:vAlign w:val="bottom"/>
          </w:tcPr>
          <w:p w14:paraId="4B74F5B2" w14:textId="77777777" w:rsidR="00605307" w:rsidRPr="00490DA4" w:rsidRDefault="00605307" w:rsidP="00E67BBF">
            <w:pPr>
              <w:pStyle w:val="BlockText"/>
              <w:ind w:left="0" w:right="-72"/>
              <w:jc w:val="right"/>
              <w:rPr>
                <w:rFonts w:ascii="Arial" w:hAnsi="Arial" w:cs="Arial"/>
                <w:sz w:val="18"/>
                <w:szCs w:val="18"/>
                <w:cs/>
                <w:lang w:val="en-US"/>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auto"/>
            <w:vAlign w:val="bottom"/>
          </w:tcPr>
          <w:p w14:paraId="61028F38" w14:textId="77350344" w:rsidR="00605307" w:rsidRPr="00490DA4" w:rsidRDefault="00605307" w:rsidP="00E67BBF">
            <w:pPr>
              <w:pStyle w:val="BlockText"/>
              <w:ind w:left="0" w:right="-72"/>
              <w:jc w:val="right"/>
              <w:rPr>
                <w:rFonts w:ascii="Arial" w:hAnsi="Arial" w:cs="Arial"/>
                <w:sz w:val="18"/>
                <w:szCs w:val="18"/>
                <w:cs/>
                <w:lang w:val="en-US"/>
              </w:rPr>
            </w:pPr>
            <w:r w:rsidRPr="00490DA4">
              <w:rPr>
                <w:rFonts w:ascii="Arial" w:hAnsi="Arial" w:cs="Arial"/>
                <w:sz w:val="18"/>
                <w:szCs w:val="18"/>
                <w:lang w:val="en-US"/>
              </w:rPr>
              <w:t>1,</w:t>
            </w:r>
            <w:r w:rsidR="00BD17E0">
              <w:rPr>
                <w:rFonts w:ascii="Arial" w:hAnsi="Arial" w:cs="Arial"/>
                <w:sz w:val="18"/>
                <w:szCs w:val="18"/>
                <w:lang w:val="en-US"/>
              </w:rPr>
              <w:t>821,043,791</w:t>
            </w:r>
          </w:p>
        </w:tc>
        <w:tc>
          <w:tcPr>
            <w:tcW w:w="1559" w:type="dxa"/>
            <w:tcBorders>
              <w:bottom w:val="single" w:sz="4" w:space="0" w:color="auto"/>
            </w:tcBorders>
            <w:shd w:val="clear" w:color="auto" w:fill="auto"/>
            <w:vAlign w:val="bottom"/>
          </w:tcPr>
          <w:p w14:paraId="3A3D4437" w14:textId="1A4651E6" w:rsidR="00605307" w:rsidRPr="00490DA4" w:rsidRDefault="00101EE0" w:rsidP="00E67BBF">
            <w:pPr>
              <w:pStyle w:val="BlockText"/>
              <w:ind w:left="0" w:right="-72"/>
              <w:jc w:val="right"/>
              <w:rPr>
                <w:rFonts w:ascii="Arial" w:hAnsi="Arial" w:cs="Arial"/>
                <w:sz w:val="18"/>
                <w:szCs w:val="18"/>
                <w:cs/>
                <w:lang w:val="en-US"/>
              </w:rPr>
            </w:pPr>
            <w:r w:rsidRPr="00612811">
              <w:rPr>
                <w:rFonts w:ascii="Arial" w:hAnsi="Arial" w:cs="Arial"/>
                <w:sz w:val="18"/>
                <w:szCs w:val="18"/>
                <w:cs/>
              </w:rPr>
              <w:t>1,969,926,553</w:t>
            </w:r>
          </w:p>
        </w:tc>
        <w:tc>
          <w:tcPr>
            <w:tcW w:w="1560" w:type="dxa"/>
            <w:tcBorders>
              <w:bottom w:val="single" w:sz="4" w:space="0" w:color="auto"/>
            </w:tcBorders>
            <w:shd w:val="clear" w:color="auto" w:fill="auto"/>
            <w:vAlign w:val="bottom"/>
          </w:tcPr>
          <w:p w14:paraId="5B6EC8E5" w14:textId="77777777" w:rsidR="00605307" w:rsidRPr="00490DA4" w:rsidRDefault="00605307" w:rsidP="00E67BBF">
            <w:pPr>
              <w:pStyle w:val="BlockText"/>
              <w:ind w:left="0" w:right="-72"/>
              <w:jc w:val="right"/>
              <w:rPr>
                <w:rFonts w:ascii="Arial" w:hAnsi="Arial" w:cs="Arial"/>
                <w:sz w:val="18"/>
                <w:szCs w:val="18"/>
                <w:cs/>
                <w:lang w:val="en-US"/>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auto"/>
            <w:vAlign w:val="bottom"/>
          </w:tcPr>
          <w:p w14:paraId="441DEE01" w14:textId="6F4A181B" w:rsidR="00605307" w:rsidRPr="00490DA4" w:rsidRDefault="00E07058" w:rsidP="00E67BBF">
            <w:pPr>
              <w:pStyle w:val="BlockText"/>
              <w:ind w:left="0" w:right="-72"/>
              <w:jc w:val="right"/>
              <w:rPr>
                <w:rFonts w:ascii="Arial" w:hAnsi="Arial" w:cs="Arial"/>
                <w:sz w:val="18"/>
                <w:szCs w:val="18"/>
                <w:cs/>
                <w:lang w:val="en-US"/>
              </w:rPr>
            </w:pPr>
            <w:r w:rsidRPr="00E07058">
              <w:rPr>
                <w:rFonts w:ascii="Arial" w:hAnsi="Arial" w:cs="Arial"/>
                <w:sz w:val="18"/>
                <w:szCs w:val="18"/>
                <w:lang w:val="en-US"/>
              </w:rPr>
              <w:t>3,</w:t>
            </w:r>
            <w:r w:rsidR="006C28C4">
              <w:rPr>
                <w:rFonts w:ascii="Arial" w:hAnsi="Arial" w:cs="Arial"/>
                <w:sz w:val="18"/>
                <w:szCs w:val="18"/>
                <w:lang w:val="en-US"/>
              </w:rPr>
              <w:t>790,970,344</w:t>
            </w:r>
          </w:p>
        </w:tc>
        <w:tc>
          <w:tcPr>
            <w:tcW w:w="1834" w:type="dxa"/>
            <w:tcBorders>
              <w:bottom w:val="single" w:sz="4" w:space="0" w:color="auto"/>
            </w:tcBorders>
            <w:shd w:val="clear" w:color="auto" w:fill="auto"/>
            <w:vAlign w:val="bottom"/>
          </w:tcPr>
          <w:p w14:paraId="4B407D05" w14:textId="77777777" w:rsidR="00605307" w:rsidRPr="00490DA4" w:rsidRDefault="00605307" w:rsidP="00E67BBF">
            <w:pPr>
              <w:pStyle w:val="BlockText"/>
              <w:ind w:left="0" w:right="-72"/>
              <w:jc w:val="right"/>
              <w:rPr>
                <w:rFonts w:ascii="Arial" w:hAnsi="Arial" w:cs="Arial"/>
                <w:sz w:val="18"/>
                <w:szCs w:val="18"/>
                <w:lang w:val="en-US"/>
              </w:rPr>
            </w:pPr>
            <w:r w:rsidRPr="00490DA4">
              <w:rPr>
                <w:rFonts w:ascii="Arial" w:hAnsi="Arial" w:cs="Arial"/>
                <w:sz w:val="18"/>
                <w:szCs w:val="18"/>
                <w:lang w:val="en-US"/>
              </w:rPr>
              <w:t>3,717,706,854</w:t>
            </w:r>
          </w:p>
        </w:tc>
      </w:tr>
      <w:tr w:rsidR="00605307" w:rsidRPr="00490DA4" w14:paraId="41277B33" w14:textId="77777777" w:rsidTr="00605307">
        <w:tc>
          <w:tcPr>
            <w:tcW w:w="5850" w:type="dxa"/>
            <w:shd w:val="clear" w:color="auto" w:fill="auto"/>
          </w:tcPr>
          <w:p w14:paraId="6A8963C0" w14:textId="77777777" w:rsidR="00605307" w:rsidRPr="00490DA4" w:rsidRDefault="00605307" w:rsidP="00E67BBF">
            <w:pPr>
              <w:rPr>
                <w:rFonts w:ascii="Arial" w:hAnsi="Arial" w:cs="Arial"/>
                <w:b/>
                <w:bCs/>
                <w:spacing w:val="-4"/>
                <w:sz w:val="18"/>
                <w:szCs w:val="18"/>
                <w:lang w:val="en-GB"/>
              </w:rPr>
            </w:pPr>
          </w:p>
        </w:tc>
        <w:tc>
          <w:tcPr>
            <w:tcW w:w="1559" w:type="dxa"/>
            <w:tcBorders>
              <w:top w:val="single" w:sz="4" w:space="0" w:color="auto"/>
            </w:tcBorders>
            <w:shd w:val="clear" w:color="auto" w:fill="auto"/>
          </w:tcPr>
          <w:p w14:paraId="33C4AD12" w14:textId="77777777" w:rsidR="00605307" w:rsidRPr="00490DA4" w:rsidRDefault="00605307" w:rsidP="00E67BBF">
            <w:pPr>
              <w:ind w:left="598"/>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1B3049BB" w14:textId="77777777" w:rsidR="00605307" w:rsidRPr="00490DA4" w:rsidRDefault="00605307" w:rsidP="00E67BBF">
            <w:pPr>
              <w:ind w:left="598"/>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26895BA2" w14:textId="77777777" w:rsidR="00605307" w:rsidRPr="00490DA4" w:rsidRDefault="00605307" w:rsidP="00E67BBF">
            <w:pPr>
              <w:ind w:left="598"/>
              <w:rPr>
                <w:rFonts w:ascii="Arial" w:hAnsi="Arial" w:cs="Arial"/>
                <w:b/>
                <w:bCs/>
                <w:spacing w:val="-4"/>
                <w:sz w:val="18"/>
                <w:szCs w:val="18"/>
                <w:lang w:val="en-GB"/>
              </w:rPr>
            </w:pPr>
          </w:p>
        </w:tc>
        <w:tc>
          <w:tcPr>
            <w:tcW w:w="1560" w:type="dxa"/>
            <w:tcBorders>
              <w:top w:val="single" w:sz="4" w:space="0" w:color="auto"/>
            </w:tcBorders>
            <w:shd w:val="clear" w:color="auto" w:fill="auto"/>
            <w:vAlign w:val="bottom"/>
          </w:tcPr>
          <w:p w14:paraId="7E8D2160" w14:textId="77777777" w:rsidR="00605307" w:rsidRPr="00490DA4" w:rsidRDefault="00605307" w:rsidP="00E67BBF">
            <w:pPr>
              <w:ind w:left="598"/>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074663AD" w14:textId="77777777" w:rsidR="00605307" w:rsidRPr="00490DA4" w:rsidRDefault="00605307" w:rsidP="00E67BBF">
            <w:pPr>
              <w:ind w:left="598"/>
              <w:rPr>
                <w:rFonts w:ascii="Arial" w:hAnsi="Arial" w:cs="Arial"/>
                <w:b/>
                <w:bCs/>
                <w:spacing w:val="-4"/>
                <w:sz w:val="18"/>
                <w:szCs w:val="18"/>
                <w:lang w:val="en-GB"/>
              </w:rPr>
            </w:pPr>
          </w:p>
        </w:tc>
        <w:tc>
          <w:tcPr>
            <w:tcW w:w="1834" w:type="dxa"/>
            <w:tcBorders>
              <w:top w:val="single" w:sz="4" w:space="0" w:color="auto"/>
            </w:tcBorders>
            <w:shd w:val="clear" w:color="auto" w:fill="auto"/>
          </w:tcPr>
          <w:p w14:paraId="326AAACE" w14:textId="77777777" w:rsidR="00605307" w:rsidRPr="00490DA4" w:rsidRDefault="00605307" w:rsidP="00E67BBF">
            <w:pPr>
              <w:ind w:left="598"/>
              <w:rPr>
                <w:rFonts w:ascii="Arial" w:hAnsi="Arial" w:cs="Arial"/>
                <w:b/>
                <w:bCs/>
                <w:spacing w:val="-4"/>
                <w:sz w:val="18"/>
                <w:szCs w:val="18"/>
                <w:lang w:val="en-GB"/>
              </w:rPr>
            </w:pPr>
          </w:p>
        </w:tc>
      </w:tr>
      <w:tr w:rsidR="00605307" w:rsidRPr="00490DA4" w14:paraId="7B102BCE" w14:textId="77777777" w:rsidTr="00605307">
        <w:tc>
          <w:tcPr>
            <w:tcW w:w="5850" w:type="dxa"/>
            <w:shd w:val="clear" w:color="auto" w:fill="auto"/>
          </w:tcPr>
          <w:p w14:paraId="22AE2F9E" w14:textId="6997563E" w:rsidR="00605307" w:rsidRDefault="00605307" w:rsidP="00E67BBF">
            <w:pPr>
              <w:rPr>
                <w:rFonts w:ascii="Arial" w:hAnsi="Arial" w:cs="Cordia New"/>
                <w:b/>
                <w:bCs/>
                <w:spacing w:val="-4"/>
                <w:sz w:val="18"/>
                <w:szCs w:val="18"/>
                <w:cs/>
                <w:lang w:val="en-GB"/>
              </w:rPr>
            </w:pPr>
            <w:r w:rsidRPr="00490DA4">
              <w:rPr>
                <w:rFonts w:ascii="Arial" w:hAnsi="Arial" w:cs="Arial"/>
                <w:b/>
                <w:bCs/>
                <w:spacing w:val="-4"/>
                <w:sz w:val="18"/>
                <w:szCs w:val="18"/>
                <w:lang w:val="en-GB"/>
              </w:rPr>
              <w:t>Derivative</w:t>
            </w:r>
            <w:r w:rsidR="0003394A">
              <w:rPr>
                <w:rFonts w:ascii="Arial" w:hAnsi="Arial" w:cs="Arial"/>
                <w:b/>
                <w:bCs/>
                <w:spacing w:val="-4"/>
                <w:sz w:val="18"/>
                <w:szCs w:val="18"/>
                <w:lang w:val="en-GB"/>
              </w:rPr>
              <w:t>s</w:t>
            </w:r>
          </w:p>
        </w:tc>
        <w:tc>
          <w:tcPr>
            <w:tcW w:w="1559" w:type="dxa"/>
            <w:shd w:val="clear" w:color="auto" w:fill="auto"/>
          </w:tcPr>
          <w:p w14:paraId="0F657CF2" w14:textId="77777777" w:rsidR="00605307" w:rsidRPr="00490DA4" w:rsidRDefault="00605307" w:rsidP="00E67BBF">
            <w:pPr>
              <w:ind w:right="-72"/>
              <w:jc w:val="right"/>
              <w:rPr>
                <w:rFonts w:ascii="Arial" w:hAnsi="Arial" w:cs="Arial"/>
                <w:spacing w:val="-4"/>
                <w:sz w:val="18"/>
                <w:szCs w:val="18"/>
                <w:lang w:val="en-GB"/>
              </w:rPr>
            </w:pPr>
          </w:p>
        </w:tc>
        <w:tc>
          <w:tcPr>
            <w:tcW w:w="1559" w:type="dxa"/>
            <w:shd w:val="clear" w:color="auto" w:fill="auto"/>
            <w:vAlign w:val="bottom"/>
          </w:tcPr>
          <w:p w14:paraId="4376FA66" w14:textId="77777777" w:rsidR="00605307" w:rsidRPr="00490DA4" w:rsidRDefault="00605307" w:rsidP="00E67BBF">
            <w:pPr>
              <w:ind w:right="-72"/>
              <w:jc w:val="right"/>
              <w:rPr>
                <w:rFonts w:ascii="Arial" w:hAnsi="Arial" w:cs="Arial"/>
                <w:spacing w:val="-4"/>
                <w:sz w:val="18"/>
                <w:szCs w:val="18"/>
                <w:lang w:val="en-GB"/>
              </w:rPr>
            </w:pPr>
          </w:p>
        </w:tc>
        <w:tc>
          <w:tcPr>
            <w:tcW w:w="1559" w:type="dxa"/>
            <w:shd w:val="clear" w:color="auto" w:fill="auto"/>
            <w:vAlign w:val="bottom"/>
          </w:tcPr>
          <w:p w14:paraId="4670F485" w14:textId="77777777" w:rsidR="00605307" w:rsidRPr="00490DA4" w:rsidRDefault="00605307" w:rsidP="00E67BBF">
            <w:pPr>
              <w:ind w:right="-72"/>
              <w:jc w:val="right"/>
              <w:rPr>
                <w:rFonts w:ascii="Arial" w:hAnsi="Arial" w:cs="Arial"/>
                <w:spacing w:val="-4"/>
                <w:sz w:val="18"/>
                <w:szCs w:val="18"/>
                <w:lang w:val="en-GB"/>
              </w:rPr>
            </w:pPr>
          </w:p>
        </w:tc>
        <w:tc>
          <w:tcPr>
            <w:tcW w:w="1560" w:type="dxa"/>
            <w:shd w:val="clear" w:color="auto" w:fill="auto"/>
            <w:vAlign w:val="bottom"/>
          </w:tcPr>
          <w:p w14:paraId="76616782" w14:textId="77777777" w:rsidR="00605307" w:rsidRPr="00490DA4" w:rsidRDefault="00605307" w:rsidP="00E67BBF">
            <w:pPr>
              <w:ind w:right="-72"/>
              <w:jc w:val="right"/>
              <w:rPr>
                <w:rFonts w:ascii="Arial" w:hAnsi="Arial" w:cs="Arial"/>
                <w:spacing w:val="-4"/>
                <w:sz w:val="18"/>
                <w:szCs w:val="18"/>
                <w:lang w:val="en-GB"/>
              </w:rPr>
            </w:pPr>
          </w:p>
        </w:tc>
        <w:tc>
          <w:tcPr>
            <w:tcW w:w="1559" w:type="dxa"/>
            <w:shd w:val="clear" w:color="auto" w:fill="auto"/>
            <w:vAlign w:val="bottom"/>
          </w:tcPr>
          <w:p w14:paraId="11CCD439" w14:textId="77777777" w:rsidR="00605307" w:rsidRPr="00490DA4" w:rsidRDefault="00605307" w:rsidP="00E67BBF">
            <w:pPr>
              <w:ind w:right="-72"/>
              <w:jc w:val="right"/>
              <w:rPr>
                <w:rFonts w:ascii="Arial" w:hAnsi="Arial" w:cs="Arial"/>
                <w:spacing w:val="-4"/>
                <w:sz w:val="18"/>
                <w:szCs w:val="18"/>
                <w:lang w:val="en-GB"/>
              </w:rPr>
            </w:pPr>
          </w:p>
        </w:tc>
        <w:tc>
          <w:tcPr>
            <w:tcW w:w="1834" w:type="dxa"/>
            <w:shd w:val="clear" w:color="auto" w:fill="auto"/>
          </w:tcPr>
          <w:p w14:paraId="79F65B0E" w14:textId="77777777" w:rsidR="00605307" w:rsidRPr="00490DA4" w:rsidRDefault="00605307" w:rsidP="00E67BBF">
            <w:pPr>
              <w:ind w:right="-72"/>
              <w:jc w:val="right"/>
              <w:rPr>
                <w:rFonts w:ascii="Arial" w:hAnsi="Arial" w:cs="Arial"/>
                <w:spacing w:val="-4"/>
                <w:sz w:val="18"/>
                <w:szCs w:val="18"/>
                <w:lang w:val="en-GB"/>
              </w:rPr>
            </w:pPr>
          </w:p>
        </w:tc>
      </w:tr>
      <w:tr w:rsidR="00605307" w:rsidRPr="00490DA4" w14:paraId="5F441EBB" w14:textId="77777777" w:rsidTr="00605307">
        <w:tc>
          <w:tcPr>
            <w:tcW w:w="5850" w:type="dxa"/>
            <w:shd w:val="clear" w:color="auto" w:fill="auto"/>
          </w:tcPr>
          <w:p w14:paraId="366D8AA1" w14:textId="17E76D67" w:rsidR="00605307" w:rsidRPr="00490DA4" w:rsidRDefault="00605307" w:rsidP="00E67BBF">
            <w:pPr>
              <w:rPr>
                <w:rFonts w:ascii="Arial" w:hAnsi="Arial" w:cs="Arial"/>
                <w:spacing w:val="-4"/>
                <w:sz w:val="18"/>
                <w:szCs w:val="18"/>
                <w:lang w:val="en-GB"/>
              </w:rPr>
            </w:pPr>
            <w:r w:rsidRPr="00490DA4">
              <w:rPr>
                <w:rFonts w:ascii="Arial" w:hAnsi="Arial" w:cs="Arial"/>
                <w:spacing w:val="-4"/>
                <w:sz w:val="18"/>
                <w:szCs w:val="18"/>
                <w:lang w:val="en-GB"/>
              </w:rPr>
              <w:t>Interest rate swap</w:t>
            </w:r>
            <w:r w:rsidR="009167AE">
              <w:rPr>
                <w:rFonts w:ascii="Arial" w:hAnsi="Arial" w:cs="Arial"/>
                <w:spacing w:val="-4"/>
                <w:sz w:val="18"/>
                <w:szCs w:val="18"/>
                <w:lang w:val="en-GB"/>
              </w:rPr>
              <w:t>s</w:t>
            </w:r>
          </w:p>
        </w:tc>
        <w:tc>
          <w:tcPr>
            <w:tcW w:w="1559" w:type="dxa"/>
            <w:tcBorders>
              <w:bottom w:val="single" w:sz="4" w:space="0" w:color="auto"/>
            </w:tcBorders>
            <w:shd w:val="clear" w:color="auto" w:fill="auto"/>
            <w:vAlign w:val="bottom"/>
          </w:tcPr>
          <w:p w14:paraId="236C01A8" w14:textId="77777777" w:rsidR="00605307" w:rsidRPr="00490DA4" w:rsidRDefault="00605307" w:rsidP="00E67BBF">
            <w:pPr>
              <w:pStyle w:val="BlockText"/>
              <w:ind w:left="0"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auto"/>
            <w:vAlign w:val="bottom"/>
          </w:tcPr>
          <w:p w14:paraId="0188423B" w14:textId="77777777" w:rsidR="00605307" w:rsidRPr="00490DA4" w:rsidRDefault="00605307" w:rsidP="00E67BBF">
            <w:pPr>
              <w:pStyle w:val="BlockText"/>
              <w:ind w:left="0" w:right="-72"/>
              <w:jc w:val="right"/>
              <w:rPr>
                <w:rFonts w:ascii="Arial" w:hAnsi="Arial" w:cs="Arial"/>
                <w:sz w:val="18"/>
                <w:szCs w:val="18"/>
                <w:lang w:val="en-US"/>
              </w:rPr>
            </w:pPr>
            <w:r w:rsidRPr="00490DA4">
              <w:rPr>
                <w:rFonts w:ascii="Arial" w:hAnsi="Arial" w:cs="Arial"/>
                <w:sz w:val="18"/>
                <w:szCs w:val="18"/>
                <w:lang w:val="en-US"/>
              </w:rPr>
              <w:t>15,903,391</w:t>
            </w:r>
          </w:p>
        </w:tc>
        <w:tc>
          <w:tcPr>
            <w:tcW w:w="1559" w:type="dxa"/>
            <w:tcBorders>
              <w:bottom w:val="single" w:sz="4" w:space="0" w:color="auto"/>
            </w:tcBorders>
            <w:shd w:val="clear" w:color="auto" w:fill="auto"/>
            <w:vAlign w:val="bottom"/>
          </w:tcPr>
          <w:p w14:paraId="63618DC0" w14:textId="77777777" w:rsidR="00605307" w:rsidRPr="00490DA4" w:rsidRDefault="00605307" w:rsidP="00E67BBF">
            <w:pPr>
              <w:pStyle w:val="BlockText"/>
              <w:ind w:left="0" w:right="-72"/>
              <w:jc w:val="right"/>
              <w:rPr>
                <w:rFonts w:ascii="Arial" w:hAnsi="Arial" w:cs="Arial"/>
                <w:sz w:val="18"/>
                <w:szCs w:val="18"/>
                <w:lang w:val="en-US"/>
              </w:rPr>
            </w:pPr>
            <w:r w:rsidRPr="00490DA4">
              <w:rPr>
                <w:rFonts w:ascii="Arial" w:hAnsi="Arial" w:cs="Arial"/>
                <w:sz w:val="18"/>
                <w:szCs w:val="18"/>
                <w:lang w:val="en-US"/>
              </w:rPr>
              <w:t>25,386,747</w:t>
            </w:r>
          </w:p>
        </w:tc>
        <w:tc>
          <w:tcPr>
            <w:tcW w:w="1560" w:type="dxa"/>
            <w:tcBorders>
              <w:bottom w:val="single" w:sz="4" w:space="0" w:color="auto"/>
            </w:tcBorders>
            <w:shd w:val="clear" w:color="auto" w:fill="auto"/>
            <w:vAlign w:val="bottom"/>
          </w:tcPr>
          <w:p w14:paraId="3087E10F" w14:textId="77777777" w:rsidR="00605307" w:rsidRPr="00490DA4" w:rsidRDefault="00605307" w:rsidP="00E67BBF">
            <w:pPr>
              <w:pStyle w:val="BlockText"/>
              <w:ind w:left="0"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auto"/>
            <w:vAlign w:val="bottom"/>
          </w:tcPr>
          <w:p w14:paraId="67D1C760" w14:textId="77777777" w:rsidR="00605307" w:rsidRPr="00490DA4" w:rsidRDefault="00605307" w:rsidP="00E67BBF">
            <w:pPr>
              <w:pStyle w:val="BlockText"/>
              <w:ind w:left="0" w:right="-72"/>
              <w:jc w:val="right"/>
              <w:rPr>
                <w:rFonts w:ascii="Arial" w:hAnsi="Arial" w:cs="Arial"/>
                <w:sz w:val="18"/>
                <w:szCs w:val="18"/>
                <w:lang w:val="en-US"/>
              </w:rPr>
            </w:pPr>
            <w:r w:rsidRPr="00490DA4">
              <w:rPr>
                <w:rFonts w:ascii="Arial" w:hAnsi="Arial" w:cs="Arial"/>
                <w:sz w:val="18"/>
                <w:szCs w:val="18"/>
                <w:lang w:val="en-US"/>
              </w:rPr>
              <w:t>41,290,138</w:t>
            </w:r>
          </w:p>
        </w:tc>
        <w:tc>
          <w:tcPr>
            <w:tcW w:w="1834" w:type="dxa"/>
            <w:tcBorders>
              <w:bottom w:val="single" w:sz="4" w:space="0" w:color="auto"/>
            </w:tcBorders>
            <w:shd w:val="clear" w:color="auto" w:fill="auto"/>
            <w:vAlign w:val="bottom"/>
          </w:tcPr>
          <w:p w14:paraId="75DAA04A" w14:textId="77777777" w:rsidR="00605307" w:rsidRPr="00490DA4" w:rsidRDefault="00605307" w:rsidP="00E67BBF">
            <w:pPr>
              <w:pStyle w:val="BlockText"/>
              <w:ind w:left="0" w:right="-72"/>
              <w:jc w:val="right"/>
              <w:rPr>
                <w:rFonts w:ascii="Arial" w:hAnsi="Arial" w:cs="Arial"/>
                <w:sz w:val="18"/>
                <w:szCs w:val="18"/>
                <w:lang w:val="en-US"/>
              </w:rPr>
            </w:pPr>
            <w:r w:rsidRPr="00490DA4">
              <w:rPr>
                <w:rFonts w:ascii="Arial" w:hAnsi="Arial" w:cs="Arial"/>
                <w:sz w:val="18"/>
                <w:szCs w:val="18"/>
                <w:lang w:val="en-US"/>
              </w:rPr>
              <w:t>41,290,138</w:t>
            </w:r>
          </w:p>
        </w:tc>
      </w:tr>
      <w:tr w:rsidR="00605307" w:rsidRPr="00490DA4" w14:paraId="4D8800B4" w14:textId="77777777" w:rsidTr="00605307">
        <w:tc>
          <w:tcPr>
            <w:tcW w:w="5850" w:type="dxa"/>
            <w:shd w:val="clear" w:color="auto" w:fill="auto"/>
          </w:tcPr>
          <w:p w14:paraId="535BE2D8" w14:textId="77777777" w:rsidR="00605307" w:rsidRPr="00490DA4" w:rsidRDefault="00605307" w:rsidP="00E67BBF">
            <w:pPr>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071A5C6D" w14:textId="77777777" w:rsidR="00605307" w:rsidRPr="00490DA4" w:rsidRDefault="00605307" w:rsidP="00E67BBF">
            <w:pPr>
              <w:ind w:left="598"/>
              <w:rPr>
                <w:rFonts w:ascii="Arial" w:hAnsi="Arial" w:cs="Arial"/>
                <w:spacing w:val="-4"/>
                <w:sz w:val="18"/>
                <w:szCs w:val="18"/>
                <w:cs/>
                <w:lang w:val="en-GB"/>
              </w:rPr>
            </w:pPr>
          </w:p>
        </w:tc>
        <w:tc>
          <w:tcPr>
            <w:tcW w:w="1559" w:type="dxa"/>
            <w:tcBorders>
              <w:top w:val="single" w:sz="4" w:space="0" w:color="auto"/>
            </w:tcBorders>
            <w:shd w:val="clear" w:color="auto" w:fill="auto"/>
            <w:vAlign w:val="bottom"/>
          </w:tcPr>
          <w:p w14:paraId="195880EA" w14:textId="77777777" w:rsidR="00605307" w:rsidRPr="00490DA4" w:rsidRDefault="00605307" w:rsidP="00E67BBF">
            <w:pPr>
              <w:ind w:left="598"/>
              <w:rPr>
                <w:rFonts w:ascii="Arial" w:hAnsi="Arial" w:cs="Arial"/>
                <w:spacing w:val="-4"/>
                <w:sz w:val="18"/>
                <w:szCs w:val="18"/>
                <w:cs/>
                <w:lang w:val="en-GB"/>
              </w:rPr>
            </w:pPr>
          </w:p>
        </w:tc>
        <w:tc>
          <w:tcPr>
            <w:tcW w:w="1559" w:type="dxa"/>
            <w:tcBorders>
              <w:top w:val="single" w:sz="4" w:space="0" w:color="auto"/>
            </w:tcBorders>
            <w:shd w:val="clear" w:color="auto" w:fill="auto"/>
            <w:vAlign w:val="bottom"/>
          </w:tcPr>
          <w:p w14:paraId="73565723" w14:textId="77777777" w:rsidR="00605307" w:rsidRPr="00490DA4" w:rsidRDefault="00605307" w:rsidP="00E67BBF">
            <w:pPr>
              <w:ind w:left="598"/>
              <w:rPr>
                <w:rFonts w:ascii="Arial" w:hAnsi="Arial" w:cs="Arial"/>
                <w:spacing w:val="-4"/>
                <w:sz w:val="18"/>
                <w:szCs w:val="18"/>
                <w:cs/>
                <w:lang w:val="en-GB"/>
              </w:rPr>
            </w:pPr>
          </w:p>
        </w:tc>
        <w:tc>
          <w:tcPr>
            <w:tcW w:w="1560" w:type="dxa"/>
            <w:tcBorders>
              <w:top w:val="single" w:sz="4" w:space="0" w:color="auto"/>
            </w:tcBorders>
            <w:shd w:val="clear" w:color="auto" w:fill="auto"/>
            <w:vAlign w:val="bottom"/>
          </w:tcPr>
          <w:p w14:paraId="5259DA84" w14:textId="77777777" w:rsidR="00605307" w:rsidRPr="00490DA4" w:rsidRDefault="00605307" w:rsidP="00E67BBF">
            <w:pPr>
              <w:ind w:left="598"/>
              <w:rPr>
                <w:rFonts w:ascii="Arial" w:hAnsi="Arial" w:cs="Arial"/>
                <w:spacing w:val="-4"/>
                <w:sz w:val="18"/>
                <w:szCs w:val="18"/>
                <w:cs/>
                <w:lang w:val="en-GB"/>
              </w:rPr>
            </w:pPr>
          </w:p>
        </w:tc>
        <w:tc>
          <w:tcPr>
            <w:tcW w:w="1559" w:type="dxa"/>
            <w:tcBorders>
              <w:top w:val="single" w:sz="4" w:space="0" w:color="auto"/>
            </w:tcBorders>
            <w:shd w:val="clear" w:color="auto" w:fill="auto"/>
            <w:vAlign w:val="bottom"/>
          </w:tcPr>
          <w:p w14:paraId="5C20DD15" w14:textId="77777777" w:rsidR="00605307" w:rsidRPr="00490DA4" w:rsidRDefault="00605307" w:rsidP="00E67BBF">
            <w:pPr>
              <w:ind w:right="-72"/>
              <w:jc w:val="right"/>
              <w:rPr>
                <w:rFonts w:ascii="Arial" w:hAnsi="Arial" w:cs="Arial"/>
                <w:spacing w:val="-4"/>
                <w:sz w:val="18"/>
                <w:szCs w:val="18"/>
                <w:cs/>
                <w:lang w:val="en-GB"/>
              </w:rPr>
            </w:pPr>
          </w:p>
        </w:tc>
        <w:tc>
          <w:tcPr>
            <w:tcW w:w="1834" w:type="dxa"/>
            <w:tcBorders>
              <w:top w:val="single" w:sz="4" w:space="0" w:color="auto"/>
            </w:tcBorders>
            <w:shd w:val="clear" w:color="auto" w:fill="auto"/>
            <w:vAlign w:val="bottom"/>
          </w:tcPr>
          <w:p w14:paraId="73CE5461" w14:textId="77777777" w:rsidR="00605307" w:rsidRPr="00490DA4" w:rsidRDefault="00605307" w:rsidP="00E67BBF">
            <w:pPr>
              <w:ind w:left="598"/>
              <w:rPr>
                <w:rFonts w:ascii="Arial" w:hAnsi="Arial" w:cs="Arial"/>
                <w:spacing w:val="-4"/>
                <w:sz w:val="18"/>
                <w:szCs w:val="18"/>
                <w:cs/>
                <w:lang w:val="en-GB"/>
              </w:rPr>
            </w:pPr>
          </w:p>
        </w:tc>
      </w:tr>
      <w:tr w:rsidR="00605307" w:rsidRPr="00490DA4" w14:paraId="749AA3C8" w14:textId="77777777" w:rsidTr="00605307">
        <w:tc>
          <w:tcPr>
            <w:tcW w:w="5850" w:type="dxa"/>
            <w:shd w:val="clear" w:color="auto" w:fill="auto"/>
          </w:tcPr>
          <w:p w14:paraId="758FCFC8" w14:textId="77777777" w:rsidR="00605307" w:rsidRPr="00490DA4" w:rsidRDefault="00605307" w:rsidP="00E67BBF">
            <w:pPr>
              <w:rPr>
                <w:rFonts w:ascii="Arial" w:hAnsi="Arial" w:cs="Arial"/>
                <w:b/>
                <w:bCs/>
                <w:spacing w:val="-4"/>
                <w:sz w:val="18"/>
                <w:szCs w:val="18"/>
                <w:lang w:val="en-GB"/>
              </w:rPr>
            </w:pPr>
            <w:r w:rsidRPr="00490DA4">
              <w:rPr>
                <w:rFonts w:ascii="Arial" w:hAnsi="Arial" w:cs="Arial"/>
                <w:b/>
                <w:bCs/>
                <w:spacing w:val="-4"/>
                <w:sz w:val="18"/>
                <w:szCs w:val="18"/>
                <w:lang w:val="en-GB"/>
              </w:rPr>
              <w:t>Total derivatives</w:t>
            </w:r>
          </w:p>
        </w:tc>
        <w:tc>
          <w:tcPr>
            <w:tcW w:w="1559" w:type="dxa"/>
            <w:tcBorders>
              <w:bottom w:val="single" w:sz="4" w:space="0" w:color="auto"/>
            </w:tcBorders>
            <w:shd w:val="clear" w:color="auto" w:fill="auto"/>
            <w:vAlign w:val="bottom"/>
          </w:tcPr>
          <w:p w14:paraId="2923160E" w14:textId="77777777" w:rsidR="00605307" w:rsidRPr="00490DA4" w:rsidRDefault="00605307" w:rsidP="00E67BBF">
            <w:pPr>
              <w:pStyle w:val="BlockText"/>
              <w:ind w:left="0"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auto"/>
            <w:vAlign w:val="bottom"/>
          </w:tcPr>
          <w:p w14:paraId="4211EE3A" w14:textId="77777777" w:rsidR="00605307" w:rsidRPr="00490DA4" w:rsidRDefault="00605307" w:rsidP="00E67BBF">
            <w:pPr>
              <w:pStyle w:val="BlockText"/>
              <w:ind w:left="0" w:right="-72"/>
              <w:jc w:val="right"/>
              <w:rPr>
                <w:rFonts w:ascii="Arial" w:hAnsi="Arial" w:cs="Arial"/>
                <w:sz w:val="18"/>
                <w:szCs w:val="18"/>
                <w:lang w:val="en-US"/>
              </w:rPr>
            </w:pPr>
            <w:r w:rsidRPr="00490DA4">
              <w:rPr>
                <w:rFonts w:ascii="Arial" w:hAnsi="Arial" w:cs="Arial"/>
                <w:sz w:val="18"/>
                <w:szCs w:val="18"/>
                <w:lang w:val="en-US"/>
              </w:rPr>
              <w:t>15,903,391</w:t>
            </w:r>
          </w:p>
        </w:tc>
        <w:tc>
          <w:tcPr>
            <w:tcW w:w="1559" w:type="dxa"/>
            <w:tcBorders>
              <w:bottom w:val="single" w:sz="4" w:space="0" w:color="auto"/>
            </w:tcBorders>
            <w:shd w:val="clear" w:color="auto" w:fill="auto"/>
            <w:vAlign w:val="bottom"/>
          </w:tcPr>
          <w:p w14:paraId="44ED0A6D" w14:textId="77777777" w:rsidR="00605307" w:rsidRPr="00490DA4" w:rsidRDefault="00605307" w:rsidP="00E67BBF">
            <w:pPr>
              <w:pStyle w:val="BlockText"/>
              <w:ind w:left="0" w:right="-72"/>
              <w:jc w:val="right"/>
              <w:rPr>
                <w:rFonts w:ascii="Arial" w:hAnsi="Arial" w:cs="Arial"/>
                <w:sz w:val="18"/>
                <w:szCs w:val="18"/>
                <w:lang w:val="en-US"/>
              </w:rPr>
            </w:pPr>
            <w:r w:rsidRPr="00490DA4">
              <w:rPr>
                <w:rFonts w:ascii="Arial" w:hAnsi="Arial" w:cs="Arial"/>
                <w:sz w:val="18"/>
                <w:szCs w:val="18"/>
                <w:lang w:val="en-US"/>
              </w:rPr>
              <w:t>25,386,747</w:t>
            </w:r>
          </w:p>
        </w:tc>
        <w:tc>
          <w:tcPr>
            <w:tcW w:w="1560" w:type="dxa"/>
            <w:tcBorders>
              <w:bottom w:val="single" w:sz="4" w:space="0" w:color="auto"/>
            </w:tcBorders>
            <w:shd w:val="clear" w:color="auto" w:fill="auto"/>
            <w:vAlign w:val="bottom"/>
          </w:tcPr>
          <w:p w14:paraId="54B5CBE4" w14:textId="77777777" w:rsidR="00605307" w:rsidRPr="00490DA4" w:rsidRDefault="00605307" w:rsidP="00E67BBF">
            <w:pPr>
              <w:pStyle w:val="BlockText"/>
              <w:ind w:left="0"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auto"/>
            <w:vAlign w:val="bottom"/>
          </w:tcPr>
          <w:p w14:paraId="5D5BD0EE" w14:textId="77777777" w:rsidR="00605307" w:rsidRPr="00490DA4" w:rsidRDefault="00605307" w:rsidP="00E67BBF">
            <w:pPr>
              <w:pStyle w:val="BlockText"/>
              <w:ind w:left="0" w:right="-72"/>
              <w:jc w:val="right"/>
              <w:rPr>
                <w:rFonts w:ascii="Arial" w:hAnsi="Arial" w:cs="Arial"/>
                <w:sz w:val="18"/>
                <w:szCs w:val="18"/>
                <w:lang w:val="en-US"/>
              </w:rPr>
            </w:pPr>
            <w:r w:rsidRPr="00490DA4">
              <w:rPr>
                <w:rFonts w:ascii="Arial" w:hAnsi="Arial" w:cs="Arial"/>
                <w:sz w:val="18"/>
                <w:szCs w:val="18"/>
                <w:lang w:val="en-US"/>
              </w:rPr>
              <w:t>41,290,138</w:t>
            </w:r>
          </w:p>
        </w:tc>
        <w:tc>
          <w:tcPr>
            <w:tcW w:w="1834" w:type="dxa"/>
            <w:tcBorders>
              <w:bottom w:val="single" w:sz="4" w:space="0" w:color="auto"/>
            </w:tcBorders>
            <w:shd w:val="clear" w:color="auto" w:fill="auto"/>
            <w:vAlign w:val="bottom"/>
          </w:tcPr>
          <w:p w14:paraId="266B11E7" w14:textId="77777777" w:rsidR="00605307" w:rsidRPr="00490DA4" w:rsidRDefault="00605307" w:rsidP="00E67BBF">
            <w:pPr>
              <w:pStyle w:val="BlockText"/>
              <w:ind w:left="0" w:right="-72"/>
              <w:jc w:val="right"/>
              <w:rPr>
                <w:rFonts w:ascii="Arial" w:hAnsi="Arial" w:cs="Arial"/>
                <w:sz w:val="18"/>
                <w:szCs w:val="18"/>
                <w:lang w:val="en-US"/>
              </w:rPr>
            </w:pPr>
            <w:r w:rsidRPr="00490DA4">
              <w:rPr>
                <w:rFonts w:ascii="Arial" w:hAnsi="Arial" w:cs="Arial"/>
                <w:sz w:val="18"/>
                <w:szCs w:val="18"/>
                <w:lang w:val="en-US"/>
              </w:rPr>
              <w:t>41,290,138</w:t>
            </w:r>
          </w:p>
        </w:tc>
      </w:tr>
      <w:tr w:rsidR="00605307" w:rsidRPr="00490DA4" w14:paraId="0A856A20" w14:textId="77777777" w:rsidTr="0086012B">
        <w:trPr>
          <w:trHeight w:val="70"/>
        </w:trPr>
        <w:tc>
          <w:tcPr>
            <w:tcW w:w="5850" w:type="dxa"/>
            <w:shd w:val="clear" w:color="auto" w:fill="auto"/>
          </w:tcPr>
          <w:p w14:paraId="6B8A19D4" w14:textId="77777777" w:rsidR="00605307" w:rsidRPr="00490DA4" w:rsidRDefault="00605307" w:rsidP="00E67BBF">
            <w:pPr>
              <w:rPr>
                <w:rFonts w:ascii="Arial" w:hAnsi="Arial" w:cs="Arial"/>
                <w:b/>
                <w:bCs/>
                <w:spacing w:val="-4"/>
                <w:sz w:val="18"/>
                <w:szCs w:val="18"/>
                <w:lang w:val="en-GB"/>
              </w:rPr>
            </w:pPr>
          </w:p>
        </w:tc>
        <w:tc>
          <w:tcPr>
            <w:tcW w:w="1559" w:type="dxa"/>
            <w:tcBorders>
              <w:top w:val="single" w:sz="4" w:space="0" w:color="auto"/>
            </w:tcBorders>
            <w:shd w:val="clear" w:color="auto" w:fill="auto"/>
          </w:tcPr>
          <w:p w14:paraId="2C0DC2B1" w14:textId="77777777" w:rsidR="00605307" w:rsidRPr="00490DA4" w:rsidRDefault="00605307" w:rsidP="00E67BBF">
            <w:pPr>
              <w:ind w:left="598"/>
              <w:rPr>
                <w:rFonts w:ascii="Arial" w:hAnsi="Arial" w:cs="Arial"/>
                <w:spacing w:val="-4"/>
                <w:sz w:val="18"/>
                <w:szCs w:val="18"/>
                <w:lang w:val="en-GB"/>
              </w:rPr>
            </w:pPr>
          </w:p>
        </w:tc>
        <w:tc>
          <w:tcPr>
            <w:tcW w:w="1559" w:type="dxa"/>
            <w:tcBorders>
              <w:top w:val="single" w:sz="4" w:space="0" w:color="auto"/>
            </w:tcBorders>
            <w:shd w:val="clear" w:color="auto" w:fill="auto"/>
            <w:vAlign w:val="bottom"/>
          </w:tcPr>
          <w:p w14:paraId="26F2D0B3" w14:textId="77777777" w:rsidR="00605307" w:rsidRPr="00490DA4" w:rsidRDefault="00605307" w:rsidP="00E67BBF">
            <w:pPr>
              <w:ind w:left="598"/>
              <w:rPr>
                <w:rFonts w:ascii="Arial" w:hAnsi="Arial" w:cs="Arial"/>
                <w:spacing w:val="-4"/>
                <w:sz w:val="18"/>
                <w:szCs w:val="18"/>
                <w:lang w:val="en-GB"/>
              </w:rPr>
            </w:pPr>
          </w:p>
        </w:tc>
        <w:tc>
          <w:tcPr>
            <w:tcW w:w="1559" w:type="dxa"/>
            <w:tcBorders>
              <w:top w:val="single" w:sz="4" w:space="0" w:color="auto"/>
            </w:tcBorders>
            <w:shd w:val="clear" w:color="auto" w:fill="auto"/>
            <w:vAlign w:val="bottom"/>
          </w:tcPr>
          <w:p w14:paraId="4C3D390B" w14:textId="77777777" w:rsidR="00605307" w:rsidRPr="00490DA4" w:rsidRDefault="00605307" w:rsidP="00E67BBF">
            <w:pPr>
              <w:ind w:left="598"/>
              <w:rPr>
                <w:rFonts w:ascii="Arial" w:hAnsi="Arial" w:cs="Arial"/>
                <w:spacing w:val="-4"/>
                <w:sz w:val="18"/>
                <w:szCs w:val="18"/>
                <w:lang w:val="en-GB"/>
              </w:rPr>
            </w:pPr>
          </w:p>
        </w:tc>
        <w:tc>
          <w:tcPr>
            <w:tcW w:w="1560" w:type="dxa"/>
            <w:tcBorders>
              <w:top w:val="single" w:sz="4" w:space="0" w:color="auto"/>
            </w:tcBorders>
            <w:shd w:val="clear" w:color="auto" w:fill="auto"/>
            <w:vAlign w:val="bottom"/>
          </w:tcPr>
          <w:p w14:paraId="63C248EA" w14:textId="77777777" w:rsidR="00605307" w:rsidRPr="00490DA4" w:rsidRDefault="00605307" w:rsidP="00E67BBF">
            <w:pPr>
              <w:ind w:left="598"/>
              <w:rPr>
                <w:rFonts w:ascii="Arial" w:hAnsi="Arial" w:cs="Arial"/>
                <w:spacing w:val="-4"/>
                <w:sz w:val="18"/>
                <w:szCs w:val="18"/>
                <w:lang w:val="en-GB"/>
              </w:rPr>
            </w:pPr>
          </w:p>
        </w:tc>
        <w:tc>
          <w:tcPr>
            <w:tcW w:w="1559" w:type="dxa"/>
            <w:tcBorders>
              <w:top w:val="single" w:sz="4" w:space="0" w:color="auto"/>
            </w:tcBorders>
            <w:shd w:val="clear" w:color="auto" w:fill="auto"/>
            <w:vAlign w:val="bottom"/>
          </w:tcPr>
          <w:p w14:paraId="2F7424C2" w14:textId="77777777" w:rsidR="00605307" w:rsidRPr="00490DA4" w:rsidRDefault="00605307" w:rsidP="00E67BBF">
            <w:pPr>
              <w:ind w:right="-72"/>
              <w:jc w:val="right"/>
              <w:rPr>
                <w:rFonts w:ascii="Arial" w:hAnsi="Arial" w:cs="Arial"/>
                <w:spacing w:val="-4"/>
                <w:sz w:val="18"/>
                <w:szCs w:val="18"/>
                <w:lang w:val="en-GB"/>
              </w:rPr>
            </w:pPr>
          </w:p>
        </w:tc>
        <w:tc>
          <w:tcPr>
            <w:tcW w:w="1834" w:type="dxa"/>
            <w:tcBorders>
              <w:top w:val="single" w:sz="4" w:space="0" w:color="auto"/>
            </w:tcBorders>
            <w:shd w:val="clear" w:color="auto" w:fill="auto"/>
          </w:tcPr>
          <w:p w14:paraId="15B2E199" w14:textId="77777777" w:rsidR="00605307" w:rsidRPr="00490DA4" w:rsidRDefault="00605307" w:rsidP="00E67BBF">
            <w:pPr>
              <w:ind w:left="598"/>
              <w:rPr>
                <w:rFonts w:ascii="Arial" w:hAnsi="Arial" w:cs="Arial"/>
                <w:spacing w:val="-4"/>
                <w:sz w:val="18"/>
                <w:szCs w:val="18"/>
                <w:lang w:val="en-GB"/>
              </w:rPr>
            </w:pPr>
          </w:p>
        </w:tc>
      </w:tr>
      <w:tr w:rsidR="00612811" w:rsidRPr="00490DA4" w14:paraId="69EB194E" w14:textId="77777777" w:rsidTr="002B544D">
        <w:tc>
          <w:tcPr>
            <w:tcW w:w="5850" w:type="dxa"/>
            <w:shd w:val="clear" w:color="auto" w:fill="auto"/>
          </w:tcPr>
          <w:p w14:paraId="3B45024D" w14:textId="77777777" w:rsidR="00612811" w:rsidRPr="00490DA4" w:rsidRDefault="00612811" w:rsidP="00612811">
            <w:pPr>
              <w:rPr>
                <w:rFonts w:ascii="Arial" w:hAnsi="Arial" w:cs="Arial"/>
                <w:b/>
                <w:bCs/>
                <w:spacing w:val="-4"/>
                <w:sz w:val="18"/>
                <w:szCs w:val="18"/>
                <w:lang w:val="en-GB"/>
              </w:rPr>
            </w:pPr>
            <w:r w:rsidRPr="00490DA4">
              <w:rPr>
                <w:rFonts w:ascii="Arial" w:hAnsi="Arial" w:cs="Arial"/>
                <w:b/>
                <w:bCs/>
                <w:spacing w:val="-4"/>
                <w:sz w:val="18"/>
                <w:szCs w:val="18"/>
                <w:lang w:val="en-GB"/>
              </w:rPr>
              <w:t>Total</w:t>
            </w:r>
          </w:p>
        </w:tc>
        <w:tc>
          <w:tcPr>
            <w:tcW w:w="1559" w:type="dxa"/>
            <w:tcBorders>
              <w:bottom w:val="single" w:sz="4" w:space="0" w:color="auto"/>
            </w:tcBorders>
            <w:shd w:val="clear" w:color="auto" w:fill="auto"/>
          </w:tcPr>
          <w:p w14:paraId="6176120C" w14:textId="0C06A94C" w:rsidR="00612811" w:rsidRPr="00612811" w:rsidRDefault="00612811" w:rsidP="00612811">
            <w:pPr>
              <w:pStyle w:val="BlockText"/>
              <w:ind w:left="0" w:right="-72"/>
              <w:jc w:val="right"/>
              <w:rPr>
                <w:rFonts w:ascii="Arial" w:hAnsi="Arial" w:cs="Arial"/>
                <w:sz w:val="18"/>
                <w:szCs w:val="18"/>
                <w:cs/>
                <w:lang w:val="en-US"/>
              </w:rPr>
            </w:pPr>
            <w:r w:rsidRPr="00612811">
              <w:rPr>
                <w:rFonts w:ascii="Arial" w:hAnsi="Arial" w:cs="Arial"/>
                <w:sz w:val="18"/>
                <w:szCs w:val="18"/>
                <w:cs/>
              </w:rPr>
              <w:t xml:space="preserve">-   </w:t>
            </w:r>
          </w:p>
        </w:tc>
        <w:tc>
          <w:tcPr>
            <w:tcW w:w="1559" w:type="dxa"/>
            <w:tcBorders>
              <w:bottom w:val="single" w:sz="4" w:space="0" w:color="auto"/>
            </w:tcBorders>
            <w:shd w:val="clear" w:color="auto" w:fill="auto"/>
          </w:tcPr>
          <w:p w14:paraId="099F3A8B" w14:textId="788AD18D" w:rsidR="00612811" w:rsidRPr="00612811" w:rsidRDefault="00612811" w:rsidP="00612811">
            <w:pPr>
              <w:pStyle w:val="BlockText"/>
              <w:ind w:left="0" w:right="-72"/>
              <w:jc w:val="right"/>
              <w:rPr>
                <w:rFonts w:ascii="Arial" w:hAnsi="Arial" w:cs="Arial"/>
                <w:sz w:val="18"/>
                <w:szCs w:val="18"/>
                <w:cs/>
                <w:lang w:val="en-US"/>
              </w:rPr>
            </w:pPr>
            <w:r w:rsidRPr="00612811">
              <w:rPr>
                <w:rFonts w:ascii="Arial" w:hAnsi="Arial" w:cs="Arial"/>
                <w:sz w:val="18"/>
                <w:szCs w:val="18"/>
                <w:cs/>
              </w:rPr>
              <w:t xml:space="preserve"> 1,836,947,182 </w:t>
            </w:r>
          </w:p>
        </w:tc>
        <w:tc>
          <w:tcPr>
            <w:tcW w:w="1559" w:type="dxa"/>
            <w:tcBorders>
              <w:bottom w:val="single" w:sz="4" w:space="0" w:color="auto"/>
            </w:tcBorders>
            <w:shd w:val="clear" w:color="auto" w:fill="auto"/>
          </w:tcPr>
          <w:p w14:paraId="3C95945A" w14:textId="15139B9C" w:rsidR="00612811" w:rsidRPr="00612811" w:rsidRDefault="00612811" w:rsidP="00612811">
            <w:pPr>
              <w:pStyle w:val="BlockText"/>
              <w:ind w:left="0" w:right="-72"/>
              <w:jc w:val="right"/>
              <w:rPr>
                <w:rFonts w:ascii="Arial" w:hAnsi="Arial" w:cs="Arial"/>
                <w:sz w:val="18"/>
                <w:szCs w:val="18"/>
                <w:cs/>
                <w:lang w:val="en-US"/>
              </w:rPr>
            </w:pPr>
            <w:r w:rsidRPr="00612811">
              <w:rPr>
                <w:rFonts w:ascii="Arial" w:hAnsi="Arial" w:cs="Arial"/>
                <w:sz w:val="18"/>
                <w:szCs w:val="18"/>
                <w:cs/>
              </w:rPr>
              <w:t xml:space="preserve"> 1,995,313,300 </w:t>
            </w:r>
          </w:p>
        </w:tc>
        <w:tc>
          <w:tcPr>
            <w:tcW w:w="1560" w:type="dxa"/>
            <w:tcBorders>
              <w:bottom w:val="single" w:sz="4" w:space="0" w:color="auto"/>
            </w:tcBorders>
            <w:shd w:val="clear" w:color="auto" w:fill="auto"/>
          </w:tcPr>
          <w:p w14:paraId="516920D4" w14:textId="7EBCD1AC" w:rsidR="00612811" w:rsidRPr="00612811" w:rsidRDefault="00612811" w:rsidP="00612811">
            <w:pPr>
              <w:pStyle w:val="BlockText"/>
              <w:ind w:left="0" w:right="-72"/>
              <w:jc w:val="right"/>
              <w:rPr>
                <w:rFonts w:ascii="Arial" w:hAnsi="Arial" w:cs="Arial"/>
                <w:sz w:val="18"/>
                <w:szCs w:val="18"/>
                <w:cs/>
                <w:lang w:val="en-US"/>
              </w:rPr>
            </w:pPr>
            <w:r w:rsidRPr="00612811">
              <w:rPr>
                <w:rFonts w:ascii="Arial" w:hAnsi="Arial" w:cs="Arial"/>
                <w:sz w:val="18"/>
                <w:szCs w:val="18"/>
                <w:cs/>
              </w:rPr>
              <w:t xml:space="preserve"> -   </w:t>
            </w:r>
          </w:p>
        </w:tc>
        <w:tc>
          <w:tcPr>
            <w:tcW w:w="1559" w:type="dxa"/>
            <w:tcBorders>
              <w:bottom w:val="single" w:sz="4" w:space="0" w:color="auto"/>
            </w:tcBorders>
            <w:shd w:val="clear" w:color="auto" w:fill="auto"/>
          </w:tcPr>
          <w:p w14:paraId="491D4094" w14:textId="0E55896F" w:rsidR="00612811" w:rsidRPr="00612811" w:rsidRDefault="00612811" w:rsidP="00612811">
            <w:pPr>
              <w:pStyle w:val="BlockText"/>
              <w:ind w:left="0" w:right="-72"/>
              <w:jc w:val="right"/>
              <w:rPr>
                <w:rFonts w:ascii="Arial" w:hAnsi="Arial" w:cs="Arial"/>
                <w:sz w:val="18"/>
                <w:szCs w:val="18"/>
                <w:cs/>
                <w:lang w:val="en-US"/>
              </w:rPr>
            </w:pPr>
            <w:r w:rsidRPr="00612811">
              <w:rPr>
                <w:rFonts w:ascii="Arial" w:hAnsi="Arial" w:cs="Arial"/>
                <w:sz w:val="18"/>
                <w:szCs w:val="18"/>
                <w:cs/>
              </w:rPr>
              <w:t xml:space="preserve"> 3,832,260,482 </w:t>
            </w:r>
          </w:p>
        </w:tc>
        <w:tc>
          <w:tcPr>
            <w:tcW w:w="1834" w:type="dxa"/>
            <w:tcBorders>
              <w:bottom w:val="single" w:sz="4" w:space="0" w:color="auto"/>
            </w:tcBorders>
            <w:shd w:val="clear" w:color="auto" w:fill="auto"/>
          </w:tcPr>
          <w:p w14:paraId="02434643" w14:textId="6F880794" w:rsidR="00612811" w:rsidRPr="00612811" w:rsidRDefault="00612811" w:rsidP="00612811">
            <w:pPr>
              <w:pStyle w:val="BlockText"/>
              <w:ind w:left="0" w:right="-72"/>
              <w:jc w:val="right"/>
              <w:rPr>
                <w:rFonts w:ascii="Arial" w:hAnsi="Arial" w:cs="Arial"/>
                <w:sz w:val="18"/>
                <w:szCs w:val="18"/>
                <w:lang w:val="en-US"/>
              </w:rPr>
            </w:pPr>
            <w:r w:rsidRPr="00612811">
              <w:rPr>
                <w:rFonts w:ascii="Arial" w:hAnsi="Arial" w:cs="Arial"/>
                <w:sz w:val="18"/>
                <w:szCs w:val="18"/>
                <w:cs/>
              </w:rPr>
              <w:t xml:space="preserve"> 3,758,996,992 </w:t>
            </w:r>
          </w:p>
        </w:tc>
      </w:tr>
    </w:tbl>
    <w:p w14:paraId="698A3FE9" w14:textId="05A1E73B" w:rsidR="0010503C" w:rsidRPr="00490DA4" w:rsidRDefault="0010503C" w:rsidP="008D508A">
      <w:pPr>
        <w:tabs>
          <w:tab w:val="left" w:pos="1080"/>
          <w:tab w:val="left" w:pos="1418"/>
          <w:tab w:val="right" w:pos="9199"/>
        </w:tabs>
        <w:jc w:val="both"/>
        <w:rPr>
          <w:rFonts w:ascii="Arial" w:hAnsi="Arial" w:cs="Arial"/>
          <w:b/>
          <w:bCs/>
          <w:sz w:val="18"/>
          <w:szCs w:val="18"/>
          <w:lang w:val="en-GB"/>
        </w:rPr>
        <w:sectPr w:rsidR="0010503C" w:rsidRPr="00490DA4" w:rsidSect="00E02009">
          <w:pgSz w:w="16834" w:h="11909" w:orient="landscape" w:code="9"/>
          <w:pgMar w:top="1728" w:right="720" w:bottom="1282" w:left="720" w:header="706" w:footer="706" w:gutter="0"/>
          <w:cols w:space="720"/>
          <w:docGrid w:linePitch="381"/>
        </w:sectPr>
      </w:pPr>
    </w:p>
    <w:p w14:paraId="6F9B8978" w14:textId="77777777" w:rsidR="00223A34" w:rsidRPr="00490DA4" w:rsidRDefault="00223A34" w:rsidP="008D508A">
      <w:pPr>
        <w:tabs>
          <w:tab w:val="left" w:pos="1080"/>
          <w:tab w:val="left" w:pos="1418"/>
          <w:tab w:val="right" w:pos="9199"/>
        </w:tabs>
        <w:jc w:val="both"/>
        <w:rPr>
          <w:rFonts w:ascii="Arial" w:hAnsi="Arial" w:cs="Arial"/>
          <w:b/>
          <w:bCs/>
          <w:sz w:val="18"/>
          <w:szCs w:val="18"/>
          <w:lang w:val="en-US"/>
        </w:rPr>
      </w:pPr>
    </w:p>
    <w:p w14:paraId="2321A706" w14:textId="5011A04A" w:rsidR="00AB2FC8" w:rsidRPr="00490DA4" w:rsidRDefault="00FC4022" w:rsidP="00D65040">
      <w:pPr>
        <w:keepNext/>
        <w:keepLines/>
        <w:ind w:left="540" w:hanging="540"/>
        <w:outlineLvl w:val="2"/>
        <w:rPr>
          <w:rFonts w:ascii="Arial" w:eastAsia="Arial" w:hAnsi="Arial" w:cs="Arial"/>
          <w:b/>
          <w:color w:val="CF4A02"/>
          <w:sz w:val="18"/>
          <w:szCs w:val="18"/>
          <w:lang w:val="en-US" w:eastAsia="en-GB"/>
        </w:rPr>
      </w:pPr>
      <w:bookmarkStart w:id="21" w:name="_Toc48736048"/>
      <w:r w:rsidRPr="00490DA4">
        <w:rPr>
          <w:rFonts w:ascii="Arial" w:eastAsia="Arial" w:hAnsi="Arial" w:cs="Arial"/>
          <w:b/>
          <w:color w:val="CF4A02"/>
          <w:sz w:val="18"/>
          <w:szCs w:val="18"/>
          <w:lang w:val="en-US" w:eastAsia="en-GB"/>
        </w:rPr>
        <w:t>5.4</w:t>
      </w:r>
      <w:r w:rsidR="00AB2FC8" w:rsidRPr="00490DA4">
        <w:rPr>
          <w:rFonts w:ascii="Arial" w:eastAsia="Arial" w:hAnsi="Arial" w:cs="Arial"/>
          <w:b/>
          <w:color w:val="CF4A02"/>
          <w:sz w:val="18"/>
          <w:szCs w:val="18"/>
          <w:lang w:val="en-US" w:eastAsia="en-GB"/>
        </w:rPr>
        <w:t xml:space="preserve"> </w:t>
      </w:r>
      <w:r w:rsidR="00AB2FC8" w:rsidRPr="00490DA4">
        <w:rPr>
          <w:rFonts w:ascii="Arial" w:eastAsia="Arial" w:hAnsi="Arial" w:cs="Arial"/>
          <w:b/>
          <w:color w:val="CF4A02"/>
          <w:sz w:val="18"/>
          <w:szCs w:val="18"/>
          <w:lang w:val="en-US" w:eastAsia="en-GB"/>
        </w:rPr>
        <w:tab/>
        <w:t>Capital management</w:t>
      </w:r>
      <w:bookmarkEnd w:id="21"/>
    </w:p>
    <w:p w14:paraId="0917DBAD" w14:textId="77777777" w:rsidR="00AB2FC8" w:rsidRPr="00490DA4" w:rsidRDefault="00AB2FC8" w:rsidP="00895FF1">
      <w:pPr>
        <w:ind w:left="540"/>
        <w:rPr>
          <w:rFonts w:ascii="Arial" w:eastAsia="Arial" w:hAnsi="Arial" w:cs="Arial"/>
          <w:sz w:val="18"/>
          <w:szCs w:val="18"/>
          <w:lang w:val="en-US" w:eastAsia="en-GB"/>
        </w:rPr>
      </w:pPr>
    </w:p>
    <w:p w14:paraId="735338C3" w14:textId="77777777" w:rsidR="00AB2FC8" w:rsidRPr="00490DA4" w:rsidRDefault="00AB2FC8" w:rsidP="007C0171">
      <w:pPr>
        <w:ind w:left="540"/>
        <w:jc w:val="thaiDistribute"/>
        <w:rPr>
          <w:rFonts w:ascii="Arial" w:eastAsia="Arial" w:hAnsi="Arial" w:cs="Arial"/>
          <w:sz w:val="18"/>
          <w:szCs w:val="18"/>
          <w:lang w:val="en-US" w:eastAsia="en-GB"/>
        </w:rPr>
      </w:pPr>
      <w:r w:rsidRPr="00490DA4">
        <w:rPr>
          <w:rFonts w:ascii="Arial" w:eastAsia="Arial" w:hAnsi="Arial" w:cs="Arial"/>
          <w:sz w:val="18"/>
          <w:szCs w:val="18"/>
          <w:lang w:val="en-US" w:eastAsia="en-GB"/>
        </w:rPr>
        <w:t>The objectives when managing capital are to:</w:t>
      </w:r>
    </w:p>
    <w:p w14:paraId="5AB58487" w14:textId="77777777" w:rsidR="00AB2FC8" w:rsidRPr="00490DA4" w:rsidRDefault="00AB2FC8" w:rsidP="007C0171">
      <w:pPr>
        <w:ind w:left="540"/>
        <w:jc w:val="thaiDistribute"/>
        <w:rPr>
          <w:rFonts w:ascii="Arial" w:eastAsia="Arial" w:hAnsi="Arial" w:cs="Arial"/>
          <w:sz w:val="18"/>
          <w:szCs w:val="18"/>
          <w:lang w:val="en-US" w:eastAsia="en-GB"/>
        </w:rPr>
      </w:pPr>
    </w:p>
    <w:p w14:paraId="00AA1A45" w14:textId="77777777" w:rsidR="00AB2FC8" w:rsidRPr="00490DA4" w:rsidRDefault="00AB2FC8" w:rsidP="007C0171">
      <w:pPr>
        <w:numPr>
          <w:ilvl w:val="0"/>
          <w:numId w:val="10"/>
        </w:numPr>
        <w:tabs>
          <w:tab w:val="left" w:pos="900"/>
        </w:tabs>
        <w:spacing w:line="276" w:lineRule="auto"/>
        <w:ind w:left="900"/>
        <w:contextualSpacing/>
        <w:jc w:val="thaiDistribute"/>
        <w:rPr>
          <w:rFonts w:ascii="Arial" w:eastAsia="Cambria" w:hAnsi="Arial" w:cs="Arial"/>
          <w:sz w:val="18"/>
          <w:szCs w:val="18"/>
          <w:lang w:val="en-US" w:bidi="ar-SA"/>
        </w:rPr>
      </w:pPr>
      <w:r w:rsidRPr="00490DA4">
        <w:rPr>
          <w:rFonts w:ascii="Arial" w:eastAsia="Cambria" w:hAnsi="Arial" w:cs="Arial"/>
          <w:sz w:val="18"/>
          <w:szCs w:val="18"/>
          <w:lang w:val="en-US" w:bidi="ar-SA"/>
        </w:rPr>
        <w:t>safeguard their ability to continue as a going concern, to provide returns for shareholders and benefits for other stakeholders, and</w:t>
      </w:r>
    </w:p>
    <w:p w14:paraId="18BE79C6" w14:textId="77777777" w:rsidR="00AB2FC8" w:rsidRPr="00490DA4" w:rsidRDefault="00AB2FC8" w:rsidP="007C0171">
      <w:pPr>
        <w:numPr>
          <w:ilvl w:val="0"/>
          <w:numId w:val="10"/>
        </w:numPr>
        <w:tabs>
          <w:tab w:val="left" w:pos="900"/>
        </w:tabs>
        <w:spacing w:line="276" w:lineRule="auto"/>
        <w:ind w:left="900"/>
        <w:contextualSpacing/>
        <w:jc w:val="thaiDistribute"/>
        <w:rPr>
          <w:rFonts w:ascii="Arial" w:eastAsia="Cambria" w:hAnsi="Arial" w:cs="Arial"/>
          <w:sz w:val="18"/>
          <w:szCs w:val="18"/>
          <w:lang w:val="en-US" w:bidi="ar-SA"/>
        </w:rPr>
      </w:pPr>
      <w:r w:rsidRPr="00490DA4">
        <w:rPr>
          <w:rFonts w:ascii="Arial" w:eastAsia="Cambria" w:hAnsi="Arial" w:cs="Arial"/>
          <w:sz w:val="18"/>
          <w:szCs w:val="18"/>
          <w:lang w:val="en-US" w:bidi="ar-SA"/>
        </w:rPr>
        <w:t>maintain an optimal capital structure to reduce the cost of capital</w:t>
      </w:r>
    </w:p>
    <w:p w14:paraId="5E5256F4" w14:textId="77777777" w:rsidR="00AB2FC8" w:rsidRPr="00490DA4" w:rsidRDefault="00AB2FC8" w:rsidP="007C0171">
      <w:pPr>
        <w:ind w:left="540"/>
        <w:jc w:val="thaiDistribute"/>
        <w:rPr>
          <w:rFonts w:ascii="Arial" w:eastAsia="Arial" w:hAnsi="Arial" w:cs="Arial"/>
          <w:sz w:val="18"/>
          <w:szCs w:val="18"/>
          <w:lang w:val="en-US" w:eastAsia="en-GB"/>
        </w:rPr>
      </w:pPr>
    </w:p>
    <w:p w14:paraId="17DEB28F" w14:textId="0311A3A3" w:rsidR="00AB2FC8" w:rsidRPr="00490DA4" w:rsidRDefault="00AB2FC8" w:rsidP="007C0171">
      <w:pPr>
        <w:ind w:left="540"/>
        <w:jc w:val="thaiDistribute"/>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In order to maintain or adjust the capital structure, the </w:t>
      </w:r>
      <w:r w:rsidR="00FC4022" w:rsidRPr="00490DA4">
        <w:rPr>
          <w:rFonts w:ascii="Arial" w:eastAsia="Arial" w:hAnsi="Arial" w:cs="Arial"/>
          <w:sz w:val="18"/>
          <w:szCs w:val="18"/>
          <w:lang w:val="en-US" w:eastAsia="en-GB"/>
        </w:rPr>
        <w:t>Group</w:t>
      </w:r>
      <w:r w:rsidRPr="00490DA4">
        <w:rPr>
          <w:rFonts w:ascii="Arial" w:eastAsia="Arial" w:hAnsi="Arial" w:cs="Arial"/>
          <w:sz w:val="18"/>
          <w:szCs w:val="18"/>
          <w:lang w:val="en-US" w:eastAsia="en-GB"/>
        </w:rPr>
        <w:t xml:space="preserve"> may adjust the </w:t>
      </w:r>
      <w:proofErr w:type="gramStart"/>
      <w:r w:rsidRPr="00490DA4">
        <w:rPr>
          <w:rFonts w:ascii="Arial" w:eastAsia="Arial" w:hAnsi="Arial" w:cs="Arial"/>
          <w:sz w:val="18"/>
          <w:szCs w:val="18"/>
          <w:lang w:val="en-US" w:eastAsia="en-GB"/>
        </w:rPr>
        <w:t>amount</w:t>
      </w:r>
      <w:proofErr w:type="gramEnd"/>
      <w:r w:rsidRPr="00490DA4">
        <w:rPr>
          <w:rFonts w:ascii="Arial" w:eastAsia="Arial" w:hAnsi="Arial" w:cs="Arial"/>
          <w:sz w:val="18"/>
          <w:szCs w:val="18"/>
          <w:lang w:val="en-US" w:eastAsia="en-GB"/>
        </w:rPr>
        <w:t xml:space="preserve"> of dividends paid to shareholders, return capital to shareholders, issue new shares or sell assets to reduce debt.</w:t>
      </w:r>
    </w:p>
    <w:p w14:paraId="5574E6EC" w14:textId="77777777" w:rsidR="00AB2FC8" w:rsidRPr="00490DA4" w:rsidRDefault="00AB2FC8" w:rsidP="007C0171">
      <w:pPr>
        <w:ind w:left="540"/>
        <w:jc w:val="thaiDistribute"/>
        <w:rPr>
          <w:rFonts w:ascii="Arial" w:eastAsia="Arial" w:hAnsi="Arial" w:cs="Arial"/>
          <w:sz w:val="18"/>
          <w:szCs w:val="18"/>
          <w:lang w:val="en-US" w:eastAsia="en-GB"/>
        </w:rPr>
      </w:pPr>
    </w:p>
    <w:p w14:paraId="00CBD6D0" w14:textId="164E2146" w:rsidR="00AB2FC8" w:rsidRPr="00490DA4" w:rsidRDefault="00AB2FC8" w:rsidP="007C0171">
      <w:pPr>
        <w:ind w:left="540"/>
        <w:jc w:val="thaiDistribute"/>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Consistent with others in the industry, the </w:t>
      </w:r>
      <w:r w:rsidR="00FC4022" w:rsidRPr="00490DA4">
        <w:rPr>
          <w:rFonts w:ascii="Arial" w:eastAsia="Arial" w:hAnsi="Arial" w:cs="Arial"/>
          <w:sz w:val="18"/>
          <w:szCs w:val="18"/>
          <w:lang w:val="en-US" w:eastAsia="en-GB"/>
        </w:rPr>
        <w:t>Group</w:t>
      </w:r>
      <w:r w:rsidRPr="00490DA4">
        <w:rPr>
          <w:rFonts w:ascii="Arial" w:eastAsia="Arial" w:hAnsi="Arial" w:cs="Arial"/>
          <w:sz w:val="18"/>
          <w:szCs w:val="18"/>
          <w:lang w:val="en-US" w:eastAsia="en-GB"/>
        </w:rPr>
        <w:t xml:space="preserve"> monitors capital based on gearing ratio which is determined by dividing net debt with equity.</w:t>
      </w:r>
    </w:p>
    <w:p w14:paraId="26FC8C55" w14:textId="77777777" w:rsidR="00AB2FC8" w:rsidRPr="00490DA4" w:rsidRDefault="00AB2FC8" w:rsidP="007C0171">
      <w:pPr>
        <w:ind w:left="540"/>
        <w:jc w:val="thaiDistribute"/>
        <w:rPr>
          <w:rFonts w:ascii="Arial" w:eastAsia="Arial" w:hAnsi="Arial" w:cs="Arial"/>
          <w:sz w:val="18"/>
          <w:szCs w:val="18"/>
          <w:lang w:val="en-US" w:eastAsia="en-GB"/>
        </w:rPr>
      </w:pPr>
    </w:p>
    <w:p w14:paraId="4CE51698" w14:textId="45CDF2D8" w:rsidR="0010503C" w:rsidRPr="00490DA4" w:rsidRDefault="00AB2FC8" w:rsidP="00307FE2">
      <w:pPr>
        <w:ind w:left="540"/>
        <w:jc w:val="thaiDistribute"/>
        <w:rPr>
          <w:rFonts w:ascii="Arial" w:eastAsia="Arial" w:hAnsi="Arial" w:cs="Arial"/>
          <w:sz w:val="18"/>
          <w:szCs w:val="18"/>
          <w:lang w:val="en-US" w:eastAsia="en-GB"/>
        </w:rPr>
      </w:pPr>
      <w:r w:rsidRPr="00490DA4">
        <w:rPr>
          <w:rFonts w:ascii="Arial" w:eastAsia="Arial" w:hAnsi="Arial" w:cs="Arial"/>
          <w:sz w:val="18"/>
          <w:szCs w:val="18"/>
          <w:lang w:val="en-US" w:eastAsia="en-GB"/>
        </w:rPr>
        <w:t>During the year 202</w:t>
      </w:r>
      <w:r w:rsidR="00501C60">
        <w:rPr>
          <w:rFonts w:ascii="Arial" w:eastAsia="Arial" w:hAnsi="Arial" w:cs="Arial"/>
          <w:sz w:val="18"/>
          <w:szCs w:val="18"/>
          <w:lang w:val="en-US" w:eastAsia="en-GB"/>
        </w:rPr>
        <w:t>2</w:t>
      </w:r>
      <w:r w:rsidRPr="00490DA4">
        <w:rPr>
          <w:rFonts w:ascii="Arial" w:eastAsia="Arial" w:hAnsi="Arial" w:cs="Arial"/>
          <w:sz w:val="18"/>
          <w:szCs w:val="18"/>
          <w:lang w:val="en-US" w:eastAsia="en-GB"/>
        </w:rPr>
        <w:t xml:space="preserve">, </w:t>
      </w:r>
      <w:r w:rsidR="00626E59" w:rsidRPr="00490DA4">
        <w:rPr>
          <w:rFonts w:ascii="Arial" w:eastAsia="Arial" w:hAnsi="Arial" w:cs="Arial"/>
          <w:sz w:val="18"/>
          <w:szCs w:val="18"/>
          <w:lang w:val="en-US" w:eastAsia="en-GB"/>
        </w:rPr>
        <w:t>the Group</w:t>
      </w:r>
      <w:r w:rsidRPr="00490DA4">
        <w:rPr>
          <w:rFonts w:ascii="Arial" w:eastAsia="Arial" w:hAnsi="Arial" w:cs="Arial"/>
          <w:sz w:val="18"/>
          <w:szCs w:val="18"/>
          <w:lang w:val="en-US" w:eastAsia="en-GB"/>
        </w:rPr>
        <w:t xml:space="preserve">’s strategy, which remains unchanged, </w:t>
      </w:r>
      <w:r w:rsidR="00C01677" w:rsidRPr="00490DA4">
        <w:rPr>
          <w:rFonts w:ascii="Arial" w:eastAsia="Arial" w:hAnsi="Arial" w:cs="Arial"/>
          <w:sz w:val="18"/>
          <w:szCs w:val="18"/>
          <w:lang w:val="en-US" w:eastAsia="en-GB"/>
        </w:rPr>
        <w:t>was to maintain key financial ratios</w:t>
      </w:r>
      <w:r w:rsidR="00C01677" w:rsidRPr="00490DA4">
        <w:rPr>
          <w:rFonts w:ascii="Arial" w:eastAsia="Arial" w:hAnsi="Arial" w:cs="Arial" w:hint="cs"/>
          <w:sz w:val="18"/>
          <w:szCs w:val="18"/>
          <w:cs/>
          <w:lang w:val="en-US" w:eastAsia="en-GB"/>
        </w:rPr>
        <w:t xml:space="preserve"> </w:t>
      </w:r>
      <w:r w:rsidR="00C01677" w:rsidRPr="00490DA4">
        <w:rPr>
          <w:rFonts w:ascii="Arial" w:eastAsia="Arial" w:hAnsi="Arial" w:cs="Arial"/>
          <w:sz w:val="18"/>
          <w:szCs w:val="18"/>
          <w:lang w:val="en-US" w:eastAsia="en-GB"/>
        </w:rPr>
        <w:t xml:space="preserve">to comply with conditions of borrowing agreements. The </w:t>
      </w:r>
      <w:r w:rsidR="00307FE2" w:rsidRPr="00490DA4">
        <w:rPr>
          <w:rFonts w:ascii="Arial" w:eastAsia="Arial" w:hAnsi="Arial" w:cs="Arial"/>
          <w:sz w:val="18"/>
          <w:szCs w:val="18"/>
          <w:lang w:val="en-US" w:eastAsia="en-GB"/>
        </w:rPr>
        <w:t>Group</w:t>
      </w:r>
      <w:r w:rsidR="00C01677" w:rsidRPr="00490DA4">
        <w:rPr>
          <w:rFonts w:ascii="Arial" w:eastAsia="Arial" w:hAnsi="Arial" w:cs="Arial"/>
          <w:sz w:val="18"/>
          <w:szCs w:val="18"/>
          <w:lang w:val="en-US" w:eastAsia="en-GB"/>
        </w:rPr>
        <w:t xml:space="preserve"> </w:t>
      </w:r>
      <w:r w:rsidR="006070CA" w:rsidRPr="00490DA4">
        <w:rPr>
          <w:rFonts w:ascii="Arial" w:eastAsia="Arial" w:hAnsi="Arial" w:cs="Arial"/>
          <w:sz w:val="18"/>
          <w:szCs w:val="18"/>
          <w:lang w:val="en-US" w:eastAsia="en-GB"/>
        </w:rPr>
        <w:t>was able</w:t>
      </w:r>
      <w:r w:rsidR="00C01677" w:rsidRPr="00490DA4">
        <w:rPr>
          <w:rFonts w:ascii="Arial" w:eastAsia="Arial" w:hAnsi="Arial" w:cs="Arial"/>
          <w:sz w:val="18"/>
          <w:szCs w:val="18"/>
          <w:lang w:val="en-US" w:eastAsia="en-GB"/>
        </w:rPr>
        <w:t xml:space="preserve"> to maintain debt to equity ratio, debt service coverage ratio, account receivable to debt ratio, doubtful account receivable ratio and interest coverage ratio</w:t>
      </w:r>
      <w:r w:rsidR="006070CA" w:rsidRPr="00490DA4">
        <w:rPr>
          <w:rFonts w:ascii="Arial" w:eastAsia="Arial" w:hAnsi="Arial" w:cs="Arial"/>
          <w:sz w:val="18"/>
          <w:szCs w:val="18"/>
          <w:lang w:val="en-US" w:eastAsia="en-GB"/>
        </w:rPr>
        <w:t xml:space="preserve"> according to the conditions in the agreements.</w:t>
      </w:r>
    </w:p>
    <w:p w14:paraId="2010C644" w14:textId="3E92EDAE" w:rsidR="00D17C3F" w:rsidRPr="00490DA4" w:rsidRDefault="00D17C3F" w:rsidP="00895FF1">
      <w:pPr>
        <w:pBdr>
          <w:top w:val="nil"/>
          <w:left w:val="nil"/>
          <w:bottom w:val="nil"/>
          <w:right w:val="nil"/>
          <w:between w:val="nil"/>
        </w:pBdr>
        <w:jc w:val="both"/>
        <w:rPr>
          <w:rFonts w:ascii="Arial" w:eastAsia="Arial" w:hAnsi="Arial" w:cs="Cordia New"/>
          <w:color w:val="000000"/>
          <w:sz w:val="18"/>
          <w:szCs w:val="18"/>
          <w:lang w:val="en-GB" w:eastAsia="en-GB"/>
        </w:rPr>
      </w:pPr>
    </w:p>
    <w:p w14:paraId="25B4F0EC" w14:textId="77777777" w:rsidR="00D17C3F" w:rsidRPr="00490DA4" w:rsidRDefault="00D17C3F" w:rsidP="00895FF1">
      <w:pPr>
        <w:pBdr>
          <w:top w:val="nil"/>
          <w:left w:val="nil"/>
          <w:bottom w:val="nil"/>
          <w:right w:val="nil"/>
          <w:between w:val="nil"/>
        </w:pBdr>
        <w:jc w:val="both"/>
        <w:rPr>
          <w:rFonts w:ascii="Arial" w:eastAsia="Arial" w:hAnsi="Arial" w:cs="Cordia New"/>
          <w:color w:val="000000"/>
          <w:sz w:val="18"/>
          <w:szCs w:val="18"/>
          <w:lang w:val="en-GB" w:eastAsia="en-GB"/>
        </w:rPr>
      </w:pPr>
    </w:p>
    <w:tbl>
      <w:tblPr>
        <w:tblW w:w="9461" w:type="dxa"/>
        <w:tblInd w:w="108" w:type="dxa"/>
        <w:tblLayout w:type="fixed"/>
        <w:tblLook w:val="0400" w:firstRow="0" w:lastRow="0" w:firstColumn="0" w:lastColumn="0" w:noHBand="0" w:noVBand="1"/>
      </w:tblPr>
      <w:tblGrid>
        <w:gridCol w:w="9461"/>
      </w:tblGrid>
      <w:tr w:rsidR="007B7338" w:rsidRPr="00490DA4" w14:paraId="3FF301ED" w14:textId="77777777" w:rsidTr="00490DA4">
        <w:trPr>
          <w:trHeight w:val="372"/>
        </w:trPr>
        <w:tc>
          <w:tcPr>
            <w:tcW w:w="9461" w:type="dxa"/>
            <w:shd w:val="clear" w:color="auto" w:fill="FFA543"/>
            <w:vAlign w:val="center"/>
          </w:tcPr>
          <w:p w14:paraId="7488D226" w14:textId="17F201A1" w:rsidR="007B7338" w:rsidRPr="00490DA4" w:rsidRDefault="00307FE2" w:rsidP="007B7338">
            <w:pPr>
              <w:keepNext/>
              <w:tabs>
                <w:tab w:val="left" w:pos="538"/>
              </w:tabs>
              <w:outlineLvl w:val="0"/>
              <w:rPr>
                <w:rFonts w:ascii="Arial" w:eastAsia="Times" w:hAnsi="Arial" w:cs="Browallia New"/>
                <w:b/>
                <w:color w:val="FFFFFF"/>
                <w:sz w:val="18"/>
                <w:szCs w:val="18"/>
                <w:lang w:val="en-GB" w:eastAsia="en-GB"/>
              </w:rPr>
            </w:pPr>
            <w:bookmarkStart w:id="22" w:name="_Toc48736050"/>
            <w:r w:rsidRPr="00490DA4">
              <w:rPr>
                <w:rFonts w:ascii="Arial" w:eastAsia="Times" w:hAnsi="Arial" w:cs="Times"/>
                <w:b/>
                <w:color w:val="FFFFFF"/>
                <w:sz w:val="18"/>
                <w:szCs w:val="18"/>
                <w:lang w:val="en-GB" w:eastAsia="en-GB"/>
              </w:rPr>
              <w:t>6</w:t>
            </w:r>
            <w:r w:rsidR="007B7338" w:rsidRPr="00490DA4">
              <w:rPr>
                <w:rFonts w:ascii="Arial" w:eastAsia="Times" w:hAnsi="Arial" w:cs="Times"/>
                <w:b/>
                <w:color w:val="FFFFFF"/>
                <w:sz w:val="18"/>
                <w:szCs w:val="18"/>
                <w:lang w:val="en-GB" w:eastAsia="en-GB"/>
              </w:rPr>
              <w:tab/>
              <w:t>Fair value</w:t>
            </w:r>
            <w:bookmarkEnd w:id="22"/>
          </w:p>
        </w:tc>
      </w:tr>
    </w:tbl>
    <w:p w14:paraId="689DC054" w14:textId="77777777" w:rsidR="007B7338" w:rsidRPr="00490DA4" w:rsidRDefault="007B7338" w:rsidP="00895FF1">
      <w:pPr>
        <w:jc w:val="both"/>
        <w:rPr>
          <w:rFonts w:ascii="Arial" w:eastAsia="Arial" w:hAnsi="Arial" w:cs="Cordia New"/>
          <w:sz w:val="18"/>
          <w:szCs w:val="18"/>
          <w:lang w:val="en-GB" w:eastAsia="en-GB"/>
        </w:rPr>
      </w:pPr>
    </w:p>
    <w:p w14:paraId="06E8518D" w14:textId="77777777" w:rsidR="007B7338" w:rsidRPr="00490DA4" w:rsidRDefault="007B7338" w:rsidP="007B7338">
      <w:pPr>
        <w:jc w:val="both"/>
        <w:rPr>
          <w:rFonts w:ascii="Arial" w:eastAsia="Arial" w:hAnsi="Arial" w:cs="Arial"/>
          <w:sz w:val="18"/>
          <w:szCs w:val="18"/>
          <w:lang w:val="en-GB" w:eastAsia="en-GB"/>
        </w:rPr>
      </w:pPr>
      <w:r w:rsidRPr="00490DA4">
        <w:rPr>
          <w:rFonts w:ascii="Arial" w:eastAsia="Arial" w:hAnsi="Arial" w:cs="Arial"/>
          <w:sz w:val="18"/>
          <w:szCs w:val="18"/>
          <w:lang w:val="en-GB" w:eastAsia="en-GB"/>
        </w:rPr>
        <w:t>Fair values are categorised into hierarchy based on inputs used as follows:</w:t>
      </w:r>
    </w:p>
    <w:p w14:paraId="198D4B71" w14:textId="77777777" w:rsidR="007B7338" w:rsidRPr="00490DA4" w:rsidRDefault="007B7338" w:rsidP="007B7338">
      <w:pPr>
        <w:rPr>
          <w:rFonts w:ascii="Arial" w:eastAsia="Arial" w:hAnsi="Arial" w:cs="Arial"/>
          <w:sz w:val="18"/>
          <w:szCs w:val="18"/>
          <w:lang w:val="en-GB" w:eastAsia="en-GB"/>
        </w:rPr>
      </w:pPr>
    </w:p>
    <w:p w14:paraId="5C93F0E3" w14:textId="608F4125" w:rsidR="007B7338" w:rsidRPr="00490DA4" w:rsidRDefault="007B7338" w:rsidP="00D65040">
      <w:pPr>
        <w:tabs>
          <w:tab w:val="left" w:pos="900"/>
        </w:tabs>
        <w:ind w:left="900" w:hanging="90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Level 1:</w:t>
      </w:r>
      <w:r w:rsidR="00D65040">
        <w:rPr>
          <w:rFonts w:ascii="Arial" w:eastAsia="Arial" w:hAnsi="Arial" w:cs="Arial"/>
          <w:sz w:val="18"/>
          <w:szCs w:val="18"/>
          <w:lang w:val="en-GB" w:eastAsia="en-GB"/>
        </w:rPr>
        <w:tab/>
      </w:r>
      <w:r w:rsidRPr="00490DA4">
        <w:rPr>
          <w:rFonts w:ascii="Arial" w:eastAsia="Arial" w:hAnsi="Arial" w:cs="Arial"/>
          <w:sz w:val="18"/>
          <w:szCs w:val="18"/>
          <w:lang w:val="en-GB" w:eastAsia="en-GB"/>
        </w:rPr>
        <w:t xml:space="preserve">The fair value of financial instruments is based on the current bid price or closing price by reference to the Stock Exchange of Thailand or the </w:t>
      </w:r>
      <w:r w:rsidR="00501C60" w:rsidRPr="00501C60">
        <w:rPr>
          <w:rFonts w:ascii="Arial" w:eastAsia="Arial" w:hAnsi="Arial" w:cs="Arial"/>
          <w:sz w:val="18"/>
          <w:szCs w:val="18"/>
          <w:lang w:val="en-GB" w:eastAsia="en-GB"/>
        </w:rPr>
        <w:t>Thai Bond Market Association</w:t>
      </w:r>
      <w:r w:rsidRPr="00490DA4">
        <w:rPr>
          <w:rFonts w:ascii="Arial" w:eastAsia="Arial" w:hAnsi="Arial" w:cs="Arial"/>
          <w:sz w:val="18"/>
          <w:szCs w:val="18"/>
          <w:lang w:val="en-GB" w:eastAsia="en-GB"/>
        </w:rPr>
        <w:t xml:space="preserve">. </w:t>
      </w:r>
    </w:p>
    <w:p w14:paraId="328D0F34" w14:textId="59756608" w:rsidR="007B7338" w:rsidRPr="00490DA4" w:rsidRDefault="007B7338" w:rsidP="00D65040">
      <w:pPr>
        <w:tabs>
          <w:tab w:val="left" w:pos="900"/>
        </w:tabs>
        <w:ind w:left="900" w:hanging="90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Level 2:</w:t>
      </w:r>
      <w:r w:rsidR="00D65040">
        <w:rPr>
          <w:rFonts w:ascii="Arial" w:eastAsia="Arial" w:hAnsi="Arial" w:cs="Arial"/>
          <w:sz w:val="18"/>
          <w:szCs w:val="18"/>
          <w:lang w:val="en-GB" w:eastAsia="en-GB"/>
        </w:rPr>
        <w:tab/>
      </w:r>
      <w:r w:rsidRPr="00490DA4">
        <w:rPr>
          <w:rFonts w:ascii="Arial" w:eastAsia="Arial" w:hAnsi="Arial" w:cs="Arial"/>
          <w:sz w:val="18"/>
          <w:szCs w:val="18"/>
          <w:lang w:val="en-GB" w:eastAsia="en-GB"/>
        </w:rPr>
        <w:t xml:space="preserve">The fair value of financial instruments is determined using significant observable inputs and, as little as possible, entity-specific estimates. </w:t>
      </w:r>
    </w:p>
    <w:p w14:paraId="688D1674" w14:textId="15386527" w:rsidR="007B7338" w:rsidRPr="00490DA4" w:rsidRDefault="007B7338" w:rsidP="00D65040">
      <w:pPr>
        <w:tabs>
          <w:tab w:val="left" w:pos="900"/>
        </w:tabs>
        <w:ind w:left="900" w:hanging="90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Level 3:</w:t>
      </w:r>
      <w:r w:rsidRPr="00490DA4">
        <w:rPr>
          <w:rFonts w:ascii="Arial" w:eastAsia="Arial" w:hAnsi="Arial" w:cs="Cordia New" w:hint="cs"/>
          <w:sz w:val="18"/>
          <w:szCs w:val="18"/>
          <w:cs/>
          <w:lang w:val="en-GB" w:eastAsia="en-GB"/>
        </w:rPr>
        <w:t xml:space="preserve"> </w:t>
      </w:r>
      <w:r w:rsidR="00D65040">
        <w:rPr>
          <w:rFonts w:ascii="Arial" w:eastAsia="Arial" w:hAnsi="Arial" w:cs="Cordia New"/>
          <w:sz w:val="18"/>
          <w:szCs w:val="18"/>
          <w:lang w:val="en-GB" w:eastAsia="en-GB"/>
        </w:rPr>
        <w:tab/>
      </w:r>
      <w:r w:rsidRPr="00490DA4">
        <w:rPr>
          <w:rFonts w:ascii="Arial" w:eastAsia="Arial" w:hAnsi="Arial" w:cs="Arial"/>
          <w:sz w:val="18"/>
          <w:szCs w:val="18"/>
          <w:lang w:val="en-GB" w:eastAsia="en-GB"/>
        </w:rPr>
        <w:t>The fair value of financial instruments is not based on observable market data.</w:t>
      </w:r>
    </w:p>
    <w:p w14:paraId="07A354CF" w14:textId="77777777" w:rsidR="007B7338" w:rsidRPr="00490DA4" w:rsidRDefault="007B7338" w:rsidP="007B7338">
      <w:pPr>
        <w:jc w:val="both"/>
        <w:rPr>
          <w:rFonts w:ascii="Arial" w:eastAsia="Arial" w:hAnsi="Arial" w:cs="Arial"/>
          <w:sz w:val="18"/>
          <w:szCs w:val="18"/>
          <w:lang w:val="en-GB" w:eastAsia="en-GB"/>
        </w:rPr>
      </w:pPr>
    </w:p>
    <w:p w14:paraId="1FF9358F" w14:textId="2884A1A2" w:rsidR="007B7338" w:rsidRPr="00490DA4" w:rsidRDefault="007B7338" w:rsidP="007B7338">
      <w:pPr>
        <w:jc w:val="both"/>
        <w:rPr>
          <w:rFonts w:ascii="Arial" w:eastAsia="Arial" w:hAnsi="Arial" w:cs="Cordia New"/>
          <w:sz w:val="18"/>
          <w:szCs w:val="18"/>
          <w:lang w:val="en-GB" w:eastAsia="en-GB"/>
        </w:rPr>
      </w:pPr>
      <w:r w:rsidRPr="00490DA4">
        <w:rPr>
          <w:rFonts w:ascii="Arial" w:eastAsia="Arial" w:hAnsi="Arial" w:cs="Arial"/>
          <w:sz w:val="18"/>
          <w:szCs w:val="18"/>
          <w:lang w:val="en-GB" w:eastAsia="en-GB"/>
        </w:rPr>
        <w:t>The fair value of financial assets and liabilities</w:t>
      </w:r>
      <w:r w:rsidRPr="00490DA4">
        <w:rPr>
          <w:rFonts w:ascii="Arial" w:eastAsia="Arial" w:hAnsi="Arial" w:cs="Cordia New" w:hint="cs"/>
          <w:sz w:val="18"/>
          <w:szCs w:val="18"/>
          <w:cs/>
          <w:lang w:val="en-GB" w:eastAsia="en-GB"/>
        </w:rPr>
        <w:t xml:space="preserve"> </w:t>
      </w:r>
      <w:r w:rsidRPr="00490DA4">
        <w:rPr>
          <w:rFonts w:ascii="Arial" w:eastAsia="Arial" w:hAnsi="Arial" w:cs="Cordia New"/>
          <w:sz w:val="18"/>
          <w:szCs w:val="18"/>
          <w:lang w:val="en-GB" w:eastAsia="en-GB"/>
        </w:rPr>
        <w:t xml:space="preserve">recognised according to the accounting policies which disclosed in </w:t>
      </w:r>
      <w:r w:rsidR="008730AB" w:rsidRPr="00490DA4">
        <w:rPr>
          <w:rFonts w:ascii="Arial" w:eastAsia="Arial" w:hAnsi="Arial" w:cs="Cordia New"/>
          <w:sz w:val="18"/>
          <w:szCs w:val="18"/>
          <w:lang w:val="en-GB" w:eastAsia="en-GB"/>
        </w:rPr>
        <w:t>N</w:t>
      </w:r>
      <w:r w:rsidRPr="00490DA4">
        <w:rPr>
          <w:rFonts w:ascii="Arial" w:eastAsia="Arial" w:hAnsi="Arial" w:cs="Cordia New"/>
          <w:sz w:val="18"/>
          <w:szCs w:val="18"/>
          <w:lang w:val="en-GB" w:eastAsia="en-GB"/>
        </w:rPr>
        <w:t xml:space="preserve">ote </w:t>
      </w:r>
      <w:r w:rsidR="00B64A85" w:rsidRPr="00490DA4">
        <w:rPr>
          <w:rFonts w:ascii="Arial" w:eastAsia="Arial" w:hAnsi="Arial" w:cs="Cordia New"/>
          <w:sz w:val="18"/>
          <w:szCs w:val="18"/>
          <w:lang w:val="en-GB" w:eastAsia="en-GB"/>
        </w:rPr>
        <w:t>4.3</w:t>
      </w:r>
      <w:r w:rsidRPr="00490DA4">
        <w:rPr>
          <w:rFonts w:ascii="Arial" w:eastAsia="Arial" w:hAnsi="Arial" w:cs="Cordia New"/>
          <w:sz w:val="18"/>
          <w:szCs w:val="18"/>
          <w:lang w:val="en-GB" w:eastAsia="en-GB"/>
        </w:rPr>
        <w:t xml:space="preserve"> and </w:t>
      </w:r>
      <w:r w:rsidR="008730AB" w:rsidRPr="00490DA4">
        <w:rPr>
          <w:rFonts w:ascii="Arial" w:eastAsia="Arial" w:hAnsi="Arial" w:cs="Cordia New"/>
          <w:sz w:val="18"/>
          <w:szCs w:val="18"/>
          <w:lang w:val="en-GB" w:eastAsia="en-GB"/>
        </w:rPr>
        <w:t>N</w:t>
      </w:r>
      <w:r w:rsidRPr="00490DA4">
        <w:rPr>
          <w:rFonts w:ascii="Arial" w:eastAsia="Arial" w:hAnsi="Arial" w:cs="Cordia New"/>
          <w:sz w:val="18"/>
          <w:szCs w:val="18"/>
          <w:lang w:val="en-GB" w:eastAsia="en-GB"/>
        </w:rPr>
        <w:t xml:space="preserve">ote </w:t>
      </w:r>
      <w:r w:rsidR="00B64A85" w:rsidRPr="00490DA4">
        <w:rPr>
          <w:rFonts w:ascii="Arial" w:eastAsia="Arial" w:hAnsi="Arial" w:cs="Cordia New"/>
          <w:sz w:val="18"/>
          <w:szCs w:val="18"/>
          <w:lang w:val="en-GB" w:eastAsia="en-GB"/>
        </w:rPr>
        <w:t>4.10.</w:t>
      </w:r>
    </w:p>
    <w:p w14:paraId="7F887971" w14:textId="5A0FF945" w:rsidR="00B520CC" w:rsidRPr="00490DA4" w:rsidRDefault="00B520CC" w:rsidP="007B7338">
      <w:pPr>
        <w:jc w:val="both"/>
        <w:rPr>
          <w:rFonts w:ascii="Arial" w:eastAsia="Arial" w:hAnsi="Arial" w:cs="Cordia New"/>
          <w:sz w:val="18"/>
          <w:szCs w:val="18"/>
          <w:lang w:val="en-GB" w:eastAsia="en-GB"/>
        </w:rPr>
      </w:pPr>
    </w:p>
    <w:p w14:paraId="66B042E6" w14:textId="2755F7BF" w:rsidR="00B520CC" w:rsidRDefault="00B520CC" w:rsidP="00B520CC">
      <w:pPr>
        <w:jc w:val="both"/>
        <w:rPr>
          <w:rFonts w:ascii="Arial" w:hAnsi="Arial" w:cs="Cordia New"/>
          <w:sz w:val="18"/>
          <w:szCs w:val="18"/>
          <w:lang w:val="en-GB"/>
        </w:rPr>
      </w:pPr>
      <w:r w:rsidRPr="00490DA4">
        <w:rPr>
          <w:rFonts w:ascii="Arial" w:hAnsi="Arial" w:cs="Arial"/>
          <w:spacing w:val="-4"/>
          <w:sz w:val="18"/>
          <w:szCs w:val="18"/>
          <w:lang w:val="en-GB"/>
        </w:rPr>
        <w:t xml:space="preserve">As </w:t>
      </w:r>
      <w:proofErr w:type="gramStart"/>
      <w:r w:rsidRPr="00490DA4">
        <w:rPr>
          <w:rFonts w:ascii="Arial" w:hAnsi="Arial" w:cs="Arial"/>
          <w:spacing w:val="-4"/>
          <w:sz w:val="18"/>
          <w:szCs w:val="18"/>
          <w:lang w:val="en-GB"/>
        </w:rPr>
        <w:t>at</w:t>
      </w:r>
      <w:proofErr w:type="gramEnd"/>
      <w:r w:rsidRPr="00490DA4">
        <w:rPr>
          <w:rFonts w:ascii="Arial" w:hAnsi="Arial" w:cs="Arial"/>
          <w:spacing w:val="-4"/>
          <w:sz w:val="18"/>
          <w:szCs w:val="18"/>
          <w:lang w:val="en-GB"/>
        </w:rPr>
        <w:t xml:space="preserve"> </w:t>
      </w:r>
      <w:r w:rsidRPr="00490DA4">
        <w:rPr>
          <w:rFonts w:ascii="Arial" w:hAnsi="Arial" w:cs="Arial"/>
          <w:color w:val="000000"/>
          <w:spacing w:val="-4"/>
          <w:sz w:val="18"/>
          <w:szCs w:val="18"/>
          <w:lang w:val="en-GB"/>
        </w:rPr>
        <w:t>31 December 202</w:t>
      </w:r>
      <w:r w:rsidR="007D3F3C">
        <w:rPr>
          <w:rFonts w:ascii="Arial" w:hAnsi="Arial" w:cs="Cordia New"/>
          <w:color w:val="000000"/>
          <w:spacing w:val="-4"/>
          <w:sz w:val="18"/>
          <w:szCs w:val="18"/>
          <w:lang w:val="en-GB"/>
        </w:rPr>
        <w:t>2</w:t>
      </w:r>
      <w:r w:rsidR="00B64A85" w:rsidRPr="00490DA4">
        <w:rPr>
          <w:rFonts w:ascii="Arial" w:hAnsi="Arial" w:cs="Arial"/>
          <w:color w:val="000000"/>
          <w:spacing w:val="-4"/>
          <w:sz w:val="18"/>
          <w:szCs w:val="18"/>
          <w:lang w:val="en-GB"/>
        </w:rPr>
        <w:t xml:space="preserve"> a</w:t>
      </w:r>
      <w:r w:rsidR="004F356A" w:rsidRPr="00490DA4">
        <w:rPr>
          <w:rFonts w:ascii="Arial" w:hAnsi="Arial" w:cs="Arial"/>
          <w:color w:val="000000"/>
          <w:spacing w:val="-4"/>
          <w:sz w:val="18"/>
          <w:szCs w:val="18"/>
          <w:lang w:val="en-GB"/>
        </w:rPr>
        <w:t>n</w:t>
      </w:r>
      <w:r w:rsidR="00B64A85" w:rsidRPr="00490DA4">
        <w:rPr>
          <w:rFonts w:ascii="Arial" w:hAnsi="Arial" w:cs="Arial"/>
          <w:color w:val="000000"/>
          <w:spacing w:val="-4"/>
          <w:sz w:val="18"/>
          <w:szCs w:val="18"/>
          <w:lang w:val="en-GB"/>
        </w:rPr>
        <w:t>d 202</w:t>
      </w:r>
      <w:r w:rsidR="007D3F3C">
        <w:rPr>
          <w:rFonts w:ascii="Arial" w:hAnsi="Arial" w:cs="Arial"/>
          <w:color w:val="000000"/>
          <w:spacing w:val="-4"/>
          <w:sz w:val="18"/>
          <w:szCs w:val="18"/>
          <w:lang w:val="en-GB"/>
        </w:rPr>
        <w:t>1</w:t>
      </w:r>
      <w:r w:rsidRPr="00490DA4">
        <w:rPr>
          <w:rFonts w:ascii="Arial" w:hAnsi="Arial" w:cs="Arial"/>
          <w:spacing w:val="-4"/>
          <w:sz w:val="18"/>
          <w:szCs w:val="18"/>
          <w:lang w:val="en-GB"/>
        </w:rPr>
        <w:t xml:space="preserve">, the financial assets or liabilities of the </w:t>
      </w:r>
      <w:r w:rsidR="00B64A85" w:rsidRPr="00490DA4">
        <w:rPr>
          <w:rFonts w:ascii="Arial" w:hAnsi="Arial" w:cs="Arial"/>
          <w:spacing w:val="-4"/>
          <w:sz w:val="18"/>
          <w:szCs w:val="18"/>
          <w:lang w:val="en-GB"/>
        </w:rPr>
        <w:t>Group</w:t>
      </w:r>
      <w:r w:rsidRPr="00490DA4">
        <w:rPr>
          <w:rFonts w:ascii="Arial" w:hAnsi="Arial" w:cs="Arial"/>
          <w:spacing w:val="-4"/>
          <w:sz w:val="18"/>
          <w:szCs w:val="18"/>
          <w:lang w:val="en-GB"/>
        </w:rPr>
        <w:t xml:space="preserve"> measured at fair value are derivative</w:t>
      </w:r>
      <w:r w:rsidRPr="00490DA4">
        <w:rPr>
          <w:rFonts w:ascii="Arial" w:hAnsi="Arial" w:cs="Arial"/>
          <w:sz w:val="18"/>
          <w:szCs w:val="18"/>
          <w:lang w:val="en-GB"/>
        </w:rPr>
        <w:t xml:space="preserve"> liabilities from interest rate swap agreements</w:t>
      </w:r>
      <w:r w:rsidRPr="00490DA4">
        <w:rPr>
          <w:rFonts w:ascii="Arial" w:hAnsi="Arial" w:cs="Browallia New"/>
          <w:sz w:val="18"/>
          <w:szCs w:val="18"/>
          <w:lang w:val="en-GB"/>
        </w:rPr>
        <w:t>.</w:t>
      </w:r>
      <w:r w:rsidRPr="00490DA4">
        <w:rPr>
          <w:rFonts w:ascii="Arial" w:hAnsi="Arial" w:cs="Cordia New" w:hint="cs"/>
          <w:sz w:val="18"/>
          <w:szCs w:val="18"/>
          <w:cs/>
          <w:lang w:val="en-GB"/>
        </w:rPr>
        <w:t xml:space="preserve"> </w:t>
      </w:r>
      <w:r w:rsidRPr="00490DA4">
        <w:rPr>
          <w:rFonts w:ascii="Arial" w:hAnsi="Arial" w:cs="Arial"/>
          <w:sz w:val="18"/>
          <w:szCs w:val="18"/>
          <w:lang w:val="en-GB"/>
        </w:rPr>
        <w:t>The fair value is in level 2</w:t>
      </w:r>
      <w:r w:rsidR="0039665F">
        <w:rPr>
          <w:rFonts w:ascii="Arial" w:hAnsi="Arial" w:cs="Arial"/>
          <w:sz w:val="18"/>
          <w:szCs w:val="18"/>
          <w:lang w:val="en-GB"/>
        </w:rPr>
        <w:t xml:space="preserve"> of fair value hierarchy.</w:t>
      </w:r>
    </w:p>
    <w:p w14:paraId="13036745" w14:textId="77777777" w:rsidR="00B520CC" w:rsidRPr="00490DA4" w:rsidRDefault="00B520CC" w:rsidP="00B520CC">
      <w:pPr>
        <w:jc w:val="both"/>
        <w:rPr>
          <w:rFonts w:ascii="Arial" w:hAnsi="Arial" w:cs="Arial"/>
          <w:sz w:val="18"/>
          <w:szCs w:val="18"/>
          <w:lang w:val="en-GB"/>
        </w:rPr>
      </w:pPr>
    </w:p>
    <w:p w14:paraId="494A1958" w14:textId="1787B6CE" w:rsidR="00B520CC" w:rsidRPr="00490DA4" w:rsidRDefault="00B520CC" w:rsidP="0065775F">
      <w:pPr>
        <w:ind w:left="540" w:hanging="540"/>
        <w:jc w:val="both"/>
        <w:rPr>
          <w:rFonts w:ascii="Arial" w:eastAsia="Arial" w:hAnsi="Arial" w:cs="Cordia New"/>
          <w:bCs/>
          <w:i/>
          <w:iCs/>
          <w:sz w:val="18"/>
          <w:szCs w:val="18"/>
          <w:lang w:val="en-GB" w:eastAsia="en-GB"/>
        </w:rPr>
      </w:pPr>
      <w:r w:rsidRPr="00490DA4">
        <w:rPr>
          <w:rFonts w:ascii="Arial" w:eastAsia="Arial" w:hAnsi="Arial" w:cs="Arial"/>
          <w:bCs/>
          <w:i/>
          <w:iCs/>
          <w:color w:val="CF4A02"/>
          <w:sz w:val="18"/>
          <w:szCs w:val="18"/>
          <w:lang w:val="en-US" w:eastAsia="en-GB"/>
        </w:rPr>
        <w:t>a)</w:t>
      </w:r>
      <w:r w:rsidRPr="00490DA4">
        <w:rPr>
          <w:rFonts w:ascii="Arial" w:eastAsia="Arial" w:hAnsi="Arial" w:cs="Cordia New"/>
          <w:bCs/>
          <w:i/>
          <w:iCs/>
          <w:sz w:val="18"/>
          <w:szCs w:val="18"/>
          <w:lang w:val="en-GB" w:eastAsia="en-GB"/>
        </w:rPr>
        <w:tab/>
      </w:r>
      <w:proofErr w:type="gramStart"/>
      <w:r w:rsidRPr="00490DA4">
        <w:rPr>
          <w:rFonts w:ascii="Arial" w:eastAsia="Arial" w:hAnsi="Arial" w:cs="Arial"/>
          <w:bCs/>
          <w:i/>
          <w:iCs/>
          <w:color w:val="CF4A02"/>
          <w:sz w:val="18"/>
          <w:szCs w:val="18"/>
          <w:lang w:val="en-GB" w:eastAsia="en-GB"/>
        </w:rPr>
        <w:t>Financial</w:t>
      </w:r>
      <w:proofErr w:type="gramEnd"/>
      <w:r w:rsidRPr="00490DA4">
        <w:rPr>
          <w:rFonts w:ascii="Arial" w:eastAsia="Arial" w:hAnsi="Arial" w:cs="Arial"/>
          <w:bCs/>
          <w:i/>
          <w:iCs/>
          <w:color w:val="CF4A02"/>
          <w:sz w:val="18"/>
          <w:szCs w:val="18"/>
          <w:lang w:val="en-GB" w:eastAsia="en-GB"/>
        </w:rPr>
        <w:t xml:space="preserve"> instruments in level</w:t>
      </w:r>
      <w:r w:rsidRPr="00490DA4">
        <w:rPr>
          <w:rFonts w:ascii="Arial" w:eastAsia="Arial" w:hAnsi="Arial" w:cs="Arial" w:hint="cs"/>
          <w:bCs/>
          <w:i/>
          <w:iCs/>
          <w:color w:val="CF4A02"/>
          <w:sz w:val="18"/>
          <w:szCs w:val="18"/>
          <w:cs/>
          <w:lang w:val="en-GB" w:eastAsia="en-GB"/>
        </w:rPr>
        <w:t xml:space="preserve"> </w:t>
      </w:r>
      <w:r w:rsidRPr="00490DA4">
        <w:rPr>
          <w:rFonts w:ascii="Arial" w:eastAsia="Arial" w:hAnsi="Arial" w:cs="Arial"/>
          <w:bCs/>
          <w:i/>
          <w:iCs/>
          <w:color w:val="CF4A02"/>
          <w:sz w:val="18"/>
          <w:szCs w:val="18"/>
          <w:lang w:val="en-GB" w:eastAsia="en-GB"/>
        </w:rPr>
        <w:t>2</w:t>
      </w:r>
    </w:p>
    <w:p w14:paraId="3ABB2E3E" w14:textId="77777777" w:rsidR="00B520CC" w:rsidRPr="00490DA4" w:rsidRDefault="00B520CC" w:rsidP="00B520CC">
      <w:pPr>
        <w:jc w:val="both"/>
        <w:rPr>
          <w:rFonts w:ascii="Arial" w:eastAsia="Arial" w:hAnsi="Arial" w:cs="Cordia New"/>
          <w:sz w:val="18"/>
          <w:szCs w:val="18"/>
          <w:lang w:val="en-GB" w:eastAsia="en-GB"/>
        </w:rPr>
      </w:pPr>
    </w:p>
    <w:p w14:paraId="39E9E23B" w14:textId="405FF561" w:rsidR="00B520CC" w:rsidRPr="00490DA4" w:rsidRDefault="00B520CC" w:rsidP="0065775F">
      <w:pPr>
        <w:ind w:left="540"/>
        <w:jc w:val="both"/>
        <w:rPr>
          <w:rFonts w:ascii="Arial" w:eastAsia="Arial" w:hAnsi="Arial" w:cs="Cordia New"/>
          <w:sz w:val="18"/>
          <w:szCs w:val="18"/>
          <w:lang w:val="en-GB" w:eastAsia="en-GB"/>
        </w:rPr>
      </w:pPr>
      <w:r w:rsidRPr="00490DA4">
        <w:rPr>
          <w:rFonts w:ascii="Arial" w:eastAsia="Arial" w:hAnsi="Arial" w:cs="Cordia New"/>
          <w:sz w:val="18"/>
          <w:szCs w:val="18"/>
          <w:lang w:val="en-GB" w:eastAsia="en-GB"/>
        </w:rPr>
        <w:t xml:space="preserve">The fair value of financial instruments that are not traded in an active market is determined by using valuation techniques. These valuation techniques maximise the use of observable market data where it is available and rely as little as possible on entity specific estimates. If all significant inputs required to fair value an instrument are observable, the instrument is included in level </w:t>
      </w:r>
      <w:r w:rsidR="008730AB" w:rsidRPr="00490DA4">
        <w:rPr>
          <w:rFonts w:ascii="Arial" w:eastAsia="Arial" w:hAnsi="Arial" w:cs="Cordia New"/>
          <w:sz w:val="18"/>
          <w:szCs w:val="18"/>
          <w:lang w:val="en-GB" w:eastAsia="en-GB"/>
        </w:rPr>
        <w:t>2.</w:t>
      </w:r>
    </w:p>
    <w:p w14:paraId="5C98C5E0" w14:textId="77777777" w:rsidR="00B520CC" w:rsidRPr="00490DA4" w:rsidRDefault="00B520CC" w:rsidP="0065775F">
      <w:pPr>
        <w:ind w:left="540"/>
        <w:jc w:val="both"/>
        <w:rPr>
          <w:rFonts w:ascii="Arial" w:eastAsia="Arial" w:hAnsi="Arial" w:cs="Cordia New"/>
          <w:sz w:val="18"/>
          <w:szCs w:val="18"/>
          <w:lang w:val="en-GB" w:eastAsia="en-GB"/>
        </w:rPr>
      </w:pPr>
    </w:p>
    <w:p w14:paraId="31DAB558" w14:textId="12E5BB69" w:rsidR="00B520CC" w:rsidRPr="00490DA4" w:rsidRDefault="00B520CC" w:rsidP="0065775F">
      <w:pPr>
        <w:ind w:left="540"/>
        <w:jc w:val="both"/>
        <w:rPr>
          <w:rFonts w:ascii="Arial" w:eastAsia="Arial" w:hAnsi="Arial" w:cs="Cordia New"/>
          <w:sz w:val="18"/>
          <w:szCs w:val="18"/>
          <w:lang w:val="en-GB" w:eastAsia="en-GB"/>
        </w:rPr>
      </w:pPr>
      <w:r w:rsidRPr="00490DA4">
        <w:rPr>
          <w:rFonts w:ascii="Arial" w:eastAsia="Arial" w:hAnsi="Arial" w:cs="Cordia New"/>
          <w:sz w:val="18"/>
          <w:szCs w:val="18"/>
          <w:lang w:val="en-GB" w:eastAsia="en-GB"/>
        </w:rPr>
        <w:t xml:space="preserve">The fair value of borrowings from financial institutions </w:t>
      </w:r>
      <w:r w:rsidR="000F61F1" w:rsidRPr="00490DA4">
        <w:rPr>
          <w:rFonts w:ascii="Arial" w:eastAsia="Arial" w:hAnsi="Arial" w:cs="Cordia New"/>
          <w:sz w:val="18"/>
          <w:szCs w:val="18"/>
          <w:lang w:val="en-GB" w:eastAsia="en-GB"/>
        </w:rPr>
        <w:t>is</w:t>
      </w:r>
      <w:r w:rsidRPr="00490DA4">
        <w:rPr>
          <w:rFonts w:ascii="Arial" w:eastAsia="Arial" w:hAnsi="Arial" w:cs="Cordia New"/>
          <w:sz w:val="18"/>
          <w:szCs w:val="18"/>
          <w:lang w:val="en-GB" w:eastAsia="en-GB"/>
        </w:rPr>
        <w:t xml:space="preserve"> </w:t>
      </w:r>
      <w:r w:rsidR="000F61F1" w:rsidRPr="00490DA4">
        <w:rPr>
          <w:rFonts w:ascii="Arial" w:eastAsia="Arial" w:hAnsi="Arial" w:cs="Cordia New"/>
          <w:sz w:val="18"/>
          <w:szCs w:val="18"/>
          <w:lang w:val="en-GB" w:eastAsia="en-GB"/>
        </w:rPr>
        <w:t>the carrying amount</w:t>
      </w:r>
      <w:r w:rsidRPr="00490DA4">
        <w:rPr>
          <w:rFonts w:ascii="Arial" w:eastAsia="Arial" w:hAnsi="Arial" w:cs="Cordia New"/>
          <w:sz w:val="18"/>
          <w:szCs w:val="18"/>
          <w:lang w:val="en-GB" w:eastAsia="en-GB"/>
        </w:rPr>
        <w:t xml:space="preserve"> at the statement of financial position. </w:t>
      </w:r>
      <w:r w:rsidR="000F61F1" w:rsidRPr="00490DA4">
        <w:rPr>
          <w:rFonts w:ascii="Arial" w:eastAsia="Arial" w:hAnsi="Arial" w:cs="Cordia New"/>
          <w:sz w:val="18"/>
          <w:szCs w:val="18"/>
          <w:lang w:val="en-GB" w:eastAsia="en-GB"/>
        </w:rPr>
        <w:t>M</w:t>
      </w:r>
      <w:r w:rsidRPr="00490DA4">
        <w:rPr>
          <w:rFonts w:ascii="Arial" w:eastAsia="Arial" w:hAnsi="Arial" w:cs="Cordia New"/>
          <w:sz w:val="18"/>
          <w:szCs w:val="18"/>
          <w:lang w:val="en-GB" w:eastAsia="en-GB"/>
        </w:rPr>
        <w:t xml:space="preserve">anagement believes that the fair value of these liabilities does not significantly differ from book value because they have floating interest rates which the effective interest rates are </w:t>
      </w:r>
      <w:proofErr w:type="gramStart"/>
      <w:r w:rsidRPr="00490DA4">
        <w:rPr>
          <w:rFonts w:ascii="Arial" w:eastAsia="Arial" w:hAnsi="Arial" w:cs="Cordia New"/>
          <w:sz w:val="18"/>
          <w:szCs w:val="18"/>
          <w:lang w:val="en-GB" w:eastAsia="en-GB"/>
        </w:rPr>
        <w:t>similar to</w:t>
      </w:r>
      <w:proofErr w:type="gramEnd"/>
      <w:r w:rsidRPr="00490DA4">
        <w:rPr>
          <w:rFonts w:ascii="Arial" w:eastAsia="Arial" w:hAnsi="Arial" w:cs="Cordia New"/>
          <w:sz w:val="18"/>
          <w:szCs w:val="18"/>
          <w:lang w:val="en-GB" w:eastAsia="en-GB"/>
        </w:rPr>
        <w:t xml:space="preserve"> the market rates. The fair value of lease liabilities </w:t>
      </w:r>
      <w:r w:rsidR="000F61F1" w:rsidRPr="00490DA4">
        <w:rPr>
          <w:rFonts w:ascii="Arial" w:eastAsia="Arial" w:hAnsi="Arial" w:cs="Cordia New"/>
          <w:sz w:val="18"/>
          <w:szCs w:val="18"/>
          <w:lang w:val="en-GB" w:eastAsia="en-GB"/>
        </w:rPr>
        <w:t>is</w:t>
      </w:r>
      <w:r w:rsidRPr="00490DA4">
        <w:rPr>
          <w:rFonts w:ascii="Arial" w:eastAsia="Arial" w:hAnsi="Arial" w:cs="Cordia New"/>
          <w:sz w:val="18"/>
          <w:szCs w:val="18"/>
          <w:lang w:val="en-GB" w:eastAsia="en-GB"/>
        </w:rPr>
        <w:t xml:space="preserve"> </w:t>
      </w:r>
      <w:r w:rsidR="000F61F1" w:rsidRPr="00490DA4">
        <w:rPr>
          <w:rFonts w:ascii="Arial" w:eastAsia="Arial" w:hAnsi="Arial" w:cs="Cordia New"/>
          <w:sz w:val="18"/>
          <w:szCs w:val="18"/>
          <w:lang w:val="en-GB" w:eastAsia="en-GB"/>
        </w:rPr>
        <w:t>the carrying amount</w:t>
      </w:r>
      <w:r w:rsidRPr="00490DA4">
        <w:rPr>
          <w:rFonts w:ascii="Arial" w:eastAsia="Arial" w:hAnsi="Arial" w:cs="Cordia New"/>
          <w:sz w:val="18"/>
          <w:szCs w:val="18"/>
          <w:lang w:val="en-GB" w:eastAsia="en-GB"/>
        </w:rPr>
        <w:t xml:space="preserve"> at the statement of financial position because the effective interest rates are </w:t>
      </w:r>
      <w:proofErr w:type="gramStart"/>
      <w:r w:rsidRPr="00490DA4">
        <w:rPr>
          <w:rFonts w:ascii="Arial" w:eastAsia="Arial" w:hAnsi="Arial" w:cs="Cordia New"/>
          <w:sz w:val="18"/>
          <w:szCs w:val="18"/>
          <w:lang w:val="en-GB" w:eastAsia="en-GB"/>
        </w:rPr>
        <w:t>similar to</w:t>
      </w:r>
      <w:proofErr w:type="gramEnd"/>
      <w:r w:rsidRPr="00490DA4">
        <w:rPr>
          <w:rFonts w:ascii="Arial" w:eastAsia="Arial" w:hAnsi="Arial" w:cs="Cordia New"/>
          <w:sz w:val="18"/>
          <w:szCs w:val="18"/>
          <w:lang w:val="en-GB" w:eastAsia="en-GB"/>
        </w:rPr>
        <w:t xml:space="preserve"> the market rates and observable.</w:t>
      </w:r>
      <w:r w:rsidRPr="00490DA4">
        <w:rPr>
          <w:rFonts w:ascii="Arial" w:eastAsia="Arial" w:hAnsi="Arial" w:cs="Cordia New"/>
          <w:sz w:val="18"/>
          <w:szCs w:val="18"/>
          <w:cs/>
          <w:lang w:val="en-GB" w:eastAsia="en-GB"/>
        </w:rPr>
        <w:t xml:space="preserve"> </w:t>
      </w:r>
      <w:r w:rsidRPr="00490DA4">
        <w:rPr>
          <w:rFonts w:ascii="Arial" w:eastAsia="Arial" w:hAnsi="Arial" w:cs="Cordia New"/>
          <w:sz w:val="18"/>
          <w:szCs w:val="18"/>
          <w:lang w:val="en-GB" w:eastAsia="en-GB"/>
        </w:rPr>
        <w:t xml:space="preserve">The fair value of interest rate swaps is calculated from future net cash flows between interest expenses which are discounted using fixed rates according to interest rate swap agreements and interest income which is discounted using interest rates of borrowings being reference to interest rates of commercial banks with similar critical terms as the hedged item, such as reference rate, payment dates, </w:t>
      </w:r>
      <w:proofErr w:type="gramStart"/>
      <w:r w:rsidRPr="00490DA4">
        <w:rPr>
          <w:rFonts w:ascii="Arial" w:eastAsia="Arial" w:hAnsi="Arial" w:cs="Cordia New"/>
          <w:sz w:val="18"/>
          <w:szCs w:val="18"/>
          <w:lang w:val="en-GB" w:eastAsia="en-GB"/>
        </w:rPr>
        <w:t>maturities</w:t>
      </w:r>
      <w:proofErr w:type="gramEnd"/>
      <w:r w:rsidRPr="00490DA4">
        <w:rPr>
          <w:rFonts w:ascii="Arial" w:eastAsia="Arial" w:hAnsi="Arial" w:cs="Cordia New"/>
          <w:sz w:val="18"/>
          <w:szCs w:val="18"/>
          <w:lang w:val="en-GB" w:eastAsia="en-GB"/>
        </w:rPr>
        <w:t xml:space="preserve"> and notional amount.</w:t>
      </w:r>
    </w:p>
    <w:p w14:paraId="4C060A16" w14:textId="77777777" w:rsidR="0024681D" w:rsidRPr="00490DA4" w:rsidRDefault="0024681D" w:rsidP="00B520CC">
      <w:pPr>
        <w:jc w:val="both"/>
        <w:rPr>
          <w:rFonts w:ascii="Arial" w:eastAsia="Arial" w:hAnsi="Arial" w:cs="Cordia New"/>
          <w:sz w:val="18"/>
          <w:szCs w:val="18"/>
          <w:lang w:val="en-GB" w:eastAsia="en-GB"/>
        </w:rPr>
      </w:pPr>
    </w:p>
    <w:p w14:paraId="7F42C4C1" w14:textId="0B102C47" w:rsidR="00B520CC" w:rsidRPr="00490DA4" w:rsidRDefault="00B520CC" w:rsidP="0065775F">
      <w:pPr>
        <w:ind w:left="540" w:hanging="540"/>
        <w:jc w:val="both"/>
        <w:rPr>
          <w:rFonts w:ascii="Arial" w:eastAsia="Arial" w:hAnsi="Arial" w:cs="Cordia New"/>
          <w:bCs/>
          <w:i/>
          <w:iCs/>
          <w:sz w:val="18"/>
          <w:szCs w:val="18"/>
          <w:lang w:val="en-GB" w:eastAsia="en-GB"/>
        </w:rPr>
      </w:pPr>
      <w:r w:rsidRPr="00490DA4">
        <w:rPr>
          <w:rFonts w:ascii="Arial" w:eastAsia="Arial" w:hAnsi="Arial" w:cs="Arial"/>
          <w:bCs/>
          <w:i/>
          <w:iCs/>
          <w:color w:val="CF4A02"/>
          <w:sz w:val="18"/>
          <w:szCs w:val="18"/>
          <w:lang w:val="en-US" w:eastAsia="en-GB"/>
        </w:rPr>
        <w:t>b)</w:t>
      </w:r>
      <w:r w:rsidRPr="00490DA4">
        <w:rPr>
          <w:rFonts w:ascii="Arial" w:eastAsia="Arial" w:hAnsi="Arial" w:cs="Cordia New"/>
          <w:bCs/>
          <w:i/>
          <w:iCs/>
          <w:sz w:val="18"/>
          <w:szCs w:val="18"/>
          <w:lang w:val="en-GB" w:eastAsia="en-GB"/>
        </w:rPr>
        <w:tab/>
      </w:r>
      <w:proofErr w:type="gramStart"/>
      <w:r w:rsidRPr="00490DA4">
        <w:rPr>
          <w:rFonts w:ascii="Arial" w:eastAsia="Arial" w:hAnsi="Arial" w:cs="Arial"/>
          <w:bCs/>
          <w:i/>
          <w:iCs/>
          <w:color w:val="CF4A02"/>
          <w:sz w:val="18"/>
          <w:szCs w:val="18"/>
          <w:lang w:val="en-GB" w:eastAsia="en-GB"/>
        </w:rPr>
        <w:t>Financial</w:t>
      </w:r>
      <w:proofErr w:type="gramEnd"/>
      <w:r w:rsidRPr="00490DA4">
        <w:rPr>
          <w:rFonts w:ascii="Arial" w:eastAsia="Arial" w:hAnsi="Arial" w:cs="Arial"/>
          <w:bCs/>
          <w:i/>
          <w:iCs/>
          <w:color w:val="CF4A02"/>
          <w:sz w:val="18"/>
          <w:szCs w:val="18"/>
          <w:lang w:val="en-GB" w:eastAsia="en-GB"/>
        </w:rPr>
        <w:t xml:space="preserve"> instruments in level</w:t>
      </w:r>
      <w:r w:rsidRPr="00490DA4">
        <w:rPr>
          <w:rFonts w:ascii="Arial" w:eastAsia="Arial" w:hAnsi="Arial" w:cs="Arial" w:hint="cs"/>
          <w:bCs/>
          <w:i/>
          <w:iCs/>
          <w:color w:val="CF4A02"/>
          <w:sz w:val="18"/>
          <w:szCs w:val="18"/>
          <w:cs/>
          <w:lang w:val="en-GB" w:eastAsia="en-GB"/>
        </w:rPr>
        <w:t xml:space="preserve"> </w:t>
      </w:r>
      <w:r w:rsidRPr="00490DA4">
        <w:rPr>
          <w:rFonts w:ascii="Arial" w:eastAsia="Arial" w:hAnsi="Arial" w:cs="Arial"/>
          <w:bCs/>
          <w:i/>
          <w:iCs/>
          <w:color w:val="CF4A02"/>
          <w:sz w:val="18"/>
          <w:szCs w:val="18"/>
          <w:lang w:val="en-GB" w:eastAsia="en-GB"/>
        </w:rPr>
        <w:t>3</w:t>
      </w:r>
    </w:p>
    <w:p w14:paraId="3F830C9C" w14:textId="77777777" w:rsidR="00B520CC" w:rsidRPr="00490DA4" w:rsidRDefault="00B520CC" w:rsidP="00B520CC">
      <w:pPr>
        <w:jc w:val="both"/>
        <w:rPr>
          <w:rFonts w:ascii="Arial" w:eastAsia="Arial" w:hAnsi="Arial" w:cs="Cordia New"/>
          <w:sz w:val="18"/>
          <w:szCs w:val="18"/>
          <w:lang w:val="en-GB" w:eastAsia="en-GB"/>
        </w:rPr>
      </w:pPr>
    </w:p>
    <w:p w14:paraId="1B447492" w14:textId="77777777" w:rsidR="00B520CC" w:rsidRPr="00490DA4" w:rsidRDefault="00B520CC" w:rsidP="0065775F">
      <w:pPr>
        <w:ind w:left="540"/>
        <w:jc w:val="both"/>
        <w:rPr>
          <w:rFonts w:ascii="Arial" w:eastAsia="Arial" w:hAnsi="Arial" w:cs="Cordia New"/>
          <w:sz w:val="18"/>
          <w:szCs w:val="18"/>
          <w:lang w:val="en-GB" w:eastAsia="en-GB"/>
        </w:rPr>
      </w:pPr>
      <w:r w:rsidRPr="00490DA4">
        <w:rPr>
          <w:rFonts w:ascii="Arial" w:eastAsia="Arial" w:hAnsi="Arial" w:cs="Cordia New"/>
          <w:sz w:val="18"/>
          <w:szCs w:val="18"/>
          <w:lang w:val="en-GB" w:eastAsia="en-GB"/>
        </w:rPr>
        <w:t>If one or more of the significant inputs is not based on observable market data, the instrument is included in Level 3.</w:t>
      </w:r>
    </w:p>
    <w:p w14:paraId="2C38D0CB" w14:textId="77777777" w:rsidR="00B520CC" w:rsidRPr="00490DA4" w:rsidRDefault="00B520CC" w:rsidP="0065775F">
      <w:pPr>
        <w:ind w:left="540"/>
        <w:jc w:val="both"/>
        <w:rPr>
          <w:rFonts w:ascii="Arial" w:eastAsia="Arial" w:hAnsi="Arial" w:cs="Cordia New"/>
          <w:sz w:val="18"/>
          <w:szCs w:val="18"/>
          <w:lang w:val="en-GB" w:eastAsia="en-GB"/>
        </w:rPr>
      </w:pPr>
    </w:p>
    <w:p w14:paraId="4A6AD38E" w14:textId="3CD345A7" w:rsidR="00B520CC" w:rsidRPr="00490DA4" w:rsidRDefault="00B520CC" w:rsidP="0065775F">
      <w:pPr>
        <w:ind w:left="540"/>
        <w:jc w:val="both"/>
        <w:rPr>
          <w:rFonts w:ascii="Arial" w:eastAsia="Arial" w:hAnsi="Arial" w:cs="Cordia New"/>
          <w:sz w:val="18"/>
          <w:szCs w:val="18"/>
          <w:lang w:val="en-GB" w:eastAsia="en-GB"/>
        </w:rPr>
      </w:pPr>
      <w:r w:rsidRPr="00490DA4">
        <w:rPr>
          <w:rFonts w:ascii="Arial" w:eastAsia="Arial" w:hAnsi="Arial" w:cs="Cordia New"/>
          <w:sz w:val="18"/>
          <w:szCs w:val="18"/>
          <w:lang w:val="en-GB" w:eastAsia="en-GB"/>
        </w:rPr>
        <w:t>The fair value of hire-purchase receivables</w:t>
      </w:r>
      <w:r w:rsidR="000F61F1" w:rsidRPr="00490DA4">
        <w:rPr>
          <w:rFonts w:ascii="Arial" w:eastAsia="Arial" w:hAnsi="Arial" w:cs="Cordia New"/>
          <w:sz w:val="18"/>
          <w:szCs w:val="18"/>
          <w:lang w:val="en-GB" w:eastAsia="en-GB"/>
        </w:rPr>
        <w:t xml:space="preserve"> is the carrying amount. </w:t>
      </w:r>
      <w:proofErr w:type="gramStart"/>
      <w:r w:rsidR="000F61F1" w:rsidRPr="00490DA4">
        <w:rPr>
          <w:rFonts w:ascii="Arial" w:eastAsia="Arial" w:hAnsi="Arial" w:cs="Cordia New"/>
          <w:sz w:val="18"/>
          <w:szCs w:val="18"/>
          <w:lang w:val="en-GB" w:eastAsia="en-GB"/>
        </w:rPr>
        <w:t>T</w:t>
      </w:r>
      <w:r w:rsidRPr="00490DA4">
        <w:rPr>
          <w:rFonts w:ascii="Arial" w:eastAsia="Arial" w:hAnsi="Arial" w:cs="Cordia New"/>
          <w:sz w:val="18"/>
          <w:szCs w:val="18"/>
          <w:lang w:val="en-GB" w:eastAsia="en-GB"/>
        </w:rPr>
        <w:t>he majority of</w:t>
      </w:r>
      <w:proofErr w:type="gramEnd"/>
      <w:r w:rsidRPr="00490DA4">
        <w:rPr>
          <w:rFonts w:ascii="Arial" w:eastAsia="Arial" w:hAnsi="Arial" w:cs="Cordia New"/>
          <w:sz w:val="18"/>
          <w:szCs w:val="18"/>
          <w:lang w:val="en-GB" w:eastAsia="en-GB"/>
        </w:rPr>
        <w:t xml:space="preserve"> outstanding receivables are fixed rate</w:t>
      </w:r>
      <w:r w:rsidR="000F61F1" w:rsidRPr="00490DA4">
        <w:rPr>
          <w:rFonts w:ascii="Arial" w:eastAsia="Arial" w:hAnsi="Arial" w:cs="Cordia New"/>
          <w:sz w:val="18"/>
          <w:szCs w:val="18"/>
          <w:lang w:val="en-GB" w:eastAsia="en-GB"/>
        </w:rPr>
        <w:t xml:space="preserve"> which</w:t>
      </w:r>
      <w:r w:rsidRPr="00490DA4">
        <w:rPr>
          <w:rFonts w:ascii="Arial" w:eastAsia="Arial" w:hAnsi="Arial" w:cs="Cordia New"/>
          <w:sz w:val="18"/>
          <w:szCs w:val="18"/>
          <w:lang w:val="en-GB" w:eastAsia="en-GB"/>
        </w:rPr>
        <w:t xml:space="preserve"> </w:t>
      </w:r>
      <w:r w:rsidR="000F61F1" w:rsidRPr="00490DA4">
        <w:rPr>
          <w:rFonts w:ascii="Arial" w:eastAsia="Arial" w:hAnsi="Arial" w:cs="Cordia New"/>
          <w:sz w:val="18"/>
          <w:szCs w:val="18"/>
          <w:lang w:val="en-GB" w:eastAsia="en-GB"/>
        </w:rPr>
        <w:t>management assesses that t</w:t>
      </w:r>
      <w:r w:rsidRPr="00490DA4">
        <w:rPr>
          <w:rFonts w:ascii="Arial" w:eastAsia="Arial" w:hAnsi="Arial" w:cs="Cordia New"/>
          <w:sz w:val="18"/>
          <w:szCs w:val="18"/>
          <w:lang w:val="en-GB" w:eastAsia="en-GB"/>
        </w:rPr>
        <w:t xml:space="preserve">he effective interest rate of the outstanding receivables is similar to the market effective interest rate. The fair value of other receivables, and trade and other payables </w:t>
      </w:r>
      <w:r w:rsidR="000F61F1" w:rsidRPr="00490DA4">
        <w:rPr>
          <w:rFonts w:ascii="Arial" w:eastAsia="Arial" w:hAnsi="Arial" w:cs="Cordia New"/>
          <w:sz w:val="18"/>
          <w:szCs w:val="18"/>
          <w:lang w:val="en-GB" w:eastAsia="en-GB"/>
        </w:rPr>
        <w:t>is</w:t>
      </w:r>
      <w:r w:rsidRPr="00490DA4">
        <w:rPr>
          <w:rFonts w:ascii="Arial" w:eastAsia="Arial" w:hAnsi="Arial" w:cs="Cordia New"/>
          <w:sz w:val="18"/>
          <w:szCs w:val="18"/>
          <w:lang w:val="en-GB" w:eastAsia="en-GB"/>
        </w:rPr>
        <w:t xml:space="preserve"> </w:t>
      </w:r>
      <w:r w:rsidR="000F61F1" w:rsidRPr="00490DA4">
        <w:rPr>
          <w:rFonts w:ascii="Arial" w:eastAsia="Arial" w:hAnsi="Arial" w:cs="Cordia New"/>
          <w:sz w:val="18"/>
          <w:szCs w:val="18"/>
          <w:lang w:val="en-GB" w:eastAsia="en-GB"/>
        </w:rPr>
        <w:t>the carrying amount</w:t>
      </w:r>
      <w:r w:rsidRPr="00490DA4">
        <w:rPr>
          <w:rFonts w:ascii="Arial" w:eastAsia="Arial" w:hAnsi="Arial" w:cs="Cordia New"/>
          <w:sz w:val="18"/>
          <w:szCs w:val="18"/>
          <w:lang w:val="en-GB" w:eastAsia="en-GB"/>
        </w:rPr>
        <w:t xml:space="preserve"> at the statement of financial position. </w:t>
      </w:r>
      <w:r w:rsidR="000F61F1" w:rsidRPr="00490DA4">
        <w:rPr>
          <w:rFonts w:ascii="Arial" w:eastAsia="Arial" w:hAnsi="Arial" w:cs="Cordia New"/>
          <w:sz w:val="18"/>
          <w:szCs w:val="18"/>
          <w:lang w:val="en-GB" w:eastAsia="en-GB"/>
        </w:rPr>
        <w:t>M</w:t>
      </w:r>
      <w:r w:rsidRPr="00490DA4">
        <w:rPr>
          <w:rFonts w:ascii="Arial" w:eastAsia="Arial" w:hAnsi="Arial" w:cs="Cordia New"/>
          <w:sz w:val="18"/>
          <w:szCs w:val="18"/>
          <w:lang w:val="en-GB" w:eastAsia="en-GB"/>
        </w:rPr>
        <w:t>anagement believes that the fair value does not significantly differ from book value because they are short-term.</w:t>
      </w:r>
    </w:p>
    <w:p w14:paraId="368876CE" w14:textId="77777777" w:rsidR="007B7338" w:rsidRPr="00490DA4" w:rsidRDefault="007B7338" w:rsidP="007B7338">
      <w:pPr>
        <w:jc w:val="both"/>
        <w:rPr>
          <w:rFonts w:ascii="Arial" w:eastAsia="Arial" w:hAnsi="Arial" w:cs="Arial"/>
          <w:sz w:val="18"/>
          <w:szCs w:val="18"/>
          <w:lang w:val="en-GB" w:eastAsia="en-GB"/>
        </w:rPr>
      </w:pPr>
    </w:p>
    <w:p w14:paraId="7398E42B" w14:textId="77777777" w:rsidR="00D65040" w:rsidRDefault="00D65040" w:rsidP="007B7338">
      <w:pPr>
        <w:jc w:val="both"/>
        <w:rPr>
          <w:rFonts w:ascii="Arial" w:eastAsia="Arial" w:hAnsi="Arial" w:cs="Arial"/>
          <w:i/>
          <w:color w:val="CF4A02"/>
          <w:sz w:val="18"/>
          <w:szCs w:val="18"/>
          <w:lang w:val="en-GB" w:eastAsia="en-GB"/>
        </w:rPr>
      </w:pPr>
      <w:r>
        <w:rPr>
          <w:rFonts w:ascii="Arial" w:eastAsia="Arial" w:hAnsi="Arial" w:cs="Arial"/>
          <w:i/>
          <w:color w:val="CF4A02"/>
          <w:sz w:val="18"/>
          <w:szCs w:val="18"/>
          <w:lang w:val="en-GB" w:eastAsia="en-GB"/>
        </w:rPr>
        <w:br w:type="page"/>
      </w:r>
    </w:p>
    <w:p w14:paraId="2C429E18" w14:textId="577661F5" w:rsidR="007B7338" w:rsidRPr="00490DA4" w:rsidRDefault="007B7338" w:rsidP="007B7338">
      <w:pPr>
        <w:jc w:val="both"/>
        <w:rPr>
          <w:rFonts w:ascii="Arial" w:eastAsia="Arial" w:hAnsi="Arial" w:cs="Arial"/>
          <w:i/>
          <w:color w:val="CF4A02"/>
          <w:sz w:val="18"/>
          <w:szCs w:val="18"/>
          <w:lang w:val="en-GB" w:eastAsia="en-GB"/>
        </w:rPr>
      </w:pPr>
      <w:r w:rsidRPr="00490DA4">
        <w:rPr>
          <w:rFonts w:ascii="Arial" w:eastAsia="Arial" w:hAnsi="Arial" w:cs="Arial"/>
          <w:i/>
          <w:color w:val="CF4A02"/>
          <w:sz w:val="18"/>
          <w:szCs w:val="18"/>
          <w:lang w:val="en-GB" w:eastAsia="en-GB"/>
        </w:rPr>
        <w:t>Transfer between fair value hierarchy</w:t>
      </w:r>
    </w:p>
    <w:p w14:paraId="12B7CFB8" w14:textId="77777777" w:rsidR="007B7338" w:rsidRPr="00490DA4" w:rsidRDefault="007B7338" w:rsidP="007B7338">
      <w:pPr>
        <w:jc w:val="both"/>
        <w:rPr>
          <w:rFonts w:ascii="Arial" w:eastAsia="Arial" w:hAnsi="Arial" w:cs="Arial"/>
          <w:i/>
          <w:color w:val="CF4A02"/>
          <w:sz w:val="18"/>
          <w:szCs w:val="18"/>
          <w:lang w:val="en-GB" w:eastAsia="en-GB"/>
        </w:rPr>
      </w:pPr>
    </w:p>
    <w:p w14:paraId="30A886E2" w14:textId="650337C9" w:rsidR="007B7338" w:rsidRPr="00490DA4" w:rsidRDefault="007B7338" w:rsidP="007B7338">
      <w:pPr>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The </w:t>
      </w:r>
      <w:r w:rsidR="00B64A85" w:rsidRPr="00490DA4">
        <w:rPr>
          <w:rFonts w:ascii="Arial" w:eastAsia="Arial" w:hAnsi="Arial" w:cs="Arial"/>
          <w:sz w:val="18"/>
          <w:szCs w:val="18"/>
          <w:lang w:val="en-GB" w:eastAsia="en-GB"/>
        </w:rPr>
        <w:t>Group</w:t>
      </w:r>
      <w:r w:rsidRPr="00490DA4">
        <w:rPr>
          <w:rFonts w:ascii="Arial" w:eastAsia="Arial" w:hAnsi="Arial" w:cs="Arial"/>
          <w:sz w:val="18"/>
          <w:szCs w:val="18"/>
          <w:lang w:val="en-GB" w:eastAsia="en-GB"/>
        </w:rPr>
        <w:t xml:space="preserve"> recognises transfers between fair value hierarchy as at the date of the event or change in circumstances that caused the transfer.</w:t>
      </w:r>
    </w:p>
    <w:p w14:paraId="4C4B590D" w14:textId="77777777" w:rsidR="007B7338" w:rsidRPr="00490DA4" w:rsidRDefault="007B7338" w:rsidP="007B7338">
      <w:pPr>
        <w:pBdr>
          <w:top w:val="nil"/>
          <w:left w:val="nil"/>
          <w:bottom w:val="nil"/>
          <w:right w:val="nil"/>
          <w:between w:val="nil"/>
        </w:pBdr>
        <w:jc w:val="both"/>
        <w:rPr>
          <w:rFonts w:ascii="Arial" w:eastAsia="Arial" w:hAnsi="Arial" w:cs="Arial"/>
          <w:color w:val="000000"/>
          <w:sz w:val="18"/>
          <w:szCs w:val="18"/>
          <w:lang w:val="en-GB" w:eastAsia="en-GB"/>
        </w:rPr>
      </w:pPr>
    </w:p>
    <w:p w14:paraId="54C4D56D" w14:textId="494CAA83" w:rsidR="00286683" w:rsidRDefault="00286683" w:rsidP="007B7338">
      <w:pPr>
        <w:pStyle w:val="a"/>
        <w:tabs>
          <w:tab w:val="left" w:pos="-1260"/>
          <w:tab w:val="right" w:pos="5040"/>
          <w:tab w:val="right" w:pos="7020"/>
          <w:tab w:val="right" w:pos="9000"/>
        </w:tabs>
        <w:ind w:right="0"/>
        <w:jc w:val="both"/>
        <w:rPr>
          <w:rFonts w:ascii="Arial" w:eastAsia="Arial" w:hAnsi="Arial" w:cs="Arial"/>
          <w:color w:val="000000"/>
          <w:sz w:val="18"/>
          <w:szCs w:val="18"/>
          <w:lang w:val="en-GB" w:eastAsia="en-GB"/>
        </w:rPr>
      </w:pPr>
      <w:r w:rsidRPr="00286683">
        <w:rPr>
          <w:rFonts w:ascii="Arial" w:eastAsia="Arial" w:hAnsi="Arial" w:cs="Arial"/>
          <w:color w:val="000000"/>
          <w:sz w:val="18"/>
          <w:szCs w:val="18"/>
          <w:lang w:val="en-GB" w:eastAsia="en-GB"/>
        </w:rPr>
        <w:t xml:space="preserve">There were no transfers between fair value hierarchy and no changes in the valuation </w:t>
      </w:r>
      <w:r w:rsidR="00205903" w:rsidRPr="00286683">
        <w:rPr>
          <w:rFonts w:ascii="Arial" w:eastAsia="Arial" w:hAnsi="Arial" w:cs="Arial"/>
          <w:color w:val="000000"/>
          <w:sz w:val="18"/>
          <w:szCs w:val="18"/>
          <w:lang w:val="en-GB" w:eastAsia="en-GB"/>
        </w:rPr>
        <w:t>tec</w:t>
      </w:r>
      <w:r w:rsidR="00205903">
        <w:rPr>
          <w:rFonts w:ascii="Arial" w:eastAsia="Arial" w:hAnsi="Arial" w:cs="Arial"/>
          <w:color w:val="000000"/>
          <w:sz w:val="18"/>
          <w:szCs w:val="18"/>
          <w:lang w:val="en-GB" w:eastAsia="en-GB"/>
        </w:rPr>
        <w:t>h</w:t>
      </w:r>
      <w:r w:rsidR="00205903" w:rsidRPr="00286683">
        <w:rPr>
          <w:rFonts w:ascii="Arial" w:eastAsia="Arial" w:hAnsi="Arial" w:cs="Arial"/>
          <w:color w:val="000000"/>
          <w:sz w:val="18"/>
          <w:szCs w:val="18"/>
          <w:lang w:val="en-GB" w:eastAsia="en-GB"/>
        </w:rPr>
        <w:t>niques</w:t>
      </w:r>
      <w:r w:rsidRPr="00286683">
        <w:rPr>
          <w:rFonts w:ascii="Arial" w:eastAsia="Arial" w:hAnsi="Arial" w:cs="Arial"/>
          <w:color w:val="000000"/>
          <w:sz w:val="18"/>
          <w:szCs w:val="18"/>
          <w:lang w:val="en-GB" w:eastAsia="en-GB"/>
        </w:rPr>
        <w:t xml:space="preserve"> during the </w:t>
      </w:r>
      <w:r>
        <w:rPr>
          <w:rFonts w:ascii="Arial" w:eastAsia="Arial" w:hAnsi="Arial" w:cs="Arial"/>
          <w:color w:val="000000"/>
          <w:sz w:val="18"/>
          <w:szCs w:val="18"/>
          <w:lang w:val="en-GB" w:eastAsia="en-GB"/>
        </w:rPr>
        <w:t>year.</w:t>
      </w:r>
    </w:p>
    <w:p w14:paraId="2F6A9C9E" w14:textId="77777777" w:rsidR="00286683" w:rsidRPr="00286683" w:rsidRDefault="00286683" w:rsidP="007B7338">
      <w:pPr>
        <w:pStyle w:val="a"/>
        <w:tabs>
          <w:tab w:val="left" w:pos="-1260"/>
          <w:tab w:val="right" w:pos="5040"/>
          <w:tab w:val="right" w:pos="7020"/>
          <w:tab w:val="right" w:pos="9000"/>
        </w:tabs>
        <w:ind w:right="0"/>
        <w:jc w:val="both"/>
        <w:rPr>
          <w:rFonts w:ascii="Arial" w:eastAsia="Arial" w:hAnsi="Arial" w:cs="Arial"/>
          <w:color w:val="000000"/>
          <w:sz w:val="18"/>
          <w:szCs w:val="18"/>
          <w:lang w:val="en-GB" w:eastAsia="en-GB"/>
        </w:rPr>
      </w:pPr>
    </w:p>
    <w:p w14:paraId="7481C6EC" w14:textId="77777777" w:rsidR="00B64A85" w:rsidRPr="00895FF1" w:rsidRDefault="00B64A85" w:rsidP="007B7338">
      <w:pPr>
        <w:pStyle w:val="a"/>
        <w:tabs>
          <w:tab w:val="left" w:pos="-1260"/>
          <w:tab w:val="right" w:pos="5040"/>
          <w:tab w:val="right" w:pos="7020"/>
          <w:tab w:val="right" w:pos="9000"/>
        </w:tabs>
        <w:ind w:right="0"/>
        <w:jc w:val="both"/>
        <w:rPr>
          <w:rFonts w:ascii="Arial" w:hAnsi="Arial" w:cs="Cordia New"/>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7B7338" w:rsidRPr="00447FBE" w14:paraId="5181A05E" w14:textId="77777777" w:rsidTr="00196789">
        <w:trPr>
          <w:trHeight w:val="386"/>
        </w:trPr>
        <w:tc>
          <w:tcPr>
            <w:tcW w:w="9461" w:type="dxa"/>
            <w:shd w:val="clear" w:color="auto" w:fill="FFA543"/>
            <w:vAlign w:val="center"/>
          </w:tcPr>
          <w:p w14:paraId="35D89966" w14:textId="2B023AC3" w:rsidR="007B7338" w:rsidRPr="00490DA4" w:rsidRDefault="00B64A85"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7</w:t>
            </w:r>
            <w:r w:rsidR="007B7338" w:rsidRPr="00490DA4">
              <w:rPr>
                <w:rFonts w:ascii="Arial" w:eastAsia="Arial Unicode MS" w:hAnsi="Arial" w:cs="Arial"/>
                <w:b/>
                <w:bCs/>
                <w:color w:val="FFFFFF"/>
                <w:sz w:val="18"/>
                <w:szCs w:val="18"/>
                <w:lang w:val="en-GB"/>
              </w:rPr>
              <w:tab/>
              <w:t>Critical accounting estimates</w:t>
            </w:r>
            <w:r w:rsidR="00613706" w:rsidRPr="00490DA4">
              <w:rPr>
                <w:rFonts w:ascii="Arial" w:eastAsia="Arial Unicode MS" w:hAnsi="Arial" w:cs="Arial"/>
                <w:b/>
                <w:bCs/>
                <w:color w:val="FFFFFF"/>
                <w:sz w:val="18"/>
                <w:szCs w:val="18"/>
                <w:lang w:val="en-GB"/>
              </w:rPr>
              <w:t xml:space="preserve">, </w:t>
            </w:r>
            <w:proofErr w:type="gramStart"/>
            <w:r w:rsidR="00613706" w:rsidRPr="00490DA4">
              <w:rPr>
                <w:rFonts w:ascii="Arial" w:eastAsia="Arial Unicode MS" w:hAnsi="Arial" w:cs="Arial"/>
                <w:b/>
                <w:bCs/>
                <w:color w:val="FFFFFF"/>
                <w:sz w:val="18"/>
                <w:szCs w:val="18"/>
                <w:lang w:val="en-GB"/>
              </w:rPr>
              <w:t>assumptions</w:t>
            </w:r>
            <w:proofErr w:type="gramEnd"/>
            <w:r w:rsidR="007B7338" w:rsidRPr="00490DA4">
              <w:rPr>
                <w:rFonts w:ascii="Arial" w:eastAsia="Arial Unicode MS" w:hAnsi="Arial" w:cs="Arial"/>
                <w:b/>
                <w:bCs/>
                <w:color w:val="FFFFFF"/>
                <w:sz w:val="18"/>
                <w:szCs w:val="18"/>
                <w:lang w:val="en-GB"/>
              </w:rPr>
              <w:t xml:space="preserve"> and judgements</w:t>
            </w:r>
          </w:p>
        </w:tc>
      </w:tr>
    </w:tbl>
    <w:p w14:paraId="74F20678" w14:textId="77777777" w:rsidR="007B7338" w:rsidRPr="00490DA4" w:rsidRDefault="007B7338" w:rsidP="007B7338">
      <w:pPr>
        <w:pStyle w:val="a"/>
        <w:ind w:right="69"/>
        <w:jc w:val="both"/>
        <w:rPr>
          <w:rFonts w:ascii="Arial" w:hAnsi="Arial" w:cs="Arial"/>
          <w:sz w:val="18"/>
          <w:szCs w:val="18"/>
          <w:lang w:val="en-GB"/>
        </w:rPr>
      </w:pPr>
    </w:p>
    <w:p w14:paraId="03EF1F03" w14:textId="7F107102" w:rsidR="007B7338" w:rsidRPr="00490DA4" w:rsidRDefault="007B7338" w:rsidP="007B7338">
      <w:pPr>
        <w:pBdr>
          <w:top w:val="nil"/>
          <w:left w:val="nil"/>
          <w:bottom w:val="nil"/>
          <w:right w:val="nil"/>
          <w:between w:val="nil"/>
        </w:pBdr>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Estimates</w:t>
      </w:r>
      <w:r w:rsidR="00613706" w:rsidRPr="00490DA4">
        <w:rPr>
          <w:rFonts w:ascii="Arial" w:eastAsia="Arial" w:hAnsi="Arial" w:cs="Arial"/>
          <w:color w:val="000000"/>
          <w:sz w:val="18"/>
          <w:szCs w:val="18"/>
          <w:lang w:val="en-GB" w:eastAsia="en-GB"/>
        </w:rPr>
        <w:t xml:space="preserve">, </w:t>
      </w:r>
      <w:proofErr w:type="gramStart"/>
      <w:r w:rsidR="00613706" w:rsidRPr="00490DA4">
        <w:rPr>
          <w:rFonts w:ascii="Arial" w:eastAsia="Arial" w:hAnsi="Arial" w:cs="Arial"/>
          <w:color w:val="000000"/>
          <w:sz w:val="18"/>
          <w:szCs w:val="18"/>
          <w:lang w:val="en-GB" w:eastAsia="en-GB"/>
        </w:rPr>
        <w:t>assumptions</w:t>
      </w:r>
      <w:proofErr w:type="gramEnd"/>
      <w:r w:rsidRPr="00490DA4">
        <w:rPr>
          <w:rFonts w:ascii="Arial" w:eastAsia="Arial" w:hAnsi="Arial" w:cs="Arial"/>
          <w:color w:val="000000"/>
          <w:sz w:val="18"/>
          <w:szCs w:val="18"/>
          <w:lang w:val="en-GB" w:eastAsia="en-GB"/>
        </w:rPr>
        <w:t xml:space="preserve"> and judgements are continually evaluated and are based on historical experience and other factors, including expectations of future events that are believed to be reasonable under the circumstances.</w:t>
      </w:r>
    </w:p>
    <w:p w14:paraId="07855B7C" w14:textId="77777777" w:rsidR="007B7338" w:rsidRPr="00490DA4" w:rsidRDefault="007B7338" w:rsidP="007B7338">
      <w:pPr>
        <w:jc w:val="both"/>
        <w:rPr>
          <w:rFonts w:ascii="Arial" w:eastAsia="Arial" w:hAnsi="Arial" w:cs="Arial"/>
          <w:color w:val="CF4A02"/>
          <w:sz w:val="18"/>
          <w:szCs w:val="18"/>
          <w:lang w:val="en-GB" w:eastAsia="en-GB"/>
        </w:rPr>
      </w:pPr>
    </w:p>
    <w:p w14:paraId="221349AA" w14:textId="31E28467" w:rsidR="007B7338" w:rsidRPr="00490DA4" w:rsidRDefault="007B7338" w:rsidP="00B64A85">
      <w:pPr>
        <w:keepNext/>
        <w:keepLines/>
        <w:numPr>
          <w:ilvl w:val="0"/>
          <w:numId w:val="12"/>
        </w:numPr>
        <w:ind w:left="567" w:hanging="567"/>
        <w:outlineLvl w:val="1"/>
        <w:rPr>
          <w:rFonts w:ascii="Arial" w:eastAsia="Arial" w:hAnsi="Arial" w:cs="Arial"/>
          <w:b/>
          <w:color w:val="CF4A02"/>
          <w:sz w:val="18"/>
          <w:szCs w:val="18"/>
          <w:lang w:val="en-US" w:eastAsia="en-GB"/>
        </w:rPr>
      </w:pPr>
      <w:bookmarkStart w:id="23" w:name="_Toc48736052"/>
      <w:r w:rsidRPr="00490DA4">
        <w:rPr>
          <w:rFonts w:ascii="Arial" w:eastAsia="Arial" w:hAnsi="Arial" w:cs="Arial"/>
          <w:b/>
          <w:color w:val="CF4A02"/>
          <w:sz w:val="18"/>
          <w:szCs w:val="18"/>
          <w:lang w:val="en-US" w:eastAsia="en-GB"/>
        </w:rPr>
        <w:t>Fair value of certain financial assets and derivatives</w:t>
      </w:r>
      <w:bookmarkEnd w:id="23"/>
    </w:p>
    <w:p w14:paraId="58FDB947" w14:textId="77777777" w:rsidR="007B7338" w:rsidRPr="00490DA4" w:rsidRDefault="007B7338" w:rsidP="007B7338">
      <w:pPr>
        <w:pBdr>
          <w:top w:val="nil"/>
          <w:left w:val="nil"/>
          <w:bottom w:val="nil"/>
          <w:right w:val="nil"/>
          <w:between w:val="nil"/>
        </w:pBdr>
        <w:ind w:left="567" w:hanging="567"/>
        <w:jc w:val="both"/>
        <w:rPr>
          <w:rFonts w:ascii="Arial" w:eastAsia="Arial" w:hAnsi="Arial" w:cs="Arial"/>
          <w:color w:val="000000"/>
          <w:sz w:val="18"/>
          <w:szCs w:val="18"/>
          <w:lang w:val="en-GB" w:eastAsia="en-GB"/>
        </w:rPr>
      </w:pPr>
    </w:p>
    <w:p w14:paraId="18B9AD51" w14:textId="4E42D265" w:rsidR="007B7338" w:rsidRPr="00490DA4" w:rsidRDefault="007B7338" w:rsidP="007B7338">
      <w:pPr>
        <w:pBdr>
          <w:top w:val="nil"/>
          <w:left w:val="nil"/>
          <w:bottom w:val="nil"/>
          <w:right w:val="nil"/>
          <w:between w:val="nil"/>
        </w:pBdr>
        <w:ind w:left="567"/>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The fair value of financial instruments that are not traded in an active market is determined using valuation techniques. The </w:t>
      </w:r>
      <w:r w:rsidR="007847FE" w:rsidRPr="00490DA4">
        <w:rPr>
          <w:rFonts w:ascii="Arial" w:eastAsia="Arial" w:hAnsi="Arial" w:cs="Arial"/>
          <w:color w:val="000000"/>
          <w:sz w:val="18"/>
          <w:szCs w:val="18"/>
          <w:lang w:val="en-GB" w:eastAsia="en-GB"/>
        </w:rPr>
        <w:t xml:space="preserve">Group </w:t>
      </w:r>
      <w:r w:rsidRPr="00490DA4">
        <w:rPr>
          <w:rFonts w:ascii="Arial" w:eastAsia="Arial" w:hAnsi="Arial" w:cs="Arial"/>
          <w:color w:val="000000"/>
          <w:sz w:val="18"/>
          <w:szCs w:val="18"/>
          <w:lang w:val="en-GB" w:eastAsia="en-GB"/>
        </w:rPr>
        <w:t xml:space="preserve">uses judgement to select a variety of methods and make assumptions that are mainly based on market conditions existing at the end of each reporting period. Details of key assumptions used are </w:t>
      </w:r>
      <w:r w:rsidR="00A06EA8">
        <w:rPr>
          <w:rFonts w:ascii="Arial" w:eastAsia="Arial" w:hAnsi="Arial" w:cs="Arial"/>
          <w:color w:val="000000"/>
          <w:sz w:val="18"/>
          <w:szCs w:val="18"/>
          <w:lang w:val="en-GB" w:eastAsia="en-GB"/>
        </w:rPr>
        <w:t>disclosed</w:t>
      </w:r>
      <w:r w:rsidRPr="00490DA4">
        <w:rPr>
          <w:rFonts w:ascii="Arial" w:eastAsia="Arial" w:hAnsi="Arial" w:cs="Arial"/>
          <w:color w:val="000000"/>
          <w:sz w:val="18"/>
          <w:szCs w:val="18"/>
          <w:lang w:val="en-GB" w:eastAsia="en-GB"/>
        </w:rPr>
        <w:t xml:space="preserve"> in </w:t>
      </w:r>
      <w:r w:rsidR="00867422" w:rsidRPr="00490DA4">
        <w:rPr>
          <w:rFonts w:ascii="Arial" w:eastAsia="Arial" w:hAnsi="Arial" w:cs="Arial"/>
          <w:color w:val="000000"/>
          <w:sz w:val="18"/>
          <w:szCs w:val="18"/>
          <w:lang w:val="en-GB" w:eastAsia="en-GB"/>
        </w:rPr>
        <w:t>N</w:t>
      </w:r>
      <w:r w:rsidRPr="00490DA4">
        <w:rPr>
          <w:rFonts w:ascii="Arial" w:eastAsia="Arial" w:hAnsi="Arial" w:cs="Arial"/>
          <w:color w:val="000000"/>
          <w:sz w:val="18"/>
          <w:szCs w:val="18"/>
          <w:lang w:val="en-GB" w:eastAsia="en-GB"/>
        </w:rPr>
        <w:t xml:space="preserve">ote </w:t>
      </w:r>
      <w:r w:rsidR="007847FE" w:rsidRPr="00490DA4">
        <w:rPr>
          <w:rFonts w:ascii="Arial" w:eastAsia="Arial" w:hAnsi="Arial" w:cs="Arial"/>
          <w:color w:val="000000"/>
          <w:sz w:val="18"/>
          <w:szCs w:val="18"/>
          <w:lang w:val="en-GB" w:eastAsia="en-GB"/>
        </w:rPr>
        <w:t>6</w:t>
      </w:r>
      <w:r w:rsidRPr="00490DA4">
        <w:rPr>
          <w:rFonts w:ascii="Arial" w:eastAsia="Arial" w:hAnsi="Arial" w:cs="Arial"/>
          <w:color w:val="000000"/>
          <w:sz w:val="18"/>
          <w:szCs w:val="18"/>
          <w:lang w:val="en-GB" w:eastAsia="en-GB"/>
        </w:rPr>
        <w:t>.</w:t>
      </w:r>
    </w:p>
    <w:p w14:paraId="263AABB5" w14:textId="66ECBE2D" w:rsidR="007B7338" w:rsidRPr="00490DA4" w:rsidRDefault="007B7338" w:rsidP="007B7338">
      <w:pPr>
        <w:pStyle w:val="a"/>
        <w:ind w:right="29"/>
        <w:jc w:val="both"/>
        <w:rPr>
          <w:rFonts w:ascii="Arial" w:hAnsi="Arial" w:cs="Arial"/>
          <w:sz w:val="18"/>
          <w:szCs w:val="18"/>
          <w:lang w:val="en-GB"/>
        </w:rPr>
      </w:pPr>
    </w:p>
    <w:p w14:paraId="33DA09D5" w14:textId="77777777" w:rsidR="007B7338" w:rsidRPr="007D5FCF" w:rsidRDefault="007B7338" w:rsidP="008626A2">
      <w:pPr>
        <w:keepNext/>
        <w:keepLines/>
        <w:numPr>
          <w:ilvl w:val="0"/>
          <w:numId w:val="12"/>
        </w:numPr>
        <w:ind w:left="567" w:hanging="567"/>
        <w:outlineLvl w:val="1"/>
        <w:rPr>
          <w:rFonts w:ascii="Arial" w:eastAsia="Arial" w:hAnsi="Arial" w:cs="Arial"/>
          <w:b/>
          <w:color w:val="CF4A02"/>
          <w:sz w:val="18"/>
          <w:szCs w:val="18"/>
          <w:lang w:val="en-US" w:eastAsia="en-GB"/>
        </w:rPr>
      </w:pPr>
      <w:bookmarkStart w:id="24" w:name="_Toc48736065"/>
      <w:r w:rsidRPr="007D5FCF">
        <w:rPr>
          <w:rFonts w:ascii="Arial" w:eastAsia="Arial" w:hAnsi="Arial" w:cs="Arial"/>
          <w:b/>
          <w:color w:val="CF4A02"/>
          <w:sz w:val="18"/>
          <w:szCs w:val="18"/>
          <w:lang w:val="en-US" w:eastAsia="en-GB"/>
        </w:rPr>
        <w:t>Impairment of financial assets</w:t>
      </w:r>
      <w:bookmarkEnd w:id="24"/>
    </w:p>
    <w:p w14:paraId="4EB80A5E" w14:textId="77777777" w:rsidR="007B7338" w:rsidRPr="00490DA4" w:rsidRDefault="007B7338" w:rsidP="007B7338">
      <w:pPr>
        <w:ind w:left="567" w:hanging="567"/>
        <w:jc w:val="thaiDistribute"/>
        <w:rPr>
          <w:rFonts w:ascii="Arial" w:eastAsia="Arial Unicode MS" w:hAnsi="Arial" w:cs="Arial"/>
          <w:i/>
          <w:iCs/>
          <w:color w:val="CF4A02"/>
          <w:sz w:val="18"/>
          <w:szCs w:val="18"/>
          <w:lang w:val="en-GB" w:eastAsia="en-GB"/>
        </w:rPr>
      </w:pPr>
    </w:p>
    <w:p w14:paraId="057297C3" w14:textId="3039C3AE" w:rsidR="007B7338" w:rsidRPr="00490DA4" w:rsidRDefault="007B7338" w:rsidP="005D09FB">
      <w:pPr>
        <w:pBdr>
          <w:top w:val="nil"/>
          <w:left w:val="nil"/>
          <w:bottom w:val="nil"/>
          <w:right w:val="nil"/>
          <w:between w:val="nil"/>
        </w:pBdr>
        <w:ind w:left="567"/>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The loss allowances for financial assets measured at the amortised cost and FVOCI are based on the forward</w:t>
      </w:r>
      <w:r w:rsidRPr="00490DA4">
        <w:rPr>
          <w:rFonts w:ascii="Arial" w:eastAsia="Arial" w:hAnsi="Arial" w:cs="Arial"/>
          <w:color w:val="000000"/>
          <w:sz w:val="18"/>
          <w:szCs w:val="18"/>
          <w:cs/>
          <w:lang w:val="en-GB" w:eastAsia="en-GB"/>
        </w:rPr>
        <w:t>-</w:t>
      </w:r>
      <w:r w:rsidRPr="00490DA4">
        <w:rPr>
          <w:rFonts w:ascii="Arial" w:eastAsia="Arial" w:hAnsi="Arial" w:cs="Arial"/>
          <w:color w:val="000000"/>
          <w:sz w:val="18"/>
          <w:szCs w:val="18"/>
          <w:lang w:val="en-GB" w:eastAsia="en-GB"/>
        </w:rPr>
        <w:t xml:space="preserve">looking </w:t>
      </w:r>
      <w:r w:rsidR="00160FEB" w:rsidRPr="00490DA4">
        <w:rPr>
          <w:rFonts w:ascii="Arial" w:eastAsia="Arial" w:hAnsi="Arial" w:cs="Arial"/>
          <w:color w:val="000000"/>
          <w:sz w:val="18"/>
          <w:szCs w:val="18"/>
          <w:lang w:val="en-GB" w:eastAsia="en-GB"/>
        </w:rPr>
        <w:t>information</w:t>
      </w:r>
      <w:r w:rsidRPr="00490DA4">
        <w:rPr>
          <w:rFonts w:ascii="Arial" w:eastAsia="Arial" w:hAnsi="Arial" w:cs="Arial"/>
          <w:color w:val="000000"/>
          <w:sz w:val="18"/>
          <w:szCs w:val="18"/>
          <w:lang w:val="en-GB" w:eastAsia="en-GB"/>
        </w:rPr>
        <w:t xml:space="preserve"> </w:t>
      </w:r>
      <w:r w:rsidR="00160FEB" w:rsidRPr="00490DA4">
        <w:rPr>
          <w:rFonts w:ascii="Arial" w:eastAsia="Arial" w:hAnsi="Arial" w:cs="Arial"/>
          <w:color w:val="000000"/>
          <w:sz w:val="18"/>
          <w:szCs w:val="18"/>
          <w:lang w:val="en-GB" w:eastAsia="en-GB"/>
        </w:rPr>
        <w:t>as</w:t>
      </w:r>
      <w:r w:rsidRPr="00490DA4">
        <w:rPr>
          <w:rFonts w:ascii="Arial" w:eastAsia="Arial" w:hAnsi="Arial" w:cs="Arial"/>
          <w:color w:val="000000"/>
          <w:sz w:val="18"/>
          <w:szCs w:val="18"/>
          <w:lang w:val="en-GB" w:eastAsia="en-GB"/>
        </w:rPr>
        <w:t xml:space="preserve"> </w:t>
      </w:r>
      <w:r w:rsidR="00160FEB" w:rsidRPr="00490DA4">
        <w:rPr>
          <w:rFonts w:ascii="Arial" w:eastAsia="Arial" w:hAnsi="Arial" w:cs="Arial"/>
          <w:color w:val="000000"/>
          <w:sz w:val="18"/>
          <w:szCs w:val="18"/>
          <w:lang w:val="en-GB" w:eastAsia="en-GB"/>
        </w:rPr>
        <w:t>mentioned</w:t>
      </w:r>
      <w:r w:rsidRPr="00490DA4">
        <w:rPr>
          <w:rFonts w:ascii="Arial" w:eastAsia="Arial" w:hAnsi="Arial" w:cs="Arial"/>
          <w:color w:val="000000"/>
          <w:sz w:val="18"/>
          <w:szCs w:val="18"/>
          <w:lang w:val="en-GB" w:eastAsia="en-GB"/>
        </w:rPr>
        <w:t xml:space="preserve"> in </w:t>
      </w:r>
      <w:r w:rsidR="00160FEB" w:rsidRPr="00490DA4">
        <w:rPr>
          <w:rFonts w:ascii="Arial" w:eastAsia="Arial" w:hAnsi="Arial" w:cs="Arial"/>
          <w:color w:val="000000"/>
          <w:sz w:val="18"/>
          <w:szCs w:val="18"/>
          <w:lang w:val="en-GB" w:eastAsia="en-GB"/>
        </w:rPr>
        <w:t>N</w:t>
      </w:r>
      <w:r w:rsidRPr="00490DA4">
        <w:rPr>
          <w:rFonts w:ascii="Arial" w:eastAsia="Arial" w:hAnsi="Arial" w:cs="Arial"/>
          <w:color w:val="000000"/>
          <w:sz w:val="18"/>
          <w:szCs w:val="18"/>
          <w:lang w:val="en-GB" w:eastAsia="en-GB"/>
        </w:rPr>
        <w:t xml:space="preserve">ote </w:t>
      </w:r>
      <w:r w:rsidR="007847FE" w:rsidRPr="00490DA4">
        <w:rPr>
          <w:rFonts w:ascii="Arial" w:eastAsia="Arial" w:hAnsi="Arial" w:cs="Arial"/>
          <w:color w:val="000000"/>
          <w:sz w:val="18"/>
          <w:szCs w:val="18"/>
          <w:lang w:val="en-GB" w:eastAsia="en-GB"/>
        </w:rPr>
        <w:t>4.3</w:t>
      </w:r>
      <w:r w:rsidRPr="00490DA4">
        <w:rPr>
          <w:rFonts w:ascii="Arial" w:eastAsia="Arial" w:hAnsi="Arial" w:cs="Arial"/>
          <w:color w:val="000000"/>
          <w:sz w:val="18"/>
          <w:szCs w:val="18"/>
          <w:lang w:val="en-GB" w:eastAsia="en-GB"/>
        </w:rPr>
        <w:t xml:space="preserve"> e) and </w:t>
      </w:r>
      <w:r w:rsidR="00160FEB" w:rsidRPr="00490DA4">
        <w:rPr>
          <w:rFonts w:ascii="Arial" w:eastAsia="Arial" w:hAnsi="Arial" w:cs="Arial"/>
          <w:color w:val="000000"/>
          <w:sz w:val="18"/>
          <w:szCs w:val="18"/>
          <w:lang w:val="en-GB" w:eastAsia="en-GB"/>
        </w:rPr>
        <w:t>N</w:t>
      </w:r>
      <w:r w:rsidRPr="00490DA4">
        <w:rPr>
          <w:rFonts w:ascii="Arial" w:eastAsia="Arial" w:hAnsi="Arial" w:cs="Arial"/>
          <w:color w:val="000000"/>
          <w:sz w:val="18"/>
          <w:szCs w:val="18"/>
          <w:lang w:val="en-GB" w:eastAsia="en-GB"/>
        </w:rPr>
        <w:t xml:space="preserve">ote </w:t>
      </w:r>
      <w:r w:rsidR="007847FE" w:rsidRPr="00490DA4">
        <w:rPr>
          <w:rFonts w:ascii="Arial" w:eastAsia="Arial" w:hAnsi="Arial" w:cs="Arial"/>
          <w:color w:val="000000"/>
          <w:sz w:val="18"/>
          <w:szCs w:val="18"/>
          <w:lang w:val="en-GB" w:eastAsia="en-GB"/>
        </w:rPr>
        <w:t>5</w:t>
      </w:r>
      <w:r w:rsidRPr="00490DA4">
        <w:rPr>
          <w:rFonts w:ascii="Arial" w:eastAsia="Arial" w:hAnsi="Arial" w:cs="Arial"/>
          <w:color w:val="000000"/>
          <w:sz w:val="18"/>
          <w:szCs w:val="18"/>
          <w:lang w:val="en-GB" w:eastAsia="en-GB"/>
        </w:rPr>
        <w:t>.2 c)</w:t>
      </w:r>
      <w:r w:rsidRPr="00490DA4">
        <w:rPr>
          <w:rFonts w:ascii="Arial" w:eastAsia="Arial" w:hAnsi="Arial" w:cs="Arial"/>
          <w:color w:val="000000"/>
          <w:sz w:val="18"/>
          <w:szCs w:val="18"/>
          <w:cs/>
          <w:lang w:val="en-GB" w:eastAsia="en-GB"/>
        </w:rPr>
        <w:t>.</w:t>
      </w:r>
      <w:r w:rsidR="00160FEB" w:rsidRPr="00490DA4">
        <w:rPr>
          <w:rFonts w:ascii="Arial" w:eastAsia="Arial" w:hAnsi="Arial" w:cs="Arial"/>
          <w:color w:val="000000"/>
          <w:sz w:val="18"/>
          <w:szCs w:val="18"/>
          <w:lang w:val="en-GB" w:eastAsia="en-GB"/>
        </w:rPr>
        <w:t xml:space="preserve"> Moreover, management also applied judgements and significant assumptions in the estimation which are staging conditions and criteria, expected lifetime, expected future cash flows, forward-looking macroeconomic information, weighting</w:t>
      </w:r>
      <w:r w:rsidR="005D09FB" w:rsidRPr="00490DA4">
        <w:rPr>
          <w:rFonts w:ascii="Arial" w:eastAsia="Arial" w:hAnsi="Arial" w:cs="Arial"/>
          <w:color w:val="000000"/>
          <w:sz w:val="18"/>
          <w:szCs w:val="18"/>
          <w:lang w:val="en-GB" w:eastAsia="en-GB"/>
        </w:rPr>
        <w:t>,</w:t>
      </w:r>
      <w:r w:rsidR="00160FEB" w:rsidRPr="00490DA4">
        <w:rPr>
          <w:rFonts w:ascii="Arial" w:eastAsia="Arial" w:hAnsi="Arial" w:cs="Arial"/>
          <w:color w:val="000000"/>
          <w:sz w:val="18"/>
          <w:szCs w:val="18"/>
          <w:lang w:val="en-GB" w:eastAsia="en-GB"/>
        </w:rPr>
        <w:t xml:space="preserve"> and management overlay.</w:t>
      </w:r>
    </w:p>
    <w:p w14:paraId="1834BEA0" w14:textId="77777777" w:rsidR="007B7338" w:rsidRPr="00490DA4" w:rsidRDefault="007B7338" w:rsidP="007B7338">
      <w:pPr>
        <w:pStyle w:val="a"/>
        <w:ind w:right="29"/>
        <w:jc w:val="both"/>
        <w:rPr>
          <w:rFonts w:ascii="Arial" w:hAnsi="Arial" w:cs="Arial"/>
          <w:sz w:val="18"/>
          <w:szCs w:val="18"/>
          <w:lang w:val="en-GB"/>
        </w:rPr>
      </w:pPr>
    </w:p>
    <w:p w14:paraId="3A81CF1A" w14:textId="77777777" w:rsidR="007B7338" w:rsidRPr="00490DA4" w:rsidRDefault="007B7338" w:rsidP="008626A2">
      <w:pPr>
        <w:keepNext/>
        <w:keepLines/>
        <w:numPr>
          <w:ilvl w:val="0"/>
          <w:numId w:val="12"/>
        </w:numPr>
        <w:ind w:left="567" w:hanging="567"/>
        <w:outlineLvl w:val="1"/>
        <w:rPr>
          <w:rFonts w:ascii="Arial" w:eastAsia="Arial" w:hAnsi="Arial" w:cs="Arial"/>
          <w:b/>
          <w:color w:val="CF4A02"/>
          <w:sz w:val="18"/>
          <w:szCs w:val="18"/>
          <w:lang w:val="en-US" w:eastAsia="en-GB"/>
        </w:rPr>
      </w:pPr>
      <w:r w:rsidRPr="00490DA4">
        <w:rPr>
          <w:rFonts w:ascii="Arial" w:hAnsi="Arial" w:cs="Arial"/>
          <w:b/>
          <w:bCs/>
          <w:color w:val="CF4A02"/>
          <w:sz w:val="18"/>
          <w:szCs w:val="18"/>
          <w:lang w:val="en-US"/>
        </w:rPr>
        <w:t>Allowance for diminution in value of foreclosed assets</w:t>
      </w:r>
    </w:p>
    <w:p w14:paraId="20F2DD28" w14:textId="77777777" w:rsidR="007B7338" w:rsidRPr="00490DA4" w:rsidRDefault="007B7338" w:rsidP="007B7338">
      <w:pPr>
        <w:pStyle w:val="a"/>
        <w:tabs>
          <w:tab w:val="left" w:pos="-1260"/>
          <w:tab w:val="right" w:pos="5040"/>
          <w:tab w:val="right" w:pos="7020"/>
          <w:tab w:val="right" w:pos="9000"/>
        </w:tabs>
        <w:ind w:right="0"/>
        <w:jc w:val="both"/>
        <w:rPr>
          <w:rFonts w:ascii="Arial" w:hAnsi="Arial" w:cs="Arial"/>
          <w:b/>
          <w:bCs/>
          <w:sz w:val="18"/>
          <w:szCs w:val="18"/>
          <w:lang w:val="en-US"/>
        </w:rPr>
      </w:pPr>
    </w:p>
    <w:p w14:paraId="201B10AA" w14:textId="3BE75DDF" w:rsidR="007B7338" w:rsidRPr="00490DA4" w:rsidRDefault="007B7338" w:rsidP="005D09FB">
      <w:pPr>
        <w:pBdr>
          <w:top w:val="nil"/>
          <w:left w:val="nil"/>
          <w:bottom w:val="nil"/>
          <w:right w:val="nil"/>
          <w:between w:val="nil"/>
        </w:pBdr>
        <w:ind w:left="567"/>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The </w:t>
      </w:r>
      <w:r w:rsidR="007847FE" w:rsidRPr="00490DA4">
        <w:rPr>
          <w:rFonts w:ascii="Arial" w:eastAsia="Arial" w:hAnsi="Arial" w:cs="Arial"/>
          <w:color w:val="000000"/>
          <w:sz w:val="18"/>
          <w:szCs w:val="18"/>
          <w:lang w:val="en-GB" w:eastAsia="en-GB"/>
        </w:rPr>
        <w:t>Group</w:t>
      </w:r>
      <w:r w:rsidRPr="00490DA4">
        <w:rPr>
          <w:rFonts w:ascii="Arial" w:eastAsia="Arial" w:hAnsi="Arial" w:cs="Arial"/>
          <w:color w:val="000000"/>
          <w:sz w:val="18"/>
          <w:szCs w:val="18"/>
          <w:lang w:val="en-GB" w:eastAsia="en-GB"/>
        </w:rPr>
        <w:t xml:space="preserve"> sets up allowance for diminution in value of foreclosed assets </w:t>
      </w:r>
      <w:proofErr w:type="gramStart"/>
      <w:r w:rsidRPr="00490DA4">
        <w:rPr>
          <w:rFonts w:ascii="Arial" w:eastAsia="Arial" w:hAnsi="Arial" w:cs="Arial"/>
          <w:color w:val="000000"/>
          <w:sz w:val="18"/>
          <w:szCs w:val="18"/>
          <w:lang w:val="en-GB" w:eastAsia="en-GB"/>
        </w:rPr>
        <w:t>in order to</w:t>
      </w:r>
      <w:proofErr w:type="gramEnd"/>
      <w:r w:rsidRPr="00490DA4">
        <w:rPr>
          <w:rFonts w:ascii="Arial" w:eastAsia="Arial" w:hAnsi="Arial" w:cs="Arial"/>
          <w:color w:val="000000"/>
          <w:sz w:val="18"/>
          <w:szCs w:val="18"/>
          <w:lang w:val="en-GB" w:eastAsia="en-GB"/>
        </w:rPr>
        <w:t xml:space="preserve"> reflect the decrease in value of foreclosed assets, which are related to estimated losses as a result of the foreclosed assets being valued in the future decreased from the current </w:t>
      </w:r>
      <w:r w:rsidR="00160FEB" w:rsidRPr="00490DA4">
        <w:rPr>
          <w:rFonts w:ascii="Arial" w:eastAsia="Arial" w:hAnsi="Arial" w:cs="Arial"/>
          <w:color w:val="000000"/>
          <w:sz w:val="18"/>
          <w:szCs w:val="18"/>
          <w:lang w:val="en-GB" w:eastAsia="en-GB"/>
        </w:rPr>
        <w:t>book value</w:t>
      </w:r>
      <w:r w:rsidRPr="00490DA4">
        <w:rPr>
          <w:rFonts w:ascii="Arial" w:eastAsia="Arial" w:hAnsi="Arial" w:cs="Arial"/>
          <w:color w:val="000000"/>
          <w:sz w:val="18"/>
          <w:szCs w:val="18"/>
          <w:lang w:val="en-GB" w:eastAsia="en-GB"/>
        </w:rPr>
        <w:t xml:space="preserve">. The allowance for diminution in value of foreclosed assets is the result of the </w:t>
      </w:r>
      <w:r w:rsidR="0024681D" w:rsidRPr="00490DA4">
        <w:rPr>
          <w:rFonts w:ascii="Arial" w:eastAsia="Arial" w:hAnsi="Arial" w:cs="Arial"/>
          <w:color w:val="000000"/>
          <w:sz w:val="18"/>
          <w:szCs w:val="18"/>
          <w:lang w:val="en-GB" w:eastAsia="en-GB"/>
        </w:rPr>
        <w:t>Group</w:t>
      </w:r>
      <w:r w:rsidRPr="00490DA4">
        <w:rPr>
          <w:rFonts w:ascii="Arial" w:eastAsia="Arial" w:hAnsi="Arial" w:cs="Arial"/>
          <w:color w:val="000000"/>
          <w:sz w:val="18"/>
          <w:szCs w:val="18"/>
          <w:lang w:val="en-GB" w:eastAsia="en-GB"/>
        </w:rPr>
        <w:t xml:space="preserve"> assessing future cash flows which the assessment is based on </w:t>
      </w:r>
      <w:r w:rsidR="000B478B" w:rsidRPr="00490DA4">
        <w:rPr>
          <w:rFonts w:ascii="Arial" w:eastAsia="Arial" w:hAnsi="Arial" w:cs="Arial"/>
          <w:color w:val="000000"/>
          <w:sz w:val="18"/>
          <w:szCs w:val="18"/>
          <w:lang w:val="en-GB" w:eastAsia="en-GB"/>
        </w:rPr>
        <w:t>expected selling price and cost of selling the properties.</w:t>
      </w:r>
    </w:p>
    <w:p w14:paraId="495B0806" w14:textId="77777777" w:rsidR="007B7338" w:rsidRPr="00490DA4" w:rsidRDefault="007B7338" w:rsidP="007B7338">
      <w:pPr>
        <w:pStyle w:val="a"/>
        <w:ind w:right="29"/>
        <w:jc w:val="both"/>
        <w:rPr>
          <w:rFonts w:ascii="Arial" w:hAnsi="Arial" w:cs="Arial"/>
          <w:sz w:val="18"/>
          <w:szCs w:val="18"/>
          <w:lang w:val="en-GB"/>
        </w:rPr>
      </w:pPr>
    </w:p>
    <w:p w14:paraId="444FA5D9" w14:textId="77777777" w:rsidR="007B7338" w:rsidRPr="00490DA4" w:rsidRDefault="007B7338" w:rsidP="008626A2">
      <w:pPr>
        <w:keepNext/>
        <w:keepLines/>
        <w:numPr>
          <w:ilvl w:val="0"/>
          <w:numId w:val="12"/>
        </w:numPr>
        <w:ind w:left="567" w:hanging="567"/>
        <w:outlineLvl w:val="1"/>
        <w:rPr>
          <w:rFonts w:ascii="Arial" w:eastAsia="Arial" w:hAnsi="Arial" w:cs="Arial"/>
          <w:b/>
          <w:color w:val="CF4A02"/>
          <w:sz w:val="18"/>
          <w:szCs w:val="18"/>
          <w:lang w:val="en-US" w:eastAsia="en-GB"/>
        </w:rPr>
      </w:pPr>
      <w:r w:rsidRPr="00490DA4">
        <w:rPr>
          <w:rFonts w:ascii="Arial" w:hAnsi="Arial" w:cs="Arial"/>
          <w:b/>
          <w:bCs/>
          <w:color w:val="CF4A02"/>
          <w:sz w:val="18"/>
          <w:szCs w:val="18"/>
          <w:lang w:val="en-US"/>
        </w:rPr>
        <w:t>Deferred tax assets</w:t>
      </w:r>
    </w:p>
    <w:p w14:paraId="3E9A3D3D" w14:textId="77777777" w:rsidR="007B7338" w:rsidRPr="00490DA4" w:rsidRDefault="007B7338" w:rsidP="007B7338">
      <w:pPr>
        <w:pStyle w:val="a"/>
        <w:tabs>
          <w:tab w:val="left" w:pos="-1260"/>
          <w:tab w:val="right" w:pos="5040"/>
          <w:tab w:val="right" w:pos="7020"/>
          <w:tab w:val="right" w:pos="9000"/>
        </w:tabs>
        <w:ind w:right="0"/>
        <w:jc w:val="both"/>
        <w:rPr>
          <w:rFonts w:ascii="Arial" w:hAnsi="Arial" w:cs="Arial"/>
          <w:b/>
          <w:bCs/>
          <w:sz w:val="18"/>
          <w:szCs w:val="18"/>
          <w:lang w:val="en-US"/>
        </w:rPr>
      </w:pPr>
    </w:p>
    <w:p w14:paraId="3E2C2AF9" w14:textId="74549B1A" w:rsidR="007B7338" w:rsidRPr="00490DA4" w:rsidRDefault="007B7338" w:rsidP="005D09FB">
      <w:pPr>
        <w:pBdr>
          <w:top w:val="nil"/>
          <w:left w:val="nil"/>
          <w:bottom w:val="nil"/>
          <w:right w:val="nil"/>
          <w:between w:val="nil"/>
        </w:pBdr>
        <w:ind w:left="567"/>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The </w:t>
      </w:r>
      <w:r w:rsidR="0024681D" w:rsidRPr="00490DA4">
        <w:rPr>
          <w:rFonts w:ascii="Arial" w:eastAsia="Arial" w:hAnsi="Arial" w:cs="Arial"/>
          <w:color w:val="000000"/>
          <w:sz w:val="18"/>
          <w:szCs w:val="18"/>
          <w:lang w:val="en-GB" w:eastAsia="en-GB"/>
        </w:rPr>
        <w:t>Group</w:t>
      </w:r>
      <w:r w:rsidRPr="00490DA4">
        <w:rPr>
          <w:rFonts w:ascii="Arial" w:eastAsia="Arial" w:hAnsi="Arial" w:cs="Arial"/>
          <w:color w:val="000000"/>
          <w:sz w:val="18"/>
          <w:szCs w:val="18"/>
          <w:lang w:val="en-GB" w:eastAsia="en-GB"/>
        </w:rPr>
        <w:t xml:space="preserve"> recognises deferred tax assets when it is highly probable that the </w:t>
      </w:r>
      <w:r w:rsidR="0024681D" w:rsidRPr="00490DA4">
        <w:rPr>
          <w:rFonts w:ascii="Arial" w:eastAsia="Arial" w:hAnsi="Arial" w:cs="Arial"/>
          <w:color w:val="000000"/>
          <w:sz w:val="18"/>
          <w:szCs w:val="18"/>
          <w:lang w:val="en-GB" w:eastAsia="en-GB"/>
        </w:rPr>
        <w:t>Group</w:t>
      </w:r>
      <w:r w:rsidRPr="00490DA4">
        <w:rPr>
          <w:rFonts w:ascii="Arial" w:eastAsia="Arial" w:hAnsi="Arial" w:cs="Arial"/>
          <w:color w:val="000000"/>
          <w:sz w:val="18"/>
          <w:szCs w:val="18"/>
          <w:lang w:val="en-GB" w:eastAsia="en-GB"/>
        </w:rPr>
        <w:t xml:space="preserve"> will have sufficient future taxable profits to utilise the income tax assets. In this regard, the management is required to estimate the amount of deferred tax assets to be recognised by considering the amount of taxable profit that will be expected in the future in each period.</w:t>
      </w:r>
    </w:p>
    <w:p w14:paraId="7B7A83AA" w14:textId="77777777" w:rsidR="0024681D" w:rsidRPr="00490DA4" w:rsidRDefault="0024681D" w:rsidP="007B7338">
      <w:pPr>
        <w:pStyle w:val="a"/>
        <w:ind w:right="29"/>
        <w:jc w:val="both"/>
        <w:rPr>
          <w:rFonts w:ascii="Arial" w:hAnsi="Arial" w:cs="Arial"/>
          <w:sz w:val="18"/>
          <w:szCs w:val="18"/>
          <w:lang w:val="en-GB"/>
        </w:rPr>
      </w:pPr>
    </w:p>
    <w:p w14:paraId="5F4E9958" w14:textId="77777777" w:rsidR="007B7338" w:rsidRPr="00490DA4" w:rsidRDefault="007B7338" w:rsidP="008626A2">
      <w:pPr>
        <w:keepNext/>
        <w:keepLines/>
        <w:numPr>
          <w:ilvl w:val="0"/>
          <w:numId w:val="12"/>
        </w:numPr>
        <w:ind w:left="567" w:hanging="567"/>
        <w:outlineLvl w:val="1"/>
        <w:rPr>
          <w:rFonts w:ascii="Arial" w:eastAsia="Arial" w:hAnsi="Arial" w:cs="Arial"/>
          <w:b/>
          <w:color w:val="CF4A02"/>
          <w:sz w:val="18"/>
          <w:szCs w:val="18"/>
          <w:lang w:val="en-US" w:eastAsia="en-GB"/>
        </w:rPr>
      </w:pPr>
      <w:bookmarkStart w:id="25" w:name="_Toc48736063"/>
      <w:r w:rsidRPr="00490DA4">
        <w:rPr>
          <w:rFonts w:ascii="Arial" w:eastAsia="Arial" w:hAnsi="Arial" w:cs="Arial"/>
          <w:b/>
          <w:color w:val="CF4A02"/>
          <w:sz w:val="18"/>
          <w:szCs w:val="18"/>
          <w:lang w:val="en-US" w:eastAsia="en-GB"/>
        </w:rPr>
        <w:t>Determination of lease terms</w:t>
      </w:r>
      <w:bookmarkEnd w:id="25"/>
    </w:p>
    <w:p w14:paraId="655DBC41" w14:textId="77777777" w:rsidR="007B7338" w:rsidRPr="00490DA4" w:rsidRDefault="007B7338" w:rsidP="005D09FB">
      <w:pPr>
        <w:pBdr>
          <w:top w:val="nil"/>
          <w:left w:val="nil"/>
          <w:bottom w:val="nil"/>
          <w:right w:val="nil"/>
          <w:between w:val="nil"/>
        </w:pBdr>
        <w:ind w:left="567"/>
        <w:jc w:val="both"/>
        <w:rPr>
          <w:rFonts w:ascii="Arial" w:eastAsia="Arial" w:hAnsi="Arial" w:cs="Arial"/>
          <w:color w:val="000000"/>
          <w:sz w:val="18"/>
          <w:szCs w:val="18"/>
          <w:lang w:val="en-GB" w:eastAsia="en-GB"/>
        </w:rPr>
      </w:pPr>
    </w:p>
    <w:p w14:paraId="580BEA0B" w14:textId="5D677188" w:rsidR="007B7338" w:rsidRPr="00490DA4" w:rsidRDefault="007B7338" w:rsidP="005D09FB">
      <w:pPr>
        <w:pBdr>
          <w:top w:val="nil"/>
          <w:left w:val="nil"/>
          <w:bottom w:val="nil"/>
          <w:right w:val="nil"/>
          <w:between w:val="nil"/>
        </w:pBdr>
        <w:ind w:left="567"/>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Critical judgement in determining the lease term, the </w:t>
      </w:r>
      <w:r w:rsidR="0024681D" w:rsidRPr="00490DA4">
        <w:rPr>
          <w:rFonts w:ascii="Arial" w:eastAsia="Arial" w:hAnsi="Arial" w:cs="Arial"/>
          <w:color w:val="000000"/>
          <w:sz w:val="18"/>
          <w:szCs w:val="18"/>
          <w:lang w:val="en-GB" w:eastAsia="en-GB"/>
        </w:rPr>
        <w:t>Groups</w:t>
      </w:r>
      <w:r w:rsidRPr="00490DA4">
        <w:rPr>
          <w:rFonts w:ascii="Arial" w:eastAsia="Arial" w:hAnsi="Arial" w:cs="Arial"/>
          <w:color w:val="000000"/>
          <w:sz w:val="18"/>
          <w:szCs w:val="18"/>
          <w:lang w:val="en-GB" w:eastAsia="en-GB"/>
        </w:rPr>
        <w:t xml:space="preserve"> considers all facts and circumstances that create an economic incentive to exercise an extension option, or not exercise a termination option</w:t>
      </w:r>
      <w:r w:rsidRPr="00490DA4">
        <w:rPr>
          <w:rFonts w:ascii="Arial" w:eastAsia="Arial" w:hAnsi="Arial" w:cs="Arial"/>
          <w:color w:val="000000"/>
          <w:sz w:val="18"/>
          <w:szCs w:val="18"/>
          <w:cs/>
          <w:lang w:val="en-GB" w:eastAsia="en-GB"/>
        </w:rPr>
        <w:t xml:space="preserve">. </w:t>
      </w:r>
      <w:r w:rsidRPr="00490DA4">
        <w:rPr>
          <w:rFonts w:ascii="Arial" w:eastAsia="Arial" w:hAnsi="Arial" w:cs="Arial"/>
          <w:color w:val="000000"/>
          <w:sz w:val="18"/>
          <w:szCs w:val="18"/>
          <w:lang w:val="en-GB" w:eastAsia="en-GB"/>
        </w:rPr>
        <w:t xml:space="preserve">Extension options </w:t>
      </w:r>
      <w:r w:rsidRPr="00490DA4">
        <w:rPr>
          <w:rFonts w:ascii="Arial" w:eastAsia="Arial" w:hAnsi="Arial" w:cs="Arial"/>
          <w:color w:val="000000"/>
          <w:sz w:val="18"/>
          <w:szCs w:val="18"/>
          <w:cs/>
          <w:lang w:val="en-GB" w:eastAsia="en-GB"/>
        </w:rPr>
        <w:t>(</w:t>
      </w:r>
      <w:r w:rsidRPr="00490DA4">
        <w:rPr>
          <w:rFonts w:ascii="Arial" w:eastAsia="Arial" w:hAnsi="Arial" w:cs="Arial"/>
          <w:color w:val="000000"/>
          <w:sz w:val="18"/>
          <w:szCs w:val="18"/>
          <w:lang w:val="en-GB" w:eastAsia="en-GB"/>
        </w:rPr>
        <w:t>or periods after termination options</w:t>
      </w:r>
      <w:r w:rsidRPr="00490DA4">
        <w:rPr>
          <w:rFonts w:ascii="Arial" w:eastAsia="Arial" w:hAnsi="Arial" w:cs="Arial"/>
          <w:color w:val="000000"/>
          <w:sz w:val="18"/>
          <w:szCs w:val="18"/>
          <w:cs/>
          <w:lang w:val="en-GB" w:eastAsia="en-GB"/>
        </w:rPr>
        <w:t xml:space="preserve">) </w:t>
      </w:r>
      <w:r w:rsidRPr="00490DA4">
        <w:rPr>
          <w:rFonts w:ascii="Arial" w:eastAsia="Arial" w:hAnsi="Arial" w:cs="Arial"/>
          <w:color w:val="000000"/>
          <w:sz w:val="18"/>
          <w:szCs w:val="18"/>
          <w:lang w:val="en-GB" w:eastAsia="en-GB"/>
        </w:rPr>
        <w:t xml:space="preserve">are only included in the lease term if the lease is reasonably certain to be extended </w:t>
      </w:r>
      <w:r w:rsidRPr="00490DA4">
        <w:rPr>
          <w:rFonts w:ascii="Arial" w:eastAsia="Arial" w:hAnsi="Arial" w:cs="Arial"/>
          <w:color w:val="000000"/>
          <w:sz w:val="18"/>
          <w:szCs w:val="18"/>
          <w:cs/>
          <w:lang w:val="en-GB" w:eastAsia="en-GB"/>
        </w:rPr>
        <w:t>(</w:t>
      </w:r>
      <w:r w:rsidRPr="00490DA4">
        <w:rPr>
          <w:rFonts w:ascii="Arial" w:eastAsia="Arial" w:hAnsi="Arial" w:cs="Arial"/>
          <w:color w:val="000000"/>
          <w:sz w:val="18"/>
          <w:szCs w:val="18"/>
          <w:lang w:val="en-GB" w:eastAsia="en-GB"/>
        </w:rPr>
        <w:t>or not terminated</w:t>
      </w:r>
      <w:r w:rsidRPr="00490DA4">
        <w:rPr>
          <w:rFonts w:ascii="Arial" w:eastAsia="Arial" w:hAnsi="Arial" w:cs="Arial"/>
          <w:color w:val="000000"/>
          <w:sz w:val="18"/>
          <w:szCs w:val="18"/>
          <w:cs/>
          <w:lang w:val="en-GB" w:eastAsia="en-GB"/>
        </w:rPr>
        <w:t xml:space="preserve">). </w:t>
      </w:r>
    </w:p>
    <w:p w14:paraId="5C1E9F6E" w14:textId="77777777" w:rsidR="007B7338" w:rsidRPr="00490DA4" w:rsidRDefault="007B7338" w:rsidP="007B7338">
      <w:pPr>
        <w:ind w:left="567"/>
        <w:jc w:val="both"/>
        <w:rPr>
          <w:rFonts w:ascii="Arial" w:eastAsia="Arial Unicode MS" w:hAnsi="Arial" w:cs="Cordia New"/>
          <w:sz w:val="18"/>
          <w:szCs w:val="18"/>
          <w:lang w:val="en-GB" w:eastAsia="en-GB"/>
        </w:rPr>
      </w:pPr>
    </w:p>
    <w:p w14:paraId="1DD72D55" w14:textId="77777777" w:rsidR="007B7338" w:rsidRPr="00490DA4" w:rsidRDefault="007B7338" w:rsidP="005D09FB">
      <w:pPr>
        <w:pBdr>
          <w:top w:val="nil"/>
          <w:left w:val="nil"/>
          <w:bottom w:val="nil"/>
          <w:right w:val="nil"/>
          <w:between w:val="nil"/>
        </w:pBdr>
        <w:ind w:left="567"/>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For leases of properties, the most relevant factors are historical lease durations, the </w:t>
      </w:r>
      <w:proofErr w:type="gramStart"/>
      <w:r w:rsidRPr="00490DA4">
        <w:rPr>
          <w:rFonts w:ascii="Arial" w:eastAsia="Arial" w:hAnsi="Arial" w:cs="Arial"/>
          <w:color w:val="000000"/>
          <w:sz w:val="18"/>
          <w:szCs w:val="18"/>
          <w:lang w:val="en-GB" w:eastAsia="en-GB"/>
        </w:rPr>
        <w:t>costs</w:t>
      </w:r>
      <w:proofErr w:type="gramEnd"/>
      <w:r w:rsidRPr="00490DA4">
        <w:rPr>
          <w:rFonts w:ascii="Arial" w:eastAsia="Arial" w:hAnsi="Arial" w:cs="Arial"/>
          <w:color w:val="000000"/>
          <w:sz w:val="18"/>
          <w:szCs w:val="18"/>
          <w:lang w:val="en-GB" w:eastAsia="en-GB"/>
        </w:rPr>
        <w:t xml:space="preserve"> and conditions of leased assets</w:t>
      </w:r>
      <w:r w:rsidRPr="00490DA4">
        <w:rPr>
          <w:rFonts w:ascii="Arial" w:eastAsia="Arial" w:hAnsi="Arial" w:cs="Arial"/>
          <w:color w:val="000000"/>
          <w:sz w:val="18"/>
          <w:szCs w:val="18"/>
          <w:cs/>
          <w:lang w:val="en-GB" w:eastAsia="en-GB"/>
        </w:rPr>
        <w:t xml:space="preserve">. </w:t>
      </w:r>
    </w:p>
    <w:p w14:paraId="62F2DEB5" w14:textId="77777777" w:rsidR="007B7338" w:rsidRPr="00490DA4" w:rsidRDefault="007B7338" w:rsidP="007B7338">
      <w:pPr>
        <w:ind w:left="567"/>
        <w:jc w:val="both"/>
        <w:rPr>
          <w:rFonts w:ascii="Arial" w:eastAsia="Arial Unicode MS" w:hAnsi="Arial" w:cs="Cordia New"/>
          <w:sz w:val="18"/>
          <w:szCs w:val="18"/>
          <w:lang w:val="en-GB" w:eastAsia="en-GB"/>
        </w:rPr>
      </w:pPr>
    </w:p>
    <w:p w14:paraId="691FBEB5" w14:textId="13C3FFE0" w:rsidR="000B478B" w:rsidRPr="00490DA4" w:rsidRDefault="007B7338" w:rsidP="0024681D">
      <w:pPr>
        <w:ind w:left="567"/>
        <w:jc w:val="both"/>
        <w:rPr>
          <w:rFonts w:ascii="Arial" w:eastAsia="Arial Unicode MS" w:hAnsi="Arial" w:cs="Cordia New"/>
          <w:sz w:val="18"/>
          <w:szCs w:val="18"/>
          <w:lang w:val="en-GB" w:eastAsia="en-GB"/>
        </w:rPr>
      </w:pPr>
      <w:r w:rsidRPr="00490DA4">
        <w:rPr>
          <w:rFonts w:ascii="Arial" w:eastAsia="Arial Unicode MS" w:hAnsi="Arial" w:cs="Cordia New"/>
          <w:sz w:val="18"/>
          <w:szCs w:val="18"/>
          <w:lang w:val="en-GB" w:eastAsia="en-GB"/>
        </w:rPr>
        <w:t xml:space="preserve">The lease term is reassessed if an option is </w:t>
      </w:r>
      <w:proofErr w:type="gramStart"/>
      <w:r w:rsidRPr="00490DA4">
        <w:rPr>
          <w:rFonts w:ascii="Arial" w:eastAsia="Arial Unicode MS" w:hAnsi="Arial" w:cs="Cordia New"/>
          <w:sz w:val="18"/>
          <w:szCs w:val="18"/>
          <w:lang w:val="en-GB" w:eastAsia="en-GB"/>
        </w:rPr>
        <w:t>actually exercised</w:t>
      </w:r>
      <w:proofErr w:type="gramEnd"/>
      <w:r w:rsidRPr="00490DA4">
        <w:rPr>
          <w:rFonts w:ascii="Arial" w:eastAsia="Arial Unicode MS" w:hAnsi="Arial" w:cs="Cordia New"/>
          <w:sz w:val="18"/>
          <w:szCs w:val="18"/>
          <w:lang w:val="en-GB" w:eastAsia="en-GB"/>
        </w:rPr>
        <w:t xml:space="preserve"> </w:t>
      </w:r>
      <w:r w:rsidRPr="00490DA4">
        <w:rPr>
          <w:rFonts w:ascii="Arial" w:eastAsia="Arial Unicode MS" w:hAnsi="Arial" w:cs="Arial"/>
          <w:sz w:val="18"/>
          <w:szCs w:val="18"/>
          <w:cs/>
          <w:lang w:val="en-GB" w:eastAsia="en-GB"/>
        </w:rPr>
        <w:t>(</w:t>
      </w:r>
      <w:r w:rsidRPr="00490DA4">
        <w:rPr>
          <w:rFonts w:ascii="Arial" w:eastAsia="Arial Unicode MS" w:hAnsi="Arial" w:cs="Cordia New"/>
          <w:sz w:val="18"/>
          <w:szCs w:val="18"/>
          <w:lang w:val="en-GB" w:eastAsia="en-GB"/>
        </w:rPr>
        <w:t>or not exercised</w:t>
      </w:r>
      <w:r w:rsidRPr="00490DA4">
        <w:rPr>
          <w:rFonts w:ascii="Arial" w:eastAsia="Arial Unicode MS" w:hAnsi="Arial" w:cs="Arial"/>
          <w:sz w:val="18"/>
          <w:szCs w:val="18"/>
          <w:cs/>
          <w:lang w:val="en-GB" w:eastAsia="en-GB"/>
        </w:rPr>
        <w:t xml:space="preserve">) </w:t>
      </w:r>
      <w:r w:rsidRPr="00490DA4">
        <w:rPr>
          <w:rFonts w:ascii="Arial" w:eastAsia="Arial Unicode MS" w:hAnsi="Arial" w:cs="Cordia New"/>
          <w:sz w:val="18"/>
          <w:szCs w:val="18"/>
          <w:lang w:val="en-GB" w:eastAsia="en-GB"/>
        </w:rPr>
        <w:t xml:space="preserve">or the </w:t>
      </w:r>
      <w:r w:rsidR="0024681D" w:rsidRPr="00490DA4">
        <w:rPr>
          <w:rFonts w:ascii="Arial" w:eastAsia="Arial Unicode MS" w:hAnsi="Arial" w:cs="Cordia New"/>
          <w:sz w:val="18"/>
          <w:szCs w:val="18"/>
          <w:lang w:val="en-GB" w:eastAsia="en-GB"/>
        </w:rPr>
        <w:t>Group</w:t>
      </w:r>
      <w:r w:rsidRPr="00490DA4">
        <w:rPr>
          <w:rFonts w:ascii="Arial" w:eastAsia="Arial Unicode MS" w:hAnsi="Arial" w:cs="Cordia New"/>
          <w:sz w:val="18"/>
          <w:szCs w:val="18"/>
          <w:lang w:val="en-GB" w:eastAsia="en-GB"/>
        </w:rPr>
        <w:t xml:space="preserve"> becomes </w:t>
      </w:r>
      <w:r w:rsidRPr="00490DA4">
        <w:rPr>
          <w:rFonts w:ascii="Arial" w:eastAsia="Arial Unicode MS" w:hAnsi="Arial" w:cs="Cordia New"/>
          <w:spacing w:val="-2"/>
          <w:sz w:val="18"/>
          <w:szCs w:val="18"/>
          <w:lang w:val="en-GB" w:eastAsia="en-GB"/>
        </w:rPr>
        <w:t xml:space="preserve">obliged to exercise </w:t>
      </w:r>
      <w:r w:rsidRPr="00490DA4">
        <w:rPr>
          <w:rFonts w:ascii="Arial" w:eastAsia="Arial Unicode MS" w:hAnsi="Arial" w:cs="Arial"/>
          <w:spacing w:val="-2"/>
          <w:sz w:val="18"/>
          <w:szCs w:val="18"/>
          <w:cs/>
          <w:lang w:val="en-GB" w:eastAsia="en-GB"/>
        </w:rPr>
        <w:t>(</w:t>
      </w:r>
      <w:r w:rsidRPr="00490DA4">
        <w:rPr>
          <w:rFonts w:ascii="Arial" w:eastAsia="Arial Unicode MS" w:hAnsi="Arial" w:cs="Cordia New"/>
          <w:spacing w:val="-2"/>
          <w:sz w:val="18"/>
          <w:szCs w:val="18"/>
          <w:lang w:val="en-GB" w:eastAsia="en-GB"/>
        </w:rPr>
        <w:t>or not exercise</w:t>
      </w:r>
      <w:r w:rsidRPr="00490DA4">
        <w:rPr>
          <w:rFonts w:ascii="Arial" w:eastAsia="Arial Unicode MS" w:hAnsi="Arial" w:cs="Arial"/>
          <w:spacing w:val="-2"/>
          <w:sz w:val="18"/>
          <w:szCs w:val="18"/>
          <w:cs/>
          <w:lang w:val="en-GB" w:eastAsia="en-GB"/>
        </w:rPr>
        <w:t xml:space="preserve">) </w:t>
      </w:r>
      <w:r w:rsidRPr="00490DA4">
        <w:rPr>
          <w:rFonts w:ascii="Arial" w:eastAsia="Arial Unicode MS" w:hAnsi="Arial" w:cs="Cordia New"/>
          <w:spacing w:val="-2"/>
          <w:sz w:val="18"/>
          <w:szCs w:val="18"/>
          <w:lang w:val="en-GB" w:eastAsia="en-GB"/>
        </w:rPr>
        <w:t>it</w:t>
      </w:r>
      <w:r w:rsidRPr="00490DA4">
        <w:rPr>
          <w:rFonts w:ascii="Arial" w:eastAsia="Arial Unicode MS" w:hAnsi="Arial" w:cs="Arial"/>
          <w:spacing w:val="-2"/>
          <w:sz w:val="18"/>
          <w:szCs w:val="18"/>
          <w:cs/>
          <w:lang w:val="en-GB" w:eastAsia="en-GB"/>
        </w:rPr>
        <w:t xml:space="preserve">. </w:t>
      </w:r>
      <w:r w:rsidRPr="00490DA4">
        <w:rPr>
          <w:rFonts w:ascii="Arial" w:eastAsia="Arial Unicode MS" w:hAnsi="Arial" w:cs="Cordia New"/>
          <w:spacing w:val="-2"/>
          <w:sz w:val="18"/>
          <w:szCs w:val="18"/>
          <w:lang w:val="en-GB" w:eastAsia="en-GB"/>
        </w:rPr>
        <w:t>The assessment of reasonable certainty is only revised if a significant</w:t>
      </w:r>
      <w:r w:rsidRPr="00490DA4">
        <w:rPr>
          <w:rFonts w:ascii="Arial" w:eastAsia="Arial Unicode MS" w:hAnsi="Arial" w:cs="Cordia New"/>
          <w:sz w:val="18"/>
          <w:szCs w:val="18"/>
          <w:lang w:val="en-GB" w:eastAsia="en-GB"/>
        </w:rPr>
        <w:t xml:space="preserve"> event or a significant change in circumstance affecting this assessment occur, and that it is within the control of the </w:t>
      </w:r>
      <w:r w:rsidR="0024681D" w:rsidRPr="00490DA4">
        <w:rPr>
          <w:rFonts w:ascii="Arial" w:eastAsia="Arial Unicode MS" w:hAnsi="Arial" w:cs="Cordia New"/>
          <w:sz w:val="18"/>
          <w:szCs w:val="18"/>
          <w:lang w:val="en-GB" w:eastAsia="en-GB"/>
        </w:rPr>
        <w:t>Group</w:t>
      </w:r>
      <w:r w:rsidRPr="00490DA4">
        <w:rPr>
          <w:rFonts w:ascii="Arial" w:eastAsia="Arial Unicode MS" w:hAnsi="Arial" w:cs="Arial"/>
          <w:sz w:val="18"/>
          <w:szCs w:val="18"/>
          <w:cs/>
          <w:lang w:val="en-GB" w:eastAsia="en-GB"/>
        </w:rPr>
        <w:t xml:space="preserve">. </w:t>
      </w:r>
    </w:p>
    <w:p w14:paraId="58308C2A" w14:textId="77777777" w:rsidR="007B7338" w:rsidRPr="00490DA4" w:rsidRDefault="007B7338" w:rsidP="007B7338">
      <w:pPr>
        <w:ind w:left="567" w:hanging="567"/>
        <w:jc w:val="both"/>
        <w:rPr>
          <w:rFonts w:ascii="Arial" w:eastAsia="Arial Unicode MS" w:hAnsi="Arial" w:cs="Cordia New"/>
          <w:sz w:val="18"/>
          <w:szCs w:val="18"/>
          <w:lang w:val="en-GB" w:eastAsia="en-GB"/>
        </w:rPr>
      </w:pPr>
    </w:p>
    <w:p w14:paraId="597E1327" w14:textId="77777777" w:rsidR="007B7338" w:rsidRPr="00490DA4" w:rsidRDefault="007B7338" w:rsidP="008626A2">
      <w:pPr>
        <w:keepNext/>
        <w:keepLines/>
        <w:numPr>
          <w:ilvl w:val="0"/>
          <w:numId w:val="12"/>
        </w:numPr>
        <w:ind w:left="567" w:hanging="567"/>
        <w:outlineLvl w:val="1"/>
        <w:rPr>
          <w:rFonts w:ascii="Arial" w:eastAsia="Arial" w:hAnsi="Arial" w:cs="Arial"/>
          <w:b/>
          <w:color w:val="CF4A02"/>
          <w:sz w:val="18"/>
          <w:szCs w:val="18"/>
          <w:lang w:val="en-US" w:eastAsia="en-GB"/>
        </w:rPr>
      </w:pPr>
      <w:bookmarkStart w:id="26" w:name="_Toc48736064"/>
      <w:r w:rsidRPr="00490DA4">
        <w:rPr>
          <w:rFonts w:ascii="Arial" w:eastAsia="Arial" w:hAnsi="Arial" w:cs="Arial"/>
          <w:b/>
          <w:color w:val="CF4A02"/>
          <w:sz w:val="18"/>
          <w:szCs w:val="18"/>
          <w:lang w:val="en-US" w:eastAsia="en-GB"/>
        </w:rPr>
        <w:t>Determination of discount rate</w:t>
      </w:r>
      <w:r w:rsidRPr="00490DA4">
        <w:rPr>
          <w:rFonts w:ascii="Arial" w:eastAsia="Arial" w:hAnsi="Arial" w:cs="Arial"/>
          <w:b/>
          <w:color w:val="CF4A02"/>
          <w:sz w:val="18"/>
          <w:szCs w:val="18"/>
          <w:cs/>
          <w:lang w:val="en-US" w:eastAsia="en-GB"/>
        </w:rPr>
        <w:t xml:space="preserve"> </w:t>
      </w:r>
      <w:r w:rsidRPr="00490DA4">
        <w:rPr>
          <w:rFonts w:ascii="Arial" w:eastAsia="Arial" w:hAnsi="Arial" w:cs="Arial"/>
          <w:b/>
          <w:color w:val="CF4A02"/>
          <w:sz w:val="18"/>
          <w:szCs w:val="18"/>
          <w:lang w:val="en-US" w:eastAsia="en-GB"/>
        </w:rPr>
        <w:t>applied to leases</w:t>
      </w:r>
      <w:bookmarkEnd w:id="26"/>
    </w:p>
    <w:p w14:paraId="54B1AE96" w14:textId="77777777" w:rsidR="007B7338" w:rsidRPr="00490DA4" w:rsidRDefault="007B7338" w:rsidP="007B7338">
      <w:pPr>
        <w:ind w:left="567" w:hanging="567"/>
        <w:rPr>
          <w:rFonts w:ascii="Arial" w:eastAsia="Arial Unicode MS" w:hAnsi="Arial" w:cs="Cordia New"/>
          <w:color w:val="000000"/>
          <w:sz w:val="18"/>
          <w:szCs w:val="18"/>
          <w:lang w:val="en-GB"/>
        </w:rPr>
      </w:pPr>
    </w:p>
    <w:p w14:paraId="3F838E27" w14:textId="19EC9E93" w:rsidR="007B7338" w:rsidRPr="00490DA4" w:rsidRDefault="007B7338" w:rsidP="007B7338">
      <w:pPr>
        <w:ind w:left="851" w:hanging="284"/>
        <w:rPr>
          <w:rFonts w:ascii="Arial" w:eastAsia="Arial Unicode MS" w:hAnsi="Arial" w:cs="Cordia New"/>
          <w:color w:val="000000"/>
          <w:sz w:val="18"/>
          <w:szCs w:val="18"/>
          <w:lang w:val="en-GB"/>
        </w:rPr>
      </w:pPr>
      <w:r w:rsidRPr="00490DA4">
        <w:rPr>
          <w:rFonts w:ascii="Arial" w:eastAsia="Arial Unicode MS" w:hAnsi="Arial" w:cs="Cordia New"/>
          <w:color w:val="000000"/>
          <w:sz w:val="18"/>
          <w:szCs w:val="18"/>
          <w:lang w:val="en-GB"/>
        </w:rPr>
        <w:t xml:space="preserve">The </w:t>
      </w:r>
      <w:r w:rsidR="0024681D" w:rsidRPr="00490DA4">
        <w:rPr>
          <w:rFonts w:ascii="Arial" w:eastAsia="Arial Unicode MS" w:hAnsi="Arial" w:cs="Cordia New"/>
          <w:color w:val="000000"/>
          <w:sz w:val="18"/>
          <w:szCs w:val="18"/>
          <w:lang w:val="en-GB"/>
        </w:rPr>
        <w:t>Group</w:t>
      </w:r>
      <w:r w:rsidRPr="00490DA4">
        <w:rPr>
          <w:rFonts w:ascii="Arial" w:eastAsia="Arial Unicode MS" w:hAnsi="Arial" w:cs="Cordia New"/>
          <w:color w:val="000000"/>
          <w:sz w:val="18"/>
          <w:szCs w:val="18"/>
          <w:lang w:val="en-GB"/>
        </w:rPr>
        <w:t xml:space="preserve"> determines the incremental borrowing rate as follows:</w:t>
      </w:r>
    </w:p>
    <w:p w14:paraId="34F149F5" w14:textId="77777777" w:rsidR="007B7338" w:rsidRPr="00490DA4" w:rsidRDefault="007B7338" w:rsidP="007B7338">
      <w:pPr>
        <w:ind w:left="851" w:hanging="284"/>
        <w:rPr>
          <w:rFonts w:ascii="Arial" w:eastAsia="Arial Unicode MS" w:hAnsi="Arial" w:cs="Cordia New"/>
          <w:color w:val="000000"/>
          <w:sz w:val="18"/>
          <w:szCs w:val="18"/>
          <w:lang w:val="en-GB"/>
        </w:rPr>
      </w:pPr>
    </w:p>
    <w:p w14:paraId="27AF030A" w14:textId="116D420C" w:rsidR="007B7338" w:rsidRPr="00490DA4" w:rsidRDefault="007B7338" w:rsidP="008626A2">
      <w:pPr>
        <w:numPr>
          <w:ilvl w:val="0"/>
          <w:numId w:val="13"/>
        </w:numPr>
        <w:ind w:left="709" w:hanging="283"/>
        <w:jc w:val="both"/>
        <w:rPr>
          <w:rFonts w:ascii="Arial" w:eastAsia="Arial Unicode MS" w:hAnsi="Arial" w:cs="Cordia New"/>
          <w:sz w:val="18"/>
          <w:szCs w:val="18"/>
          <w:lang w:val="en-GB" w:eastAsia="en-GB"/>
        </w:rPr>
      </w:pPr>
      <w:r w:rsidRPr="00490DA4">
        <w:rPr>
          <w:rFonts w:ascii="Arial" w:eastAsia="Arial Unicode MS" w:hAnsi="Arial" w:cs="Cordia New"/>
          <w:sz w:val="18"/>
          <w:szCs w:val="18"/>
          <w:lang w:val="en-GB" w:eastAsia="en-GB"/>
        </w:rPr>
        <w:t>Where possible, use recent third</w:t>
      </w:r>
      <w:r w:rsidRPr="00490DA4">
        <w:rPr>
          <w:rFonts w:ascii="Arial" w:eastAsia="Arial Unicode MS" w:hAnsi="Arial" w:cs="Arial"/>
          <w:sz w:val="18"/>
          <w:szCs w:val="18"/>
          <w:cs/>
          <w:lang w:val="en-GB" w:eastAsia="en-GB"/>
        </w:rPr>
        <w:t>-</w:t>
      </w:r>
      <w:r w:rsidRPr="00490DA4">
        <w:rPr>
          <w:rFonts w:ascii="Arial" w:eastAsia="Arial Unicode MS" w:hAnsi="Arial" w:cs="Cordia New"/>
          <w:sz w:val="18"/>
          <w:szCs w:val="18"/>
          <w:lang w:val="en-GB" w:eastAsia="en-GB"/>
        </w:rPr>
        <w:t>party financing as a starting point, adjusting to reflect changes in its financing conditions</w:t>
      </w:r>
      <w:r w:rsidRPr="00490DA4">
        <w:rPr>
          <w:rFonts w:ascii="Arial" w:eastAsia="Arial Unicode MS" w:hAnsi="Arial" w:cs="Arial"/>
          <w:sz w:val="18"/>
          <w:szCs w:val="18"/>
          <w:cs/>
          <w:lang w:val="en-GB" w:eastAsia="en-GB"/>
        </w:rPr>
        <w:t>.</w:t>
      </w:r>
    </w:p>
    <w:p w14:paraId="0014519B" w14:textId="278B7138" w:rsidR="007B7338" w:rsidRPr="00490DA4" w:rsidRDefault="007B7338" w:rsidP="008626A2">
      <w:pPr>
        <w:numPr>
          <w:ilvl w:val="0"/>
          <w:numId w:val="13"/>
        </w:numPr>
        <w:ind w:left="709" w:hanging="283"/>
        <w:jc w:val="both"/>
        <w:rPr>
          <w:rFonts w:ascii="Arial" w:eastAsia="Arial Unicode MS" w:hAnsi="Arial" w:cs="Cordia New"/>
          <w:sz w:val="18"/>
          <w:szCs w:val="18"/>
          <w:lang w:val="en-GB" w:eastAsia="en-GB"/>
        </w:rPr>
      </w:pPr>
      <w:r w:rsidRPr="00490DA4">
        <w:rPr>
          <w:rFonts w:ascii="Arial" w:eastAsia="Arial Unicode MS" w:hAnsi="Arial" w:cs="Cordia New"/>
          <w:sz w:val="18"/>
          <w:szCs w:val="18"/>
          <w:lang w:val="en-GB" w:eastAsia="en-GB"/>
        </w:rPr>
        <w:t xml:space="preserve">Make adjustments specific to the lease, </w:t>
      </w:r>
      <w:proofErr w:type="gramStart"/>
      <w:r w:rsidRPr="00490DA4">
        <w:rPr>
          <w:rFonts w:ascii="Arial" w:eastAsia="Arial Unicode MS" w:hAnsi="Arial" w:cs="Cordia New"/>
          <w:sz w:val="18"/>
          <w:szCs w:val="18"/>
          <w:lang w:val="en-GB" w:eastAsia="en-GB"/>
        </w:rPr>
        <w:t>e</w:t>
      </w:r>
      <w:r w:rsidRPr="00490DA4">
        <w:rPr>
          <w:rFonts w:ascii="Arial" w:eastAsia="Arial Unicode MS" w:hAnsi="Arial" w:cs="Arial"/>
          <w:sz w:val="18"/>
          <w:szCs w:val="18"/>
          <w:cs/>
          <w:lang w:val="en-GB" w:eastAsia="en-GB"/>
        </w:rPr>
        <w:t>.</w:t>
      </w:r>
      <w:r w:rsidRPr="00490DA4">
        <w:rPr>
          <w:rFonts w:ascii="Arial" w:eastAsia="Arial Unicode MS" w:hAnsi="Arial" w:cs="Cordia New"/>
          <w:sz w:val="18"/>
          <w:szCs w:val="18"/>
          <w:lang w:val="en-GB" w:eastAsia="en-GB"/>
        </w:rPr>
        <w:t>g</w:t>
      </w:r>
      <w:r w:rsidRPr="00490DA4">
        <w:rPr>
          <w:rFonts w:ascii="Arial" w:eastAsia="Arial Unicode MS" w:hAnsi="Arial" w:cs="Arial"/>
          <w:sz w:val="18"/>
          <w:szCs w:val="18"/>
          <w:cs/>
          <w:lang w:val="en-GB" w:eastAsia="en-GB"/>
        </w:rPr>
        <w:t>.</w:t>
      </w:r>
      <w:proofErr w:type="gramEnd"/>
      <w:r w:rsidRPr="00490DA4">
        <w:rPr>
          <w:rFonts w:ascii="Arial" w:eastAsia="Arial Unicode MS" w:hAnsi="Arial" w:cs="Arial"/>
          <w:sz w:val="18"/>
          <w:szCs w:val="18"/>
          <w:cs/>
          <w:lang w:val="en-GB" w:eastAsia="en-GB"/>
        </w:rPr>
        <w:t xml:space="preserve"> </w:t>
      </w:r>
      <w:r w:rsidRPr="00490DA4">
        <w:rPr>
          <w:rFonts w:ascii="Arial" w:eastAsia="Arial Unicode MS" w:hAnsi="Arial" w:cs="Cordia New"/>
          <w:sz w:val="18"/>
          <w:szCs w:val="18"/>
          <w:lang w:val="en-GB" w:eastAsia="en-GB"/>
        </w:rPr>
        <w:t>term, country, currency and security</w:t>
      </w:r>
      <w:r w:rsidRPr="00490DA4">
        <w:rPr>
          <w:rFonts w:ascii="Arial" w:eastAsia="Arial Unicode MS" w:hAnsi="Arial" w:cs="Arial"/>
          <w:sz w:val="18"/>
          <w:szCs w:val="18"/>
          <w:cs/>
          <w:lang w:val="en-GB" w:eastAsia="en-GB"/>
        </w:rPr>
        <w:t>.</w:t>
      </w:r>
    </w:p>
    <w:p w14:paraId="268B58EA" w14:textId="4B76429A" w:rsidR="007B7338" w:rsidRPr="00490DA4" w:rsidRDefault="00D65040" w:rsidP="007B7338">
      <w:pPr>
        <w:pStyle w:val="a"/>
        <w:ind w:right="29"/>
        <w:jc w:val="both"/>
        <w:rPr>
          <w:rFonts w:ascii="Arial" w:hAnsi="Arial" w:cs="Arial"/>
          <w:sz w:val="18"/>
          <w:szCs w:val="18"/>
          <w:lang w:val="en-GB"/>
        </w:rPr>
      </w:pPr>
      <w:r>
        <w:rPr>
          <w:rFonts w:ascii="Arial" w:hAnsi="Arial" w:cs="Arial"/>
          <w:sz w:val="18"/>
          <w:szCs w:val="18"/>
          <w:lang w:val="en-GB"/>
        </w:rPr>
        <w:br w:type="page"/>
      </w:r>
    </w:p>
    <w:p w14:paraId="4ADEC5ED" w14:textId="77777777" w:rsidR="007B7338" w:rsidRPr="00490DA4" w:rsidRDefault="007B7338" w:rsidP="008626A2">
      <w:pPr>
        <w:keepNext/>
        <w:keepLines/>
        <w:numPr>
          <w:ilvl w:val="0"/>
          <w:numId w:val="12"/>
        </w:numPr>
        <w:ind w:left="567" w:hanging="567"/>
        <w:outlineLvl w:val="1"/>
        <w:rPr>
          <w:rFonts w:ascii="Arial" w:eastAsia="Arial" w:hAnsi="Arial" w:cs="Arial"/>
          <w:b/>
          <w:color w:val="CF4A02"/>
          <w:sz w:val="18"/>
          <w:szCs w:val="18"/>
          <w:lang w:val="en-US" w:eastAsia="en-GB"/>
        </w:rPr>
      </w:pPr>
      <w:bookmarkStart w:id="27" w:name="_Toc48736055"/>
      <w:r w:rsidRPr="00490DA4">
        <w:rPr>
          <w:rFonts w:ascii="Arial" w:eastAsia="Arial" w:hAnsi="Arial" w:cs="Arial"/>
          <w:b/>
          <w:color w:val="CF4A02"/>
          <w:sz w:val="18"/>
          <w:szCs w:val="18"/>
          <w:lang w:val="en-US" w:eastAsia="en-GB"/>
        </w:rPr>
        <w:t>Defined retirement benefit obligations</w:t>
      </w:r>
      <w:bookmarkEnd w:id="27"/>
    </w:p>
    <w:p w14:paraId="5F5BF00F" w14:textId="77777777" w:rsidR="007B7338" w:rsidRPr="00490DA4" w:rsidRDefault="007B7338" w:rsidP="007B7338">
      <w:pPr>
        <w:pBdr>
          <w:top w:val="nil"/>
          <w:left w:val="nil"/>
          <w:bottom w:val="nil"/>
          <w:right w:val="nil"/>
          <w:between w:val="nil"/>
        </w:pBdr>
        <w:ind w:left="567" w:hanging="567"/>
        <w:jc w:val="both"/>
        <w:rPr>
          <w:rFonts w:ascii="Arial" w:eastAsia="Arial" w:hAnsi="Arial" w:cs="Arial"/>
          <w:color w:val="000000"/>
          <w:sz w:val="18"/>
          <w:szCs w:val="18"/>
          <w:lang w:val="en-GB" w:eastAsia="en-GB"/>
        </w:rPr>
      </w:pPr>
    </w:p>
    <w:p w14:paraId="65155CEB" w14:textId="38BC828A" w:rsidR="007B7338" w:rsidRPr="00490DA4" w:rsidRDefault="007B7338" w:rsidP="005D09FB">
      <w:pPr>
        <w:ind w:left="567"/>
        <w:jc w:val="both"/>
        <w:rPr>
          <w:rFonts w:ascii="Arial" w:eastAsia="Arial Unicode MS" w:hAnsi="Arial" w:cs="Cordia New"/>
          <w:sz w:val="18"/>
          <w:szCs w:val="18"/>
          <w:lang w:val="en-GB" w:eastAsia="en-GB"/>
        </w:rPr>
      </w:pPr>
      <w:r w:rsidRPr="00490DA4">
        <w:rPr>
          <w:rFonts w:ascii="Arial" w:eastAsia="Arial Unicode MS" w:hAnsi="Arial" w:cs="Cordia New"/>
          <w:sz w:val="18"/>
          <w:szCs w:val="18"/>
          <w:lang w:val="en-GB" w:eastAsia="en-GB"/>
        </w:rPr>
        <w:t xml:space="preserve">The present value of the retirement benefit obligations depends on </w:t>
      </w:r>
      <w:proofErr w:type="gramStart"/>
      <w:r w:rsidRPr="00490DA4">
        <w:rPr>
          <w:rFonts w:ascii="Arial" w:eastAsia="Arial Unicode MS" w:hAnsi="Arial" w:cs="Cordia New"/>
          <w:sz w:val="18"/>
          <w:szCs w:val="18"/>
          <w:lang w:val="en-GB" w:eastAsia="en-GB"/>
        </w:rPr>
        <w:t>a number of</w:t>
      </w:r>
      <w:proofErr w:type="gramEnd"/>
      <w:r w:rsidRPr="00490DA4">
        <w:rPr>
          <w:rFonts w:ascii="Arial" w:eastAsia="Arial Unicode MS" w:hAnsi="Arial" w:cs="Cordia New"/>
          <w:sz w:val="18"/>
          <w:szCs w:val="18"/>
          <w:lang w:val="en-GB" w:eastAsia="en-GB"/>
        </w:rPr>
        <w:t xml:space="preserve"> assumptions. Key assumptions used and impacts from possible changes in key assumptions are disclosed in </w:t>
      </w:r>
      <w:r w:rsidR="00160FEB" w:rsidRPr="00490DA4">
        <w:rPr>
          <w:rFonts w:ascii="Arial" w:eastAsia="Arial Unicode MS" w:hAnsi="Arial" w:cs="Cordia New"/>
          <w:sz w:val="18"/>
          <w:szCs w:val="18"/>
          <w:lang w:val="en-GB" w:eastAsia="en-GB"/>
        </w:rPr>
        <w:t>N</w:t>
      </w:r>
      <w:r w:rsidRPr="00490DA4">
        <w:rPr>
          <w:rFonts w:ascii="Arial" w:eastAsia="Arial Unicode MS" w:hAnsi="Arial" w:cs="Cordia New"/>
          <w:sz w:val="18"/>
          <w:szCs w:val="18"/>
          <w:lang w:val="en-GB" w:eastAsia="en-GB"/>
        </w:rPr>
        <w:t>ote 2</w:t>
      </w:r>
      <w:r w:rsidR="00286683">
        <w:rPr>
          <w:rFonts w:ascii="Arial" w:eastAsia="Arial Unicode MS" w:hAnsi="Arial" w:cs="Cordia New"/>
          <w:sz w:val="18"/>
          <w:szCs w:val="18"/>
          <w:lang w:val="en-GB" w:eastAsia="en-GB"/>
        </w:rPr>
        <w:t>3.</w:t>
      </w:r>
    </w:p>
    <w:p w14:paraId="7F9A8BAB" w14:textId="0B2FC577" w:rsidR="007B7338" w:rsidRPr="00490DA4" w:rsidRDefault="007B7338" w:rsidP="007B7338">
      <w:pPr>
        <w:pStyle w:val="Default"/>
        <w:jc w:val="both"/>
        <w:rPr>
          <w:rFonts w:ascii="Arial" w:hAnsi="Arial" w:cs="Arial"/>
          <w:b/>
          <w:bCs/>
          <w:color w:val="auto"/>
          <w:sz w:val="18"/>
          <w:szCs w:val="18"/>
        </w:rPr>
      </w:pPr>
    </w:p>
    <w:p w14:paraId="66ED1954" w14:textId="77777777" w:rsidR="007B7338" w:rsidRPr="00490DA4" w:rsidRDefault="007B7338" w:rsidP="007B7338">
      <w:pPr>
        <w:pStyle w:val="Default"/>
        <w:jc w:val="both"/>
        <w:rPr>
          <w:rFonts w:ascii="Arial" w:hAnsi="Arial" w:cs="Arial"/>
          <w:b/>
          <w:bCs/>
          <w:color w:val="auto"/>
          <w:sz w:val="18"/>
          <w:szCs w:val="18"/>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3E1134A9" w14:textId="77777777" w:rsidTr="00196789">
        <w:trPr>
          <w:trHeight w:val="386"/>
        </w:trPr>
        <w:tc>
          <w:tcPr>
            <w:tcW w:w="9461" w:type="dxa"/>
            <w:shd w:val="clear" w:color="auto" w:fill="FFA543"/>
            <w:vAlign w:val="center"/>
          </w:tcPr>
          <w:p w14:paraId="30F18F3F" w14:textId="51DC915C" w:rsidR="007B7338" w:rsidRPr="00490DA4" w:rsidRDefault="0024681D"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8</w:t>
            </w:r>
            <w:r w:rsidR="007B7338" w:rsidRPr="00490DA4">
              <w:rPr>
                <w:rFonts w:ascii="Arial" w:eastAsia="Arial Unicode MS" w:hAnsi="Arial" w:cs="Arial"/>
                <w:b/>
                <w:bCs/>
                <w:color w:val="FFFFFF"/>
                <w:sz w:val="18"/>
                <w:szCs w:val="18"/>
                <w:lang w:val="en-GB"/>
              </w:rPr>
              <w:tab/>
              <w:t>Segment information</w:t>
            </w:r>
          </w:p>
        </w:tc>
      </w:tr>
    </w:tbl>
    <w:p w14:paraId="351E09E4" w14:textId="77777777" w:rsidR="007B7338" w:rsidRPr="00490DA4" w:rsidRDefault="007B7338" w:rsidP="007B7338">
      <w:pPr>
        <w:jc w:val="both"/>
        <w:rPr>
          <w:rFonts w:ascii="Arial" w:hAnsi="Arial" w:cs="Arial"/>
          <w:sz w:val="18"/>
          <w:szCs w:val="18"/>
          <w:lang w:val="en-GB"/>
        </w:rPr>
      </w:pPr>
    </w:p>
    <w:p w14:paraId="58FA93FB" w14:textId="19244148" w:rsidR="00286683" w:rsidRPr="008F0A85" w:rsidRDefault="00286683" w:rsidP="00286683">
      <w:pPr>
        <w:pStyle w:val="a"/>
        <w:tabs>
          <w:tab w:val="left" w:pos="540"/>
          <w:tab w:val="left" w:pos="720"/>
          <w:tab w:val="right" w:pos="5040"/>
          <w:tab w:val="right" w:pos="7020"/>
          <w:tab w:val="right" w:pos="9000"/>
        </w:tabs>
        <w:ind w:right="69"/>
        <w:jc w:val="both"/>
        <w:rPr>
          <w:rFonts w:ascii="Arial" w:hAnsi="Arial" w:cs="Arial"/>
          <w:sz w:val="18"/>
          <w:szCs w:val="18"/>
          <w:lang w:val="en-GB"/>
        </w:rPr>
      </w:pPr>
      <w:r w:rsidRPr="008F0A85">
        <w:rPr>
          <w:rFonts w:ascii="Arial" w:hAnsi="Arial" w:cs="Arial"/>
          <w:sz w:val="18"/>
          <w:szCs w:val="18"/>
          <w:lang w:val="en-GB"/>
        </w:rPr>
        <w:t xml:space="preserve">The Group’s </w:t>
      </w:r>
      <w:r w:rsidR="008F0A85" w:rsidRPr="008F0A85">
        <w:rPr>
          <w:rFonts w:ascii="Arial" w:eastAsia="Arial" w:hAnsi="Arial" w:cs="Arial"/>
          <w:sz w:val="18"/>
          <w:szCs w:val="18"/>
          <w:lang w:val="en-GB" w:eastAsia="en-GB"/>
        </w:rPr>
        <w:t>chief operating decision makers</w:t>
      </w:r>
      <w:r w:rsidRPr="008F0A85">
        <w:rPr>
          <w:rFonts w:ascii="Arial" w:hAnsi="Arial" w:cs="Arial"/>
          <w:sz w:val="18"/>
          <w:szCs w:val="18"/>
          <w:lang w:val="en-GB"/>
        </w:rPr>
        <w:t xml:space="preserve">, consisting of the Chief Executive Officer, the </w:t>
      </w:r>
      <w:r w:rsidR="00205903" w:rsidRPr="008F0A85">
        <w:rPr>
          <w:rFonts w:ascii="Arial" w:hAnsi="Arial" w:cs="Arial"/>
          <w:sz w:val="18"/>
          <w:szCs w:val="18"/>
          <w:lang w:val="en-GB"/>
        </w:rPr>
        <w:t>Chief</w:t>
      </w:r>
      <w:r w:rsidRPr="008F0A85">
        <w:rPr>
          <w:rFonts w:ascii="Arial" w:hAnsi="Arial" w:cs="Arial"/>
          <w:sz w:val="18"/>
          <w:szCs w:val="18"/>
          <w:lang w:val="en-GB"/>
        </w:rPr>
        <w:t xml:space="preserve"> Operational Officer, the Chief Financial Officer, the </w:t>
      </w:r>
      <w:r w:rsidR="00205903" w:rsidRPr="008F0A85">
        <w:rPr>
          <w:rFonts w:ascii="Arial" w:hAnsi="Arial" w:cs="Arial"/>
          <w:sz w:val="18"/>
          <w:szCs w:val="18"/>
          <w:lang w:val="en-GB"/>
        </w:rPr>
        <w:t>Chief</w:t>
      </w:r>
      <w:r w:rsidRPr="008F0A85">
        <w:rPr>
          <w:rFonts w:ascii="Arial" w:hAnsi="Arial" w:cs="Arial"/>
          <w:sz w:val="18"/>
          <w:szCs w:val="18"/>
          <w:lang w:val="en-GB"/>
        </w:rPr>
        <w:t xml:space="preserve"> Marketing Officer, and the Chief Collection Officer examines the Group’s performance from a product perspective and has identified 2 segments which are motorcycle hire-purchase and </w:t>
      </w:r>
      <w:r w:rsidR="003D56E3">
        <w:rPr>
          <w:rFonts w:ascii="Arial" w:hAnsi="Arial" w:cs="Arial"/>
          <w:sz w:val="18"/>
          <w:szCs w:val="18"/>
          <w:lang w:val="en-GB"/>
        </w:rPr>
        <w:t xml:space="preserve">used </w:t>
      </w:r>
      <w:r w:rsidRPr="008F0A85">
        <w:rPr>
          <w:rFonts w:ascii="Arial" w:hAnsi="Arial" w:cs="Arial"/>
          <w:sz w:val="18"/>
          <w:szCs w:val="18"/>
          <w:lang w:val="en-GB"/>
        </w:rPr>
        <w:t>truck hire-purchase.</w:t>
      </w:r>
    </w:p>
    <w:p w14:paraId="200BF494" w14:textId="77777777" w:rsidR="00286683" w:rsidRPr="008F0A85" w:rsidRDefault="00286683" w:rsidP="00286683">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0DF8D7B4" w14:textId="6B438BDA" w:rsidR="007B7338" w:rsidRPr="008F0A85" w:rsidRDefault="00286683" w:rsidP="00286683">
      <w:pPr>
        <w:pStyle w:val="a"/>
        <w:tabs>
          <w:tab w:val="left" w:pos="540"/>
          <w:tab w:val="left" w:pos="720"/>
          <w:tab w:val="right" w:pos="5040"/>
          <w:tab w:val="right" w:pos="7020"/>
          <w:tab w:val="right" w:pos="9000"/>
        </w:tabs>
        <w:ind w:right="69"/>
        <w:jc w:val="both"/>
        <w:rPr>
          <w:rFonts w:ascii="Arial" w:hAnsi="Arial" w:cs="Arial"/>
          <w:sz w:val="18"/>
          <w:szCs w:val="18"/>
          <w:lang w:val="en-GB"/>
        </w:rPr>
      </w:pPr>
      <w:r w:rsidRPr="008F0A85">
        <w:rPr>
          <w:rFonts w:ascii="Arial" w:hAnsi="Arial" w:cs="Arial"/>
          <w:sz w:val="18"/>
          <w:szCs w:val="18"/>
          <w:lang w:val="en-GB"/>
        </w:rPr>
        <w:t xml:space="preserve">The </w:t>
      </w:r>
      <w:r w:rsidR="008F0A85" w:rsidRPr="008F0A85">
        <w:rPr>
          <w:rFonts w:ascii="Arial" w:eastAsia="Arial" w:hAnsi="Arial" w:cs="Arial"/>
          <w:sz w:val="18"/>
          <w:szCs w:val="18"/>
          <w:lang w:val="en-GB" w:eastAsia="en-GB"/>
        </w:rPr>
        <w:t>chief operating decision makers</w:t>
      </w:r>
      <w:r w:rsidR="008F0A85" w:rsidRPr="008F0A85">
        <w:rPr>
          <w:rFonts w:ascii="Arial" w:hAnsi="Arial" w:cs="Arial"/>
          <w:sz w:val="18"/>
          <w:szCs w:val="18"/>
          <w:lang w:val="en-GB"/>
        </w:rPr>
        <w:t xml:space="preserve"> </w:t>
      </w:r>
      <w:r w:rsidRPr="008F0A85">
        <w:rPr>
          <w:rFonts w:ascii="Arial" w:hAnsi="Arial" w:cs="Arial"/>
          <w:sz w:val="18"/>
          <w:szCs w:val="18"/>
          <w:lang w:val="en-GB"/>
        </w:rPr>
        <w:t xml:space="preserve">primarily uses a measure of segments’ </w:t>
      </w:r>
      <w:r w:rsidR="008F0A85" w:rsidRPr="008F0A85">
        <w:rPr>
          <w:rFonts w:ascii="Arial" w:hAnsi="Arial" w:cs="Arial"/>
          <w:sz w:val="18"/>
          <w:szCs w:val="18"/>
          <w:lang w:val="en-GB"/>
        </w:rPr>
        <w:t xml:space="preserve">revenue and net profit </w:t>
      </w:r>
      <w:r w:rsidRPr="008F0A85">
        <w:rPr>
          <w:rFonts w:ascii="Arial" w:hAnsi="Arial" w:cs="Arial"/>
          <w:sz w:val="18"/>
          <w:szCs w:val="18"/>
          <w:lang w:val="en-GB"/>
        </w:rPr>
        <w:t>to assess the performance of the operating segments.</w:t>
      </w:r>
    </w:p>
    <w:p w14:paraId="63898EC0" w14:textId="2F3635AA" w:rsidR="00286683" w:rsidRPr="008F0A85" w:rsidRDefault="00286683" w:rsidP="00286683">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4DB59366" w14:textId="27F3B8F6" w:rsidR="00286683" w:rsidRPr="00490DA4" w:rsidRDefault="00286683" w:rsidP="00286683">
      <w:pPr>
        <w:pStyle w:val="a"/>
        <w:tabs>
          <w:tab w:val="left" w:pos="540"/>
          <w:tab w:val="left" w:pos="720"/>
          <w:tab w:val="right" w:pos="5040"/>
          <w:tab w:val="right" w:pos="7020"/>
          <w:tab w:val="right" w:pos="9000"/>
        </w:tabs>
        <w:ind w:right="69"/>
        <w:jc w:val="both"/>
        <w:rPr>
          <w:rFonts w:ascii="Arial" w:hAnsi="Arial" w:cs="Arial"/>
          <w:sz w:val="18"/>
          <w:szCs w:val="18"/>
          <w:lang w:val="en-GB"/>
        </w:rPr>
      </w:pPr>
      <w:r w:rsidRPr="008F0A85">
        <w:rPr>
          <w:rFonts w:ascii="Arial" w:hAnsi="Arial" w:cs="Arial"/>
          <w:sz w:val="18"/>
          <w:szCs w:val="18"/>
          <w:lang w:val="en-GB"/>
        </w:rPr>
        <w:t xml:space="preserve">Since the </w:t>
      </w:r>
      <w:r w:rsidR="008F0A85" w:rsidRPr="008F0A85">
        <w:rPr>
          <w:rFonts w:ascii="Arial" w:hAnsi="Arial" w:cs="Arial"/>
          <w:sz w:val="18"/>
          <w:szCs w:val="18"/>
          <w:lang w:val="en-GB"/>
        </w:rPr>
        <w:t xml:space="preserve">used </w:t>
      </w:r>
      <w:r w:rsidRPr="008F0A85">
        <w:rPr>
          <w:rFonts w:ascii="Arial" w:hAnsi="Arial" w:cs="Arial"/>
          <w:sz w:val="18"/>
          <w:szCs w:val="18"/>
          <w:lang w:val="en-GB"/>
        </w:rPr>
        <w:t xml:space="preserve">truck hire-purchase segment was established in third quarter of 2022, income and expenses of this segment is immaterial. Therefore, income and expenses of this segment is not </w:t>
      </w:r>
      <w:r w:rsidR="00205903" w:rsidRPr="008F0A85">
        <w:rPr>
          <w:rFonts w:ascii="Arial" w:hAnsi="Arial" w:cs="Arial"/>
          <w:sz w:val="18"/>
          <w:szCs w:val="18"/>
          <w:lang w:val="en-GB"/>
        </w:rPr>
        <w:t>separately</w:t>
      </w:r>
      <w:r w:rsidRPr="008F0A85">
        <w:rPr>
          <w:rFonts w:ascii="Arial" w:hAnsi="Arial" w:cs="Arial"/>
          <w:sz w:val="18"/>
          <w:szCs w:val="18"/>
          <w:lang w:val="en-GB"/>
        </w:rPr>
        <w:t xml:space="preserve"> present.</w:t>
      </w:r>
    </w:p>
    <w:p w14:paraId="1E77BDE7" w14:textId="71C91256" w:rsidR="007B7338" w:rsidRDefault="007B7338" w:rsidP="007B7338">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6B870F51" w14:textId="77777777" w:rsidR="00286683" w:rsidRPr="00490DA4" w:rsidRDefault="00286683" w:rsidP="007B7338">
      <w:pPr>
        <w:pStyle w:val="a"/>
        <w:tabs>
          <w:tab w:val="left" w:pos="540"/>
          <w:tab w:val="left" w:pos="720"/>
          <w:tab w:val="right" w:pos="5040"/>
          <w:tab w:val="right" w:pos="7020"/>
          <w:tab w:val="right" w:pos="9000"/>
        </w:tabs>
        <w:ind w:right="69"/>
        <w:jc w:val="both"/>
        <w:rPr>
          <w:rFonts w:ascii="Arial" w:hAnsi="Arial" w:cs="Arial"/>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5A7C5CB8" w14:textId="77777777" w:rsidTr="00196789">
        <w:trPr>
          <w:trHeight w:val="386"/>
        </w:trPr>
        <w:tc>
          <w:tcPr>
            <w:tcW w:w="9461" w:type="dxa"/>
            <w:shd w:val="clear" w:color="auto" w:fill="FFA543"/>
            <w:vAlign w:val="center"/>
          </w:tcPr>
          <w:p w14:paraId="72BD1285" w14:textId="6DB26C91" w:rsidR="007B7338" w:rsidRPr="00490DA4" w:rsidRDefault="0024681D"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9</w:t>
            </w:r>
            <w:r w:rsidR="007B7338" w:rsidRPr="00490DA4">
              <w:rPr>
                <w:rFonts w:ascii="Arial" w:eastAsia="Arial Unicode MS" w:hAnsi="Arial" w:cs="Arial"/>
                <w:b/>
                <w:bCs/>
                <w:color w:val="FFFFFF"/>
                <w:sz w:val="18"/>
                <w:szCs w:val="18"/>
                <w:lang w:val="en-GB"/>
              </w:rPr>
              <w:tab/>
              <w:t>Cash and cash equivalents</w:t>
            </w:r>
          </w:p>
        </w:tc>
      </w:tr>
    </w:tbl>
    <w:p w14:paraId="6FFDE7F7" w14:textId="77777777" w:rsidR="007B7338" w:rsidRPr="00490DA4" w:rsidRDefault="007B7338" w:rsidP="007B7338">
      <w:pPr>
        <w:pStyle w:val="a"/>
        <w:ind w:right="29"/>
        <w:jc w:val="both"/>
        <w:rPr>
          <w:rFonts w:ascii="Arial" w:hAnsi="Arial" w:cs="Arial"/>
          <w:sz w:val="18"/>
          <w:szCs w:val="18"/>
          <w:lang w:val="en-US"/>
        </w:rPr>
      </w:pPr>
    </w:p>
    <w:tbl>
      <w:tblPr>
        <w:tblW w:w="9577" w:type="dxa"/>
        <w:tblLayout w:type="fixed"/>
        <w:tblLook w:val="0000" w:firstRow="0" w:lastRow="0" w:firstColumn="0" w:lastColumn="0" w:noHBand="0" w:noVBand="0"/>
      </w:tblPr>
      <w:tblGrid>
        <w:gridCol w:w="3936"/>
        <w:gridCol w:w="1410"/>
        <w:gridCol w:w="1410"/>
        <w:gridCol w:w="1410"/>
        <w:gridCol w:w="1411"/>
      </w:tblGrid>
      <w:tr w:rsidR="00286683" w:rsidRPr="00490DA4" w14:paraId="3BCC09AA" w14:textId="673E83E2" w:rsidTr="00F1349D">
        <w:tc>
          <w:tcPr>
            <w:tcW w:w="3936" w:type="dxa"/>
            <w:tcBorders>
              <w:top w:val="nil"/>
              <w:left w:val="nil"/>
              <w:bottom w:val="nil"/>
              <w:right w:val="nil"/>
            </w:tcBorders>
            <w:vAlign w:val="center"/>
          </w:tcPr>
          <w:p w14:paraId="66739FAF" w14:textId="77777777" w:rsidR="00286683" w:rsidRPr="00490DA4" w:rsidRDefault="00286683" w:rsidP="008D7FBA">
            <w:pPr>
              <w:pStyle w:val="a"/>
              <w:ind w:right="0"/>
              <w:jc w:val="both"/>
              <w:rPr>
                <w:rFonts w:ascii="Arial" w:hAnsi="Arial" w:cs="Arial"/>
                <w:b/>
                <w:bCs/>
                <w:sz w:val="18"/>
                <w:szCs w:val="18"/>
                <w:lang w:val="en-US"/>
              </w:rPr>
            </w:pPr>
          </w:p>
        </w:tc>
        <w:tc>
          <w:tcPr>
            <w:tcW w:w="2820" w:type="dxa"/>
            <w:gridSpan w:val="2"/>
            <w:tcBorders>
              <w:top w:val="single" w:sz="4" w:space="0" w:color="auto"/>
              <w:left w:val="nil"/>
              <w:bottom w:val="nil"/>
              <w:right w:val="nil"/>
            </w:tcBorders>
            <w:vAlign w:val="center"/>
          </w:tcPr>
          <w:p w14:paraId="50E580C4" w14:textId="77777777" w:rsidR="00286683" w:rsidRDefault="00286683" w:rsidP="00286683">
            <w:pPr>
              <w:pStyle w:val="a"/>
              <w:ind w:left="-53" w:right="-72"/>
              <w:jc w:val="center"/>
              <w:rPr>
                <w:rFonts w:ascii="Arial" w:hAnsi="Arial" w:cs="Cordia New"/>
                <w:b/>
                <w:bCs/>
                <w:sz w:val="18"/>
                <w:szCs w:val="18"/>
              </w:rPr>
            </w:pPr>
            <w:r w:rsidRPr="00490DA4">
              <w:rPr>
                <w:rFonts w:ascii="Arial" w:hAnsi="Arial" w:cs="Arial"/>
                <w:b/>
                <w:bCs/>
                <w:sz w:val="18"/>
                <w:szCs w:val="18"/>
                <w:cs/>
              </w:rPr>
              <w:t>Consolidated</w:t>
            </w:r>
            <w:r>
              <w:rPr>
                <w:rFonts w:ascii="Arial" w:hAnsi="Arial" w:cs="Cordia New" w:hint="cs"/>
                <w:b/>
                <w:bCs/>
                <w:sz w:val="18"/>
                <w:szCs w:val="18"/>
                <w:cs/>
              </w:rPr>
              <w:t xml:space="preserve"> </w:t>
            </w:r>
          </w:p>
          <w:p w14:paraId="43FEAF9B" w14:textId="290C1DF1" w:rsidR="00286683" w:rsidRPr="00286683" w:rsidRDefault="00286683" w:rsidP="00286683">
            <w:pPr>
              <w:pStyle w:val="a"/>
              <w:ind w:left="-53" w:right="-72"/>
              <w:jc w:val="center"/>
              <w:rPr>
                <w:rFonts w:ascii="Arial" w:hAnsi="Arial" w:cs="Arial"/>
                <w:b/>
                <w:bCs/>
                <w:sz w:val="18"/>
                <w:szCs w:val="18"/>
              </w:rPr>
            </w:pPr>
            <w:r w:rsidRPr="00490DA4">
              <w:rPr>
                <w:rFonts w:ascii="Arial" w:hAnsi="Arial" w:cs="Arial"/>
                <w:b/>
                <w:bCs/>
                <w:sz w:val="18"/>
                <w:szCs w:val="18"/>
                <w:cs/>
              </w:rPr>
              <w:t xml:space="preserve">financial </w:t>
            </w:r>
            <w:r w:rsidRPr="00490DA4">
              <w:rPr>
                <w:rFonts w:ascii="Arial" w:hAnsi="Arial" w:cs="Cordia New"/>
                <w:b/>
                <w:bCs/>
                <w:sz w:val="18"/>
                <w:szCs w:val="18"/>
                <w:lang w:val="en-GB"/>
              </w:rPr>
              <w:t>statements</w:t>
            </w:r>
          </w:p>
        </w:tc>
        <w:tc>
          <w:tcPr>
            <w:tcW w:w="2821" w:type="dxa"/>
            <w:gridSpan w:val="2"/>
            <w:tcBorders>
              <w:top w:val="single" w:sz="4" w:space="0" w:color="auto"/>
              <w:left w:val="nil"/>
              <w:bottom w:val="nil"/>
              <w:right w:val="nil"/>
            </w:tcBorders>
            <w:vAlign w:val="center"/>
          </w:tcPr>
          <w:p w14:paraId="043BD809" w14:textId="77777777" w:rsidR="00286683" w:rsidRDefault="00286683" w:rsidP="00286683">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6456645E" w14:textId="7D88CD60" w:rsidR="00286683" w:rsidRPr="00490DA4" w:rsidRDefault="00286683" w:rsidP="00286683">
            <w:pPr>
              <w:pStyle w:val="a"/>
              <w:ind w:right="-72"/>
              <w:jc w:val="center"/>
              <w:rPr>
                <w:rFonts w:ascii="Arial" w:hAnsi="Arial" w:cs="Arial"/>
                <w:b/>
                <w:bCs/>
                <w:sz w:val="18"/>
                <w:szCs w:val="18"/>
                <w:lang w:val="en-GB"/>
              </w:rPr>
            </w:pPr>
            <w:r w:rsidRPr="00490DA4">
              <w:rPr>
                <w:rFonts w:ascii="Arial" w:hAnsi="Arial" w:cs="Arial"/>
                <w:b/>
                <w:bCs/>
                <w:sz w:val="18"/>
                <w:szCs w:val="18"/>
                <w:lang w:val="en-GB"/>
              </w:rPr>
              <w:t xml:space="preserve">financial </w:t>
            </w:r>
            <w:r w:rsidRPr="00490DA4">
              <w:rPr>
                <w:rFonts w:ascii="Arial" w:hAnsi="Arial" w:cs="Cordia New"/>
                <w:b/>
                <w:bCs/>
                <w:sz w:val="18"/>
                <w:szCs w:val="18"/>
                <w:lang w:val="en-GB"/>
              </w:rPr>
              <w:t>statements</w:t>
            </w:r>
          </w:p>
        </w:tc>
      </w:tr>
      <w:tr w:rsidR="00A67068" w:rsidRPr="00490DA4" w14:paraId="35119E7D" w14:textId="6155603C" w:rsidTr="00286683">
        <w:tc>
          <w:tcPr>
            <w:tcW w:w="3936" w:type="dxa"/>
            <w:tcBorders>
              <w:top w:val="nil"/>
              <w:left w:val="nil"/>
              <w:bottom w:val="nil"/>
              <w:right w:val="nil"/>
            </w:tcBorders>
            <w:vAlign w:val="center"/>
          </w:tcPr>
          <w:p w14:paraId="1D9B88F0" w14:textId="77777777" w:rsidR="00A67068" w:rsidRPr="00490DA4" w:rsidRDefault="00A67068" w:rsidP="00A67068">
            <w:pPr>
              <w:pStyle w:val="a"/>
              <w:ind w:right="0"/>
              <w:jc w:val="both"/>
              <w:rPr>
                <w:rFonts w:ascii="Arial" w:hAnsi="Arial" w:cs="Arial"/>
                <w:b/>
                <w:bCs/>
                <w:sz w:val="18"/>
                <w:szCs w:val="18"/>
                <w:lang w:val="en-US"/>
              </w:rPr>
            </w:pPr>
          </w:p>
        </w:tc>
        <w:tc>
          <w:tcPr>
            <w:tcW w:w="1410" w:type="dxa"/>
            <w:tcBorders>
              <w:top w:val="single" w:sz="4" w:space="0" w:color="auto"/>
              <w:left w:val="nil"/>
              <w:bottom w:val="nil"/>
              <w:right w:val="nil"/>
            </w:tcBorders>
          </w:tcPr>
          <w:p w14:paraId="72E13248" w14:textId="2948ECC6" w:rsidR="00A67068" w:rsidRPr="00490DA4" w:rsidRDefault="00A67068" w:rsidP="00A67068">
            <w:pPr>
              <w:pStyle w:val="a"/>
              <w:ind w:left="-53" w:right="-72"/>
              <w:jc w:val="right"/>
              <w:rPr>
                <w:rFonts w:ascii="Arial" w:hAnsi="Arial" w:cs="Arial"/>
                <w:b/>
                <w:bCs/>
                <w:color w:val="000000"/>
                <w:sz w:val="18"/>
                <w:szCs w:val="18"/>
                <w:lang w:val="en-US"/>
              </w:rPr>
            </w:pPr>
            <w:r w:rsidRPr="00490DA4">
              <w:rPr>
                <w:rFonts w:ascii="Arial" w:hAnsi="Arial" w:cs="Arial"/>
                <w:b/>
                <w:bCs/>
                <w:sz w:val="18"/>
                <w:szCs w:val="18"/>
                <w:lang w:val="en-GB"/>
              </w:rPr>
              <w:t>31 December</w:t>
            </w:r>
          </w:p>
        </w:tc>
        <w:tc>
          <w:tcPr>
            <w:tcW w:w="1410" w:type="dxa"/>
            <w:tcBorders>
              <w:top w:val="single" w:sz="4" w:space="0" w:color="auto"/>
              <w:left w:val="nil"/>
              <w:bottom w:val="nil"/>
              <w:right w:val="nil"/>
            </w:tcBorders>
          </w:tcPr>
          <w:p w14:paraId="4452DEDB" w14:textId="1A0C5FF4" w:rsidR="00A67068" w:rsidRPr="00490DA4" w:rsidRDefault="00A67068" w:rsidP="00A67068">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c>
          <w:tcPr>
            <w:tcW w:w="1410" w:type="dxa"/>
            <w:tcBorders>
              <w:top w:val="single" w:sz="4" w:space="0" w:color="auto"/>
              <w:left w:val="nil"/>
              <w:bottom w:val="nil"/>
              <w:right w:val="nil"/>
            </w:tcBorders>
          </w:tcPr>
          <w:p w14:paraId="3A3C4436" w14:textId="449D87EA" w:rsidR="00A67068" w:rsidRPr="00490DA4" w:rsidRDefault="00A67068" w:rsidP="00A67068">
            <w:pPr>
              <w:pStyle w:val="a"/>
              <w:ind w:right="-72"/>
              <w:jc w:val="right"/>
              <w:rPr>
                <w:rFonts w:ascii="Arial" w:hAnsi="Arial" w:cs="Arial"/>
                <w:b/>
                <w:bCs/>
                <w:sz w:val="18"/>
                <w:szCs w:val="18"/>
                <w:lang w:val="en-US"/>
              </w:rPr>
            </w:pPr>
            <w:r w:rsidRPr="00490DA4">
              <w:rPr>
                <w:rFonts w:ascii="Arial" w:hAnsi="Arial" w:cs="Arial"/>
                <w:b/>
                <w:bCs/>
                <w:sz w:val="18"/>
                <w:szCs w:val="18"/>
                <w:lang w:val="en-GB"/>
              </w:rPr>
              <w:t>31 December</w:t>
            </w:r>
          </w:p>
        </w:tc>
        <w:tc>
          <w:tcPr>
            <w:tcW w:w="1411" w:type="dxa"/>
            <w:tcBorders>
              <w:top w:val="single" w:sz="4" w:space="0" w:color="auto"/>
              <w:left w:val="nil"/>
              <w:bottom w:val="nil"/>
              <w:right w:val="nil"/>
            </w:tcBorders>
          </w:tcPr>
          <w:p w14:paraId="2359C1D4" w14:textId="7BB72E01" w:rsidR="00A67068" w:rsidRPr="00490DA4" w:rsidRDefault="00A67068" w:rsidP="00A67068">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r>
      <w:tr w:rsidR="00A67068" w:rsidRPr="00490DA4" w14:paraId="5193C005" w14:textId="456DA84C" w:rsidTr="00286683">
        <w:tc>
          <w:tcPr>
            <w:tcW w:w="3936" w:type="dxa"/>
            <w:tcBorders>
              <w:top w:val="nil"/>
              <w:left w:val="nil"/>
              <w:bottom w:val="nil"/>
              <w:right w:val="nil"/>
            </w:tcBorders>
            <w:vAlign w:val="center"/>
          </w:tcPr>
          <w:p w14:paraId="7FF9F733" w14:textId="77777777" w:rsidR="00A67068" w:rsidRPr="00490DA4" w:rsidRDefault="00A67068" w:rsidP="00A67068">
            <w:pPr>
              <w:pStyle w:val="a"/>
              <w:ind w:right="0"/>
              <w:jc w:val="both"/>
              <w:rPr>
                <w:rFonts w:ascii="Arial" w:hAnsi="Arial" w:cs="Arial"/>
                <w:b/>
                <w:bCs/>
                <w:sz w:val="18"/>
                <w:szCs w:val="18"/>
                <w:lang w:val="en-US"/>
              </w:rPr>
            </w:pPr>
          </w:p>
        </w:tc>
        <w:tc>
          <w:tcPr>
            <w:tcW w:w="1410" w:type="dxa"/>
            <w:tcBorders>
              <w:top w:val="nil"/>
              <w:left w:val="nil"/>
              <w:right w:val="nil"/>
            </w:tcBorders>
            <w:vAlign w:val="center"/>
          </w:tcPr>
          <w:p w14:paraId="338D5EE8" w14:textId="127F0DA3" w:rsidR="00A67068" w:rsidRPr="00490DA4" w:rsidRDefault="00A67068" w:rsidP="00A67068">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c>
          <w:tcPr>
            <w:tcW w:w="1410" w:type="dxa"/>
            <w:tcBorders>
              <w:top w:val="nil"/>
              <w:left w:val="nil"/>
              <w:right w:val="nil"/>
            </w:tcBorders>
            <w:vAlign w:val="center"/>
          </w:tcPr>
          <w:p w14:paraId="517EBC07" w14:textId="7E84DB11" w:rsidR="00A67068" w:rsidRPr="00490DA4" w:rsidRDefault="00A67068" w:rsidP="00A67068">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1</w:t>
            </w:r>
          </w:p>
        </w:tc>
        <w:tc>
          <w:tcPr>
            <w:tcW w:w="1410" w:type="dxa"/>
            <w:tcBorders>
              <w:top w:val="nil"/>
              <w:left w:val="nil"/>
              <w:right w:val="nil"/>
            </w:tcBorders>
            <w:vAlign w:val="center"/>
          </w:tcPr>
          <w:p w14:paraId="060038E8" w14:textId="0DCA9DF6" w:rsidR="00A67068" w:rsidRPr="00490DA4" w:rsidRDefault="00A67068" w:rsidP="00A67068">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c>
          <w:tcPr>
            <w:tcW w:w="1411" w:type="dxa"/>
            <w:tcBorders>
              <w:top w:val="nil"/>
              <w:left w:val="nil"/>
              <w:right w:val="nil"/>
            </w:tcBorders>
            <w:vAlign w:val="center"/>
          </w:tcPr>
          <w:p w14:paraId="1ADE53FD" w14:textId="6278FD10" w:rsidR="00A67068" w:rsidRPr="00490DA4" w:rsidRDefault="00A67068" w:rsidP="00A67068">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1</w:t>
            </w:r>
          </w:p>
        </w:tc>
      </w:tr>
      <w:tr w:rsidR="00A67068" w:rsidRPr="00490DA4" w14:paraId="03BEE142" w14:textId="5E48C55C" w:rsidTr="00286683">
        <w:tc>
          <w:tcPr>
            <w:tcW w:w="3936" w:type="dxa"/>
            <w:tcBorders>
              <w:top w:val="nil"/>
              <w:left w:val="nil"/>
              <w:bottom w:val="nil"/>
              <w:right w:val="nil"/>
            </w:tcBorders>
            <w:vAlign w:val="bottom"/>
          </w:tcPr>
          <w:p w14:paraId="2C3A724F" w14:textId="77777777" w:rsidR="00A67068" w:rsidRPr="00490DA4" w:rsidRDefault="00A67068" w:rsidP="00A67068">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59400927" w14:textId="1EC5074F" w:rsidR="00A67068" w:rsidRPr="00490DA4" w:rsidRDefault="00A67068" w:rsidP="00A6706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08AC0FD0" w14:textId="72E0A847" w:rsidR="00A67068" w:rsidRPr="00490DA4" w:rsidRDefault="00A67068" w:rsidP="00A6706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4BE74E97" w14:textId="5C447D59" w:rsidR="00A67068" w:rsidRPr="00490DA4" w:rsidRDefault="00A67068" w:rsidP="00A6706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28C839F5" w14:textId="1FE4EF32" w:rsidR="00A67068" w:rsidRPr="00490DA4" w:rsidRDefault="00A67068" w:rsidP="00A6706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286683" w:rsidRPr="00490DA4" w14:paraId="0189A41F" w14:textId="2464362F" w:rsidTr="00286683">
        <w:tc>
          <w:tcPr>
            <w:tcW w:w="3936" w:type="dxa"/>
            <w:tcBorders>
              <w:top w:val="nil"/>
              <w:left w:val="nil"/>
              <w:bottom w:val="nil"/>
              <w:right w:val="nil"/>
            </w:tcBorders>
            <w:vAlign w:val="bottom"/>
          </w:tcPr>
          <w:p w14:paraId="4CD451C1" w14:textId="77777777" w:rsidR="00286683" w:rsidRPr="00490DA4" w:rsidRDefault="00286683" w:rsidP="008D7FBA">
            <w:pPr>
              <w:pStyle w:val="a"/>
              <w:ind w:right="0"/>
              <w:jc w:val="both"/>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08513C79" w14:textId="77777777" w:rsidR="00286683" w:rsidRPr="00490DA4" w:rsidRDefault="00286683" w:rsidP="008D7FBA">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auto"/>
          </w:tcPr>
          <w:p w14:paraId="2F899BE4" w14:textId="77777777" w:rsidR="00286683" w:rsidRPr="00490DA4" w:rsidRDefault="00286683" w:rsidP="008D7FBA">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4D2E3A91" w14:textId="77777777" w:rsidR="00286683" w:rsidRPr="00490DA4" w:rsidRDefault="00286683" w:rsidP="008D7FBA">
            <w:pPr>
              <w:pStyle w:val="a"/>
              <w:ind w:right="-72"/>
              <w:jc w:val="right"/>
              <w:rPr>
                <w:rFonts w:ascii="Arial" w:hAnsi="Arial" w:cs="Arial"/>
                <w:sz w:val="18"/>
                <w:szCs w:val="18"/>
                <w:lang w:val="en-US"/>
              </w:rPr>
            </w:pPr>
          </w:p>
        </w:tc>
        <w:tc>
          <w:tcPr>
            <w:tcW w:w="1411" w:type="dxa"/>
            <w:tcBorders>
              <w:top w:val="single" w:sz="4" w:space="0" w:color="auto"/>
              <w:left w:val="nil"/>
              <w:bottom w:val="nil"/>
              <w:right w:val="nil"/>
            </w:tcBorders>
            <w:shd w:val="clear" w:color="auto" w:fill="auto"/>
          </w:tcPr>
          <w:p w14:paraId="337F7C2C" w14:textId="77777777" w:rsidR="00286683" w:rsidRPr="00490DA4" w:rsidRDefault="00286683" w:rsidP="008D7FBA">
            <w:pPr>
              <w:pStyle w:val="a"/>
              <w:ind w:right="-72"/>
              <w:jc w:val="right"/>
              <w:rPr>
                <w:rFonts w:ascii="Arial" w:hAnsi="Arial" w:cs="Arial"/>
                <w:sz w:val="18"/>
                <w:szCs w:val="18"/>
                <w:lang w:val="en-US"/>
              </w:rPr>
            </w:pPr>
          </w:p>
        </w:tc>
      </w:tr>
      <w:tr w:rsidR="00286683" w:rsidRPr="00490DA4" w14:paraId="243C2E88" w14:textId="3CCB6852" w:rsidTr="00286683">
        <w:tc>
          <w:tcPr>
            <w:tcW w:w="3936" w:type="dxa"/>
            <w:tcBorders>
              <w:top w:val="nil"/>
              <w:left w:val="nil"/>
              <w:bottom w:val="nil"/>
              <w:right w:val="nil"/>
            </w:tcBorders>
          </w:tcPr>
          <w:p w14:paraId="1869EBC4" w14:textId="77777777" w:rsidR="00286683" w:rsidRPr="00490DA4" w:rsidRDefault="00286683" w:rsidP="00286683">
            <w:pPr>
              <w:spacing w:line="256" w:lineRule="auto"/>
              <w:jc w:val="both"/>
              <w:rPr>
                <w:rFonts w:ascii="Arial" w:eastAsia="Arial" w:hAnsi="Arial" w:cs="Arial"/>
                <w:sz w:val="18"/>
                <w:szCs w:val="18"/>
                <w:lang w:val="en-GB" w:eastAsia="en-GB"/>
              </w:rPr>
            </w:pPr>
            <w:r w:rsidRPr="00490DA4">
              <w:rPr>
                <w:rFonts w:ascii="Arial" w:eastAsia="Arial" w:hAnsi="Arial" w:cs="Arial"/>
                <w:sz w:val="18"/>
                <w:szCs w:val="18"/>
                <w:lang w:val="en-GB" w:eastAsia="en-GB"/>
              </w:rPr>
              <w:t>Cash</w:t>
            </w:r>
          </w:p>
        </w:tc>
        <w:tc>
          <w:tcPr>
            <w:tcW w:w="1410" w:type="dxa"/>
            <w:tcBorders>
              <w:top w:val="nil"/>
              <w:left w:val="nil"/>
              <w:right w:val="nil"/>
            </w:tcBorders>
            <w:shd w:val="clear" w:color="auto" w:fill="FAFAFA"/>
          </w:tcPr>
          <w:p w14:paraId="32868204" w14:textId="6145F91D" w:rsidR="00286683" w:rsidRPr="00286683" w:rsidRDefault="00286683" w:rsidP="00286683">
            <w:pPr>
              <w:pStyle w:val="a"/>
              <w:ind w:right="-72"/>
              <w:jc w:val="right"/>
              <w:rPr>
                <w:rFonts w:ascii="Arial" w:hAnsi="Arial" w:cs="Arial"/>
                <w:sz w:val="18"/>
                <w:szCs w:val="18"/>
                <w:lang w:val="en-US"/>
              </w:rPr>
            </w:pPr>
            <w:r w:rsidRPr="00286683">
              <w:rPr>
                <w:rFonts w:ascii="Arial" w:hAnsi="Arial" w:cs="Arial"/>
                <w:sz w:val="18"/>
                <w:szCs w:val="18"/>
                <w:cs/>
              </w:rPr>
              <w:t>181,688</w:t>
            </w:r>
          </w:p>
        </w:tc>
        <w:tc>
          <w:tcPr>
            <w:tcW w:w="1410" w:type="dxa"/>
            <w:tcBorders>
              <w:top w:val="nil"/>
              <w:left w:val="nil"/>
              <w:right w:val="nil"/>
            </w:tcBorders>
            <w:shd w:val="clear" w:color="auto" w:fill="auto"/>
          </w:tcPr>
          <w:p w14:paraId="6D36A130" w14:textId="5472B4C9" w:rsidR="00286683" w:rsidRPr="00286683" w:rsidRDefault="00286683" w:rsidP="00286683">
            <w:pPr>
              <w:spacing w:line="256" w:lineRule="auto"/>
              <w:ind w:left="-40" w:right="-72"/>
              <w:jc w:val="right"/>
              <w:rPr>
                <w:rFonts w:ascii="Arial" w:eastAsia="Arial" w:hAnsi="Arial" w:cs="Arial"/>
                <w:sz w:val="18"/>
                <w:szCs w:val="18"/>
                <w:lang w:val="en-GB" w:eastAsia="en-GB"/>
              </w:rPr>
            </w:pPr>
            <w:r w:rsidRPr="00286683">
              <w:rPr>
                <w:rFonts w:ascii="Arial" w:hAnsi="Arial" w:cs="Arial"/>
                <w:sz w:val="18"/>
                <w:szCs w:val="18"/>
                <w:cs/>
              </w:rPr>
              <w:t>129,015</w:t>
            </w:r>
          </w:p>
        </w:tc>
        <w:tc>
          <w:tcPr>
            <w:tcW w:w="1410" w:type="dxa"/>
            <w:tcBorders>
              <w:top w:val="nil"/>
              <w:left w:val="nil"/>
              <w:right w:val="nil"/>
            </w:tcBorders>
            <w:shd w:val="clear" w:color="auto" w:fill="FAFAFA"/>
          </w:tcPr>
          <w:p w14:paraId="63D2ACCD" w14:textId="2547E1AE" w:rsidR="00286683" w:rsidRPr="00286683" w:rsidRDefault="00286683" w:rsidP="00286683">
            <w:pPr>
              <w:spacing w:line="256" w:lineRule="auto"/>
              <w:ind w:left="-40" w:right="-72"/>
              <w:jc w:val="right"/>
              <w:rPr>
                <w:rFonts w:ascii="Arial" w:eastAsia="Arial" w:hAnsi="Arial" w:cs="Arial"/>
                <w:sz w:val="18"/>
                <w:szCs w:val="18"/>
                <w:lang w:val="en-GB" w:eastAsia="en-GB"/>
              </w:rPr>
            </w:pPr>
            <w:r w:rsidRPr="00286683">
              <w:rPr>
                <w:rFonts w:ascii="Arial" w:hAnsi="Arial" w:cs="Arial"/>
                <w:sz w:val="18"/>
                <w:szCs w:val="18"/>
                <w:cs/>
              </w:rPr>
              <w:t>181,688</w:t>
            </w:r>
          </w:p>
        </w:tc>
        <w:tc>
          <w:tcPr>
            <w:tcW w:w="1411" w:type="dxa"/>
            <w:tcBorders>
              <w:top w:val="nil"/>
              <w:left w:val="nil"/>
              <w:right w:val="nil"/>
            </w:tcBorders>
            <w:shd w:val="clear" w:color="auto" w:fill="auto"/>
          </w:tcPr>
          <w:p w14:paraId="626DDE70" w14:textId="51A994C5" w:rsidR="00286683" w:rsidRPr="00286683" w:rsidRDefault="00286683" w:rsidP="00286683">
            <w:pPr>
              <w:spacing w:line="256" w:lineRule="auto"/>
              <w:ind w:left="-40" w:right="-72"/>
              <w:jc w:val="right"/>
              <w:rPr>
                <w:rFonts w:ascii="Arial" w:hAnsi="Arial" w:cs="Arial"/>
                <w:sz w:val="18"/>
                <w:szCs w:val="18"/>
                <w:lang w:val="en-GB"/>
              </w:rPr>
            </w:pPr>
            <w:r w:rsidRPr="00286683">
              <w:rPr>
                <w:rFonts w:ascii="Arial" w:hAnsi="Arial" w:cs="Arial"/>
                <w:sz w:val="18"/>
                <w:szCs w:val="18"/>
                <w:cs/>
              </w:rPr>
              <w:t>129,015</w:t>
            </w:r>
          </w:p>
        </w:tc>
      </w:tr>
      <w:tr w:rsidR="00286683" w:rsidRPr="00490DA4" w14:paraId="79BD41F3" w14:textId="2BFB67EC" w:rsidTr="00286683">
        <w:tc>
          <w:tcPr>
            <w:tcW w:w="3936" w:type="dxa"/>
            <w:tcBorders>
              <w:top w:val="nil"/>
              <w:left w:val="nil"/>
              <w:bottom w:val="nil"/>
              <w:right w:val="nil"/>
            </w:tcBorders>
          </w:tcPr>
          <w:p w14:paraId="1782B6AD" w14:textId="4AF61CC0" w:rsidR="00286683" w:rsidRPr="00490DA4" w:rsidRDefault="00286683" w:rsidP="00286683">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 xml:space="preserve">Current </w:t>
            </w:r>
            <w:r w:rsidRPr="00490DA4">
              <w:rPr>
                <w:rFonts w:ascii="Arial" w:hAnsi="Arial" w:cs="Arial"/>
                <w:sz w:val="18"/>
                <w:szCs w:val="18"/>
                <w:lang w:val="en-GB"/>
              </w:rPr>
              <w:t>account and saving account deposits</w:t>
            </w:r>
          </w:p>
        </w:tc>
        <w:tc>
          <w:tcPr>
            <w:tcW w:w="1410" w:type="dxa"/>
            <w:tcBorders>
              <w:top w:val="nil"/>
              <w:left w:val="nil"/>
              <w:right w:val="nil"/>
            </w:tcBorders>
            <w:shd w:val="clear" w:color="auto" w:fill="FAFAFA"/>
          </w:tcPr>
          <w:p w14:paraId="0CA6BA5B" w14:textId="71BD2B1F" w:rsidR="00286683" w:rsidRPr="00286683" w:rsidRDefault="00286683" w:rsidP="00286683">
            <w:pPr>
              <w:pStyle w:val="a"/>
              <w:ind w:left="-276" w:right="-72" w:firstLine="276"/>
              <w:jc w:val="right"/>
              <w:rPr>
                <w:rFonts w:ascii="Arial" w:hAnsi="Arial" w:cs="Arial"/>
                <w:sz w:val="18"/>
                <w:szCs w:val="18"/>
                <w:lang w:val="en-US"/>
              </w:rPr>
            </w:pPr>
            <w:r w:rsidRPr="00286683">
              <w:rPr>
                <w:rFonts w:ascii="Arial" w:hAnsi="Arial" w:cs="Arial"/>
                <w:sz w:val="18"/>
                <w:szCs w:val="18"/>
                <w:cs/>
              </w:rPr>
              <w:t>150,459,862</w:t>
            </w:r>
          </w:p>
        </w:tc>
        <w:tc>
          <w:tcPr>
            <w:tcW w:w="1410" w:type="dxa"/>
            <w:tcBorders>
              <w:top w:val="nil"/>
              <w:left w:val="nil"/>
              <w:right w:val="nil"/>
            </w:tcBorders>
            <w:shd w:val="clear" w:color="auto" w:fill="auto"/>
          </w:tcPr>
          <w:p w14:paraId="299C56D7" w14:textId="012C3123" w:rsidR="00286683" w:rsidRPr="00286683" w:rsidRDefault="00286683" w:rsidP="00286683">
            <w:pPr>
              <w:spacing w:line="256" w:lineRule="auto"/>
              <w:ind w:left="-40" w:right="-72"/>
              <w:jc w:val="right"/>
              <w:rPr>
                <w:rFonts w:ascii="Arial" w:eastAsia="Arial" w:hAnsi="Arial" w:cs="Arial"/>
                <w:sz w:val="18"/>
                <w:szCs w:val="18"/>
                <w:lang w:val="en-GB" w:eastAsia="en-GB"/>
              </w:rPr>
            </w:pPr>
            <w:r w:rsidRPr="00286683">
              <w:rPr>
                <w:rFonts w:ascii="Arial" w:hAnsi="Arial" w:cs="Arial"/>
                <w:sz w:val="18"/>
                <w:szCs w:val="18"/>
                <w:cs/>
              </w:rPr>
              <w:t>74,908,643</w:t>
            </w:r>
          </w:p>
        </w:tc>
        <w:tc>
          <w:tcPr>
            <w:tcW w:w="1410" w:type="dxa"/>
            <w:tcBorders>
              <w:top w:val="nil"/>
              <w:left w:val="nil"/>
              <w:right w:val="nil"/>
            </w:tcBorders>
            <w:shd w:val="clear" w:color="auto" w:fill="FAFAFA"/>
          </w:tcPr>
          <w:p w14:paraId="679C7EE7" w14:textId="34F75164" w:rsidR="00286683" w:rsidRPr="00286683" w:rsidRDefault="00286683" w:rsidP="00286683">
            <w:pPr>
              <w:spacing w:line="256" w:lineRule="auto"/>
              <w:ind w:left="-40" w:right="-72"/>
              <w:jc w:val="right"/>
              <w:rPr>
                <w:rFonts w:ascii="Arial" w:eastAsia="Arial" w:hAnsi="Arial" w:cs="Arial"/>
                <w:sz w:val="18"/>
                <w:szCs w:val="18"/>
                <w:lang w:val="en-GB" w:eastAsia="en-GB"/>
              </w:rPr>
            </w:pPr>
            <w:r w:rsidRPr="00286683">
              <w:rPr>
                <w:rFonts w:ascii="Arial" w:hAnsi="Arial" w:cs="Arial"/>
                <w:sz w:val="18"/>
                <w:szCs w:val="18"/>
                <w:cs/>
              </w:rPr>
              <w:t>100,717,752</w:t>
            </w:r>
          </w:p>
        </w:tc>
        <w:tc>
          <w:tcPr>
            <w:tcW w:w="1411" w:type="dxa"/>
            <w:tcBorders>
              <w:top w:val="nil"/>
              <w:left w:val="nil"/>
              <w:right w:val="nil"/>
            </w:tcBorders>
            <w:shd w:val="clear" w:color="auto" w:fill="auto"/>
          </w:tcPr>
          <w:p w14:paraId="66CE9E86" w14:textId="0EFA2B02" w:rsidR="00286683" w:rsidRPr="00286683" w:rsidRDefault="00286683" w:rsidP="00286683">
            <w:pPr>
              <w:spacing w:line="256" w:lineRule="auto"/>
              <w:ind w:left="-40" w:right="-72"/>
              <w:jc w:val="right"/>
              <w:rPr>
                <w:rFonts w:ascii="Arial" w:hAnsi="Arial" w:cs="Arial"/>
                <w:sz w:val="18"/>
                <w:szCs w:val="18"/>
                <w:lang w:val="en-GB"/>
              </w:rPr>
            </w:pPr>
            <w:r w:rsidRPr="00286683">
              <w:rPr>
                <w:rFonts w:ascii="Arial" w:hAnsi="Arial" w:cs="Arial"/>
                <w:sz w:val="18"/>
                <w:szCs w:val="18"/>
                <w:cs/>
              </w:rPr>
              <w:t>24,869,915</w:t>
            </w:r>
          </w:p>
        </w:tc>
      </w:tr>
      <w:tr w:rsidR="00286683" w:rsidRPr="00490DA4" w14:paraId="120246AB" w14:textId="1FA47A0F" w:rsidTr="00286683">
        <w:tc>
          <w:tcPr>
            <w:tcW w:w="3936" w:type="dxa"/>
            <w:tcBorders>
              <w:top w:val="nil"/>
              <w:left w:val="nil"/>
              <w:bottom w:val="nil"/>
              <w:right w:val="nil"/>
            </w:tcBorders>
          </w:tcPr>
          <w:p w14:paraId="6C9805E7" w14:textId="77777777" w:rsidR="00286683" w:rsidRPr="00490DA4" w:rsidRDefault="00286683" w:rsidP="00286683">
            <w:pPr>
              <w:spacing w:line="256" w:lineRule="auto"/>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Fixed account deposits </w:t>
            </w:r>
          </w:p>
        </w:tc>
        <w:tc>
          <w:tcPr>
            <w:tcW w:w="1410" w:type="dxa"/>
            <w:tcBorders>
              <w:top w:val="nil"/>
              <w:left w:val="nil"/>
              <w:bottom w:val="single" w:sz="4" w:space="0" w:color="auto"/>
              <w:right w:val="nil"/>
            </w:tcBorders>
            <w:shd w:val="clear" w:color="auto" w:fill="FAFAFA"/>
          </w:tcPr>
          <w:p w14:paraId="1F276E39" w14:textId="2E509400" w:rsidR="00286683" w:rsidRPr="00286683" w:rsidRDefault="00286683" w:rsidP="00286683">
            <w:pPr>
              <w:pStyle w:val="a"/>
              <w:ind w:right="-72"/>
              <w:jc w:val="right"/>
              <w:rPr>
                <w:rFonts w:ascii="Arial" w:hAnsi="Arial" w:cs="Arial"/>
                <w:sz w:val="18"/>
                <w:szCs w:val="18"/>
                <w:lang w:val="en-US"/>
              </w:rPr>
            </w:pPr>
            <w:r w:rsidRPr="00286683">
              <w:rPr>
                <w:rFonts w:ascii="Arial" w:hAnsi="Arial" w:cs="Arial"/>
                <w:sz w:val="18"/>
                <w:szCs w:val="18"/>
                <w:cs/>
              </w:rPr>
              <w:t>375,000,000</w:t>
            </w:r>
          </w:p>
        </w:tc>
        <w:tc>
          <w:tcPr>
            <w:tcW w:w="1410" w:type="dxa"/>
            <w:tcBorders>
              <w:top w:val="nil"/>
              <w:left w:val="nil"/>
              <w:bottom w:val="single" w:sz="4" w:space="0" w:color="auto"/>
              <w:right w:val="nil"/>
            </w:tcBorders>
            <w:shd w:val="clear" w:color="auto" w:fill="auto"/>
          </w:tcPr>
          <w:p w14:paraId="46BC4B8F" w14:textId="644AA2E5" w:rsidR="00286683" w:rsidRPr="00286683" w:rsidRDefault="00286683" w:rsidP="00286683">
            <w:pPr>
              <w:spacing w:line="256" w:lineRule="auto"/>
              <w:ind w:left="-40" w:right="-72"/>
              <w:jc w:val="right"/>
              <w:rPr>
                <w:rFonts w:ascii="Arial" w:eastAsia="Arial" w:hAnsi="Arial" w:cs="Arial"/>
                <w:sz w:val="18"/>
                <w:szCs w:val="18"/>
                <w:lang w:val="en-GB" w:eastAsia="en-GB"/>
              </w:rPr>
            </w:pPr>
            <w:r w:rsidRPr="00286683">
              <w:rPr>
                <w:rFonts w:ascii="Arial" w:hAnsi="Arial" w:cs="Arial"/>
                <w:sz w:val="18"/>
                <w:szCs w:val="18"/>
                <w:cs/>
              </w:rPr>
              <w:t>-</w:t>
            </w:r>
          </w:p>
        </w:tc>
        <w:tc>
          <w:tcPr>
            <w:tcW w:w="1410" w:type="dxa"/>
            <w:tcBorders>
              <w:top w:val="nil"/>
              <w:left w:val="nil"/>
              <w:bottom w:val="single" w:sz="4" w:space="0" w:color="auto"/>
              <w:right w:val="nil"/>
            </w:tcBorders>
            <w:shd w:val="clear" w:color="auto" w:fill="FAFAFA"/>
          </w:tcPr>
          <w:p w14:paraId="40AB9866" w14:textId="34EC2144" w:rsidR="00286683" w:rsidRPr="00286683" w:rsidRDefault="00286683" w:rsidP="00286683">
            <w:pPr>
              <w:spacing w:line="256" w:lineRule="auto"/>
              <w:ind w:left="-40" w:right="-72"/>
              <w:jc w:val="right"/>
              <w:rPr>
                <w:rFonts w:ascii="Arial" w:eastAsia="Arial" w:hAnsi="Arial" w:cs="Arial"/>
                <w:sz w:val="18"/>
                <w:szCs w:val="18"/>
                <w:lang w:val="en-GB" w:eastAsia="en-GB"/>
              </w:rPr>
            </w:pPr>
            <w:r w:rsidRPr="00286683">
              <w:rPr>
                <w:rFonts w:ascii="Arial" w:hAnsi="Arial" w:cs="Arial"/>
                <w:sz w:val="18"/>
                <w:szCs w:val="18"/>
                <w:cs/>
              </w:rPr>
              <w:t>375,000,000</w:t>
            </w:r>
          </w:p>
        </w:tc>
        <w:tc>
          <w:tcPr>
            <w:tcW w:w="1411" w:type="dxa"/>
            <w:tcBorders>
              <w:top w:val="nil"/>
              <w:left w:val="nil"/>
              <w:bottom w:val="single" w:sz="4" w:space="0" w:color="auto"/>
              <w:right w:val="nil"/>
            </w:tcBorders>
            <w:shd w:val="clear" w:color="auto" w:fill="auto"/>
          </w:tcPr>
          <w:p w14:paraId="03EB6333" w14:textId="61C4FE8D" w:rsidR="00286683" w:rsidRPr="00286683" w:rsidRDefault="00286683" w:rsidP="00286683">
            <w:pPr>
              <w:spacing w:line="256" w:lineRule="auto"/>
              <w:ind w:left="-40" w:right="-72"/>
              <w:jc w:val="right"/>
              <w:rPr>
                <w:rFonts w:ascii="Arial" w:hAnsi="Arial" w:cs="Arial"/>
                <w:sz w:val="18"/>
                <w:szCs w:val="18"/>
                <w:lang w:val="en-US"/>
              </w:rPr>
            </w:pPr>
            <w:r w:rsidRPr="00286683">
              <w:rPr>
                <w:rFonts w:ascii="Arial" w:hAnsi="Arial" w:cs="Arial"/>
                <w:sz w:val="18"/>
                <w:szCs w:val="18"/>
                <w:cs/>
              </w:rPr>
              <w:t xml:space="preserve">-   </w:t>
            </w:r>
          </w:p>
        </w:tc>
      </w:tr>
      <w:tr w:rsidR="00286683" w:rsidRPr="00490DA4" w14:paraId="435C2029" w14:textId="78495585" w:rsidTr="00286683">
        <w:tc>
          <w:tcPr>
            <w:tcW w:w="3936" w:type="dxa"/>
            <w:tcBorders>
              <w:top w:val="nil"/>
              <w:left w:val="nil"/>
              <w:bottom w:val="nil"/>
              <w:right w:val="nil"/>
            </w:tcBorders>
          </w:tcPr>
          <w:p w14:paraId="7C5DB7C7" w14:textId="77777777" w:rsidR="00286683" w:rsidRPr="00490DA4" w:rsidRDefault="00286683" w:rsidP="00605307">
            <w:pPr>
              <w:spacing w:line="256" w:lineRule="auto"/>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vAlign w:val="bottom"/>
          </w:tcPr>
          <w:p w14:paraId="32604D32" w14:textId="77777777" w:rsidR="00286683" w:rsidRPr="00490DA4" w:rsidRDefault="00286683" w:rsidP="00605307">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337E5367" w14:textId="77777777" w:rsidR="00286683" w:rsidRPr="00490DA4" w:rsidRDefault="00286683" w:rsidP="00605307">
            <w:pPr>
              <w:spacing w:line="256" w:lineRule="auto"/>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tcPr>
          <w:p w14:paraId="105260E6" w14:textId="77777777" w:rsidR="00286683" w:rsidRPr="00490DA4" w:rsidRDefault="00286683" w:rsidP="00605307">
            <w:pPr>
              <w:spacing w:line="256" w:lineRule="auto"/>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3062BFC9" w14:textId="77777777" w:rsidR="00286683" w:rsidRPr="00490DA4" w:rsidRDefault="00286683" w:rsidP="00605307">
            <w:pPr>
              <w:spacing w:line="256" w:lineRule="auto"/>
              <w:ind w:left="-40" w:right="-72"/>
              <w:jc w:val="right"/>
              <w:rPr>
                <w:rFonts w:ascii="Arial" w:eastAsia="Arial" w:hAnsi="Arial" w:cs="Arial"/>
                <w:sz w:val="18"/>
                <w:szCs w:val="18"/>
                <w:lang w:val="en-GB" w:eastAsia="en-GB"/>
              </w:rPr>
            </w:pPr>
          </w:p>
        </w:tc>
      </w:tr>
      <w:tr w:rsidR="00286683" w:rsidRPr="00490DA4" w14:paraId="19C1BF08" w14:textId="57644E38" w:rsidTr="00286683">
        <w:tc>
          <w:tcPr>
            <w:tcW w:w="3936" w:type="dxa"/>
            <w:tcBorders>
              <w:top w:val="nil"/>
              <w:left w:val="nil"/>
              <w:bottom w:val="nil"/>
              <w:right w:val="nil"/>
            </w:tcBorders>
          </w:tcPr>
          <w:p w14:paraId="404A9F1C" w14:textId="77777777" w:rsidR="00286683" w:rsidRPr="00490DA4" w:rsidRDefault="00286683" w:rsidP="00286683">
            <w:pPr>
              <w:spacing w:line="256" w:lineRule="auto"/>
              <w:jc w:val="both"/>
              <w:rPr>
                <w:rFonts w:ascii="Arial" w:eastAsia="Arial" w:hAnsi="Arial" w:cs="Arial"/>
                <w:bCs/>
                <w:sz w:val="18"/>
                <w:szCs w:val="18"/>
                <w:lang w:val="en-GB" w:eastAsia="en-GB"/>
              </w:rPr>
            </w:pPr>
            <w:r w:rsidRPr="00490DA4">
              <w:rPr>
                <w:rFonts w:ascii="Arial" w:eastAsia="Arial" w:hAnsi="Arial" w:cs="Arial"/>
                <w:bCs/>
                <w:sz w:val="18"/>
                <w:szCs w:val="18"/>
                <w:lang w:val="en-GB" w:eastAsia="en-GB"/>
              </w:rPr>
              <w:t>Total</w:t>
            </w:r>
            <w:r w:rsidRPr="00490DA4">
              <w:rPr>
                <w:rFonts w:ascii="Arial" w:hAnsi="Arial" w:cs="Arial"/>
                <w:bCs/>
                <w:sz w:val="18"/>
                <w:szCs w:val="18"/>
                <w:lang w:val="en-GB"/>
              </w:rPr>
              <w:t xml:space="preserve"> </w:t>
            </w:r>
            <w:r w:rsidRPr="00490DA4">
              <w:rPr>
                <w:rFonts w:ascii="Arial" w:eastAsia="Arial" w:hAnsi="Arial" w:cs="Arial"/>
                <w:bCs/>
                <w:sz w:val="18"/>
                <w:szCs w:val="18"/>
                <w:lang w:val="en-GB" w:eastAsia="en-GB"/>
              </w:rPr>
              <w:t>cash and cash equivalents</w:t>
            </w:r>
          </w:p>
        </w:tc>
        <w:tc>
          <w:tcPr>
            <w:tcW w:w="1410" w:type="dxa"/>
            <w:tcBorders>
              <w:top w:val="nil"/>
              <w:left w:val="nil"/>
              <w:bottom w:val="single" w:sz="4" w:space="0" w:color="auto"/>
              <w:right w:val="nil"/>
            </w:tcBorders>
            <w:shd w:val="clear" w:color="auto" w:fill="FAFAFA"/>
          </w:tcPr>
          <w:p w14:paraId="09C6C353" w14:textId="248808EF" w:rsidR="00286683" w:rsidRPr="00286683" w:rsidRDefault="00286683" w:rsidP="00286683">
            <w:pPr>
              <w:pStyle w:val="a"/>
              <w:ind w:right="-72"/>
              <w:jc w:val="right"/>
              <w:rPr>
                <w:rFonts w:ascii="Arial" w:hAnsi="Arial" w:cs="Arial"/>
                <w:sz w:val="18"/>
                <w:szCs w:val="18"/>
                <w:lang w:val="en-US"/>
              </w:rPr>
            </w:pPr>
            <w:r w:rsidRPr="00286683">
              <w:rPr>
                <w:rFonts w:ascii="Arial" w:hAnsi="Arial" w:cs="Arial"/>
                <w:sz w:val="18"/>
                <w:szCs w:val="18"/>
                <w:cs/>
              </w:rPr>
              <w:t>525,641,550</w:t>
            </w:r>
          </w:p>
        </w:tc>
        <w:tc>
          <w:tcPr>
            <w:tcW w:w="1410" w:type="dxa"/>
            <w:tcBorders>
              <w:top w:val="nil"/>
              <w:left w:val="nil"/>
              <w:bottom w:val="single" w:sz="4" w:space="0" w:color="auto"/>
              <w:right w:val="nil"/>
            </w:tcBorders>
            <w:shd w:val="clear" w:color="auto" w:fill="auto"/>
          </w:tcPr>
          <w:p w14:paraId="29400BF0" w14:textId="11CB73F2" w:rsidR="00286683" w:rsidRPr="00286683" w:rsidRDefault="00286683" w:rsidP="00286683">
            <w:pPr>
              <w:spacing w:line="256" w:lineRule="auto"/>
              <w:ind w:left="-40" w:right="-72"/>
              <w:jc w:val="right"/>
              <w:rPr>
                <w:rFonts w:ascii="Arial" w:eastAsia="Arial" w:hAnsi="Arial" w:cs="Arial"/>
                <w:sz w:val="18"/>
                <w:szCs w:val="18"/>
                <w:lang w:val="en-GB" w:eastAsia="en-GB"/>
              </w:rPr>
            </w:pPr>
            <w:r w:rsidRPr="00286683">
              <w:rPr>
                <w:rFonts w:ascii="Arial" w:hAnsi="Arial" w:cs="Arial"/>
                <w:sz w:val="18"/>
                <w:szCs w:val="18"/>
                <w:cs/>
              </w:rPr>
              <w:t>75,037,658</w:t>
            </w:r>
          </w:p>
        </w:tc>
        <w:tc>
          <w:tcPr>
            <w:tcW w:w="1410" w:type="dxa"/>
            <w:tcBorders>
              <w:top w:val="nil"/>
              <w:left w:val="nil"/>
              <w:bottom w:val="single" w:sz="4" w:space="0" w:color="auto"/>
              <w:right w:val="nil"/>
            </w:tcBorders>
            <w:shd w:val="clear" w:color="auto" w:fill="FAFAFA"/>
          </w:tcPr>
          <w:p w14:paraId="1916C64A" w14:textId="3C029F2E" w:rsidR="00286683" w:rsidRPr="00286683" w:rsidRDefault="00286683" w:rsidP="00286683">
            <w:pPr>
              <w:spacing w:line="256" w:lineRule="auto"/>
              <w:ind w:left="-40" w:right="-72"/>
              <w:jc w:val="right"/>
              <w:rPr>
                <w:rFonts w:ascii="Arial" w:eastAsia="Arial" w:hAnsi="Arial" w:cs="Arial"/>
                <w:sz w:val="18"/>
                <w:szCs w:val="18"/>
                <w:lang w:val="en-GB" w:eastAsia="en-GB"/>
              </w:rPr>
            </w:pPr>
            <w:r w:rsidRPr="00286683">
              <w:rPr>
                <w:rFonts w:ascii="Arial" w:hAnsi="Arial" w:cs="Arial"/>
                <w:sz w:val="18"/>
                <w:szCs w:val="18"/>
                <w:cs/>
              </w:rPr>
              <w:t>475,899,440</w:t>
            </w:r>
          </w:p>
        </w:tc>
        <w:tc>
          <w:tcPr>
            <w:tcW w:w="1411" w:type="dxa"/>
            <w:tcBorders>
              <w:top w:val="nil"/>
              <w:left w:val="nil"/>
              <w:bottom w:val="single" w:sz="4" w:space="0" w:color="auto"/>
              <w:right w:val="nil"/>
            </w:tcBorders>
            <w:shd w:val="clear" w:color="auto" w:fill="auto"/>
          </w:tcPr>
          <w:p w14:paraId="3E19B022" w14:textId="4BA175C9" w:rsidR="00286683" w:rsidRPr="00286683" w:rsidRDefault="00286683" w:rsidP="00286683">
            <w:pPr>
              <w:spacing w:line="256" w:lineRule="auto"/>
              <w:ind w:left="-40" w:right="-72"/>
              <w:jc w:val="right"/>
              <w:rPr>
                <w:rFonts w:ascii="Arial" w:hAnsi="Arial" w:cs="Arial"/>
                <w:sz w:val="18"/>
                <w:szCs w:val="18"/>
                <w:lang w:val="en-GB"/>
              </w:rPr>
            </w:pPr>
            <w:r w:rsidRPr="00286683">
              <w:rPr>
                <w:rFonts w:ascii="Arial" w:hAnsi="Arial" w:cs="Arial"/>
                <w:sz w:val="18"/>
                <w:szCs w:val="18"/>
                <w:cs/>
              </w:rPr>
              <w:t>24,998,930</w:t>
            </w:r>
          </w:p>
        </w:tc>
      </w:tr>
    </w:tbl>
    <w:p w14:paraId="04FB544F" w14:textId="77777777" w:rsidR="005D09FB" w:rsidRPr="00490DA4" w:rsidRDefault="005D09FB" w:rsidP="007B7338">
      <w:pPr>
        <w:pStyle w:val="a"/>
        <w:ind w:right="29"/>
        <w:jc w:val="both"/>
        <w:rPr>
          <w:rFonts w:ascii="Arial" w:hAnsi="Arial" w:cs="Cordia New"/>
          <w:sz w:val="18"/>
          <w:szCs w:val="18"/>
          <w:lang w:val="en-US"/>
        </w:rPr>
      </w:pPr>
    </w:p>
    <w:p w14:paraId="16ACF10B" w14:textId="77777777" w:rsidR="00B520CC" w:rsidRPr="00490DA4" w:rsidRDefault="00B520CC" w:rsidP="007B7338">
      <w:pPr>
        <w:pStyle w:val="a"/>
        <w:ind w:right="29"/>
        <w:jc w:val="both"/>
        <w:rPr>
          <w:rFonts w:ascii="Arial" w:hAnsi="Arial" w:cs="Cordia New"/>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4E63A09F" w14:textId="77777777" w:rsidTr="00196789">
        <w:trPr>
          <w:trHeight w:val="386"/>
        </w:trPr>
        <w:tc>
          <w:tcPr>
            <w:tcW w:w="9461" w:type="dxa"/>
            <w:shd w:val="clear" w:color="auto" w:fill="FFA543"/>
            <w:vAlign w:val="center"/>
          </w:tcPr>
          <w:p w14:paraId="314C1237" w14:textId="20AAFA32" w:rsidR="007B7338" w:rsidRPr="00490DA4" w:rsidRDefault="0024681D"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10</w:t>
            </w:r>
            <w:r w:rsidR="007B7338" w:rsidRPr="00490DA4">
              <w:rPr>
                <w:rFonts w:ascii="Arial" w:eastAsia="Arial Unicode MS" w:hAnsi="Arial" w:cs="Arial"/>
                <w:b/>
                <w:bCs/>
                <w:color w:val="FFFFFF"/>
                <w:sz w:val="18"/>
                <w:szCs w:val="18"/>
                <w:lang w:val="en-GB"/>
              </w:rPr>
              <w:tab/>
              <w:t>Hire-purchase receivables</w:t>
            </w:r>
            <w:r w:rsidR="008730AB" w:rsidRPr="00490DA4">
              <w:rPr>
                <w:rFonts w:ascii="Arial" w:eastAsia="Arial Unicode MS" w:hAnsi="Arial" w:cs="Arial"/>
                <w:b/>
                <w:bCs/>
                <w:color w:val="FFFFFF"/>
                <w:sz w:val="18"/>
                <w:szCs w:val="18"/>
                <w:lang w:val="en-GB"/>
              </w:rPr>
              <w:t>, net</w:t>
            </w:r>
          </w:p>
        </w:tc>
      </w:tr>
    </w:tbl>
    <w:p w14:paraId="5F15C907" w14:textId="77777777" w:rsidR="007B7338" w:rsidRPr="00490DA4" w:rsidRDefault="007B7338" w:rsidP="007B7338">
      <w:pPr>
        <w:pStyle w:val="a"/>
        <w:ind w:left="540" w:right="29" w:hanging="540"/>
        <w:jc w:val="both"/>
        <w:rPr>
          <w:rFonts w:ascii="Arial" w:hAnsi="Arial" w:cs="Arial"/>
          <w:b/>
          <w:bCs/>
          <w:sz w:val="18"/>
          <w:szCs w:val="18"/>
          <w:lang w:val="en-US"/>
        </w:rPr>
      </w:pPr>
    </w:p>
    <w:tbl>
      <w:tblPr>
        <w:tblW w:w="9586" w:type="dxa"/>
        <w:tblLayout w:type="fixed"/>
        <w:tblLook w:val="0000" w:firstRow="0" w:lastRow="0" w:firstColumn="0" w:lastColumn="0" w:noHBand="0" w:noVBand="0"/>
      </w:tblPr>
      <w:tblGrid>
        <w:gridCol w:w="4824"/>
        <w:gridCol w:w="1587"/>
        <w:gridCol w:w="1587"/>
        <w:gridCol w:w="1588"/>
      </w:tblGrid>
      <w:tr w:rsidR="0024681D" w:rsidRPr="00447FBE" w14:paraId="2F504ED5" w14:textId="77777777" w:rsidTr="00A64F9D">
        <w:tc>
          <w:tcPr>
            <w:tcW w:w="4824" w:type="dxa"/>
            <w:vAlign w:val="bottom"/>
          </w:tcPr>
          <w:p w14:paraId="2520E2AA" w14:textId="77777777" w:rsidR="0024681D" w:rsidRPr="00490DA4" w:rsidRDefault="0024681D" w:rsidP="008D7FBA">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79A44DF9" w14:textId="233D59F4" w:rsidR="0024681D" w:rsidRPr="00490DA4" w:rsidRDefault="0024681D" w:rsidP="008D7FBA">
            <w:pPr>
              <w:pStyle w:val="a"/>
              <w:ind w:right="-72"/>
              <w:jc w:val="center"/>
              <w:rPr>
                <w:rFonts w:ascii="Arial" w:hAnsi="Arial" w:cs="Arial"/>
                <w:b/>
                <w:bCs/>
                <w:sz w:val="18"/>
                <w:szCs w:val="18"/>
                <w:cs/>
              </w:rPr>
            </w:pPr>
            <w:r w:rsidRPr="00490DA4">
              <w:rPr>
                <w:rFonts w:ascii="Arial" w:hAnsi="Arial" w:cs="Arial"/>
                <w:b/>
                <w:bCs/>
                <w:sz w:val="18"/>
                <w:szCs w:val="18"/>
                <w:cs/>
              </w:rPr>
              <w:t xml:space="preserve">Consolidated and separate financial </w:t>
            </w:r>
            <w:r w:rsidR="0018204C" w:rsidRPr="00490DA4">
              <w:rPr>
                <w:rFonts w:ascii="Arial" w:hAnsi="Arial" w:cs="Cordia New"/>
                <w:b/>
                <w:bCs/>
                <w:sz w:val="18"/>
                <w:szCs w:val="18"/>
                <w:lang w:val="en-GB"/>
              </w:rPr>
              <w:t>statements</w:t>
            </w:r>
          </w:p>
        </w:tc>
      </w:tr>
      <w:tr w:rsidR="0024681D" w:rsidRPr="00490DA4" w14:paraId="022751E5" w14:textId="77777777" w:rsidTr="00A64F9D">
        <w:tc>
          <w:tcPr>
            <w:tcW w:w="4824" w:type="dxa"/>
            <w:vAlign w:val="bottom"/>
          </w:tcPr>
          <w:p w14:paraId="36ED0125" w14:textId="77777777" w:rsidR="0024681D" w:rsidRPr="00490DA4" w:rsidRDefault="0024681D" w:rsidP="008D7FBA">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3D51B205" w14:textId="37A27601" w:rsidR="0024681D" w:rsidRPr="00490DA4" w:rsidRDefault="0024681D" w:rsidP="008D7FBA">
            <w:pPr>
              <w:pStyle w:val="a"/>
              <w:ind w:right="-72"/>
              <w:jc w:val="center"/>
              <w:rPr>
                <w:rFonts w:ascii="Arial" w:hAnsi="Arial" w:cs="Cordia New"/>
                <w:b/>
                <w:bCs/>
                <w:color w:val="000000"/>
                <w:sz w:val="18"/>
                <w:szCs w:val="18"/>
                <w:lang w:val="en-GB"/>
              </w:rPr>
            </w:pPr>
            <w:r w:rsidRPr="00490DA4">
              <w:rPr>
                <w:rFonts w:ascii="Arial" w:hAnsi="Arial" w:cs="Cordia New"/>
                <w:b/>
                <w:bCs/>
                <w:sz w:val="18"/>
                <w:szCs w:val="18"/>
                <w:lang w:val="en-GB"/>
              </w:rPr>
              <w:t>31 December 202</w:t>
            </w:r>
            <w:r w:rsidR="00605307">
              <w:rPr>
                <w:rFonts w:ascii="Arial" w:hAnsi="Arial" w:cs="Cordia New"/>
                <w:b/>
                <w:bCs/>
                <w:sz w:val="18"/>
                <w:szCs w:val="18"/>
                <w:lang w:val="en-GB"/>
              </w:rPr>
              <w:t>2</w:t>
            </w:r>
          </w:p>
        </w:tc>
      </w:tr>
      <w:tr w:rsidR="0024681D" w:rsidRPr="00490DA4" w14:paraId="4FEB9C31" w14:textId="77777777" w:rsidTr="00A64F9D">
        <w:tc>
          <w:tcPr>
            <w:tcW w:w="4824" w:type="dxa"/>
            <w:vAlign w:val="bottom"/>
          </w:tcPr>
          <w:p w14:paraId="397D7D22" w14:textId="77777777" w:rsidR="0024681D" w:rsidRPr="00490DA4" w:rsidRDefault="0024681D" w:rsidP="008D7FBA">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1E364B03" w14:textId="77777777" w:rsidR="0024681D" w:rsidRPr="00490DA4" w:rsidRDefault="0024681D"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Current</w:t>
            </w:r>
          </w:p>
        </w:tc>
        <w:tc>
          <w:tcPr>
            <w:tcW w:w="1587" w:type="dxa"/>
            <w:tcBorders>
              <w:top w:val="single" w:sz="4" w:space="0" w:color="auto"/>
            </w:tcBorders>
            <w:vAlign w:val="bottom"/>
          </w:tcPr>
          <w:p w14:paraId="23E86B69" w14:textId="77777777" w:rsidR="0024681D" w:rsidRPr="00490DA4" w:rsidRDefault="0024681D" w:rsidP="008D7FBA">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266D7343" w14:textId="77777777" w:rsidR="0024681D" w:rsidRPr="00490DA4" w:rsidRDefault="0024681D" w:rsidP="008D7FBA">
            <w:pPr>
              <w:pStyle w:val="a"/>
              <w:ind w:right="-72"/>
              <w:jc w:val="right"/>
              <w:rPr>
                <w:rFonts w:ascii="Arial" w:hAnsi="Arial" w:cs="Arial"/>
                <w:b/>
                <w:bCs/>
                <w:spacing w:val="-4"/>
                <w:sz w:val="18"/>
                <w:szCs w:val="18"/>
                <w:lang w:val="en-GB"/>
              </w:rPr>
            </w:pPr>
          </w:p>
        </w:tc>
      </w:tr>
      <w:tr w:rsidR="0024681D" w:rsidRPr="00490DA4" w14:paraId="639EF14D" w14:textId="77777777" w:rsidTr="00A64F9D">
        <w:tc>
          <w:tcPr>
            <w:tcW w:w="4824" w:type="dxa"/>
            <w:vAlign w:val="bottom"/>
          </w:tcPr>
          <w:p w14:paraId="1CD3EF40" w14:textId="77777777" w:rsidR="0024681D" w:rsidRPr="00490DA4" w:rsidRDefault="0024681D" w:rsidP="008D7FBA">
            <w:pPr>
              <w:pStyle w:val="a"/>
              <w:ind w:right="0"/>
              <w:jc w:val="both"/>
              <w:rPr>
                <w:rFonts w:ascii="Arial" w:hAnsi="Arial" w:cs="Arial"/>
                <w:spacing w:val="-4"/>
                <w:sz w:val="18"/>
                <w:szCs w:val="18"/>
                <w:lang w:val="en-US"/>
              </w:rPr>
            </w:pPr>
          </w:p>
        </w:tc>
        <w:tc>
          <w:tcPr>
            <w:tcW w:w="1587" w:type="dxa"/>
            <w:vAlign w:val="bottom"/>
          </w:tcPr>
          <w:p w14:paraId="098E2FDD" w14:textId="77777777" w:rsidR="0024681D" w:rsidRPr="00490DA4" w:rsidRDefault="0024681D"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portion</w:t>
            </w:r>
          </w:p>
        </w:tc>
        <w:tc>
          <w:tcPr>
            <w:tcW w:w="1587" w:type="dxa"/>
            <w:vAlign w:val="bottom"/>
          </w:tcPr>
          <w:p w14:paraId="2ECEDAF2"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US"/>
              </w:rPr>
              <w:t>Portion due</w:t>
            </w:r>
          </w:p>
        </w:tc>
        <w:tc>
          <w:tcPr>
            <w:tcW w:w="1588" w:type="dxa"/>
            <w:vAlign w:val="bottom"/>
          </w:tcPr>
          <w:p w14:paraId="50B24F74" w14:textId="77777777" w:rsidR="0024681D" w:rsidRPr="00490DA4" w:rsidRDefault="0024681D" w:rsidP="008D7FBA">
            <w:pPr>
              <w:pStyle w:val="a"/>
              <w:ind w:right="-72"/>
              <w:jc w:val="right"/>
              <w:rPr>
                <w:rFonts w:ascii="Arial" w:hAnsi="Arial" w:cs="Arial"/>
                <w:b/>
                <w:bCs/>
                <w:spacing w:val="-4"/>
                <w:sz w:val="18"/>
                <w:szCs w:val="18"/>
                <w:lang w:val="en-GB"/>
              </w:rPr>
            </w:pPr>
          </w:p>
        </w:tc>
      </w:tr>
      <w:tr w:rsidR="0024681D" w:rsidRPr="00490DA4" w14:paraId="3CFE8159" w14:textId="77777777" w:rsidTr="00A64F9D">
        <w:tc>
          <w:tcPr>
            <w:tcW w:w="4824" w:type="dxa"/>
            <w:vAlign w:val="bottom"/>
          </w:tcPr>
          <w:p w14:paraId="639C00D8" w14:textId="77777777" w:rsidR="0024681D" w:rsidRPr="00490DA4" w:rsidRDefault="0024681D" w:rsidP="008D7FBA">
            <w:pPr>
              <w:pStyle w:val="a"/>
              <w:ind w:right="0"/>
              <w:jc w:val="both"/>
              <w:rPr>
                <w:rFonts w:ascii="Arial" w:hAnsi="Arial" w:cs="Arial"/>
                <w:spacing w:val="-4"/>
                <w:sz w:val="18"/>
                <w:szCs w:val="18"/>
                <w:lang w:val="en-US"/>
              </w:rPr>
            </w:pPr>
          </w:p>
        </w:tc>
        <w:tc>
          <w:tcPr>
            <w:tcW w:w="1587" w:type="dxa"/>
            <w:vAlign w:val="bottom"/>
          </w:tcPr>
          <w:p w14:paraId="72D9518E"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US"/>
              </w:rPr>
              <w:t>due within</w:t>
            </w:r>
          </w:p>
        </w:tc>
        <w:tc>
          <w:tcPr>
            <w:tcW w:w="1587" w:type="dxa"/>
            <w:vAlign w:val="bottom"/>
          </w:tcPr>
          <w:p w14:paraId="161AB4CB" w14:textId="77777777" w:rsidR="0024681D" w:rsidRPr="00490DA4" w:rsidRDefault="0024681D" w:rsidP="008D7FBA">
            <w:pPr>
              <w:pStyle w:val="a"/>
              <w:ind w:right="-72"/>
              <w:jc w:val="right"/>
              <w:rPr>
                <w:rFonts w:ascii="Arial" w:hAnsi="Arial" w:cs="Arial"/>
                <w:b/>
                <w:bCs/>
                <w:sz w:val="18"/>
                <w:szCs w:val="18"/>
                <w:lang w:val="en-US"/>
              </w:rPr>
            </w:pPr>
            <w:r w:rsidRPr="00490DA4">
              <w:rPr>
                <w:rFonts w:ascii="Arial" w:hAnsi="Arial" w:cs="Arial"/>
                <w:b/>
                <w:bCs/>
                <w:sz w:val="18"/>
                <w:szCs w:val="18"/>
                <w:lang w:val="en-GB"/>
              </w:rPr>
              <w:t>later than</w:t>
            </w:r>
          </w:p>
        </w:tc>
        <w:tc>
          <w:tcPr>
            <w:tcW w:w="1588" w:type="dxa"/>
            <w:vAlign w:val="bottom"/>
          </w:tcPr>
          <w:p w14:paraId="19967B22" w14:textId="77777777" w:rsidR="0024681D" w:rsidRPr="00490DA4" w:rsidRDefault="0024681D" w:rsidP="008D7FBA">
            <w:pPr>
              <w:pStyle w:val="a"/>
              <w:ind w:right="-72"/>
              <w:jc w:val="right"/>
              <w:rPr>
                <w:rFonts w:ascii="Arial" w:hAnsi="Arial" w:cs="Arial"/>
                <w:b/>
                <w:bCs/>
                <w:spacing w:val="-4"/>
                <w:sz w:val="18"/>
                <w:szCs w:val="18"/>
                <w:lang w:val="en-GB"/>
              </w:rPr>
            </w:pPr>
          </w:p>
        </w:tc>
      </w:tr>
      <w:tr w:rsidR="0024681D" w:rsidRPr="00490DA4" w14:paraId="22001822" w14:textId="77777777" w:rsidTr="00A64F9D">
        <w:tc>
          <w:tcPr>
            <w:tcW w:w="4824" w:type="dxa"/>
            <w:vAlign w:val="bottom"/>
          </w:tcPr>
          <w:p w14:paraId="0AB4FD71" w14:textId="77777777" w:rsidR="0024681D" w:rsidRPr="00490DA4" w:rsidRDefault="0024681D" w:rsidP="008D7FBA">
            <w:pPr>
              <w:pStyle w:val="a"/>
              <w:ind w:right="0"/>
              <w:jc w:val="both"/>
              <w:rPr>
                <w:rFonts w:ascii="Arial" w:hAnsi="Arial" w:cs="Arial"/>
                <w:spacing w:val="-4"/>
                <w:sz w:val="18"/>
                <w:szCs w:val="18"/>
                <w:lang w:val="en-US"/>
              </w:rPr>
            </w:pPr>
          </w:p>
        </w:tc>
        <w:tc>
          <w:tcPr>
            <w:tcW w:w="1587" w:type="dxa"/>
            <w:vAlign w:val="bottom"/>
          </w:tcPr>
          <w:p w14:paraId="5C6B7DD0"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US"/>
              </w:rPr>
              <w:t>one year</w:t>
            </w:r>
          </w:p>
        </w:tc>
        <w:tc>
          <w:tcPr>
            <w:tcW w:w="1587" w:type="dxa"/>
            <w:vAlign w:val="bottom"/>
          </w:tcPr>
          <w:p w14:paraId="22C68362"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 xml:space="preserve">one year </w:t>
            </w:r>
          </w:p>
        </w:tc>
        <w:tc>
          <w:tcPr>
            <w:tcW w:w="1588" w:type="dxa"/>
            <w:vAlign w:val="bottom"/>
          </w:tcPr>
          <w:p w14:paraId="34AB12E1" w14:textId="77777777" w:rsidR="0024681D" w:rsidRPr="00490DA4" w:rsidRDefault="0024681D" w:rsidP="008D7FBA">
            <w:pPr>
              <w:pStyle w:val="a"/>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Total</w:t>
            </w:r>
          </w:p>
        </w:tc>
      </w:tr>
      <w:tr w:rsidR="0024681D" w:rsidRPr="00490DA4" w14:paraId="2A349137" w14:textId="77777777" w:rsidTr="00A64F9D">
        <w:tc>
          <w:tcPr>
            <w:tcW w:w="4824" w:type="dxa"/>
            <w:vAlign w:val="bottom"/>
          </w:tcPr>
          <w:p w14:paraId="78AA9462" w14:textId="77777777" w:rsidR="0024681D" w:rsidRPr="00490DA4" w:rsidRDefault="0024681D" w:rsidP="008D7FBA">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430B711B"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Baht</w:t>
            </w:r>
          </w:p>
        </w:tc>
        <w:tc>
          <w:tcPr>
            <w:tcW w:w="1587" w:type="dxa"/>
            <w:tcBorders>
              <w:bottom w:val="single" w:sz="4" w:space="0" w:color="auto"/>
            </w:tcBorders>
            <w:vAlign w:val="bottom"/>
          </w:tcPr>
          <w:p w14:paraId="28FEFC3D"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Baht</w:t>
            </w:r>
          </w:p>
        </w:tc>
        <w:tc>
          <w:tcPr>
            <w:tcW w:w="1588" w:type="dxa"/>
            <w:tcBorders>
              <w:bottom w:val="single" w:sz="4" w:space="0" w:color="auto"/>
            </w:tcBorders>
            <w:vAlign w:val="bottom"/>
          </w:tcPr>
          <w:p w14:paraId="591F8B6C" w14:textId="77777777" w:rsidR="0024681D" w:rsidRPr="00490DA4" w:rsidRDefault="0024681D" w:rsidP="008D7FBA">
            <w:pPr>
              <w:pStyle w:val="a"/>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r>
      <w:tr w:rsidR="0024681D" w:rsidRPr="00490DA4" w14:paraId="5491C52E" w14:textId="77777777" w:rsidTr="00A64F9D">
        <w:tc>
          <w:tcPr>
            <w:tcW w:w="4824" w:type="dxa"/>
            <w:vAlign w:val="bottom"/>
          </w:tcPr>
          <w:p w14:paraId="3DB3C2CC" w14:textId="77777777" w:rsidR="0024681D" w:rsidRPr="00490DA4" w:rsidRDefault="0024681D" w:rsidP="008D7FBA">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3444E174" w14:textId="77777777" w:rsidR="0024681D" w:rsidRPr="00490DA4" w:rsidRDefault="0024681D" w:rsidP="008D7FBA">
            <w:pPr>
              <w:pStyle w:val="a"/>
              <w:ind w:right="-72"/>
              <w:jc w:val="right"/>
              <w:rPr>
                <w:rFonts w:ascii="Arial" w:hAnsi="Arial" w:cs="Arial"/>
                <w:sz w:val="18"/>
                <w:szCs w:val="18"/>
                <w:lang w:val="en-US"/>
              </w:rPr>
            </w:pPr>
          </w:p>
        </w:tc>
        <w:tc>
          <w:tcPr>
            <w:tcW w:w="1587" w:type="dxa"/>
            <w:tcBorders>
              <w:top w:val="single" w:sz="4" w:space="0" w:color="auto"/>
            </w:tcBorders>
            <w:shd w:val="clear" w:color="auto" w:fill="FAFAFA"/>
            <w:vAlign w:val="bottom"/>
          </w:tcPr>
          <w:p w14:paraId="5189F4B5" w14:textId="77777777" w:rsidR="0024681D" w:rsidRPr="00490DA4" w:rsidRDefault="0024681D" w:rsidP="008D7FBA">
            <w:pPr>
              <w:pStyle w:val="a"/>
              <w:ind w:right="-72"/>
              <w:jc w:val="right"/>
              <w:rPr>
                <w:rFonts w:ascii="Arial" w:hAnsi="Arial" w:cs="Arial"/>
                <w:sz w:val="18"/>
                <w:szCs w:val="18"/>
                <w:lang w:val="en-US"/>
              </w:rPr>
            </w:pPr>
          </w:p>
        </w:tc>
        <w:tc>
          <w:tcPr>
            <w:tcW w:w="1588" w:type="dxa"/>
            <w:tcBorders>
              <w:top w:val="single" w:sz="4" w:space="0" w:color="auto"/>
            </w:tcBorders>
            <w:shd w:val="clear" w:color="auto" w:fill="FAFAFA"/>
            <w:vAlign w:val="bottom"/>
          </w:tcPr>
          <w:p w14:paraId="347DAE3A" w14:textId="77777777" w:rsidR="0024681D" w:rsidRPr="00490DA4" w:rsidRDefault="0024681D" w:rsidP="008D7FBA">
            <w:pPr>
              <w:pStyle w:val="a"/>
              <w:ind w:right="-72"/>
              <w:jc w:val="right"/>
              <w:rPr>
                <w:rFonts w:ascii="Arial" w:hAnsi="Arial" w:cs="Arial"/>
                <w:spacing w:val="-4"/>
                <w:sz w:val="18"/>
                <w:szCs w:val="18"/>
                <w:lang w:val="en-US"/>
              </w:rPr>
            </w:pPr>
          </w:p>
        </w:tc>
      </w:tr>
      <w:tr w:rsidR="00286683" w:rsidRPr="00490DA4" w14:paraId="74A66228" w14:textId="77777777" w:rsidTr="00E87CEA">
        <w:tc>
          <w:tcPr>
            <w:tcW w:w="4824" w:type="dxa"/>
            <w:shd w:val="clear" w:color="auto" w:fill="auto"/>
            <w:vAlign w:val="bottom"/>
          </w:tcPr>
          <w:p w14:paraId="774654F1" w14:textId="77777777" w:rsidR="00286683" w:rsidRPr="00490DA4" w:rsidRDefault="00286683" w:rsidP="00286683">
            <w:pPr>
              <w:pStyle w:val="a"/>
              <w:ind w:right="0"/>
              <w:jc w:val="both"/>
              <w:rPr>
                <w:rFonts w:ascii="Arial" w:hAnsi="Arial" w:cs="Arial"/>
                <w:spacing w:val="-4"/>
                <w:sz w:val="18"/>
                <w:szCs w:val="18"/>
                <w:u w:val="single"/>
                <w:lang w:val="en-US"/>
              </w:rPr>
            </w:pPr>
            <w:r w:rsidRPr="00490DA4">
              <w:rPr>
                <w:rFonts w:ascii="Arial" w:hAnsi="Arial" w:cs="Arial"/>
                <w:spacing w:val="-4"/>
                <w:sz w:val="18"/>
                <w:szCs w:val="18"/>
                <w:lang w:val="en-US"/>
              </w:rPr>
              <w:t>Hire-purchase receivables</w:t>
            </w:r>
          </w:p>
        </w:tc>
        <w:tc>
          <w:tcPr>
            <w:tcW w:w="1587" w:type="dxa"/>
            <w:tcBorders>
              <w:top w:val="nil"/>
              <w:left w:val="nil"/>
              <w:bottom w:val="nil"/>
              <w:right w:val="nil"/>
            </w:tcBorders>
            <w:shd w:val="clear" w:color="auto" w:fill="FAFAFA"/>
          </w:tcPr>
          <w:p w14:paraId="60359C95" w14:textId="636DCAE1" w:rsidR="00286683" w:rsidRPr="00286683" w:rsidRDefault="00286683" w:rsidP="00286683">
            <w:pPr>
              <w:pStyle w:val="a"/>
              <w:ind w:right="-72"/>
              <w:jc w:val="right"/>
              <w:rPr>
                <w:rFonts w:ascii="Arial" w:hAnsi="Arial" w:cs="Arial"/>
                <w:sz w:val="18"/>
                <w:szCs w:val="18"/>
                <w:lang w:val="en-US"/>
              </w:rPr>
            </w:pPr>
            <w:r w:rsidRPr="00286683">
              <w:rPr>
                <w:rFonts w:ascii="Arial" w:hAnsi="Arial" w:cs="Arial"/>
                <w:sz w:val="18"/>
                <w:szCs w:val="18"/>
                <w:cs/>
              </w:rPr>
              <w:t>4,644,353,949</w:t>
            </w:r>
          </w:p>
        </w:tc>
        <w:tc>
          <w:tcPr>
            <w:tcW w:w="1587" w:type="dxa"/>
            <w:tcBorders>
              <w:top w:val="nil"/>
              <w:left w:val="nil"/>
              <w:bottom w:val="nil"/>
              <w:right w:val="nil"/>
            </w:tcBorders>
            <w:shd w:val="clear" w:color="auto" w:fill="FAFAFA"/>
          </w:tcPr>
          <w:p w14:paraId="03C4E3DD" w14:textId="060CFED2" w:rsidR="00286683" w:rsidRPr="00286683" w:rsidRDefault="00286683" w:rsidP="00286683">
            <w:pPr>
              <w:pStyle w:val="a"/>
              <w:ind w:right="-72"/>
              <w:jc w:val="right"/>
              <w:rPr>
                <w:rFonts w:ascii="Arial" w:hAnsi="Arial" w:cs="Arial"/>
                <w:sz w:val="18"/>
                <w:szCs w:val="18"/>
                <w:cs/>
                <w:lang w:val="en-GB"/>
              </w:rPr>
            </w:pPr>
            <w:r w:rsidRPr="00286683">
              <w:rPr>
                <w:rFonts w:ascii="Arial" w:hAnsi="Arial" w:cs="Arial"/>
                <w:sz w:val="18"/>
                <w:szCs w:val="18"/>
                <w:cs/>
              </w:rPr>
              <w:t>5,468,745,210</w:t>
            </w:r>
          </w:p>
        </w:tc>
        <w:tc>
          <w:tcPr>
            <w:tcW w:w="1588" w:type="dxa"/>
            <w:shd w:val="clear" w:color="auto" w:fill="FAFAFA"/>
          </w:tcPr>
          <w:p w14:paraId="33663FB2" w14:textId="3B98730A" w:rsidR="00286683" w:rsidRPr="00286683" w:rsidRDefault="00286683" w:rsidP="00286683">
            <w:pPr>
              <w:pStyle w:val="a"/>
              <w:ind w:right="-72"/>
              <w:jc w:val="right"/>
              <w:rPr>
                <w:rFonts w:ascii="Arial" w:hAnsi="Arial" w:cs="Arial"/>
                <w:sz w:val="18"/>
                <w:szCs w:val="18"/>
                <w:lang w:val="en-GB"/>
              </w:rPr>
            </w:pPr>
            <w:r w:rsidRPr="00286683">
              <w:rPr>
                <w:rFonts w:ascii="Arial" w:hAnsi="Arial" w:cs="Arial"/>
                <w:sz w:val="18"/>
                <w:szCs w:val="18"/>
                <w:cs/>
              </w:rPr>
              <w:t>10,113,099,159</w:t>
            </w:r>
          </w:p>
        </w:tc>
      </w:tr>
      <w:tr w:rsidR="00286683" w:rsidRPr="00490DA4" w14:paraId="506EC099" w14:textId="77777777" w:rsidTr="00E87CEA">
        <w:tc>
          <w:tcPr>
            <w:tcW w:w="4824" w:type="dxa"/>
            <w:vAlign w:val="bottom"/>
          </w:tcPr>
          <w:p w14:paraId="2E109836" w14:textId="77777777" w:rsidR="00286683" w:rsidRPr="00490DA4" w:rsidRDefault="00286683" w:rsidP="00286683">
            <w:pPr>
              <w:pStyle w:val="a"/>
              <w:ind w:left="540" w:right="0" w:hanging="540"/>
              <w:jc w:val="both"/>
              <w:rPr>
                <w:rFonts w:ascii="Arial" w:hAnsi="Arial" w:cs="Arial"/>
                <w:spacing w:val="-4"/>
                <w:sz w:val="18"/>
                <w:szCs w:val="18"/>
                <w:lang w:val="en-GB"/>
              </w:rPr>
            </w:pPr>
            <w:r w:rsidRPr="00490DA4">
              <w:rPr>
                <w:rFonts w:ascii="Arial" w:hAnsi="Arial" w:cs="Arial"/>
                <w:spacing w:val="-4"/>
                <w:sz w:val="18"/>
                <w:szCs w:val="18"/>
                <w:u w:val="single"/>
                <w:lang w:val="en-US"/>
              </w:rPr>
              <w:t>Less</w:t>
            </w:r>
            <w:r w:rsidRPr="00490DA4">
              <w:rPr>
                <w:rFonts w:ascii="Arial" w:hAnsi="Arial" w:cs="Arial"/>
                <w:spacing w:val="-4"/>
                <w:sz w:val="18"/>
                <w:szCs w:val="18"/>
                <w:lang w:val="en-US"/>
              </w:rPr>
              <w:tab/>
            </w:r>
            <w:r w:rsidRPr="00490DA4">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FAFAFA"/>
          </w:tcPr>
          <w:p w14:paraId="4DAC16E0" w14:textId="62821BAD" w:rsidR="00286683" w:rsidRPr="00286683" w:rsidRDefault="00286683" w:rsidP="00286683">
            <w:pPr>
              <w:pStyle w:val="a"/>
              <w:ind w:right="-72"/>
              <w:jc w:val="right"/>
              <w:rPr>
                <w:rFonts w:ascii="Arial" w:hAnsi="Arial" w:cs="Arial"/>
                <w:sz w:val="18"/>
                <w:szCs w:val="18"/>
                <w:lang w:val="en-US"/>
              </w:rPr>
            </w:pPr>
            <w:r w:rsidRPr="00286683">
              <w:rPr>
                <w:rFonts w:ascii="Arial" w:hAnsi="Arial" w:cs="Arial"/>
                <w:sz w:val="18"/>
                <w:szCs w:val="18"/>
                <w:cs/>
              </w:rPr>
              <w:t>(1,551,673,366)</w:t>
            </w:r>
          </w:p>
        </w:tc>
        <w:tc>
          <w:tcPr>
            <w:tcW w:w="1587" w:type="dxa"/>
            <w:tcBorders>
              <w:top w:val="nil"/>
              <w:left w:val="nil"/>
              <w:right w:val="nil"/>
            </w:tcBorders>
            <w:shd w:val="clear" w:color="auto" w:fill="FAFAFA"/>
          </w:tcPr>
          <w:p w14:paraId="5DF65F3F" w14:textId="346C9BE8" w:rsidR="00286683" w:rsidRPr="00286683" w:rsidRDefault="00286683" w:rsidP="00286683">
            <w:pPr>
              <w:pStyle w:val="a"/>
              <w:ind w:right="-72"/>
              <w:jc w:val="right"/>
              <w:rPr>
                <w:rFonts w:ascii="Arial" w:hAnsi="Arial" w:cs="Arial"/>
                <w:sz w:val="18"/>
                <w:szCs w:val="18"/>
                <w:cs/>
                <w:lang w:val="en-GB"/>
              </w:rPr>
            </w:pPr>
            <w:r w:rsidRPr="00286683">
              <w:rPr>
                <w:rFonts w:ascii="Arial" w:hAnsi="Arial" w:cs="Arial"/>
                <w:sz w:val="18"/>
                <w:szCs w:val="18"/>
                <w:cs/>
              </w:rPr>
              <w:t>(1,123,230,897)</w:t>
            </w:r>
          </w:p>
        </w:tc>
        <w:tc>
          <w:tcPr>
            <w:tcW w:w="1588" w:type="dxa"/>
            <w:shd w:val="clear" w:color="auto" w:fill="FAFAFA"/>
          </w:tcPr>
          <w:p w14:paraId="4FB0E5DA" w14:textId="45A5E7E0" w:rsidR="00286683" w:rsidRPr="00286683" w:rsidRDefault="00286683" w:rsidP="00286683">
            <w:pPr>
              <w:pStyle w:val="a"/>
              <w:ind w:right="-72"/>
              <w:jc w:val="right"/>
              <w:rPr>
                <w:rFonts w:ascii="Arial" w:hAnsi="Arial" w:cs="Arial"/>
                <w:sz w:val="18"/>
                <w:szCs w:val="18"/>
                <w:lang w:val="en-GB"/>
              </w:rPr>
            </w:pPr>
            <w:r w:rsidRPr="00286683">
              <w:rPr>
                <w:rFonts w:ascii="Arial" w:hAnsi="Arial" w:cs="Arial"/>
                <w:sz w:val="18"/>
                <w:szCs w:val="18"/>
                <w:cs/>
              </w:rPr>
              <w:t>(2,674,904,263)</w:t>
            </w:r>
          </w:p>
        </w:tc>
      </w:tr>
      <w:tr w:rsidR="00286683" w:rsidRPr="00490DA4" w14:paraId="04FCD105" w14:textId="77777777" w:rsidTr="00E87CEA">
        <w:tc>
          <w:tcPr>
            <w:tcW w:w="4824" w:type="dxa"/>
            <w:vAlign w:val="bottom"/>
          </w:tcPr>
          <w:p w14:paraId="43DF96B5" w14:textId="77777777" w:rsidR="00286683" w:rsidRPr="00490DA4" w:rsidRDefault="00286683" w:rsidP="00286683">
            <w:pPr>
              <w:pStyle w:val="a"/>
              <w:ind w:left="540" w:right="0" w:hanging="540"/>
              <w:jc w:val="both"/>
              <w:rPr>
                <w:rFonts w:ascii="Arial" w:hAnsi="Arial" w:cs="Arial"/>
                <w:spacing w:val="-4"/>
                <w:sz w:val="18"/>
                <w:szCs w:val="18"/>
                <w:lang w:val="en-GB"/>
              </w:rPr>
            </w:pPr>
            <w:r w:rsidRPr="00490DA4">
              <w:rPr>
                <w:rFonts w:ascii="Arial" w:hAnsi="Arial" w:cs="Arial"/>
                <w:spacing w:val="-4"/>
                <w:sz w:val="18"/>
                <w:szCs w:val="18"/>
                <w:u w:val="single"/>
                <w:lang w:val="en-GB"/>
              </w:rPr>
              <w:t>Add</w:t>
            </w:r>
            <w:r w:rsidRPr="00490DA4">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FAFAFA"/>
          </w:tcPr>
          <w:p w14:paraId="73A57185" w14:textId="08BD58FD" w:rsidR="00286683" w:rsidRPr="00286683" w:rsidRDefault="00286683" w:rsidP="00286683">
            <w:pPr>
              <w:pStyle w:val="a"/>
              <w:ind w:right="-72"/>
              <w:jc w:val="right"/>
              <w:rPr>
                <w:rFonts w:ascii="Arial" w:hAnsi="Arial" w:cs="Arial"/>
                <w:sz w:val="18"/>
                <w:szCs w:val="18"/>
                <w:cs/>
                <w:lang w:val="en-GB"/>
              </w:rPr>
            </w:pPr>
            <w:r w:rsidRPr="00286683">
              <w:rPr>
                <w:rFonts w:ascii="Arial" w:hAnsi="Arial" w:cs="Arial"/>
                <w:sz w:val="18"/>
                <w:szCs w:val="18"/>
                <w:cs/>
              </w:rPr>
              <w:t>309,448,791</w:t>
            </w:r>
          </w:p>
        </w:tc>
        <w:tc>
          <w:tcPr>
            <w:tcW w:w="1587" w:type="dxa"/>
            <w:tcBorders>
              <w:top w:val="nil"/>
              <w:left w:val="nil"/>
              <w:bottom w:val="single" w:sz="4" w:space="0" w:color="auto"/>
              <w:right w:val="nil"/>
            </w:tcBorders>
            <w:shd w:val="clear" w:color="auto" w:fill="FAFAFA"/>
          </w:tcPr>
          <w:p w14:paraId="2D00FE5E" w14:textId="630BA8DE" w:rsidR="00286683" w:rsidRPr="00286683" w:rsidRDefault="00286683" w:rsidP="00286683">
            <w:pPr>
              <w:pStyle w:val="a"/>
              <w:ind w:right="-72"/>
              <w:jc w:val="right"/>
              <w:rPr>
                <w:rFonts w:ascii="Arial" w:hAnsi="Arial" w:cs="Arial"/>
                <w:sz w:val="18"/>
                <w:szCs w:val="18"/>
                <w:cs/>
                <w:lang w:val="en-GB"/>
              </w:rPr>
            </w:pPr>
            <w:r w:rsidRPr="00286683">
              <w:rPr>
                <w:rFonts w:ascii="Arial" w:hAnsi="Arial" w:cs="Arial"/>
                <w:sz w:val="18"/>
                <w:szCs w:val="18"/>
                <w:cs/>
              </w:rPr>
              <w:t>224,004,905</w:t>
            </w:r>
          </w:p>
        </w:tc>
        <w:tc>
          <w:tcPr>
            <w:tcW w:w="1588" w:type="dxa"/>
            <w:tcBorders>
              <w:bottom w:val="single" w:sz="4" w:space="0" w:color="auto"/>
            </w:tcBorders>
            <w:shd w:val="clear" w:color="auto" w:fill="FAFAFA"/>
          </w:tcPr>
          <w:p w14:paraId="1A2B2A27" w14:textId="515A2703" w:rsidR="00286683" w:rsidRPr="00286683" w:rsidRDefault="00286683" w:rsidP="00286683">
            <w:pPr>
              <w:pStyle w:val="a"/>
              <w:ind w:right="-72"/>
              <w:jc w:val="right"/>
              <w:rPr>
                <w:rFonts w:ascii="Arial" w:hAnsi="Arial" w:cs="Arial"/>
                <w:sz w:val="18"/>
                <w:szCs w:val="18"/>
                <w:lang w:val="en-GB"/>
              </w:rPr>
            </w:pPr>
            <w:r w:rsidRPr="00286683">
              <w:rPr>
                <w:rFonts w:ascii="Arial" w:hAnsi="Arial" w:cs="Arial"/>
                <w:sz w:val="18"/>
                <w:szCs w:val="18"/>
                <w:cs/>
              </w:rPr>
              <w:t>533,453,696</w:t>
            </w:r>
          </w:p>
        </w:tc>
      </w:tr>
      <w:tr w:rsidR="0024681D" w:rsidRPr="00490DA4" w14:paraId="641AF933" w14:textId="77777777" w:rsidTr="00A64F9D">
        <w:tc>
          <w:tcPr>
            <w:tcW w:w="4824" w:type="dxa"/>
            <w:vAlign w:val="bottom"/>
          </w:tcPr>
          <w:p w14:paraId="71EB5ECA" w14:textId="77777777" w:rsidR="0024681D" w:rsidRPr="00490DA4" w:rsidRDefault="0024681D" w:rsidP="008D7FBA">
            <w:pPr>
              <w:pStyle w:val="a"/>
              <w:ind w:right="0"/>
              <w:jc w:val="both"/>
              <w:rPr>
                <w:rFonts w:ascii="Arial" w:hAnsi="Arial" w:cs="Arial"/>
                <w:spacing w:val="-4"/>
                <w:sz w:val="18"/>
                <w:szCs w:val="18"/>
                <w:u w:val="single"/>
                <w:lang w:val="en-US"/>
              </w:rPr>
            </w:pPr>
          </w:p>
        </w:tc>
        <w:tc>
          <w:tcPr>
            <w:tcW w:w="1587" w:type="dxa"/>
            <w:tcBorders>
              <w:top w:val="single" w:sz="4" w:space="0" w:color="auto"/>
            </w:tcBorders>
            <w:shd w:val="clear" w:color="auto" w:fill="FAFAFA"/>
            <w:vAlign w:val="bottom"/>
          </w:tcPr>
          <w:p w14:paraId="6DA07181" w14:textId="77777777" w:rsidR="0024681D" w:rsidRPr="00490DA4" w:rsidRDefault="0024681D" w:rsidP="008D7FBA">
            <w:pPr>
              <w:pStyle w:val="a"/>
              <w:ind w:right="-72"/>
              <w:jc w:val="right"/>
              <w:rPr>
                <w:rFonts w:ascii="Arial" w:hAnsi="Arial" w:cs="Arial"/>
                <w:sz w:val="18"/>
                <w:szCs w:val="18"/>
                <w:lang w:val="en-GB"/>
              </w:rPr>
            </w:pPr>
          </w:p>
        </w:tc>
        <w:tc>
          <w:tcPr>
            <w:tcW w:w="1587" w:type="dxa"/>
            <w:tcBorders>
              <w:top w:val="single" w:sz="4" w:space="0" w:color="auto"/>
            </w:tcBorders>
            <w:shd w:val="clear" w:color="auto" w:fill="FAFAFA"/>
            <w:vAlign w:val="bottom"/>
          </w:tcPr>
          <w:p w14:paraId="3F2F4119" w14:textId="77777777" w:rsidR="0024681D" w:rsidRPr="00490DA4" w:rsidRDefault="0024681D" w:rsidP="008D7FBA">
            <w:pPr>
              <w:ind w:right="-72"/>
              <w:jc w:val="right"/>
              <w:rPr>
                <w:rFonts w:ascii="Arial" w:hAnsi="Arial" w:cs="Arial"/>
                <w:sz w:val="18"/>
                <w:szCs w:val="18"/>
                <w:lang w:val="en-GB"/>
              </w:rPr>
            </w:pPr>
          </w:p>
        </w:tc>
        <w:tc>
          <w:tcPr>
            <w:tcW w:w="1588" w:type="dxa"/>
            <w:tcBorders>
              <w:top w:val="single" w:sz="4" w:space="0" w:color="auto"/>
            </w:tcBorders>
            <w:shd w:val="clear" w:color="auto" w:fill="FAFAFA"/>
            <w:vAlign w:val="bottom"/>
          </w:tcPr>
          <w:p w14:paraId="12E130D4" w14:textId="77777777" w:rsidR="0024681D" w:rsidRPr="00490DA4" w:rsidRDefault="0024681D" w:rsidP="008D7FBA">
            <w:pPr>
              <w:pStyle w:val="a"/>
              <w:ind w:right="-72"/>
              <w:jc w:val="right"/>
              <w:rPr>
                <w:rFonts w:ascii="Arial" w:hAnsi="Arial" w:cs="Arial"/>
                <w:sz w:val="18"/>
                <w:szCs w:val="18"/>
                <w:lang w:val="en-GB"/>
              </w:rPr>
            </w:pPr>
          </w:p>
        </w:tc>
      </w:tr>
      <w:tr w:rsidR="0024681D" w:rsidRPr="00447FBE" w14:paraId="61BA01CA" w14:textId="77777777" w:rsidTr="00A64F9D">
        <w:tc>
          <w:tcPr>
            <w:tcW w:w="4824" w:type="dxa"/>
            <w:vAlign w:val="bottom"/>
          </w:tcPr>
          <w:p w14:paraId="79D6FE9A" w14:textId="77777777" w:rsidR="0024681D" w:rsidRPr="00490DA4" w:rsidRDefault="0024681D" w:rsidP="008D7FBA">
            <w:pPr>
              <w:pStyle w:val="a"/>
              <w:ind w:right="0"/>
              <w:jc w:val="both"/>
              <w:rPr>
                <w:rFonts w:ascii="Arial" w:hAnsi="Arial" w:cs="Arial"/>
                <w:spacing w:val="-4"/>
                <w:sz w:val="18"/>
                <w:szCs w:val="18"/>
                <w:lang w:val="en-US"/>
              </w:rPr>
            </w:pPr>
            <w:r w:rsidRPr="00490DA4">
              <w:rPr>
                <w:rFonts w:ascii="Arial" w:hAnsi="Arial" w:cs="Arial"/>
                <w:spacing w:val="-4"/>
                <w:sz w:val="18"/>
                <w:szCs w:val="18"/>
                <w:lang w:val="en-US"/>
              </w:rPr>
              <w:t>Total hire-purchase receivables, net</w:t>
            </w:r>
          </w:p>
        </w:tc>
        <w:tc>
          <w:tcPr>
            <w:tcW w:w="1587" w:type="dxa"/>
            <w:shd w:val="clear" w:color="auto" w:fill="FAFAFA"/>
            <w:vAlign w:val="bottom"/>
          </w:tcPr>
          <w:p w14:paraId="47F25B6C" w14:textId="77777777" w:rsidR="0024681D" w:rsidRPr="00490DA4" w:rsidRDefault="0024681D" w:rsidP="008D7FBA">
            <w:pPr>
              <w:pStyle w:val="a"/>
              <w:ind w:right="-72"/>
              <w:jc w:val="right"/>
              <w:rPr>
                <w:rFonts w:ascii="Arial" w:hAnsi="Arial" w:cs="Arial"/>
                <w:sz w:val="18"/>
                <w:szCs w:val="18"/>
                <w:lang w:val="en-GB"/>
              </w:rPr>
            </w:pPr>
          </w:p>
        </w:tc>
        <w:tc>
          <w:tcPr>
            <w:tcW w:w="1587" w:type="dxa"/>
            <w:tcBorders>
              <w:left w:val="nil"/>
              <w:bottom w:val="nil"/>
              <w:right w:val="nil"/>
            </w:tcBorders>
            <w:shd w:val="clear" w:color="auto" w:fill="FAFAFA"/>
            <w:vAlign w:val="bottom"/>
          </w:tcPr>
          <w:p w14:paraId="37AA1347" w14:textId="77777777" w:rsidR="0024681D" w:rsidRPr="00490DA4" w:rsidRDefault="0024681D" w:rsidP="008D7FBA">
            <w:pPr>
              <w:pStyle w:val="a"/>
              <w:ind w:right="-72"/>
              <w:jc w:val="right"/>
              <w:rPr>
                <w:rFonts w:ascii="Arial" w:hAnsi="Arial" w:cs="Arial"/>
                <w:sz w:val="18"/>
                <w:szCs w:val="18"/>
                <w:cs/>
                <w:lang w:val="en-GB"/>
              </w:rPr>
            </w:pPr>
          </w:p>
        </w:tc>
        <w:tc>
          <w:tcPr>
            <w:tcW w:w="1588" w:type="dxa"/>
            <w:shd w:val="clear" w:color="auto" w:fill="FAFAFA"/>
            <w:vAlign w:val="bottom"/>
          </w:tcPr>
          <w:p w14:paraId="12B26ADB" w14:textId="77777777" w:rsidR="0024681D" w:rsidRPr="00490DA4" w:rsidRDefault="0024681D" w:rsidP="008D7FBA">
            <w:pPr>
              <w:pStyle w:val="a"/>
              <w:ind w:right="-72"/>
              <w:jc w:val="right"/>
              <w:rPr>
                <w:rFonts w:ascii="Arial" w:hAnsi="Arial" w:cs="Arial"/>
                <w:sz w:val="18"/>
                <w:szCs w:val="18"/>
                <w:lang w:val="en-GB"/>
              </w:rPr>
            </w:pPr>
          </w:p>
        </w:tc>
      </w:tr>
      <w:tr w:rsidR="0024681D" w:rsidRPr="00447FBE" w14:paraId="38E6C8E3" w14:textId="77777777" w:rsidTr="00A64F9D">
        <w:tc>
          <w:tcPr>
            <w:tcW w:w="4824" w:type="dxa"/>
            <w:vAlign w:val="bottom"/>
          </w:tcPr>
          <w:p w14:paraId="37E37EFF" w14:textId="77777777" w:rsidR="0024681D" w:rsidRPr="00490DA4" w:rsidRDefault="0024681D" w:rsidP="008D7FBA">
            <w:pPr>
              <w:pStyle w:val="a"/>
              <w:ind w:right="0"/>
              <w:jc w:val="both"/>
              <w:rPr>
                <w:rFonts w:ascii="Arial" w:hAnsi="Arial" w:cs="Arial"/>
                <w:spacing w:val="-4"/>
                <w:sz w:val="18"/>
                <w:szCs w:val="18"/>
                <w:lang w:val="en-US"/>
              </w:rPr>
            </w:pPr>
            <w:r w:rsidRPr="00490DA4">
              <w:rPr>
                <w:rFonts w:ascii="Arial" w:hAnsi="Arial" w:cs="Arial"/>
                <w:spacing w:val="-4"/>
                <w:sz w:val="18"/>
                <w:szCs w:val="18"/>
                <w:lang w:val="en-US"/>
              </w:rPr>
              <w:t xml:space="preserve">   from deferred interest income and</w:t>
            </w:r>
          </w:p>
        </w:tc>
        <w:tc>
          <w:tcPr>
            <w:tcW w:w="1587" w:type="dxa"/>
            <w:shd w:val="clear" w:color="auto" w:fill="FAFAFA"/>
            <w:vAlign w:val="bottom"/>
          </w:tcPr>
          <w:p w14:paraId="2D8BC398" w14:textId="77777777" w:rsidR="0024681D" w:rsidRPr="00490DA4" w:rsidRDefault="0024681D" w:rsidP="008D7FBA">
            <w:pPr>
              <w:pStyle w:val="a"/>
              <w:ind w:right="-72"/>
              <w:jc w:val="right"/>
              <w:rPr>
                <w:rFonts w:ascii="Arial" w:hAnsi="Arial" w:cs="Arial"/>
                <w:sz w:val="18"/>
                <w:szCs w:val="18"/>
                <w:lang w:val="en-GB"/>
              </w:rPr>
            </w:pPr>
          </w:p>
        </w:tc>
        <w:tc>
          <w:tcPr>
            <w:tcW w:w="1587" w:type="dxa"/>
            <w:tcBorders>
              <w:left w:val="nil"/>
              <w:bottom w:val="nil"/>
              <w:right w:val="nil"/>
            </w:tcBorders>
            <w:shd w:val="clear" w:color="auto" w:fill="FAFAFA"/>
            <w:vAlign w:val="bottom"/>
          </w:tcPr>
          <w:p w14:paraId="65DB7895" w14:textId="77777777" w:rsidR="0024681D" w:rsidRPr="00490DA4" w:rsidRDefault="0024681D" w:rsidP="008D7FBA">
            <w:pPr>
              <w:pStyle w:val="a"/>
              <w:ind w:right="-72"/>
              <w:jc w:val="right"/>
              <w:rPr>
                <w:rFonts w:ascii="Arial" w:hAnsi="Arial" w:cs="Arial"/>
                <w:sz w:val="18"/>
                <w:szCs w:val="18"/>
                <w:lang w:val="en-GB"/>
              </w:rPr>
            </w:pPr>
          </w:p>
        </w:tc>
        <w:tc>
          <w:tcPr>
            <w:tcW w:w="1588" w:type="dxa"/>
            <w:shd w:val="clear" w:color="auto" w:fill="FAFAFA"/>
            <w:vAlign w:val="bottom"/>
          </w:tcPr>
          <w:p w14:paraId="2FADC838" w14:textId="77777777" w:rsidR="0024681D" w:rsidRPr="00490DA4" w:rsidRDefault="0024681D" w:rsidP="008D7FBA">
            <w:pPr>
              <w:pStyle w:val="a"/>
              <w:ind w:right="-72"/>
              <w:jc w:val="right"/>
              <w:rPr>
                <w:rFonts w:ascii="Arial" w:hAnsi="Arial" w:cs="Arial"/>
                <w:sz w:val="18"/>
                <w:szCs w:val="18"/>
                <w:lang w:val="en-GB"/>
              </w:rPr>
            </w:pPr>
          </w:p>
        </w:tc>
      </w:tr>
      <w:tr w:rsidR="00286683" w:rsidRPr="00490DA4" w14:paraId="6AEB6219" w14:textId="77777777" w:rsidTr="00B20CEC">
        <w:tc>
          <w:tcPr>
            <w:tcW w:w="4824" w:type="dxa"/>
            <w:vAlign w:val="bottom"/>
          </w:tcPr>
          <w:p w14:paraId="08B57D51" w14:textId="77777777" w:rsidR="00286683" w:rsidRPr="00490DA4" w:rsidRDefault="00286683" w:rsidP="00286683">
            <w:pPr>
              <w:pStyle w:val="a"/>
              <w:ind w:right="0"/>
              <w:jc w:val="both"/>
              <w:rPr>
                <w:rFonts w:ascii="Arial" w:hAnsi="Arial" w:cs="Arial"/>
                <w:spacing w:val="-4"/>
                <w:sz w:val="18"/>
                <w:szCs w:val="18"/>
                <w:lang w:val="en-US"/>
              </w:rPr>
            </w:pPr>
            <w:r w:rsidRPr="00490DA4">
              <w:rPr>
                <w:rFonts w:ascii="Arial" w:hAnsi="Arial" w:cs="Arial"/>
                <w:spacing w:val="-4"/>
                <w:sz w:val="18"/>
                <w:szCs w:val="18"/>
                <w:lang w:val="en-US"/>
              </w:rPr>
              <w:t xml:space="preserve">   commission expense</w:t>
            </w:r>
          </w:p>
        </w:tc>
        <w:tc>
          <w:tcPr>
            <w:tcW w:w="1587" w:type="dxa"/>
            <w:shd w:val="clear" w:color="auto" w:fill="FAFAFA"/>
          </w:tcPr>
          <w:p w14:paraId="35953F87" w14:textId="58B5A2F7" w:rsidR="00286683" w:rsidRPr="00286683" w:rsidRDefault="00286683" w:rsidP="00286683">
            <w:pPr>
              <w:pStyle w:val="a"/>
              <w:ind w:right="-72"/>
              <w:jc w:val="right"/>
              <w:rPr>
                <w:rFonts w:ascii="Arial" w:hAnsi="Arial" w:cs="Arial"/>
                <w:sz w:val="18"/>
                <w:szCs w:val="18"/>
              </w:rPr>
            </w:pPr>
            <w:r w:rsidRPr="00286683">
              <w:rPr>
                <w:rFonts w:ascii="Arial" w:hAnsi="Arial" w:cs="Arial"/>
                <w:sz w:val="18"/>
                <w:szCs w:val="18"/>
                <w:cs/>
              </w:rPr>
              <w:t>3,402,129,374</w:t>
            </w:r>
          </w:p>
        </w:tc>
        <w:tc>
          <w:tcPr>
            <w:tcW w:w="1587" w:type="dxa"/>
            <w:tcBorders>
              <w:left w:val="nil"/>
              <w:bottom w:val="nil"/>
              <w:right w:val="nil"/>
            </w:tcBorders>
            <w:shd w:val="clear" w:color="auto" w:fill="FAFAFA"/>
          </w:tcPr>
          <w:p w14:paraId="39B2F33D" w14:textId="4B39BD6A" w:rsidR="00286683" w:rsidRPr="00286683" w:rsidRDefault="00286683" w:rsidP="00286683">
            <w:pPr>
              <w:pStyle w:val="a"/>
              <w:ind w:right="-72"/>
              <w:jc w:val="right"/>
              <w:rPr>
                <w:rFonts w:ascii="Arial" w:hAnsi="Arial" w:cs="Arial"/>
                <w:sz w:val="18"/>
                <w:szCs w:val="18"/>
              </w:rPr>
            </w:pPr>
            <w:r w:rsidRPr="00286683">
              <w:rPr>
                <w:rFonts w:ascii="Arial" w:hAnsi="Arial" w:cs="Arial"/>
                <w:sz w:val="18"/>
                <w:szCs w:val="18"/>
                <w:cs/>
              </w:rPr>
              <w:t>4,569,519,218</w:t>
            </w:r>
          </w:p>
        </w:tc>
        <w:tc>
          <w:tcPr>
            <w:tcW w:w="1588" w:type="dxa"/>
            <w:shd w:val="clear" w:color="auto" w:fill="FAFAFA"/>
          </w:tcPr>
          <w:p w14:paraId="212A32CB" w14:textId="012463A1" w:rsidR="00286683" w:rsidRPr="00286683" w:rsidRDefault="00286683" w:rsidP="00286683">
            <w:pPr>
              <w:pStyle w:val="a"/>
              <w:ind w:right="-72"/>
              <w:jc w:val="right"/>
              <w:rPr>
                <w:rFonts w:ascii="Arial" w:hAnsi="Arial" w:cs="Arial"/>
                <w:sz w:val="18"/>
                <w:szCs w:val="18"/>
              </w:rPr>
            </w:pPr>
            <w:r w:rsidRPr="00286683">
              <w:rPr>
                <w:rFonts w:ascii="Arial" w:hAnsi="Arial" w:cs="Arial"/>
                <w:sz w:val="18"/>
                <w:szCs w:val="18"/>
                <w:cs/>
              </w:rPr>
              <w:t>7,971,648,592</w:t>
            </w:r>
          </w:p>
        </w:tc>
      </w:tr>
      <w:tr w:rsidR="00286683" w:rsidRPr="007D3F3C" w14:paraId="4BEA001E" w14:textId="77777777" w:rsidTr="00B20CEC">
        <w:tc>
          <w:tcPr>
            <w:tcW w:w="4824" w:type="dxa"/>
            <w:vAlign w:val="bottom"/>
          </w:tcPr>
          <w:p w14:paraId="631F3671" w14:textId="49E06E91" w:rsidR="00286683" w:rsidRPr="00490DA4" w:rsidRDefault="00286683" w:rsidP="00286683">
            <w:pPr>
              <w:pStyle w:val="a"/>
              <w:ind w:right="0"/>
              <w:jc w:val="both"/>
              <w:rPr>
                <w:rFonts w:ascii="Arial" w:hAnsi="Arial" w:cs="Arial"/>
                <w:spacing w:val="-4"/>
                <w:sz w:val="18"/>
                <w:szCs w:val="18"/>
                <w:lang w:val="en-US"/>
              </w:rPr>
            </w:pPr>
            <w:r w:rsidRPr="00490DA4">
              <w:rPr>
                <w:rFonts w:ascii="Arial" w:hAnsi="Arial" w:cs="Arial"/>
                <w:spacing w:val="-4"/>
                <w:sz w:val="18"/>
                <w:szCs w:val="18"/>
                <w:u w:val="single"/>
                <w:lang w:val="en-US"/>
              </w:rPr>
              <w:t>Less</w:t>
            </w:r>
            <w:r w:rsidRPr="00490DA4">
              <w:rPr>
                <w:rFonts w:ascii="Arial" w:hAnsi="Arial" w:cs="Arial"/>
                <w:spacing w:val="-4"/>
                <w:sz w:val="18"/>
                <w:szCs w:val="18"/>
                <w:lang w:val="en-US"/>
              </w:rPr>
              <w:t xml:space="preserve">   Allowance for expected credit loss </w:t>
            </w:r>
          </w:p>
        </w:tc>
        <w:tc>
          <w:tcPr>
            <w:tcW w:w="1587" w:type="dxa"/>
            <w:shd w:val="clear" w:color="auto" w:fill="FAFAFA"/>
          </w:tcPr>
          <w:p w14:paraId="3F78737A" w14:textId="6C0EBBFA" w:rsidR="00286683" w:rsidRPr="00286683" w:rsidRDefault="00286683" w:rsidP="00286683">
            <w:pPr>
              <w:pStyle w:val="a"/>
              <w:ind w:right="-72"/>
              <w:jc w:val="right"/>
              <w:rPr>
                <w:rFonts w:ascii="Arial" w:hAnsi="Arial" w:cs="Arial"/>
                <w:sz w:val="18"/>
                <w:szCs w:val="18"/>
              </w:rPr>
            </w:pPr>
            <w:r w:rsidRPr="00286683">
              <w:rPr>
                <w:rFonts w:ascii="Arial" w:hAnsi="Arial" w:cs="Arial"/>
                <w:sz w:val="18"/>
                <w:szCs w:val="18"/>
                <w:cs/>
              </w:rPr>
              <w:t>(280,125,621)</w:t>
            </w:r>
          </w:p>
        </w:tc>
        <w:tc>
          <w:tcPr>
            <w:tcW w:w="1587" w:type="dxa"/>
            <w:tcBorders>
              <w:left w:val="nil"/>
              <w:bottom w:val="nil"/>
              <w:right w:val="nil"/>
            </w:tcBorders>
            <w:shd w:val="clear" w:color="auto" w:fill="FAFAFA"/>
          </w:tcPr>
          <w:p w14:paraId="0AF2F4C7" w14:textId="0C4E5146" w:rsidR="00286683" w:rsidRPr="00286683" w:rsidRDefault="00286683" w:rsidP="00286683">
            <w:pPr>
              <w:pStyle w:val="a"/>
              <w:ind w:right="-72"/>
              <w:jc w:val="right"/>
              <w:rPr>
                <w:rFonts w:ascii="Arial" w:hAnsi="Arial" w:cs="Arial"/>
                <w:sz w:val="18"/>
                <w:szCs w:val="18"/>
              </w:rPr>
            </w:pPr>
            <w:r w:rsidRPr="00286683">
              <w:rPr>
                <w:rFonts w:ascii="Arial" w:hAnsi="Arial" w:cs="Arial"/>
                <w:sz w:val="18"/>
                <w:szCs w:val="18"/>
                <w:cs/>
              </w:rPr>
              <w:t>(263,952,853)</w:t>
            </w:r>
          </w:p>
        </w:tc>
        <w:tc>
          <w:tcPr>
            <w:tcW w:w="1588" w:type="dxa"/>
            <w:shd w:val="clear" w:color="auto" w:fill="FAFAFA"/>
          </w:tcPr>
          <w:p w14:paraId="25A52786" w14:textId="33909537" w:rsidR="00286683" w:rsidRPr="00286683" w:rsidRDefault="00286683" w:rsidP="00286683">
            <w:pPr>
              <w:pStyle w:val="a"/>
              <w:ind w:right="-72"/>
              <w:jc w:val="right"/>
              <w:rPr>
                <w:rFonts w:ascii="Arial" w:hAnsi="Arial" w:cs="Arial"/>
                <w:sz w:val="18"/>
                <w:szCs w:val="18"/>
              </w:rPr>
            </w:pPr>
            <w:r w:rsidRPr="00286683">
              <w:rPr>
                <w:rFonts w:ascii="Arial" w:hAnsi="Arial" w:cs="Arial"/>
                <w:sz w:val="18"/>
                <w:szCs w:val="18"/>
                <w:cs/>
              </w:rPr>
              <w:t>(544,078,474)</w:t>
            </w:r>
          </w:p>
        </w:tc>
      </w:tr>
      <w:tr w:rsidR="0024681D" w:rsidRPr="007D3F3C" w14:paraId="2A5B7BA2" w14:textId="77777777" w:rsidTr="00A64F9D">
        <w:tc>
          <w:tcPr>
            <w:tcW w:w="4824" w:type="dxa"/>
            <w:vAlign w:val="bottom"/>
          </w:tcPr>
          <w:p w14:paraId="6B1360D4" w14:textId="77777777" w:rsidR="0024681D" w:rsidRPr="00490DA4" w:rsidRDefault="0024681D" w:rsidP="008D7FBA">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61768E5D" w14:textId="77777777" w:rsidR="0024681D" w:rsidRPr="00490DA4" w:rsidRDefault="0024681D" w:rsidP="008D7FBA">
            <w:pPr>
              <w:pStyle w:val="a"/>
              <w:ind w:right="-72"/>
              <w:jc w:val="right"/>
              <w:rPr>
                <w:rFonts w:ascii="Arial" w:hAnsi="Arial" w:cs="Arial"/>
                <w:sz w:val="18"/>
                <w:szCs w:val="18"/>
                <w:lang w:val="en-US"/>
              </w:rPr>
            </w:pPr>
          </w:p>
        </w:tc>
        <w:tc>
          <w:tcPr>
            <w:tcW w:w="1587" w:type="dxa"/>
            <w:tcBorders>
              <w:top w:val="single" w:sz="4" w:space="0" w:color="auto"/>
              <w:left w:val="nil"/>
              <w:right w:val="nil"/>
            </w:tcBorders>
            <w:shd w:val="clear" w:color="auto" w:fill="FAFAFA"/>
            <w:vAlign w:val="bottom"/>
          </w:tcPr>
          <w:p w14:paraId="1C406E9D" w14:textId="77777777" w:rsidR="0024681D" w:rsidRPr="00490DA4" w:rsidRDefault="0024681D" w:rsidP="008D7FBA">
            <w:pPr>
              <w:pStyle w:val="a"/>
              <w:ind w:right="-72"/>
              <w:jc w:val="right"/>
              <w:rPr>
                <w:rFonts w:ascii="Arial" w:hAnsi="Arial" w:cs="Arial"/>
                <w:sz w:val="18"/>
                <w:szCs w:val="18"/>
                <w:lang w:val="en-US"/>
              </w:rPr>
            </w:pPr>
          </w:p>
        </w:tc>
        <w:tc>
          <w:tcPr>
            <w:tcW w:w="1588" w:type="dxa"/>
            <w:tcBorders>
              <w:top w:val="single" w:sz="4" w:space="0" w:color="auto"/>
              <w:left w:val="nil"/>
              <w:right w:val="nil"/>
            </w:tcBorders>
            <w:shd w:val="clear" w:color="auto" w:fill="FAFAFA"/>
            <w:vAlign w:val="bottom"/>
          </w:tcPr>
          <w:p w14:paraId="6EE034EE" w14:textId="77777777" w:rsidR="0024681D" w:rsidRPr="00490DA4" w:rsidRDefault="0024681D" w:rsidP="008D7FBA">
            <w:pPr>
              <w:pStyle w:val="a"/>
              <w:ind w:right="-72"/>
              <w:jc w:val="right"/>
              <w:rPr>
                <w:rFonts w:ascii="Arial" w:hAnsi="Arial" w:cs="Arial"/>
                <w:spacing w:val="-4"/>
                <w:sz w:val="18"/>
                <w:szCs w:val="18"/>
                <w:lang w:val="en-US"/>
              </w:rPr>
            </w:pPr>
          </w:p>
        </w:tc>
      </w:tr>
      <w:tr w:rsidR="00286683" w:rsidRPr="00490DA4" w14:paraId="239A5586" w14:textId="77777777" w:rsidTr="009E1BDA">
        <w:tc>
          <w:tcPr>
            <w:tcW w:w="4824" w:type="dxa"/>
            <w:vAlign w:val="bottom"/>
          </w:tcPr>
          <w:p w14:paraId="12A2C25B" w14:textId="77777777" w:rsidR="00286683" w:rsidRPr="00490DA4" w:rsidRDefault="00286683" w:rsidP="00286683">
            <w:pPr>
              <w:pStyle w:val="a"/>
              <w:ind w:right="0"/>
              <w:jc w:val="both"/>
              <w:rPr>
                <w:rFonts w:ascii="Arial" w:hAnsi="Arial" w:cs="Arial"/>
                <w:spacing w:val="-4"/>
                <w:sz w:val="18"/>
                <w:szCs w:val="18"/>
                <w:lang w:val="en-US"/>
              </w:rPr>
            </w:pPr>
            <w:r w:rsidRPr="00490DA4">
              <w:rPr>
                <w:rFonts w:ascii="Arial" w:hAnsi="Arial" w:cs="Arial"/>
                <w:spacing w:val="-4"/>
                <w:sz w:val="18"/>
                <w:szCs w:val="18"/>
                <w:lang w:val="en-US"/>
              </w:rPr>
              <w:t>Hire-purchase receivables, net</w:t>
            </w:r>
          </w:p>
        </w:tc>
        <w:tc>
          <w:tcPr>
            <w:tcW w:w="1587" w:type="dxa"/>
            <w:tcBorders>
              <w:bottom w:val="single" w:sz="4" w:space="0" w:color="auto"/>
            </w:tcBorders>
            <w:shd w:val="clear" w:color="auto" w:fill="FAFAFA"/>
          </w:tcPr>
          <w:p w14:paraId="0906E1FF" w14:textId="40459C43" w:rsidR="00286683" w:rsidRPr="00286683" w:rsidRDefault="00286683" w:rsidP="00286683">
            <w:pPr>
              <w:pStyle w:val="a"/>
              <w:ind w:right="-72"/>
              <w:jc w:val="right"/>
              <w:rPr>
                <w:rFonts w:ascii="Arial" w:hAnsi="Arial" w:cs="Arial"/>
                <w:sz w:val="18"/>
                <w:szCs w:val="18"/>
                <w:cs/>
              </w:rPr>
            </w:pPr>
            <w:r w:rsidRPr="00286683">
              <w:rPr>
                <w:rFonts w:ascii="Arial" w:hAnsi="Arial" w:cs="Arial"/>
                <w:sz w:val="18"/>
                <w:szCs w:val="18"/>
                <w:cs/>
              </w:rPr>
              <w:t>3,122,003,753</w:t>
            </w:r>
          </w:p>
        </w:tc>
        <w:tc>
          <w:tcPr>
            <w:tcW w:w="1587" w:type="dxa"/>
            <w:tcBorders>
              <w:bottom w:val="single" w:sz="4" w:space="0" w:color="auto"/>
            </w:tcBorders>
            <w:shd w:val="clear" w:color="auto" w:fill="FAFAFA"/>
          </w:tcPr>
          <w:p w14:paraId="6818AB4E" w14:textId="4988926D" w:rsidR="00286683" w:rsidRPr="00286683" w:rsidRDefault="00286683" w:rsidP="00286683">
            <w:pPr>
              <w:pStyle w:val="a"/>
              <w:ind w:right="-72"/>
              <w:jc w:val="right"/>
              <w:rPr>
                <w:rFonts w:ascii="Arial" w:hAnsi="Arial" w:cs="Arial"/>
                <w:sz w:val="18"/>
                <w:szCs w:val="18"/>
              </w:rPr>
            </w:pPr>
            <w:r w:rsidRPr="00286683">
              <w:rPr>
                <w:rFonts w:ascii="Arial" w:hAnsi="Arial" w:cs="Arial"/>
                <w:sz w:val="18"/>
                <w:szCs w:val="18"/>
                <w:cs/>
              </w:rPr>
              <w:t>4,305,566,365</w:t>
            </w:r>
          </w:p>
        </w:tc>
        <w:tc>
          <w:tcPr>
            <w:tcW w:w="1588" w:type="dxa"/>
            <w:tcBorders>
              <w:bottom w:val="single" w:sz="4" w:space="0" w:color="auto"/>
            </w:tcBorders>
            <w:shd w:val="clear" w:color="auto" w:fill="FAFAFA"/>
          </w:tcPr>
          <w:p w14:paraId="1570CDF8" w14:textId="17664281" w:rsidR="00286683" w:rsidRPr="00286683" w:rsidRDefault="00286683" w:rsidP="00286683">
            <w:pPr>
              <w:pStyle w:val="a"/>
              <w:ind w:right="-72"/>
              <w:jc w:val="right"/>
              <w:rPr>
                <w:rFonts w:ascii="Arial" w:hAnsi="Arial" w:cs="Arial"/>
                <w:sz w:val="18"/>
                <w:szCs w:val="18"/>
              </w:rPr>
            </w:pPr>
            <w:r w:rsidRPr="00286683">
              <w:rPr>
                <w:rFonts w:ascii="Arial" w:hAnsi="Arial" w:cs="Arial"/>
                <w:sz w:val="18"/>
                <w:szCs w:val="18"/>
                <w:cs/>
              </w:rPr>
              <w:t>7,427,570,118</w:t>
            </w:r>
          </w:p>
        </w:tc>
      </w:tr>
    </w:tbl>
    <w:p w14:paraId="599632C9" w14:textId="089B9539" w:rsidR="00A64F9D" w:rsidRDefault="00A64F9D" w:rsidP="007B7338">
      <w:pPr>
        <w:tabs>
          <w:tab w:val="left" w:pos="1080"/>
          <w:tab w:val="left" w:pos="9090"/>
        </w:tabs>
        <w:jc w:val="thaiDistribute"/>
        <w:rPr>
          <w:rFonts w:ascii="Arial" w:hAnsi="Arial" w:cs="Arial"/>
          <w:spacing w:val="-4"/>
          <w:sz w:val="18"/>
          <w:szCs w:val="18"/>
          <w:lang w:val="en-GB"/>
        </w:rPr>
      </w:pPr>
    </w:p>
    <w:p w14:paraId="23B5982C" w14:textId="77777777" w:rsidR="00BE138D" w:rsidRPr="00490DA4" w:rsidRDefault="00A64F9D" w:rsidP="007B7338">
      <w:pPr>
        <w:tabs>
          <w:tab w:val="left" w:pos="1080"/>
          <w:tab w:val="left" w:pos="9090"/>
        </w:tabs>
        <w:jc w:val="thaiDistribute"/>
        <w:rPr>
          <w:rFonts w:ascii="Arial" w:hAnsi="Arial" w:cs="Arial"/>
          <w:spacing w:val="-4"/>
          <w:sz w:val="18"/>
          <w:szCs w:val="18"/>
          <w:lang w:val="en-GB"/>
        </w:rPr>
      </w:pPr>
      <w:r>
        <w:rPr>
          <w:rFonts w:ascii="Arial" w:hAnsi="Arial" w:cs="Arial"/>
          <w:spacing w:val="-4"/>
          <w:sz w:val="18"/>
          <w:szCs w:val="18"/>
          <w:lang w:val="en-GB"/>
        </w:rPr>
        <w:br w:type="page"/>
      </w:r>
    </w:p>
    <w:tbl>
      <w:tblPr>
        <w:tblW w:w="9586" w:type="dxa"/>
        <w:tblLayout w:type="fixed"/>
        <w:tblLook w:val="0000" w:firstRow="0" w:lastRow="0" w:firstColumn="0" w:lastColumn="0" w:noHBand="0" w:noVBand="0"/>
      </w:tblPr>
      <w:tblGrid>
        <w:gridCol w:w="4824"/>
        <w:gridCol w:w="1587"/>
        <w:gridCol w:w="1587"/>
        <w:gridCol w:w="1588"/>
      </w:tblGrid>
      <w:tr w:rsidR="0024681D" w:rsidRPr="00447FBE" w14:paraId="339E8E73" w14:textId="77777777" w:rsidTr="00A64F9D">
        <w:trPr>
          <w:trHeight w:val="20"/>
        </w:trPr>
        <w:tc>
          <w:tcPr>
            <w:tcW w:w="4824" w:type="dxa"/>
            <w:vAlign w:val="bottom"/>
          </w:tcPr>
          <w:p w14:paraId="5DEA486C" w14:textId="77777777" w:rsidR="0024681D" w:rsidRPr="00490DA4" w:rsidRDefault="0024681D" w:rsidP="008D7FBA">
            <w:pPr>
              <w:pStyle w:val="a"/>
              <w:ind w:left="540" w:right="-14" w:hanging="54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7FE948E6" w14:textId="62C2E7A7" w:rsidR="0024681D" w:rsidRPr="00490DA4" w:rsidRDefault="00286683" w:rsidP="008D7FBA">
            <w:pPr>
              <w:pStyle w:val="a"/>
              <w:ind w:right="-72"/>
              <w:jc w:val="center"/>
              <w:rPr>
                <w:rFonts w:ascii="Arial" w:hAnsi="Arial" w:cs="Cordia New"/>
                <w:b/>
                <w:bCs/>
                <w:sz w:val="18"/>
                <w:szCs w:val="18"/>
                <w:cs/>
                <w:lang w:val="en-US"/>
              </w:rPr>
            </w:pPr>
            <w:r>
              <w:rPr>
                <w:rFonts w:ascii="Arial" w:hAnsi="Arial" w:cs="Cordia New"/>
                <w:b/>
                <w:bCs/>
                <w:sz w:val="18"/>
                <w:szCs w:val="18"/>
                <w:lang w:val="en-GB"/>
              </w:rPr>
              <w:t>Consolidate and s</w:t>
            </w:r>
            <w:r w:rsidR="0024681D" w:rsidRPr="00490DA4">
              <w:rPr>
                <w:rFonts w:ascii="Arial" w:hAnsi="Arial" w:cs="Cordia New"/>
                <w:b/>
                <w:bCs/>
                <w:sz w:val="18"/>
                <w:szCs w:val="18"/>
                <w:lang w:val="en-GB"/>
              </w:rPr>
              <w:t xml:space="preserve">eparate </w:t>
            </w:r>
            <w:r w:rsidR="0024681D" w:rsidRPr="00490DA4">
              <w:rPr>
                <w:rFonts w:ascii="Arial" w:hAnsi="Arial" w:cs="Arial"/>
                <w:b/>
                <w:bCs/>
                <w:sz w:val="18"/>
                <w:szCs w:val="18"/>
                <w:cs/>
              </w:rPr>
              <w:t xml:space="preserve">financial </w:t>
            </w:r>
            <w:r w:rsidR="0018204C" w:rsidRPr="00490DA4">
              <w:rPr>
                <w:rFonts w:ascii="Arial" w:hAnsi="Arial" w:cs="Cordia New"/>
                <w:b/>
                <w:bCs/>
                <w:sz w:val="18"/>
                <w:szCs w:val="18"/>
                <w:lang w:val="en-GB"/>
              </w:rPr>
              <w:t>statement</w:t>
            </w:r>
            <w:r w:rsidR="0035305D" w:rsidRPr="00490DA4">
              <w:rPr>
                <w:rFonts w:ascii="Arial" w:hAnsi="Arial" w:cs="Cordia New"/>
                <w:b/>
                <w:bCs/>
                <w:sz w:val="18"/>
                <w:szCs w:val="18"/>
                <w:lang w:val="en-GB"/>
              </w:rPr>
              <w:t>s</w:t>
            </w:r>
          </w:p>
        </w:tc>
      </w:tr>
      <w:tr w:rsidR="0024681D" w:rsidRPr="00490DA4" w14:paraId="101F8B8E" w14:textId="77777777" w:rsidTr="00A64F9D">
        <w:trPr>
          <w:trHeight w:val="20"/>
        </w:trPr>
        <w:tc>
          <w:tcPr>
            <w:tcW w:w="4824" w:type="dxa"/>
            <w:vAlign w:val="bottom"/>
          </w:tcPr>
          <w:p w14:paraId="64CBA505" w14:textId="77777777" w:rsidR="0024681D" w:rsidRPr="00490DA4" w:rsidRDefault="0024681D" w:rsidP="008D7FBA">
            <w:pPr>
              <w:pStyle w:val="a"/>
              <w:ind w:left="540" w:right="-14" w:hanging="54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7386A973" w14:textId="3091E4E4" w:rsidR="0024681D" w:rsidRPr="00490DA4" w:rsidRDefault="0024681D" w:rsidP="008D7FBA">
            <w:pPr>
              <w:pStyle w:val="a"/>
              <w:ind w:right="-72"/>
              <w:jc w:val="center"/>
              <w:rPr>
                <w:rFonts w:ascii="Arial" w:hAnsi="Arial" w:cs="Arial"/>
                <w:b/>
                <w:bCs/>
                <w:sz w:val="18"/>
                <w:szCs w:val="18"/>
                <w:lang w:val="en-US"/>
              </w:rPr>
            </w:pPr>
            <w:r w:rsidRPr="00490DA4">
              <w:rPr>
                <w:rFonts w:ascii="Arial" w:hAnsi="Arial" w:cs="Arial"/>
                <w:b/>
                <w:bCs/>
                <w:sz w:val="18"/>
                <w:szCs w:val="18"/>
                <w:lang w:val="en-US"/>
              </w:rPr>
              <w:t xml:space="preserve">31 December </w:t>
            </w:r>
            <w:r w:rsidRPr="00490DA4">
              <w:rPr>
                <w:rFonts w:ascii="Arial" w:hAnsi="Arial" w:cs="Arial"/>
                <w:b/>
                <w:bCs/>
                <w:sz w:val="18"/>
                <w:szCs w:val="18"/>
                <w:lang w:val="en-GB"/>
              </w:rPr>
              <w:t>202</w:t>
            </w:r>
            <w:r w:rsidR="00605307">
              <w:rPr>
                <w:rFonts w:ascii="Arial" w:hAnsi="Arial" w:cs="Arial"/>
                <w:b/>
                <w:bCs/>
                <w:sz w:val="18"/>
                <w:szCs w:val="18"/>
                <w:lang w:val="en-GB"/>
              </w:rPr>
              <w:t>1</w:t>
            </w:r>
          </w:p>
        </w:tc>
      </w:tr>
      <w:tr w:rsidR="0024681D" w:rsidRPr="00490DA4" w14:paraId="4ED86981" w14:textId="77777777" w:rsidTr="00A64F9D">
        <w:trPr>
          <w:trHeight w:val="20"/>
        </w:trPr>
        <w:tc>
          <w:tcPr>
            <w:tcW w:w="4824" w:type="dxa"/>
            <w:vAlign w:val="bottom"/>
          </w:tcPr>
          <w:p w14:paraId="253973EB" w14:textId="77777777" w:rsidR="0024681D" w:rsidRPr="00490DA4" w:rsidRDefault="0024681D" w:rsidP="008D7FBA">
            <w:pPr>
              <w:pStyle w:val="a"/>
              <w:ind w:left="540" w:right="-14" w:hanging="540"/>
              <w:jc w:val="both"/>
              <w:rPr>
                <w:rFonts w:ascii="Arial" w:hAnsi="Arial" w:cs="Arial"/>
                <w:spacing w:val="-4"/>
                <w:sz w:val="18"/>
                <w:szCs w:val="18"/>
                <w:lang w:val="en-US"/>
              </w:rPr>
            </w:pPr>
          </w:p>
        </w:tc>
        <w:tc>
          <w:tcPr>
            <w:tcW w:w="1587" w:type="dxa"/>
            <w:tcBorders>
              <w:top w:val="single" w:sz="4" w:space="0" w:color="auto"/>
            </w:tcBorders>
            <w:vAlign w:val="bottom"/>
          </w:tcPr>
          <w:p w14:paraId="2820D417" w14:textId="77777777" w:rsidR="0024681D" w:rsidRPr="00490DA4" w:rsidRDefault="0024681D"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Current</w:t>
            </w:r>
          </w:p>
        </w:tc>
        <w:tc>
          <w:tcPr>
            <w:tcW w:w="1587" w:type="dxa"/>
            <w:tcBorders>
              <w:top w:val="single" w:sz="4" w:space="0" w:color="auto"/>
            </w:tcBorders>
            <w:vAlign w:val="bottom"/>
          </w:tcPr>
          <w:p w14:paraId="0E754868" w14:textId="77777777" w:rsidR="0024681D" w:rsidRPr="00490DA4" w:rsidRDefault="0024681D" w:rsidP="008D7FBA">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44676D49" w14:textId="77777777" w:rsidR="0024681D" w:rsidRPr="00490DA4" w:rsidRDefault="0024681D" w:rsidP="008D7FBA">
            <w:pPr>
              <w:pStyle w:val="a"/>
              <w:ind w:right="-72"/>
              <w:jc w:val="right"/>
              <w:rPr>
                <w:rFonts w:ascii="Arial" w:hAnsi="Arial" w:cs="Arial"/>
                <w:b/>
                <w:bCs/>
                <w:spacing w:val="-4"/>
                <w:sz w:val="18"/>
                <w:szCs w:val="18"/>
                <w:lang w:val="en-GB"/>
              </w:rPr>
            </w:pPr>
          </w:p>
        </w:tc>
      </w:tr>
      <w:tr w:rsidR="0024681D" w:rsidRPr="00490DA4" w14:paraId="59F0EF81" w14:textId="77777777" w:rsidTr="00A64F9D">
        <w:trPr>
          <w:trHeight w:val="20"/>
        </w:trPr>
        <w:tc>
          <w:tcPr>
            <w:tcW w:w="4824" w:type="dxa"/>
            <w:vAlign w:val="bottom"/>
          </w:tcPr>
          <w:p w14:paraId="5F54477D" w14:textId="77777777" w:rsidR="0024681D" w:rsidRPr="00286683" w:rsidRDefault="0024681D" w:rsidP="008D7FBA">
            <w:pPr>
              <w:pStyle w:val="a"/>
              <w:ind w:left="540" w:right="-14" w:hanging="540"/>
              <w:jc w:val="both"/>
              <w:rPr>
                <w:rFonts w:ascii="Arial" w:hAnsi="Arial" w:cs="Arial"/>
                <w:spacing w:val="-4"/>
                <w:sz w:val="18"/>
                <w:szCs w:val="18"/>
                <w:lang w:val="en-US"/>
              </w:rPr>
            </w:pPr>
          </w:p>
        </w:tc>
        <w:tc>
          <w:tcPr>
            <w:tcW w:w="1587" w:type="dxa"/>
            <w:vAlign w:val="bottom"/>
          </w:tcPr>
          <w:p w14:paraId="3F476725" w14:textId="77777777" w:rsidR="0024681D" w:rsidRPr="00490DA4" w:rsidRDefault="0024681D"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portion</w:t>
            </w:r>
          </w:p>
        </w:tc>
        <w:tc>
          <w:tcPr>
            <w:tcW w:w="1587" w:type="dxa"/>
            <w:vAlign w:val="bottom"/>
          </w:tcPr>
          <w:p w14:paraId="314CBD06"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US"/>
              </w:rPr>
              <w:t>Portion due</w:t>
            </w:r>
          </w:p>
        </w:tc>
        <w:tc>
          <w:tcPr>
            <w:tcW w:w="1588" w:type="dxa"/>
            <w:vAlign w:val="bottom"/>
          </w:tcPr>
          <w:p w14:paraId="67FC6D10" w14:textId="77777777" w:rsidR="0024681D" w:rsidRPr="00490DA4" w:rsidRDefault="0024681D" w:rsidP="008D7FBA">
            <w:pPr>
              <w:pStyle w:val="a"/>
              <w:ind w:right="-72"/>
              <w:jc w:val="right"/>
              <w:rPr>
                <w:rFonts w:ascii="Arial" w:hAnsi="Arial" w:cs="Arial"/>
                <w:b/>
                <w:bCs/>
                <w:spacing w:val="-4"/>
                <w:sz w:val="18"/>
                <w:szCs w:val="18"/>
                <w:lang w:val="en-GB"/>
              </w:rPr>
            </w:pPr>
          </w:p>
        </w:tc>
      </w:tr>
      <w:tr w:rsidR="0024681D" w:rsidRPr="00490DA4" w14:paraId="6AC6E212" w14:textId="77777777" w:rsidTr="00A64F9D">
        <w:trPr>
          <w:trHeight w:val="20"/>
        </w:trPr>
        <w:tc>
          <w:tcPr>
            <w:tcW w:w="4824" w:type="dxa"/>
            <w:vAlign w:val="bottom"/>
          </w:tcPr>
          <w:p w14:paraId="0B2108E6" w14:textId="77777777" w:rsidR="0024681D" w:rsidRPr="00490DA4" w:rsidRDefault="0024681D" w:rsidP="008D7FBA">
            <w:pPr>
              <w:pStyle w:val="a"/>
              <w:ind w:left="540" w:right="-14" w:hanging="540"/>
              <w:jc w:val="both"/>
              <w:rPr>
                <w:rFonts w:ascii="Arial" w:hAnsi="Arial" w:cs="Arial"/>
                <w:spacing w:val="-4"/>
                <w:sz w:val="18"/>
                <w:szCs w:val="18"/>
                <w:lang w:val="en-US"/>
              </w:rPr>
            </w:pPr>
          </w:p>
        </w:tc>
        <w:tc>
          <w:tcPr>
            <w:tcW w:w="1587" w:type="dxa"/>
            <w:vAlign w:val="bottom"/>
          </w:tcPr>
          <w:p w14:paraId="0D5F1BA7"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US"/>
              </w:rPr>
              <w:t>due within</w:t>
            </w:r>
          </w:p>
        </w:tc>
        <w:tc>
          <w:tcPr>
            <w:tcW w:w="1587" w:type="dxa"/>
            <w:vAlign w:val="bottom"/>
          </w:tcPr>
          <w:p w14:paraId="14B47CB5" w14:textId="77777777" w:rsidR="0024681D" w:rsidRPr="00490DA4" w:rsidRDefault="0024681D" w:rsidP="008D7FBA">
            <w:pPr>
              <w:pStyle w:val="a"/>
              <w:ind w:right="-72"/>
              <w:jc w:val="right"/>
              <w:rPr>
                <w:rFonts w:ascii="Arial" w:hAnsi="Arial" w:cs="Arial"/>
                <w:b/>
                <w:bCs/>
                <w:sz w:val="18"/>
                <w:szCs w:val="18"/>
                <w:lang w:val="en-US"/>
              </w:rPr>
            </w:pPr>
            <w:r w:rsidRPr="00490DA4">
              <w:rPr>
                <w:rFonts w:ascii="Arial" w:hAnsi="Arial" w:cs="Arial"/>
                <w:b/>
                <w:bCs/>
                <w:sz w:val="18"/>
                <w:szCs w:val="18"/>
                <w:lang w:val="en-GB"/>
              </w:rPr>
              <w:t>later than</w:t>
            </w:r>
          </w:p>
        </w:tc>
        <w:tc>
          <w:tcPr>
            <w:tcW w:w="1588" w:type="dxa"/>
            <w:vAlign w:val="bottom"/>
          </w:tcPr>
          <w:p w14:paraId="6B20F794" w14:textId="77777777" w:rsidR="0024681D" w:rsidRPr="00490DA4" w:rsidRDefault="0024681D" w:rsidP="008D7FBA">
            <w:pPr>
              <w:pStyle w:val="a"/>
              <w:ind w:right="-72"/>
              <w:jc w:val="right"/>
              <w:rPr>
                <w:rFonts w:ascii="Arial" w:hAnsi="Arial" w:cs="Arial"/>
                <w:b/>
                <w:bCs/>
                <w:spacing w:val="-4"/>
                <w:sz w:val="18"/>
                <w:szCs w:val="18"/>
                <w:lang w:val="en-GB"/>
              </w:rPr>
            </w:pPr>
          </w:p>
        </w:tc>
      </w:tr>
      <w:tr w:rsidR="0024681D" w:rsidRPr="00490DA4" w14:paraId="0E9B48AC" w14:textId="77777777" w:rsidTr="00A64F9D">
        <w:trPr>
          <w:trHeight w:val="20"/>
        </w:trPr>
        <w:tc>
          <w:tcPr>
            <w:tcW w:w="4824" w:type="dxa"/>
            <w:vAlign w:val="bottom"/>
          </w:tcPr>
          <w:p w14:paraId="6ADBCFBC" w14:textId="77777777" w:rsidR="0024681D" w:rsidRPr="00490DA4" w:rsidRDefault="0024681D" w:rsidP="008D7FBA">
            <w:pPr>
              <w:pStyle w:val="a"/>
              <w:ind w:left="540" w:right="-14" w:hanging="540"/>
              <w:jc w:val="both"/>
              <w:rPr>
                <w:rFonts w:ascii="Arial" w:hAnsi="Arial" w:cs="Arial"/>
                <w:spacing w:val="-4"/>
                <w:sz w:val="18"/>
                <w:szCs w:val="18"/>
                <w:lang w:val="en-US"/>
              </w:rPr>
            </w:pPr>
          </w:p>
        </w:tc>
        <w:tc>
          <w:tcPr>
            <w:tcW w:w="1587" w:type="dxa"/>
            <w:vAlign w:val="bottom"/>
          </w:tcPr>
          <w:p w14:paraId="0DBD619A"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US"/>
              </w:rPr>
              <w:t>one year</w:t>
            </w:r>
          </w:p>
        </w:tc>
        <w:tc>
          <w:tcPr>
            <w:tcW w:w="1587" w:type="dxa"/>
            <w:vAlign w:val="bottom"/>
          </w:tcPr>
          <w:p w14:paraId="3555FFA0"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 xml:space="preserve">one year </w:t>
            </w:r>
          </w:p>
        </w:tc>
        <w:tc>
          <w:tcPr>
            <w:tcW w:w="1588" w:type="dxa"/>
            <w:vAlign w:val="bottom"/>
          </w:tcPr>
          <w:p w14:paraId="3F3C7D2F" w14:textId="77777777" w:rsidR="0024681D" w:rsidRPr="00490DA4" w:rsidRDefault="0024681D" w:rsidP="008D7FBA">
            <w:pPr>
              <w:pStyle w:val="a"/>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Total</w:t>
            </w:r>
          </w:p>
        </w:tc>
      </w:tr>
      <w:tr w:rsidR="0024681D" w:rsidRPr="00490DA4" w14:paraId="71B72414" w14:textId="77777777" w:rsidTr="00A64F9D">
        <w:trPr>
          <w:trHeight w:val="20"/>
        </w:trPr>
        <w:tc>
          <w:tcPr>
            <w:tcW w:w="4824" w:type="dxa"/>
            <w:vAlign w:val="bottom"/>
          </w:tcPr>
          <w:p w14:paraId="763FA4BB" w14:textId="77777777" w:rsidR="0024681D" w:rsidRPr="00490DA4" w:rsidRDefault="0024681D" w:rsidP="008D7FBA">
            <w:pPr>
              <w:pStyle w:val="a"/>
              <w:ind w:left="540" w:right="-14" w:hanging="540"/>
              <w:jc w:val="both"/>
              <w:rPr>
                <w:rFonts w:ascii="Arial" w:hAnsi="Arial" w:cs="Arial"/>
                <w:spacing w:val="-4"/>
                <w:sz w:val="18"/>
                <w:szCs w:val="18"/>
                <w:lang w:val="en-US"/>
              </w:rPr>
            </w:pPr>
          </w:p>
        </w:tc>
        <w:tc>
          <w:tcPr>
            <w:tcW w:w="1587" w:type="dxa"/>
            <w:tcBorders>
              <w:bottom w:val="single" w:sz="4" w:space="0" w:color="auto"/>
            </w:tcBorders>
            <w:vAlign w:val="bottom"/>
          </w:tcPr>
          <w:p w14:paraId="029F8742"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Baht</w:t>
            </w:r>
          </w:p>
        </w:tc>
        <w:tc>
          <w:tcPr>
            <w:tcW w:w="1587" w:type="dxa"/>
            <w:tcBorders>
              <w:bottom w:val="single" w:sz="4" w:space="0" w:color="auto"/>
            </w:tcBorders>
            <w:vAlign w:val="bottom"/>
          </w:tcPr>
          <w:p w14:paraId="3D14A30D"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Baht</w:t>
            </w:r>
          </w:p>
        </w:tc>
        <w:tc>
          <w:tcPr>
            <w:tcW w:w="1588" w:type="dxa"/>
            <w:tcBorders>
              <w:bottom w:val="single" w:sz="4" w:space="0" w:color="auto"/>
            </w:tcBorders>
            <w:vAlign w:val="bottom"/>
          </w:tcPr>
          <w:p w14:paraId="5BC00CC7" w14:textId="77777777" w:rsidR="0024681D" w:rsidRPr="00490DA4" w:rsidRDefault="0024681D" w:rsidP="008D7FBA">
            <w:pPr>
              <w:pStyle w:val="a"/>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r>
      <w:tr w:rsidR="0024681D" w:rsidRPr="00490DA4" w14:paraId="372F40CA" w14:textId="77777777" w:rsidTr="00A64F9D">
        <w:trPr>
          <w:trHeight w:val="20"/>
        </w:trPr>
        <w:tc>
          <w:tcPr>
            <w:tcW w:w="4824" w:type="dxa"/>
            <w:vAlign w:val="bottom"/>
          </w:tcPr>
          <w:p w14:paraId="19F001CA" w14:textId="77777777" w:rsidR="0024681D" w:rsidRPr="00490DA4" w:rsidRDefault="0024681D" w:rsidP="008D7FBA">
            <w:pPr>
              <w:pStyle w:val="a"/>
              <w:ind w:left="540" w:right="-14" w:hanging="540"/>
              <w:jc w:val="both"/>
              <w:rPr>
                <w:rFonts w:ascii="Arial" w:hAnsi="Arial" w:cs="Arial"/>
                <w:spacing w:val="-4"/>
                <w:sz w:val="18"/>
                <w:szCs w:val="18"/>
                <w:lang w:val="en-GB"/>
              </w:rPr>
            </w:pPr>
          </w:p>
        </w:tc>
        <w:tc>
          <w:tcPr>
            <w:tcW w:w="1587" w:type="dxa"/>
            <w:tcBorders>
              <w:top w:val="single" w:sz="4" w:space="0" w:color="auto"/>
            </w:tcBorders>
            <w:vAlign w:val="bottom"/>
          </w:tcPr>
          <w:p w14:paraId="278152DD" w14:textId="77777777" w:rsidR="0024681D" w:rsidRPr="00490DA4" w:rsidRDefault="0024681D" w:rsidP="008D7FBA">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2754AFC5" w14:textId="77777777" w:rsidR="0024681D" w:rsidRPr="00490DA4" w:rsidRDefault="0024681D" w:rsidP="008D7FBA">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76E7D6FB" w14:textId="77777777" w:rsidR="0024681D" w:rsidRPr="00490DA4" w:rsidRDefault="0024681D" w:rsidP="008D7FBA">
            <w:pPr>
              <w:pStyle w:val="a"/>
              <w:ind w:right="-72"/>
              <w:jc w:val="right"/>
              <w:rPr>
                <w:rFonts w:ascii="Arial" w:hAnsi="Arial" w:cs="Arial"/>
                <w:spacing w:val="-4"/>
                <w:sz w:val="18"/>
                <w:szCs w:val="18"/>
                <w:lang w:val="en-US"/>
              </w:rPr>
            </w:pPr>
          </w:p>
        </w:tc>
      </w:tr>
      <w:tr w:rsidR="00605307" w:rsidRPr="00490DA4" w14:paraId="15CB7BE0" w14:textId="77777777" w:rsidTr="00A64F9D">
        <w:trPr>
          <w:trHeight w:val="20"/>
        </w:trPr>
        <w:tc>
          <w:tcPr>
            <w:tcW w:w="4824" w:type="dxa"/>
            <w:shd w:val="clear" w:color="auto" w:fill="auto"/>
            <w:vAlign w:val="bottom"/>
          </w:tcPr>
          <w:p w14:paraId="2AD5448D" w14:textId="77777777" w:rsidR="00605307" w:rsidRPr="00490DA4" w:rsidRDefault="00605307" w:rsidP="00605307">
            <w:pPr>
              <w:pStyle w:val="a"/>
              <w:ind w:left="540" w:right="-14" w:hanging="540"/>
              <w:jc w:val="both"/>
              <w:rPr>
                <w:rFonts w:ascii="Arial" w:hAnsi="Arial" w:cs="Arial"/>
                <w:spacing w:val="-4"/>
                <w:sz w:val="18"/>
                <w:szCs w:val="18"/>
                <w:u w:val="single"/>
                <w:lang w:val="en-US"/>
              </w:rPr>
            </w:pPr>
            <w:r w:rsidRPr="00490DA4">
              <w:rPr>
                <w:rFonts w:ascii="Arial" w:hAnsi="Arial" w:cs="Arial"/>
                <w:spacing w:val="-4"/>
                <w:sz w:val="18"/>
                <w:szCs w:val="18"/>
                <w:lang w:val="en-US"/>
              </w:rPr>
              <w:t>Hire-purchase receivables</w:t>
            </w:r>
          </w:p>
        </w:tc>
        <w:tc>
          <w:tcPr>
            <w:tcW w:w="1587" w:type="dxa"/>
            <w:tcBorders>
              <w:top w:val="nil"/>
              <w:left w:val="nil"/>
              <w:bottom w:val="nil"/>
              <w:right w:val="nil"/>
            </w:tcBorders>
            <w:shd w:val="clear" w:color="auto" w:fill="auto"/>
            <w:vAlign w:val="bottom"/>
          </w:tcPr>
          <w:p w14:paraId="52B38D6B" w14:textId="652FCB59" w:rsidR="00605307" w:rsidRPr="00490DA4" w:rsidRDefault="00605307" w:rsidP="00605307">
            <w:pPr>
              <w:pStyle w:val="a"/>
              <w:ind w:right="-72"/>
              <w:jc w:val="right"/>
              <w:rPr>
                <w:rFonts w:ascii="Arial" w:hAnsi="Arial" w:cs="Arial"/>
                <w:sz w:val="18"/>
                <w:szCs w:val="18"/>
                <w:lang w:val="en-US"/>
              </w:rPr>
            </w:pP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434</w:t>
            </w:r>
            <w:r w:rsidRPr="00490DA4">
              <w:rPr>
                <w:rFonts w:ascii="Arial" w:hAnsi="Arial" w:cs="Arial"/>
                <w:sz w:val="18"/>
                <w:szCs w:val="18"/>
                <w:lang w:val="en-US"/>
              </w:rPr>
              <w:t>,</w:t>
            </w:r>
            <w:r w:rsidRPr="00490DA4">
              <w:rPr>
                <w:rFonts w:ascii="Arial" w:hAnsi="Arial" w:cs="Arial"/>
                <w:sz w:val="18"/>
                <w:szCs w:val="18"/>
                <w:lang w:val="en-GB"/>
              </w:rPr>
              <w:t>851</w:t>
            </w:r>
            <w:r w:rsidRPr="00490DA4">
              <w:rPr>
                <w:rFonts w:ascii="Arial" w:hAnsi="Arial" w:cs="Arial"/>
                <w:sz w:val="18"/>
                <w:szCs w:val="18"/>
                <w:lang w:val="en-US"/>
              </w:rPr>
              <w:t>,</w:t>
            </w:r>
            <w:r w:rsidRPr="00490DA4">
              <w:rPr>
                <w:rFonts w:ascii="Arial" w:hAnsi="Arial" w:cs="Arial"/>
                <w:sz w:val="18"/>
                <w:szCs w:val="18"/>
                <w:lang w:val="en-GB"/>
              </w:rPr>
              <w:t>451</w:t>
            </w:r>
          </w:p>
        </w:tc>
        <w:tc>
          <w:tcPr>
            <w:tcW w:w="1587" w:type="dxa"/>
            <w:tcBorders>
              <w:top w:val="nil"/>
              <w:left w:val="nil"/>
              <w:bottom w:val="nil"/>
              <w:right w:val="nil"/>
            </w:tcBorders>
            <w:shd w:val="clear" w:color="auto" w:fill="auto"/>
            <w:vAlign w:val="bottom"/>
          </w:tcPr>
          <w:p w14:paraId="4D45248D" w14:textId="7598F41D" w:rsidR="00605307" w:rsidRPr="00490DA4" w:rsidRDefault="00605307" w:rsidP="00605307">
            <w:pPr>
              <w:pStyle w:val="a"/>
              <w:ind w:right="-72"/>
              <w:jc w:val="right"/>
              <w:rPr>
                <w:rFonts w:ascii="Arial" w:hAnsi="Arial" w:cs="Arial"/>
                <w:sz w:val="18"/>
                <w:szCs w:val="18"/>
                <w:lang w:val="en-GB"/>
              </w:rPr>
            </w:pPr>
            <w:r w:rsidRPr="00490DA4">
              <w:rPr>
                <w:rFonts w:ascii="Arial" w:hAnsi="Arial" w:cs="Arial"/>
                <w:sz w:val="18"/>
                <w:szCs w:val="18"/>
                <w:lang w:val="en-GB"/>
              </w:rPr>
              <w:t>4,105,560,349</w:t>
            </w:r>
          </w:p>
        </w:tc>
        <w:tc>
          <w:tcPr>
            <w:tcW w:w="1588" w:type="dxa"/>
            <w:shd w:val="clear" w:color="auto" w:fill="auto"/>
            <w:vAlign w:val="bottom"/>
          </w:tcPr>
          <w:p w14:paraId="70981787" w14:textId="07D9F420" w:rsidR="00605307" w:rsidRPr="00490DA4" w:rsidRDefault="00605307" w:rsidP="00605307">
            <w:pPr>
              <w:pStyle w:val="a"/>
              <w:ind w:right="-72"/>
              <w:jc w:val="right"/>
              <w:rPr>
                <w:rFonts w:ascii="Arial" w:hAnsi="Arial" w:cs="Arial"/>
                <w:sz w:val="18"/>
                <w:szCs w:val="18"/>
                <w:lang w:val="en-GB"/>
              </w:rPr>
            </w:pPr>
            <w:r w:rsidRPr="00490DA4">
              <w:rPr>
                <w:rFonts w:ascii="Arial" w:hAnsi="Arial" w:cs="Arial"/>
                <w:sz w:val="18"/>
                <w:szCs w:val="18"/>
                <w:lang w:val="en-GB"/>
              </w:rPr>
              <w:t>7,540,411,800</w:t>
            </w:r>
          </w:p>
        </w:tc>
      </w:tr>
      <w:tr w:rsidR="00605307" w:rsidRPr="00490DA4" w14:paraId="25060994" w14:textId="77777777" w:rsidTr="00A64F9D">
        <w:trPr>
          <w:trHeight w:val="20"/>
        </w:trPr>
        <w:tc>
          <w:tcPr>
            <w:tcW w:w="4824" w:type="dxa"/>
            <w:vAlign w:val="bottom"/>
          </w:tcPr>
          <w:p w14:paraId="3A5BEE28" w14:textId="77777777" w:rsidR="00605307" w:rsidRPr="00490DA4" w:rsidRDefault="00605307" w:rsidP="00605307">
            <w:pPr>
              <w:pStyle w:val="a"/>
              <w:ind w:left="540" w:right="-14" w:hanging="540"/>
              <w:jc w:val="both"/>
              <w:rPr>
                <w:rFonts w:ascii="Arial" w:hAnsi="Arial" w:cs="Arial"/>
                <w:spacing w:val="-4"/>
                <w:sz w:val="18"/>
                <w:szCs w:val="18"/>
                <w:lang w:val="en-GB"/>
              </w:rPr>
            </w:pPr>
            <w:r w:rsidRPr="00490DA4">
              <w:rPr>
                <w:rFonts w:ascii="Arial" w:hAnsi="Arial" w:cs="Arial"/>
                <w:spacing w:val="-4"/>
                <w:sz w:val="18"/>
                <w:szCs w:val="18"/>
                <w:u w:val="single"/>
                <w:lang w:val="en-US"/>
              </w:rPr>
              <w:t>Less</w:t>
            </w:r>
            <w:r w:rsidRPr="00490DA4">
              <w:rPr>
                <w:rFonts w:ascii="Arial" w:hAnsi="Arial" w:cs="Arial"/>
                <w:spacing w:val="-4"/>
                <w:sz w:val="18"/>
                <w:szCs w:val="18"/>
                <w:lang w:val="en-US"/>
              </w:rPr>
              <w:tab/>
            </w:r>
            <w:r w:rsidRPr="00490DA4">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auto"/>
            <w:vAlign w:val="bottom"/>
          </w:tcPr>
          <w:p w14:paraId="73CC4DB1" w14:textId="4F771F34" w:rsidR="00605307" w:rsidRPr="00490DA4" w:rsidRDefault="00605307" w:rsidP="00605307">
            <w:pPr>
              <w:pStyle w:val="a"/>
              <w:ind w:right="-72"/>
              <w:jc w:val="right"/>
              <w:rPr>
                <w:rFonts w:ascii="Arial" w:hAnsi="Arial" w:cs="Arial"/>
                <w:sz w:val="18"/>
                <w:szCs w:val="18"/>
                <w:cs/>
                <w:lang w:val="en-GB"/>
              </w:rPr>
            </w:pPr>
            <w:r w:rsidRPr="00490DA4">
              <w:rPr>
                <w:rFonts w:ascii="Arial" w:hAnsi="Arial" w:cs="Arial"/>
                <w:sz w:val="18"/>
                <w:szCs w:val="18"/>
                <w:lang w:val="en-GB"/>
              </w:rPr>
              <w:t>(1,179,498,749)</w:t>
            </w:r>
          </w:p>
        </w:tc>
        <w:tc>
          <w:tcPr>
            <w:tcW w:w="1587" w:type="dxa"/>
            <w:tcBorders>
              <w:top w:val="nil"/>
              <w:left w:val="nil"/>
              <w:right w:val="nil"/>
            </w:tcBorders>
            <w:shd w:val="clear" w:color="auto" w:fill="auto"/>
            <w:vAlign w:val="bottom"/>
          </w:tcPr>
          <w:p w14:paraId="7FCD8558" w14:textId="27F4F4D8" w:rsidR="00605307" w:rsidRPr="00490DA4" w:rsidRDefault="00605307" w:rsidP="00605307">
            <w:pPr>
              <w:pStyle w:val="a"/>
              <w:ind w:right="-72"/>
              <w:jc w:val="right"/>
              <w:rPr>
                <w:rFonts w:ascii="Arial" w:hAnsi="Arial" w:cs="Arial"/>
                <w:sz w:val="18"/>
                <w:szCs w:val="18"/>
                <w:cs/>
                <w:lang w:val="en-GB"/>
              </w:rPr>
            </w:pPr>
            <w:r w:rsidRPr="00490DA4">
              <w:rPr>
                <w:rFonts w:ascii="Arial" w:hAnsi="Arial" w:cs="Arial"/>
                <w:sz w:val="18"/>
                <w:szCs w:val="18"/>
                <w:lang w:val="en-GB"/>
              </w:rPr>
              <w:t>(868,871,251)</w:t>
            </w:r>
          </w:p>
        </w:tc>
        <w:tc>
          <w:tcPr>
            <w:tcW w:w="1588" w:type="dxa"/>
            <w:shd w:val="clear" w:color="auto" w:fill="auto"/>
            <w:vAlign w:val="bottom"/>
          </w:tcPr>
          <w:p w14:paraId="0A817F87" w14:textId="7B61CBF8" w:rsidR="00605307" w:rsidRPr="00490DA4" w:rsidRDefault="00605307" w:rsidP="00605307">
            <w:pPr>
              <w:pStyle w:val="a"/>
              <w:ind w:right="-72"/>
              <w:jc w:val="right"/>
              <w:rPr>
                <w:rFonts w:ascii="Arial" w:hAnsi="Arial" w:cs="Arial"/>
                <w:sz w:val="18"/>
                <w:szCs w:val="18"/>
                <w:lang w:val="en-GB"/>
              </w:rPr>
            </w:pPr>
            <w:r w:rsidRPr="00490DA4">
              <w:rPr>
                <w:rFonts w:ascii="Arial" w:hAnsi="Arial" w:cs="Arial"/>
                <w:sz w:val="18"/>
                <w:szCs w:val="18"/>
                <w:lang w:val="en-GB"/>
              </w:rPr>
              <w:t>(2,048,370,000)</w:t>
            </w:r>
          </w:p>
        </w:tc>
      </w:tr>
      <w:tr w:rsidR="00605307" w:rsidRPr="00490DA4" w14:paraId="3A2C8EF1" w14:textId="77777777" w:rsidTr="00A64F9D">
        <w:trPr>
          <w:trHeight w:val="20"/>
        </w:trPr>
        <w:tc>
          <w:tcPr>
            <w:tcW w:w="4824" w:type="dxa"/>
            <w:vAlign w:val="bottom"/>
          </w:tcPr>
          <w:p w14:paraId="73AA3AB2" w14:textId="77777777" w:rsidR="00605307" w:rsidRPr="00490DA4" w:rsidRDefault="00605307" w:rsidP="00605307">
            <w:pPr>
              <w:pStyle w:val="a"/>
              <w:ind w:left="540" w:right="-14" w:hanging="540"/>
              <w:jc w:val="both"/>
              <w:rPr>
                <w:rFonts w:ascii="Arial" w:hAnsi="Arial" w:cs="Arial"/>
                <w:spacing w:val="-4"/>
                <w:sz w:val="18"/>
                <w:szCs w:val="18"/>
                <w:lang w:val="en-GB"/>
              </w:rPr>
            </w:pPr>
            <w:r w:rsidRPr="00490DA4">
              <w:rPr>
                <w:rFonts w:ascii="Arial" w:hAnsi="Arial" w:cs="Arial"/>
                <w:spacing w:val="-4"/>
                <w:sz w:val="18"/>
                <w:szCs w:val="18"/>
                <w:u w:val="single"/>
                <w:lang w:val="en-GB"/>
              </w:rPr>
              <w:t>Add</w:t>
            </w:r>
            <w:r w:rsidRPr="00490DA4">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auto"/>
            <w:vAlign w:val="bottom"/>
          </w:tcPr>
          <w:p w14:paraId="649AA6E3" w14:textId="71DAF090" w:rsidR="00605307" w:rsidRPr="00490DA4" w:rsidRDefault="00605307" w:rsidP="00605307">
            <w:pPr>
              <w:pStyle w:val="a"/>
              <w:ind w:right="-72"/>
              <w:jc w:val="right"/>
              <w:rPr>
                <w:rFonts w:ascii="Arial" w:hAnsi="Arial" w:cs="Arial"/>
                <w:sz w:val="18"/>
                <w:szCs w:val="18"/>
                <w:cs/>
                <w:lang w:val="en-GB"/>
              </w:rPr>
            </w:pPr>
            <w:r w:rsidRPr="00490DA4">
              <w:rPr>
                <w:rFonts w:ascii="Arial" w:hAnsi="Arial" w:cs="Arial"/>
                <w:sz w:val="18"/>
                <w:szCs w:val="18"/>
                <w:lang w:val="en-GB"/>
              </w:rPr>
              <w:t>164,185,814</w:t>
            </w:r>
          </w:p>
        </w:tc>
        <w:tc>
          <w:tcPr>
            <w:tcW w:w="1587" w:type="dxa"/>
            <w:tcBorders>
              <w:top w:val="nil"/>
              <w:left w:val="nil"/>
              <w:bottom w:val="single" w:sz="4" w:space="0" w:color="auto"/>
              <w:right w:val="nil"/>
            </w:tcBorders>
            <w:shd w:val="clear" w:color="auto" w:fill="auto"/>
            <w:vAlign w:val="bottom"/>
          </w:tcPr>
          <w:p w14:paraId="1C0145C8" w14:textId="774BADBC" w:rsidR="00605307" w:rsidRPr="00490DA4" w:rsidRDefault="00605307" w:rsidP="00605307">
            <w:pPr>
              <w:pStyle w:val="a"/>
              <w:ind w:right="-72"/>
              <w:jc w:val="right"/>
              <w:rPr>
                <w:rFonts w:ascii="Arial" w:hAnsi="Arial" w:cs="Arial"/>
                <w:sz w:val="18"/>
                <w:szCs w:val="18"/>
                <w:cs/>
                <w:lang w:val="en-GB"/>
              </w:rPr>
            </w:pPr>
            <w:r w:rsidRPr="00490DA4">
              <w:rPr>
                <w:rFonts w:ascii="Arial" w:hAnsi="Arial" w:cs="Arial"/>
                <w:sz w:val="18"/>
                <w:szCs w:val="18"/>
                <w:lang w:val="en-GB"/>
              </w:rPr>
              <w:t>120,946,575</w:t>
            </w:r>
          </w:p>
        </w:tc>
        <w:tc>
          <w:tcPr>
            <w:tcW w:w="1588" w:type="dxa"/>
            <w:tcBorders>
              <w:bottom w:val="single" w:sz="4" w:space="0" w:color="auto"/>
            </w:tcBorders>
            <w:shd w:val="clear" w:color="auto" w:fill="auto"/>
            <w:vAlign w:val="bottom"/>
          </w:tcPr>
          <w:p w14:paraId="77DED209" w14:textId="2D54F504" w:rsidR="00605307" w:rsidRPr="00490DA4" w:rsidRDefault="00605307" w:rsidP="00605307">
            <w:pPr>
              <w:pStyle w:val="a"/>
              <w:ind w:right="-72"/>
              <w:jc w:val="right"/>
              <w:rPr>
                <w:rFonts w:ascii="Arial" w:hAnsi="Arial" w:cs="Arial"/>
                <w:sz w:val="18"/>
                <w:szCs w:val="18"/>
                <w:lang w:val="en-GB"/>
              </w:rPr>
            </w:pPr>
            <w:r w:rsidRPr="00490DA4">
              <w:rPr>
                <w:rFonts w:ascii="Arial" w:hAnsi="Arial" w:cs="Arial"/>
                <w:sz w:val="18"/>
                <w:szCs w:val="18"/>
                <w:lang w:val="en-GB"/>
              </w:rPr>
              <w:t>285,132,389</w:t>
            </w:r>
          </w:p>
        </w:tc>
      </w:tr>
      <w:tr w:rsidR="00605307" w:rsidRPr="00490DA4" w14:paraId="7DE7BAA9" w14:textId="77777777" w:rsidTr="00A64F9D">
        <w:trPr>
          <w:trHeight w:val="20"/>
        </w:trPr>
        <w:tc>
          <w:tcPr>
            <w:tcW w:w="4824" w:type="dxa"/>
            <w:vAlign w:val="bottom"/>
          </w:tcPr>
          <w:p w14:paraId="5CC54F9E" w14:textId="77777777" w:rsidR="00605307" w:rsidRPr="00490DA4" w:rsidRDefault="00605307" w:rsidP="00605307">
            <w:pPr>
              <w:pStyle w:val="a"/>
              <w:ind w:right="-14"/>
              <w:jc w:val="both"/>
              <w:rPr>
                <w:rFonts w:ascii="Arial" w:hAnsi="Arial" w:cs="Arial"/>
                <w:spacing w:val="-4"/>
                <w:sz w:val="18"/>
                <w:szCs w:val="18"/>
                <w:lang w:val="en-US"/>
              </w:rPr>
            </w:pPr>
          </w:p>
        </w:tc>
        <w:tc>
          <w:tcPr>
            <w:tcW w:w="1587" w:type="dxa"/>
            <w:shd w:val="clear" w:color="auto" w:fill="auto"/>
            <w:vAlign w:val="bottom"/>
          </w:tcPr>
          <w:p w14:paraId="188C4195" w14:textId="77777777" w:rsidR="00605307" w:rsidRPr="00490DA4" w:rsidRDefault="00605307" w:rsidP="00605307">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57BCBB28" w14:textId="77777777" w:rsidR="00605307" w:rsidRPr="00490DA4" w:rsidRDefault="00605307" w:rsidP="00605307">
            <w:pPr>
              <w:pStyle w:val="a"/>
              <w:ind w:right="-72"/>
              <w:jc w:val="right"/>
              <w:rPr>
                <w:rFonts w:ascii="Arial" w:hAnsi="Arial" w:cs="Arial"/>
                <w:sz w:val="18"/>
                <w:szCs w:val="18"/>
                <w:cs/>
                <w:lang w:val="en-GB"/>
              </w:rPr>
            </w:pPr>
          </w:p>
        </w:tc>
        <w:tc>
          <w:tcPr>
            <w:tcW w:w="1588" w:type="dxa"/>
            <w:shd w:val="clear" w:color="auto" w:fill="auto"/>
            <w:vAlign w:val="bottom"/>
          </w:tcPr>
          <w:p w14:paraId="7E64D90D" w14:textId="77777777" w:rsidR="00605307" w:rsidRPr="00490DA4" w:rsidRDefault="00605307" w:rsidP="00605307">
            <w:pPr>
              <w:pStyle w:val="a"/>
              <w:ind w:right="-72"/>
              <w:jc w:val="right"/>
              <w:rPr>
                <w:rFonts w:ascii="Arial" w:hAnsi="Arial" w:cs="Arial"/>
                <w:sz w:val="18"/>
                <w:szCs w:val="18"/>
                <w:lang w:val="en-GB"/>
              </w:rPr>
            </w:pPr>
          </w:p>
        </w:tc>
      </w:tr>
      <w:tr w:rsidR="00605307" w:rsidRPr="00447FBE" w14:paraId="5F276307" w14:textId="77777777" w:rsidTr="00A64F9D">
        <w:trPr>
          <w:trHeight w:val="20"/>
        </w:trPr>
        <w:tc>
          <w:tcPr>
            <w:tcW w:w="4824" w:type="dxa"/>
            <w:vAlign w:val="bottom"/>
          </w:tcPr>
          <w:p w14:paraId="5A748E23" w14:textId="77777777" w:rsidR="00605307" w:rsidRPr="00490DA4" w:rsidRDefault="00605307" w:rsidP="00605307">
            <w:pPr>
              <w:pStyle w:val="a"/>
              <w:ind w:right="-14"/>
              <w:jc w:val="both"/>
              <w:rPr>
                <w:rFonts w:ascii="Arial" w:hAnsi="Arial" w:cs="Arial"/>
                <w:spacing w:val="-4"/>
                <w:sz w:val="18"/>
                <w:szCs w:val="18"/>
                <w:lang w:val="en-US"/>
              </w:rPr>
            </w:pPr>
            <w:r w:rsidRPr="00490DA4">
              <w:rPr>
                <w:rFonts w:ascii="Arial" w:hAnsi="Arial" w:cs="Arial"/>
                <w:spacing w:val="-4"/>
                <w:sz w:val="18"/>
                <w:szCs w:val="18"/>
                <w:lang w:val="en-US"/>
              </w:rPr>
              <w:t xml:space="preserve">Total hire-purchase receivables, net </w:t>
            </w:r>
          </w:p>
        </w:tc>
        <w:tc>
          <w:tcPr>
            <w:tcW w:w="1587" w:type="dxa"/>
            <w:shd w:val="clear" w:color="auto" w:fill="auto"/>
            <w:vAlign w:val="bottom"/>
          </w:tcPr>
          <w:p w14:paraId="447DC5B5" w14:textId="77777777" w:rsidR="00605307" w:rsidRPr="00490DA4" w:rsidRDefault="00605307" w:rsidP="00605307">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2816874C" w14:textId="77777777" w:rsidR="00605307" w:rsidRPr="00490DA4" w:rsidRDefault="00605307" w:rsidP="00605307">
            <w:pPr>
              <w:pStyle w:val="a"/>
              <w:ind w:right="-72"/>
              <w:jc w:val="right"/>
              <w:rPr>
                <w:rFonts w:ascii="Arial" w:hAnsi="Arial" w:cs="Arial"/>
                <w:sz w:val="18"/>
                <w:szCs w:val="18"/>
                <w:cs/>
                <w:lang w:val="en-GB"/>
              </w:rPr>
            </w:pPr>
          </w:p>
        </w:tc>
        <w:tc>
          <w:tcPr>
            <w:tcW w:w="1588" w:type="dxa"/>
            <w:shd w:val="clear" w:color="auto" w:fill="auto"/>
            <w:vAlign w:val="bottom"/>
          </w:tcPr>
          <w:p w14:paraId="03514096" w14:textId="77777777" w:rsidR="00605307" w:rsidRPr="00490DA4" w:rsidRDefault="00605307" w:rsidP="00605307">
            <w:pPr>
              <w:pStyle w:val="a"/>
              <w:ind w:right="-72"/>
              <w:jc w:val="right"/>
              <w:rPr>
                <w:rFonts w:ascii="Arial" w:hAnsi="Arial" w:cs="Arial"/>
                <w:sz w:val="18"/>
                <w:szCs w:val="18"/>
                <w:lang w:val="en-GB"/>
              </w:rPr>
            </w:pPr>
          </w:p>
        </w:tc>
      </w:tr>
      <w:tr w:rsidR="00605307" w:rsidRPr="00447FBE" w14:paraId="4A60E982" w14:textId="77777777" w:rsidTr="00A64F9D">
        <w:trPr>
          <w:trHeight w:val="20"/>
        </w:trPr>
        <w:tc>
          <w:tcPr>
            <w:tcW w:w="4824" w:type="dxa"/>
            <w:vAlign w:val="bottom"/>
          </w:tcPr>
          <w:p w14:paraId="050EE7A7" w14:textId="77777777" w:rsidR="00605307" w:rsidRPr="00490DA4" w:rsidRDefault="00605307" w:rsidP="00605307">
            <w:pPr>
              <w:pStyle w:val="a"/>
              <w:ind w:left="540" w:right="-14" w:hanging="540"/>
              <w:jc w:val="both"/>
              <w:rPr>
                <w:rFonts w:ascii="Arial" w:hAnsi="Arial" w:cs="Arial"/>
                <w:spacing w:val="-4"/>
                <w:sz w:val="18"/>
                <w:szCs w:val="18"/>
                <w:lang w:val="en-US"/>
              </w:rPr>
            </w:pPr>
            <w:r w:rsidRPr="00490DA4">
              <w:rPr>
                <w:rFonts w:ascii="Arial" w:hAnsi="Arial" w:cs="Arial"/>
                <w:spacing w:val="-4"/>
                <w:sz w:val="18"/>
                <w:szCs w:val="18"/>
                <w:lang w:val="en-US"/>
              </w:rPr>
              <w:t xml:space="preserve">   from deferred interest income and</w:t>
            </w:r>
          </w:p>
        </w:tc>
        <w:tc>
          <w:tcPr>
            <w:tcW w:w="1587" w:type="dxa"/>
            <w:shd w:val="clear" w:color="auto" w:fill="auto"/>
            <w:vAlign w:val="bottom"/>
          </w:tcPr>
          <w:p w14:paraId="27D9AF8F" w14:textId="77777777" w:rsidR="00605307" w:rsidRPr="00490DA4" w:rsidRDefault="00605307" w:rsidP="00605307">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6530DC23" w14:textId="77777777" w:rsidR="00605307" w:rsidRPr="00490DA4" w:rsidRDefault="00605307" w:rsidP="00605307">
            <w:pPr>
              <w:pStyle w:val="a"/>
              <w:ind w:right="-72"/>
              <w:jc w:val="right"/>
              <w:rPr>
                <w:rFonts w:ascii="Arial" w:hAnsi="Arial" w:cs="Arial"/>
                <w:sz w:val="18"/>
                <w:szCs w:val="18"/>
                <w:lang w:val="en-GB"/>
              </w:rPr>
            </w:pPr>
          </w:p>
        </w:tc>
        <w:tc>
          <w:tcPr>
            <w:tcW w:w="1588" w:type="dxa"/>
            <w:shd w:val="clear" w:color="auto" w:fill="auto"/>
            <w:vAlign w:val="bottom"/>
          </w:tcPr>
          <w:p w14:paraId="1E7A06BB" w14:textId="77777777" w:rsidR="00605307" w:rsidRPr="00490DA4" w:rsidRDefault="00605307" w:rsidP="00605307">
            <w:pPr>
              <w:pStyle w:val="a"/>
              <w:ind w:right="-72"/>
              <w:jc w:val="right"/>
              <w:rPr>
                <w:rFonts w:ascii="Arial" w:hAnsi="Arial" w:cs="Arial"/>
                <w:sz w:val="18"/>
                <w:szCs w:val="18"/>
                <w:lang w:val="en-GB"/>
              </w:rPr>
            </w:pPr>
          </w:p>
        </w:tc>
      </w:tr>
      <w:tr w:rsidR="00605307" w:rsidRPr="00490DA4" w14:paraId="4402BAE8" w14:textId="77777777" w:rsidTr="00A64F9D">
        <w:trPr>
          <w:trHeight w:val="20"/>
        </w:trPr>
        <w:tc>
          <w:tcPr>
            <w:tcW w:w="4824" w:type="dxa"/>
            <w:vAlign w:val="bottom"/>
          </w:tcPr>
          <w:p w14:paraId="02EAF533" w14:textId="77777777" w:rsidR="00605307" w:rsidRPr="00490DA4" w:rsidRDefault="00605307" w:rsidP="00605307">
            <w:pPr>
              <w:pStyle w:val="a"/>
              <w:ind w:left="540" w:right="-14" w:hanging="540"/>
              <w:jc w:val="both"/>
              <w:rPr>
                <w:rFonts w:ascii="Arial" w:hAnsi="Arial" w:cs="Arial"/>
                <w:spacing w:val="-4"/>
                <w:sz w:val="18"/>
                <w:szCs w:val="18"/>
                <w:lang w:val="en-US"/>
              </w:rPr>
            </w:pPr>
            <w:r w:rsidRPr="00490DA4">
              <w:rPr>
                <w:rFonts w:ascii="Arial" w:hAnsi="Arial" w:cs="Arial"/>
                <w:spacing w:val="-4"/>
                <w:sz w:val="18"/>
                <w:szCs w:val="18"/>
                <w:lang w:val="en-US"/>
              </w:rPr>
              <w:t xml:space="preserve">   commission expense</w:t>
            </w:r>
          </w:p>
        </w:tc>
        <w:tc>
          <w:tcPr>
            <w:tcW w:w="1587" w:type="dxa"/>
            <w:shd w:val="clear" w:color="auto" w:fill="auto"/>
            <w:vAlign w:val="bottom"/>
          </w:tcPr>
          <w:p w14:paraId="0ACD5842" w14:textId="2F486DB3" w:rsidR="00605307" w:rsidRPr="00490DA4" w:rsidRDefault="00605307" w:rsidP="00605307">
            <w:pPr>
              <w:pStyle w:val="a"/>
              <w:ind w:right="-72"/>
              <w:jc w:val="right"/>
              <w:rPr>
                <w:rFonts w:ascii="Arial" w:hAnsi="Arial" w:cs="Arial"/>
                <w:sz w:val="18"/>
                <w:szCs w:val="18"/>
                <w:lang w:val="en-GB"/>
              </w:rPr>
            </w:pPr>
            <w:r w:rsidRPr="00490DA4">
              <w:rPr>
                <w:rFonts w:ascii="Arial" w:hAnsi="Arial" w:cs="Arial"/>
                <w:sz w:val="18"/>
                <w:szCs w:val="18"/>
                <w:lang w:val="en-GB"/>
              </w:rPr>
              <w:t>2,419,538,516</w:t>
            </w:r>
          </w:p>
        </w:tc>
        <w:tc>
          <w:tcPr>
            <w:tcW w:w="1587" w:type="dxa"/>
            <w:tcBorders>
              <w:left w:val="nil"/>
              <w:right w:val="nil"/>
            </w:tcBorders>
            <w:shd w:val="clear" w:color="auto" w:fill="auto"/>
            <w:vAlign w:val="bottom"/>
          </w:tcPr>
          <w:p w14:paraId="02BF8E56" w14:textId="08A53E4D" w:rsidR="00605307" w:rsidRPr="00490DA4" w:rsidRDefault="00605307" w:rsidP="00605307">
            <w:pPr>
              <w:pStyle w:val="a"/>
              <w:ind w:right="-72"/>
              <w:jc w:val="right"/>
              <w:rPr>
                <w:rFonts w:ascii="Arial" w:hAnsi="Arial" w:cs="Arial"/>
                <w:sz w:val="18"/>
                <w:szCs w:val="18"/>
                <w:cs/>
                <w:lang w:val="en-GB"/>
              </w:rPr>
            </w:pPr>
            <w:r w:rsidRPr="00490DA4">
              <w:rPr>
                <w:rFonts w:ascii="Arial" w:hAnsi="Arial" w:cs="Arial"/>
                <w:sz w:val="18"/>
                <w:szCs w:val="18"/>
                <w:lang w:val="en-GB"/>
              </w:rPr>
              <w:t>3,357,635,673</w:t>
            </w:r>
          </w:p>
        </w:tc>
        <w:tc>
          <w:tcPr>
            <w:tcW w:w="1588" w:type="dxa"/>
            <w:shd w:val="clear" w:color="auto" w:fill="auto"/>
            <w:vAlign w:val="bottom"/>
          </w:tcPr>
          <w:p w14:paraId="09C41FC0" w14:textId="4653D462" w:rsidR="00605307" w:rsidRPr="00490DA4" w:rsidRDefault="00605307" w:rsidP="00605307">
            <w:pPr>
              <w:pStyle w:val="a"/>
              <w:ind w:right="-72"/>
              <w:jc w:val="right"/>
              <w:rPr>
                <w:rFonts w:ascii="Arial" w:hAnsi="Arial" w:cs="Arial"/>
                <w:sz w:val="18"/>
                <w:szCs w:val="18"/>
                <w:lang w:val="en-GB"/>
              </w:rPr>
            </w:pPr>
            <w:r w:rsidRPr="00490DA4">
              <w:rPr>
                <w:rFonts w:ascii="Arial" w:hAnsi="Arial" w:cs="Arial"/>
                <w:sz w:val="18"/>
                <w:szCs w:val="18"/>
                <w:lang w:val="en-GB"/>
              </w:rPr>
              <w:t>5,777,174,189</w:t>
            </w:r>
          </w:p>
        </w:tc>
      </w:tr>
      <w:tr w:rsidR="00605307" w:rsidRPr="00490DA4" w14:paraId="1661B2E3" w14:textId="77777777" w:rsidTr="00A64F9D">
        <w:trPr>
          <w:trHeight w:val="20"/>
        </w:trPr>
        <w:tc>
          <w:tcPr>
            <w:tcW w:w="4824" w:type="dxa"/>
            <w:vAlign w:val="bottom"/>
          </w:tcPr>
          <w:p w14:paraId="37C93C04" w14:textId="25D141DF" w:rsidR="00605307" w:rsidRPr="00490DA4" w:rsidRDefault="00605307" w:rsidP="00286683">
            <w:pPr>
              <w:pStyle w:val="a"/>
              <w:ind w:left="540" w:right="0" w:hanging="540"/>
              <w:jc w:val="both"/>
              <w:rPr>
                <w:rFonts w:ascii="Arial" w:hAnsi="Arial" w:cs="Arial"/>
                <w:spacing w:val="-4"/>
                <w:sz w:val="18"/>
                <w:szCs w:val="18"/>
                <w:lang w:val="en-US"/>
              </w:rPr>
            </w:pPr>
            <w:r w:rsidRPr="00490DA4">
              <w:rPr>
                <w:rFonts w:ascii="Arial" w:hAnsi="Arial" w:cs="Arial"/>
                <w:spacing w:val="-4"/>
                <w:sz w:val="18"/>
                <w:szCs w:val="18"/>
                <w:u w:val="single"/>
                <w:lang w:val="en-US"/>
              </w:rPr>
              <w:t>Less</w:t>
            </w:r>
            <w:r w:rsidRPr="00490DA4">
              <w:rPr>
                <w:rFonts w:ascii="Arial" w:hAnsi="Arial" w:cs="Arial"/>
                <w:spacing w:val="-4"/>
                <w:sz w:val="18"/>
                <w:szCs w:val="18"/>
                <w:lang w:val="en-US"/>
              </w:rPr>
              <w:tab/>
              <w:t>Allowance for expected credit loss</w:t>
            </w:r>
          </w:p>
        </w:tc>
        <w:tc>
          <w:tcPr>
            <w:tcW w:w="1587" w:type="dxa"/>
            <w:tcBorders>
              <w:bottom w:val="single" w:sz="4" w:space="0" w:color="auto"/>
            </w:tcBorders>
            <w:shd w:val="clear" w:color="auto" w:fill="auto"/>
            <w:vAlign w:val="bottom"/>
          </w:tcPr>
          <w:p w14:paraId="3E103A6C" w14:textId="19078739" w:rsidR="00605307" w:rsidRPr="00490DA4" w:rsidRDefault="00605307" w:rsidP="00605307">
            <w:pPr>
              <w:pStyle w:val="a"/>
              <w:ind w:right="-72"/>
              <w:jc w:val="right"/>
              <w:rPr>
                <w:rFonts w:ascii="Arial" w:hAnsi="Arial" w:cs="Arial"/>
                <w:sz w:val="18"/>
                <w:szCs w:val="18"/>
                <w:lang w:val="en-US"/>
              </w:rPr>
            </w:pPr>
            <w:r w:rsidRPr="00490DA4">
              <w:rPr>
                <w:rFonts w:ascii="Arial" w:hAnsi="Arial" w:cs="Arial"/>
                <w:sz w:val="18"/>
                <w:szCs w:val="18"/>
                <w:lang w:val="en-GB"/>
              </w:rPr>
              <w:t>(162,918,372)</w:t>
            </w:r>
          </w:p>
        </w:tc>
        <w:tc>
          <w:tcPr>
            <w:tcW w:w="1587" w:type="dxa"/>
            <w:tcBorders>
              <w:top w:val="nil"/>
              <w:left w:val="nil"/>
              <w:bottom w:val="single" w:sz="4" w:space="0" w:color="auto"/>
              <w:right w:val="nil"/>
            </w:tcBorders>
            <w:shd w:val="clear" w:color="auto" w:fill="auto"/>
            <w:vAlign w:val="bottom"/>
          </w:tcPr>
          <w:p w14:paraId="0F9E1A54" w14:textId="50DB6475" w:rsidR="00605307" w:rsidRPr="00490DA4" w:rsidRDefault="00605307" w:rsidP="00605307">
            <w:pPr>
              <w:pStyle w:val="a"/>
              <w:ind w:right="-72"/>
              <w:jc w:val="right"/>
              <w:rPr>
                <w:rFonts w:ascii="Arial" w:hAnsi="Arial" w:cs="Arial"/>
                <w:sz w:val="18"/>
                <w:szCs w:val="18"/>
                <w:cs/>
                <w:lang w:val="en-US"/>
              </w:rPr>
            </w:pPr>
            <w:r w:rsidRPr="00490DA4">
              <w:rPr>
                <w:rFonts w:ascii="Arial" w:hAnsi="Arial" w:cs="Arial"/>
                <w:sz w:val="18"/>
                <w:szCs w:val="18"/>
                <w:lang w:val="en-US"/>
              </w:rPr>
              <w:t>(</w:t>
            </w:r>
            <w:r w:rsidRPr="00490DA4">
              <w:rPr>
                <w:rFonts w:ascii="Arial" w:hAnsi="Arial" w:cs="Arial"/>
                <w:sz w:val="18"/>
                <w:szCs w:val="18"/>
                <w:lang w:val="en-GB"/>
              </w:rPr>
              <w:t>150</w:t>
            </w:r>
            <w:r w:rsidRPr="00490DA4">
              <w:rPr>
                <w:rFonts w:ascii="Arial" w:hAnsi="Arial" w:cs="Arial"/>
                <w:sz w:val="18"/>
                <w:szCs w:val="18"/>
                <w:lang w:val="en-US"/>
              </w:rPr>
              <w:t>,</w:t>
            </w:r>
            <w:r w:rsidRPr="00490DA4">
              <w:rPr>
                <w:rFonts w:ascii="Arial" w:hAnsi="Arial" w:cs="Arial"/>
                <w:sz w:val="18"/>
                <w:szCs w:val="18"/>
                <w:lang w:val="en-GB"/>
              </w:rPr>
              <w:t>659</w:t>
            </w:r>
            <w:r w:rsidRPr="00490DA4">
              <w:rPr>
                <w:rFonts w:ascii="Arial" w:hAnsi="Arial" w:cs="Arial"/>
                <w:sz w:val="18"/>
                <w:szCs w:val="18"/>
                <w:lang w:val="en-US"/>
              </w:rPr>
              <w:t>,</w:t>
            </w:r>
            <w:r w:rsidRPr="00490DA4">
              <w:rPr>
                <w:rFonts w:ascii="Arial" w:hAnsi="Arial" w:cs="Arial"/>
                <w:sz w:val="18"/>
                <w:szCs w:val="18"/>
                <w:lang w:val="en-GB"/>
              </w:rPr>
              <w:t>389</w:t>
            </w:r>
            <w:r w:rsidRPr="00490DA4">
              <w:rPr>
                <w:rFonts w:ascii="Arial" w:hAnsi="Arial" w:cs="Arial"/>
                <w:sz w:val="18"/>
                <w:szCs w:val="18"/>
                <w:lang w:val="en-US"/>
              </w:rPr>
              <w:t>)</w:t>
            </w:r>
          </w:p>
        </w:tc>
        <w:tc>
          <w:tcPr>
            <w:tcW w:w="1588" w:type="dxa"/>
            <w:tcBorders>
              <w:top w:val="nil"/>
              <w:left w:val="nil"/>
              <w:bottom w:val="single" w:sz="4" w:space="0" w:color="auto"/>
              <w:right w:val="nil"/>
            </w:tcBorders>
            <w:shd w:val="clear" w:color="auto" w:fill="auto"/>
            <w:vAlign w:val="bottom"/>
          </w:tcPr>
          <w:p w14:paraId="3F64BADE" w14:textId="0BA9B2AD" w:rsidR="00605307" w:rsidRPr="00490DA4" w:rsidRDefault="00605307" w:rsidP="00605307">
            <w:pPr>
              <w:pStyle w:val="a"/>
              <w:ind w:right="-72"/>
              <w:jc w:val="right"/>
              <w:rPr>
                <w:rFonts w:ascii="Arial" w:hAnsi="Arial" w:cs="Arial"/>
                <w:sz w:val="18"/>
                <w:szCs w:val="18"/>
                <w:cs/>
                <w:lang w:val="en-US"/>
              </w:rPr>
            </w:pPr>
            <w:r w:rsidRPr="00490DA4">
              <w:rPr>
                <w:rFonts w:ascii="Arial" w:hAnsi="Arial" w:cs="Arial"/>
                <w:sz w:val="18"/>
                <w:szCs w:val="18"/>
                <w:lang w:val="en-GB"/>
              </w:rPr>
              <w:t>(313,577,761)</w:t>
            </w:r>
          </w:p>
        </w:tc>
      </w:tr>
      <w:tr w:rsidR="00605307" w:rsidRPr="00490DA4" w14:paraId="122681BD" w14:textId="77777777" w:rsidTr="00A64F9D">
        <w:trPr>
          <w:trHeight w:val="20"/>
        </w:trPr>
        <w:tc>
          <w:tcPr>
            <w:tcW w:w="4824" w:type="dxa"/>
            <w:vAlign w:val="bottom"/>
          </w:tcPr>
          <w:p w14:paraId="3D1878F2" w14:textId="77777777" w:rsidR="00605307" w:rsidRPr="00490DA4" w:rsidRDefault="00605307" w:rsidP="00605307">
            <w:pPr>
              <w:pStyle w:val="a"/>
              <w:ind w:left="540" w:right="-14" w:hanging="540"/>
              <w:jc w:val="both"/>
              <w:rPr>
                <w:rFonts w:ascii="Arial" w:hAnsi="Arial" w:cs="Arial"/>
                <w:spacing w:val="-4"/>
                <w:sz w:val="18"/>
                <w:szCs w:val="18"/>
                <w:u w:val="single"/>
                <w:lang w:val="en-US"/>
              </w:rPr>
            </w:pPr>
          </w:p>
        </w:tc>
        <w:tc>
          <w:tcPr>
            <w:tcW w:w="1587" w:type="dxa"/>
            <w:tcBorders>
              <w:top w:val="single" w:sz="4" w:space="0" w:color="auto"/>
            </w:tcBorders>
            <w:shd w:val="clear" w:color="auto" w:fill="auto"/>
            <w:vAlign w:val="bottom"/>
          </w:tcPr>
          <w:p w14:paraId="6EE4A484" w14:textId="77777777" w:rsidR="00605307" w:rsidRPr="00490DA4" w:rsidRDefault="00605307" w:rsidP="00605307">
            <w:pPr>
              <w:pStyle w:val="a"/>
              <w:ind w:right="-72"/>
              <w:jc w:val="right"/>
              <w:rPr>
                <w:rFonts w:ascii="Arial" w:hAnsi="Arial" w:cs="Arial"/>
                <w:sz w:val="18"/>
                <w:szCs w:val="18"/>
                <w:lang w:val="en-US"/>
              </w:rPr>
            </w:pPr>
          </w:p>
        </w:tc>
        <w:tc>
          <w:tcPr>
            <w:tcW w:w="1587" w:type="dxa"/>
            <w:tcBorders>
              <w:top w:val="single" w:sz="4" w:space="0" w:color="auto"/>
            </w:tcBorders>
            <w:shd w:val="clear" w:color="auto" w:fill="auto"/>
            <w:vAlign w:val="bottom"/>
          </w:tcPr>
          <w:p w14:paraId="54885C87" w14:textId="77777777" w:rsidR="00605307" w:rsidRPr="00490DA4" w:rsidRDefault="00605307" w:rsidP="00605307">
            <w:pPr>
              <w:pStyle w:val="a"/>
              <w:ind w:right="-72"/>
              <w:jc w:val="right"/>
              <w:rPr>
                <w:rFonts w:ascii="Arial" w:hAnsi="Arial" w:cs="Arial"/>
                <w:sz w:val="18"/>
                <w:szCs w:val="18"/>
                <w:lang w:val="en-US"/>
              </w:rPr>
            </w:pPr>
          </w:p>
        </w:tc>
        <w:tc>
          <w:tcPr>
            <w:tcW w:w="1588" w:type="dxa"/>
            <w:tcBorders>
              <w:top w:val="single" w:sz="4" w:space="0" w:color="auto"/>
            </w:tcBorders>
            <w:shd w:val="clear" w:color="auto" w:fill="auto"/>
            <w:vAlign w:val="bottom"/>
          </w:tcPr>
          <w:p w14:paraId="0E529B8F" w14:textId="77777777" w:rsidR="00605307" w:rsidRPr="00490DA4" w:rsidRDefault="00605307" w:rsidP="00605307">
            <w:pPr>
              <w:pStyle w:val="a"/>
              <w:ind w:right="-72"/>
              <w:jc w:val="right"/>
              <w:rPr>
                <w:rFonts w:ascii="Arial" w:hAnsi="Arial" w:cs="Arial"/>
                <w:sz w:val="18"/>
                <w:szCs w:val="18"/>
                <w:lang w:val="en-US"/>
              </w:rPr>
            </w:pPr>
          </w:p>
        </w:tc>
      </w:tr>
      <w:tr w:rsidR="00605307" w:rsidRPr="00490DA4" w14:paraId="50E1553F" w14:textId="77777777" w:rsidTr="00A64F9D">
        <w:trPr>
          <w:trHeight w:val="20"/>
        </w:trPr>
        <w:tc>
          <w:tcPr>
            <w:tcW w:w="4824" w:type="dxa"/>
            <w:vAlign w:val="bottom"/>
          </w:tcPr>
          <w:p w14:paraId="6A4BD965" w14:textId="77777777" w:rsidR="00605307" w:rsidRPr="00490DA4" w:rsidRDefault="00605307" w:rsidP="00605307">
            <w:pPr>
              <w:pStyle w:val="a"/>
              <w:ind w:left="540" w:right="-14" w:hanging="540"/>
              <w:jc w:val="both"/>
              <w:rPr>
                <w:rFonts w:ascii="Arial" w:hAnsi="Arial" w:cs="Arial"/>
                <w:spacing w:val="-4"/>
                <w:sz w:val="18"/>
                <w:szCs w:val="18"/>
                <w:lang w:val="en-GB"/>
              </w:rPr>
            </w:pPr>
            <w:r w:rsidRPr="00490DA4">
              <w:rPr>
                <w:rFonts w:ascii="Arial" w:hAnsi="Arial" w:cs="Arial"/>
                <w:spacing w:val="-4"/>
                <w:sz w:val="18"/>
                <w:szCs w:val="18"/>
                <w:lang w:val="en-GB"/>
              </w:rPr>
              <w:t>Hire-purchase receivables, net</w:t>
            </w:r>
          </w:p>
        </w:tc>
        <w:tc>
          <w:tcPr>
            <w:tcW w:w="1587" w:type="dxa"/>
            <w:tcBorders>
              <w:bottom w:val="single" w:sz="4" w:space="0" w:color="auto"/>
            </w:tcBorders>
            <w:shd w:val="clear" w:color="auto" w:fill="auto"/>
            <w:vAlign w:val="bottom"/>
          </w:tcPr>
          <w:p w14:paraId="7ADFD832" w14:textId="083845FB" w:rsidR="00605307" w:rsidRPr="00490DA4" w:rsidRDefault="00605307" w:rsidP="00605307">
            <w:pPr>
              <w:pStyle w:val="Header"/>
              <w:tabs>
                <w:tab w:val="clear" w:pos="4320"/>
                <w:tab w:val="clear" w:pos="8640"/>
              </w:tabs>
              <w:ind w:right="-72"/>
              <w:jc w:val="right"/>
              <w:rPr>
                <w:rFonts w:ascii="Arial" w:hAnsi="Arial" w:cs="Arial"/>
                <w:sz w:val="18"/>
                <w:szCs w:val="18"/>
                <w:lang w:val="en-US"/>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256</w:t>
            </w:r>
            <w:r w:rsidRPr="00490DA4">
              <w:rPr>
                <w:rFonts w:ascii="Arial" w:hAnsi="Arial" w:cs="Arial"/>
                <w:sz w:val="18"/>
                <w:szCs w:val="18"/>
                <w:lang w:val="en-US"/>
              </w:rPr>
              <w:t>,</w:t>
            </w:r>
            <w:r w:rsidRPr="00490DA4">
              <w:rPr>
                <w:rFonts w:ascii="Arial" w:hAnsi="Arial" w:cs="Arial"/>
                <w:sz w:val="18"/>
                <w:szCs w:val="18"/>
                <w:lang w:val="en-GB"/>
              </w:rPr>
              <w:t>620</w:t>
            </w:r>
            <w:r w:rsidRPr="00490DA4">
              <w:rPr>
                <w:rFonts w:ascii="Arial" w:hAnsi="Arial" w:cs="Arial"/>
                <w:sz w:val="18"/>
                <w:szCs w:val="18"/>
                <w:lang w:val="en-US"/>
              </w:rPr>
              <w:t>,</w:t>
            </w:r>
            <w:r w:rsidRPr="00490DA4">
              <w:rPr>
                <w:rFonts w:ascii="Arial" w:hAnsi="Arial" w:cs="Arial"/>
                <w:sz w:val="18"/>
                <w:szCs w:val="18"/>
                <w:lang w:val="en-GB"/>
              </w:rPr>
              <w:t>144</w:t>
            </w:r>
          </w:p>
        </w:tc>
        <w:tc>
          <w:tcPr>
            <w:tcW w:w="1587" w:type="dxa"/>
            <w:tcBorders>
              <w:bottom w:val="single" w:sz="4" w:space="0" w:color="auto"/>
            </w:tcBorders>
            <w:shd w:val="clear" w:color="auto" w:fill="auto"/>
            <w:vAlign w:val="bottom"/>
          </w:tcPr>
          <w:p w14:paraId="7875F491" w14:textId="71E16B53" w:rsidR="00605307" w:rsidRPr="00490DA4" w:rsidRDefault="00605307" w:rsidP="00605307">
            <w:pPr>
              <w:pStyle w:val="Header"/>
              <w:tabs>
                <w:tab w:val="clear" w:pos="4320"/>
                <w:tab w:val="clear" w:pos="8640"/>
              </w:tabs>
              <w:ind w:right="-72"/>
              <w:jc w:val="right"/>
              <w:rPr>
                <w:rFonts w:ascii="Arial" w:hAnsi="Arial" w:cs="Arial"/>
                <w:sz w:val="18"/>
                <w:szCs w:val="18"/>
                <w:lang w:val="en-US"/>
              </w:rPr>
            </w:pP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206</w:t>
            </w:r>
            <w:r w:rsidRPr="00490DA4">
              <w:rPr>
                <w:rFonts w:ascii="Arial" w:hAnsi="Arial" w:cs="Arial"/>
                <w:sz w:val="18"/>
                <w:szCs w:val="18"/>
                <w:lang w:val="en-US"/>
              </w:rPr>
              <w:t>,</w:t>
            </w:r>
            <w:r w:rsidRPr="00490DA4">
              <w:rPr>
                <w:rFonts w:ascii="Arial" w:hAnsi="Arial" w:cs="Arial"/>
                <w:sz w:val="18"/>
                <w:szCs w:val="18"/>
                <w:lang w:val="en-GB"/>
              </w:rPr>
              <w:t>976</w:t>
            </w:r>
            <w:r w:rsidRPr="00490DA4">
              <w:rPr>
                <w:rFonts w:ascii="Arial" w:hAnsi="Arial" w:cs="Arial"/>
                <w:sz w:val="18"/>
                <w:szCs w:val="18"/>
                <w:lang w:val="en-US"/>
              </w:rPr>
              <w:t>,</w:t>
            </w:r>
            <w:r w:rsidRPr="00490DA4">
              <w:rPr>
                <w:rFonts w:ascii="Arial" w:hAnsi="Arial" w:cs="Arial"/>
                <w:sz w:val="18"/>
                <w:szCs w:val="18"/>
                <w:lang w:val="en-GB"/>
              </w:rPr>
              <w:t>284</w:t>
            </w:r>
          </w:p>
        </w:tc>
        <w:tc>
          <w:tcPr>
            <w:tcW w:w="1588" w:type="dxa"/>
            <w:tcBorders>
              <w:bottom w:val="single" w:sz="4" w:space="0" w:color="auto"/>
            </w:tcBorders>
            <w:shd w:val="clear" w:color="auto" w:fill="auto"/>
            <w:vAlign w:val="bottom"/>
          </w:tcPr>
          <w:p w14:paraId="603448FF" w14:textId="6FDF3161" w:rsidR="00605307" w:rsidRPr="00490DA4" w:rsidRDefault="00605307" w:rsidP="00605307">
            <w:pPr>
              <w:pStyle w:val="Header"/>
              <w:tabs>
                <w:tab w:val="clear" w:pos="4320"/>
                <w:tab w:val="clear" w:pos="8640"/>
              </w:tabs>
              <w:ind w:right="-72"/>
              <w:jc w:val="right"/>
              <w:rPr>
                <w:rFonts w:ascii="Arial" w:hAnsi="Arial" w:cs="Arial"/>
                <w:sz w:val="18"/>
                <w:szCs w:val="18"/>
                <w:lang w:val="en-US"/>
              </w:rPr>
            </w:pPr>
            <w:r w:rsidRPr="00490DA4">
              <w:rPr>
                <w:rFonts w:ascii="Arial" w:hAnsi="Arial" w:cs="Arial"/>
                <w:sz w:val="18"/>
                <w:szCs w:val="18"/>
                <w:lang w:val="en-GB"/>
              </w:rPr>
              <w:t>5</w:t>
            </w:r>
            <w:r w:rsidRPr="00490DA4">
              <w:rPr>
                <w:rFonts w:ascii="Arial" w:hAnsi="Arial" w:cs="Arial"/>
                <w:sz w:val="18"/>
                <w:szCs w:val="18"/>
                <w:lang w:val="en-US"/>
              </w:rPr>
              <w:t>,</w:t>
            </w:r>
            <w:r w:rsidRPr="00490DA4">
              <w:rPr>
                <w:rFonts w:ascii="Arial" w:hAnsi="Arial" w:cs="Arial"/>
                <w:sz w:val="18"/>
                <w:szCs w:val="18"/>
                <w:lang w:val="en-GB"/>
              </w:rPr>
              <w:t>463</w:t>
            </w:r>
            <w:r w:rsidRPr="00490DA4">
              <w:rPr>
                <w:rFonts w:ascii="Arial" w:hAnsi="Arial" w:cs="Arial"/>
                <w:sz w:val="18"/>
                <w:szCs w:val="18"/>
                <w:lang w:val="en-US"/>
              </w:rPr>
              <w:t>,</w:t>
            </w:r>
            <w:r w:rsidRPr="00490DA4">
              <w:rPr>
                <w:rFonts w:ascii="Arial" w:hAnsi="Arial" w:cs="Arial"/>
                <w:sz w:val="18"/>
                <w:szCs w:val="18"/>
                <w:lang w:val="en-GB"/>
              </w:rPr>
              <w:t>596</w:t>
            </w:r>
            <w:r w:rsidRPr="00490DA4">
              <w:rPr>
                <w:rFonts w:ascii="Arial" w:hAnsi="Arial" w:cs="Arial"/>
                <w:sz w:val="18"/>
                <w:szCs w:val="18"/>
                <w:lang w:val="en-US"/>
              </w:rPr>
              <w:t>,</w:t>
            </w:r>
            <w:r w:rsidRPr="00490DA4">
              <w:rPr>
                <w:rFonts w:ascii="Arial" w:hAnsi="Arial" w:cs="Arial"/>
                <w:sz w:val="18"/>
                <w:szCs w:val="18"/>
                <w:lang w:val="en-GB"/>
              </w:rPr>
              <w:t>428</w:t>
            </w:r>
          </w:p>
        </w:tc>
      </w:tr>
    </w:tbl>
    <w:p w14:paraId="44227652" w14:textId="53B86746" w:rsidR="004F356A" w:rsidRPr="00490DA4" w:rsidRDefault="004F356A" w:rsidP="0024681D">
      <w:pPr>
        <w:pStyle w:val="a"/>
        <w:tabs>
          <w:tab w:val="left" w:pos="540"/>
          <w:tab w:val="left" w:pos="720"/>
          <w:tab w:val="right" w:pos="5040"/>
          <w:tab w:val="right" w:pos="7020"/>
          <w:tab w:val="right" w:pos="9000"/>
        </w:tabs>
        <w:ind w:right="72"/>
        <w:jc w:val="both"/>
        <w:rPr>
          <w:rFonts w:ascii="Arial" w:hAnsi="Arial" w:cs="Arial"/>
          <w:sz w:val="18"/>
          <w:szCs w:val="18"/>
          <w:lang w:val="en-GB"/>
        </w:rPr>
      </w:pPr>
    </w:p>
    <w:p w14:paraId="30542E2D" w14:textId="4BA9011F" w:rsidR="0024681D" w:rsidRPr="00490DA4" w:rsidRDefault="0024681D" w:rsidP="0024681D">
      <w:pPr>
        <w:pStyle w:val="a"/>
        <w:tabs>
          <w:tab w:val="left" w:pos="540"/>
          <w:tab w:val="left" w:pos="720"/>
          <w:tab w:val="right" w:pos="5040"/>
          <w:tab w:val="right" w:pos="7020"/>
          <w:tab w:val="right" w:pos="9000"/>
        </w:tabs>
        <w:ind w:right="72"/>
        <w:jc w:val="both"/>
        <w:rPr>
          <w:rFonts w:ascii="Arial" w:hAnsi="Arial" w:cs="Arial"/>
          <w:sz w:val="18"/>
          <w:szCs w:val="18"/>
          <w:lang w:val="en-GB"/>
        </w:rPr>
      </w:pPr>
      <w:r w:rsidRPr="00490DA4">
        <w:rPr>
          <w:rFonts w:ascii="Arial" w:hAnsi="Arial" w:cs="Arial"/>
          <w:sz w:val="18"/>
          <w:szCs w:val="18"/>
          <w:lang w:val="en-GB"/>
        </w:rPr>
        <w:t xml:space="preserve">Staging and allowance for expected credit loss of hire-purchase receivables as </w:t>
      </w:r>
      <w:proofErr w:type="gramStart"/>
      <w:r w:rsidRPr="00490DA4">
        <w:rPr>
          <w:rFonts w:ascii="Arial" w:hAnsi="Arial" w:cs="Arial"/>
          <w:sz w:val="18"/>
          <w:szCs w:val="18"/>
          <w:lang w:val="en-GB"/>
        </w:rPr>
        <w:t>at</w:t>
      </w:r>
      <w:proofErr w:type="gramEnd"/>
      <w:r w:rsidRPr="00490DA4">
        <w:rPr>
          <w:rFonts w:ascii="Arial" w:hAnsi="Arial" w:cs="Arial"/>
          <w:sz w:val="18"/>
          <w:szCs w:val="18"/>
          <w:lang w:val="en-GB"/>
        </w:rPr>
        <w:t xml:space="preserve"> </w:t>
      </w:r>
      <w:r w:rsidRPr="00490DA4">
        <w:rPr>
          <w:rFonts w:ascii="Arial" w:hAnsi="Arial" w:cs="Arial"/>
          <w:color w:val="000000"/>
          <w:sz w:val="18"/>
          <w:szCs w:val="18"/>
          <w:lang w:val="en-GB"/>
        </w:rPr>
        <w:t>31 December 202</w:t>
      </w:r>
      <w:r w:rsidR="00286683">
        <w:rPr>
          <w:rFonts w:ascii="Arial" w:hAnsi="Arial" w:cs="Arial"/>
          <w:color w:val="000000"/>
          <w:sz w:val="18"/>
          <w:szCs w:val="18"/>
          <w:lang w:val="en-GB"/>
        </w:rPr>
        <w:t>2</w:t>
      </w:r>
      <w:r w:rsidRPr="00490DA4">
        <w:rPr>
          <w:rFonts w:ascii="Arial" w:hAnsi="Arial" w:cs="Arial"/>
          <w:color w:val="000000"/>
          <w:sz w:val="18"/>
          <w:szCs w:val="18"/>
          <w:lang w:val="en-GB"/>
        </w:rPr>
        <w:t xml:space="preserve"> and 202</w:t>
      </w:r>
      <w:r w:rsidR="00286683">
        <w:rPr>
          <w:rFonts w:ascii="Arial" w:hAnsi="Arial" w:cs="Arial"/>
          <w:color w:val="000000"/>
          <w:sz w:val="18"/>
          <w:szCs w:val="18"/>
          <w:lang w:val="en-GB"/>
        </w:rPr>
        <w:t>1</w:t>
      </w:r>
      <w:r w:rsidRPr="00490DA4">
        <w:rPr>
          <w:rFonts w:ascii="Arial" w:hAnsi="Arial" w:cs="Arial"/>
          <w:color w:val="000000"/>
          <w:sz w:val="18"/>
          <w:szCs w:val="18"/>
          <w:lang w:val="en-GB"/>
        </w:rPr>
        <w:t xml:space="preserve"> </w:t>
      </w:r>
      <w:r w:rsidRPr="00490DA4">
        <w:rPr>
          <w:rFonts w:ascii="Arial" w:hAnsi="Arial" w:cs="Arial"/>
          <w:sz w:val="18"/>
          <w:szCs w:val="18"/>
          <w:lang w:val="en-GB"/>
        </w:rPr>
        <w:t>are classified as follows:</w:t>
      </w:r>
    </w:p>
    <w:p w14:paraId="293AD345" w14:textId="21A9ED9C" w:rsidR="0024681D" w:rsidRPr="00490DA4" w:rsidRDefault="0024681D" w:rsidP="0024681D">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76" w:type="dxa"/>
        <w:tblInd w:w="18" w:type="dxa"/>
        <w:tblLayout w:type="fixed"/>
        <w:tblLook w:val="0000" w:firstRow="0" w:lastRow="0" w:firstColumn="0" w:lastColumn="0" w:noHBand="0" w:noVBand="0"/>
      </w:tblPr>
      <w:tblGrid>
        <w:gridCol w:w="6120"/>
        <w:gridCol w:w="1728"/>
        <w:gridCol w:w="1728"/>
      </w:tblGrid>
      <w:tr w:rsidR="0024681D" w:rsidRPr="00447FBE" w14:paraId="12FFBE3B" w14:textId="77777777" w:rsidTr="00A64F9D">
        <w:tc>
          <w:tcPr>
            <w:tcW w:w="6120" w:type="dxa"/>
            <w:shd w:val="clear" w:color="auto" w:fill="auto"/>
            <w:vAlign w:val="bottom"/>
          </w:tcPr>
          <w:p w14:paraId="2A4547F2" w14:textId="77777777" w:rsidR="0024681D" w:rsidRPr="00490DA4" w:rsidRDefault="0024681D" w:rsidP="008D7FBA">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28041195" w14:textId="77777777" w:rsidR="00812820" w:rsidRPr="002B6C17" w:rsidRDefault="0024681D" w:rsidP="008D7FBA">
            <w:pPr>
              <w:ind w:right="-72"/>
              <w:jc w:val="center"/>
              <w:rPr>
                <w:rFonts w:ascii="Arial" w:hAnsi="Arial" w:cstheme="minorBidi"/>
                <w:b/>
                <w:bCs/>
                <w:sz w:val="18"/>
                <w:szCs w:val="18"/>
                <w:lang w:val="en-US"/>
              </w:rPr>
            </w:pPr>
            <w:r w:rsidRPr="00490DA4">
              <w:rPr>
                <w:rFonts w:ascii="Arial" w:hAnsi="Arial" w:cs="Arial"/>
                <w:b/>
                <w:bCs/>
                <w:sz w:val="18"/>
                <w:szCs w:val="18"/>
                <w:cs/>
              </w:rPr>
              <w:t xml:space="preserve">Consolidated and </w:t>
            </w:r>
          </w:p>
          <w:p w14:paraId="3EE5DA98" w14:textId="3F23423E" w:rsidR="0024681D" w:rsidRPr="00490DA4" w:rsidRDefault="0024681D" w:rsidP="00812820">
            <w:pPr>
              <w:ind w:right="-72"/>
              <w:jc w:val="center"/>
              <w:rPr>
                <w:rFonts w:ascii="Arial" w:eastAsia="Cordia New" w:hAnsi="Arial" w:cs="Arial"/>
                <w:b/>
                <w:bCs/>
                <w:snapToGrid w:val="0"/>
                <w:color w:val="000000"/>
                <w:sz w:val="18"/>
                <w:szCs w:val="18"/>
                <w:lang w:val="en-GB" w:eastAsia="th-TH"/>
              </w:rPr>
            </w:pPr>
            <w:r w:rsidRPr="00490DA4">
              <w:rPr>
                <w:rFonts w:ascii="Arial" w:hAnsi="Arial" w:cs="Arial"/>
                <w:b/>
                <w:bCs/>
                <w:sz w:val="18"/>
                <w:szCs w:val="18"/>
                <w:cs/>
              </w:rPr>
              <w:t xml:space="preserve">separate financial </w:t>
            </w:r>
            <w:r w:rsidR="0018204C" w:rsidRPr="00490DA4">
              <w:rPr>
                <w:rFonts w:ascii="Arial" w:hAnsi="Arial" w:cs="Cordia New"/>
                <w:b/>
                <w:bCs/>
                <w:sz w:val="18"/>
                <w:szCs w:val="18"/>
                <w:lang w:val="en-GB"/>
              </w:rPr>
              <w:t>statements</w:t>
            </w:r>
          </w:p>
        </w:tc>
      </w:tr>
      <w:tr w:rsidR="0024681D" w:rsidRPr="00490DA4" w14:paraId="268DFA9A" w14:textId="77777777" w:rsidTr="00A64F9D">
        <w:tc>
          <w:tcPr>
            <w:tcW w:w="6120" w:type="dxa"/>
            <w:shd w:val="clear" w:color="auto" w:fill="auto"/>
            <w:vAlign w:val="bottom"/>
          </w:tcPr>
          <w:p w14:paraId="78319C12" w14:textId="77777777" w:rsidR="0024681D" w:rsidRPr="00490DA4" w:rsidRDefault="0024681D" w:rsidP="008D7FBA">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223D590D" w14:textId="38EB8B57" w:rsidR="0024681D" w:rsidRPr="00605307" w:rsidRDefault="0024681D" w:rsidP="008D7FBA">
            <w:pPr>
              <w:ind w:right="-72"/>
              <w:jc w:val="center"/>
              <w:rPr>
                <w:rFonts w:ascii="Arial" w:eastAsia="Cordia New" w:hAnsi="Arial" w:cs="Arial"/>
                <w:b/>
                <w:bCs/>
                <w:snapToGrid w:val="0"/>
                <w:color w:val="000000"/>
                <w:sz w:val="18"/>
                <w:szCs w:val="18"/>
                <w:cs/>
                <w:lang w:val="en-GB" w:eastAsia="th-TH"/>
              </w:rPr>
            </w:pPr>
            <w:r w:rsidRPr="00605307">
              <w:rPr>
                <w:rFonts w:ascii="Arial" w:hAnsi="Arial" w:cs="Arial"/>
                <w:b/>
                <w:bCs/>
                <w:sz w:val="18"/>
                <w:szCs w:val="18"/>
                <w:cs/>
              </w:rPr>
              <w:t>31 December 202</w:t>
            </w:r>
            <w:r w:rsidR="00605307" w:rsidRPr="00605307">
              <w:rPr>
                <w:rFonts w:ascii="Arial" w:hAnsi="Arial" w:cs="Arial"/>
                <w:b/>
                <w:bCs/>
                <w:sz w:val="18"/>
                <w:szCs w:val="18"/>
                <w:cs/>
              </w:rPr>
              <w:t>2</w:t>
            </w:r>
          </w:p>
        </w:tc>
      </w:tr>
      <w:tr w:rsidR="0024681D" w:rsidRPr="00447FBE" w14:paraId="4D292D62" w14:textId="77777777" w:rsidTr="00A64F9D">
        <w:tc>
          <w:tcPr>
            <w:tcW w:w="6120" w:type="dxa"/>
            <w:shd w:val="clear" w:color="auto" w:fill="auto"/>
            <w:vAlign w:val="bottom"/>
          </w:tcPr>
          <w:p w14:paraId="2FD3A63C" w14:textId="77777777" w:rsidR="0024681D" w:rsidRPr="00490DA4" w:rsidRDefault="0024681D" w:rsidP="008D7FBA">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659D1FCA" w14:textId="77777777" w:rsidR="0024681D" w:rsidRPr="00490DA4" w:rsidRDefault="0024681D" w:rsidP="008D7FBA">
            <w:pPr>
              <w:ind w:right="-72"/>
              <w:jc w:val="right"/>
              <w:rPr>
                <w:rFonts w:ascii="Arial" w:hAnsi="Arial" w:cs="Arial"/>
                <w:b/>
                <w:bCs/>
                <w:color w:val="000000"/>
                <w:sz w:val="18"/>
                <w:szCs w:val="18"/>
                <w:cs/>
                <w:lang w:val="en-GB"/>
              </w:rPr>
            </w:pPr>
            <w:r w:rsidRPr="00490DA4">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vAlign w:val="bottom"/>
          </w:tcPr>
          <w:p w14:paraId="57D979F9" w14:textId="77777777" w:rsidR="0024681D" w:rsidRPr="00490DA4" w:rsidRDefault="0024681D" w:rsidP="008D7FBA">
            <w:pPr>
              <w:ind w:right="-72"/>
              <w:jc w:val="right"/>
              <w:rPr>
                <w:rFonts w:ascii="Arial" w:eastAsia="Cordia New" w:hAnsi="Arial" w:cs="Arial"/>
                <w:b/>
                <w:bCs/>
                <w:snapToGrid w:val="0"/>
                <w:color w:val="000000"/>
                <w:sz w:val="18"/>
                <w:szCs w:val="18"/>
                <w:lang w:val="en-GB" w:eastAsia="th-TH"/>
              </w:rPr>
            </w:pPr>
            <w:r w:rsidRPr="00490DA4">
              <w:rPr>
                <w:rFonts w:ascii="Arial" w:eastAsia="Cordia New" w:hAnsi="Arial" w:cs="Arial"/>
                <w:b/>
                <w:bCs/>
                <w:snapToGrid w:val="0"/>
                <w:color w:val="000000"/>
                <w:sz w:val="18"/>
                <w:szCs w:val="18"/>
                <w:lang w:val="en-GB" w:eastAsia="th-TH"/>
              </w:rPr>
              <w:t>Allowance for expected credit loss</w:t>
            </w:r>
          </w:p>
        </w:tc>
      </w:tr>
      <w:tr w:rsidR="0024681D" w:rsidRPr="00490DA4" w14:paraId="381C991E" w14:textId="77777777" w:rsidTr="00A64F9D">
        <w:tc>
          <w:tcPr>
            <w:tcW w:w="6120" w:type="dxa"/>
            <w:shd w:val="clear" w:color="auto" w:fill="auto"/>
            <w:vAlign w:val="bottom"/>
          </w:tcPr>
          <w:p w14:paraId="3FBEDFF8" w14:textId="77777777" w:rsidR="0024681D" w:rsidRPr="00490DA4" w:rsidRDefault="0024681D" w:rsidP="008D7FBA">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18A2FEFE" w14:textId="77777777" w:rsidR="0024681D" w:rsidRPr="00490DA4" w:rsidRDefault="0024681D" w:rsidP="008D7FBA">
            <w:pPr>
              <w:ind w:right="-72"/>
              <w:jc w:val="right"/>
              <w:rPr>
                <w:rFonts w:ascii="Arial" w:eastAsia="Cordia New" w:hAnsi="Arial" w:cs="Arial"/>
                <w:b/>
                <w:bCs/>
                <w:snapToGrid w:val="0"/>
                <w:color w:val="000000"/>
                <w:sz w:val="18"/>
                <w:szCs w:val="18"/>
                <w:cs/>
                <w:lang w:val="en-GB" w:eastAsia="th-TH"/>
              </w:rPr>
            </w:pPr>
            <w:r w:rsidRPr="00490DA4">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401D1E34" w14:textId="77777777" w:rsidR="0024681D" w:rsidRPr="00490DA4" w:rsidRDefault="0024681D" w:rsidP="008D7FBA">
            <w:pPr>
              <w:ind w:right="-72"/>
              <w:jc w:val="right"/>
              <w:rPr>
                <w:rFonts w:ascii="Arial" w:eastAsia="Cordia New" w:hAnsi="Arial" w:cs="Arial"/>
                <w:b/>
                <w:bCs/>
                <w:snapToGrid w:val="0"/>
                <w:color w:val="000000"/>
                <w:sz w:val="18"/>
                <w:szCs w:val="18"/>
                <w:cs/>
                <w:lang w:val="en-GB" w:eastAsia="th-TH"/>
              </w:rPr>
            </w:pPr>
            <w:r w:rsidRPr="00490DA4">
              <w:rPr>
                <w:rFonts w:ascii="Arial" w:eastAsia="Cordia New" w:hAnsi="Arial" w:cs="Arial"/>
                <w:b/>
                <w:bCs/>
                <w:snapToGrid w:val="0"/>
                <w:color w:val="000000"/>
                <w:sz w:val="18"/>
                <w:szCs w:val="18"/>
                <w:lang w:val="en-GB" w:eastAsia="th-TH"/>
              </w:rPr>
              <w:t>Baht</w:t>
            </w:r>
          </w:p>
        </w:tc>
      </w:tr>
      <w:tr w:rsidR="0024681D" w:rsidRPr="00490DA4" w14:paraId="20F45537" w14:textId="77777777" w:rsidTr="00A64F9D">
        <w:tc>
          <w:tcPr>
            <w:tcW w:w="6120" w:type="dxa"/>
            <w:shd w:val="clear" w:color="auto" w:fill="auto"/>
            <w:vAlign w:val="bottom"/>
          </w:tcPr>
          <w:p w14:paraId="3C2AE0C7" w14:textId="77777777" w:rsidR="0024681D" w:rsidRPr="00490DA4" w:rsidRDefault="0024681D" w:rsidP="008D7FBA">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FAFAFA"/>
            <w:vAlign w:val="bottom"/>
          </w:tcPr>
          <w:p w14:paraId="53FDF3B4" w14:textId="77777777" w:rsidR="0024681D" w:rsidRPr="00490DA4" w:rsidRDefault="0024681D" w:rsidP="008D7FBA">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FAFAFA"/>
            <w:vAlign w:val="bottom"/>
          </w:tcPr>
          <w:p w14:paraId="507B302F" w14:textId="77777777" w:rsidR="0024681D" w:rsidRPr="00490DA4" w:rsidRDefault="0024681D" w:rsidP="008D7FBA">
            <w:pPr>
              <w:ind w:right="-72"/>
              <w:jc w:val="right"/>
              <w:rPr>
                <w:rFonts w:ascii="Arial" w:eastAsia="Cordia New" w:hAnsi="Arial" w:cs="Arial"/>
                <w:snapToGrid w:val="0"/>
                <w:color w:val="000000"/>
                <w:sz w:val="18"/>
                <w:szCs w:val="18"/>
                <w:lang w:val="en-US" w:eastAsia="th-TH"/>
              </w:rPr>
            </w:pPr>
          </w:p>
        </w:tc>
      </w:tr>
      <w:tr w:rsidR="0024681D" w:rsidRPr="00490DA4" w14:paraId="72BB2536" w14:textId="77777777" w:rsidTr="00A64F9D">
        <w:tc>
          <w:tcPr>
            <w:tcW w:w="6120" w:type="dxa"/>
            <w:shd w:val="clear" w:color="auto" w:fill="auto"/>
            <w:vAlign w:val="bottom"/>
          </w:tcPr>
          <w:p w14:paraId="5875E629" w14:textId="77777777" w:rsidR="0024681D" w:rsidRPr="00490DA4" w:rsidRDefault="0024681D" w:rsidP="008D7FBA">
            <w:pPr>
              <w:rPr>
                <w:rFonts w:ascii="Arial" w:hAnsi="Arial" w:cs="Arial"/>
                <w:b/>
                <w:bCs/>
                <w:color w:val="000000"/>
                <w:sz w:val="18"/>
                <w:szCs w:val="18"/>
                <w:cs/>
                <w:lang w:val="en-GB"/>
              </w:rPr>
            </w:pPr>
            <w:r w:rsidRPr="00490DA4">
              <w:rPr>
                <w:rFonts w:ascii="Arial" w:hAnsi="Arial" w:cs="Arial"/>
                <w:b/>
                <w:bCs/>
                <w:color w:val="000000"/>
                <w:sz w:val="18"/>
                <w:szCs w:val="18"/>
                <w:lang w:val="en-GB"/>
              </w:rPr>
              <w:t>Staging</w:t>
            </w:r>
          </w:p>
        </w:tc>
        <w:tc>
          <w:tcPr>
            <w:tcW w:w="1728" w:type="dxa"/>
            <w:shd w:val="clear" w:color="auto" w:fill="FAFAFA"/>
            <w:vAlign w:val="bottom"/>
          </w:tcPr>
          <w:p w14:paraId="3E0BA22A" w14:textId="77777777" w:rsidR="0024681D" w:rsidRPr="00490DA4" w:rsidRDefault="0024681D" w:rsidP="008D7FBA">
            <w:pPr>
              <w:pStyle w:val="a"/>
              <w:ind w:right="-72"/>
              <w:jc w:val="right"/>
              <w:rPr>
                <w:rFonts w:ascii="Arial" w:hAnsi="Arial" w:cs="Arial"/>
                <w:b/>
                <w:bCs/>
                <w:color w:val="000000"/>
                <w:sz w:val="18"/>
                <w:szCs w:val="18"/>
                <w:lang w:val="en-US"/>
              </w:rPr>
            </w:pPr>
          </w:p>
        </w:tc>
        <w:tc>
          <w:tcPr>
            <w:tcW w:w="1728" w:type="dxa"/>
            <w:shd w:val="clear" w:color="auto" w:fill="FAFAFA"/>
            <w:vAlign w:val="bottom"/>
          </w:tcPr>
          <w:p w14:paraId="5F58F4FB" w14:textId="77777777" w:rsidR="0024681D" w:rsidRPr="00490DA4" w:rsidRDefault="0024681D" w:rsidP="008D7FBA">
            <w:pPr>
              <w:pStyle w:val="a"/>
              <w:ind w:right="-72"/>
              <w:jc w:val="right"/>
              <w:rPr>
                <w:rFonts w:ascii="Arial" w:hAnsi="Arial" w:cs="Arial"/>
                <w:b/>
                <w:bCs/>
                <w:color w:val="000000"/>
                <w:sz w:val="18"/>
                <w:szCs w:val="18"/>
                <w:lang w:val="en-GB"/>
              </w:rPr>
            </w:pPr>
          </w:p>
        </w:tc>
      </w:tr>
      <w:tr w:rsidR="00286683" w:rsidRPr="00490DA4" w14:paraId="68B4068F" w14:textId="77777777" w:rsidTr="00A64F9D">
        <w:tc>
          <w:tcPr>
            <w:tcW w:w="6120" w:type="dxa"/>
            <w:shd w:val="clear" w:color="auto" w:fill="auto"/>
            <w:vAlign w:val="bottom"/>
          </w:tcPr>
          <w:p w14:paraId="108F7544" w14:textId="77777777" w:rsidR="00286683" w:rsidRPr="00490DA4" w:rsidRDefault="00286683" w:rsidP="00286683">
            <w:pPr>
              <w:tabs>
                <w:tab w:val="left" w:pos="270"/>
                <w:tab w:val="left" w:pos="450"/>
                <w:tab w:val="left" w:pos="720"/>
              </w:tabs>
              <w:rPr>
                <w:rFonts w:ascii="Arial" w:hAnsi="Arial" w:cs="Arial"/>
                <w:bCs/>
                <w:color w:val="000000"/>
                <w:sz w:val="18"/>
                <w:szCs w:val="18"/>
                <w:lang w:val="en-GB"/>
              </w:rPr>
            </w:pPr>
            <w:r w:rsidRPr="00490DA4">
              <w:rPr>
                <w:rFonts w:ascii="Arial" w:hAnsi="Arial" w:cs="Arial"/>
                <w:bCs/>
                <w:color w:val="000000"/>
                <w:sz w:val="18"/>
                <w:szCs w:val="18"/>
                <w:lang w:val="en-GB"/>
              </w:rPr>
              <w:t>Performing</w:t>
            </w:r>
          </w:p>
        </w:tc>
        <w:tc>
          <w:tcPr>
            <w:tcW w:w="1728" w:type="dxa"/>
            <w:shd w:val="clear" w:color="auto" w:fill="FAFAFA"/>
          </w:tcPr>
          <w:p w14:paraId="6A9273DD" w14:textId="1BAACC34" w:rsidR="00286683" w:rsidRPr="00286683" w:rsidRDefault="00286683" w:rsidP="00286683">
            <w:pPr>
              <w:pStyle w:val="a"/>
              <w:ind w:right="-72"/>
              <w:jc w:val="right"/>
              <w:rPr>
                <w:rFonts w:ascii="Arial" w:hAnsi="Arial" w:cs="Arial"/>
                <w:color w:val="000000"/>
                <w:sz w:val="18"/>
                <w:szCs w:val="18"/>
                <w:lang w:val="en-GB"/>
              </w:rPr>
            </w:pPr>
            <w:r w:rsidRPr="00286683">
              <w:rPr>
                <w:rFonts w:ascii="Arial" w:hAnsi="Arial" w:cs="Arial"/>
                <w:sz w:val="18"/>
                <w:szCs w:val="18"/>
                <w:cs/>
              </w:rPr>
              <w:t>6,870,684,851</w:t>
            </w:r>
          </w:p>
        </w:tc>
        <w:tc>
          <w:tcPr>
            <w:tcW w:w="1728" w:type="dxa"/>
            <w:shd w:val="clear" w:color="auto" w:fill="FAFAFA"/>
          </w:tcPr>
          <w:p w14:paraId="0F73CE0A" w14:textId="02689F8A" w:rsidR="00286683" w:rsidRPr="00286683" w:rsidRDefault="00286683" w:rsidP="00286683">
            <w:pPr>
              <w:pStyle w:val="a"/>
              <w:ind w:right="-72"/>
              <w:jc w:val="right"/>
              <w:rPr>
                <w:rFonts w:ascii="Arial" w:hAnsi="Arial" w:cs="Arial"/>
                <w:color w:val="000000"/>
                <w:sz w:val="18"/>
                <w:szCs w:val="18"/>
                <w:lang w:val="en-GB"/>
              </w:rPr>
            </w:pPr>
            <w:r w:rsidRPr="00286683">
              <w:rPr>
                <w:rFonts w:ascii="Arial" w:hAnsi="Arial" w:cs="Arial"/>
                <w:sz w:val="18"/>
                <w:szCs w:val="18"/>
                <w:cs/>
              </w:rPr>
              <w:t>205,001,287</w:t>
            </w:r>
          </w:p>
        </w:tc>
      </w:tr>
      <w:tr w:rsidR="00286683" w:rsidRPr="00490DA4" w14:paraId="7B1D6802" w14:textId="77777777" w:rsidTr="00A64F9D">
        <w:tc>
          <w:tcPr>
            <w:tcW w:w="6120" w:type="dxa"/>
            <w:shd w:val="clear" w:color="auto" w:fill="auto"/>
            <w:vAlign w:val="bottom"/>
          </w:tcPr>
          <w:p w14:paraId="5D6C8D3D" w14:textId="77777777" w:rsidR="00286683" w:rsidRPr="00490DA4" w:rsidRDefault="00286683" w:rsidP="00286683">
            <w:pPr>
              <w:tabs>
                <w:tab w:val="left" w:pos="270"/>
                <w:tab w:val="left" w:pos="450"/>
                <w:tab w:val="left" w:pos="720"/>
              </w:tabs>
              <w:rPr>
                <w:rFonts w:ascii="Arial" w:hAnsi="Arial" w:cs="Arial"/>
                <w:bCs/>
                <w:color w:val="000000"/>
                <w:sz w:val="18"/>
                <w:szCs w:val="18"/>
                <w:lang w:val="en-US"/>
              </w:rPr>
            </w:pPr>
            <w:r w:rsidRPr="00490DA4">
              <w:rPr>
                <w:rFonts w:ascii="Arial" w:hAnsi="Arial" w:cs="Arial"/>
                <w:bCs/>
                <w:color w:val="000000"/>
                <w:sz w:val="18"/>
                <w:szCs w:val="18"/>
                <w:lang w:val="en-GB"/>
              </w:rPr>
              <w:t>Under-performing</w:t>
            </w:r>
          </w:p>
        </w:tc>
        <w:tc>
          <w:tcPr>
            <w:tcW w:w="1728" w:type="dxa"/>
            <w:shd w:val="clear" w:color="auto" w:fill="FAFAFA"/>
          </w:tcPr>
          <w:p w14:paraId="28734F94" w14:textId="02BD30E7" w:rsidR="00286683" w:rsidRPr="00286683" w:rsidRDefault="00286683" w:rsidP="00286683">
            <w:pPr>
              <w:pStyle w:val="a"/>
              <w:ind w:right="-72"/>
              <w:jc w:val="right"/>
              <w:rPr>
                <w:rFonts w:ascii="Arial" w:hAnsi="Arial" w:cs="Arial"/>
                <w:color w:val="000000"/>
                <w:sz w:val="18"/>
                <w:szCs w:val="18"/>
                <w:lang w:val="en-US"/>
              </w:rPr>
            </w:pPr>
            <w:r w:rsidRPr="00286683">
              <w:rPr>
                <w:rFonts w:ascii="Arial" w:hAnsi="Arial" w:cs="Arial"/>
                <w:sz w:val="18"/>
                <w:szCs w:val="18"/>
                <w:cs/>
              </w:rPr>
              <w:t>340,621,559</w:t>
            </w:r>
          </w:p>
        </w:tc>
        <w:tc>
          <w:tcPr>
            <w:tcW w:w="1728" w:type="dxa"/>
            <w:shd w:val="clear" w:color="auto" w:fill="FAFAFA"/>
          </w:tcPr>
          <w:p w14:paraId="6AC0A240" w14:textId="2F09B123" w:rsidR="00286683" w:rsidRPr="00286683" w:rsidRDefault="00286683" w:rsidP="00286683">
            <w:pPr>
              <w:pStyle w:val="a"/>
              <w:ind w:right="-72"/>
              <w:jc w:val="right"/>
              <w:rPr>
                <w:rFonts w:ascii="Arial" w:hAnsi="Arial" w:cs="Arial"/>
                <w:color w:val="000000"/>
                <w:sz w:val="18"/>
                <w:szCs w:val="18"/>
                <w:lang w:val="en-GB"/>
              </w:rPr>
            </w:pPr>
            <w:r w:rsidRPr="00286683">
              <w:rPr>
                <w:rFonts w:ascii="Arial" w:hAnsi="Arial" w:cs="Arial"/>
                <w:sz w:val="18"/>
                <w:szCs w:val="18"/>
                <w:cs/>
              </w:rPr>
              <w:t>134,397,140</w:t>
            </w:r>
          </w:p>
        </w:tc>
      </w:tr>
      <w:tr w:rsidR="00286683" w:rsidRPr="00490DA4" w14:paraId="015999E9" w14:textId="77777777" w:rsidTr="00A64F9D">
        <w:tc>
          <w:tcPr>
            <w:tcW w:w="6120" w:type="dxa"/>
            <w:shd w:val="clear" w:color="auto" w:fill="auto"/>
            <w:vAlign w:val="bottom"/>
          </w:tcPr>
          <w:p w14:paraId="322C111C" w14:textId="77777777" w:rsidR="00286683" w:rsidRPr="00490DA4" w:rsidRDefault="00286683" w:rsidP="00286683">
            <w:pPr>
              <w:tabs>
                <w:tab w:val="left" w:pos="270"/>
                <w:tab w:val="left" w:pos="450"/>
                <w:tab w:val="left" w:pos="720"/>
              </w:tabs>
              <w:rPr>
                <w:rFonts w:ascii="Arial" w:hAnsi="Arial" w:cs="Arial"/>
                <w:bCs/>
                <w:color w:val="000000"/>
                <w:sz w:val="18"/>
                <w:szCs w:val="18"/>
                <w:lang w:val="en-GB"/>
              </w:rPr>
            </w:pPr>
            <w:r w:rsidRPr="00490DA4">
              <w:rPr>
                <w:rFonts w:ascii="Arial" w:hAnsi="Arial" w:cs="Arial"/>
                <w:bCs/>
                <w:color w:val="000000"/>
                <w:sz w:val="18"/>
                <w:szCs w:val="18"/>
                <w:lang w:val="en-GB"/>
              </w:rPr>
              <w:t>Non-performing</w:t>
            </w:r>
          </w:p>
        </w:tc>
        <w:tc>
          <w:tcPr>
            <w:tcW w:w="1728" w:type="dxa"/>
            <w:tcBorders>
              <w:bottom w:val="single" w:sz="4" w:space="0" w:color="auto"/>
            </w:tcBorders>
            <w:shd w:val="clear" w:color="auto" w:fill="FAFAFA"/>
          </w:tcPr>
          <w:p w14:paraId="5F9926BA" w14:textId="21DD646D" w:rsidR="00286683" w:rsidRPr="00286683" w:rsidRDefault="00286683" w:rsidP="00286683">
            <w:pPr>
              <w:pStyle w:val="a"/>
              <w:ind w:right="-72"/>
              <w:jc w:val="right"/>
              <w:rPr>
                <w:rFonts w:ascii="Arial" w:hAnsi="Arial" w:cs="Arial"/>
                <w:color w:val="000000"/>
                <w:sz w:val="18"/>
                <w:szCs w:val="18"/>
                <w:lang w:val="en-US"/>
              </w:rPr>
            </w:pPr>
            <w:r w:rsidRPr="00286683">
              <w:rPr>
                <w:rFonts w:ascii="Arial" w:hAnsi="Arial" w:cs="Arial"/>
                <w:sz w:val="18"/>
                <w:szCs w:val="18"/>
                <w:cs/>
              </w:rPr>
              <w:t>226,888,486</w:t>
            </w:r>
          </w:p>
        </w:tc>
        <w:tc>
          <w:tcPr>
            <w:tcW w:w="1728" w:type="dxa"/>
            <w:tcBorders>
              <w:bottom w:val="single" w:sz="4" w:space="0" w:color="auto"/>
            </w:tcBorders>
            <w:shd w:val="clear" w:color="auto" w:fill="FAFAFA"/>
          </w:tcPr>
          <w:p w14:paraId="116F9952" w14:textId="45627E31" w:rsidR="00286683" w:rsidRPr="00286683" w:rsidRDefault="00286683" w:rsidP="00286683">
            <w:pPr>
              <w:pStyle w:val="a"/>
              <w:ind w:right="-72"/>
              <w:jc w:val="right"/>
              <w:rPr>
                <w:rFonts w:ascii="Arial" w:hAnsi="Arial" w:cs="Arial"/>
                <w:color w:val="000000"/>
                <w:sz w:val="18"/>
                <w:szCs w:val="18"/>
                <w:lang w:val="en-GB"/>
              </w:rPr>
            </w:pPr>
            <w:r w:rsidRPr="00286683">
              <w:rPr>
                <w:rFonts w:ascii="Arial" w:hAnsi="Arial" w:cs="Arial"/>
                <w:sz w:val="18"/>
                <w:szCs w:val="18"/>
                <w:cs/>
              </w:rPr>
              <w:t>204,680,047</w:t>
            </w:r>
          </w:p>
        </w:tc>
      </w:tr>
      <w:tr w:rsidR="0024681D" w:rsidRPr="00490DA4" w14:paraId="337001A1" w14:textId="77777777" w:rsidTr="00A64F9D">
        <w:tc>
          <w:tcPr>
            <w:tcW w:w="6120" w:type="dxa"/>
            <w:shd w:val="clear" w:color="auto" w:fill="auto"/>
            <w:vAlign w:val="bottom"/>
          </w:tcPr>
          <w:p w14:paraId="543F081D" w14:textId="77777777" w:rsidR="0024681D" w:rsidRPr="00490DA4" w:rsidRDefault="0024681D" w:rsidP="008D7FBA">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vAlign w:val="bottom"/>
          </w:tcPr>
          <w:p w14:paraId="112725C4" w14:textId="77777777" w:rsidR="0024681D" w:rsidRPr="00286683" w:rsidRDefault="0024681D" w:rsidP="008D7FBA">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FAFAFA"/>
          </w:tcPr>
          <w:p w14:paraId="25E092E4" w14:textId="77777777" w:rsidR="0024681D" w:rsidRPr="00286683" w:rsidRDefault="0024681D" w:rsidP="008D7FBA">
            <w:pPr>
              <w:pStyle w:val="a"/>
              <w:ind w:right="-72"/>
              <w:jc w:val="right"/>
              <w:rPr>
                <w:rFonts w:ascii="Arial" w:hAnsi="Arial" w:cs="Arial"/>
                <w:color w:val="000000"/>
                <w:sz w:val="18"/>
                <w:szCs w:val="18"/>
                <w:lang w:val="en-GB"/>
              </w:rPr>
            </w:pPr>
          </w:p>
        </w:tc>
      </w:tr>
      <w:tr w:rsidR="00286683" w:rsidRPr="00490DA4" w14:paraId="664792F7" w14:textId="77777777" w:rsidTr="00A64F9D">
        <w:tc>
          <w:tcPr>
            <w:tcW w:w="6120" w:type="dxa"/>
            <w:shd w:val="clear" w:color="auto" w:fill="auto"/>
            <w:vAlign w:val="bottom"/>
          </w:tcPr>
          <w:p w14:paraId="6AFB5E4B" w14:textId="77777777" w:rsidR="00286683" w:rsidRPr="00490DA4" w:rsidRDefault="00286683" w:rsidP="00286683">
            <w:pPr>
              <w:tabs>
                <w:tab w:val="left" w:pos="270"/>
                <w:tab w:val="left" w:pos="450"/>
                <w:tab w:val="left" w:pos="720"/>
              </w:tabs>
              <w:rPr>
                <w:rFonts w:ascii="Arial" w:hAnsi="Arial" w:cs="Arial"/>
                <w:bCs/>
                <w:color w:val="000000"/>
                <w:sz w:val="18"/>
                <w:szCs w:val="18"/>
                <w:lang w:val="en-GB"/>
              </w:rPr>
            </w:pPr>
            <w:r w:rsidRPr="00490DA4">
              <w:rPr>
                <w:rFonts w:ascii="Arial" w:hAnsi="Arial" w:cs="Arial"/>
                <w:color w:val="000000"/>
                <w:sz w:val="18"/>
                <w:szCs w:val="18"/>
                <w:lang w:val="en-GB"/>
              </w:rPr>
              <w:t>Total</w:t>
            </w:r>
          </w:p>
        </w:tc>
        <w:tc>
          <w:tcPr>
            <w:tcW w:w="1728" w:type="dxa"/>
            <w:tcBorders>
              <w:bottom w:val="single" w:sz="4" w:space="0" w:color="auto"/>
            </w:tcBorders>
            <w:shd w:val="clear" w:color="auto" w:fill="FAFAFA"/>
          </w:tcPr>
          <w:p w14:paraId="485D5729" w14:textId="0D507B68" w:rsidR="00286683" w:rsidRPr="00286683" w:rsidRDefault="00286683" w:rsidP="00286683">
            <w:pPr>
              <w:pStyle w:val="a"/>
              <w:ind w:right="-72"/>
              <w:jc w:val="right"/>
              <w:rPr>
                <w:rFonts w:ascii="Arial" w:hAnsi="Arial" w:cs="Arial"/>
                <w:color w:val="000000"/>
                <w:sz w:val="18"/>
                <w:szCs w:val="18"/>
                <w:lang w:val="en-US"/>
              </w:rPr>
            </w:pPr>
            <w:r w:rsidRPr="00286683">
              <w:rPr>
                <w:rFonts w:ascii="Arial" w:hAnsi="Arial" w:cs="Arial"/>
                <w:sz w:val="18"/>
                <w:szCs w:val="18"/>
                <w:cs/>
              </w:rPr>
              <w:t>7,438,194,896</w:t>
            </w:r>
          </w:p>
        </w:tc>
        <w:tc>
          <w:tcPr>
            <w:tcW w:w="1728" w:type="dxa"/>
            <w:tcBorders>
              <w:bottom w:val="single" w:sz="4" w:space="0" w:color="auto"/>
            </w:tcBorders>
            <w:shd w:val="clear" w:color="auto" w:fill="FAFAFA"/>
          </w:tcPr>
          <w:p w14:paraId="3FE599BC" w14:textId="639AF123" w:rsidR="00286683" w:rsidRPr="00286683" w:rsidRDefault="00286683" w:rsidP="00286683">
            <w:pPr>
              <w:pStyle w:val="a"/>
              <w:ind w:right="-72"/>
              <w:jc w:val="right"/>
              <w:rPr>
                <w:rFonts w:ascii="Arial" w:hAnsi="Arial" w:cs="Arial"/>
                <w:color w:val="000000"/>
                <w:sz w:val="18"/>
                <w:szCs w:val="18"/>
                <w:lang w:val="en-GB"/>
              </w:rPr>
            </w:pPr>
            <w:r w:rsidRPr="00286683">
              <w:rPr>
                <w:rFonts w:ascii="Arial" w:hAnsi="Arial" w:cs="Arial"/>
                <w:sz w:val="18"/>
                <w:szCs w:val="18"/>
                <w:cs/>
              </w:rPr>
              <w:t>544,078,474</w:t>
            </w:r>
          </w:p>
        </w:tc>
      </w:tr>
    </w:tbl>
    <w:p w14:paraId="51AE6429" w14:textId="00B7BAD7" w:rsidR="0024681D" w:rsidRPr="00490DA4" w:rsidRDefault="0024681D" w:rsidP="0024681D">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76" w:type="dxa"/>
        <w:tblInd w:w="18" w:type="dxa"/>
        <w:tblLayout w:type="fixed"/>
        <w:tblLook w:val="0000" w:firstRow="0" w:lastRow="0" w:firstColumn="0" w:lastColumn="0" w:noHBand="0" w:noVBand="0"/>
      </w:tblPr>
      <w:tblGrid>
        <w:gridCol w:w="6120"/>
        <w:gridCol w:w="1728"/>
        <w:gridCol w:w="1728"/>
      </w:tblGrid>
      <w:tr w:rsidR="0024681D" w:rsidRPr="00447FBE" w14:paraId="0549C6A6" w14:textId="77777777" w:rsidTr="00A64F9D">
        <w:tc>
          <w:tcPr>
            <w:tcW w:w="6120" w:type="dxa"/>
            <w:shd w:val="clear" w:color="auto" w:fill="auto"/>
            <w:vAlign w:val="bottom"/>
          </w:tcPr>
          <w:p w14:paraId="1D6B6B84" w14:textId="77777777" w:rsidR="0024681D" w:rsidRPr="00490DA4" w:rsidRDefault="0024681D" w:rsidP="008D7FBA">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130391AD" w14:textId="77777777" w:rsidR="00812820" w:rsidRPr="002B6C17" w:rsidRDefault="00286683" w:rsidP="008D7FBA">
            <w:pPr>
              <w:ind w:right="-72"/>
              <w:jc w:val="center"/>
              <w:rPr>
                <w:rFonts w:ascii="Arial" w:hAnsi="Arial" w:cstheme="minorBidi"/>
                <w:b/>
                <w:bCs/>
                <w:sz w:val="18"/>
                <w:szCs w:val="18"/>
                <w:lang w:val="en-US"/>
              </w:rPr>
            </w:pPr>
            <w:r w:rsidRPr="00490DA4">
              <w:rPr>
                <w:rFonts w:ascii="Arial" w:hAnsi="Arial" w:cs="Arial"/>
                <w:b/>
                <w:bCs/>
                <w:sz w:val="18"/>
                <w:szCs w:val="18"/>
                <w:cs/>
              </w:rPr>
              <w:t xml:space="preserve">Consolidated and </w:t>
            </w:r>
          </w:p>
          <w:p w14:paraId="3D085FA3" w14:textId="46B11871" w:rsidR="0024681D" w:rsidRPr="00490DA4" w:rsidRDefault="00286683" w:rsidP="008D7FBA">
            <w:pPr>
              <w:ind w:right="-72"/>
              <w:jc w:val="center"/>
              <w:rPr>
                <w:rFonts w:ascii="Arial" w:eastAsia="Cordia New" w:hAnsi="Arial" w:cs="Arial"/>
                <w:b/>
                <w:bCs/>
                <w:snapToGrid w:val="0"/>
                <w:color w:val="000000"/>
                <w:sz w:val="18"/>
                <w:szCs w:val="18"/>
                <w:lang w:val="en-GB" w:eastAsia="th-TH"/>
              </w:rPr>
            </w:pPr>
            <w:r w:rsidRPr="00490DA4">
              <w:rPr>
                <w:rFonts w:ascii="Arial" w:hAnsi="Arial" w:cs="Arial"/>
                <w:b/>
                <w:bCs/>
                <w:sz w:val="18"/>
                <w:szCs w:val="18"/>
                <w:cs/>
              </w:rPr>
              <w:t xml:space="preserve">separate financial </w:t>
            </w:r>
            <w:r w:rsidRPr="00490DA4">
              <w:rPr>
                <w:rFonts w:ascii="Arial" w:hAnsi="Arial" w:cs="Cordia New"/>
                <w:b/>
                <w:bCs/>
                <w:sz w:val="18"/>
                <w:szCs w:val="18"/>
                <w:lang w:val="en-GB"/>
              </w:rPr>
              <w:t>statements</w:t>
            </w:r>
          </w:p>
        </w:tc>
      </w:tr>
      <w:tr w:rsidR="0024681D" w:rsidRPr="00490DA4" w14:paraId="3ACFA7C7" w14:textId="77777777" w:rsidTr="00A64F9D">
        <w:tc>
          <w:tcPr>
            <w:tcW w:w="6120" w:type="dxa"/>
            <w:shd w:val="clear" w:color="auto" w:fill="auto"/>
            <w:vAlign w:val="bottom"/>
          </w:tcPr>
          <w:p w14:paraId="7A56829A" w14:textId="77777777" w:rsidR="0024681D" w:rsidRPr="00490DA4" w:rsidRDefault="0024681D" w:rsidP="008D7FBA">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63DD45E7" w14:textId="4FB47992" w:rsidR="0024681D" w:rsidRPr="00490DA4" w:rsidRDefault="0024681D" w:rsidP="008D7FBA">
            <w:pPr>
              <w:ind w:right="-72"/>
              <w:jc w:val="center"/>
              <w:rPr>
                <w:rFonts w:ascii="Arial" w:eastAsia="Cordia New" w:hAnsi="Arial" w:cs="Arial"/>
                <w:b/>
                <w:bCs/>
                <w:snapToGrid w:val="0"/>
                <w:color w:val="000000"/>
                <w:sz w:val="18"/>
                <w:szCs w:val="18"/>
                <w:lang w:val="en-GB" w:eastAsia="th-TH"/>
              </w:rPr>
            </w:pPr>
            <w:r w:rsidRPr="00490DA4">
              <w:rPr>
                <w:rFonts w:ascii="Arial" w:eastAsia="Cordia New" w:hAnsi="Arial" w:cs="Arial"/>
                <w:b/>
                <w:bCs/>
                <w:snapToGrid w:val="0"/>
                <w:color w:val="000000"/>
                <w:sz w:val="18"/>
                <w:szCs w:val="18"/>
                <w:lang w:val="en-GB" w:eastAsia="th-TH"/>
              </w:rPr>
              <w:t>31 December 202</w:t>
            </w:r>
            <w:r w:rsidR="00605307">
              <w:rPr>
                <w:rFonts w:ascii="Arial" w:eastAsia="Cordia New" w:hAnsi="Arial" w:cs="Arial"/>
                <w:b/>
                <w:bCs/>
                <w:snapToGrid w:val="0"/>
                <w:color w:val="000000"/>
                <w:sz w:val="18"/>
                <w:szCs w:val="18"/>
                <w:lang w:val="en-GB" w:eastAsia="th-TH"/>
              </w:rPr>
              <w:t>1</w:t>
            </w:r>
          </w:p>
        </w:tc>
      </w:tr>
      <w:tr w:rsidR="0024681D" w:rsidRPr="00447FBE" w14:paraId="05254DD9" w14:textId="77777777" w:rsidTr="00A64F9D">
        <w:tc>
          <w:tcPr>
            <w:tcW w:w="6120" w:type="dxa"/>
            <w:shd w:val="clear" w:color="auto" w:fill="auto"/>
            <w:vAlign w:val="bottom"/>
          </w:tcPr>
          <w:p w14:paraId="4B64569B" w14:textId="77777777" w:rsidR="0024681D" w:rsidRPr="00490DA4" w:rsidRDefault="0024681D" w:rsidP="008D7FBA">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635B65ED" w14:textId="77777777" w:rsidR="0024681D" w:rsidRPr="00490DA4" w:rsidRDefault="0024681D" w:rsidP="008D7FBA">
            <w:pPr>
              <w:ind w:right="-72"/>
              <w:jc w:val="right"/>
              <w:rPr>
                <w:rFonts w:ascii="Arial" w:hAnsi="Arial" w:cs="Arial"/>
                <w:b/>
                <w:bCs/>
                <w:color w:val="000000"/>
                <w:sz w:val="18"/>
                <w:szCs w:val="18"/>
                <w:cs/>
                <w:lang w:val="en-GB"/>
              </w:rPr>
            </w:pPr>
            <w:r w:rsidRPr="00490DA4">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vAlign w:val="bottom"/>
          </w:tcPr>
          <w:p w14:paraId="44622B56" w14:textId="77777777" w:rsidR="0024681D" w:rsidRPr="00490DA4" w:rsidRDefault="0024681D" w:rsidP="008D7FBA">
            <w:pPr>
              <w:ind w:right="-72"/>
              <w:jc w:val="right"/>
              <w:rPr>
                <w:rFonts w:ascii="Arial" w:eastAsia="Cordia New" w:hAnsi="Arial" w:cs="Arial"/>
                <w:b/>
                <w:bCs/>
                <w:snapToGrid w:val="0"/>
                <w:color w:val="000000"/>
                <w:sz w:val="18"/>
                <w:szCs w:val="18"/>
                <w:lang w:val="en-GB" w:eastAsia="th-TH"/>
              </w:rPr>
            </w:pPr>
            <w:r w:rsidRPr="00490DA4">
              <w:rPr>
                <w:rFonts w:ascii="Arial" w:eastAsia="Cordia New" w:hAnsi="Arial" w:cs="Arial"/>
                <w:b/>
                <w:bCs/>
                <w:snapToGrid w:val="0"/>
                <w:color w:val="000000"/>
                <w:sz w:val="18"/>
                <w:szCs w:val="18"/>
                <w:lang w:val="en-GB" w:eastAsia="th-TH"/>
              </w:rPr>
              <w:t>Allowance for expected credit loss</w:t>
            </w:r>
          </w:p>
        </w:tc>
      </w:tr>
      <w:tr w:rsidR="0024681D" w:rsidRPr="00490DA4" w14:paraId="75A12DBC" w14:textId="77777777" w:rsidTr="00A64F9D">
        <w:tc>
          <w:tcPr>
            <w:tcW w:w="6120" w:type="dxa"/>
            <w:shd w:val="clear" w:color="auto" w:fill="auto"/>
            <w:vAlign w:val="bottom"/>
          </w:tcPr>
          <w:p w14:paraId="03283BE0" w14:textId="77777777" w:rsidR="0024681D" w:rsidRPr="00490DA4" w:rsidRDefault="0024681D" w:rsidP="008D7FBA">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398DC323" w14:textId="77777777" w:rsidR="0024681D" w:rsidRPr="00490DA4" w:rsidRDefault="0024681D" w:rsidP="008D7FBA">
            <w:pPr>
              <w:ind w:right="-72"/>
              <w:jc w:val="right"/>
              <w:rPr>
                <w:rFonts w:ascii="Arial" w:eastAsia="Cordia New" w:hAnsi="Arial" w:cs="Arial"/>
                <w:b/>
                <w:bCs/>
                <w:snapToGrid w:val="0"/>
                <w:color w:val="000000"/>
                <w:sz w:val="18"/>
                <w:szCs w:val="18"/>
                <w:cs/>
                <w:lang w:val="en-GB" w:eastAsia="th-TH"/>
              </w:rPr>
            </w:pPr>
            <w:r w:rsidRPr="00490DA4">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0E83E97E" w14:textId="77777777" w:rsidR="0024681D" w:rsidRPr="00490DA4" w:rsidRDefault="0024681D" w:rsidP="008D7FBA">
            <w:pPr>
              <w:ind w:right="-72"/>
              <w:jc w:val="right"/>
              <w:rPr>
                <w:rFonts w:ascii="Arial" w:eastAsia="Cordia New" w:hAnsi="Arial" w:cs="Arial"/>
                <w:b/>
                <w:bCs/>
                <w:snapToGrid w:val="0"/>
                <w:color w:val="000000"/>
                <w:sz w:val="18"/>
                <w:szCs w:val="18"/>
                <w:cs/>
                <w:lang w:val="en-GB" w:eastAsia="th-TH"/>
              </w:rPr>
            </w:pPr>
            <w:r w:rsidRPr="00490DA4">
              <w:rPr>
                <w:rFonts w:ascii="Arial" w:eastAsia="Cordia New" w:hAnsi="Arial" w:cs="Arial"/>
                <w:b/>
                <w:bCs/>
                <w:snapToGrid w:val="0"/>
                <w:color w:val="000000"/>
                <w:sz w:val="18"/>
                <w:szCs w:val="18"/>
                <w:lang w:val="en-GB" w:eastAsia="th-TH"/>
              </w:rPr>
              <w:t>Baht</w:t>
            </w:r>
          </w:p>
        </w:tc>
      </w:tr>
      <w:tr w:rsidR="0024681D" w:rsidRPr="00490DA4" w14:paraId="0ABE885F" w14:textId="77777777" w:rsidTr="00286683">
        <w:tc>
          <w:tcPr>
            <w:tcW w:w="6120" w:type="dxa"/>
            <w:shd w:val="clear" w:color="auto" w:fill="auto"/>
            <w:vAlign w:val="bottom"/>
          </w:tcPr>
          <w:p w14:paraId="43647085" w14:textId="77777777" w:rsidR="0024681D" w:rsidRPr="00490DA4" w:rsidRDefault="0024681D" w:rsidP="008D7FBA">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auto"/>
            <w:vAlign w:val="bottom"/>
          </w:tcPr>
          <w:p w14:paraId="7F3D7574" w14:textId="77777777" w:rsidR="0024681D" w:rsidRPr="00490DA4" w:rsidRDefault="0024681D" w:rsidP="008D7FBA">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auto"/>
            <w:vAlign w:val="bottom"/>
          </w:tcPr>
          <w:p w14:paraId="73CFECDB" w14:textId="77777777" w:rsidR="0024681D" w:rsidRPr="00490DA4" w:rsidRDefault="0024681D" w:rsidP="008D7FBA">
            <w:pPr>
              <w:ind w:right="-72"/>
              <w:jc w:val="right"/>
              <w:rPr>
                <w:rFonts w:ascii="Arial" w:eastAsia="Cordia New" w:hAnsi="Arial" w:cs="Arial"/>
                <w:snapToGrid w:val="0"/>
                <w:color w:val="000000"/>
                <w:sz w:val="18"/>
                <w:szCs w:val="18"/>
                <w:lang w:val="en-US" w:eastAsia="th-TH"/>
              </w:rPr>
            </w:pPr>
          </w:p>
        </w:tc>
      </w:tr>
      <w:tr w:rsidR="0024681D" w:rsidRPr="00490DA4" w14:paraId="18DF3D89" w14:textId="77777777" w:rsidTr="00286683">
        <w:tc>
          <w:tcPr>
            <w:tcW w:w="6120" w:type="dxa"/>
            <w:shd w:val="clear" w:color="auto" w:fill="auto"/>
            <w:vAlign w:val="bottom"/>
          </w:tcPr>
          <w:p w14:paraId="4A824CE6" w14:textId="77777777" w:rsidR="0024681D" w:rsidRPr="00490DA4" w:rsidRDefault="0024681D" w:rsidP="008D7FBA">
            <w:pPr>
              <w:rPr>
                <w:rFonts w:ascii="Arial" w:hAnsi="Arial" w:cs="Arial"/>
                <w:b/>
                <w:bCs/>
                <w:color w:val="000000"/>
                <w:sz w:val="18"/>
                <w:szCs w:val="18"/>
                <w:cs/>
                <w:lang w:val="en-GB"/>
              </w:rPr>
            </w:pPr>
            <w:r w:rsidRPr="00490DA4">
              <w:rPr>
                <w:rFonts w:ascii="Arial" w:hAnsi="Arial" w:cs="Arial"/>
                <w:b/>
                <w:bCs/>
                <w:color w:val="000000"/>
                <w:sz w:val="18"/>
                <w:szCs w:val="18"/>
                <w:lang w:val="en-GB"/>
              </w:rPr>
              <w:t>Staging</w:t>
            </w:r>
          </w:p>
        </w:tc>
        <w:tc>
          <w:tcPr>
            <w:tcW w:w="1728" w:type="dxa"/>
            <w:shd w:val="clear" w:color="auto" w:fill="auto"/>
            <w:vAlign w:val="bottom"/>
          </w:tcPr>
          <w:p w14:paraId="03CCE9BA" w14:textId="77777777" w:rsidR="0024681D" w:rsidRPr="00490DA4" w:rsidRDefault="0024681D" w:rsidP="008D7FBA">
            <w:pPr>
              <w:pStyle w:val="a"/>
              <w:ind w:right="-72"/>
              <w:jc w:val="right"/>
              <w:rPr>
                <w:rFonts w:ascii="Arial" w:hAnsi="Arial" w:cs="Arial"/>
                <w:b/>
                <w:bCs/>
                <w:color w:val="000000"/>
                <w:sz w:val="18"/>
                <w:szCs w:val="18"/>
                <w:lang w:val="en-US"/>
              </w:rPr>
            </w:pPr>
          </w:p>
        </w:tc>
        <w:tc>
          <w:tcPr>
            <w:tcW w:w="1728" w:type="dxa"/>
            <w:shd w:val="clear" w:color="auto" w:fill="auto"/>
            <w:vAlign w:val="bottom"/>
          </w:tcPr>
          <w:p w14:paraId="672F33B3" w14:textId="77777777" w:rsidR="0024681D" w:rsidRPr="00490DA4" w:rsidRDefault="0024681D" w:rsidP="008D7FBA">
            <w:pPr>
              <w:pStyle w:val="a"/>
              <w:ind w:right="-72"/>
              <w:jc w:val="right"/>
              <w:rPr>
                <w:rFonts w:ascii="Arial" w:hAnsi="Arial" w:cs="Arial"/>
                <w:b/>
                <w:bCs/>
                <w:color w:val="000000"/>
                <w:sz w:val="18"/>
                <w:szCs w:val="18"/>
                <w:lang w:val="en-GB"/>
              </w:rPr>
            </w:pPr>
          </w:p>
        </w:tc>
      </w:tr>
      <w:tr w:rsidR="00605307" w:rsidRPr="00490DA4" w14:paraId="4E387F8A" w14:textId="77777777" w:rsidTr="00286683">
        <w:tc>
          <w:tcPr>
            <w:tcW w:w="6120" w:type="dxa"/>
            <w:shd w:val="clear" w:color="auto" w:fill="auto"/>
            <w:vAlign w:val="bottom"/>
          </w:tcPr>
          <w:p w14:paraId="47486CA3" w14:textId="77777777" w:rsidR="00605307" w:rsidRPr="00490DA4" w:rsidRDefault="00605307" w:rsidP="00605307">
            <w:pPr>
              <w:tabs>
                <w:tab w:val="left" w:pos="270"/>
                <w:tab w:val="left" w:pos="450"/>
                <w:tab w:val="left" w:pos="720"/>
              </w:tabs>
              <w:rPr>
                <w:rFonts w:ascii="Arial" w:hAnsi="Arial" w:cs="Arial"/>
                <w:bCs/>
                <w:color w:val="000000"/>
                <w:sz w:val="18"/>
                <w:szCs w:val="18"/>
                <w:lang w:val="en-GB"/>
              </w:rPr>
            </w:pPr>
            <w:r w:rsidRPr="00490DA4">
              <w:rPr>
                <w:rFonts w:ascii="Arial" w:hAnsi="Arial" w:cs="Arial"/>
                <w:bCs/>
                <w:color w:val="000000"/>
                <w:sz w:val="18"/>
                <w:szCs w:val="18"/>
                <w:lang w:val="en-GB"/>
              </w:rPr>
              <w:t>Performing</w:t>
            </w:r>
          </w:p>
        </w:tc>
        <w:tc>
          <w:tcPr>
            <w:tcW w:w="1728" w:type="dxa"/>
            <w:shd w:val="clear" w:color="auto" w:fill="auto"/>
          </w:tcPr>
          <w:p w14:paraId="407C8813" w14:textId="45EDB8A2" w:rsidR="00605307" w:rsidRPr="00490DA4" w:rsidRDefault="00605307" w:rsidP="00605307">
            <w:pPr>
              <w:pStyle w:val="a"/>
              <w:ind w:right="-72"/>
              <w:jc w:val="right"/>
              <w:rPr>
                <w:rFonts w:ascii="Arial" w:hAnsi="Arial" w:cs="Arial"/>
                <w:color w:val="000000"/>
                <w:sz w:val="18"/>
                <w:szCs w:val="18"/>
                <w:lang w:val="en-GB"/>
              </w:rPr>
            </w:pPr>
            <w:r w:rsidRPr="00490DA4">
              <w:rPr>
                <w:rFonts w:ascii="Arial" w:hAnsi="Arial" w:cs="Arial"/>
                <w:snapToGrid w:val="0"/>
                <w:sz w:val="18"/>
                <w:szCs w:val="18"/>
                <w:lang w:val="en-GB" w:eastAsia="th-TH"/>
              </w:rPr>
              <w:t>5,206,913,908</w:t>
            </w:r>
          </w:p>
        </w:tc>
        <w:tc>
          <w:tcPr>
            <w:tcW w:w="1728" w:type="dxa"/>
            <w:shd w:val="clear" w:color="auto" w:fill="auto"/>
          </w:tcPr>
          <w:p w14:paraId="047D1919" w14:textId="4BD0FBC3" w:rsidR="00605307" w:rsidRPr="00490DA4" w:rsidRDefault="00605307" w:rsidP="00605307">
            <w:pPr>
              <w:pStyle w:val="a"/>
              <w:ind w:right="-72"/>
              <w:jc w:val="right"/>
              <w:rPr>
                <w:rFonts w:ascii="Arial" w:hAnsi="Arial" w:cs="Arial"/>
                <w:color w:val="000000"/>
                <w:sz w:val="18"/>
                <w:szCs w:val="18"/>
                <w:lang w:val="en-GB"/>
              </w:rPr>
            </w:pPr>
            <w:r w:rsidRPr="00490DA4">
              <w:rPr>
                <w:rFonts w:ascii="Arial" w:hAnsi="Arial" w:cs="Arial"/>
                <w:snapToGrid w:val="0"/>
                <w:sz w:val="18"/>
                <w:szCs w:val="18"/>
                <w:lang w:val="en-GB" w:eastAsia="th-TH"/>
              </w:rPr>
              <w:t>153</w:t>
            </w:r>
            <w:r w:rsidRPr="00490DA4">
              <w:rPr>
                <w:rFonts w:ascii="Arial" w:hAnsi="Arial" w:cs="Arial"/>
                <w:snapToGrid w:val="0"/>
                <w:sz w:val="18"/>
                <w:szCs w:val="18"/>
                <w:lang w:eastAsia="th-TH"/>
              </w:rPr>
              <w:t>,</w:t>
            </w:r>
            <w:r w:rsidRPr="00490DA4">
              <w:rPr>
                <w:rFonts w:ascii="Arial" w:hAnsi="Arial" w:cs="Arial"/>
                <w:snapToGrid w:val="0"/>
                <w:sz w:val="18"/>
                <w:szCs w:val="18"/>
                <w:lang w:val="en-GB" w:eastAsia="th-TH"/>
              </w:rPr>
              <w:t>175</w:t>
            </w:r>
            <w:r w:rsidRPr="00490DA4">
              <w:rPr>
                <w:rFonts w:ascii="Arial" w:hAnsi="Arial" w:cs="Arial"/>
                <w:snapToGrid w:val="0"/>
                <w:sz w:val="18"/>
                <w:szCs w:val="18"/>
                <w:lang w:eastAsia="th-TH"/>
              </w:rPr>
              <w:t>,</w:t>
            </w:r>
            <w:r w:rsidRPr="00490DA4">
              <w:rPr>
                <w:rFonts w:ascii="Arial" w:hAnsi="Arial" w:cs="Arial"/>
                <w:snapToGrid w:val="0"/>
                <w:sz w:val="18"/>
                <w:szCs w:val="18"/>
                <w:lang w:val="en-GB" w:eastAsia="th-TH"/>
              </w:rPr>
              <w:t>554</w:t>
            </w:r>
          </w:p>
        </w:tc>
      </w:tr>
      <w:tr w:rsidR="00605307" w:rsidRPr="00490DA4" w14:paraId="172B7EF7" w14:textId="77777777" w:rsidTr="00286683">
        <w:tc>
          <w:tcPr>
            <w:tcW w:w="6120" w:type="dxa"/>
            <w:shd w:val="clear" w:color="auto" w:fill="auto"/>
            <w:vAlign w:val="bottom"/>
          </w:tcPr>
          <w:p w14:paraId="6881B875" w14:textId="77777777" w:rsidR="00605307" w:rsidRPr="00490DA4" w:rsidRDefault="00605307" w:rsidP="00605307">
            <w:pPr>
              <w:tabs>
                <w:tab w:val="left" w:pos="270"/>
                <w:tab w:val="left" w:pos="450"/>
                <w:tab w:val="left" w:pos="720"/>
              </w:tabs>
              <w:rPr>
                <w:rFonts w:ascii="Arial" w:hAnsi="Arial" w:cs="Arial"/>
                <w:bCs/>
                <w:color w:val="000000"/>
                <w:sz w:val="18"/>
                <w:szCs w:val="18"/>
                <w:lang w:val="en-US"/>
              </w:rPr>
            </w:pPr>
            <w:r w:rsidRPr="00490DA4">
              <w:rPr>
                <w:rFonts w:ascii="Arial" w:hAnsi="Arial" w:cs="Arial"/>
                <w:bCs/>
                <w:color w:val="000000"/>
                <w:sz w:val="18"/>
                <w:szCs w:val="18"/>
                <w:lang w:val="en-GB"/>
              </w:rPr>
              <w:t>Under-performing</w:t>
            </w:r>
          </w:p>
        </w:tc>
        <w:tc>
          <w:tcPr>
            <w:tcW w:w="1728" w:type="dxa"/>
            <w:shd w:val="clear" w:color="auto" w:fill="auto"/>
          </w:tcPr>
          <w:p w14:paraId="538E4CD9" w14:textId="2B574AAC" w:rsidR="00605307" w:rsidRPr="00490DA4" w:rsidRDefault="00605307" w:rsidP="00605307">
            <w:pPr>
              <w:pStyle w:val="a"/>
              <w:ind w:right="-72"/>
              <w:jc w:val="right"/>
              <w:rPr>
                <w:rFonts w:ascii="Arial" w:hAnsi="Arial" w:cs="Arial"/>
                <w:color w:val="000000"/>
                <w:sz w:val="18"/>
                <w:szCs w:val="18"/>
                <w:lang w:val="en-US"/>
              </w:rPr>
            </w:pPr>
            <w:r w:rsidRPr="00490DA4">
              <w:rPr>
                <w:rFonts w:ascii="Arial" w:hAnsi="Arial" w:cs="Arial"/>
                <w:snapToGrid w:val="0"/>
                <w:sz w:val="18"/>
                <w:szCs w:val="18"/>
                <w:lang w:val="en-GB" w:eastAsia="th-TH"/>
              </w:rPr>
              <w:t>207,161,367</w:t>
            </w:r>
          </w:p>
        </w:tc>
        <w:tc>
          <w:tcPr>
            <w:tcW w:w="1728" w:type="dxa"/>
            <w:shd w:val="clear" w:color="auto" w:fill="auto"/>
          </w:tcPr>
          <w:p w14:paraId="152713B3" w14:textId="4ED8725D" w:rsidR="00605307" w:rsidRPr="00490DA4" w:rsidRDefault="00605307" w:rsidP="00605307">
            <w:pPr>
              <w:pStyle w:val="a"/>
              <w:ind w:right="-72"/>
              <w:jc w:val="right"/>
              <w:rPr>
                <w:rFonts w:ascii="Arial" w:hAnsi="Arial" w:cs="Arial"/>
                <w:color w:val="000000"/>
                <w:sz w:val="18"/>
                <w:szCs w:val="18"/>
                <w:lang w:val="en-GB"/>
              </w:rPr>
            </w:pPr>
            <w:r w:rsidRPr="00490DA4">
              <w:rPr>
                <w:rFonts w:ascii="Arial" w:hAnsi="Arial" w:cs="Arial"/>
                <w:snapToGrid w:val="0"/>
                <w:sz w:val="18"/>
                <w:szCs w:val="18"/>
                <w:lang w:val="en-GB" w:eastAsia="th-TH"/>
              </w:rPr>
              <w:t>80</w:t>
            </w:r>
            <w:r w:rsidRPr="00490DA4">
              <w:rPr>
                <w:rFonts w:ascii="Arial" w:hAnsi="Arial" w:cs="Arial"/>
                <w:snapToGrid w:val="0"/>
                <w:sz w:val="18"/>
                <w:szCs w:val="18"/>
                <w:lang w:eastAsia="th-TH"/>
              </w:rPr>
              <w:t>,</w:t>
            </w:r>
            <w:r w:rsidRPr="00490DA4">
              <w:rPr>
                <w:rFonts w:ascii="Arial" w:hAnsi="Arial" w:cs="Arial"/>
                <w:snapToGrid w:val="0"/>
                <w:sz w:val="18"/>
                <w:szCs w:val="18"/>
                <w:lang w:val="en-GB" w:eastAsia="th-TH"/>
              </w:rPr>
              <w:t>273</w:t>
            </w:r>
            <w:r w:rsidRPr="00490DA4">
              <w:rPr>
                <w:rFonts w:ascii="Arial" w:hAnsi="Arial" w:cs="Arial"/>
                <w:snapToGrid w:val="0"/>
                <w:sz w:val="18"/>
                <w:szCs w:val="18"/>
                <w:lang w:eastAsia="th-TH"/>
              </w:rPr>
              <w:t>,</w:t>
            </w:r>
            <w:r w:rsidRPr="00490DA4">
              <w:rPr>
                <w:rFonts w:ascii="Arial" w:hAnsi="Arial" w:cs="Arial"/>
                <w:snapToGrid w:val="0"/>
                <w:sz w:val="18"/>
                <w:szCs w:val="18"/>
                <w:lang w:val="en-GB" w:eastAsia="th-TH"/>
              </w:rPr>
              <w:t>431</w:t>
            </w:r>
          </w:p>
        </w:tc>
      </w:tr>
      <w:tr w:rsidR="00605307" w:rsidRPr="00490DA4" w14:paraId="14E160BC" w14:textId="77777777" w:rsidTr="00286683">
        <w:tc>
          <w:tcPr>
            <w:tcW w:w="6120" w:type="dxa"/>
            <w:shd w:val="clear" w:color="auto" w:fill="auto"/>
            <w:vAlign w:val="bottom"/>
          </w:tcPr>
          <w:p w14:paraId="7AB28166" w14:textId="77777777" w:rsidR="00605307" w:rsidRPr="00490DA4" w:rsidRDefault="00605307" w:rsidP="00605307">
            <w:pPr>
              <w:tabs>
                <w:tab w:val="left" w:pos="270"/>
                <w:tab w:val="left" w:pos="450"/>
                <w:tab w:val="left" w:pos="720"/>
              </w:tabs>
              <w:rPr>
                <w:rFonts w:ascii="Arial" w:hAnsi="Arial" w:cs="Arial"/>
                <w:bCs/>
                <w:color w:val="000000"/>
                <w:sz w:val="18"/>
                <w:szCs w:val="18"/>
                <w:lang w:val="en-GB"/>
              </w:rPr>
            </w:pPr>
            <w:r w:rsidRPr="00490DA4">
              <w:rPr>
                <w:rFonts w:ascii="Arial" w:hAnsi="Arial" w:cs="Arial"/>
                <w:bCs/>
                <w:color w:val="000000"/>
                <w:sz w:val="18"/>
                <w:szCs w:val="18"/>
                <w:lang w:val="en-GB"/>
              </w:rPr>
              <w:t>Non-performing</w:t>
            </w:r>
          </w:p>
        </w:tc>
        <w:tc>
          <w:tcPr>
            <w:tcW w:w="1728" w:type="dxa"/>
            <w:tcBorders>
              <w:bottom w:val="single" w:sz="4" w:space="0" w:color="auto"/>
            </w:tcBorders>
            <w:shd w:val="clear" w:color="auto" w:fill="auto"/>
          </w:tcPr>
          <w:p w14:paraId="2D1B24AF" w14:textId="60A8375E" w:rsidR="00605307" w:rsidRPr="00490DA4" w:rsidRDefault="00605307" w:rsidP="00605307">
            <w:pPr>
              <w:pStyle w:val="a"/>
              <w:ind w:right="-72"/>
              <w:jc w:val="right"/>
              <w:rPr>
                <w:rFonts w:ascii="Arial" w:hAnsi="Arial" w:cs="Arial"/>
                <w:color w:val="000000"/>
                <w:sz w:val="18"/>
                <w:szCs w:val="18"/>
                <w:lang w:val="en-US"/>
              </w:rPr>
            </w:pPr>
            <w:r w:rsidRPr="00490DA4">
              <w:rPr>
                <w:rFonts w:ascii="Arial" w:hAnsi="Arial" w:cs="Arial"/>
                <w:snapToGrid w:val="0"/>
                <w:sz w:val="18"/>
                <w:szCs w:val="18"/>
                <w:lang w:val="en-GB" w:eastAsia="th-TH"/>
              </w:rPr>
              <w:t>77,966,525</w:t>
            </w:r>
          </w:p>
        </w:tc>
        <w:tc>
          <w:tcPr>
            <w:tcW w:w="1728" w:type="dxa"/>
            <w:tcBorders>
              <w:bottom w:val="single" w:sz="4" w:space="0" w:color="auto"/>
            </w:tcBorders>
            <w:shd w:val="clear" w:color="auto" w:fill="auto"/>
          </w:tcPr>
          <w:p w14:paraId="055B2685" w14:textId="30610C55" w:rsidR="00605307" w:rsidRPr="00490DA4" w:rsidRDefault="00605307" w:rsidP="00605307">
            <w:pPr>
              <w:pStyle w:val="a"/>
              <w:ind w:right="-72"/>
              <w:jc w:val="right"/>
              <w:rPr>
                <w:rFonts w:ascii="Arial" w:hAnsi="Arial" w:cs="Arial"/>
                <w:color w:val="000000"/>
                <w:sz w:val="18"/>
                <w:szCs w:val="18"/>
                <w:lang w:val="en-GB"/>
              </w:rPr>
            </w:pPr>
            <w:r w:rsidRPr="00490DA4">
              <w:rPr>
                <w:rFonts w:ascii="Arial" w:hAnsi="Arial" w:cs="Arial"/>
                <w:snapToGrid w:val="0"/>
                <w:sz w:val="18"/>
                <w:szCs w:val="18"/>
                <w:lang w:val="en-GB" w:eastAsia="th-TH"/>
              </w:rPr>
              <w:t>74,058,776</w:t>
            </w:r>
          </w:p>
        </w:tc>
      </w:tr>
      <w:tr w:rsidR="00605307" w:rsidRPr="00490DA4" w14:paraId="12F22757" w14:textId="77777777" w:rsidTr="00286683">
        <w:tc>
          <w:tcPr>
            <w:tcW w:w="6120" w:type="dxa"/>
            <w:shd w:val="clear" w:color="auto" w:fill="auto"/>
            <w:vAlign w:val="bottom"/>
          </w:tcPr>
          <w:p w14:paraId="2548CA6A" w14:textId="77777777" w:rsidR="00605307" w:rsidRPr="00490DA4" w:rsidRDefault="00605307" w:rsidP="00605307">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auto"/>
            <w:vAlign w:val="bottom"/>
          </w:tcPr>
          <w:p w14:paraId="748A0E3C" w14:textId="77777777" w:rsidR="00605307" w:rsidRPr="00490DA4" w:rsidRDefault="00605307" w:rsidP="00605307">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auto"/>
          </w:tcPr>
          <w:p w14:paraId="6F5109CE" w14:textId="77777777" w:rsidR="00605307" w:rsidRPr="00490DA4" w:rsidRDefault="00605307" w:rsidP="00605307">
            <w:pPr>
              <w:pStyle w:val="a"/>
              <w:ind w:right="-72"/>
              <w:jc w:val="right"/>
              <w:rPr>
                <w:rFonts w:ascii="Arial" w:hAnsi="Arial" w:cs="Arial"/>
                <w:color w:val="000000"/>
                <w:sz w:val="18"/>
                <w:szCs w:val="18"/>
                <w:lang w:val="en-GB"/>
              </w:rPr>
            </w:pPr>
          </w:p>
        </w:tc>
      </w:tr>
      <w:tr w:rsidR="00605307" w:rsidRPr="00490DA4" w14:paraId="21BAD50B" w14:textId="77777777" w:rsidTr="00286683">
        <w:tc>
          <w:tcPr>
            <w:tcW w:w="6120" w:type="dxa"/>
            <w:shd w:val="clear" w:color="auto" w:fill="auto"/>
            <w:vAlign w:val="bottom"/>
          </w:tcPr>
          <w:p w14:paraId="6EDBDFB0" w14:textId="77777777" w:rsidR="00605307" w:rsidRPr="00490DA4" w:rsidRDefault="00605307" w:rsidP="00605307">
            <w:pPr>
              <w:tabs>
                <w:tab w:val="left" w:pos="270"/>
                <w:tab w:val="left" w:pos="450"/>
                <w:tab w:val="left" w:pos="720"/>
              </w:tabs>
              <w:rPr>
                <w:rFonts w:ascii="Arial" w:hAnsi="Arial" w:cs="Arial"/>
                <w:bCs/>
                <w:color w:val="000000"/>
                <w:sz w:val="18"/>
                <w:szCs w:val="18"/>
                <w:lang w:val="en-GB"/>
              </w:rPr>
            </w:pPr>
          </w:p>
        </w:tc>
        <w:tc>
          <w:tcPr>
            <w:tcW w:w="1728" w:type="dxa"/>
            <w:shd w:val="clear" w:color="auto" w:fill="auto"/>
          </w:tcPr>
          <w:p w14:paraId="04214DCA" w14:textId="1622E409" w:rsidR="00605307" w:rsidRPr="00490DA4" w:rsidRDefault="00605307" w:rsidP="00605307">
            <w:pPr>
              <w:pStyle w:val="a"/>
              <w:ind w:right="-72"/>
              <w:jc w:val="right"/>
              <w:rPr>
                <w:rFonts w:ascii="Arial" w:hAnsi="Arial" w:cs="Arial"/>
                <w:color w:val="000000"/>
                <w:sz w:val="18"/>
                <w:szCs w:val="18"/>
                <w:lang w:val="en-US"/>
              </w:rPr>
            </w:pPr>
            <w:r w:rsidRPr="00490DA4">
              <w:rPr>
                <w:rFonts w:ascii="Arial" w:hAnsi="Arial" w:cs="Arial"/>
                <w:snapToGrid w:val="0"/>
                <w:sz w:val="18"/>
                <w:szCs w:val="18"/>
                <w:lang w:val="en-GB" w:eastAsia="th-TH"/>
              </w:rPr>
              <w:t>5,492,041,800</w:t>
            </w:r>
          </w:p>
        </w:tc>
        <w:tc>
          <w:tcPr>
            <w:tcW w:w="1728" w:type="dxa"/>
            <w:shd w:val="clear" w:color="auto" w:fill="auto"/>
          </w:tcPr>
          <w:p w14:paraId="0CB1F2C3" w14:textId="5392E7DD" w:rsidR="00605307" w:rsidRPr="00490DA4" w:rsidRDefault="00605307" w:rsidP="00605307">
            <w:pPr>
              <w:pStyle w:val="a"/>
              <w:ind w:right="-72"/>
              <w:jc w:val="right"/>
              <w:rPr>
                <w:rFonts w:ascii="Arial" w:hAnsi="Arial" w:cs="Arial"/>
                <w:color w:val="000000"/>
                <w:sz w:val="18"/>
                <w:szCs w:val="18"/>
                <w:lang w:val="en-GB"/>
              </w:rPr>
            </w:pPr>
            <w:r w:rsidRPr="00490DA4">
              <w:rPr>
                <w:rFonts w:ascii="Arial" w:hAnsi="Arial" w:cs="Arial"/>
                <w:snapToGrid w:val="0"/>
                <w:sz w:val="18"/>
                <w:szCs w:val="18"/>
                <w:lang w:val="en-GB" w:eastAsia="th-TH"/>
              </w:rPr>
              <w:t>307,507,761</w:t>
            </w:r>
          </w:p>
        </w:tc>
      </w:tr>
      <w:tr w:rsidR="00605307" w:rsidRPr="00490DA4" w14:paraId="7009908D" w14:textId="77777777" w:rsidTr="00286683">
        <w:tc>
          <w:tcPr>
            <w:tcW w:w="6120" w:type="dxa"/>
            <w:shd w:val="clear" w:color="auto" w:fill="auto"/>
            <w:vAlign w:val="bottom"/>
          </w:tcPr>
          <w:p w14:paraId="178BD54D" w14:textId="77777777" w:rsidR="00605307" w:rsidRPr="00490DA4" w:rsidRDefault="00605307" w:rsidP="00605307">
            <w:pPr>
              <w:tabs>
                <w:tab w:val="left" w:pos="270"/>
                <w:tab w:val="left" w:pos="450"/>
                <w:tab w:val="left" w:pos="720"/>
              </w:tabs>
              <w:rPr>
                <w:rFonts w:ascii="Arial" w:hAnsi="Arial" w:cs="Arial"/>
                <w:bCs/>
                <w:color w:val="000000"/>
                <w:sz w:val="18"/>
                <w:szCs w:val="18"/>
                <w:lang w:val="en-US"/>
              </w:rPr>
            </w:pPr>
            <w:r w:rsidRPr="00490DA4">
              <w:rPr>
                <w:rFonts w:ascii="Arial" w:hAnsi="Arial" w:cs="Arial"/>
                <w:bCs/>
                <w:color w:val="000000"/>
                <w:sz w:val="18"/>
                <w:szCs w:val="18"/>
                <w:lang w:val="en-GB"/>
              </w:rPr>
              <w:t>Management overlay</w:t>
            </w:r>
          </w:p>
        </w:tc>
        <w:tc>
          <w:tcPr>
            <w:tcW w:w="1728" w:type="dxa"/>
            <w:tcBorders>
              <w:bottom w:val="single" w:sz="4" w:space="0" w:color="auto"/>
            </w:tcBorders>
            <w:shd w:val="clear" w:color="auto" w:fill="auto"/>
          </w:tcPr>
          <w:p w14:paraId="6A829754" w14:textId="45D5E4C6" w:rsidR="00605307" w:rsidRPr="00490DA4" w:rsidRDefault="00605307" w:rsidP="00605307">
            <w:pPr>
              <w:pStyle w:val="a"/>
              <w:ind w:right="-72"/>
              <w:jc w:val="right"/>
              <w:rPr>
                <w:rFonts w:ascii="Arial" w:hAnsi="Arial" w:cs="Arial"/>
                <w:color w:val="000000"/>
                <w:sz w:val="18"/>
                <w:szCs w:val="18"/>
                <w:lang w:val="en-GB"/>
              </w:rPr>
            </w:pPr>
            <w:r w:rsidRPr="00490DA4">
              <w:rPr>
                <w:rFonts w:ascii="Arial" w:hAnsi="Arial" w:cs="Arial"/>
                <w:snapToGrid w:val="0"/>
                <w:sz w:val="18"/>
                <w:szCs w:val="18"/>
                <w:lang w:val="en-GB" w:eastAsia="th-TH"/>
              </w:rPr>
              <w:t xml:space="preserve">-   </w:t>
            </w:r>
          </w:p>
        </w:tc>
        <w:tc>
          <w:tcPr>
            <w:tcW w:w="1728" w:type="dxa"/>
            <w:tcBorders>
              <w:bottom w:val="single" w:sz="4" w:space="0" w:color="auto"/>
            </w:tcBorders>
            <w:shd w:val="clear" w:color="auto" w:fill="auto"/>
          </w:tcPr>
          <w:p w14:paraId="2EF45FBD" w14:textId="39B65174" w:rsidR="00605307" w:rsidRPr="00490DA4" w:rsidRDefault="00605307" w:rsidP="00605307">
            <w:pPr>
              <w:pStyle w:val="a"/>
              <w:ind w:right="-72"/>
              <w:jc w:val="right"/>
              <w:rPr>
                <w:rFonts w:ascii="Arial" w:hAnsi="Arial" w:cs="Arial"/>
                <w:color w:val="000000"/>
                <w:sz w:val="18"/>
                <w:szCs w:val="18"/>
                <w:lang w:val="en-GB"/>
              </w:rPr>
            </w:pPr>
            <w:r w:rsidRPr="00490DA4">
              <w:rPr>
                <w:rFonts w:ascii="Arial" w:hAnsi="Arial" w:cs="Arial"/>
                <w:snapToGrid w:val="0"/>
                <w:sz w:val="18"/>
                <w:szCs w:val="18"/>
                <w:lang w:val="en-GB" w:eastAsia="th-TH"/>
              </w:rPr>
              <w:t>6,070,000</w:t>
            </w:r>
          </w:p>
        </w:tc>
      </w:tr>
      <w:tr w:rsidR="00605307" w:rsidRPr="00490DA4" w14:paraId="6AA40CB1" w14:textId="77777777" w:rsidTr="00286683">
        <w:tc>
          <w:tcPr>
            <w:tcW w:w="6120" w:type="dxa"/>
            <w:shd w:val="clear" w:color="auto" w:fill="auto"/>
            <w:vAlign w:val="bottom"/>
          </w:tcPr>
          <w:p w14:paraId="39FB6896" w14:textId="77777777" w:rsidR="00605307" w:rsidRPr="00490DA4" w:rsidRDefault="00605307" w:rsidP="00605307">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auto"/>
            <w:vAlign w:val="bottom"/>
          </w:tcPr>
          <w:p w14:paraId="7CE8039A" w14:textId="77777777" w:rsidR="00605307" w:rsidRPr="00490DA4" w:rsidRDefault="00605307" w:rsidP="00605307">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auto"/>
          </w:tcPr>
          <w:p w14:paraId="6BDF253A" w14:textId="77777777" w:rsidR="00605307" w:rsidRPr="00490DA4" w:rsidRDefault="00605307" w:rsidP="00605307">
            <w:pPr>
              <w:pStyle w:val="a"/>
              <w:ind w:right="-72"/>
              <w:jc w:val="right"/>
              <w:rPr>
                <w:rFonts w:ascii="Arial" w:hAnsi="Arial" w:cs="Arial"/>
                <w:color w:val="000000"/>
                <w:sz w:val="18"/>
                <w:szCs w:val="18"/>
                <w:lang w:val="en-GB"/>
              </w:rPr>
            </w:pPr>
          </w:p>
        </w:tc>
      </w:tr>
      <w:tr w:rsidR="00605307" w:rsidRPr="00490DA4" w14:paraId="443879C7" w14:textId="77777777" w:rsidTr="00286683">
        <w:tc>
          <w:tcPr>
            <w:tcW w:w="6120" w:type="dxa"/>
            <w:shd w:val="clear" w:color="auto" w:fill="auto"/>
            <w:vAlign w:val="bottom"/>
          </w:tcPr>
          <w:p w14:paraId="3287CE6C" w14:textId="77777777" w:rsidR="00605307" w:rsidRPr="00490DA4" w:rsidRDefault="00605307" w:rsidP="00605307">
            <w:pPr>
              <w:rPr>
                <w:rFonts w:ascii="Arial" w:hAnsi="Arial" w:cs="Arial"/>
                <w:color w:val="000000"/>
                <w:sz w:val="18"/>
                <w:szCs w:val="18"/>
                <w:cs/>
                <w:lang w:val="en-GB"/>
              </w:rPr>
            </w:pPr>
            <w:r w:rsidRPr="00490DA4">
              <w:rPr>
                <w:rFonts w:ascii="Arial" w:hAnsi="Arial" w:cs="Arial"/>
                <w:color w:val="000000"/>
                <w:sz w:val="18"/>
                <w:szCs w:val="18"/>
                <w:lang w:val="en-GB"/>
              </w:rPr>
              <w:t>Total</w:t>
            </w:r>
          </w:p>
        </w:tc>
        <w:tc>
          <w:tcPr>
            <w:tcW w:w="1728" w:type="dxa"/>
            <w:tcBorders>
              <w:bottom w:val="single" w:sz="4" w:space="0" w:color="auto"/>
            </w:tcBorders>
            <w:shd w:val="clear" w:color="auto" w:fill="auto"/>
          </w:tcPr>
          <w:p w14:paraId="1F06E332" w14:textId="225F9A98" w:rsidR="00605307" w:rsidRPr="00490DA4" w:rsidRDefault="00605307" w:rsidP="00605307">
            <w:pPr>
              <w:ind w:right="-72"/>
              <w:jc w:val="right"/>
              <w:rPr>
                <w:rFonts w:ascii="Arial" w:hAnsi="Arial" w:cs="Arial"/>
                <w:color w:val="000000"/>
                <w:sz w:val="18"/>
                <w:szCs w:val="18"/>
                <w:cs/>
                <w:lang w:val="en-GB"/>
              </w:rPr>
            </w:pPr>
            <w:r w:rsidRPr="00490DA4">
              <w:rPr>
                <w:rFonts w:ascii="Arial" w:hAnsi="Arial" w:cs="Arial"/>
                <w:noProof/>
                <w:snapToGrid w:val="0"/>
                <w:sz w:val="18"/>
                <w:szCs w:val="18"/>
                <w:lang w:val="en-GB" w:eastAsia="th-TH"/>
              </w:rPr>
              <w:t>5,492,041,800</w:t>
            </w:r>
          </w:p>
        </w:tc>
        <w:tc>
          <w:tcPr>
            <w:tcW w:w="1728" w:type="dxa"/>
            <w:tcBorders>
              <w:bottom w:val="single" w:sz="4" w:space="0" w:color="auto"/>
            </w:tcBorders>
            <w:shd w:val="clear" w:color="auto" w:fill="auto"/>
          </w:tcPr>
          <w:p w14:paraId="6646C676" w14:textId="48BA8FB0" w:rsidR="00605307" w:rsidRPr="00490DA4" w:rsidRDefault="00605307" w:rsidP="00605307">
            <w:pPr>
              <w:pStyle w:val="a"/>
              <w:ind w:right="-72"/>
              <w:jc w:val="right"/>
              <w:rPr>
                <w:rFonts w:ascii="Arial" w:hAnsi="Arial" w:cs="Arial"/>
                <w:color w:val="000000"/>
                <w:sz w:val="18"/>
                <w:szCs w:val="18"/>
                <w:lang w:val="en-GB"/>
              </w:rPr>
            </w:pPr>
            <w:r w:rsidRPr="00490DA4">
              <w:rPr>
                <w:rFonts w:ascii="Arial" w:hAnsi="Arial" w:cs="Arial"/>
                <w:snapToGrid w:val="0"/>
                <w:sz w:val="18"/>
                <w:szCs w:val="18"/>
                <w:lang w:val="en-GB" w:eastAsia="th-TH"/>
              </w:rPr>
              <w:t>313</w:t>
            </w:r>
            <w:r w:rsidRPr="00490DA4">
              <w:rPr>
                <w:rFonts w:ascii="Arial" w:hAnsi="Arial" w:cs="Arial"/>
                <w:snapToGrid w:val="0"/>
                <w:sz w:val="18"/>
                <w:szCs w:val="18"/>
                <w:lang w:eastAsia="th-TH"/>
              </w:rPr>
              <w:t>,</w:t>
            </w:r>
            <w:r w:rsidRPr="00490DA4">
              <w:rPr>
                <w:rFonts w:ascii="Arial" w:hAnsi="Arial" w:cs="Arial"/>
                <w:snapToGrid w:val="0"/>
                <w:sz w:val="18"/>
                <w:szCs w:val="18"/>
                <w:lang w:val="en-GB" w:eastAsia="th-TH"/>
              </w:rPr>
              <w:t>577</w:t>
            </w:r>
            <w:r w:rsidRPr="00490DA4">
              <w:rPr>
                <w:rFonts w:ascii="Arial" w:hAnsi="Arial" w:cs="Arial"/>
                <w:snapToGrid w:val="0"/>
                <w:sz w:val="18"/>
                <w:szCs w:val="18"/>
                <w:lang w:eastAsia="th-TH"/>
              </w:rPr>
              <w:t>,</w:t>
            </w:r>
            <w:r w:rsidRPr="00490DA4">
              <w:rPr>
                <w:rFonts w:ascii="Arial" w:hAnsi="Arial" w:cs="Arial"/>
                <w:snapToGrid w:val="0"/>
                <w:sz w:val="18"/>
                <w:szCs w:val="18"/>
                <w:lang w:val="en-GB" w:eastAsia="th-TH"/>
              </w:rPr>
              <w:t>761</w:t>
            </w:r>
          </w:p>
        </w:tc>
      </w:tr>
    </w:tbl>
    <w:p w14:paraId="3580A50F" w14:textId="47C0398D" w:rsidR="007B7338" w:rsidRPr="00490DA4" w:rsidRDefault="0024681D" w:rsidP="007B7338">
      <w:pPr>
        <w:tabs>
          <w:tab w:val="left" w:pos="1080"/>
          <w:tab w:val="left" w:pos="9090"/>
        </w:tabs>
        <w:jc w:val="thaiDistribute"/>
        <w:rPr>
          <w:rFonts w:ascii="Arial" w:hAnsi="Arial" w:cs="Cordia New"/>
          <w:spacing w:val="-4"/>
          <w:sz w:val="18"/>
          <w:szCs w:val="18"/>
          <w:lang w:val="en-GB"/>
        </w:rPr>
      </w:pPr>
      <w:r w:rsidRPr="00490DA4">
        <w:rPr>
          <w:rFonts w:ascii="Arial" w:hAnsi="Arial" w:cs="Cordia New"/>
          <w:spacing w:val="-4"/>
          <w:sz w:val="18"/>
          <w:szCs w:val="18"/>
          <w:lang w:val="en-GB"/>
        </w:rPr>
        <w:br w:type="page"/>
      </w:r>
    </w:p>
    <w:tbl>
      <w:tblPr>
        <w:tblW w:w="9461" w:type="dxa"/>
        <w:tblInd w:w="108" w:type="dxa"/>
        <w:shd w:val="clear" w:color="auto" w:fill="44546A"/>
        <w:tblLook w:val="04A0" w:firstRow="1" w:lastRow="0" w:firstColumn="1" w:lastColumn="0" w:noHBand="0" w:noVBand="1"/>
      </w:tblPr>
      <w:tblGrid>
        <w:gridCol w:w="9461"/>
      </w:tblGrid>
      <w:tr w:rsidR="007B7338" w:rsidRPr="00447FBE" w14:paraId="448CA583" w14:textId="77777777" w:rsidTr="00196789">
        <w:trPr>
          <w:trHeight w:val="386"/>
        </w:trPr>
        <w:tc>
          <w:tcPr>
            <w:tcW w:w="9461" w:type="dxa"/>
            <w:shd w:val="clear" w:color="auto" w:fill="FFA543"/>
            <w:vAlign w:val="center"/>
            <w:hideMark/>
          </w:tcPr>
          <w:p w14:paraId="23490D36" w14:textId="58419CF8" w:rsidR="007B7338" w:rsidRPr="00490DA4" w:rsidRDefault="007B7338" w:rsidP="007B7338">
            <w:pPr>
              <w:ind w:left="432" w:hanging="432"/>
              <w:jc w:val="both"/>
              <w:rPr>
                <w:rFonts w:ascii="Arial" w:eastAsia="Arial Unicode MS" w:hAnsi="Arial" w:cs="Arial"/>
                <w:b/>
                <w:bCs/>
                <w:color w:val="FFFFFF"/>
                <w:sz w:val="18"/>
                <w:szCs w:val="18"/>
                <w:lang w:val="en-GB"/>
              </w:rPr>
            </w:pPr>
            <w:r w:rsidRPr="00490DA4">
              <w:rPr>
                <w:rFonts w:ascii="Arial" w:hAnsi="Arial" w:cs="Cordia New"/>
                <w:spacing w:val="-4"/>
                <w:sz w:val="18"/>
                <w:szCs w:val="18"/>
                <w:lang w:val="en-GB"/>
              </w:rPr>
              <w:br w:type="page"/>
            </w:r>
            <w:r w:rsidR="00AF4D3E" w:rsidRPr="00490DA4">
              <w:rPr>
                <w:rFonts w:ascii="Arial" w:eastAsia="Arial Unicode MS" w:hAnsi="Arial" w:cs="Arial"/>
                <w:b/>
                <w:bCs/>
                <w:color w:val="FFFFFF"/>
                <w:sz w:val="18"/>
                <w:szCs w:val="18"/>
                <w:lang w:val="en-GB"/>
              </w:rPr>
              <w:t>11</w:t>
            </w:r>
            <w:r w:rsidRPr="00490DA4">
              <w:rPr>
                <w:rFonts w:ascii="Arial" w:eastAsia="Arial Unicode MS" w:hAnsi="Arial" w:cs="Arial"/>
                <w:b/>
                <w:bCs/>
                <w:color w:val="FFFFFF"/>
                <w:sz w:val="18"/>
                <w:szCs w:val="18"/>
                <w:lang w:val="en-GB"/>
              </w:rPr>
              <w:tab/>
              <w:t>Allowance for expected credit loss</w:t>
            </w:r>
          </w:p>
        </w:tc>
      </w:tr>
    </w:tbl>
    <w:p w14:paraId="62B664B6" w14:textId="73E07246" w:rsidR="007B7338" w:rsidRPr="00490DA4" w:rsidRDefault="007B7338" w:rsidP="007B7338">
      <w:pPr>
        <w:pStyle w:val="a"/>
        <w:ind w:right="-691"/>
        <w:jc w:val="both"/>
        <w:rPr>
          <w:rFonts w:ascii="Arial" w:hAnsi="Arial" w:cs="Arial"/>
          <w:sz w:val="18"/>
          <w:szCs w:val="18"/>
          <w:lang w:val="en-GB"/>
        </w:rPr>
      </w:pPr>
    </w:p>
    <w:p w14:paraId="1D1BCF0C" w14:textId="2CFD9563" w:rsidR="00AF4D3E" w:rsidRPr="00490DA4" w:rsidRDefault="00AF4D3E" w:rsidP="00AF4D3E">
      <w:pPr>
        <w:jc w:val="thaiDistribute"/>
        <w:outlineLvl w:val="0"/>
        <w:rPr>
          <w:rFonts w:ascii="Arial" w:hAnsi="Arial" w:cs="Arial"/>
          <w:color w:val="000000"/>
          <w:sz w:val="18"/>
          <w:szCs w:val="18"/>
          <w:lang w:val="en-US"/>
        </w:rPr>
      </w:pPr>
      <w:r w:rsidRPr="00490DA4">
        <w:rPr>
          <w:rFonts w:ascii="Arial" w:hAnsi="Arial" w:cs="Arial"/>
          <w:color w:val="000000"/>
          <w:spacing w:val="-2"/>
          <w:sz w:val="18"/>
          <w:szCs w:val="18"/>
          <w:lang w:val="en-US"/>
        </w:rPr>
        <w:t>The change of allowance for expected credit loss for the year ended 31 December 202</w:t>
      </w:r>
      <w:r w:rsidR="00605307">
        <w:rPr>
          <w:rFonts w:ascii="Arial" w:hAnsi="Arial" w:cs="Arial"/>
          <w:color w:val="000000"/>
          <w:spacing w:val="-2"/>
          <w:sz w:val="18"/>
          <w:szCs w:val="18"/>
          <w:lang w:val="en-US"/>
        </w:rPr>
        <w:t>2</w:t>
      </w:r>
      <w:r w:rsidRPr="00490DA4">
        <w:rPr>
          <w:rFonts w:ascii="Arial" w:hAnsi="Arial" w:cs="Arial"/>
          <w:color w:val="000000"/>
          <w:spacing w:val="-2"/>
          <w:sz w:val="18"/>
          <w:szCs w:val="18"/>
          <w:lang w:val="en-US"/>
        </w:rPr>
        <w:t xml:space="preserve"> and 202</w:t>
      </w:r>
      <w:r w:rsidR="00605307">
        <w:rPr>
          <w:rFonts w:ascii="Arial" w:hAnsi="Arial" w:cs="Arial"/>
          <w:color w:val="000000"/>
          <w:spacing w:val="-2"/>
          <w:sz w:val="18"/>
          <w:szCs w:val="18"/>
          <w:lang w:val="en-US"/>
        </w:rPr>
        <w:t>1</w:t>
      </w:r>
      <w:r w:rsidRPr="00490DA4">
        <w:rPr>
          <w:rFonts w:ascii="Arial" w:hAnsi="Arial" w:cs="Arial"/>
          <w:color w:val="000000"/>
          <w:sz w:val="18"/>
          <w:szCs w:val="18"/>
          <w:lang w:val="en-US"/>
        </w:rPr>
        <w:t xml:space="preserve"> are as follows:</w:t>
      </w:r>
    </w:p>
    <w:p w14:paraId="4BE86D83" w14:textId="2EBE1495" w:rsidR="00AF4D3E" w:rsidRPr="00490DA4" w:rsidRDefault="00AF4D3E" w:rsidP="00AF4D3E">
      <w:pPr>
        <w:jc w:val="thaiDistribute"/>
        <w:outlineLvl w:val="0"/>
        <w:rPr>
          <w:rFonts w:ascii="Arial" w:hAnsi="Arial" w:cs="Arial"/>
          <w:color w:val="000000"/>
          <w:sz w:val="18"/>
          <w:szCs w:val="18"/>
          <w:lang w:val="en-US"/>
        </w:rPr>
      </w:pPr>
    </w:p>
    <w:tbl>
      <w:tblPr>
        <w:tblW w:w="4939" w:type="pct"/>
        <w:tblLook w:val="0000" w:firstRow="0" w:lastRow="0" w:firstColumn="0" w:lastColumn="0" w:noHBand="0" w:noVBand="0"/>
      </w:tblPr>
      <w:tblGrid>
        <w:gridCol w:w="2959"/>
        <w:gridCol w:w="1333"/>
        <w:gridCol w:w="1333"/>
        <w:gridCol w:w="1333"/>
        <w:gridCol w:w="1311"/>
        <w:gridCol w:w="1290"/>
      </w:tblGrid>
      <w:tr w:rsidR="00AF4D3E" w:rsidRPr="00447FBE" w14:paraId="65BCED3D" w14:textId="77777777" w:rsidTr="00200516">
        <w:trPr>
          <w:cantSplit/>
        </w:trPr>
        <w:tc>
          <w:tcPr>
            <w:tcW w:w="1548" w:type="pct"/>
            <w:vAlign w:val="bottom"/>
          </w:tcPr>
          <w:p w14:paraId="1EC6A106" w14:textId="77777777" w:rsidR="00AF4D3E" w:rsidRPr="00490DA4" w:rsidRDefault="00AF4D3E" w:rsidP="008D7FBA">
            <w:pPr>
              <w:rPr>
                <w:rFonts w:ascii="Arial" w:hAnsi="Arial" w:cs="Arial"/>
                <w:b/>
                <w:sz w:val="18"/>
                <w:szCs w:val="18"/>
                <w:lang w:val="en-GB"/>
              </w:rPr>
            </w:pPr>
          </w:p>
        </w:tc>
        <w:tc>
          <w:tcPr>
            <w:tcW w:w="3452" w:type="pct"/>
            <w:gridSpan w:val="5"/>
            <w:tcBorders>
              <w:top w:val="single" w:sz="4" w:space="0" w:color="auto"/>
            </w:tcBorders>
            <w:vAlign w:val="bottom"/>
          </w:tcPr>
          <w:p w14:paraId="451C3227" w14:textId="2E68A976" w:rsidR="00AF4D3E" w:rsidRPr="00490DA4" w:rsidRDefault="00AF4D3E" w:rsidP="008D7FBA">
            <w:pPr>
              <w:pStyle w:val="a"/>
              <w:ind w:right="-72"/>
              <w:jc w:val="center"/>
              <w:rPr>
                <w:rFonts w:ascii="Arial" w:hAnsi="Arial" w:cs="Cordia New"/>
                <w:b/>
                <w:bCs/>
                <w:sz w:val="18"/>
                <w:szCs w:val="18"/>
                <w:lang w:val="en-GB"/>
              </w:rPr>
            </w:pPr>
            <w:r w:rsidRPr="00490DA4">
              <w:rPr>
                <w:rFonts w:ascii="Arial" w:hAnsi="Arial" w:cs="Arial"/>
                <w:b/>
                <w:bCs/>
                <w:sz w:val="18"/>
                <w:szCs w:val="18"/>
                <w:cs/>
              </w:rPr>
              <w:t>Consolidated and separate financial</w:t>
            </w:r>
            <w:r w:rsidR="0018204C" w:rsidRPr="00490DA4">
              <w:rPr>
                <w:rFonts w:ascii="Arial" w:hAnsi="Arial" w:cs="Cordia New" w:hint="cs"/>
                <w:b/>
                <w:bCs/>
                <w:sz w:val="18"/>
                <w:szCs w:val="18"/>
                <w:cs/>
              </w:rPr>
              <w:t xml:space="preserve"> </w:t>
            </w:r>
            <w:r w:rsidR="0018204C" w:rsidRPr="00490DA4">
              <w:rPr>
                <w:rFonts w:ascii="Arial" w:hAnsi="Arial" w:cs="Cordia New"/>
                <w:b/>
                <w:bCs/>
                <w:sz w:val="18"/>
                <w:szCs w:val="18"/>
                <w:lang w:val="en-GB"/>
              </w:rPr>
              <w:t>statement</w:t>
            </w:r>
            <w:r w:rsidR="0035305D" w:rsidRPr="00490DA4">
              <w:rPr>
                <w:rFonts w:ascii="Arial" w:hAnsi="Arial" w:cs="Cordia New"/>
                <w:b/>
                <w:bCs/>
                <w:sz w:val="18"/>
                <w:szCs w:val="18"/>
                <w:lang w:val="en-GB"/>
              </w:rPr>
              <w:t>s</w:t>
            </w:r>
          </w:p>
        </w:tc>
      </w:tr>
      <w:tr w:rsidR="00AF4D3E" w:rsidRPr="00490DA4" w14:paraId="42F52647" w14:textId="77777777" w:rsidTr="00200516">
        <w:trPr>
          <w:cantSplit/>
        </w:trPr>
        <w:tc>
          <w:tcPr>
            <w:tcW w:w="1548" w:type="pct"/>
            <w:vAlign w:val="bottom"/>
          </w:tcPr>
          <w:p w14:paraId="1BE62CA8" w14:textId="77777777" w:rsidR="00AF4D3E" w:rsidRPr="00490DA4" w:rsidRDefault="00AF4D3E" w:rsidP="008D7FBA">
            <w:pPr>
              <w:rPr>
                <w:rFonts w:ascii="Arial" w:hAnsi="Arial" w:cs="Arial"/>
                <w:b/>
                <w:sz w:val="18"/>
                <w:szCs w:val="18"/>
                <w:lang w:val="en-GB"/>
              </w:rPr>
            </w:pPr>
          </w:p>
        </w:tc>
        <w:tc>
          <w:tcPr>
            <w:tcW w:w="3452" w:type="pct"/>
            <w:gridSpan w:val="5"/>
            <w:tcBorders>
              <w:top w:val="single" w:sz="4" w:space="0" w:color="auto"/>
            </w:tcBorders>
            <w:vAlign w:val="bottom"/>
          </w:tcPr>
          <w:p w14:paraId="684BE74B" w14:textId="4E1B078B" w:rsidR="00AF4D3E" w:rsidRPr="00490DA4" w:rsidRDefault="00AF4D3E" w:rsidP="008D7FBA">
            <w:pPr>
              <w:ind w:right="-72"/>
              <w:jc w:val="center"/>
              <w:rPr>
                <w:rFonts w:ascii="Arial" w:hAnsi="Arial" w:cs="Arial"/>
                <w:b/>
                <w:bCs/>
                <w:sz w:val="18"/>
                <w:szCs w:val="18"/>
                <w:lang w:val="en-US"/>
              </w:rPr>
            </w:pPr>
            <w:r w:rsidRPr="00490DA4">
              <w:rPr>
                <w:rFonts w:ascii="Arial" w:hAnsi="Arial" w:cs="Arial"/>
                <w:b/>
                <w:bCs/>
                <w:sz w:val="18"/>
                <w:szCs w:val="18"/>
                <w:lang w:val="en-US"/>
              </w:rPr>
              <w:t>31 December 202</w:t>
            </w:r>
            <w:r w:rsidR="00736DB9">
              <w:rPr>
                <w:rFonts w:ascii="Arial" w:hAnsi="Arial" w:cs="Arial"/>
                <w:b/>
                <w:bCs/>
                <w:sz w:val="18"/>
                <w:szCs w:val="18"/>
                <w:lang w:val="en-US"/>
              </w:rPr>
              <w:t>2</w:t>
            </w:r>
          </w:p>
        </w:tc>
      </w:tr>
      <w:tr w:rsidR="00AF4D3E" w:rsidRPr="00490DA4" w14:paraId="23416512" w14:textId="77777777" w:rsidTr="00200516">
        <w:trPr>
          <w:cantSplit/>
        </w:trPr>
        <w:tc>
          <w:tcPr>
            <w:tcW w:w="1548" w:type="pct"/>
            <w:vAlign w:val="bottom"/>
          </w:tcPr>
          <w:p w14:paraId="51CA3933" w14:textId="77777777" w:rsidR="00AF4D3E" w:rsidRPr="00490DA4" w:rsidRDefault="00AF4D3E" w:rsidP="008D7FBA">
            <w:pPr>
              <w:rPr>
                <w:rFonts w:ascii="Arial" w:hAnsi="Arial" w:cs="Arial"/>
                <w:b/>
                <w:sz w:val="18"/>
                <w:szCs w:val="18"/>
                <w:lang w:val="en-GB"/>
              </w:rPr>
            </w:pPr>
          </w:p>
        </w:tc>
        <w:tc>
          <w:tcPr>
            <w:tcW w:w="697" w:type="pct"/>
            <w:tcBorders>
              <w:top w:val="single" w:sz="4" w:space="0" w:color="auto"/>
            </w:tcBorders>
            <w:vAlign w:val="bottom"/>
          </w:tcPr>
          <w:p w14:paraId="56013756" w14:textId="77777777" w:rsidR="00AF4D3E" w:rsidRPr="00490DA4" w:rsidRDefault="00AF4D3E" w:rsidP="008D7FBA">
            <w:pPr>
              <w:ind w:right="-72"/>
              <w:jc w:val="right"/>
              <w:rPr>
                <w:rFonts w:ascii="Arial" w:hAnsi="Arial" w:cs="Arial"/>
                <w:b/>
                <w:bCs/>
                <w:sz w:val="18"/>
                <w:szCs w:val="18"/>
                <w:lang w:val="en-US"/>
              </w:rPr>
            </w:pPr>
          </w:p>
        </w:tc>
        <w:tc>
          <w:tcPr>
            <w:tcW w:w="697" w:type="pct"/>
            <w:tcBorders>
              <w:top w:val="single" w:sz="4" w:space="0" w:color="auto"/>
            </w:tcBorders>
            <w:vAlign w:val="bottom"/>
          </w:tcPr>
          <w:p w14:paraId="07B4C7F8"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Under-</w:t>
            </w:r>
          </w:p>
        </w:tc>
        <w:tc>
          <w:tcPr>
            <w:tcW w:w="697" w:type="pct"/>
            <w:tcBorders>
              <w:top w:val="single" w:sz="4" w:space="0" w:color="auto"/>
            </w:tcBorders>
            <w:vAlign w:val="bottom"/>
          </w:tcPr>
          <w:p w14:paraId="3D6833E2"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Non-</w:t>
            </w:r>
          </w:p>
        </w:tc>
        <w:tc>
          <w:tcPr>
            <w:tcW w:w="686" w:type="pct"/>
            <w:tcBorders>
              <w:top w:val="single" w:sz="4" w:space="0" w:color="auto"/>
            </w:tcBorders>
            <w:vAlign w:val="bottom"/>
          </w:tcPr>
          <w:p w14:paraId="619B472E" w14:textId="77777777" w:rsidR="00AF4D3E" w:rsidRPr="00490DA4" w:rsidRDefault="00AF4D3E" w:rsidP="008D7FBA">
            <w:pPr>
              <w:ind w:right="-72"/>
              <w:jc w:val="right"/>
              <w:rPr>
                <w:rFonts w:ascii="Arial" w:hAnsi="Arial" w:cs="Arial"/>
                <w:b/>
                <w:bCs/>
                <w:sz w:val="18"/>
                <w:szCs w:val="18"/>
                <w:lang w:val="en-US"/>
              </w:rPr>
            </w:pPr>
          </w:p>
        </w:tc>
        <w:tc>
          <w:tcPr>
            <w:tcW w:w="675" w:type="pct"/>
            <w:tcBorders>
              <w:top w:val="single" w:sz="4" w:space="0" w:color="auto"/>
            </w:tcBorders>
          </w:tcPr>
          <w:p w14:paraId="1D06A700" w14:textId="77777777" w:rsidR="00AF4D3E" w:rsidRPr="00490DA4" w:rsidRDefault="00AF4D3E" w:rsidP="008D7FBA">
            <w:pPr>
              <w:ind w:right="-72"/>
              <w:jc w:val="right"/>
              <w:rPr>
                <w:rFonts w:ascii="Arial" w:hAnsi="Arial" w:cs="Arial"/>
                <w:b/>
                <w:bCs/>
                <w:sz w:val="18"/>
                <w:szCs w:val="18"/>
                <w:lang w:val="en-US"/>
              </w:rPr>
            </w:pPr>
          </w:p>
        </w:tc>
      </w:tr>
      <w:tr w:rsidR="00AF4D3E" w:rsidRPr="00490DA4" w14:paraId="7EDDC462" w14:textId="77777777" w:rsidTr="00200516">
        <w:trPr>
          <w:cantSplit/>
        </w:trPr>
        <w:tc>
          <w:tcPr>
            <w:tcW w:w="1548" w:type="pct"/>
            <w:vAlign w:val="bottom"/>
          </w:tcPr>
          <w:p w14:paraId="1ECF349D" w14:textId="77777777" w:rsidR="00AF4D3E" w:rsidRPr="00490DA4" w:rsidRDefault="00AF4D3E" w:rsidP="008D7FBA">
            <w:pPr>
              <w:rPr>
                <w:rFonts w:ascii="Arial" w:hAnsi="Arial" w:cs="Arial"/>
                <w:b/>
                <w:sz w:val="18"/>
                <w:szCs w:val="18"/>
              </w:rPr>
            </w:pPr>
          </w:p>
        </w:tc>
        <w:tc>
          <w:tcPr>
            <w:tcW w:w="697" w:type="pct"/>
            <w:vAlign w:val="bottom"/>
          </w:tcPr>
          <w:p w14:paraId="0E22330B"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Performing</w:t>
            </w:r>
          </w:p>
        </w:tc>
        <w:tc>
          <w:tcPr>
            <w:tcW w:w="697" w:type="pct"/>
            <w:vAlign w:val="bottom"/>
          </w:tcPr>
          <w:p w14:paraId="510CF5D3"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performing</w:t>
            </w:r>
          </w:p>
        </w:tc>
        <w:tc>
          <w:tcPr>
            <w:tcW w:w="697" w:type="pct"/>
            <w:vAlign w:val="bottom"/>
          </w:tcPr>
          <w:p w14:paraId="793F8EC5"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performing</w:t>
            </w:r>
          </w:p>
        </w:tc>
        <w:tc>
          <w:tcPr>
            <w:tcW w:w="686" w:type="pct"/>
            <w:vAlign w:val="bottom"/>
          </w:tcPr>
          <w:p w14:paraId="165503B8" w14:textId="77777777" w:rsidR="00AF4D3E" w:rsidRPr="00490DA4" w:rsidRDefault="00AF4D3E" w:rsidP="008D7FBA">
            <w:pPr>
              <w:ind w:right="-72"/>
              <w:jc w:val="right"/>
              <w:rPr>
                <w:rFonts w:ascii="Arial" w:hAnsi="Arial" w:cs="Arial"/>
                <w:b/>
                <w:bCs/>
                <w:sz w:val="18"/>
                <w:szCs w:val="18"/>
                <w:lang w:val="en-US"/>
              </w:rPr>
            </w:pPr>
          </w:p>
        </w:tc>
        <w:tc>
          <w:tcPr>
            <w:tcW w:w="675" w:type="pct"/>
          </w:tcPr>
          <w:p w14:paraId="567C6FE7" w14:textId="77777777" w:rsidR="00AF4D3E" w:rsidRPr="00490DA4" w:rsidRDefault="00AF4D3E" w:rsidP="008D7FBA">
            <w:pPr>
              <w:ind w:right="-72"/>
              <w:jc w:val="right"/>
              <w:rPr>
                <w:rFonts w:ascii="Arial" w:hAnsi="Arial" w:cs="Arial"/>
                <w:b/>
                <w:bCs/>
                <w:sz w:val="18"/>
                <w:szCs w:val="18"/>
                <w:lang w:val="en-US"/>
              </w:rPr>
            </w:pPr>
          </w:p>
        </w:tc>
      </w:tr>
      <w:tr w:rsidR="00AF4D3E" w:rsidRPr="00490DA4" w14:paraId="02E585C4" w14:textId="77777777" w:rsidTr="00200516">
        <w:trPr>
          <w:cantSplit/>
        </w:trPr>
        <w:tc>
          <w:tcPr>
            <w:tcW w:w="1548" w:type="pct"/>
            <w:vAlign w:val="bottom"/>
          </w:tcPr>
          <w:p w14:paraId="1CC3F125" w14:textId="77777777" w:rsidR="00AF4D3E" w:rsidRPr="00490DA4" w:rsidRDefault="00AF4D3E" w:rsidP="008D7FBA">
            <w:pPr>
              <w:rPr>
                <w:rFonts w:ascii="Arial" w:hAnsi="Arial" w:cs="Arial"/>
                <w:b/>
                <w:sz w:val="18"/>
                <w:szCs w:val="18"/>
              </w:rPr>
            </w:pPr>
          </w:p>
        </w:tc>
        <w:tc>
          <w:tcPr>
            <w:tcW w:w="697" w:type="pct"/>
            <w:vAlign w:val="bottom"/>
          </w:tcPr>
          <w:p w14:paraId="2406D091"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financial</w:t>
            </w:r>
          </w:p>
        </w:tc>
        <w:tc>
          <w:tcPr>
            <w:tcW w:w="697" w:type="pct"/>
            <w:vAlign w:val="bottom"/>
          </w:tcPr>
          <w:p w14:paraId="347C0007"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financial</w:t>
            </w:r>
          </w:p>
        </w:tc>
        <w:tc>
          <w:tcPr>
            <w:tcW w:w="697" w:type="pct"/>
            <w:vAlign w:val="bottom"/>
          </w:tcPr>
          <w:p w14:paraId="1419CC9C"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financial</w:t>
            </w:r>
          </w:p>
        </w:tc>
        <w:tc>
          <w:tcPr>
            <w:tcW w:w="686" w:type="pct"/>
            <w:vAlign w:val="bottom"/>
          </w:tcPr>
          <w:p w14:paraId="3CCB3BC3"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 xml:space="preserve">Management </w:t>
            </w:r>
          </w:p>
        </w:tc>
        <w:tc>
          <w:tcPr>
            <w:tcW w:w="675" w:type="pct"/>
          </w:tcPr>
          <w:p w14:paraId="5BC07F6E" w14:textId="77777777" w:rsidR="00AF4D3E" w:rsidRPr="00490DA4" w:rsidRDefault="00AF4D3E" w:rsidP="008D7FBA">
            <w:pPr>
              <w:ind w:right="-72"/>
              <w:jc w:val="right"/>
              <w:rPr>
                <w:rFonts w:ascii="Arial" w:hAnsi="Arial" w:cs="Arial"/>
                <w:b/>
                <w:bCs/>
                <w:sz w:val="18"/>
                <w:szCs w:val="18"/>
                <w:lang w:val="en-US"/>
              </w:rPr>
            </w:pPr>
          </w:p>
        </w:tc>
      </w:tr>
      <w:tr w:rsidR="00AF4D3E" w:rsidRPr="00490DA4" w14:paraId="4F047B33" w14:textId="77777777" w:rsidTr="00200516">
        <w:trPr>
          <w:cantSplit/>
        </w:trPr>
        <w:tc>
          <w:tcPr>
            <w:tcW w:w="1548" w:type="pct"/>
            <w:vAlign w:val="bottom"/>
          </w:tcPr>
          <w:p w14:paraId="3A496BC6" w14:textId="77777777" w:rsidR="00AF4D3E" w:rsidRPr="00490DA4" w:rsidRDefault="00AF4D3E" w:rsidP="008D7FBA">
            <w:pPr>
              <w:rPr>
                <w:rFonts w:ascii="Arial" w:hAnsi="Arial" w:cs="Arial"/>
                <w:b/>
                <w:sz w:val="18"/>
                <w:szCs w:val="18"/>
              </w:rPr>
            </w:pPr>
          </w:p>
        </w:tc>
        <w:tc>
          <w:tcPr>
            <w:tcW w:w="697" w:type="pct"/>
            <w:vAlign w:val="bottom"/>
          </w:tcPr>
          <w:p w14:paraId="2DB84DEB"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assets</w:t>
            </w:r>
          </w:p>
        </w:tc>
        <w:tc>
          <w:tcPr>
            <w:tcW w:w="697" w:type="pct"/>
            <w:vAlign w:val="bottom"/>
          </w:tcPr>
          <w:p w14:paraId="129209B0"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assets</w:t>
            </w:r>
          </w:p>
        </w:tc>
        <w:tc>
          <w:tcPr>
            <w:tcW w:w="697" w:type="pct"/>
            <w:vAlign w:val="bottom"/>
          </w:tcPr>
          <w:p w14:paraId="078A6C33"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assets</w:t>
            </w:r>
          </w:p>
        </w:tc>
        <w:tc>
          <w:tcPr>
            <w:tcW w:w="686" w:type="pct"/>
            <w:vAlign w:val="bottom"/>
          </w:tcPr>
          <w:p w14:paraId="64658A09"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overlay</w:t>
            </w:r>
          </w:p>
        </w:tc>
        <w:tc>
          <w:tcPr>
            <w:tcW w:w="675" w:type="pct"/>
            <w:vAlign w:val="bottom"/>
          </w:tcPr>
          <w:p w14:paraId="266D6D3D"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Total</w:t>
            </w:r>
          </w:p>
        </w:tc>
      </w:tr>
      <w:tr w:rsidR="00AF4D3E" w:rsidRPr="00490DA4" w14:paraId="0573A4AD" w14:textId="77777777" w:rsidTr="00200516">
        <w:trPr>
          <w:cantSplit/>
        </w:trPr>
        <w:tc>
          <w:tcPr>
            <w:tcW w:w="1548" w:type="pct"/>
            <w:vAlign w:val="bottom"/>
          </w:tcPr>
          <w:p w14:paraId="79F73CA6" w14:textId="77777777" w:rsidR="00AF4D3E" w:rsidRPr="00490DA4" w:rsidRDefault="00AF4D3E" w:rsidP="008D7FBA">
            <w:pPr>
              <w:rPr>
                <w:rFonts w:ascii="Arial" w:hAnsi="Arial" w:cs="Arial"/>
                <w:b/>
                <w:sz w:val="18"/>
                <w:szCs w:val="18"/>
              </w:rPr>
            </w:pPr>
          </w:p>
        </w:tc>
        <w:tc>
          <w:tcPr>
            <w:tcW w:w="697" w:type="pct"/>
            <w:tcBorders>
              <w:bottom w:val="single" w:sz="4" w:space="0" w:color="auto"/>
            </w:tcBorders>
            <w:vAlign w:val="bottom"/>
          </w:tcPr>
          <w:p w14:paraId="1CDEA671"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697" w:type="pct"/>
            <w:tcBorders>
              <w:bottom w:val="single" w:sz="4" w:space="0" w:color="auto"/>
            </w:tcBorders>
            <w:vAlign w:val="bottom"/>
          </w:tcPr>
          <w:p w14:paraId="24A3F387"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697" w:type="pct"/>
            <w:tcBorders>
              <w:bottom w:val="single" w:sz="4" w:space="0" w:color="auto"/>
            </w:tcBorders>
            <w:vAlign w:val="bottom"/>
          </w:tcPr>
          <w:p w14:paraId="40C2378B"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686" w:type="pct"/>
            <w:tcBorders>
              <w:bottom w:val="single" w:sz="4" w:space="0" w:color="auto"/>
            </w:tcBorders>
            <w:vAlign w:val="bottom"/>
          </w:tcPr>
          <w:p w14:paraId="75D99D7E"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675" w:type="pct"/>
            <w:tcBorders>
              <w:bottom w:val="single" w:sz="4" w:space="0" w:color="auto"/>
            </w:tcBorders>
            <w:vAlign w:val="bottom"/>
          </w:tcPr>
          <w:p w14:paraId="387BEE59"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AF4D3E" w:rsidRPr="00490DA4" w14:paraId="417AE08E" w14:textId="77777777" w:rsidTr="00200516">
        <w:trPr>
          <w:cantSplit/>
        </w:trPr>
        <w:tc>
          <w:tcPr>
            <w:tcW w:w="1548" w:type="pct"/>
            <w:vAlign w:val="bottom"/>
          </w:tcPr>
          <w:p w14:paraId="40813A3E" w14:textId="77777777" w:rsidR="00AF4D3E" w:rsidRPr="00490DA4" w:rsidRDefault="00AF4D3E" w:rsidP="008D7FBA">
            <w:pPr>
              <w:rPr>
                <w:rFonts w:ascii="Arial" w:hAnsi="Arial" w:cs="Arial"/>
                <w:b/>
                <w:sz w:val="18"/>
                <w:szCs w:val="18"/>
              </w:rPr>
            </w:pPr>
          </w:p>
        </w:tc>
        <w:tc>
          <w:tcPr>
            <w:tcW w:w="697" w:type="pct"/>
            <w:shd w:val="clear" w:color="auto" w:fill="FAFAFA"/>
            <w:vAlign w:val="bottom"/>
          </w:tcPr>
          <w:p w14:paraId="38A43B9C" w14:textId="77777777" w:rsidR="00AF4D3E" w:rsidRPr="00200516" w:rsidRDefault="00AF4D3E" w:rsidP="008D7FBA">
            <w:pPr>
              <w:ind w:right="-72"/>
              <w:jc w:val="right"/>
              <w:rPr>
                <w:rFonts w:ascii="Arial" w:hAnsi="Arial" w:cs="Arial"/>
                <w:b/>
                <w:bCs/>
                <w:sz w:val="18"/>
                <w:szCs w:val="18"/>
                <w:lang w:val="en-US"/>
              </w:rPr>
            </w:pPr>
          </w:p>
        </w:tc>
        <w:tc>
          <w:tcPr>
            <w:tcW w:w="697" w:type="pct"/>
            <w:shd w:val="clear" w:color="auto" w:fill="FAFAFA"/>
            <w:vAlign w:val="bottom"/>
          </w:tcPr>
          <w:p w14:paraId="0F8F9668" w14:textId="77777777" w:rsidR="00AF4D3E" w:rsidRPr="00200516" w:rsidRDefault="00AF4D3E" w:rsidP="008D7FBA">
            <w:pPr>
              <w:ind w:right="-72"/>
              <w:jc w:val="right"/>
              <w:rPr>
                <w:rFonts w:ascii="Arial" w:hAnsi="Arial" w:cs="Arial"/>
                <w:b/>
                <w:bCs/>
                <w:sz w:val="18"/>
                <w:szCs w:val="18"/>
                <w:lang w:val="en-US"/>
              </w:rPr>
            </w:pPr>
          </w:p>
        </w:tc>
        <w:tc>
          <w:tcPr>
            <w:tcW w:w="697" w:type="pct"/>
            <w:shd w:val="clear" w:color="auto" w:fill="FAFAFA"/>
            <w:vAlign w:val="bottom"/>
          </w:tcPr>
          <w:p w14:paraId="1289D93E" w14:textId="77777777" w:rsidR="00AF4D3E" w:rsidRPr="00200516" w:rsidRDefault="00AF4D3E" w:rsidP="008D7FBA">
            <w:pPr>
              <w:ind w:right="-72"/>
              <w:jc w:val="right"/>
              <w:rPr>
                <w:rFonts w:ascii="Arial" w:hAnsi="Arial" w:cs="Arial"/>
                <w:b/>
                <w:bCs/>
                <w:sz w:val="18"/>
                <w:szCs w:val="18"/>
                <w:lang w:val="en-US"/>
              </w:rPr>
            </w:pPr>
          </w:p>
        </w:tc>
        <w:tc>
          <w:tcPr>
            <w:tcW w:w="686" w:type="pct"/>
            <w:shd w:val="clear" w:color="auto" w:fill="FAFAFA"/>
            <w:vAlign w:val="bottom"/>
          </w:tcPr>
          <w:p w14:paraId="4D5FE19C" w14:textId="77777777" w:rsidR="00AF4D3E" w:rsidRPr="00200516" w:rsidRDefault="00AF4D3E" w:rsidP="008D7FBA">
            <w:pPr>
              <w:ind w:right="-72"/>
              <w:jc w:val="right"/>
              <w:rPr>
                <w:rFonts w:ascii="Arial" w:hAnsi="Arial" w:cs="Arial"/>
                <w:b/>
                <w:bCs/>
                <w:sz w:val="18"/>
                <w:szCs w:val="18"/>
                <w:lang w:val="en-US"/>
              </w:rPr>
            </w:pPr>
          </w:p>
        </w:tc>
        <w:tc>
          <w:tcPr>
            <w:tcW w:w="675" w:type="pct"/>
            <w:shd w:val="clear" w:color="auto" w:fill="FAFAFA"/>
            <w:vAlign w:val="bottom"/>
          </w:tcPr>
          <w:p w14:paraId="725EFF73" w14:textId="77777777" w:rsidR="00AF4D3E" w:rsidRPr="00200516" w:rsidRDefault="00AF4D3E" w:rsidP="008D7FBA">
            <w:pPr>
              <w:ind w:right="-72"/>
              <w:jc w:val="right"/>
              <w:rPr>
                <w:rFonts w:ascii="Arial" w:hAnsi="Arial" w:cs="Arial"/>
                <w:b/>
                <w:bCs/>
                <w:sz w:val="18"/>
                <w:szCs w:val="18"/>
                <w:lang w:val="en-US"/>
              </w:rPr>
            </w:pPr>
          </w:p>
        </w:tc>
      </w:tr>
      <w:tr w:rsidR="00286683" w:rsidRPr="00490DA4" w14:paraId="7C9FFC53" w14:textId="77777777" w:rsidTr="00200516">
        <w:trPr>
          <w:cantSplit/>
        </w:trPr>
        <w:tc>
          <w:tcPr>
            <w:tcW w:w="1548" w:type="pct"/>
            <w:vAlign w:val="bottom"/>
          </w:tcPr>
          <w:p w14:paraId="22057224" w14:textId="52A8F6E4" w:rsidR="00286683" w:rsidRPr="00490DA4" w:rsidRDefault="00286683" w:rsidP="00286683">
            <w:pPr>
              <w:rPr>
                <w:rFonts w:ascii="Arial" w:hAnsi="Arial" w:cs="Arial"/>
                <w:bCs/>
                <w:sz w:val="18"/>
                <w:szCs w:val="18"/>
                <w:lang w:val="en-GB"/>
              </w:rPr>
            </w:pPr>
            <w:r w:rsidRPr="00490DA4">
              <w:rPr>
                <w:rFonts w:ascii="Arial" w:hAnsi="Arial" w:cs="Arial"/>
                <w:bCs/>
                <w:sz w:val="18"/>
                <w:szCs w:val="18"/>
              </w:rPr>
              <w:t>As</w:t>
            </w:r>
            <w:r w:rsidRPr="00490DA4">
              <w:rPr>
                <w:rFonts w:ascii="Arial" w:hAnsi="Arial" w:cs="Arial"/>
                <w:bCs/>
                <w:sz w:val="18"/>
                <w:szCs w:val="18"/>
                <w:lang w:val="en-GB"/>
              </w:rPr>
              <w:t xml:space="preserve"> at</w:t>
            </w:r>
            <w:r w:rsidRPr="00490DA4">
              <w:rPr>
                <w:rFonts w:ascii="Arial" w:hAnsi="Arial" w:cs="Arial"/>
                <w:bCs/>
                <w:sz w:val="18"/>
                <w:szCs w:val="18"/>
              </w:rPr>
              <w:t xml:space="preserve"> 1 January </w:t>
            </w:r>
            <w:r w:rsidRPr="00490DA4">
              <w:rPr>
                <w:rFonts w:ascii="Arial" w:hAnsi="Arial" w:cs="Arial"/>
                <w:bCs/>
                <w:sz w:val="18"/>
                <w:szCs w:val="18"/>
                <w:lang w:val="en-GB"/>
              </w:rPr>
              <w:t>202</w:t>
            </w:r>
            <w:r>
              <w:rPr>
                <w:rFonts w:ascii="Arial" w:hAnsi="Arial" w:cs="Arial"/>
                <w:bCs/>
                <w:sz w:val="18"/>
                <w:szCs w:val="18"/>
                <w:lang w:val="en-GB"/>
              </w:rPr>
              <w:t>2</w:t>
            </w:r>
          </w:p>
        </w:tc>
        <w:tc>
          <w:tcPr>
            <w:tcW w:w="697" w:type="pct"/>
            <w:shd w:val="clear" w:color="auto" w:fill="FAFAFA"/>
          </w:tcPr>
          <w:p w14:paraId="45F89EA7" w14:textId="2B34CC54" w:rsidR="00286683" w:rsidRPr="00612811" w:rsidRDefault="00286683" w:rsidP="00286683">
            <w:pPr>
              <w:ind w:right="-72"/>
              <w:contextualSpacing/>
              <w:jc w:val="right"/>
              <w:rPr>
                <w:rFonts w:ascii="Arial" w:hAnsi="Arial" w:cs="Arial"/>
                <w:color w:val="000000"/>
                <w:sz w:val="18"/>
                <w:szCs w:val="18"/>
                <w:lang w:val="en-US"/>
              </w:rPr>
            </w:pPr>
            <w:r w:rsidRPr="00612811">
              <w:rPr>
                <w:rFonts w:ascii="Arial" w:hAnsi="Arial" w:cs="Arial"/>
                <w:sz w:val="18"/>
                <w:szCs w:val="18"/>
                <w:cs/>
              </w:rPr>
              <w:t>153,175,552</w:t>
            </w:r>
          </w:p>
        </w:tc>
        <w:tc>
          <w:tcPr>
            <w:tcW w:w="697" w:type="pct"/>
            <w:shd w:val="clear" w:color="auto" w:fill="FAFAFA"/>
          </w:tcPr>
          <w:p w14:paraId="6DEB42C2" w14:textId="238F7DEF" w:rsidR="00286683" w:rsidRPr="00612811" w:rsidRDefault="00286683" w:rsidP="00286683">
            <w:pPr>
              <w:ind w:right="-72"/>
              <w:contextualSpacing/>
              <w:jc w:val="right"/>
              <w:rPr>
                <w:rFonts w:ascii="Arial" w:hAnsi="Arial" w:cs="Arial"/>
                <w:color w:val="000000"/>
                <w:sz w:val="18"/>
                <w:szCs w:val="18"/>
                <w:lang w:val="en-US"/>
              </w:rPr>
            </w:pPr>
            <w:r w:rsidRPr="00612811">
              <w:rPr>
                <w:rFonts w:ascii="Arial" w:hAnsi="Arial" w:cs="Arial"/>
                <w:sz w:val="18"/>
                <w:szCs w:val="18"/>
                <w:cs/>
              </w:rPr>
              <w:t>80,273,432</w:t>
            </w:r>
          </w:p>
        </w:tc>
        <w:tc>
          <w:tcPr>
            <w:tcW w:w="697" w:type="pct"/>
            <w:shd w:val="clear" w:color="auto" w:fill="FAFAFA"/>
          </w:tcPr>
          <w:p w14:paraId="756D015D" w14:textId="52DEF9A0" w:rsidR="00286683" w:rsidRPr="00612811" w:rsidRDefault="00286683" w:rsidP="00286683">
            <w:pPr>
              <w:ind w:right="-72"/>
              <w:contextualSpacing/>
              <w:jc w:val="right"/>
              <w:rPr>
                <w:rFonts w:ascii="Arial" w:hAnsi="Arial" w:cs="Arial"/>
                <w:color w:val="000000"/>
                <w:sz w:val="18"/>
                <w:szCs w:val="18"/>
                <w:lang w:val="en-US"/>
              </w:rPr>
            </w:pPr>
            <w:r w:rsidRPr="00612811">
              <w:rPr>
                <w:rFonts w:ascii="Arial" w:hAnsi="Arial" w:cs="Arial"/>
                <w:sz w:val="18"/>
                <w:szCs w:val="18"/>
                <w:cs/>
              </w:rPr>
              <w:t>74,058,777</w:t>
            </w:r>
          </w:p>
        </w:tc>
        <w:tc>
          <w:tcPr>
            <w:tcW w:w="686" w:type="pct"/>
            <w:shd w:val="clear" w:color="auto" w:fill="FAFAFA"/>
          </w:tcPr>
          <w:p w14:paraId="71DA3469" w14:textId="4F1B4F5F" w:rsidR="00286683" w:rsidRPr="00612811" w:rsidRDefault="00286683" w:rsidP="00286683">
            <w:pPr>
              <w:ind w:right="-72"/>
              <w:contextualSpacing/>
              <w:jc w:val="right"/>
              <w:rPr>
                <w:rFonts w:ascii="Arial" w:hAnsi="Arial" w:cs="Arial"/>
                <w:color w:val="000000"/>
                <w:sz w:val="18"/>
                <w:szCs w:val="18"/>
                <w:cs/>
                <w:lang w:val="en-GB"/>
              </w:rPr>
            </w:pPr>
            <w:r w:rsidRPr="00612811">
              <w:rPr>
                <w:rFonts w:ascii="Arial" w:hAnsi="Arial" w:cs="Arial"/>
                <w:sz w:val="18"/>
                <w:szCs w:val="18"/>
                <w:cs/>
              </w:rPr>
              <w:t>6,070,000</w:t>
            </w:r>
          </w:p>
        </w:tc>
        <w:tc>
          <w:tcPr>
            <w:tcW w:w="675" w:type="pct"/>
            <w:shd w:val="clear" w:color="auto" w:fill="FAFAFA"/>
          </w:tcPr>
          <w:p w14:paraId="5B198213" w14:textId="65C0C261" w:rsidR="00286683" w:rsidRPr="00612811" w:rsidRDefault="00286683" w:rsidP="00286683">
            <w:pPr>
              <w:ind w:right="-72"/>
              <w:contextualSpacing/>
              <w:jc w:val="right"/>
              <w:rPr>
                <w:rFonts w:ascii="Arial" w:hAnsi="Arial" w:cs="Arial"/>
                <w:color w:val="000000"/>
                <w:sz w:val="18"/>
                <w:szCs w:val="18"/>
                <w:cs/>
                <w:lang w:val="en-GB"/>
              </w:rPr>
            </w:pPr>
            <w:r w:rsidRPr="00612811">
              <w:rPr>
                <w:rFonts w:ascii="Arial" w:hAnsi="Arial" w:cs="Arial"/>
                <w:sz w:val="18"/>
                <w:szCs w:val="18"/>
                <w:cs/>
              </w:rPr>
              <w:t>313,577,761</w:t>
            </w:r>
          </w:p>
        </w:tc>
      </w:tr>
      <w:tr w:rsidR="00AF4D3E" w:rsidRPr="00490DA4" w14:paraId="35ECAAB4" w14:textId="77777777" w:rsidTr="00200516">
        <w:trPr>
          <w:cantSplit/>
          <w:trHeight w:val="196"/>
        </w:trPr>
        <w:tc>
          <w:tcPr>
            <w:tcW w:w="1548" w:type="pct"/>
            <w:vAlign w:val="bottom"/>
          </w:tcPr>
          <w:p w14:paraId="209FEBCC" w14:textId="77777777" w:rsidR="00AF4D3E" w:rsidRPr="00490DA4" w:rsidRDefault="00AF4D3E" w:rsidP="008D7FBA">
            <w:pPr>
              <w:rPr>
                <w:rFonts w:ascii="Arial" w:hAnsi="Arial" w:cs="Arial"/>
                <w:bCs/>
                <w:sz w:val="18"/>
                <w:szCs w:val="18"/>
              </w:rPr>
            </w:pPr>
            <w:r w:rsidRPr="00490DA4">
              <w:rPr>
                <w:rFonts w:ascii="Arial" w:hAnsi="Arial" w:cs="Arial"/>
                <w:bCs/>
                <w:sz w:val="18"/>
                <w:szCs w:val="18"/>
              </w:rPr>
              <w:t>Change</w:t>
            </w:r>
            <w:r w:rsidRPr="00490DA4">
              <w:rPr>
                <w:rFonts w:ascii="Arial" w:hAnsi="Arial" w:cs="Arial"/>
                <w:bCs/>
                <w:sz w:val="18"/>
                <w:szCs w:val="18"/>
                <w:lang w:val="en-GB"/>
              </w:rPr>
              <w:t>s</w:t>
            </w:r>
            <w:r w:rsidRPr="00490DA4">
              <w:rPr>
                <w:rFonts w:ascii="Arial" w:hAnsi="Arial" w:cs="Arial"/>
                <w:bCs/>
                <w:sz w:val="18"/>
                <w:szCs w:val="18"/>
              </w:rPr>
              <w:t xml:space="preserve"> due to </w:t>
            </w:r>
            <w:r w:rsidRPr="00490DA4">
              <w:rPr>
                <w:rFonts w:ascii="Arial" w:hAnsi="Arial" w:cs="Arial"/>
                <w:bCs/>
                <w:sz w:val="18"/>
                <w:szCs w:val="18"/>
                <w:lang w:val="en-GB"/>
              </w:rPr>
              <w:t>staging:</w:t>
            </w:r>
            <w:r w:rsidRPr="00490DA4">
              <w:rPr>
                <w:rFonts w:ascii="Arial" w:hAnsi="Arial" w:cs="Arial"/>
                <w:bCs/>
                <w:sz w:val="18"/>
                <w:szCs w:val="18"/>
              </w:rPr>
              <w:t xml:space="preserve"> </w:t>
            </w:r>
          </w:p>
        </w:tc>
        <w:tc>
          <w:tcPr>
            <w:tcW w:w="697" w:type="pct"/>
            <w:shd w:val="clear" w:color="auto" w:fill="FAFAFA"/>
            <w:vAlign w:val="bottom"/>
          </w:tcPr>
          <w:p w14:paraId="3225BD76" w14:textId="77777777" w:rsidR="00AF4D3E" w:rsidRPr="00612811" w:rsidRDefault="00AF4D3E" w:rsidP="008D7FBA">
            <w:pPr>
              <w:ind w:right="-72"/>
              <w:jc w:val="right"/>
              <w:rPr>
                <w:rFonts w:ascii="Arial" w:eastAsia="Arial Unicode MS" w:hAnsi="Arial" w:cs="Arial"/>
                <w:sz w:val="18"/>
                <w:szCs w:val="18"/>
                <w:lang w:val="en-GB"/>
              </w:rPr>
            </w:pPr>
          </w:p>
        </w:tc>
        <w:tc>
          <w:tcPr>
            <w:tcW w:w="697" w:type="pct"/>
            <w:shd w:val="clear" w:color="auto" w:fill="FAFAFA"/>
            <w:vAlign w:val="bottom"/>
          </w:tcPr>
          <w:p w14:paraId="6CE2353A" w14:textId="77777777" w:rsidR="00AF4D3E" w:rsidRPr="00612811" w:rsidRDefault="00AF4D3E" w:rsidP="008D7FBA">
            <w:pPr>
              <w:ind w:right="-72"/>
              <w:jc w:val="right"/>
              <w:rPr>
                <w:rFonts w:ascii="Arial" w:eastAsia="Arial Unicode MS" w:hAnsi="Arial" w:cs="Arial"/>
                <w:sz w:val="18"/>
                <w:szCs w:val="18"/>
                <w:lang w:val="en-GB"/>
              </w:rPr>
            </w:pPr>
          </w:p>
        </w:tc>
        <w:tc>
          <w:tcPr>
            <w:tcW w:w="697" w:type="pct"/>
            <w:shd w:val="clear" w:color="auto" w:fill="FAFAFA"/>
            <w:vAlign w:val="bottom"/>
          </w:tcPr>
          <w:p w14:paraId="3D20D859" w14:textId="77777777" w:rsidR="00AF4D3E" w:rsidRPr="00612811" w:rsidRDefault="00AF4D3E" w:rsidP="008D7FBA">
            <w:pPr>
              <w:ind w:right="-72"/>
              <w:jc w:val="right"/>
              <w:rPr>
                <w:rFonts w:ascii="Arial" w:eastAsia="Arial Unicode MS" w:hAnsi="Arial" w:cs="Arial"/>
                <w:sz w:val="18"/>
                <w:szCs w:val="18"/>
                <w:cs/>
                <w:lang w:val="en-GB"/>
              </w:rPr>
            </w:pPr>
          </w:p>
        </w:tc>
        <w:tc>
          <w:tcPr>
            <w:tcW w:w="686" w:type="pct"/>
            <w:shd w:val="clear" w:color="auto" w:fill="FAFAFA"/>
            <w:vAlign w:val="bottom"/>
          </w:tcPr>
          <w:p w14:paraId="3018A5ED" w14:textId="77777777" w:rsidR="00AF4D3E" w:rsidRPr="00612811" w:rsidRDefault="00AF4D3E" w:rsidP="008D7FBA">
            <w:pPr>
              <w:ind w:right="-72"/>
              <w:contextualSpacing/>
              <w:jc w:val="right"/>
              <w:rPr>
                <w:rFonts w:ascii="Arial" w:hAnsi="Arial" w:cs="Arial"/>
                <w:snapToGrid w:val="0"/>
                <w:sz w:val="18"/>
                <w:szCs w:val="18"/>
                <w:cs/>
                <w:lang w:val="en-GB" w:eastAsia="th-TH"/>
              </w:rPr>
            </w:pPr>
          </w:p>
        </w:tc>
        <w:tc>
          <w:tcPr>
            <w:tcW w:w="675" w:type="pct"/>
            <w:shd w:val="clear" w:color="auto" w:fill="FAFAFA"/>
            <w:vAlign w:val="bottom"/>
          </w:tcPr>
          <w:p w14:paraId="3CA23589" w14:textId="77777777" w:rsidR="00AF4D3E" w:rsidRPr="00612811" w:rsidRDefault="00AF4D3E" w:rsidP="008D7FBA">
            <w:pPr>
              <w:ind w:right="-72"/>
              <w:contextualSpacing/>
              <w:jc w:val="right"/>
              <w:rPr>
                <w:rFonts w:ascii="Arial" w:hAnsi="Arial" w:cs="Arial"/>
                <w:snapToGrid w:val="0"/>
                <w:sz w:val="18"/>
                <w:szCs w:val="18"/>
                <w:lang w:val="en-GB" w:eastAsia="th-TH"/>
              </w:rPr>
            </w:pPr>
          </w:p>
        </w:tc>
      </w:tr>
      <w:tr w:rsidR="00286683" w:rsidRPr="00490DA4" w14:paraId="2F6B05CA" w14:textId="77777777" w:rsidTr="00200516">
        <w:trPr>
          <w:cantSplit/>
        </w:trPr>
        <w:tc>
          <w:tcPr>
            <w:tcW w:w="1548" w:type="pct"/>
            <w:vAlign w:val="bottom"/>
          </w:tcPr>
          <w:p w14:paraId="535D7E60" w14:textId="77777777" w:rsidR="00286683" w:rsidRPr="00490DA4" w:rsidRDefault="00286683" w:rsidP="00286683">
            <w:pPr>
              <w:rPr>
                <w:rFonts w:ascii="Arial" w:hAnsi="Arial" w:cs="Arial"/>
                <w:bCs/>
                <w:sz w:val="18"/>
                <w:szCs w:val="18"/>
                <w:lang w:val="en-GB"/>
              </w:rPr>
            </w:pPr>
            <w:r w:rsidRPr="00490DA4">
              <w:rPr>
                <w:rFonts w:ascii="Arial" w:hAnsi="Arial" w:cs="Arial"/>
                <w:bCs/>
                <w:sz w:val="18"/>
                <w:szCs w:val="18"/>
                <w:lang w:val="en-GB"/>
              </w:rPr>
              <w:t>Performing financial assets</w:t>
            </w:r>
          </w:p>
        </w:tc>
        <w:tc>
          <w:tcPr>
            <w:tcW w:w="697" w:type="pct"/>
            <w:shd w:val="clear" w:color="auto" w:fill="FAFAFA"/>
          </w:tcPr>
          <w:p w14:paraId="44C6118D" w14:textId="4DB60BEE" w:rsidR="00286683" w:rsidRPr="00612811" w:rsidRDefault="00286683" w:rsidP="00286683">
            <w:pPr>
              <w:ind w:right="-72"/>
              <w:jc w:val="right"/>
              <w:rPr>
                <w:rFonts w:ascii="Arial" w:eastAsia="Arial Unicode MS" w:hAnsi="Arial" w:cs="Arial"/>
                <w:sz w:val="18"/>
                <w:szCs w:val="18"/>
                <w:lang w:val="en-GB"/>
              </w:rPr>
            </w:pPr>
            <w:r w:rsidRPr="00612811">
              <w:rPr>
                <w:rFonts w:ascii="Arial" w:hAnsi="Arial" w:cs="Arial"/>
                <w:sz w:val="18"/>
                <w:szCs w:val="18"/>
                <w:cs/>
              </w:rPr>
              <w:t>244,841,242</w:t>
            </w:r>
          </w:p>
        </w:tc>
        <w:tc>
          <w:tcPr>
            <w:tcW w:w="697" w:type="pct"/>
            <w:shd w:val="clear" w:color="auto" w:fill="FAFAFA"/>
          </w:tcPr>
          <w:p w14:paraId="7D9C1E8B" w14:textId="5BF49A87" w:rsidR="00286683" w:rsidRPr="00612811" w:rsidRDefault="00286683" w:rsidP="00286683">
            <w:pPr>
              <w:ind w:right="-72"/>
              <w:jc w:val="right"/>
              <w:rPr>
                <w:rFonts w:ascii="Arial" w:eastAsia="Arial Unicode MS" w:hAnsi="Arial" w:cs="Arial"/>
                <w:sz w:val="18"/>
                <w:szCs w:val="18"/>
                <w:lang w:val="en-GB"/>
              </w:rPr>
            </w:pPr>
            <w:r w:rsidRPr="00612811">
              <w:rPr>
                <w:rFonts w:ascii="Arial" w:hAnsi="Arial" w:cs="Arial"/>
                <w:sz w:val="18"/>
                <w:szCs w:val="18"/>
                <w:cs/>
              </w:rPr>
              <w:t>(229,062,299)</w:t>
            </w:r>
          </w:p>
        </w:tc>
        <w:tc>
          <w:tcPr>
            <w:tcW w:w="697" w:type="pct"/>
            <w:shd w:val="clear" w:color="auto" w:fill="FAFAFA"/>
          </w:tcPr>
          <w:p w14:paraId="694CAFE8" w14:textId="51D90A8D" w:rsidR="00286683" w:rsidRPr="00612811" w:rsidRDefault="00286683" w:rsidP="00286683">
            <w:pPr>
              <w:ind w:right="-72"/>
              <w:jc w:val="right"/>
              <w:rPr>
                <w:rFonts w:ascii="Arial" w:eastAsia="Arial Unicode MS" w:hAnsi="Arial" w:cs="Arial"/>
                <w:sz w:val="18"/>
                <w:szCs w:val="18"/>
                <w:lang w:val="en-GB"/>
              </w:rPr>
            </w:pPr>
            <w:r w:rsidRPr="00612811">
              <w:rPr>
                <w:rFonts w:ascii="Arial" w:hAnsi="Arial" w:cs="Arial"/>
                <w:sz w:val="18"/>
                <w:szCs w:val="18"/>
                <w:cs/>
              </w:rPr>
              <w:t>(15,778,943)</w:t>
            </w:r>
          </w:p>
        </w:tc>
        <w:tc>
          <w:tcPr>
            <w:tcW w:w="686" w:type="pct"/>
            <w:shd w:val="clear" w:color="auto" w:fill="FAFAFA"/>
          </w:tcPr>
          <w:p w14:paraId="3E054966" w14:textId="0E76B771" w:rsidR="00286683" w:rsidRPr="00612811" w:rsidRDefault="00286683" w:rsidP="00286683">
            <w:pPr>
              <w:ind w:right="-72"/>
              <w:jc w:val="right"/>
              <w:rPr>
                <w:rFonts w:ascii="Arial" w:eastAsia="Arial Unicode MS" w:hAnsi="Arial" w:cs="Arial"/>
                <w:sz w:val="18"/>
                <w:szCs w:val="18"/>
                <w:lang w:val="en-GB"/>
              </w:rPr>
            </w:pPr>
            <w:r w:rsidRPr="00612811">
              <w:rPr>
                <w:rFonts w:ascii="Arial" w:hAnsi="Arial" w:cs="Arial"/>
                <w:sz w:val="18"/>
                <w:szCs w:val="18"/>
                <w:cs/>
              </w:rPr>
              <w:t>-</w:t>
            </w:r>
          </w:p>
        </w:tc>
        <w:tc>
          <w:tcPr>
            <w:tcW w:w="675" w:type="pct"/>
            <w:shd w:val="clear" w:color="auto" w:fill="FAFAFA"/>
          </w:tcPr>
          <w:p w14:paraId="6BDD9A08" w14:textId="7B6812F5" w:rsidR="00286683" w:rsidRPr="00612811" w:rsidRDefault="00286683" w:rsidP="00286683">
            <w:pPr>
              <w:ind w:right="-72"/>
              <w:jc w:val="right"/>
              <w:rPr>
                <w:rFonts w:ascii="Arial" w:eastAsia="Arial Unicode MS" w:hAnsi="Arial" w:cs="Arial"/>
                <w:sz w:val="18"/>
                <w:szCs w:val="18"/>
                <w:lang w:val="en-GB"/>
              </w:rPr>
            </w:pPr>
            <w:r w:rsidRPr="00612811">
              <w:rPr>
                <w:rFonts w:ascii="Arial" w:hAnsi="Arial" w:cs="Arial"/>
                <w:sz w:val="18"/>
                <w:szCs w:val="18"/>
                <w:cs/>
              </w:rPr>
              <w:t>-</w:t>
            </w:r>
          </w:p>
        </w:tc>
      </w:tr>
      <w:tr w:rsidR="00200516" w:rsidRPr="00490DA4" w14:paraId="43AD22DF" w14:textId="77777777" w:rsidTr="00200516">
        <w:trPr>
          <w:cantSplit/>
        </w:trPr>
        <w:tc>
          <w:tcPr>
            <w:tcW w:w="1548" w:type="pct"/>
            <w:vAlign w:val="bottom"/>
          </w:tcPr>
          <w:p w14:paraId="37C9EAFA" w14:textId="6356CE2D" w:rsidR="00200516" w:rsidRPr="00490DA4" w:rsidRDefault="00200516" w:rsidP="00200516">
            <w:pPr>
              <w:ind w:right="-20"/>
              <w:rPr>
                <w:rFonts w:ascii="Arial" w:hAnsi="Arial" w:cs="Arial"/>
                <w:bCs/>
                <w:spacing w:val="-4"/>
                <w:sz w:val="18"/>
                <w:szCs w:val="18"/>
                <w:lang w:val="en-US"/>
              </w:rPr>
            </w:pPr>
            <w:r w:rsidRPr="00490DA4">
              <w:rPr>
                <w:rFonts w:ascii="Arial" w:hAnsi="Arial" w:cs="Arial"/>
                <w:bCs/>
                <w:spacing w:val="-4"/>
                <w:sz w:val="18"/>
                <w:szCs w:val="18"/>
                <w:lang w:val="en-GB"/>
              </w:rPr>
              <w:t>Under-performing financial assets</w:t>
            </w:r>
          </w:p>
        </w:tc>
        <w:tc>
          <w:tcPr>
            <w:tcW w:w="697" w:type="pct"/>
            <w:shd w:val="clear" w:color="auto" w:fill="FAFAFA"/>
          </w:tcPr>
          <w:p w14:paraId="5848556E" w14:textId="6A25A143" w:rsidR="00200516" w:rsidRPr="00612811" w:rsidRDefault="00200516" w:rsidP="00200516">
            <w:pPr>
              <w:ind w:right="-72"/>
              <w:contextualSpacing/>
              <w:jc w:val="right"/>
              <w:rPr>
                <w:rFonts w:ascii="Arial" w:hAnsi="Arial" w:cs="Arial"/>
                <w:snapToGrid w:val="0"/>
                <w:sz w:val="18"/>
                <w:szCs w:val="18"/>
                <w:cs/>
                <w:lang w:val="en-GB" w:eastAsia="th-TH"/>
              </w:rPr>
            </w:pPr>
            <w:r w:rsidRPr="00612811">
              <w:rPr>
                <w:rFonts w:ascii="Arial" w:hAnsi="Arial" w:cs="Arial"/>
                <w:sz w:val="18"/>
                <w:szCs w:val="18"/>
                <w:cs/>
              </w:rPr>
              <w:t>(287,298,705)</w:t>
            </w:r>
          </w:p>
        </w:tc>
        <w:tc>
          <w:tcPr>
            <w:tcW w:w="697" w:type="pct"/>
            <w:shd w:val="clear" w:color="auto" w:fill="FAFAFA"/>
          </w:tcPr>
          <w:p w14:paraId="6A024A47" w14:textId="40A86706" w:rsidR="00200516" w:rsidRPr="00612811" w:rsidRDefault="00200516" w:rsidP="00200516">
            <w:pPr>
              <w:ind w:right="-72"/>
              <w:jc w:val="right"/>
              <w:rPr>
                <w:rFonts w:ascii="Arial" w:eastAsia="Arial Unicode MS" w:hAnsi="Arial" w:cs="Arial"/>
                <w:sz w:val="18"/>
                <w:szCs w:val="18"/>
                <w:lang w:val="en-GB"/>
              </w:rPr>
            </w:pPr>
            <w:r w:rsidRPr="00612811">
              <w:rPr>
                <w:rFonts w:ascii="Arial" w:hAnsi="Arial" w:cs="Arial"/>
                <w:sz w:val="18"/>
                <w:szCs w:val="18"/>
                <w:cs/>
              </w:rPr>
              <w:t>307,867,220</w:t>
            </w:r>
          </w:p>
        </w:tc>
        <w:tc>
          <w:tcPr>
            <w:tcW w:w="697" w:type="pct"/>
            <w:shd w:val="clear" w:color="auto" w:fill="FAFAFA"/>
          </w:tcPr>
          <w:p w14:paraId="74E88684" w14:textId="1785294C" w:rsidR="00200516" w:rsidRPr="00612811" w:rsidRDefault="00200516" w:rsidP="00200516">
            <w:pPr>
              <w:ind w:right="-72"/>
              <w:jc w:val="right"/>
              <w:rPr>
                <w:rFonts w:ascii="Arial" w:eastAsia="Arial Unicode MS" w:hAnsi="Arial" w:cs="Arial"/>
                <w:sz w:val="18"/>
                <w:szCs w:val="18"/>
                <w:lang w:val="en-GB"/>
              </w:rPr>
            </w:pPr>
            <w:r w:rsidRPr="00612811">
              <w:rPr>
                <w:rFonts w:ascii="Arial" w:hAnsi="Arial" w:cs="Arial"/>
                <w:sz w:val="18"/>
                <w:szCs w:val="18"/>
                <w:cs/>
              </w:rPr>
              <w:t>(20,568,515)</w:t>
            </w:r>
          </w:p>
        </w:tc>
        <w:tc>
          <w:tcPr>
            <w:tcW w:w="686" w:type="pct"/>
            <w:shd w:val="clear" w:color="auto" w:fill="FAFAFA"/>
          </w:tcPr>
          <w:p w14:paraId="177D7868" w14:textId="6A8E1376" w:rsidR="00200516" w:rsidRPr="00612811" w:rsidRDefault="00200516" w:rsidP="00200516">
            <w:pPr>
              <w:ind w:right="-72"/>
              <w:jc w:val="right"/>
              <w:rPr>
                <w:rFonts w:ascii="Arial" w:eastAsia="Arial Unicode MS" w:hAnsi="Arial" w:cs="Arial"/>
                <w:sz w:val="18"/>
                <w:szCs w:val="18"/>
                <w:cs/>
                <w:lang w:val="en-GB"/>
              </w:rPr>
            </w:pPr>
            <w:r w:rsidRPr="00612811">
              <w:rPr>
                <w:rFonts w:ascii="Arial" w:hAnsi="Arial" w:cs="Arial"/>
                <w:sz w:val="18"/>
                <w:szCs w:val="18"/>
                <w:cs/>
              </w:rPr>
              <w:t>-</w:t>
            </w:r>
          </w:p>
        </w:tc>
        <w:tc>
          <w:tcPr>
            <w:tcW w:w="675" w:type="pct"/>
            <w:shd w:val="clear" w:color="auto" w:fill="FAFAFA"/>
          </w:tcPr>
          <w:p w14:paraId="4380EA66" w14:textId="678D8150" w:rsidR="00200516" w:rsidRPr="00612811" w:rsidRDefault="00200516" w:rsidP="00200516">
            <w:pPr>
              <w:ind w:right="-72"/>
              <w:jc w:val="right"/>
              <w:rPr>
                <w:rFonts w:ascii="Arial" w:eastAsia="Arial Unicode MS" w:hAnsi="Arial" w:cs="Arial"/>
                <w:sz w:val="18"/>
                <w:szCs w:val="18"/>
                <w:lang w:val="en-GB"/>
              </w:rPr>
            </w:pPr>
            <w:r w:rsidRPr="00612811">
              <w:rPr>
                <w:rFonts w:ascii="Arial" w:hAnsi="Arial" w:cs="Arial"/>
                <w:sz w:val="18"/>
                <w:szCs w:val="18"/>
                <w:cs/>
              </w:rPr>
              <w:t>-</w:t>
            </w:r>
          </w:p>
        </w:tc>
      </w:tr>
      <w:tr w:rsidR="00200516" w:rsidRPr="00490DA4" w14:paraId="0A5FA245" w14:textId="77777777" w:rsidTr="00200516">
        <w:trPr>
          <w:cantSplit/>
        </w:trPr>
        <w:tc>
          <w:tcPr>
            <w:tcW w:w="1548" w:type="pct"/>
            <w:vAlign w:val="bottom"/>
          </w:tcPr>
          <w:p w14:paraId="641F9A5A" w14:textId="23B799D1" w:rsidR="00200516" w:rsidRPr="00490DA4" w:rsidRDefault="00200516" w:rsidP="00200516">
            <w:pPr>
              <w:rPr>
                <w:rFonts w:ascii="Arial" w:hAnsi="Arial" w:cs="Arial"/>
                <w:bCs/>
                <w:sz w:val="18"/>
                <w:szCs w:val="18"/>
                <w:lang w:val="en-GB"/>
              </w:rPr>
            </w:pPr>
            <w:r w:rsidRPr="00490DA4">
              <w:rPr>
                <w:rFonts w:ascii="Arial" w:hAnsi="Arial" w:cs="Arial"/>
                <w:bCs/>
                <w:sz w:val="18"/>
                <w:szCs w:val="18"/>
                <w:lang w:val="en-GB"/>
              </w:rPr>
              <w:t>Non-performing financial assets</w:t>
            </w:r>
          </w:p>
        </w:tc>
        <w:tc>
          <w:tcPr>
            <w:tcW w:w="697" w:type="pct"/>
            <w:shd w:val="clear" w:color="auto" w:fill="FAFAFA"/>
          </w:tcPr>
          <w:p w14:paraId="2B716AA1" w14:textId="0795166C" w:rsidR="00200516" w:rsidRPr="00612811" w:rsidRDefault="00200516" w:rsidP="00200516">
            <w:pPr>
              <w:ind w:right="-72"/>
              <w:jc w:val="right"/>
              <w:rPr>
                <w:rFonts w:ascii="Arial" w:eastAsia="Arial Unicode MS" w:hAnsi="Arial" w:cs="Arial"/>
                <w:sz w:val="18"/>
                <w:szCs w:val="18"/>
                <w:cs/>
                <w:lang w:val="en-GB"/>
              </w:rPr>
            </w:pPr>
            <w:r w:rsidRPr="00612811">
              <w:rPr>
                <w:rFonts w:ascii="Arial" w:hAnsi="Arial" w:cs="Arial"/>
                <w:sz w:val="18"/>
                <w:szCs w:val="18"/>
                <w:cs/>
              </w:rPr>
              <w:t>-</w:t>
            </w:r>
          </w:p>
        </w:tc>
        <w:tc>
          <w:tcPr>
            <w:tcW w:w="697" w:type="pct"/>
            <w:shd w:val="clear" w:color="auto" w:fill="FAFAFA"/>
          </w:tcPr>
          <w:p w14:paraId="39146699" w14:textId="7D89DCA9" w:rsidR="00200516" w:rsidRPr="00612811" w:rsidRDefault="00200516" w:rsidP="00200516">
            <w:pPr>
              <w:ind w:right="-72"/>
              <w:jc w:val="right"/>
              <w:rPr>
                <w:rFonts w:ascii="Arial" w:eastAsia="Arial Unicode MS" w:hAnsi="Arial" w:cs="Arial"/>
                <w:sz w:val="18"/>
                <w:szCs w:val="18"/>
                <w:lang w:val="en-GB"/>
              </w:rPr>
            </w:pPr>
            <w:r w:rsidRPr="00612811">
              <w:rPr>
                <w:rFonts w:ascii="Arial" w:hAnsi="Arial" w:cs="Arial"/>
                <w:sz w:val="18"/>
                <w:szCs w:val="18"/>
                <w:cs/>
              </w:rPr>
              <w:t>(374,006,594)</w:t>
            </w:r>
          </w:p>
        </w:tc>
        <w:tc>
          <w:tcPr>
            <w:tcW w:w="697" w:type="pct"/>
            <w:shd w:val="clear" w:color="auto" w:fill="FAFAFA"/>
          </w:tcPr>
          <w:p w14:paraId="5EB0D9B1" w14:textId="2CE33EC6" w:rsidR="00200516" w:rsidRPr="00612811" w:rsidRDefault="00200516" w:rsidP="00200516">
            <w:pPr>
              <w:ind w:right="-72"/>
              <w:jc w:val="right"/>
              <w:rPr>
                <w:rFonts w:ascii="Arial" w:eastAsia="Arial Unicode MS" w:hAnsi="Arial" w:cs="Arial"/>
                <w:sz w:val="18"/>
                <w:szCs w:val="18"/>
                <w:cs/>
                <w:lang w:val="en-GB"/>
              </w:rPr>
            </w:pPr>
            <w:r w:rsidRPr="00612811">
              <w:rPr>
                <w:rFonts w:ascii="Arial" w:hAnsi="Arial" w:cs="Arial"/>
                <w:sz w:val="18"/>
                <w:szCs w:val="18"/>
                <w:cs/>
              </w:rPr>
              <w:t>374,006,594</w:t>
            </w:r>
          </w:p>
        </w:tc>
        <w:tc>
          <w:tcPr>
            <w:tcW w:w="686" w:type="pct"/>
            <w:shd w:val="clear" w:color="auto" w:fill="FAFAFA"/>
          </w:tcPr>
          <w:p w14:paraId="419C3A89" w14:textId="24EC03AE" w:rsidR="00200516" w:rsidRPr="00612811" w:rsidRDefault="00200516" w:rsidP="00200516">
            <w:pPr>
              <w:ind w:right="-72"/>
              <w:jc w:val="right"/>
              <w:rPr>
                <w:rFonts w:ascii="Arial" w:eastAsia="Arial Unicode MS" w:hAnsi="Arial" w:cs="Arial"/>
                <w:sz w:val="18"/>
                <w:szCs w:val="18"/>
                <w:lang w:val="en-GB"/>
              </w:rPr>
            </w:pPr>
            <w:r w:rsidRPr="00612811">
              <w:rPr>
                <w:rFonts w:ascii="Arial" w:hAnsi="Arial" w:cs="Arial"/>
                <w:sz w:val="18"/>
                <w:szCs w:val="18"/>
                <w:cs/>
              </w:rPr>
              <w:t>-</w:t>
            </w:r>
          </w:p>
        </w:tc>
        <w:tc>
          <w:tcPr>
            <w:tcW w:w="675" w:type="pct"/>
            <w:shd w:val="clear" w:color="auto" w:fill="FAFAFA"/>
          </w:tcPr>
          <w:p w14:paraId="217E6E71" w14:textId="0D55E435" w:rsidR="00200516" w:rsidRPr="00612811" w:rsidRDefault="00200516" w:rsidP="00200516">
            <w:pPr>
              <w:ind w:right="-72"/>
              <w:jc w:val="right"/>
              <w:rPr>
                <w:rFonts w:ascii="Arial" w:eastAsia="Arial Unicode MS" w:hAnsi="Arial" w:cs="Arial"/>
                <w:sz w:val="18"/>
                <w:szCs w:val="18"/>
                <w:lang w:val="en-GB"/>
              </w:rPr>
            </w:pPr>
            <w:r w:rsidRPr="00612811">
              <w:rPr>
                <w:rFonts w:ascii="Arial" w:hAnsi="Arial" w:cs="Arial"/>
                <w:sz w:val="18"/>
                <w:szCs w:val="18"/>
                <w:cs/>
              </w:rPr>
              <w:t>-</w:t>
            </w:r>
          </w:p>
        </w:tc>
      </w:tr>
      <w:tr w:rsidR="00200516" w:rsidRPr="007D3F3C" w14:paraId="6C8549FC" w14:textId="77777777" w:rsidTr="00200516">
        <w:trPr>
          <w:cantSplit/>
        </w:trPr>
        <w:tc>
          <w:tcPr>
            <w:tcW w:w="1548" w:type="pct"/>
            <w:vAlign w:val="bottom"/>
          </w:tcPr>
          <w:p w14:paraId="7DF9BFA7" w14:textId="30BB7EBC" w:rsidR="00200516" w:rsidRPr="00490DA4" w:rsidRDefault="00200516" w:rsidP="00200516">
            <w:pPr>
              <w:rPr>
                <w:rFonts w:ascii="Arial" w:hAnsi="Arial" w:cs="Arial"/>
                <w:bCs/>
                <w:sz w:val="18"/>
                <w:szCs w:val="18"/>
                <w:lang w:val="en-GB"/>
              </w:rPr>
            </w:pPr>
            <w:r w:rsidRPr="00490DA4">
              <w:rPr>
                <w:rFonts w:ascii="Arial" w:hAnsi="Arial" w:cs="Arial"/>
                <w:bCs/>
                <w:sz w:val="18"/>
                <w:szCs w:val="18"/>
                <w:lang w:val="en-GB"/>
              </w:rPr>
              <w:t xml:space="preserve">Changes due to new estimation </w:t>
            </w:r>
            <w:r w:rsidRPr="00490DA4">
              <w:rPr>
                <w:rFonts w:ascii="Arial" w:hAnsi="Arial" w:cs="Arial"/>
                <w:bCs/>
                <w:sz w:val="18"/>
                <w:szCs w:val="18"/>
                <w:lang w:val="en-GB"/>
              </w:rPr>
              <w:br/>
              <w:t xml:space="preserve">   of credit loss</w:t>
            </w:r>
          </w:p>
        </w:tc>
        <w:tc>
          <w:tcPr>
            <w:tcW w:w="697" w:type="pct"/>
            <w:shd w:val="clear" w:color="auto" w:fill="FAFAFA"/>
          </w:tcPr>
          <w:p w14:paraId="67580CFE" w14:textId="77777777" w:rsidR="00571CEA" w:rsidRPr="00612811" w:rsidRDefault="00571CEA" w:rsidP="00200516">
            <w:pPr>
              <w:ind w:right="-72"/>
              <w:jc w:val="right"/>
              <w:rPr>
                <w:rFonts w:ascii="Arial" w:hAnsi="Arial" w:cs="Arial"/>
                <w:sz w:val="18"/>
                <w:szCs w:val="18"/>
                <w:lang w:val="en-US"/>
              </w:rPr>
            </w:pPr>
          </w:p>
          <w:p w14:paraId="713A6898" w14:textId="4CFBC809" w:rsidR="00200516" w:rsidRPr="00612811" w:rsidRDefault="00200516" w:rsidP="00200516">
            <w:pPr>
              <w:ind w:right="-72"/>
              <w:jc w:val="right"/>
              <w:rPr>
                <w:rFonts w:ascii="Arial" w:eastAsia="Arial Unicode MS" w:hAnsi="Arial" w:cs="Arial"/>
                <w:sz w:val="18"/>
                <w:szCs w:val="18"/>
                <w:cs/>
                <w:lang w:val="en-GB"/>
              </w:rPr>
            </w:pPr>
            <w:r w:rsidRPr="00612811">
              <w:rPr>
                <w:rFonts w:ascii="Arial" w:hAnsi="Arial" w:cs="Arial"/>
                <w:sz w:val="18"/>
                <w:szCs w:val="18"/>
                <w:cs/>
              </w:rPr>
              <w:t>(23,761,00</w:t>
            </w:r>
            <w:r w:rsidR="00612811" w:rsidRPr="00612811">
              <w:rPr>
                <w:rFonts w:ascii="Arial" w:hAnsi="Arial" w:cs="Arial"/>
                <w:sz w:val="18"/>
                <w:szCs w:val="22"/>
                <w:lang w:val="en-US"/>
              </w:rPr>
              <w:t>7</w:t>
            </w:r>
            <w:r w:rsidRPr="00612811">
              <w:rPr>
                <w:rFonts w:ascii="Arial" w:hAnsi="Arial" w:cs="Arial"/>
                <w:sz w:val="18"/>
                <w:szCs w:val="18"/>
                <w:cs/>
              </w:rPr>
              <w:t>)</w:t>
            </w:r>
          </w:p>
        </w:tc>
        <w:tc>
          <w:tcPr>
            <w:tcW w:w="697" w:type="pct"/>
            <w:shd w:val="clear" w:color="auto" w:fill="FAFAFA"/>
          </w:tcPr>
          <w:p w14:paraId="2D19BBE3" w14:textId="77777777" w:rsidR="00571CEA" w:rsidRPr="00612811" w:rsidRDefault="00571CEA" w:rsidP="00200516">
            <w:pPr>
              <w:ind w:right="-72"/>
              <w:jc w:val="right"/>
              <w:rPr>
                <w:rFonts w:ascii="Arial" w:hAnsi="Arial" w:cs="Arial"/>
                <w:sz w:val="18"/>
                <w:szCs w:val="18"/>
              </w:rPr>
            </w:pPr>
          </w:p>
          <w:p w14:paraId="68CB8408" w14:textId="20530CAB" w:rsidR="00200516" w:rsidRPr="00612811" w:rsidRDefault="00200516" w:rsidP="00200516">
            <w:pPr>
              <w:ind w:right="-72"/>
              <w:jc w:val="right"/>
              <w:rPr>
                <w:rFonts w:ascii="Arial" w:eastAsia="Arial Unicode MS" w:hAnsi="Arial" w:cs="Arial"/>
                <w:sz w:val="18"/>
                <w:szCs w:val="18"/>
                <w:cs/>
                <w:lang w:val="en-GB"/>
              </w:rPr>
            </w:pPr>
            <w:r w:rsidRPr="00612811">
              <w:rPr>
                <w:rFonts w:ascii="Arial" w:hAnsi="Arial" w:cs="Arial"/>
                <w:sz w:val="18"/>
                <w:szCs w:val="18"/>
                <w:cs/>
              </w:rPr>
              <w:t>566,759,566</w:t>
            </w:r>
          </w:p>
        </w:tc>
        <w:tc>
          <w:tcPr>
            <w:tcW w:w="697" w:type="pct"/>
            <w:shd w:val="clear" w:color="auto" w:fill="FAFAFA"/>
          </w:tcPr>
          <w:p w14:paraId="5AE63712" w14:textId="77777777" w:rsidR="00571CEA" w:rsidRPr="00612811" w:rsidRDefault="00571CEA" w:rsidP="00200516">
            <w:pPr>
              <w:ind w:right="-72"/>
              <w:jc w:val="right"/>
              <w:rPr>
                <w:rFonts w:ascii="Arial" w:hAnsi="Arial" w:cs="Arial"/>
                <w:sz w:val="18"/>
                <w:szCs w:val="18"/>
              </w:rPr>
            </w:pPr>
          </w:p>
          <w:p w14:paraId="629507A3" w14:textId="4F49BD0B" w:rsidR="00200516" w:rsidRPr="00612811" w:rsidRDefault="00200516" w:rsidP="00200516">
            <w:pPr>
              <w:ind w:right="-72"/>
              <w:jc w:val="right"/>
              <w:rPr>
                <w:rFonts w:ascii="Arial" w:eastAsia="Arial Unicode MS" w:hAnsi="Arial" w:cs="Arial"/>
                <w:sz w:val="18"/>
                <w:szCs w:val="18"/>
                <w:cs/>
                <w:lang w:val="en-GB"/>
              </w:rPr>
            </w:pPr>
            <w:r w:rsidRPr="00612811">
              <w:rPr>
                <w:rFonts w:ascii="Arial" w:hAnsi="Arial" w:cs="Arial"/>
                <w:sz w:val="18"/>
                <w:szCs w:val="18"/>
                <w:cs/>
              </w:rPr>
              <w:t>306,533,320</w:t>
            </w:r>
          </w:p>
        </w:tc>
        <w:tc>
          <w:tcPr>
            <w:tcW w:w="686" w:type="pct"/>
            <w:shd w:val="clear" w:color="auto" w:fill="FAFAFA"/>
          </w:tcPr>
          <w:p w14:paraId="1E9D3220" w14:textId="77777777" w:rsidR="00571CEA" w:rsidRPr="00612811" w:rsidRDefault="00571CEA" w:rsidP="00200516">
            <w:pPr>
              <w:ind w:right="-72"/>
              <w:jc w:val="right"/>
              <w:rPr>
                <w:rFonts w:ascii="Arial" w:hAnsi="Arial" w:cs="Arial"/>
                <w:sz w:val="18"/>
                <w:szCs w:val="18"/>
              </w:rPr>
            </w:pPr>
          </w:p>
          <w:p w14:paraId="0A52E52A" w14:textId="4CDB92D7" w:rsidR="00200516" w:rsidRPr="00612811" w:rsidRDefault="00200516" w:rsidP="00200516">
            <w:pPr>
              <w:ind w:right="-72"/>
              <w:jc w:val="right"/>
              <w:rPr>
                <w:rFonts w:ascii="Arial" w:eastAsia="Arial Unicode MS" w:hAnsi="Arial" w:cs="Arial"/>
                <w:sz w:val="18"/>
                <w:szCs w:val="18"/>
                <w:cs/>
                <w:lang w:val="en-GB"/>
              </w:rPr>
            </w:pPr>
            <w:r w:rsidRPr="00612811">
              <w:rPr>
                <w:rFonts w:ascii="Arial" w:hAnsi="Arial" w:cs="Arial"/>
                <w:sz w:val="18"/>
                <w:szCs w:val="18"/>
                <w:cs/>
              </w:rPr>
              <w:t>-</w:t>
            </w:r>
          </w:p>
        </w:tc>
        <w:tc>
          <w:tcPr>
            <w:tcW w:w="675" w:type="pct"/>
            <w:shd w:val="clear" w:color="auto" w:fill="FAFAFA"/>
          </w:tcPr>
          <w:p w14:paraId="71C99784" w14:textId="77777777" w:rsidR="00571CEA" w:rsidRPr="00612811" w:rsidRDefault="00571CEA" w:rsidP="00200516">
            <w:pPr>
              <w:ind w:right="-72"/>
              <w:jc w:val="right"/>
              <w:rPr>
                <w:rFonts w:ascii="Arial" w:hAnsi="Arial" w:cs="Arial"/>
                <w:sz w:val="18"/>
                <w:szCs w:val="18"/>
              </w:rPr>
            </w:pPr>
          </w:p>
          <w:p w14:paraId="292E33C8" w14:textId="48D12FA5" w:rsidR="00200516" w:rsidRPr="00612811" w:rsidRDefault="00200516" w:rsidP="00200516">
            <w:pPr>
              <w:ind w:right="-72"/>
              <w:jc w:val="right"/>
              <w:rPr>
                <w:rFonts w:ascii="Arial" w:eastAsia="Arial Unicode MS" w:hAnsi="Arial" w:cs="Arial"/>
                <w:sz w:val="18"/>
                <w:szCs w:val="18"/>
                <w:cs/>
                <w:lang w:val="en-GB"/>
              </w:rPr>
            </w:pPr>
            <w:r w:rsidRPr="00612811">
              <w:rPr>
                <w:rFonts w:ascii="Arial" w:hAnsi="Arial" w:cs="Arial"/>
                <w:sz w:val="18"/>
                <w:szCs w:val="18"/>
                <w:cs/>
              </w:rPr>
              <w:t>849,531,87</w:t>
            </w:r>
            <w:r w:rsidR="00612811" w:rsidRPr="00612811">
              <w:rPr>
                <w:rFonts w:ascii="Arial" w:hAnsi="Arial" w:cs="Arial"/>
                <w:sz w:val="18"/>
                <w:szCs w:val="18"/>
                <w:cs/>
              </w:rPr>
              <w:t>9</w:t>
            </w:r>
          </w:p>
        </w:tc>
      </w:tr>
      <w:tr w:rsidR="00200516" w:rsidRPr="00490DA4" w14:paraId="14B825A7" w14:textId="77777777" w:rsidTr="00200516">
        <w:trPr>
          <w:cantSplit/>
        </w:trPr>
        <w:tc>
          <w:tcPr>
            <w:tcW w:w="1548" w:type="pct"/>
            <w:vAlign w:val="bottom"/>
          </w:tcPr>
          <w:p w14:paraId="50742994" w14:textId="0298AF12" w:rsidR="00200516" w:rsidRPr="00490DA4" w:rsidRDefault="00200516" w:rsidP="00200516">
            <w:pPr>
              <w:rPr>
                <w:rFonts w:ascii="Arial" w:hAnsi="Arial" w:cs="Arial"/>
                <w:bCs/>
                <w:sz w:val="18"/>
                <w:szCs w:val="18"/>
                <w:lang w:val="en-GB"/>
              </w:rPr>
            </w:pPr>
            <w:r w:rsidRPr="00490DA4">
              <w:rPr>
                <w:rFonts w:ascii="Arial" w:hAnsi="Arial" w:cs="Arial"/>
                <w:bCs/>
                <w:sz w:val="18"/>
                <w:szCs w:val="18"/>
                <w:lang w:val="en-GB"/>
              </w:rPr>
              <w:t>Newly acquired financial assets</w:t>
            </w:r>
          </w:p>
        </w:tc>
        <w:tc>
          <w:tcPr>
            <w:tcW w:w="697" w:type="pct"/>
            <w:shd w:val="clear" w:color="auto" w:fill="FAFAFA"/>
          </w:tcPr>
          <w:p w14:paraId="136BF54D" w14:textId="4016B1E8" w:rsidR="00200516" w:rsidRPr="00612811" w:rsidRDefault="00200516" w:rsidP="00200516">
            <w:pPr>
              <w:ind w:right="-72"/>
              <w:jc w:val="right"/>
              <w:rPr>
                <w:rFonts w:ascii="Arial" w:eastAsia="Arial Unicode MS" w:hAnsi="Arial" w:cs="Arial"/>
                <w:sz w:val="18"/>
                <w:szCs w:val="18"/>
                <w:lang w:val="en-GB"/>
              </w:rPr>
            </w:pPr>
            <w:r w:rsidRPr="00612811">
              <w:rPr>
                <w:rFonts w:ascii="Arial" w:hAnsi="Arial" w:cs="Arial"/>
                <w:sz w:val="18"/>
                <w:szCs w:val="18"/>
                <w:cs/>
              </w:rPr>
              <w:t>136,546,242</w:t>
            </w:r>
          </w:p>
        </w:tc>
        <w:tc>
          <w:tcPr>
            <w:tcW w:w="697" w:type="pct"/>
            <w:shd w:val="clear" w:color="auto" w:fill="FAFAFA"/>
          </w:tcPr>
          <w:p w14:paraId="2FAE38FB" w14:textId="41B3DBFC" w:rsidR="00200516" w:rsidRPr="00612811" w:rsidRDefault="00200516" w:rsidP="00200516">
            <w:pPr>
              <w:ind w:right="-72"/>
              <w:jc w:val="right"/>
              <w:rPr>
                <w:rFonts w:ascii="Arial" w:eastAsia="Arial Unicode MS" w:hAnsi="Arial" w:cs="Arial"/>
                <w:sz w:val="18"/>
                <w:szCs w:val="18"/>
                <w:lang w:val="en-GB"/>
              </w:rPr>
            </w:pPr>
            <w:r w:rsidRPr="00612811">
              <w:rPr>
                <w:rFonts w:ascii="Arial" w:hAnsi="Arial" w:cs="Arial"/>
                <w:sz w:val="18"/>
                <w:szCs w:val="18"/>
                <w:cs/>
              </w:rPr>
              <w:t>-</w:t>
            </w:r>
          </w:p>
        </w:tc>
        <w:tc>
          <w:tcPr>
            <w:tcW w:w="697" w:type="pct"/>
            <w:shd w:val="clear" w:color="auto" w:fill="FAFAFA"/>
          </w:tcPr>
          <w:p w14:paraId="49CCBCE4" w14:textId="2C0B300F" w:rsidR="00200516" w:rsidRPr="00612811" w:rsidRDefault="00200516" w:rsidP="00200516">
            <w:pPr>
              <w:ind w:right="-72"/>
              <w:jc w:val="right"/>
              <w:rPr>
                <w:rFonts w:ascii="Arial" w:eastAsia="Arial Unicode MS" w:hAnsi="Arial" w:cs="Arial"/>
                <w:sz w:val="18"/>
                <w:szCs w:val="18"/>
                <w:cs/>
                <w:lang w:val="en-GB"/>
              </w:rPr>
            </w:pPr>
            <w:r w:rsidRPr="00612811">
              <w:rPr>
                <w:rFonts w:ascii="Arial" w:hAnsi="Arial" w:cs="Arial"/>
                <w:sz w:val="18"/>
                <w:szCs w:val="18"/>
                <w:cs/>
              </w:rPr>
              <w:t>-</w:t>
            </w:r>
          </w:p>
        </w:tc>
        <w:tc>
          <w:tcPr>
            <w:tcW w:w="686" w:type="pct"/>
            <w:shd w:val="clear" w:color="auto" w:fill="FAFAFA"/>
          </w:tcPr>
          <w:p w14:paraId="4E774A26" w14:textId="443F7D4D" w:rsidR="00200516" w:rsidRPr="00612811" w:rsidRDefault="00200516" w:rsidP="00200516">
            <w:pPr>
              <w:ind w:right="-72"/>
              <w:jc w:val="right"/>
              <w:rPr>
                <w:rFonts w:ascii="Arial" w:eastAsia="Arial Unicode MS" w:hAnsi="Arial" w:cs="Arial"/>
                <w:sz w:val="18"/>
                <w:szCs w:val="18"/>
                <w:cs/>
                <w:lang w:val="en-GB"/>
              </w:rPr>
            </w:pPr>
            <w:r w:rsidRPr="00612811">
              <w:rPr>
                <w:rFonts w:ascii="Arial" w:hAnsi="Arial" w:cs="Arial"/>
                <w:sz w:val="18"/>
                <w:szCs w:val="18"/>
                <w:cs/>
              </w:rPr>
              <w:t>-</w:t>
            </w:r>
          </w:p>
        </w:tc>
        <w:tc>
          <w:tcPr>
            <w:tcW w:w="675" w:type="pct"/>
            <w:shd w:val="clear" w:color="auto" w:fill="FAFAFA"/>
          </w:tcPr>
          <w:p w14:paraId="51646D0B" w14:textId="52B6C23F" w:rsidR="00200516" w:rsidRPr="00612811" w:rsidRDefault="00200516" w:rsidP="00200516">
            <w:pPr>
              <w:ind w:right="-72"/>
              <w:jc w:val="right"/>
              <w:rPr>
                <w:rFonts w:ascii="Arial" w:eastAsia="Arial Unicode MS" w:hAnsi="Arial" w:cs="Arial"/>
                <w:sz w:val="18"/>
                <w:szCs w:val="18"/>
                <w:lang w:val="en-GB"/>
              </w:rPr>
            </w:pPr>
            <w:r w:rsidRPr="00612811">
              <w:rPr>
                <w:rFonts w:ascii="Arial" w:hAnsi="Arial" w:cs="Arial"/>
                <w:sz w:val="18"/>
                <w:szCs w:val="18"/>
                <w:cs/>
              </w:rPr>
              <w:t>136,546,242</w:t>
            </w:r>
          </w:p>
        </w:tc>
      </w:tr>
      <w:tr w:rsidR="00200516" w:rsidRPr="00490DA4" w14:paraId="312CC2D0" w14:textId="77777777" w:rsidTr="00200516">
        <w:trPr>
          <w:cantSplit/>
        </w:trPr>
        <w:tc>
          <w:tcPr>
            <w:tcW w:w="1548" w:type="pct"/>
            <w:vAlign w:val="bottom"/>
          </w:tcPr>
          <w:p w14:paraId="7789254C" w14:textId="77777777" w:rsidR="00200516" w:rsidRPr="00490DA4" w:rsidRDefault="00200516" w:rsidP="00200516">
            <w:pPr>
              <w:rPr>
                <w:rFonts w:ascii="Arial" w:hAnsi="Arial" w:cs="Arial"/>
                <w:bCs/>
                <w:sz w:val="18"/>
                <w:szCs w:val="18"/>
                <w:cs/>
                <w:lang w:val="en-GB"/>
              </w:rPr>
            </w:pPr>
            <w:r w:rsidRPr="00490DA4">
              <w:rPr>
                <w:rFonts w:ascii="Arial" w:hAnsi="Arial" w:cs="Arial"/>
                <w:bCs/>
                <w:sz w:val="18"/>
                <w:szCs w:val="18"/>
                <w:lang w:val="en-GB"/>
              </w:rPr>
              <w:t>Transfers to foreclosed assets</w:t>
            </w:r>
          </w:p>
        </w:tc>
        <w:tc>
          <w:tcPr>
            <w:tcW w:w="697" w:type="pct"/>
            <w:shd w:val="clear" w:color="auto" w:fill="FAFAFA"/>
          </w:tcPr>
          <w:p w14:paraId="6368C633" w14:textId="669D68BA" w:rsidR="00200516" w:rsidRPr="00612811" w:rsidRDefault="00200516" w:rsidP="00200516">
            <w:pPr>
              <w:ind w:right="-72"/>
              <w:contextualSpacing/>
              <w:jc w:val="right"/>
              <w:rPr>
                <w:rFonts w:ascii="Arial" w:hAnsi="Arial" w:cs="Arial"/>
                <w:snapToGrid w:val="0"/>
                <w:sz w:val="18"/>
                <w:szCs w:val="18"/>
                <w:cs/>
                <w:lang w:val="en-GB" w:eastAsia="th-TH"/>
              </w:rPr>
            </w:pPr>
            <w:r w:rsidRPr="00612811">
              <w:rPr>
                <w:rFonts w:ascii="Arial" w:hAnsi="Arial" w:cs="Arial"/>
                <w:sz w:val="18"/>
                <w:szCs w:val="18"/>
                <w:cs/>
              </w:rPr>
              <w:t>(13,301,960)</w:t>
            </w:r>
          </w:p>
        </w:tc>
        <w:tc>
          <w:tcPr>
            <w:tcW w:w="697" w:type="pct"/>
            <w:shd w:val="clear" w:color="auto" w:fill="FAFAFA"/>
          </w:tcPr>
          <w:p w14:paraId="45887A74" w14:textId="3FC79CAF" w:rsidR="00200516" w:rsidRPr="00612811" w:rsidRDefault="00200516" w:rsidP="00200516">
            <w:pPr>
              <w:ind w:right="-72"/>
              <w:contextualSpacing/>
              <w:jc w:val="right"/>
              <w:rPr>
                <w:rFonts w:ascii="Arial" w:hAnsi="Arial" w:cs="Arial"/>
                <w:snapToGrid w:val="0"/>
                <w:sz w:val="18"/>
                <w:szCs w:val="18"/>
                <w:lang w:val="en-US" w:eastAsia="th-TH"/>
              </w:rPr>
            </w:pPr>
            <w:r w:rsidRPr="00612811">
              <w:rPr>
                <w:rFonts w:ascii="Arial" w:hAnsi="Arial" w:cs="Arial"/>
                <w:sz w:val="18"/>
                <w:szCs w:val="18"/>
                <w:cs/>
              </w:rPr>
              <w:t>(175,655,977)</w:t>
            </w:r>
          </w:p>
        </w:tc>
        <w:tc>
          <w:tcPr>
            <w:tcW w:w="697" w:type="pct"/>
            <w:shd w:val="clear" w:color="auto" w:fill="FAFAFA"/>
          </w:tcPr>
          <w:p w14:paraId="1FCE8B82" w14:textId="67D2BBBD" w:rsidR="00200516" w:rsidRPr="00612811" w:rsidRDefault="00200516" w:rsidP="00200516">
            <w:pPr>
              <w:ind w:right="-72"/>
              <w:contextualSpacing/>
              <w:jc w:val="right"/>
              <w:rPr>
                <w:rFonts w:ascii="Arial" w:hAnsi="Arial" w:cs="Arial"/>
                <w:snapToGrid w:val="0"/>
                <w:sz w:val="18"/>
                <w:szCs w:val="18"/>
                <w:lang w:val="en-US" w:eastAsia="th-TH"/>
              </w:rPr>
            </w:pPr>
            <w:r w:rsidRPr="00612811">
              <w:rPr>
                <w:rFonts w:ascii="Arial" w:hAnsi="Arial" w:cs="Arial"/>
                <w:sz w:val="18"/>
                <w:szCs w:val="18"/>
                <w:cs/>
              </w:rPr>
              <w:t>(133,102,064)</w:t>
            </w:r>
          </w:p>
        </w:tc>
        <w:tc>
          <w:tcPr>
            <w:tcW w:w="686" w:type="pct"/>
            <w:shd w:val="clear" w:color="auto" w:fill="FAFAFA"/>
          </w:tcPr>
          <w:p w14:paraId="51CACC1F" w14:textId="1A793D85" w:rsidR="00200516" w:rsidRPr="00612811" w:rsidRDefault="00200516" w:rsidP="00200516">
            <w:pPr>
              <w:ind w:right="-72"/>
              <w:contextualSpacing/>
              <w:jc w:val="right"/>
              <w:rPr>
                <w:rFonts w:ascii="Arial" w:hAnsi="Arial" w:cs="Arial"/>
                <w:snapToGrid w:val="0"/>
                <w:sz w:val="18"/>
                <w:szCs w:val="18"/>
                <w:cs/>
                <w:lang w:val="en-GB" w:eastAsia="th-TH"/>
              </w:rPr>
            </w:pPr>
            <w:r w:rsidRPr="00612811">
              <w:rPr>
                <w:rFonts w:ascii="Arial" w:hAnsi="Arial" w:cs="Arial"/>
                <w:sz w:val="18"/>
                <w:szCs w:val="18"/>
                <w:cs/>
              </w:rPr>
              <w:t>-</w:t>
            </w:r>
          </w:p>
        </w:tc>
        <w:tc>
          <w:tcPr>
            <w:tcW w:w="675" w:type="pct"/>
            <w:shd w:val="clear" w:color="auto" w:fill="FAFAFA"/>
          </w:tcPr>
          <w:p w14:paraId="6C05AF8E" w14:textId="3839D475" w:rsidR="00200516" w:rsidRPr="00612811" w:rsidRDefault="00200516" w:rsidP="00200516">
            <w:pPr>
              <w:ind w:right="-72"/>
              <w:contextualSpacing/>
              <w:jc w:val="right"/>
              <w:rPr>
                <w:rFonts w:ascii="Arial" w:hAnsi="Arial" w:cs="Arial"/>
                <w:snapToGrid w:val="0"/>
                <w:sz w:val="18"/>
                <w:szCs w:val="18"/>
                <w:cs/>
                <w:lang w:val="en-GB" w:eastAsia="th-TH"/>
              </w:rPr>
            </w:pPr>
            <w:r w:rsidRPr="00612811">
              <w:rPr>
                <w:rFonts w:ascii="Arial" w:hAnsi="Arial" w:cs="Arial"/>
                <w:sz w:val="18"/>
                <w:szCs w:val="18"/>
                <w:cs/>
              </w:rPr>
              <w:t>(322,060,001)</w:t>
            </w:r>
          </w:p>
        </w:tc>
      </w:tr>
      <w:tr w:rsidR="00200516" w:rsidRPr="00490DA4" w14:paraId="209F0EBD" w14:textId="77777777" w:rsidTr="00200516">
        <w:trPr>
          <w:cantSplit/>
        </w:trPr>
        <w:tc>
          <w:tcPr>
            <w:tcW w:w="1548" w:type="pct"/>
            <w:vAlign w:val="bottom"/>
          </w:tcPr>
          <w:p w14:paraId="1D3A7284" w14:textId="77777777" w:rsidR="00200516" w:rsidRPr="00490DA4" w:rsidRDefault="00200516" w:rsidP="00200516">
            <w:pPr>
              <w:rPr>
                <w:rFonts w:ascii="Arial" w:hAnsi="Arial" w:cs="Arial"/>
                <w:bCs/>
                <w:sz w:val="18"/>
                <w:szCs w:val="18"/>
              </w:rPr>
            </w:pPr>
            <w:r w:rsidRPr="00490DA4">
              <w:rPr>
                <w:rFonts w:ascii="Arial" w:hAnsi="Arial" w:cs="Arial"/>
                <w:bCs/>
                <w:sz w:val="18"/>
                <w:szCs w:val="18"/>
              </w:rPr>
              <w:t>Write-off</w:t>
            </w:r>
          </w:p>
        </w:tc>
        <w:tc>
          <w:tcPr>
            <w:tcW w:w="697" w:type="pct"/>
            <w:shd w:val="clear" w:color="auto" w:fill="FAFAFA"/>
          </w:tcPr>
          <w:p w14:paraId="6647FA55" w14:textId="2B2C4C8E" w:rsidR="00200516" w:rsidRPr="00612811" w:rsidRDefault="00200516" w:rsidP="00200516">
            <w:pPr>
              <w:ind w:right="-72"/>
              <w:jc w:val="right"/>
              <w:rPr>
                <w:rFonts w:ascii="Arial" w:eastAsia="Arial Unicode MS" w:hAnsi="Arial" w:cs="Arial"/>
                <w:sz w:val="18"/>
                <w:szCs w:val="18"/>
                <w:lang w:val="en-GB"/>
              </w:rPr>
            </w:pPr>
            <w:r w:rsidRPr="00612811">
              <w:rPr>
                <w:rFonts w:ascii="Arial" w:hAnsi="Arial" w:cs="Arial"/>
                <w:sz w:val="18"/>
                <w:szCs w:val="18"/>
                <w:cs/>
              </w:rPr>
              <w:t>(237,501)</w:t>
            </w:r>
          </w:p>
        </w:tc>
        <w:tc>
          <w:tcPr>
            <w:tcW w:w="697" w:type="pct"/>
            <w:shd w:val="clear" w:color="auto" w:fill="FAFAFA"/>
          </w:tcPr>
          <w:p w14:paraId="725B7A8C" w14:textId="5D81B7E1" w:rsidR="00200516" w:rsidRPr="00612811" w:rsidRDefault="00200516" w:rsidP="00200516">
            <w:pPr>
              <w:ind w:right="-72"/>
              <w:jc w:val="right"/>
              <w:rPr>
                <w:rFonts w:ascii="Arial" w:eastAsia="Arial Unicode MS" w:hAnsi="Arial" w:cs="Arial"/>
                <w:sz w:val="18"/>
                <w:szCs w:val="18"/>
                <w:cs/>
                <w:lang w:val="en-GB"/>
              </w:rPr>
            </w:pPr>
            <w:r w:rsidRPr="00612811">
              <w:rPr>
                <w:rFonts w:ascii="Arial" w:hAnsi="Arial" w:cs="Arial"/>
                <w:sz w:val="18"/>
                <w:szCs w:val="18"/>
                <w:cs/>
              </w:rPr>
              <w:t>(930,997)</w:t>
            </w:r>
          </w:p>
        </w:tc>
        <w:tc>
          <w:tcPr>
            <w:tcW w:w="697" w:type="pct"/>
            <w:shd w:val="clear" w:color="auto" w:fill="FAFAFA"/>
          </w:tcPr>
          <w:p w14:paraId="3A794DBD" w14:textId="1FCFE56A" w:rsidR="00200516" w:rsidRPr="00612811" w:rsidRDefault="00200516" w:rsidP="00200516">
            <w:pPr>
              <w:ind w:right="-72"/>
              <w:jc w:val="right"/>
              <w:rPr>
                <w:rFonts w:ascii="Arial" w:eastAsia="Arial Unicode MS" w:hAnsi="Arial" w:cs="Arial"/>
                <w:sz w:val="18"/>
                <w:szCs w:val="18"/>
                <w:lang w:val="en-GB"/>
              </w:rPr>
            </w:pPr>
            <w:r w:rsidRPr="00612811">
              <w:rPr>
                <w:rFonts w:ascii="Arial" w:hAnsi="Arial" w:cs="Arial"/>
                <w:sz w:val="18"/>
                <w:szCs w:val="18"/>
                <w:cs/>
              </w:rPr>
              <w:t>(375,997,79</w:t>
            </w:r>
            <w:r w:rsidR="00612811" w:rsidRPr="00612811">
              <w:rPr>
                <w:rFonts w:ascii="Arial" w:hAnsi="Arial" w:cs="Arial"/>
                <w:sz w:val="18"/>
                <w:szCs w:val="18"/>
                <w:cs/>
              </w:rPr>
              <w:t>5</w:t>
            </w:r>
            <w:r w:rsidRPr="00612811">
              <w:rPr>
                <w:rFonts w:ascii="Arial" w:hAnsi="Arial" w:cs="Arial"/>
                <w:sz w:val="18"/>
                <w:szCs w:val="18"/>
                <w:cs/>
              </w:rPr>
              <w:t>)</w:t>
            </w:r>
          </w:p>
        </w:tc>
        <w:tc>
          <w:tcPr>
            <w:tcW w:w="686" w:type="pct"/>
            <w:shd w:val="clear" w:color="auto" w:fill="FAFAFA"/>
          </w:tcPr>
          <w:p w14:paraId="5AA80F52" w14:textId="1E84248D" w:rsidR="00200516" w:rsidRPr="00612811" w:rsidRDefault="00200516" w:rsidP="00200516">
            <w:pPr>
              <w:ind w:right="-72"/>
              <w:jc w:val="right"/>
              <w:rPr>
                <w:rFonts w:ascii="Arial" w:eastAsia="Arial Unicode MS" w:hAnsi="Arial" w:cs="Arial"/>
                <w:sz w:val="18"/>
                <w:szCs w:val="18"/>
                <w:cs/>
                <w:lang w:val="en-GB"/>
              </w:rPr>
            </w:pPr>
            <w:r w:rsidRPr="00612811">
              <w:rPr>
                <w:rFonts w:ascii="Arial" w:hAnsi="Arial" w:cs="Arial"/>
                <w:sz w:val="18"/>
                <w:szCs w:val="18"/>
                <w:cs/>
              </w:rPr>
              <w:t>-</w:t>
            </w:r>
          </w:p>
        </w:tc>
        <w:tc>
          <w:tcPr>
            <w:tcW w:w="675" w:type="pct"/>
            <w:shd w:val="clear" w:color="auto" w:fill="FAFAFA"/>
          </w:tcPr>
          <w:p w14:paraId="7C609773" w14:textId="1A29AF13" w:rsidR="00200516" w:rsidRPr="00612811" w:rsidRDefault="00200516" w:rsidP="00200516">
            <w:pPr>
              <w:ind w:right="-72"/>
              <w:jc w:val="right"/>
              <w:rPr>
                <w:rFonts w:ascii="Arial" w:eastAsia="Arial Unicode MS" w:hAnsi="Arial" w:cs="Arial"/>
                <w:sz w:val="18"/>
                <w:szCs w:val="18"/>
                <w:lang w:val="en-GB"/>
              </w:rPr>
            </w:pPr>
            <w:r w:rsidRPr="00612811">
              <w:rPr>
                <w:rFonts w:ascii="Arial" w:hAnsi="Arial" w:cs="Arial"/>
                <w:sz w:val="18"/>
                <w:szCs w:val="18"/>
                <w:cs/>
              </w:rPr>
              <w:t>(377,166,29</w:t>
            </w:r>
            <w:r w:rsidR="00612811" w:rsidRPr="00612811">
              <w:rPr>
                <w:rFonts w:ascii="Arial" w:hAnsi="Arial" w:cs="Arial"/>
                <w:sz w:val="18"/>
                <w:szCs w:val="18"/>
                <w:cs/>
              </w:rPr>
              <w:t>3</w:t>
            </w:r>
            <w:r w:rsidRPr="00612811">
              <w:rPr>
                <w:rFonts w:ascii="Arial" w:hAnsi="Arial" w:cs="Arial"/>
                <w:sz w:val="18"/>
                <w:szCs w:val="18"/>
                <w:cs/>
              </w:rPr>
              <w:t>)</w:t>
            </w:r>
          </w:p>
        </w:tc>
      </w:tr>
      <w:tr w:rsidR="00200516" w:rsidRPr="00490DA4" w14:paraId="6679CB63" w14:textId="77777777" w:rsidTr="00200516">
        <w:trPr>
          <w:cantSplit/>
        </w:trPr>
        <w:tc>
          <w:tcPr>
            <w:tcW w:w="1548" w:type="pct"/>
            <w:vAlign w:val="bottom"/>
          </w:tcPr>
          <w:p w14:paraId="11053B29" w14:textId="77777777" w:rsidR="00200516" w:rsidRPr="00490DA4" w:rsidRDefault="00200516" w:rsidP="00200516">
            <w:pPr>
              <w:rPr>
                <w:rFonts w:ascii="Arial" w:hAnsi="Arial" w:cs="Arial"/>
                <w:bCs/>
                <w:sz w:val="18"/>
                <w:szCs w:val="18"/>
              </w:rPr>
            </w:pPr>
            <w:r w:rsidRPr="00490DA4">
              <w:rPr>
                <w:rFonts w:ascii="Arial" w:hAnsi="Arial" w:cs="Arial"/>
                <w:bCs/>
                <w:sz w:val="18"/>
                <w:szCs w:val="18"/>
              </w:rPr>
              <w:t>Others</w:t>
            </w:r>
          </w:p>
        </w:tc>
        <w:tc>
          <w:tcPr>
            <w:tcW w:w="697" w:type="pct"/>
            <w:shd w:val="clear" w:color="auto" w:fill="FAFAFA"/>
          </w:tcPr>
          <w:p w14:paraId="10BB46D9" w14:textId="054074BD" w:rsidR="00200516" w:rsidRPr="00612811" w:rsidRDefault="00200516" w:rsidP="00200516">
            <w:pPr>
              <w:ind w:right="-72"/>
              <w:jc w:val="right"/>
              <w:rPr>
                <w:rFonts w:ascii="Arial" w:eastAsia="Arial Unicode MS" w:hAnsi="Arial" w:cs="Arial"/>
                <w:sz w:val="18"/>
                <w:szCs w:val="18"/>
                <w:lang w:val="en-GB"/>
              </w:rPr>
            </w:pPr>
            <w:r w:rsidRPr="00612811">
              <w:rPr>
                <w:rFonts w:ascii="Arial" w:hAnsi="Arial" w:cs="Arial"/>
                <w:sz w:val="18"/>
                <w:szCs w:val="18"/>
                <w:cs/>
              </w:rPr>
              <w:t>(4,962,57</w:t>
            </w:r>
            <w:r w:rsidR="00612811" w:rsidRPr="00612811">
              <w:rPr>
                <w:rFonts w:ascii="Arial" w:hAnsi="Arial" w:cs="Arial"/>
                <w:sz w:val="18"/>
                <w:szCs w:val="18"/>
                <w:cs/>
              </w:rPr>
              <w:t>6</w:t>
            </w:r>
            <w:r w:rsidRPr="00612811">
              <w:rPr>
                <w:rFonts w:ascii="Arial" w:hAnsi="Arial" w:cs="Arial"/>
                <w:sz w:val="18"/>
                <w:szCs w:val="18"/>
                <w:cs/>
              </w:rPr>
              <w:t>)</w:t>
            </w:r>
          </w:p>
        </w:tc>
        <w:tc>
          <w:tcPr>
            <w:tcW w:w="697" w:type="pct"/>
            <w:shd w:val="clear" w:color="auto" w:fill="FAFAFA"/>
          </w:tcPr>
          <w:p w14:paraId="7B99BA16" w14:textId="50DD153B" w:rsidR="00200516" w:rsidRPr="00612811" w:rsidRDefault="00200516" w:rsidP="00200516">
            <w:pPr>
              <w:ind w:right="-72"/>
              <w:jc w:val="right"/>
              <w:rPr>
                <w:rFonts w:ascii="Arial" w:eastAsia="Arial Unicode MS" w:hAnsi="Arial" w:cs="Arial"/>
                <w:sz w:val="18"/>
                <w:szCs w:val="18"/>
                <w:lang w:val="en-GB"/>
              </w:rPr>
            </w:pPr>
            <w:r w:rsidRPr="00612811">
              <w:rPr>
                <w:rFonts w:ascii="Arial" w:hAnsi="Arial" w:cs="Arial"/>
                <w:sz w:val="18"/>
                <w:szCs w:val="18"/>
                <w:cs/>
              </w:rPr>
              <w:t>(40,847,21</w:t>
            </w:r>
            <w:r w:rsidR="00612811" w:rsidRPr="00612811">
              <w:rPr>
                <w:rFonts w:ascii="Arial" w:hAnsi="Arial" w:cs="Arial"/>
                <w:sz w:val="18"/>
                <w:szCs w:val="18"/>
                <w:cs/>
              </w:rPr>
              <w:t>1</w:t>
            </w:r>
            <w:r w:rsidRPr="00612811">
              <w:rPr>
                <w:rFonts w:ascii="Arial" w:hAnsi="Arial" w:cs="Arial"/>
                <w:sz w:val="18"/>
                <w:szCs w:val="18"/>
                <w:cs/>
              </w:rPr>
              <w:t>)</w:t>
            </w:r>
          </w:p>
        </w:tc>
        <w:tc>
          <w:tcPr>
            <w:tcW w:w="697" w:type="pct"/>
            <w:shd w:val="clear" w:color="auto" w:fill="FAFAFA"/>
          </w:tcPr>
          <w:p w14:paraId="5384D43A" w14:textId="031393F3" w:rsidR="00200516" w:rsidRPr="00612811" w:rsidRDefault="00200516" w:rsidP="00200516">
            <w:pPr>
              <w:ind w:right="-72"/>
              <w:jc w:val="right"/>
              <w:rPr>
                <w:rFonts w:ascii="Arial" w:eastAsia="Arial Unicode MS" w:hAnsi="Arial" w:cs="Arial"/>
                <w:sz w:val="18"/>
                <w:szCs w:val="18"/>
                <w:lang w:val="en-GB"/>
              </w:rPr>
            </w:pPr>
            <w:r w:rsidRPr="00612811">
              <w:rPr>
                <w:rFonts w:ascii="Arial" w:hAnsi="Arial" w:cs="Arial"/>
                <w:sz w:val="18"/>
                <w:szCs w:val="18"/>
                <w:cs/>
              </w:rPr>
              <w:t>(4,471,327)</w:t>
            </w:r>
          </w:p>
        </w:tc>
        <w:tc>
          <w:tcPr>
            <w:tcW w:w="686" w:type="pct"/>
            <w:shd w:val="clear" w:color="auto" w:fill="FAFAFA"/>
          </w:tcPr>
          <w:p w14:paraId="29CEA730" w14:textId="211F825C" w:rsidR="00200516" w:rsidRPr="00612811" w:rsidRDefault="00200516" w:rsidP="00200516">
            <w:pPr>
              <w:ind w:right="-72"/>
              <w:jc w:val="right"/>
              <w:rPr>
                <w:rFonts w:ascii="Arial" w:eastAsia="Arial Unicode MS" w:hAnsi="Arial" w:cs="Arial"/>
                <w:sz w:val="18"/>
                <w:szCs w:val="18"/>
                <w:cs/>
                <w:lang w:val="en-GB"/>
              </w:rPr>
            </w:pPr>
            <w:r w:rsidRPr="00612811">
              <w:rPr>
                <w:rFonts w:ascii="Arial" w:hAnsi="Arial" w:cs="Arial"/>
                <w:sz w:val="18"/>
                <w:szCs w:val="18"/>
                <w:cs/>
              </w:rPr>
              <w:t>-</w:t>
            </w:r>
          </w:p>
        </w:tc>
        <w:tc>
          <w:tcPr>
            <w:tcW w:w="675" w:type="pct"/>
            <w:shd w:val="clear" w:color="auto" w:fill="FAFAFA"/>
          </w:tcPr>
          <w:p w14:paraId="77F0A869" w14:textId="50D8B5ED" w:rsidR="00200516" w:rsidRPr="00612811" w:rsidRDefault="00200516" w:rsidP="00200516">
            <w:pPr>
              <w:ind w:right="-72"/>
              <w:jc w:val="right"/>
              <w:rPr>
                <w:rFonts w:ascii="Arial" w:eastAsia="Arial Unicode MS" w:hAnsi="Arial" w:cs="Arial"/>
                <w:sz w:val="18"/>
                <w:szCs w:val="18"/>
                <w:lang w:val="en-GB"/>
              </w:rPr>
            </w:pPr>
            <w:r w:rsidRPr="00612811">
              <w:rPr>
                <w:rFonts w:ascii="Arial" w:hAnsi="Arial" w:cs="Arial"/>
                <w:sz w:val="18"/>
                <w:szCs w:val="18"/>
                <w:cs/>
              </w:rPr>
              <w:t>(50,281,114)</w:t>
            </w:r>
          </w:p>
        </w:tc>
      </w:tr>
      <w:tr w:rsidR="00200516" w:rsidRPr="00490DA4" w14:paraId="4DDAFEA2" w14:textId="77777777" w:rsidTr="00200516">
        <w:trPr>
          <w:cantSplit/>
        </w:trPr>
        <w:tc>
          <w:tcPr>
            <w:tcW w:w="1548" w:type="pct"/>
            <w:vAlign w:val="bottom"/>
          </w:tcPr>
          <w:p w14:paraId="697C8FEC" w14:textId="33D04815" w:rsidR="00200516" w:rsidRPr="00490DA4" w:rsidRDefault="00200516" w:rsidP="00200516">
            <w:pPr>
              <w:rPr>
                <w:rFonts w:ascii="Arial" w:hAnsi="Arial" w:cs="Arial"/>
                <w:b/>
                <w:sz w:val="18"/>
                <w:szCs w:val="18"/>
                <w:cs/>
              </w:rPr>
            </w:pPr>
            <w:r w:rsidRPr="00490DA4">
              <w:rPr>
                <w:rFonts w:ascii="Arial" w:hAnsi="Arial" w:cs="Arial"/>
                <w:b/>
                <w:sz w:val="18"/>
                <w:szCs w:val="18"/>
                <w:cs/>
              </w:rPr>
              <w:t>Ch</w:t>
            </w:r>
            <w:r w:rsidRPr="00490DA4">
              <w:rPr>
                <w:rFonts w:ascii="Arial" w:hAnsi="Arial" w:cs="Arial" w:hint="cs"/>
                <w:b/>
                <w:sz w:val="18"/>
                <w:szCs w:val="18"/>
                <w:cs/>
              </w:rPr>
              <w:t>an</w:t>
            </w:r>
            <w:r w:rsidRPr="00490DA4">
              <w:rPr>
                <w:rFonts w:ascii="Arial" w:hAnsi="Arial" w:cs="Arial"/>
                <w:b/>
                <w:sz w:val="18"/>
                <w:szCs w:val="18"/>
                <w:cs/>
              </w:rPr>
              <w:t>ge in management</w:t>
            </w:r>
            <w:r w:rsidRPr="00490DA4">
              <w:rPr>
                <w:rFonts w:ascii="Arial" w:hAnsi="Arial" w:cs="Cordia New" w:hint="cs"/>
                <w:b/>
                <w:sz w:val="18"/>
                <w:szCs w:val="18"/>
                <w:cs/>
              </w:rPr>
              <w:t xml:space="preserve"> </w:t>
            </w:r>
            <w:r w:rsidRPr="00490DA4">
              <w:rPr>
                <w:rFonts w:ascii="Arial" w:hAnsi="Arial" w:cs="Arial"/>
                <w:b/>
                <w:sz w:val="18"/>
                <w:szCs w:val="18"/>
                <w:cs/>
              </w:rPr>
              <w:t>overlay</w:t>
            </w:r>
          </w:p>
        </w:tc>
        <w:tc>
          <w:tcPr>
            <w:tcW w:w="697" w:type="pct"/>
            <w:shd w:val="clear" w:color="auto" w:fill="FAFAFA"/>
          </w:tcPr>
          <w:p w14:paraId="6AAA2D58" w14:textId="48465022" w:rsidR="00200516" w:rsidRPr="00612811" w:rsidRDefault="00200516" w:rsidP="00200516">
            <w:pPr>
              <w:ind w:right="-72"/>
              <w:jc w:val="right"/>
              <w:rPr>
                <w:rFonts w:ascii="Arial" w:eastAsia="Arial Unicode MS" w:hAnsi="Arial" w:cs="Arial"/>
                <w:sz w:val="18"/>
                <w:szCs w:val="18"/>
                <w:cs/>
                <w:lang w:val="en-GB"/>
              </w:rPr>
            </w:pPr>
            <w:r w:rsidRPr="00612811">
              <w:rPr>
                <w:rFonts w:ascii="Arial" w:hAnsi="Arial" w:cs="Arial"/>
                <w:sz w:val="18"/>
                <w:szCs w:val="18"/>
                <w:cs/>
              </w:rPr>
              <w:t>-</w:t>
            </w:r>
          </w:p>
        </w:tc>
        <w:tc>
          <w:tcPr>
            <w:tcW w:w="697" w:type="pct"/>
            <w:shd w:val="clear" w:color="auto" w:fill="FAFAFA"/>
          </w:tcPr>
          <w:p w14:paraId="1D9A764B" w14:textId="4C7D1466" w:rsidR="00200516" w:rsidRPr="00612811" w:rsidRDefault="00200516" w:rsidP="00200516">
            <w:pPr>
              <w:ind w:right="-72"/>
              <w:jc w:val="right"/>
              <w:rPr>
                <w:rFonts w:ascii="Arial" w:eastAsia="Arial Unicode MS" w:hAnsi="Arial" w:cs="Arial"/>
                <w:sz w:val="18"/>
                <w:szCs w:val="18"/>
                <w:cs/>
                <w:lang w:val="en-GB"/>
              </w:rPr>
            </w:pPr>
            <w:r w:rsidRPr="00612811">
              <w:rPr>
                <w:rFonts w:ascii="Arial" w:hAnsi="Arial" w:cs="Arial"/>
                <w:sz w:val="18"/>
                <w:szCs w:val="18"/>
                <w:cs/>
              </w:rPr>
              <w:t>-</w:t>
            </w:r>
          </w:p>
        </w:tc>
        <w:tc>
          <w:tcPr>
            <w:tcW w:w="697" w:type="pct"/>
            <w:shd w:val="clear" w:color="auto" w:fill="FAFAFA"/>
          </w:tcPr>
          <w:p w14:paraId="49B8CF3F" w14:textId="7584640B" w:rsidR="00200516" w:rsidRPr="00612811" w:rsidRDefault="00200516" w:rsidP="00200516">
            <w:pPr>
              <w:ind w:right="-72"/>
              <w:jc w:val="right"/>
              <w:rPr>
                <w:rFonts w:ascii="Arial" w:eastAsia="Arial Unicode MS" w:hAnsi="Arial" w:cs="Arial"/>
                <w:sz w:val="18"/>
                <w:szCs w:val="18"/>
                <w:cs/>
                <w:lang w:val="en-GB"/>
              </w:rPr>
            </w:pPr>
            <w:r w:rsidRPr="00612811">
              <w:rPr>
                <w:rFonts w:ascii="Arial" w:hAnsi="Arial" w:cs="Arial"/>
                <w:sz w:val="18"/>
                <w:szCs w:val="18"/>
                <w:cs/>
              </w:rPr>
              <w:t>-</w:t>
            </w:r>
          </w:p>
        </w:tc>
        <w:tc>
          <w:tcPr>
            <w:tcW w:w="686" w:type="pct"/>
            <w:shd w:val="clear" w:color="auto" w:fill="FAFAFA"/>
          </w:tcPr>
          <w:p w14:paraId="51F37FF9" w14:textId="72FEF5C6" w:rsidR="00200516" w:rsidRPr="00612811" w:rsidRDefault="00200516" w:rsidP="00200516">
            <w:pPr>
              <w:ind w:right="-72"/>
              <w:jc w:val="right"/>
              <w:rPr>
                <w:rFonts w:ascii="Arial" w:eastAsia="Arial Unicode MS" w:hAnsi="Arial" w:cs="Arial"/>
                <w:sz w:val="18"/>
                <w:szCs w:val="18"/>
                <w:cs/>
                <w:lang w:val="en-GB"/>
              </w:rPr>
            </w:pPr>
            <w:r w:rsidRPr="00612811">
              <w:rPr>
                <w:rFonts w:ascii="Arial" w:hAnsi="Arial" w:cs="Arial"/>
                <w:sz w:val="18"/>
                <w:szCs w:val="18"/>
                <w:cs/>
              </w:rPr>
              <w:t>(6,070,000)</w:t>
            </w:r>
          </w:p>
        </w:tc>
        <w:tc>
          <w:tcPr>
            <w:tcW w:w="675" w:type="pct"/>
            <w:shd w:val="clear" w:color="auto" w:fill="FAFAFA"/>
          </w:tcPr>
          <w:p w14:paraId="0581565E" w14:textId="3A27AFD5" w:rsidR="00200516" w:rsidRPr="00612811" w:rsidRDefault="00200516" w:rsidP="00200516">
            <w:pPr>
              <w:ind w:right="-72"/>
              <w:jc w:val="right"/>
              <w:rPr>
                <w:rFonts w:ascii="Arial" w:eastAsia="Arial Unicode MS" w:hAnsi="Arial" w:cs="Arial"/>
                <w:sz w:val="18"/>
                <w:szCs w:val="18"/>
                <w:cs/>
                <w:lang w:val="en-GB"/>
              </w:rPr>
            </w:pPr>
            <w:r w:rsidRPr="00612811">
              <w:rPr>
                <w:rFonts w:ascii="Arial" w:hAnsi="Arial" w:cs="Arial"/>
                <w:sz w:val="18"/>
                <w:szCs w:val="18"/>
                <w:cs/>
              </w:rPr>
              <w:t>(6,070,000)</w:t>
            </w:r>
          </w:p>
        </w:tc>
      </w:tr>
      <w:tr w:rsidR="00AF4D3E" w:rsidRPr="00490DA4" w14:paraId="14EEDE81" w14:textId="77777777" w:rsidTr="00200516">
        <w:trPr>
          <w:cantSplit/>
        </w:trPr>
        <w:tc>
          <w:tcPr>
            <w:tcW w:w="1548" w:type="pct"/>
            <w:vAlign w:val="bottom"/>
          </w:tcPr>
          <w:p w14:paraId="65676650" w14:textId="77777777" w:rsidR="00AF4D3E" w:rsidRPr="00490DA4" w:rsidRDefault="00AF4D3E" w:rsidP="008D7FBA">
            <w:pPr>
              <w:rPr>
                <w:rFonts w:ascii="Arial" w:hAnsi="Arial" w:cs="Arial"/>
                <w:bCs/>
                <w:sz w:val="18"/>
                <w:szCs w:val="18"/>
              </w:rPr>
            </w:pPr>
          </w:p>
        </w:tc>
        <w:tc>
          <w:tcPr>
            <w:tcW w:w="697" w:type="pct"/>
            <w:tcBorders>
              <w:top w:val="single" w:sz="4" w:space="0" w:color="auto"/>
            </w:tcBorders>
            <w:shd w:val="clear" w:color="auto" w:fill="FAFAFA"/>
            <w:vAlign w:val="bottom"/>
          </w:tcPr>
          <w:p w14:paraId="4ACD069E" w14:textId="77777777" w:rsidR="00AF4D3E" w:rsidRPr="00612811" w:rsidRDefault="00AF4D3E" w:rsidP="008D7FBA">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7" w:type="pct"/>
            <w:tcBorders>
              <w:top w:val="single" w:sz="4" w:space="0" w:color="auto"/>
            </w:tcBorders>
            <w:shd w:val="clear" w:color="auto" w:fill="FAFAFA"/>
            <w:vAlign w:val="bottom"/>
          </w:tcPr>
          <w:p w14:paraId="3683C965" w14:textId="77777777" w:rsidR="00AF4D3E" w:rsidRPr="00612811" w:rsidRDefault="00AF4D3E" w:rsidP="008D7FBA">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7" w:type="pct"/>
            <w:tcBorders>
              <w:top w:val="single" w:sz="4" w:space="0" w:color="auto"/>
            </w:tcBorders>
            <w:shd w:val="clear" w:color="auto" w:fill="FAFAFA"/>
            <w:vAlign w:val="bottom"/>
          </w:tcPr>
          <w:p w14:paraId="78D1F40A" w14:textId="77777777" w:rsidR="00AF4D3E" w:rsidRPr="00612811" w:rsidRDefault="00AF4D3E" w:rsidP="008D7FBA">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86" w:type="pct"/>
            <w:tcBorders>
              <w:top w:val="single" w:sz="4" w:space="0" w:color="auto"/>
            </w:tcBorders>
            <w:shd w:val="clear" w:color="auto" w:fill="FAFAFA"/>
            <w:vAlign w:val="bottom"/>
          </w:tcPr>
          <w:p w14:paraId="298C275C" w14:textId="77777777" w:rsidR="00AF4D3E" w:rsidRPr="00612811" w:rsidRDefault="00AF4D3E" w:rsidP="008D7FBA">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75" w:type="pct"/>
            <w:tcBorders>
              <w:top w:val="single" w:sz="4" w:space="0" w:color="auto"/>
            </w:tcBorders>
            <w:shd w:val="clear" w:color="auto" w:fill="FAFAFA"/>
            <w:vAlign w:val="bottom"/>
          </w:tcPr>
          <w:p w14:paraId="00CEB47D" w14:textId="77777777" w:rsidR="00AF4D3E" w:rsidRPr="00612811" w:rsidRDefault="00AF4D3E" w:rsidP="008D7FBA">
            <w:pPr>
              <w:pStyle w:val="10"/>
              <w:ind w:right="-72"/>
              <w:jc w:val="right"/>
              <w:rPr>
                <w:rFonts w:ascii="Arial" w:hAnsi="Arial" w:cs="Arial"/>
                <w:color w:val="auto"/>
                <w:sz w:val="18"/>
                <w:szCs w:val="18"/>
              </w:rPr>
            </w:pPr>
          </w:p>
        </w:tc>
      </w:tr>
      <w:tr w:rsidR="00200516" w:rsidRPr="00490DA4" w14:paraId="35C7234D" w14:textId="77777777" w:rsidTr="003B151A">
        <w:trPr>
          <w:cantSplit/>
        </w:trPr>
        <w:tc>
          <w:tcPr>
            <w:tcW w:w="1548" w:type="pct"/>
            <w:vAlign w:val="bottom"/>
          </w:tcPr>
          <w:p w14:paraId="2ADAAC18" w14:textId="2317576F" w:rsidR="00200516" w:rsidRPr="00490DA4" w:rsidRDefault="00200516" w:rsidP="00200516">
            <w:pPr>
              <w:rPr>
                <w:rFonts w:ascii="Arial" w:hAnsi="Arial" w:cs="Arial"/>
                <w:bCs/>
                <w:sz w:val="18"/>
                <w:szCs w:val="18"/>
              </w:rPr>
            </w:pPr>
            <w:r w:rsidRPr="00490DA4">
              <w:rPr>
                <w:rFonts w:ascii="Arial" w:hAnsi="Arial" w:cs="Arial"/>
                <w:bCs/>
                <w:sz w:val="18"/>
                <w:szCs w:val="18"/>
              </w:rPr>
              <w:t>As</w:t>
            </w:r>
            <w:r w:rsidRPr="00490DA4">
              <w:rPr>
                <w:rFonts w:ascii="Arial" w:hAnsi="Arial" w:cs="Arial"/>
                <w:bCs/>
                <w:sz w:val="18"/>
                <w:szCs w:val="18"/>
                <w:lang w:val="en-GB"/>
              </w:rPr>
              <w:t xml:space="preserve"> at 31 December 202</w:t>
            </w:r>
            <w:r>
              <w:rPr>
                <w:rFonts w:ascii="Arial" w:hAnsi="Arial" w:cs="Arial"/>
                <w:bCs/>
                <w:sz w:val="18"/>
                <w:szCs w:val="18"/>
                <w:lang w:val="en-GB"/>
              </w:rPr>
              <w:t>2</w:t>
            </w:r>
          </w:p>
        </w:tc>
        <w:tc>
          <w:tcPr>
            <w:tcW w:w="697" w:type="pct"/>
            <w:tcBorders>
              <w:bottom w:val="single" w:sz="4" w:space="0" w:color="auto"/>
            </w:tcBorders>
            <w:shd w:val="clear" w:color="auto" w:fill="FAFAFA"/>
          </w:tcPr>
          <w:p w14:paraId="2208E0A9" w14:textId="0D5A81D4" w:rsidR="00200516" w:rsidRPr="00612811" w:rsidRDefault="00200516" w:rsidP="00200516">
            <w:pPr>
              <w:ind w:right="-72"/>
              <w:jc w:val="right"/>
              <w:rPr>
                <w:rFonts w:ascii="Arial" w:eastAsia="Arial Unicode MS" w:hAnsi="Arial" w:cs="Arial"/>
                <w:sz w:val="18"/>
                <w:szCs w:val="18"/>
                <w:cs/>
                <w:lang w:val="en-GB"/>
              </w:rPr>
            </w:pPr>
            <w:r w:rsidRPr="00612811">
              <w:rPr>
                <w:rFonts w:ascii="Arial" w:hAnsi="Arial" w:cs="Arial"/>
                <w:sz w:val="18"/>
                <w:szCs w:val="18"/>
                <w:cs/>
              </w:rPr>
              <w:t>205,001,28</w:t>
            </w:r>
            <w:r w:rsidR="00612811" w:rsidRPr="00612811">
              <w:rPr>
                <w:rFonts w:ascii="Arial" w:hAnsi="Arial" w:cs="Arial"/>
                <w:sz w:val="18"/>
                <w:szCs w:val="18"/>
                <w:cs/>
              </w:rPr>
              <w:t>7</w:t>
            </w:r>
          </w:p>
        </w:tc>
        <w:tc>
          <w:tcPr>
            <w:tcW w:w="697" w:type="pct"/>
            <w:tcBorders>
              <w:bottom w:val="single" w:sz="4" w:space="0" w:color="auto"/>
            </w:tcBorders>
            <w:shd w:val="clear" w:color="auto" w:fill="FAFAFA"/>
          </w:tcPr>
          <w:p w14:paraId="499F7D9C" w14:textId="1E63EB78" w:rsidR="00200516" w:rsidRPr="00612811" w:rsidRDefault="00200516" w:rsidP="00200516">
            <w:pPr>
              <w:ind w:right="-72"/>
              <w:jc w:val="right"/>
              <w:rPr>
                <w:rFonts w:ascii="Arial" w:eastAsia="Arial Unicode MS" w:hAnsi="Arial" w:cs="Arial"/>
                <w:sz w:val="18"/>
                <w:szCs w:val="18"/>
                <w:cs/>
                <w:lang w:val="en-GB"/>
              </w:rPr>
            </w:pPr>
            <w:r w:rsidRPr="00612811">
              <w:rPr>
                <w:rFonts w:ascii="Arial" w:hAnsi="Arial" w:cs="Arial"/>
                <w:sz w:val="18"/>
                <w:szCs w:val="18"/>
                <w:cs/>
              </w:rPr>
              <w:t>134,397,14</w:t>
            </w:r>
            <w:r w:rsidR="00612811" w:rsidRPr="00612811">
              <w:rPr>
                <w:rFonts w:ascii="Arial" w:hAnsi="Arial" w:cs="Arial"/>
                <w:sz w:val="18"/>
                <w:szCs w:val="18"/>
                <w:cs/>
              </w:rPr>
              <w:t>0</w:t>
            </w:r>
          </w:p>
        </w:tc>
        <w:tc>
          <w:tcPr>
            <w:tcW w:w="697" w:type="pct"/>
            <w:tcBorders>
              <w:bottom w:val="single" w:sz="4" w:space="0" w:color="auto"/>
            </w:tcBorders>
            <w:shd w:val="clear" w:color="auto" w:fill="FAFAFA"/>
          </w:tcPr>
          <w:p w14:paraId="06A2B370" w14:textId="388D0D09" w:rsidR="00200516" w:rsidRPr="00612811" w:rsidRDefault="00200516" w:rsidP="00200516">
            <w:pPr>
              <w:ind w:right="-72"/>
              <w:jc w:val="right"/>
              <w:rPr>
                <w:rFonts w:ascii="Arial" w:eastAsia="Arial Unicode MS" w:hAnsi="Arial" w:cs="Arial"/>
                <w:sz w:val="18"/>
                <w:szCs w:val="18"/>
                <w:cs/>
                <w:lang w:val="en-GB"/>
              </w:rPr>
            </w:pPr>
            <w:r w:rsidRPr="00612811">
              <w:rPr>
                <w:rFonts w:ascii="Arial" w:hAnsi="Arial" w:cs="Arial"/>
                <w:sz w:val="18"/>
                <w:szCs w:val="18"/>
                <w:cs/>
              </w:rPr>
              <w:t>204,680,0</w:t>
            </w:r>
            <w:r w:rsidR="00612811" w:rsidRPr="00612811">
              <w:rPr>
                <w:rFonts w:ascii="Arial" w:hAnsi="Arial" w:cs="Arial"/>
                <w:sz w:val="18"/>
                <w:szCs w:val="18"/>
                <w:cs/>
              </w:rPr>
              <w:t>47</w:t>
            </w:r>
          </w:p>
        </w:tc>
        <w:tc>
          <w:tcPr>
            <w:tcW w:w="686" w:type="pct"/>
            <w:tcBorders>
              <w:bottom w:val="single" w:sz="4" w:space="0" w:color="auto"/>
            </w:tcBorders>
            <w:shd w:val="clear" w:color="auto" w:fill="FAFAFA"/>
          </w:tcPr>
          <w:p w14:paraId="2ACA7EBE" w14:textId="69A6BEE8" w:rsidR="00200516" w:rsidRPr="00612811" w:rsidRDefault="00200516" w:rsidP="00200516">
            <w:pPr>
              <w:ind w:right="-72"/>
              <w:jc w:val="right"/>
              <w:rPr>
                <w:rFonts w:ascii="Arial" w:eastAsia="Arial Unicode MS" w:hAnsi="Arial" w:cs="Arial"/>
                <w:sz w:val="18"/>
                <w:szCs w:val="18"/>
                <w:lang w:val="en-GB"/>
              </w:rPr>
            </w:pPr>
            <w:r w:rsidRPr="00612811">
              <w:rPr>
                <w:rFonts w:ascii="Arial" w:hAnsi="Arial" w:cs="Arial"/>
                <w:sz w:val="18"/>
                <w:szCs w:val="18"/>
                <w:cs/>
              </w:rPr>
              <w:t>-</w:t>
            </w:r>
          </w:p>
        </w:tc>
        <w:tc>
          <w:tcPr>
            <w:tcW w:w="675" w:type="pct"/>
            <w:tcBorders>
              <w:bottom w:val="single" w:sz="4" w:space="0" w:color="auto"/>
            </w:tcBorders>
            <w:shd w:val="clear" w:color="auto" w:fill="FAFAFA"/>
          </w:tcPr>
          <w:p w14:paraId="356D1B90" w14:textId="3CF6C11E" w:rsidR="00200516" w:rsidRPr="00612811" w:rsidRDefault="00200516" w:rsidP="00200516">
            <w:pPr>
              <w:ind w:right="-72"/>
              <w:jc w:val="right"/>
              <w:rPr>
                <w:rFonts w:ascii="Arial" w:eastAsia="Arial Unicode MS" w:hAnsi="Arial" w:cs="Arial"/>
                <w:sz w:val="18"/>
                <w:szCs w:val="18"/>
                <w:lang w:val="en-GB"/>
              </w:rPr>
            </w:pPr>
            <w:r w:rsidRPr="00612811">
              <w:rPr>
                <w:rFonts w:ascii="Arial" w:hAnsi="Arial" w:cs="Arial"/>
                <w:sz w:val="18"/>
                <w:szCs w:val="18"/>
                <w:cs/>
              </w:rPr>
              <w:t>544,078,474</w:t>
            </w:r>
          </w:p>
        </w:tc>
      </w:tr>
    </w:tbl>
    <w:p w14:paraId="4EE689D6" w14:textId="77777777" w:rsidR="00391898" w:rsidRPr="00490DA4" w:rsidRDefault="00391898" w:rsidP="00AF4D3E">
      <w:pPr>
        <w:jc w:val="thaiDistribute"/>
        <w:outlineLvl w:val="0"/>
        <w:rPr>
          <w:rFonts w:ascii="Arial" w:hAnsi="Arial" w:cs="Arial"/>
          <w:color w:val="000000"/>
          <w:sz w:val="18"/>
          <w:szCs w:val="18"/>
          <w:lang w:val="en-US"/>
        </w:rPr>
      </w:pPr>
    </w:p>
    <w:tbl>
      <w:tblPr>
        <w:tblW w:w="4950" w:type="pct"/>
        <w:tblLook w:val="0000" w:firstRow="0" w:lastRow="0" w:firstColumn="0" w:lastColumn="0" w:noHBand="0" w:noVBand="0"/>
      </w:tblPr>
      <w:tblGrid>
        <w:gridCol w:w="2995"/>
        <w:gridCol w:w="1270"/>
        <w:gridCol w:w="1343"/>
        <w:gridCol w:w="1343"/>
        <w:gridCol w:w="1320"/>
        <w:gridCol w:w="1309"/>
      </w:tblGrid>
      <w:tr w:rsidR="00200516" w:rsidRPr="00447FBE" w14:paraId="5895D658" w14:textId="77777777" w:rsidTr="00391898">
        <w:trPr>
          <w:cantSplit/>
        </w:trPr>
        <w:tc>
          <w:tcPr>
            <w:tcW w:w="1563" w:type="pct"/>
            <w:vAlign w:val="bottom"/>
          </w:tcPr>
          <w:p w14:paraId="4E461549" w14:textId="77777777" w:rsidR="00200516" w:rsidRPr="00490DA4" w:rsidRDefault="00200516" w:rsidP="00200516">
            <w:pPr>
              <w:rPr>
                <w:rFonts w:ascii="Arial" w:hAnsi="Arial" w:cs="Arial"/>
                <w:b/>
                <w:sz w:val="18"/>
                <w:szCs w:val="18"/>
                <w:lang w:val="en-GB"/>
              </w:rPr>
            </w:pPr>
          </w:p>
        </w:tc>
        <w:tc>
          <w:tcPr>
            <w:tcW w:w="3437" w:type="pct"/>
            <w:gridSpan w:val="5"/>
            <w:tcBorders>
              <w:top w:val="single" w:sz="4" w:space="0" w:color="auto"/>
            </w:tcBorders>
            <w:vAlign w:val="bottom"/>
          </w:tcPr>
          <w:p w14:paraId="71AB6D87" w14:textId="321BAA89" w:rsidR="00200516" w:rsidRPr="00490DA4" w:rsidRDefault="00200516" w:rsidP="00200516">
            <w:pPr>
              <w:pStyle w:val="a"/>
              <w:ind w:right="-72"/>
              <w:jc w:val="center"/>
              <w:rPr>
                <w:rFonts w:ascii="Arial" w:hAnsi="Arial" w:cs="Cordia New"/>
                <w:b/>
                <w:bCs/>
                <w:sz w:val="18"/>
                <w:szCs w:val="18"/>
                <w:lang w:val="en-GB"/>
              </w:rPr>
            </w:pPr>
            <w:r w:rsidRPr="00490DA4">
              <w:rPr>
                <w:rFonts w:ascii="Arial" w:hAnsi="Arial" w:cs="Arial"/>
                <w:b/>
                <w:bCs/>
                <w:sz w:val="18"/>
                <w:szCs w:val="18"/>
                <w:cs/>
              </w:rPr>
              <w:t>Consolidated and separate financial</w:t>
            </w:r>
            <w:r w:rsidRPr="00490DA4">
              <w:rPr>
                <w:rFonts w:ascii="Arial" w:hAnsi="Arial" w:cs="Cordia New" w:hint="cs"/>
                <w:b/>
                <w:bCs/>
                <w:sz w:val="18"/>
                <w:szCs w:val="18"/>
                <w:cs/>
              </w:rPr>
              <w:t xml:space="preserve"> </w:t>
            </w:r>
            <w:r w:rsidRPr="00490DA4">
              <w:rPr>
                <w:rFonts w:ascii="Arial" w:hAnsi="Arial" w:cs="Cordia New"/>
                <w:b/>
                <w:bCs/>
                <w:sz w:val="18"/>
                <w:szCs w:val="18"/>
                <w:lang w:val="en-GB"/>
              </w:rPr>
              <w:t>statements</w:t>
            </w:r>
          </w:p>
        </w:tc>
      </w:tr>
      <w:tr w:rsidR="00200516" w:rsidRPr="00490DA4" w14:paraId="4D77C866" w14:textId="77777777" w:rsidTr="00391898">
        <w:trPr>
          <w:cantSplit/>
        </w:trPr>
        <w:tc>
          <w:tcPr>
            <w:tcW w:w="1563" w:type="pct"/>
            <w:vAlign w:val="bottom"/>
          </w:tcPr>
          <w:p w14:paraId="074CC304" w14:textId="77777777" w:rsidR="00200516" w:rsidRPr="00490DA4" w:rsidRDefault="00200516" w:rsidP="00200516">
            <w:pPr>
              <w:rPr>
                <w:rFonts w:ascii="Arial" w:hAnsi="Arial" w:cs="Arial"/>
                <w:b/>
                <w:sz w:val="18"/>
                <w:szCs w:val="18"/>
                <w:lang w:val="en-GB"/>
              </w:rPr>
            </w:pPr>
          </w:p>
        </w:tc>
        <w:tc>
          <w:tcPr>
            <w:tcW w:w="3437" w:type="pct"/>
            <w:gridSpan w:val="5"/>
            <w:tcBorders>
              <w:top w:val="single" w:sz="4" w:space="0" w:color="auto"/>
            </w:tcBorders>
            <w:vAlign w:val="bottom"/>
          </w:tcPr>
          <w:p w14:paraId="26E22A26" w14:textId="0B34FB7D" w:rsidR="00200516" w:rsidRPr="00490DA4" w:rsidRDefault="00200516" w:rsidP="00200516">
            <w:pPr>
              <w:ind w:right="-72"/>
              <w:jc w:val="center"/>
              <w:rPr>
                <w:rFonts w:ascii="Arial" w:hAnsi="Arial" w:cs="Arial"/>
                <w:b/>
                <w:bCs/>
                <w:sz w:val="18"/>
                <w:szCs w:val="18"/>
                <w:lang w:val="en-US"/>
              </w:rPr>
            </w:pPr>
            <w:r w:rsidRPr="00490DA4">
              <w:rPr>
                <w:rFonts w:ascii="Arial" w:hAnsi="Arial" w:cs="Arial"/>
                <w:b/>
                <w:bCs/>
                <w:sz w:val="18"/>
                <w:szCs w:val="18"/>
                <w:lang w:val="en-US"/>
              </w:rPr>
              <w:t>31 December 202</w:t>
            </w:r>
            <w:r>
              <w:rPr>
                <w:rFonts w:ascii="Arial" w:hAnsi="Arial" w:cs="Arial"/>
                <w:b/>
                <w:bCs/>
                <w:sz w:val="18"/>
                <w:szCs w:val="18"/>
                <w:lang w:val="en-US"/>
              </w:rPr>
              <w:t>1</w:t>
            </w:r>
          </w:p>
        </w:tc>
      </w:tr>
      <w:tr w:rsidR="00200516" w:rsidRPr="00490DA4" w14:paraId="6670AE66" w14:textId="77777777" w:rsidTr="00391898">
        <w:trPr>
          <w:cantSplit/>
        </w:trPr>
        <w:tc>
          <w:tcPr>
            <w:tcW w:w="1563" w:type="pct"/>
            <w:vAlign w:val="bottom"/>
          </w:tcPr>
          <w:p w14:paraId="074FCDAB" w14:textId="77777777" w:rsidR="00200516" w:rsidRPr="00490DA4" w:rsidRDefault="00200516" w:rsidP="00200516">
            <w:pPr>
              <w:rPr>
                <w:rFonts w:ascii="Arial" w:hAnsi="Arial" w:cs="Arial"/>
                <w:b/>
                <w:sz w:val="18"/>
                <w:szCs w:val="18"/>
                <w:lang w:val="en-GB"/>
              </w:rPr>
            </w:pPr>
          </w:p>
        </w:tc>
        <w:tc>
          <w:tcPr>
            <w:tcW w:w="663" w:type="pct"/>
            <w:tcBorders>
              <w:top w:val="single" w:sz="4" w:space="0" w:color="auto"/>
            </w:tcBorders>
            <w:vAlign w:val="bottom"/>
          </w:tcPr>
          <w:p w14:paraId="1B91E015" w14:textId="77777777" w:rsidR="00200516" w:rsidRPr="00490DA4" w:rsidRDefault="00200516" w:rsidP="00200516">
            <w:pPr>
              <w:ind w:right="-72"/>
              <w:jc w:val="right"/>
              <w:rPr>
                <w:rFonts w:ascii="Arial" w:hAnsi="Arial" w:cs="Arial"/>
                <w:b/>
                <w:bCs/>
                <w:sz w:val="18"/>
                <w:szCs w:val="18"/>
                <w:lang w:val="en-US"/>
              </w:rPr>
            </w:pPr>
          </w:p>
        </w:tc>
        <w:tc>
          <w:tcPr>
            <w:tcW w:w="701" w:type="pct"/>
            <w:tcBorders>
              <w:top w:val="single" w:sz="4" w:space="0" w:color="auto"/>
            </w:tcBorders>
            <w:vAlign w:val="bottom"/>
          </w:tcPr>
          <w:p w14:paraId="464E39A1" w14:textId="77777777" w:rsidR="00200516" w:rsidRPr="00490DA4" w:rsidRDefault="00200516" w:rsidP="00200516">
            <w:pPr>
              <w:ind w:right="-72"/>
              <w:jc w:val="right"/>
              <w:rPr>
                <w:rFonts w:ascii="Arial" w:hAnsi="Arial" w:cs="Arial"/>
                <w:b/>
                <w:bCs/>
                <w:sz w:val="18"/>
                <w:szCs w:val="18"/>
                <w:lang w:val="en-US"/>
              </w:rPr>
            </w:pPr>
            <w:r w:rsidRPr="00490DA4">
              <w:rPr>
                <w:rFonts w:ascii="Arial" w:hAnsi="Arial" w:cs="Arial"/>
                <w:b/>
                <w:sz w:val="18"/>
                <w:szCs w:val="18"/>
              </w:rPr>
              <w:t>Under-</w:t>
            </w:r>
          </w:p>
        </w:tc>
        <w:tc>
          <w:tcPr>
            <w:tcW w:w="701" w:type="pct"/>
            <w:tcBorders>
              <w:top w:val="single" w:sz="4" w:space="0" w:color="auto"/>
            </w:tcBorders>
            <w:vAlign w:val="bottom"/>
          </w:tcPr>
          <w:p w14:paraId="4205B193" w14:textId="77777777" w:rsidR="00200516" w:rsidRPr="00490DA4" w:rsidRDefault="00200516" w:rsidP="00200516">
            <w:pPr>
              <w:ind w:right="-72"/>
              <w:jc w:val="right"/>
              <w:rPr>
                <w:rFonts w:ascii="Arial" w:hAnsi="Arial" w:cs="Arial"/>
                <w:b/>
                <w:bCs/>
                <w:sz w:val="18"/>
                <w:szCs w:val="18"/>
                <w:lang w:val="en-US"/>
              </w:rPr>
            </w:pPr>
            <w:r w:rsidRPr="00490DA4">
              <w:rPr>
                <w:rFonts w:ascii="Arial" w:hAnsi="Arial" w:cs="Arial"/>
                <w:b/>
                <w:sz w:val="18"/>
                <w:szCs w:val="18"/>
              </w:rPr>
              <w:t>Non-</w:t>
            </w:r>
          </w:p>
        </w:tc>
        <w:tc>
          <w:tcPr>
            <w:tcW w:w="689" w:type="pct"/>
            <w:tcBorders>
              <w:top w:val="single" w:sz="4" w:space="0" w:color="auto"/>
            </w:tcBorders>
            <w:vAlign w:val="bottom"/>
          </w:tcPr>
          <w:p w14:paraId="6F7A374E" w14:textId="77777777" w:rsidR="00200516" w:rsidRPr="00490DA4" w:rsidRDefault="00200516" w:rsidP="00200516">
            <w:pPr>
              <w:ind w:right="-72"/>
              <w:jc w:val="right"/>
              <w:rPr>
                <w:rFonts w:ascii="Arial" w:hAnsi="Arial" w:cs="Arial"/>
                <w:b/>
                <w:bCs/>
                <w:sz w:val="18"/>
                <w:szCs w:val="18"/>
                <w:lang w:val="en-US"/>
              </w:rPr>
            </w:pPr>
          </w:p>
        </w:tc>
        <w:tc>
          <w:tcPr>
            <w:tcW w:w="683" w:type="pct"/>
            <w:tcBorders>
              <w:top w:val="single" w:sz="4" w:space="0" w:color="auto"/>
            </w:tcBorders>
          </w:tcPr>
          <w:p w14:paraId="3EA8A28C" w14:textId="77777777" w:rsidR="00200516" w:rsidRPr="00490DA4" w:rsidRDefault="00200516" w:rsidP="00200516">
            <w:pPr>
              <w:ind w:right="-72"/>
              <w:jc w:val="right"/>
              <w:rPr>
                <w:rFonts w:ascii="Arial" w:hAnsi="Arial" w:cs="Arial"/>
                <w:b/>
                <w:bCs/>
                <w:sz w:val="18"/>
                <w:szCs w:val="18"/>
                <w:lang w:val="en-US"/>
              </w:rPr>
            </w:pPr>
          </w:p>
        </w:tc>
      </w:tr>
      <w:tr w:rsidR="00200516" w:rsidRPr="00490DA4" w14:paraId="5F5ECB24" w14:textId="77777777" w:rsidTr="00391898">
        <w:trPr>
          <w:cantSplit/>
        </w:trPr>
        <w:tc>
          <w:tcPr>
            <w:tcW w:w="1563" w:type="pct"/>
            <w:vAlign w:val="bottom"/>
          </w:tcPr>
          <w:p w14:paraId="0BDF5B38" w14:textId="77777777" w:rsidR="00200516" w:rsidRPr="00490DA4" w:rsidRDefault="00200516" w:rsidP="00200516">
            <w:pPr>
              <w:rPr>
                <w:rFonts w:ascii="Arial" w:hAnsi="Arial" w:cs="Arial"/>
                <w:b/>
                <w:sz w:val="18"/>
                <w:szCs w:val="18"/>
              </w:rPr>
            </w:pPr>
          </w:p>
        </w:tc>
        <w:tc>
          <w:tcPr>
            <w:tcW w:w="663" w:type="pct"/>
            <w:vAlign w:val="bottom"/>
          </w:tcPr>
          <w:p w14:paraId="12BB36DB" w14:textId="77777777" w:rsidR="00200516" w:rsidRPr="00490DA4" w:rsidRDefault="00200516" w:rsidP="00200516">
            <w:pPr>
              <w:ind w:right="-72"/>
              <w:jc w:val="right"/>
              <w:rPr>
                <w:rFonts w:ascii="Arial" w:hAnsi="Arial" w:cs="Arial"/>
                <w:b/>
                <w:bCs/>
                <w:sz w:val="18"/>
                <w:szCs w:val="18"/>
                <w:lang w:val="en-US"/>
              </w:rPr>
            </w:pPr>
            <w:r w:rsidRPr="00490DA4">
              <w:rPr>
                <w:rFonts w:ascii="Arial" w:hAnsi="Arial" w:cs="Arial"/>
                <w:b/>
                <w:sz w:val="18"/>
                <w:szCs w:val="18"/>
              </w:rPr>
              <w:t>Performing</w:t>
            </w:r>
          </w:p>
        </w:tc>
        <w:tc>
          <w:tcPr>
            <w:tcW w:w="701" w:type="pct"/>
            <w:vAlign w:val="bottom"/>
          </w:tcPr>
          <w:p w14:paraId="33343C49" w14:textId="77777777" w:rsidR="00200516" w:rsidRPr="00490DA4" w:rsidRDefault="00200516" w:rsidP="00200516">
            <w:pPr>
              <w:ind w:right="-72"/>
              <w:jc w:val="right"/>
              <w:rPr>
                <w:rFonts w:ascii="Arial" w:hAnsi="Arial" w:cs="Arial"/>
                <w:b/>
                <w:bCs/>
                <w:sz w:val="18"/>
                <w:szCs w:val="18"/>
                <w:lang w:val="en-US"/>
              </w:rPr>
            </w:pPr>
            <w:r w:rsidRPr="00490DA4">
              <w:rPr>
                <w:rFonts w:ascii="Arial" w:hAnsi="Arial" w:cs="Arial"/>
                <w:b/>
                <w:sz w:val="18"/>
                <w:szCs w:val="18"/>
              </w:rPr>
              <w:t>performing</w:t>
            </w:r>
          </w:p>
        </w:tc>
        <w:tc>
          <w:tcPr>
            <w:tcW w:w="701" w:type="pct"/>
            <w:vAlign w:val="bottom"/>
          </w:tcPr>
          <w:p w14:paraId="75F9965B" w14:textId="77777777" w:rsidR="00200516" w:rsidRPr="00490DA4" w:rsidRDefault="00200516" w:rsidP="00200516">
            <w:pPr>
              <w:ind w:right="-72"/>
              <w:jc w:val="right"/>
              <w:rPr>
                <w:rFonts w:ascii="Arial" w:hAnsi="Arial" w:cs="Arial"/>
                <w:b/>
                <w:bCs/>
                <w:sz w:val="18"/>
                <w:szCs w:val="18"/>
                <w:lang w:val="en-US"/>
              </w:rPr>
            </w:pPr>
            <w:r w:rsidRPr="00490DA4">
              <w:rPr>
                <w:rFonts w:ascii="Arial" w:hAnsi="Arial" w:cs="Arial"/>
                <w:b/>
                <w:sz w:val="18"/>
                <w:szCs w:val="18"/>
              </w:rPr>
              <w:t>performing</w:t>
            </w:r>
          </w:p>
        </w:tc>
        <w:tc>
          <w:tcPr>
            <w:tcW w:w="689" w:type="pct"/>
            <w:vAlign w:val="bottom"/>
          </w:tcPr>
          <w:p w14:paraId="030A1919" w14:textId="77777777" w:rsidR="00200516" w:rsidRPr="00490DA4" w:rsidRDefault="00200516" w:rsidP="00200516">
            <w:pPr>
              <w:ind w:right="-72"/>
              <w:jc w:val="right"/>
              <w:rPr>
                <w:rFonts w:ascii="Arial" w:hAnsi="Arial" w:cs="Arial"/>
                <w:b/>
                <w:bCs/>
                <w:sz w:val="18"/>
                <w:szCs w:val="18"/>
                <w:lang w:val="en-US"/>
              </w:rPr>
            </w:pPr>
          </w:p>
        </w:tc>
        <w:tc>
          <w:tcPr>
            <w:tcW w:w="683" w:type="pct"/>
          </w:tcPr>
          <w:p w14:paraId="35718742" w14:textId="77777777" w:rsidR="00200516" w:rsidRPr="00490DA4" w:rsidRDefault="00200516" w:rsidP="00200516">
            <w:pPr>
              <w:ind w:right="-72"/>
              <w:jc w:val="right"/>
              <w:rPr>
                <w:rFonts w:ascii="Arial" w:hAnsi="Arial" w:cs="Arial"/>
                <w:b/>
                <w:bCs/>
                <w:sz w:val="18"/>
                <w:szCs w:val="18"/>
                <w:lang w:val="en-US"/>
              </w:rPr>
            </w:pPr>
          </w:p>
        </w:tc>
      </w:tr>
      <w:tr w:rsidR="00200516" w:rsidRPr="00490DA4" w14:paraId="0595E5BC" w14:textId="77777777" w:rsidTr="00391898">
        <w:trPr>
          <w:cantSplit/>
        </w:trPr>
        <w:tc>
          <w:tcPr>
            <w:tcW w:w="1563" w:type="pct"/>
            <w:vAlign w:val="bottom"/>
          </w:tcPr>
          <w:p w14:paraId="52A3FE97" w14:textId="77777777" w:rsidR="00200516" w:rsidRPr="00490DA4" w:rsidRDefault="00200516" w:rsidP="00200516">
            <w:pPr>
              <w:rPr>
                <w:rFonts w:ascii="Arial" w:hAnsi="Arial" w:cs="Arial"/>
                <w:b/>
                <w:sz w:val="18"/>
                <w:szCs w:val="18"/>
              </w:rPr>
            </w:pPr>
          </w:p>
        </w:tc>
        <w:tc>
          <w:tcPr>
            <w:tcW w:w="663" w:type="pct"/>
            <w:vAlign w:val="bottom"/>
          </w:tcPr>
          <w:p w14:paraId="786AD0E0" w14:textId="77777777" w:rsidR="00200516" w:rsidRPr="00490DA4" w:rsidRDefault="00200516" w:rsidP="00200516">
            <w:pPr>
              <w:ind w:right="-72"/>
              <w:jc w:val="right"/>
              <w:rPr>
                <w:rFonts w:ascii="Arial" w:hAnsi="Arial" w:cs="Arial"/>
                <w:b/>
                <w:bCs/>
                <w:sz w:val="18"/>
                <w:szCs w:val="18"/>
                <w:lang w:val="en-US"/>
              </w:rPr>
            </w:pPr>
            <w:r w:rsidRPr="00490DA4">
              <w:rPr>
                <w:rFonts w:ascii="Arial" w:hAnsi="Arial" w:cs="Arial"/>
                <w:b/>
                <w:sz w:val="18"/>
                <w:szCs w:val="18"/>
              </w:rPr>
              <w:t>financial</w:t>
            </w:r>
          </w:p>
        </w:tc>
        <w:tc>
          <w:tcPr>
            <w:tcW w:w="701" w:type="pct"/>
            <w:vAlign w:val="bottom"/>
          </w:tcPr>
          <w:p w14:paraId="34DC2267" w14:textId="77777777" w:rsidR="00200516" w:rsidRPr="00490DA4" w:rsidRDefault="00200516" w:rsidP="00200516">
            <w:pPr>
              <w:ind w:right="-72"/>
              <w:jc w:val="right"/>
              <w:rPr>
                <w:rFonts w:ascii="Arial" w:hAnsi="Arial" w:cs="Arial"/>
                <w:b/>
                <w:bCs/>
                <w:sz w:val="18"/>
                <w:szCs w:val="18"/>
                <w:lang w:val="en-US"/>
              </w:rPr>
            </w:pPr>
            <w:r w:rsidRPr="00490DA4">
              <w:rPr>
                <w:rFonts w:ascii="Arial" w:hAnsi="Arial" w:cs="Arial"/>
                <w:b/>
                <w:sz w:val="18"/>
                <w:szCs w:val="18"/>
              </w:rPr>
              <w:t>financial</w:t>
            </w:r>
          </w:p>
        </w:tc>
        <w:tc>
          <w:tcPr>
            <w:tcW w:w="701" w:type="pct"/>
            <w:vAlign w:val="bottom"/>
          </w:tcPr>
          <w:p w14:paraId="7C209B29" w14:textId="77777777" w:rsidR="00200516" w:rsidRPr="00490DA4" w:rsidRDefault="00200516" w:rsidP="00200516">
            <w:pPr>
              <w:ind w:right="-72"/>
              <w:jc w:val="right"/>
              <w:rPr>
                <w:rFonts w:ascii="Arial" w:hAnsi="Arial" w:cs="Arial"/>
                <w:b/>
                <w:bCs/>
                <w:sz w:val="18"/>
                <w:szCs w:val="18"/>
                <w:lang w:val="en-US"/>
              </w:rPr>
            </w:pPr>
            <w:r w:rsidRPr="00490DA4">
              <w:rPr>
                <w:rFonts w:ascii="Arial" w:hAnsi="Arial" w:cs="Arial"/>
                <w:b/>
                <w:sz w:val="18"/>
                <w:szCs w:val="18"/>
              </w:rPr>
              <w:t>financial</w:t>
            </w:r>
          </w:p>
        </w:tc>
        <w:tc>
          <w:tcPr>
            <w:tcW w:w="689" w:type="pct"/>
            <w:vAlign w:val="bottom"/>
          </w:tcPr>
          <w:p w14:paraId="09ED7A9F" w14:textId="77777777" w:rsidR="00200516" w:rsidRPr="00490DA4" w:rsidRDefault="00200516" w:rsidP="00200516">
            <w:pPr>
              <w:ind w:right="-72"/>
              <w:jc w:val="right"/>
              <w:rPr>
                <w:rFonts w:ascii="Arial" w:hAnsi="Arial" w:cs="Arial"/>
                <w:b/>
                <w:bCs/>
                <w:sz w:val="18"/>
                <w:szCs w:val="18"/>
                <w:lang w:val="en-US"/>
              </w:rPr>
            </w:pPr>
            <w:r w:rsidRPr="00490DA4">
              <w:rPr>
                <w:rFonts w:ascii="Arial" w:hAnsi="Arial" w:cs="Arial"/>
                <w:b/>
                <w:bCs/>
                <w:sz w:val="18"/>
                <w:szCs w:val="18"/>
                <w:lang w:val="en-US"/>
              </w:rPr>
              <w:t xml:space="preserve">Management </w:t>
            </w:r>
          </w:p>
        </w:tc>
        <w:tc>
          <w:tcPr>
            <w:tcW w:w="683" w:type="pct"/>
          </w:tcPr>
          <w:p w14:paraId="7685C9A6" w14:textId="77777777" w:rsidR="00200516" w:rsidRPr="00490DA4" w:rsidRDefault="00200516" w:rsidP="00200516">
            <w:pPr>
              <w:ind w:right="-72"/>
              <w:jc w:val="right"/>
              <w:rPr>
                <w:rFonts w:ascii="Arial" w:hAnsi="Arial" w:cs="Arial"/>
                <w:b/>
                <w:bCs/>
                <w:sz w:val="18"/>
                <w:szCs w:val="18"/>
                <w:lang w:val="en-US"/>
              </w:rPr>
            </w:pPr>
          </w:p>
        </w:tc>
      </w:tr>
      <w:tr w:rsidR="00200516" w:rsidRPr="00490DA4" w14:paraId="7EB3F659" w14:textId="77777777" w:rsidTr="00391898">
        <w:trPr>
          <w:cantSplit/>
        </w:trPr>
        <w:tc>
          <w:tcPr>
            <w:tcW w:w="1563" w:type="pct"/>
            <w:vAlign w:val="bottom"/>
          </w:tcPr>
          <w:p w14:paraId="629B1DA9" w14:textId="77777777" w:rsidR="00200516" w:rsidRPr="00490DA4" w:rsidRDefault="00200516" w:rsidP="00200516">
            <w:pPr>
              <w:rPr>
                <w:rFonts w:ascii="Arial" w:hAnsi="Arial" w:cs="Arial"/>
                <w:b/>
                <w:sz w:val="18"/>
                <w:szCs w:val="18"/>
              </w:rPr>
            </w:pPr>
          </w:p>
        </w:tc>
        <w:tc>
          <w:tcPr>
            <w:tcW w:w="663" w:type="pct"/>
            <w:vAlign w:val="bottom"/>
          </w:tcPr>
          <w:p w14:paraId="73CDB75B" w14:textId="77777777" w:rsidR="00200516" w:rsidRPr="00490DA4" w:rsidRDefault="00200516" w:rsidP="00200516">
            <w:pPr>
              <w:ind w:right="-72"/>
              <w:jc w:val="right"/>
              <w:rPr>
                <w:rFonts w:ascii="Arial" w:hAnsi="Arial" w:cs="Arial"/>
                <w:b/>
                <w:bCs/>
                <w:sz w:val="18"/>
                <w:szCs w:val="18"/>
                <w:lang w:val="en-US"/>
              </w:rPr>
            </w:pPr>
            <w:r w:rsidRPr="00490DA4">
              <w:rPr>
                <w:rFonts w:ascii="Arial" w:hAnsi="Arial" w:cs="Arial"/>
                <w:b/>
                <w:sz w:val="18"/>
                <w:szCs w:val="18"/>
              </w:rPr>
              <w:t>assets</w:t>
            </w:r>
          </w:p>
        </w:tc>
        <w:tc>
          <w:tcPr>
            <w:tcW w:w="701" w:type="pct"/>
            <w:vAlign w:val="bottom"/>
          </w:tcPr>
          <w:p w14:paraId="36000B88" w14:textId="77777777" w:rsidR="00200516" w:rsidRPr="00490DA4" w:rsidRDefault="00200516" w:rsidP="00200516">
            <w:pPr>
              <w:ind w:right="-72"/>
              <w:jc w:val="right"/>
              <w:rPr>
                <w:rFonts w:ascii="Arial" w:hAnsi="Arial" w:cs="Arial"/>
                <w:b/>
                <w:bCs/>
                <w:sz w:val="18"/>
                <w:szCs w:val="18"/>
                <w:lang w:val="en-US"/>
              </w:rPr>
            </w:pPr>
            <w:r w:rsidRPr="00490DA4">
              <w:rPr>
                <w:rFonts w:ascii="Arial" w:hAnsi="Arial" w:cs="Arial"/>
                <w:b/>
                <w:sz w:val="18"/>
                <w:szCs w:val="18"/>
              </w:rPr>
              <w:t>assets</w:t>
            </w:r>
          </w:p>
        </w:tc>
        <w:tc>
          <w:tcPr>
            <w:tcW w:w="701" w:type="pct"/>
            <w:vAlign w:val="bottom"/>
          </w:tcPr>
          <w:p w14:paraId="3AC7226B" w14:textId="77777777" w:rsidR="00200516" w:rsidRPr="00490DA4" w:rsidRDefault="00200516" w:rsidP="00200516">
            <w:pPr>
              <w:ind w:right="-72"/>
              <w:jc w:val="right"/>
              <w:rPr>
                <w:rFonts w:ascii="Arial" w:hAnsi="Arial" w:cs="Arial"/>
                <w:b/>
                <w:bCs/>
                <w:sz w:val="18"/>
                <w:szCs w:val="18"/>
                <w:lang w:val="en-US"/>
              </w:rPr>
            </w:pPr>
            <w:r w:rsidRPr="00490DA4">
              <w:rPr>
                <w:rFonts w:ascii="Arial" w:hAnsi="Arial" w:cs="Arial"/>
                <w:b/>
                <w:sz w:val="18"/>
                <w:szCs w:val="18"/>
              </w:rPr>
              <w:t>assets</w:t>
            </w:r>
          </w:p>
        </w:tc>
        <w:tc>
          <w:tcPr>
            <w:tcW w:w="689" w:type="pct"/>
            <w:vAlign w:val="bottom"/>
          </w:tcPr>
          <w:p w14:paraId="04803DB0" w14:textId="77777777" w:rsidR="00200516" w:rsidRPr="00490DA4" w:rsidRDefault="00200516" w:rsidP="00200516">
            <w:pPr>
              <w:ind w:right="-72"/>
              <w:jc w:val="right"/>
              <w:rPr>
                <w:rFonts w:ascii="Arial" w:hAnsi="Arial" w:cs="Arial"/>
                <w:b/>
                <w:bCs/>
                <w:sz w:val="18"/>
                <w:szCs w:val="18"/>
                <w:lang w:val="en-US"/>
              </w:rPr>
            </w:pPr>
            <w:r w:rsidRPr="00490DA4">
              <w:rPr>
                <w:rFonts w:ascii="Arial" w:hAnsi="Arial" w:cs="Arial"/>
                <w:b/>
                <w:bCs/>
                <w:sz w:val="18"/>
                <w:szCs w:val="18"/>
                <w:lang w:val="en-US"/>
              </w:rPr>
              <w:t>overlay</w:t>
            </w:r>
          </w:p>
        </w:tc>
        <w:tc>
          <w:tcPr>
            <w:tcW w:w="683" w:type="pct"/>
            <w:vAlign w:val="bottom"/>
          </w:tcPr>
          <w:p w14:paraId="46CB421C" w14:textId="77777777" w:rsidR="00200516" w:rsidRPr="00490DA4" w:rsidRDefault="00200516" w:rsidP="00200516">
            <w:pPr>
              <w:ind w:right="-72"/>
              <w:jc w:val="right"/>
              <w:rPr>
                <w:rFonts w:ascii="Arial" w:hAnsi="Arial" w:cs="Arial"/>
                <w:b/>
                <w:bCs/>
                <w:sz w:val="18"/>
                <w:szCs w:val="18"/>
                <w:lang w:val="en-US"/>
              </w:rPr>
            </w:pPr>
            <w:r w:rsidRPr="00490DA4">
              <w:rPr>
                <w:rFonts w:ascii="Arial" w:hAnsi="Arial" w:cs="Arial"/>
                <w:b/>
                <w:sz w:val="18"/>
                <w:szCs w:val="18"/>
              </w:rPr>
              <w:t>Total</w:t>
            </w:r>
          </w:p>
        </w:tc>
      </w:tr>
      <w:tr w:rsidR="00200516" w:rsidRPr="00490DA4" w14:paraId="49A9AEA1" w14:textId="77777777" w:rsidTr="00391898">
        <w:trPr>
          <w:cantSplit/>
        </w:trPr>
        <w:tc>
          <w:tcPr>
            <w:tcW w:w="1563" w:type="pct"/>
            <w:vAlign w:val="bottom"/>
          </w:tcPr>
          <w:p w14:paraId="58FEADCA" w14:textId="77777777" w:rsidR="00200516" w:rsidRPr="00490DA4" w:rsidRDefault="00200516" w:rsidP="00200516">
            <w:pPr>
              <w:rPr>
                <w:rFonts w:ascii="Arial" w:hAnsi="Arial" w:cs="Arial"/>
                <w:b/>
                <w:sz w:val="18"/>
                <w:szCs w:val="18"/>
              </w:rPr>
            </w:pPr>
          </w:p>
        </w:tc>
        <w:tc>
          <w:tcPr>
            <w:tcW w:w="663" w:type="pct"/>
            <w:tcBorders>
              <w:bottom w:val="single" w:sz="4" w:space="0" w:color="auto"/>
            </w:tcBorders>
            <w:vAlign w:val="bottom"/>
          </w:tcPr>
          <w:p w14:paraId="3D5E0928" w14:textId="77777777" w:rsidR="00200516" w:rsidRPr="00490DA4" w:rsidRDefault="00200516" w:rsidP="00200516">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701" w:type="pct"/>
            <w:tcBorders>
              <w:bottom w:val="single" w:sz="4" w:space="0" w:color="auto"/>
            </w:tcBorders>
            <w:vAlign w:val="bottom"/>
          </w:tcPr>
          <w:p w14:paraId="5B921726" w14:textId="77777777" w:rsidR="00200516" w:rsidRPr="00490DA4" w:rsidRDefault="00200516" w:rsidP="00200516">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701" w:type="pct"/>
            <w:tcBorders>
              <w:bottom w:val="single" w:sz="4" w:space="0" w:color="auto"/>
            </w:tcBorders>
            <w:vAlign w:val="bottom"/>
          </w:tcPr>
          <w:p w14:paraId="0E8F01EC" w14:textId="77777777" w:rsidR="00200516" w:rsidRPr="00490DA4" w:rsidRDefault="00200516" w:rsidP="00200516">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689" w:type="pct"/>
            <w:tcBorders>
              <w:bottom w:val="single" w:sz="4" w:space="0" w:color="auto"/>
            </w:tcBorders>
            <w:vAlign w:val="bottom"/>
          </w:tcPr>
          <w:p w14:paraId="1F496A8A" w14:textId="77777777" w:rsidR="00200516" w:rsidRPr="00490DA4" w:rsidRDefault="00200516" w:rsidP="00200516">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683" w:type="pct"/>
            <w:tcBorders>
              <w:bottom w:val="single" w:sz="4" w:space="0" w:color="auto"/>
            </w:tcBorders>
            <w:vAlign w:val="bottom"/>
          </w:tcPr>
          <w:p w14:paraId="5E8905A0" w14:textId="77777777" w:rsidR="00200516" w:rsidRPr="00490DA4" w:rsidRDefault="00200516" w:rsidP="00200516">
            <w:pPr>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200516" w:rsidRPr="00490DA4" w14:paraId="1C2911E6" w14:textId="77777777" w:rsidTr="0018204C">
        <w:trPr>
          <w:cantSplit/>
        </w:trPr>
        <w:tc>
          <w:tcPr>
            <w:tcW w:w="1563" w:type="pct"/>
            <w:vAlign w:val="bottom"/>
          </w:tcPr>
          <w:p w14:paraId="0D9D38B9" w14:textId="77777777" w:rsidR="00200516" w:rsidRPr="00490DA4" w:rsidRDefault="00200516" w:rsidP="00200516">
            <w:pPr>
              <w:rPr>
                <w:rFonts w:ascii="Arial" w:hAnsi="Arial" w:cs="Arial"/>
                <w:b/>
                <w:sz w:val="18"/>
                <w:szCs w:val="18"/>
              </w:rPr>
            </w:pPr>
          </w:p>
        </w:tc>
        <w:tc>
          <w:tcPr>
            <w:tcW w:w="663" w:type="pct"/>
            <w:shd w:val="clear" w:color="auto" w:fill="auto"/>
            <w:vAlign w:val="bottom"/>
          </w:tcPr>
          <w:p w14:paraId="6395C9B3" w14:textId="77777777" w:rsidR="00200516" w:rsidRPr="00490DA4" w:rsidRDefault="00200516" w:rsidP="00200516">
            <w:pPr>
              <w:ind w:right="-72"/>
              <w:jc w:val="right"/>
              <w:rPr>
                <w:rFonts w:ascii="Arial" w:hAnsi="Arial" w:cs="Arial"/>
                <w:sz w:val="18"/>
                <w:szCs w:val="18"/>
                <w:lang w:val="en-US"/>
              </w:rPr>
            </w:pPr>
          </w:p>
        </w:tc>
        <w:tc>
          <w:tcPr>
            <w:tcW w:w="701" w:type="pct"/>
            <w:shd w:val="clear" w:color="auto" w:fill="auto"/>
            <w:vAlign w:val="bottom"/>
          </w:tcPr>
          <w:p w14:paraId="0467D696" w14:textId="77777777" w:rsidR="00200516" w:rsidRPr="00490DA4" w:rsidRDefault="00200516" w:rsidP="00200516">
            <w:pPr>
              <w:ind w:right="-72"/>
              <w:jc w:val="right"/>
              <w:rPr>
                <w:rFonts w:ascii="Arial" w:hAnsi="Arial" w:cs="Arial"/>
                <w:sz w:val="18"/>
                <w:szCs w:val="18"/>
                <w:lang w:val="en-US"/>
              </w:rPr>
            </w:pPr>
          </w:p>
        </w:tc>
        <w:tc>
          <w:tcPr>
            <w:tcW w:w="701" w:type="pct"/>
            <w:shd w:val="clear" w:color="auto" w:fill="auto"/>
            <w:vAlign w:val="bottom"/>
          </w:tcPr>
          <w:p w14:paraId="1E9FE3F4" w14:textId="77777777" w:rsidR="00200516" w:rsidRPr="00490DA4" w:rsidRDefault="00200516" w:rsidP="00200516">
            <w:pPr>
              <w:ind w:right="-72"/>
              <w:jc w:val="right"/>
              <w:rPr>
                <w:rFonts w:ascii="Arial" w:hAnsi="Arial" w:cs="Arial"/>
                <w:sz w:val="18"/>
                <w:szCs w:val="18"/>
                <w:lang w:val="en-US"/>
              </w:rPr>
            </w:pPr>
          </w:p>
        </w:tc>
        <w:tc>
          <w:tcPr>
            <w:tcW w:w="689" w:type="pct"/>
            <w:shd w:val="clear" w:color="auto" w:fill="auto"/>
            <w:vAlign w:val="bottom"/>
          </w:tcPr>
          <w:p w14:paraId="76F8C89A" w14:textId="77777777" w:rsidR="00200516" w:rsidRPr="00490DA4" w:rsidRDefault="00200516" w:rsidP="00200516">
            <w:pPr>
              <w:ind w:right="-72"/>
              <w:jc w:val="right"/>
              <w:rPr>
                <w:rFonts w:ascii="Arial" w:hAnsi="Arial" w:cs="Arial"/>
                <w:sz w:val="18"/>
                <w:szCs w:val="18"/>
                <w:lang w:val="en-US"/>
              </w:rPr>
            </w:pPr>
          </w:p>
        </w:tc>
        <w:tc>
          <w:tcPr>
            <w:tcW w:w="683" w:type="pct"/>
            <w:shd w:val="clear" w:color="auto" w:fill="auto"/>
            <w:vAlign w:val="bottom"/>
          </w:tcPr>
          <w:p w14:paraId="4134A84B" w14:textId="77777777" w:rsidR="00200516" w:rsidRPr="00490DA4" w:rsidRDefault="00200516" w:rsidP="00200516">
            <w:pPr>
              <w:ind w:right="-72"/>
              <w:jc w:val="right"/>
              <w:rPr>
                <w:rFonts w:ascii="Arial" w:hAnsi="Arial" w:cs="Arial"/>
                <w:sz w:val="18"/>
                <w:szCs w:val="18"/>
                <w:lang w:val="en-US"/>
              </w:rPr>
            </w:pPr>
          </w:p>
        </w:tc>
      </w:tr>
      <w:tr w:rsidR="00200516" w:rsidRPr="00490DA4" w14:paraId="56C1791D" w14:textId="77777777" w:rsidTr="007A78C8">
        <w:trPr>
          <w:cantSplit/>
        </w:trPr>
        <w:tc>
          <w:tcPr>
            <w:tcW w:w="1563" w:type="pct"/>
            <w:vAlign w:val="bottom"/>
          </w:tcPr>
          <w:p w14:paraId="6EA0776C" w14:textId="04C58EB2" w:rsidR="00200516" w:rsidRPr="00490DA4" w:rsidRDefault="00200516" w:rsidP="00200516">
            <w:pPr>
              <w:rPr>
                <w:rFonts w:ascii="Arial" w:hAnsi="Arial" w:cs="Arial"/>
                <w:bCs/>
                <w:sz w:val="18"/>
                <w:szCs w:val="18"/>
                <w:lang w:val="en-GB"/>
              </w:rPr>
            </w:pPr>
            <w:r w:rsidRPr="00490DA4">
              <w:rPr>
                <w:rFonts w:ascii="Arial" w:hAnsi="Arial" w:cs="Arial"/>
                <w:bCs/>
                <w:sz w:val="18"/>
                <w:szCs w:val="18"/>
              </w:rPr>
              <w:t>As</w:t>
            </w:r>
            <w:r w:rsidRPr="00490DA4">
              <w:rPr>
                <w:rFonts w:ascii="Arial" w:hAnsi="Arial" w:cs="Arial"/>
                <w:bCs/>
                <w:sz w:val="18"/>
                <w:szCs w:val="18"/>
                <w:lang w:val="en-GB"/>
              </w:rPr>
              <w:t xml:space="preserve"> at</w:t>
            </w:r>
            <w:r w:rsidRPr="00490DA4">
              <w:rPr>
                <w:rFonts w:ascii="Arial" w:hAnsi="Arial" w:cs="Arial"/>
                <w:bCs/>
                <w:sz w:val="18"/>
                <w:szCs w:val="18"/>
              </w:rPr>
              <w:t xml:space="preserve"> 1 January </w:t>
            </w:r>
            <w:r w:rsidRPr="00490DA4">
              <w:rPr>
                <w:rFonts w:ascii="Arial" w:hAnsi="Arial" w:cs="Arial"/>
                <w:bCs/>
                <w:sz w:val="18"/>
                <w:szCs w:val="18"/>
                <w:lang w:val="en-GB"/>
              </w:rPr>
              <w:t>202</w:t>
            </w:r>
            <w:r>
              <w:rPr>
                <w:rFonts w:ascii="Arial" w:hAnsi="Arial" w:cs="Arial"/>
                <w:bCs/>
                <w:sz w:val="18"/>
                <w:szCs w:val="18"/>
                <w:lang w:val="en-GB"/>
              </w:rPr>
              <w:t>1</w:t>
            </w:r>
          </w:p>
        </w:tc>
        <w:tc>
          <w:tcPr>
            <w:tcW w:w="663" w:type="pct"/>
            <w:shd w:val="clear" w:color="auto" w:fill="auto"/>
            <w:vAlign w:val="bottom"/>
          </w:tcPr>
          <w:p w14:paraId="1D126665" w14:textId="73DD970F" w:rsidR="00200516" w:rsidRPr="00490DA4" w:rsidRDefault="00200516" w:rsidP="00200516">
            <w:pPr>
              <w:ind w:right="-72"/>
              <w:contextualSpacing/>
              <w:jc w:val="right"/>
              <w:rPr>
                <w:rFonts w:ascii="Arial" w:hAnsi="Arial" w:cs="Arial"/>
                <w:color w:val="000000"/>
                <w:sz w:val="18"/>
                <w:szCs w:val="18"/>
                <w:lang w:val="en-US"/>
              </w:rPr>
            </w:pPr>
            <w:r w:rsidRPr="00490DA4">
              <w:rPr>
                <w:rFonts w:ascii="Arial" w:eastAsia="Arial Unicode MS" w:hAnsi="Arial" w:cs="Arial"/>
                <w:sz w:val="18"/>
                <w:szCs w:val="18"/>
                <w:lang w:val="en-GB"/>
              </w:rPr>
              <w:t>81,734,180</w:t>
            </w:r>
          </w:p>
        </w:tc>
        <w:tc>
          <w:tcPr>
            <w:tcW w:w="701" w:type="pct"/>
            <w:shd w:val="clear" w:color="auto" w:fill="auto"/>
            <w:vAlign w:val="bottom"/>
          </w:tcPr>
          <w:p w14:paraId="65EEE36A" w14:textId="16F92272" w:rsidR="00200516" w:rsidRPr="00490DA4" w:rsidRDefault="00200516" w:rsidP="00200516">
            <w:pPr>
              <w:ind w:right="-72"/>
              <w:contextualSpacing/>
              <w:jc w:val="right"/>
              <w:rPr>
                <w:rFonts w:ascii="Arial" w:hAnsi="Arial" w:cs="Arial"/>
                <w:color w:val="000000"/>
                <w:sz w:val="18"/>
                <w:szCs w:val="18"/>
                <w:lang w:val="en-US"/>
              </w:rPr>
            </w:pPr>
            <w:r w:rsidRPr="00490DA4">
              <w:rPr>
                <w:rFonts w:ascii="Arial" w:eastAsia="Arial Unicode MS" w:hAnsi="Arial" w:cs="Arial"/>
                <w:sz w:val="18"/>
                <w:szCs w:val="18"/>
                <w:lang w:val="en-GB"/>
              </w:rPr>
              <w:t>59,203,495</w:t>
            </w:r>
          </w:p>
        </w:tc>
        <w:tc>
          <w:tcPr>
            <w:tcW w:w="701" w:type="pct"/>
            <w:shd w:val="clear" w:color="auto" w:fill="auto"/>
            <w:vAlign w:val="bottom"/>
          </w:tcPr>
          <w:p w14:paraId="18975897" w14:textId="6EAB3CF6" w:rsidR="00200516" w:rsidRPr="00490DA4" w:rsidRDefault="00200516" w:rsidP="00200516">
            <w:pPr>
              <w:ind w:right="-72"/>
              <w:contextualSpacing/>
              <w:jc w:val="right"/>
              <w:rPr>
                <w:rFonts w:ascii="Arial" w:hAnsi="Arial" w:cs="Arial"/>
                <w:color w:val="000000"/>
                <w:sz w:val="18"/>
                <w:szCs w:val="18"/>
                <w:lang w:val="en-US"/>
              </w:rPr>
            </w:pPr>
            <w:r w:rsidRPr="00490DA4">
              <w:rPr>
                <w:rFonts w:ascii="Arial" w:eastAsia="Arial Unicode MS" w:hAnsi="Arial" w:cs="Arial"/>
                <w:sz w:val="18"/>
                <w:szCs w:val="18"/>
                <w:lang w:val="en-GB"/>
              </w:rPr>
              <w:t>63,172,358</w:t>
            </w:r>
          </w:p>
        </w:tc>
        <w:tc>
          <w:tcPr>
            <w:tcW w:w="689" w:type="pct"/>
            <w:shd w:val="clear" w:color="auto" w:fill="auto"/>
            <w:vAlign w:val="bottom"/>
          </w:tcPr>
          <w:p w14:paraId="012E4EBC" w14:textId="3A4EA97F" w:rsidR="00200516" w:rsidRPr="00490DA4" w:rsidRDefault="00200516" w:rsidP="00200516">
            <w:pPr>
              <w:ind w:right="-72"/>
              <w:contextualSpacing/>
              <w:jc w:val="right"/>
              <w:rPr>
                <w:rFonts w:ascii="Arial" w:hAnsi="Arial" w:cs="Arial"/>
                <w:color w:val="000000"/>
                <w:sz w:val="18"/>
                <w:szCs w:val="18"/>
                <w:cs/>
                <w:lang w:val="en-GB"/>
              </w:rPr>
            </w:pPr>
            <w:r w:rsidRPr="00490DA4">
              <w:rPr>
                <w:rFonts w:ascii="Arial" w:eastAsia="Arial Unicode MS" w:hAnsi="Arial" w:cs="Arial"/>
                <w:sz w:val="18"/>
                <w:szCs w:val="18"/>
                <w:lang w:val="en-GB"/>
              </w:rPr>
              <w:t>26</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110</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000</w:t>
            </w:r>
          </w:p>
        </w:tc>
        <w:tc>
          <w:tcPr>
            <w:tcW w:w="683" w:type="pct"/>
            <w:shd w:val="clear" w:color="auto" w:fill="auto"/>
            <w:vAlign w:val="bottom"/>
          </w:tcPr>
          <w:p w14:paraId="688F2669" w14:textId="76C937FD" w:rsidR="00200516" w:rsidRPr="00490DA4" w:rsidRDefault="00200516" w:rsidP="00200516">
            <w:pPr>
              <w:ind w:right="-72"/>
              <w:contextualSpacing/>
              <w:jc w:val="right"/>
              <w:rPr>
                <w:rFonts w:ascii="Arial" w:hAnsi="Arial" w:cs="Arial"/>
                <w:color w:val="000000"/>
                <w:sz w:val="18"/>
                <w:szCs w:val="18"/>
                <w:cs/>
                <w:lang w:val="en-GB"/>
              </w:rPr>
            </w:pPr>
            <w:r w:rsidRPr="00490DA4">
              <w:rPr>
                <w:rFonts w:ascii="Arial" w:eastAsia="Arial Unicode MS" w:hAnsi="Arial" w:cs="Arial"/>
                <w:sz w:val="18"/>
                <w:szCs w:val="18"/>
                <w:lang w:val="en-GB"/>
              </w:rPr>
              <w:t>230,220,033</w:t>
            </w:r>
          </w:p>
        </w:tc>
      </w:tr>
      <w:tr w:rsidR="00200516" w:rsidRPr="00490DA4" w14:paraId="3E537906" w14:textId="77777777" w:rsidTr="007A78C8">
        <w:trPr>
          <w:cantSplit/>
        </w:trPr>
        <w:tc>
          <w:tcPr>
            <w:tcW w:w="1563" w:type="pct"/>
            <w:vAlign w:val="bottom"/>
          </w:tcPr>
          <w:p w14:paraId="57503336" w14:textId="77777777" w:rsidR="00200516" w:rsidRPr="00490DA4" w:rsidRDefault="00200516" w:rsidP="00200516">
            <w:pPr>
              <w:rPr>
                <w:rFonts w:ascii="Arial" w:hAnsi="Arial" w:cs="Arial"/>
                <w:bCs/>
                <w:sz w:val="18"/>
                <w:szCs w:val="18"/>
              </w:rPr>
            </w:pPr>
            <w:r w:rsidRPr="00490DA4">
              <w:rPr>
                <w:rFonts w:ascii="Arial" w:hAnsi="Arial" w:cs="Arial"/>
                <w:bCs/>
                <w:sz w:val="18"/>
                <w:szCs w:val="18"/>
              </w:rPr>
              <w:t>Change</w:t>
            </w:r>
            <w:r w:rsidRPr="00490DA4">
              <w:rPr>
                <w:rFonts w:ascii="Arial" w:hAnsi="Arial" w:cs="Arial"/>
                <w:bCs/>
                <w:sz w:val="18"/>
                <w:szCs w:val="18"/>
                <w:lang w:val="en-GB"/>
              </w:rPr>
              <w:t>s</w:t>
            </w:r>
            <w:r w:rsidRPr="00490DA4">
              <w:rPr>
                <w:rFonts w:ascii="Arial" w:hAnsi="Arial" w:cs="Arial"/>
                <w:bCs/>
                <w:sz w:val="18"/>
                <w:szCs w:val="18"/>
              </w:rPr>
              <w:t xml:space="preserve"> due to </w:t>
            </w:r>
            <w:r w:rsidRPr="00490DA4">
              <w:rPr>
                <w:rFonts w:ascii="Arial" w:hAnsi="Arial" w:cs="Arial"/>
                <w:bCs/>
                <w:sz w:val="18"/>
                <w:szCs w:val="18"/>
                <w:lang w:val="en-GB"/>
              </w:rPr>
              <w:t>staging:</w:t>
            </w:r>
            <w:r w:rsidRPr="00490DA4">
              <w:rPr>
                <w:rFonts w:ascii="Arial" w:hAnsi="Arial" w:cs="Arial"/>
                <w:bCs/>
                <w:sz w:val="18"/>
                <w:szCs w:val="18"/>
              </w:rPr>
              <w:t xml:space="preserve"> </w:t>
            </w:r>
          </w:p>
        </w:tc>
        <w:tc>
          <w:tcPr>
            <w:tcW w:w="663" w:type="pct"/>
            <w:shd w:val="clear" w:color="auto" w:fill="auto"/>
            <w:vAlign w:val="bottom"/>
          </w:tcPr>
          <w:p w14:paraId="3AC98B1D" w14:textId="77777777" w:rsidR="00200516" w:rsidRPr="00490DA4" w:rsidRDefault="00200516" w:rsidP="00200516">
            <w:pPr>
              <w:ind w:right="-72"/>
              <w:jc w:val="right"/>
              <w:rPr>
                <w:rFonts w:ascii="Arial" w:eastAsia="Arial Unicode MS" w:hAnsi="Arial" w:cs="Arial"/>
                <w:sz w:val="18"/>
                <w:szCs w:val="18"/>
                <w:lang w:val="en-GB"/>
              </w:rPr>
            </w:pPr>
          </w:p>
        </w:tc>
        <w:tc>
          <w:tcPr>
            <w:tcW w:w="701" w:type="pct"/>
            <w:shd w:val="clear" w:color="auto" w:fill="auto"/>
            <w:vAlign w:val="bottom"/>
          </w:tcPr>
          <w:p w14:paraId="60EAB1F9" w14:textId="77777777" w:rsidR="00200516" w:rsidRPr="00490DA4" w:rsidRDefault="00200516" w:rsidP="00200516">
            <w:pPr>
              <w:ind w:right="-72"/>
              <w:jc w:val="right"/>
              <w:rPr>
                <w:rFonts w:ascii="Arial" w:eastAsia="Arial Unicode MS" w:hAnsi="Arial" w:cs="Arial"/>
                <w:sz w:val="18"/>
                <w:szCs w:val="18"/>
                <w:lang w:val="en-GB"/>
              </w:rPr>
            </w:pPr>
          </w:p>
        </w:tc>
        <w:tc>
          <w:tcPr>
            <w:tcW w:w="701" w:type="pct"/>
            <w:shd w:val="clear" w:color="auto" w:fill="auto"/>
            <w:vAlign w:val="bottom"/>
          </w:tcPr>
          <w:p w14:paraId="26BA8084" w14:textId="77777777" w:rsidR="00200516" w:rsidRPr="00490DA4" w:rsidRDefault="00200516" w:rsidP="00200516">
            <w:pPr>
              <w:ind w:right="-72"/>
              <w:jc w:val="right"/>
              <w:rPr>
                <w:rFonts w:ascii="Arial" w:eastAsia="Arial Unicode MS" w:hAnsi="Arial" w:cs="Arial"/>
                <w:sz w:val="18"/>
                <w:szCs w:val="18"/>
                <w:cs/>
                <w:lang w:val="en-GB"/>
              </w:rPr>
            </w:pPr>
          </w:p>
        </w:tc>
        <w:tc>
          <w:tcPr>
            <w:tcW w:w="689" w:type="pct"/>
            <w:shd w:val="clear" w:color="auto" w:fill="auto"/>
            <w:vAlign w:val="bottom"/>
          </w:tcPr>
          <w:p w14:paraId="5BE1005F" w14:textId="77777777" w:rsidR="00200516" w:rsidRPr="00490DA4" w:rsidRDefault="00200516" w:rsidP="00200516">
            <w:pPr>
              <w:ind w:right="-72"/>
              <w:contextualSpacing/>
              <w:jc w:val="right"/>
              <w:rPr>
                <w:rFonts w:ascii="Arial" w:hAnsi="Arial" w:cs="Arial"/>
                <w:snapToGrid w:val="0"/>
                <w:sz w:val="18"/>
                <w:szCs w:val="18"/>
                <w:cs/>
                <w:lang w:val="en-GB" w:eastAsia="th-TH"/>
              </w:rPr>
            </w:pPr>
          </w:p>
        </w:tc>
        <w:tc>
          <w:tcPr>
            <w:tcW w:w="683" w:type="pct"/>
            <w:shd w:val="clear" w:color="auto" w:fill="auto"/>
            <w:vAlign w:val="bottom"/>
          </w:tcPr>
          <w:p w14:paraId="61D83418" w14:textId="77777777" w:rsidR="00200516" w:rsidRPr="00490DA4" w:rsidRDefault="00200516" w:rsidP="00200516">
            <w:pPr>
              <w:ind w:right="-72"/>
              <w:contextualSpacing/>
              <w:jc w:val="right"/>
              <w:rPr>
                <w:rFonts w:ascii="Arial" w:hAnsi="Arial" w:cs="Arial"/>
                <w:snapToGrid w:val="0"/>
                <w:sz w:val="18"/>
                <w:szCs w:val="18"/>
                <w:lang w:val="en-GB" w:eastAsia="th-TH"/>
              </w:rPr>
            </w:pPr>
          </w:p>
        </w:tc>
      </w:tr>
      <w:tr w:rsidR="00200516" w:rsidRPr="00490DA4" w14:paraId="3D2CE082" w14:textId="77777777" w:rsidTr="007A78C8">
        <w:trPr>
          <w:cantSplit/>
        </w:trPr>
        <w:tc>
          <w:tcPr>
            <w:tcW w:w="1563" w:type="pct"/>
            <w:vAlign w:val="bottom"/>
          </w:tcPr>
          <w:p w14:paraId="2356C222" w14:textId="77777777" w:rsidR="00200516" w:rsidRPr="00490DA4" w:rsidRDefault="00200516" w:rsidP="00200516">
            <w:pPr>
              <w:rPr>
                <w:rFonts w:ascii="Arial" w:hAnsi="Arial" w:cs="Arial"/>
                <w:bCs/>
                <w:sz w:val="18"/>
                <w:szCs w:val="18"/>
                <w:lang w:val="en-GB"/>
              </w:rPr>
            </w:pPr>
            <w:r w:rsidRPr="00490DA4">
              <w:rPr>
                <w:rFonts w:ascii="Arial" w:hAnsi="Arial" w:cs="Arial"/>
                <w:bCs/>
                <w:sz w:val="18"/>
                <w:szCs w:val="18"/>
                <w:lang w:val="en-GB"/>
              </w:rPr>
              <w:t>Performing financial assets</w:t>
            </w:r>
          </w:p>
        </w:tc>
        <w:tc>
          <w:tcPr>
            <w:tcW w:w="663" w:type="pct"/>
            <w:shd w:val="clear" w:color="auto" w:fill="auto"/>
            <w:vAlign w:val="bottom"/>
          </w:tcPr>
          <w:p w14:paraId="52625BDB" w14:textId="2075D05C" w:rsidR="00200516" w:rsidRPr="00490DA4" w:rsidRDefault="00200516" w:rsidP="00200516">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170,296,244</w:t>
            </w:r>
          </w:p>
        </w:tc>
        <w:tc>
          <w:tcPr>
            <w:tcW w:w="701" w:type="pct"/>
            <w:shd w:val="clear" w:color="auto" w:fill="auto"/>
            <w:vAlign w:val="bottom"/>
          </w:tcPr>
          <w:p w14:paraId="226AC1AB" w14:textId="62C71F2E" w:rsidR="00200516" w:rsidRPr="00490DA4" w:rsidRDefault="00200516" w:rsidP="00200516">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157</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980</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484</w:t>
            </w:r>
            <w:r w:rsidRPr="00490DA4">
              <w:rPr>
                <w:rFonts w:ascii="Arial" w:eastAsia="Arial Unicode MS" w:hAnsi="Arial" w:cs="Arial"/>
                <w:sz w:val="18"/>
                <w:szCs w:val="18"/>
                <w:lang w:val="en-US"/>
              </w:rPr>
              <w:t>)</w:t>
            </w:r>
          </w:p>
        </w:tc>
        <w:tc>
          <w:tcPr>
            <w:tcW w:w="701" w:type="pct"/>
            <w:shd w:val="clear" w:color="auto" w:fill="auto"/>
            <w:vAlign w:val="bottom"/>
          </w:tcPr>
          <w:p w14:paraId="7494802E" w14:textId="0C0405AD" w:rsidR="00200516" w:rsidRPr="00490DA4" w:rsidRDefault="00200516" w:rsidP="00200516">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(12,315,760)</w:t>
            </w:r>
          </w:p>
        </w:tc>
        <w:tc>
          <w:tcPr>
            <w:tcW w:w="689" w:type="pct"/>
            <w:shd w:val="clear" w:color="auto" w:fill="auto"/>
            <w:vAlign w:val="bottom"/>
          </w:tcPr>
          <w:p w14:paraId="0006545C" w14:textId="115A68C9" w:rsidR="00200516" w:rsidRPr="00490DA4" w:rsidRDefault="00200516" w:rsidP="00200516">
            <w:pPr>
              <w:ind w:right="-72"/>
              <w:jc w:val="right"/>
              <w:rPr>
                <w:rFonts w:ascii="Arial" w:eastAsia="Arial Unicode MS" w:hAnsi="Arial" w:cs="Arial"/>
                <w:sz w:val="18"/>
                <w:szCs w:val="18"/>
                <w:lang w:val="en-GB"/>
              </w:rPr>
            </w:pPr>
            <w:r w:rsidRPr="00490DA4">
              <w:rPr>
                <w:rFonts w:ascii="Arial" w:hAnsi="Arial" w:cs="Arial"/>
                <w:snapToGrid w:val="0"/>
                <w:sz w:val="18"/>
                <w:szCs w:val="18"/>
                <w:lang w:val="en-GB" w:eastAsia="th-TH"/>
              </w:rPr>
              <w:t xml:space="preserve">-   </w:t>
            </w:r>
          </w:p>
        </w:tc>
        <w:tc>
          <w:tcPr>
            <w:tcW w:w="683" w:type="pct"/>
            <w:shd w:val="clear" w:color="auto" w:fill="auto"/>
            <w:vAlign w:val="bottom"/>
          </w:tcPr>
          <w:p w14:paraId="0DDEF36A" w14:textId="54729D91" w:rsidR="00200516" w:rsidRPr="00490DA4" w:rsidRDefault="00200516" w:rsidP="00200516">
            <w:pPr>
              <w:ind w:right="-72"/>
              <w:jc w:val="right"/>
              <w:rPr>
                <w:rFonts w:ascii="Arial" w:eastAsia="Arial Unicode MS" w:hAnsi="Arial" w:cs="Arial"/>
                <w:sz w:val="18"/>
                <w:szCs w:val="18"/>
                <w:lang w:val="en-GB"/>
              </w:rPr>
            </w:pPr>
            <w:r w:rsidRPr="00490DA4">
              <w:rPr>
                <w:rFonts w:ascii="Arial" w:hAnsi="Arial" w:cs="Arial"/>
                <w:snapToGrid w:val="0"/>
                <w:sz w:val="18"/>
                <w:szCs w:val="18"/>
                <w:lang w:val="en-GB" w:eastAsia="th-TH"/>
              </w:rPr>
              <w:t xml:space="preserve">-   </w:t>
            </w:r>
          </w:p>
        </w:tc>
      </w:tr>
      <w:tr w:rsidR="00200516" w:rsidRPr="00490DA4" w14:paraId="2CC0C421" w14:textId="77777777" w:rsidTr="007A78C8">
        <w:trPr>
          <w:cantSplit/>
        </w:trPr>
        <w:tc>
          <w:tcPr>
            <w:tcW w:w="1563" w:type="pct"/>
            <w:vAlign w:val="bottom"/>
          </w:tcPr>
          <w:p w14:paraId="7DADA8CB" w14:textId="77777777" w:rsidR="00200516" w:rsidRPr="00490DA4" w:rsidRDefault="00200516" w:rsidP="00200516">
            <w:pPr>
              <w:ind w:right="-20"/>
              <w:rPr>
                <w:rFonts w:ascii="Arial" w:hAnsi="Arial" w:cs="Arial"/>
                <w:bCs/>
                <w:spacing w:val="-4"/>
                <w:sz w:val="18"/>
                <w:szCs w:val="18"/>
                <w:lang w:val="en-US"/>
              </w:rPr>
            </w:pPr>
            <w:r w:rsidRPr="00490DA4">
              <w:rPr>
                <w:rFonts w:ascii="Arial" w:hAnsi="Arial" w:cs="Arial"/>
                <w:bCs/>
                <w:spacing w:val="-4"/>
                <w:sz w:val="18"/>
                <w:szCs w:val="18"/>
                <w:lang w:val="en-GB"/>
              </w:rPr>
              <w:t>Under-performing financial assets</w:t>
            </w:r>
          </w:p>
        </w:tc>
        <w:tc>
          <w:tcPr>
            <w:tcW w:w="663" w:type="pct"/>
            <w:shd w:val="clear" w:color="auto" w:fill="auto"/>
            <w:vAlign w:val="bottom"/>
          </w:tcPr>
          <w:p w14:paraId="0A316C02" w14:textId="4C13A681" w:rsidR="00200516" w:rsidRPr="00490DA4" w:rsidRDefault="00200516" w:rsidP="00200516">
            <w:pPr>
              <w:ind w:right="-72"/>
              <w:contextualSpacing/>
              <w:jc w:val="right"/>
              <w:rPr>
                <w:rFonts w:ascii="Arial" w:hAnsi="Arial" w:cs="Arial"/>
                <w:snapToGrid w:val="0"/>
                <w:sz w:val="18"/>
                <w:szCs w:val="18"/>
                <w:cs/>
                <w:lang w:val="en-GB" w:eastAsia="th-TH"/>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124</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612</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590</w:t>
            </w:r>
            <w:r w:rsidRPr="00490DA4">
              <w:rPr>
                <w:rFonts w:ascii="Arial" w:eastAsia="Arial Unicode MS" w:hAnsi="Arial" w:cs="Arial"/>
                <w:sz w:val="18"/>
                <w:szCs w:val="18"/>
                <w:lang w:val="en-US"/>
              </w:rPr>
              <w:t>)</w:t>
            </w:r>
          </w:p>
        </w:tc>
        <w:tc>
          <w:tcPr>
            <w:tcW w:w="701" w:type="pct"/>
            <w:shd w:val="clear" w:color="auto" w:fill="auto"/>
            <w:vAlign w:val="bottom"/>
          </w:tcPr>
          <w:p w14:paraId="250950BC" w14:textId="28E7931C" w:rsidR="00200516" w:rsidRPr="00490DA4" w:rsidRDefault="00200516" w:rsidP="00200516">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137,109,956</w:t>
            </w:r>
          </w:p>
        </w:tc>
        <w:tc>
          <w:tcPr>
            <w:tcW w:w="701" w:type="pct"/>
            <w:shd w:val="clear" w:color="auto" w:fill="auto"/>
            <w:vAlign w:val="bottom"/>
          </w:tcPr>
          <w:p w14:paraId="716B0520" w14:textId="57035065" w:rsidR="00200516" w:rsidRPr="00490DA4" w:rsidRDefault="00200516" w:rsidP="00200516">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(12,497,366)</w:t>
            </w:r>
          </w:p>
        </w:tc>
        <w:tc>
          <w:tcPr>
            <w:tcW w:w="689" w:type="pct"/>
            <w:shd w:val="clear" w:color="auto" w:fill="auto"/>
            <w:vAlign w:val="bottom"/>
          </w:tcPr>
          <w:p w14:paraId="31B08BBF" w14:textId="35300783" w:rsidR="00200516" w:rsidRPr="00490DA4" w:rsidRDefault="00200516" w:rsidP="00200516">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 xml:space="preserve">-   </w:t>
            </w:r>
          </w:p>
        </w:tc>
        <w:tc>
          <w:tcPr>
            <w:tcW w:w="683" w:type="pct"/>
            <w:shd w:val="clear" w:color="auto" w:fill="auto"/>
            <w:vAlign w:val="bottom"/>
          </w:tcPr>
          <w:p w14:paraId="5CEDE03F" w14:textId="0E9CF7BF" w:rsidR="00200516" w:rsidRPr="00490DA4" w:rsidRDefault="00200516" w:rsidP="00200516">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 xml:space="preserve">-   </w:t>
            </w:r>
          </w:p>
        </w:tc>
      </w:tr>
      <w:tr w:rsidR="00200516" w:rsidRPr="00490DA4" w14:paraId="072F9199" w14:textId="77777777" w:rsidTr="007A78C8">
        <w:trPr>
          <w:cantSplit/>
        </w:trPr>
        <w:tc>
          <w:tcPr>
            <w:tcW w:w="1563" w:type="pct"/>
            <w:vAlign w:val="bottom"/>
          </w:tcPr>
          <w:p w14:paraId="7A30E766" w14:textId="77777777" w:rsidR="00200516" w:rsidRPr="00490DA4" w:rsidRDefault="00200516" w:rsidP="00200516">
            <w:pPr>
              <w:rPr>
                <w:rFonts w:ascii="Arial" w:hAnsi="Arial" w:cs="Arial"/>
                <w:bCs/>
                <w:sz w:val="18"/>
                <w:szCs w:val="18"/>
                <w:lang w:val="en-GB"/>
              </w:rPr>
            </w:pPr>
            <w:r w:rsidRPr="00490DA4">
              <w:rPr>
                <w:rFonts w:ascii="Arial" w:hAnsi="Arial" w:cs="Arial"/>
                <w:bCs/>
                <w:sz w:val="18"/>
                <w:szCs w:val="18"/>
                <w:lang w:val="en-GB"/>
              </w:rPr>
              <w:t>Non-performing financial assets</w:t>
            </w:r>
          </w:p>
        </w:tc>
        <w:tc>
          <w:tcPr>
            <w:tcW w:w="663" w:type="pct"/>
            <w:shd w:val="clear" w:color="auto" w:fill="auto"/>
            <w:vAlign w:val="bottom"/>
          </w:tcPr>
          <w:p w14:paraId="412A23D9" w14:textId="36D914FB" w:rsidR="00200516" w:rsidRPr="00490DA4" w:rsidRDefault="00200516" w:rsidP="00200516">
            <w:pPr>
              <w:ind w:right="-72"/>
              <w:jc w:val="right"/>
              <w:rPr>
                <w:rFonts w:ascii="Arial" w:eastAsia="Arial Unicode MS" w:hAnsi="Arial" w:cs="Arial"/>
                <w:sz w:val="18"/>
                <w:szCs w:val="18"/>
                <w:cs/>
                <w:lang w:val="en-GB"/>
              </w:rPr>
            </w:pPr>
            <w:r w:rsidRPr="00490DA4">
              <w:rPr>
                <w:rFonts w:ascii="Arial" w:hAnsi="Arial" w:cs="Arial"/>
                <w:snapToGrid w:val="0"/>
                <w:sz w:val="18"/>
                <w:szCs w:val="18"/>
                <w:lang w:val="en-US" w:eastAsia="th-TH"/>
              </w:rPr>
              <w:t>(</w:t>
            </w:r>
            <w:r w:rsidRPr="00490DA4">
              <w:rPr>
                <w:rFonts w:ascii="Arial" w:hAnsi="Arial" w:cs="Arial"/>
                <w:snapToGrid w:val="0"/>
                <w:sz w:val="18"/>
                <w:szCs w:val="18"/>
                <w:lang w:val="en-GB" w:eastAsia="th-TH"/>
              </w:rPr>
              <w:t>623</w:t>
            </w:r>
            <w:r w:rsidRPr="00490DA4">
              <w:rPr>
                <w:rFonts w:ascii="Arial" w:hAnsi="Arial" w:cs="Arial"/>
                <w:snapToGrid w:val="0"/>
                <w:sz w:val="18"/>
                <w:szCs w:val="18"/>
                <w:lang w:val="en-US" w:eastAsia="th-TH"/>
              </w:rPr>
              <w:t>)</w:t>
            </w:r>
          </w:p>
        </w:tc>
        <w:tc>
          <w:tcPr>
            <w:tcW w:w="701" w:type="pct"/>
            <w:shd w:val="clear" w:color="auto" w:fill="auto"/>
            <w:vAlign w:val="bottom"/>
          </w:tcPr>
          <w:p w14:paraId="08AE15F9" w14:textId="4106BCAC" w:rsidR="00200516" w:rsidRPr="00490DA4" w:rsidRDefault="00200516" w:rsidP="00200516">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(145,054,969)</w:t>
            </w:r>
          </w:p>
        </w:tc>
        <w:tc>
          <w:tcPr>
            <w:tcW w:w="701" w:type="pct"/>
            <w:shd w:val="clear" w:color="auto" w:fill="auto"/>
            <w:vAlign w:val="bottom"/>
          </w:tcPr>
          <w:p w14:paraId="198DB8A4" w14:textId="3A80E402" w:rsidR="00200516" w:rsidRPr="00490DA4" w:rsidRDefault="00200516" w:rsidP="00200516">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145,055,592</w:t>
            </w:r>
          </w:p>
        </w:tc>
        <w:tc>
          <w:tcPr>
            <w:tcW w:w="689" w:type="pct"/>
            <w:shd w:val="clear" w:color="auto" w:fill="auto"/>
            <w:vAlign w:val="bottom"/>
          </w:tcPr>
          <w:p w14:paraId="6CF1347B" w14:textId="7DB7EC2D" w:rsidR="00200516" w:rsidRPr="00490DA4" w:rsidRDefault="00200516" w:rsidP="00200516">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 xml:space="preserve">-   </w:t>
            </w:r>
          </w:p>
        </w:tc>
        <w:tc>
          <w:tcPr>
            <w:tcW w:w="683" w:type="pct"/>
            <w:shd w:val="clear" w:color="auto" w:fill="auto"/>
            <w:vAlign w:val="bottom"/>
          </w:tcPr>
          <w:p w14:paraId="7C7748C4" w14:textId="13EC772E" w:rsidR="00200516" w:rsidRPr="00490DA4" w:rsidRDefault="00200516" w:rsidP="00200516">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 xml:space="preserve">-   </w:t>
            </w:r>
          </w:p>
        </w:tc>
      </w:tr>
      <w:tr w:rsidR="00200516" w:rsidRPr="00490DA4" w14:paraId="74C06E41" w14:textId="77777777" w:rsidTr="007A78C8">
        <w:trPr>
          <w:cantSplit/>
        </w:trPr>
        <w:tc>
          <w:tcPr>
            <w:tcW w:w="1563" w:type="pct"/>
            <w:vAlign w:val="bottom"/>
          </w:tcPr>
          <w:p w14:paraId="46F160F1" w14:textId="77777777" w:rsidR="00200516" w:rsidRPr="00490DA4" w:rsidRDefault="00200516" w:rsidP="00200516">
            <w:pPr>
              <w:rPr>
                <w:rFonts w:ascii="Arial" w:hAnsi="Arial" w:cs="Arial"/>
                <w:bCs/>
                <w:sz w:val="18"/>
                <w:szCs w:val="18"/>
                <w:lang w:val="en-GB"/>
              </w:rPr>
            </w:pPr>
            <w:r w:rsidRPr="00490DA4">
              <w:rPr>
                <w:rFonts w:ascii="Arial" w:hAnsi="Arial" w:cs="Arial"/>
                <w:bCs/>
                <w:sz w:val="18"/>
                <w:szCs w:val="18"/>
                <w:lang w:val="en-GB"/>
              </w:rPr>
              <w:t xml:space="preserve">Changes due to new estimation </w:t>
            </w:r>
          </w:p>
          <w:p w14:paraId="3520C688" w14:textId="77777777" w:rsidR="00200516" w:rsidRPr="00490DA4" w:rsidRDefault="00200516" w:rsidP="00200516">
            <w:pPr>
              <w:rPr>
                <w:rFonts w:ascii="Arial" w:hAnsi="Arial" w:cs="Arial"/>
                <w:bCs/>
                <w:sz w:val="18"/>
                <w:szCs w:val="18"/>
                <w:lang w:val="en-GB"/>
              </w:rPr>
            </w:pPr>
            <w:r w:rsidRPr="00490DA4">
              <w:rPr>
                <w:rFonts w:ascii="Arial" w:hAnsi="Arial" w:cs="Arial"/>
                <w:bCs/>
                <w:sz w:val="18"/>
                <w:szCs w:val="18"/>
                <w:lang w:val="en-GB"/>
              </w:rPr>
              <w:t xml:space="preserve">   of credit loss</w:t>
            </w:r>
          </w:p>
        </w:tc>
        <w:tc>
          <w:tcPr>
            <w:tcW w:w="663" w:type="pct"/>
            <w:shd w:val="clear" w:color="auto" w:fill="auto"/>
            <w:vAlign w:val="bottom"/>
          </w:tcPr>
          <w:p w14:paraId="456D2619" w14:textId="71A4EADC" w:rsidR="00200516" w:rsidRPr="00490DA4" w:rsidRDefault="00200516" w:rsidP="00200516">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(68,657,800)</w:t>
            </w:r>
          </w:p>
        </w:tc>
        <w:tc>
          <w:tcPr>
            <w:tcW w:w="701" w:type="pct"/>
            <w:shd w:val="clear" w:color="auto" w:fill="auto"/>
            <w:vAlign w:val="bottom"/>
          </w:tcPr>
          <w:p w14:paraId="075B6CFE" w14:textId="5ED3013E" w:rsidR="00200516" w:rsidRPr="00490DA4" w:rsidRDefault="00200516" w:rsidP="00200516">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273,720,738</w:t>
            </w:r>
          </w:p>
        </w:tc>
        <w:tc>
          <w:tcPr>
            <w:tcW w:w="701" w:type="pct"/>
            <w:shd w:val="clear" w:color="auto" w:fill="auto"/>
            <w:vAlign w:val="bottom"/>
          </w:tcPr>
          <w:p w14:paraId="597112EE" w14:textId="5FE38329" w:rsidR="00200516" w:rsidRPr="00490DA4" w:rsidRDefault="00200516" w:rsidP="00200516">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154,292,449</w:t>
            </w:r>
          </w:p>
        </w:tc>
        <w:tc>
          <w:tcPr>
            <w:tcW w:w="689" w:type="pct"/>
            <w:shd w:val="clear" w:color="auto" w:fill="auto"/>
            <w:vAlign w:val="bottom"/>
          </w:tcPr>
          <w:p w14:paraId="61F01950" w14:textId="362B9B5B" w:rsidR="00200516" w:rsidRPr="00490DA4" w:rsidRDefault="00200516" w:rsidP="00200516">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 xml:space="preserve">-   </w:t>
            </w:r>
          </w:p>
        </w:tc>
        <w:tc>
          <w:tcPr>
            <w:tcW w:w="683" w:type="pct"/>
            <w:shd w:val="clear" w:color="auto" w:fill="auto"/>
            <w:vAlign w:val="bottom"/>
          </w:tcPr>
          <w:p w14:paraId="5307FEA2" w14:textId="41F3B545" w:rsidR="00200516" w:rsidRPr="00490DA4" w:rsidRDefault="00200516" w:rsidP="00200516">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359,355,387</w:t>
            </w:r>
          </w:p>
        </w:tc>
      </w:tr>
      <w:tr w:rsidR="00200516" w:rsidRPr="00490DA4" w14:paraId="647EB510" w14:textId="77777777" w:rsidTr="007A78C8">
        <w:trPr>
          <w:cantSplit/>
        </w:trPr>
        <w:tc>
          <w:tcPr>
            <w:tcW w:w="1563" w:type="pct"/>
            <w:vAlign w:val="bottom"/>
          </w:tcPr>
          <w:p w14:paraId="1552B8EA" w14:textId="77777777" w:rsidR="00200516" w:rsidRPr="00490DA4" w:rsidRDefault="00200516" w:rsidP="00200516">
            <w:pPr>
              <w:rPr>
                <w:rFonts w:ascii="Arial" w:hAnsi="Arial" w:cs="Arial"/>
                <w:bCs/>
                <w:sz w:val="18"/>
                <w:szCs w:val="18"/>
                <w:lang w:val="en-GB"/>
              </w:rPr>
            </w:pPr>
            <w:r w:rsidRPr="00490DA4">
              <w:rPr>
                <w:rFonts w:ascii="Arial" w:hAnsi="Arial" w:cs="Arial"/>
                <w:bCs/>
                <w:sz w:val="18"/>
                <w:szCs w:val="18"/>
                <w:lang w:val="en-GB"/>
              </w:rPr>
              <w:t>Newly acquired financial assets</w:t>
            </w:r>
          </w:p>
        </w:tc>
        <w:tc>
          <w:tcPr>
            <w:tcW w:w="663" w:type="pct"/>
            <w:shd w:val="clear" w:color="auto" w:fill="auto"/>
            <w:vAlign w:val="bottom"/>
          </w:tcPr>
          <w:p w14:paraId="218CA1E1" w14:textId="3D7DEF49" w:rsidR="00200516" w:rsidRPr="00490DA4" w:rsidRDefault="00200516" w:rsidP="00200516">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104,162,642</w:t>
            </w:r>
          </w:p>
        </w:tc>
        <w:tc>
          <w:tcPr>
            <w:tcW w:w="701" w:type="pct"/>
            <w:shd w:val="clear" w:color="auto" w:fill="auto"/>
            <w:vAlign w:val="bottom"/>
          </w:tcPr>
          <w:p w14:paraId="2B2B0969" w14:textId="2351877B" w:rsidR="00200516" w:rsidRPr="00490DA4" w:rsidRDefault="00200516" w:rsidP="00200516">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26,570</w:t>
            </w:r>
          </w:p>
        </w:tc>
        <w:tc>
          <w:tcPr>
            <w:tcW w:w="701" w:type="pct"/>
            <w:shd w:val="clear" w:color="auto" w:fill="auto"/>
            <w:vAlign w:val="bottom"/>
          </w:tcPr>
          <w:p w14:paraId="2D14BE5D" w14:textId="09C749DC" w:rsidR="00200516" w:rsidRPr="00490DA4" w:rsidRDefault="00200516" w:rsidP="00200516">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 xml:space="preserve">-   </w:t>
            </w:r>
          </w:p>
        </w:tc>
        <w:tc>
          <w:tcPr>
            <w:tcW w:w="689" w:type="pct"/>
            <w:shd w:val="clear" w:color="auto" w:fill="auto"/>
            <w:vAlign w:val="bottom"/>
          </w:tcPr>
          <w:p w14:paraId="0FD7B8A0" w14:textId="3D693E09" w:rsidR="00200516" w:rsidRPr="00490DA4" w:rsidRDefault="00200516" w:rsidP="00200516">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 xml:space="preserve">-   </w:t>
            </w:r>
          </w:p>
        </w:tc>
        <w:tc>
          <w:tcPr>
            <w:tcW w:w="683" w:type="pct"/>
            <w:shd w:val="clear" w:color="auto" w:fill="auto"/>
            <w:vAlign w:val="bottom"/>
          </w:tcPr>
          <w:p w14:paraId="61D28680" w14:textId="097DB331" w:rsidR="00200516" w:rsidRPr="00490DA4" w:rsidRDefault="00200516" w:rsidP="00200516">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104,189,212</w:t>
            </w:r>
          </w:p>
        </w:tc>
      </w:tr>
      <w:tr w:rsidR="00200516" w:rsidRPr="00490DA4" w14:paraId="2D9C53A2" w14:textId="77777777" w:rsidTr="007A78C8">
        <w:trPr>
          <w:cantSplit/>
        </w:trPr>
        <w:tc>
          <w:tcPr>
            <w:tcW w:w="1563" w:type="pct"/>
            <w:vAlign w:val="bottom"/>
          </w:tcPr>
          <w:p w14:paraId="6BF51B79" w14:textId="77777777" w:rsidR="00200516" w:rsidRPr="00490DA4" w:rsidRDefault="00200516" w:rsidP="00200516">
            <w:pPr>
              <w:rPr>
                <w:rFonts w:ascii="Arial" w:hAnsi="Arial" w:cs="Arial"/>
                <w:bCs/>
                <w:sz w:val="18"/>
                <w:szCs w:val="18"/>
                <w:cs/>
                <w:lang w:val="en-GB"/>
              </w:rPr>
            </w:pPr>
            <w:r w:rsidRPr="00490DA4">
              <w:rPr>
                <w:rFonts w:ascii="Arial" w:hAnsi="Arial" w:cs="Arial"/>
                <w:bCs/>
                <w:sz w:val="18"/>
                <w:szCs w:val="18"/>
                <w:lang w:val="en-GB"/>
              </w:rPr>
              <w:t>Transfers to foreclosed assets</w:t>
            </w:r>
          </w:p>
        </w:tc>
        <w:tc>
          <w:tcPr>
            <w:tcW w:w="663" w:type="pct"/>
            <w:shd w:val="clear" w:color="auto" w:fill="auto"/>
            <w:vAlign w:val="bottom"/>
          </w:tcPr>
          <w:p w14:paraId="352BEA0B" w14:textId="36502310" w:rsidR="00200516" w:rsidRPr="00490DA4" w:rsidRDefault="00200516" w:rsidP="00200516">
            <w:pPr>
              <w:ind w:right="-72"/>
              <w:contextualSpacing/>
              <w:jc w:val="right"/>
              <w:rPr>
                <w:rFonts w:ascii="Arial" w:hAnsi="Arial" w:cs="Arial"/>
                <w:snapToGrid w:val="0"/>
                <w:sz w:val="18"/>
                <w:szCs w:val="18"/>
                <w:cs/>
                <w:lang w:val="en-GB" w:eastAsia="th-TH"/>
              </w:rPr>
            </w:pPr>
            <w:r w:rsidRPr="00490DA4">
              <w:rPr>
                <w:rFonts w:ascii="Arial" w:eastAsia="Arial Unicode MS" w:hAnsi="Arial" w:cs="Arial"/>
                <w:sz w:val="18"/>
                <w:szCs w:val="18"/>
                <w:lang w:val="en-GB"/>
              </w:rPr>
              <w:t>(6,254,077)</w:t>
            </w:r>
          </w:p>
        </w:tc>
        <w:tc>
          <w:tcPr>
            <w:tcW w:w="701" w:type="pct"/>
            <w:shd w:val="clear" w:color="auto" w:fill="auto"/>
            <w:vAlign w:val="bottom"/>
          </w:tcPr>
          <w:p w14:paraId="70BE6FDA" w14:textId="3B5DE27F" w:rsidR="00200516" w:rsidRPr="00490DA4" w:rsidRDefault="00200516" w:rsidP="00200516">
            <w:pPr>
              <w:ind w:right="-72"/>
              <w:contextualSpacing/>
              <w:jc w:val="right"/>
              <w:rPr>
                <w:rFonts w:ascii="Arial" w:hAnsi="Arial" w:cs="Arial"/>
                <w:snapToGrid w:val="0"/>
                <w:sz w:val="18"/>
                <w:szCs w:val="18"/>
                <w:lang w:val="en-US" w:eastAsia="th-TH"/>
              </w:rPr>
            </w:pPr>
            <w:r w:rsidRPr="00490DA4">
              <w:rPr>
                <w:rFonts w:ascii="Arial" w:eastAsia="Arial Unicode MS" w:hAnsi="Arial" w:cs="Arial"/>
                <w:sz w:val="18"/>
                <w:szCs w:val="18"/>
                <w:lang w:val="en-GB"/>
              </w:rPr>
              <w:t>(73,431,182)</w:t>
            </w:r>
          </w:p>
        </w:tc>
        <w:tc>
          <w:tcPr>
            <w:tcW w:w="701" w:type="pct"/>
            <w:shd w:val="clear" w:color="auto" w:fill="auto"/>
            <w:vAlign w:val="bottom"/>
          </w:tcPr>
          <w:p w14:paraId="54D5DF74" w14:textId="1BC6F922" w:rsidR="00200516" w:rsidRPr="00490DA4" w:rsidRDefault="00200516" w:rsidP="00200516">
            <w:pPr>
              <w:ind w:right="-72"/>
              <w:contextualSpacing/>
              <w:jc w:val="right"/>
              <w:rPr>
                <w:rFonts w:ascii="Arial" w:hAnsi="Arial" w:cs="Arial"/>
                <w:snapToGrid w:val="0"/>
                <w:sz w:val="18"/>
                <w:szCs w:val="18"/>
                <w:lang w:val="en-US" w:eastAsia="th-TH"/>
              </w:rPr>
            </w:pPr>
            <w:r w:rsidRPr="00490DA4">
              <w:rPr>
                <w:rFonts w:ascii="Arial" w:eastAsia="Arial Unicode MS" w:hAnsi="Arial" w:cs="Arial"/>
                <w:sz w:val="18"/>
                <w:szCs w:val="18"/>
                <w:lang w:val="en-GB"/>
              </w:rPr>
              <w:t>(78,607,790)</w:t>
            </w:r>
          </w:p>
        </w:tc>
        <w:tc>
          <w:tcPr>
            <w:tcW w:w="689" w:type="pct"/>
            <w:shd w:val="clear" w:color="auto" w:fill="auto"/>
            <w:vAlign w:val="bottom"/>
          </w:tcPr>
          <w:p w14:paraId="2BEA364A" w14:textId="3B503C68" w:rsidR="00200516" w:rsidRPr="00490DA4" w:rsidRDefault="00200516" w:rsidP="00200516">
            <w:pPr>
              <w:ind w:right="-72"/>
              <w:contextualSpacing/>
              <w:jc w:val="right"/>
              <w:rPr>
                <w:rFonts w:ascii="Arial" w:hAnsi="Arial" w:cs="Arial"/>
                <w:snapToGrid w:val="0"/>
                <w:sz w:val="18"/>
                <w:szCs w:val="18"/>
                <w:cs/>
                <w:lang w:val="en-GB" w:eastAsia="th-TH"/>
              </w:rPr>
            </w:pPr>
            <w:r w:rsidRPr="00490DA4">
              <w:rPr>
                <w:rFonts w:ascii="Arial" w:eastAsia="Arial Unicode MS" w:hAnsi="Arial" w:cs="Arial"/>
                <w:sz w:val="18"/>
                <w:szCs w:val="18"/>
                <w:lang w:val="en-GB"/>
              </w:rPr>
              <w:t xml:space="preserve">-   </w:t>
            </w:r>
          </w:p>
        </w:tc>
        <w:tc>
          <w:tcPr>
            <w:tcW w:w="683" w:type="pct"/>
            <w:shd w:val="clear" w:color="auto" w:fill="auto"/>
            <w:vAlign w:val="bottom"/>
          </w:tcPr>
          <w:p w14:paraId="533183DB" w14:textId="102A3E52" w:rsidR="00200516" w:rsidRPr="00490DA4" w:rsidRDefault="00200516" w:rsidP="00200516">
            <w:pPr>
              <w:ind w:right="-72"/>
              <w:contextualSpacing/>
              <w:jc w:val="right"/>
              <w:rPr>
                <w:rFonts w:ascii="Arial" w:hAnsi="Arial" w:cs="Arial"/>
                <w:snapToGrid w:val="0"/>
                <w:sz w:val="18"/>
                <w:szCs w:val="18"/>
                <w:cs/>
                <w:lang w:val="en-GB" w:eastAsia="th-TH"/>
              </w:rPr>
            </w:pPr>
            <w:r w:rsidRPr="00490DA4">
              <w:rPr>
                <w:rFonts w:ascii="Arial" w:eastAsia="Arial Unicode MS" w:hAnsi="Arial" w:cs="Arial"/>
                <w:sz w:val="18"/>
                <w:szCs w:val="18"/>
                <w:lang w:val="en-GB"/>
              </w:rPr>
              <w:t>(158,293,049)</w:t>
            </w:r>
          </w:p>
        </w:tc>
      </w:tr>
      <w:tr w:rsidR="00200516" w:rsidRPr="00490DA4" w14:paraId="49547629" w14:textId="77777777" w:rsidTr="007A78C8">
        <w:trPr>
          <w:cantSplit/>
        </w:trPr>
        <w:tc>
          <w:tcPr>
            <w:tcW w:w="1563" w:type="pct"/>
            <w:vAlign w:val="bottom"/>
          </w:tcPr>
          <w:p w14:paraId="614136FB" w14:textId="77777777" w:rsidR="00200516" w:rsidRPr="00490DA4" w:rsidRDefault="00200516" w:rsidP="00200516">
            <w:pPr>
              <w:rPr>
                <w:rFonts w:ascii="Arial" w:hAnsi="Arial" w:cs="Arial"/>
                <w:bCs/>
                <w:sz w:val="18"/>
                <w:szCs w:val="18"/>
              </w:rPr>
            </w:pPr>
            <w:r w:rsidRPr="00490DA4">
              <w:rPr>
                <w:rFonts w:ascii="Arial" w:hAnsi="Arial" w:cs="Arial"/>
                <w:bCs/>
                <w:sz w:val="18"/>
                <w:szCs w:val="18"/>
              </w:rPr>
              <w:t>Write-off</w:t>
            </w:r>
          </w:p>
        </w:tc>
        <w:tc>
          <w:tcPr>
            <w:tcW w:w="663" w:type="pct"/>
            <w:shd w:val="clear" w:color="auto" w:fill="auto"/>
            <w:vAlign w:val="bottom"/>
          </w:tcPr>
          <w:p w14:paraId="1DE71FD1" w14:textId="3FA58FC7" w:rsidR="00200516" w:rsidRPr="00490DA4" w:rsidRDefault="00200516" w:rsidP="00200516">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314</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206</w:t>
            </w:r>
            <w:r w:rsidRPr="00490DA4">
              <w:rPr>
                <w:rFonts w:ascii="Arial" w:eastAsia="Arial Unicode MS" w:hAnsi="Arial" w:cs="Arial"/>
                <w:sz w:val="18"/>
                <w:szCs w:val="18"/>
                <w:lang w:val="en-US"/>
              </w:rPr>
              <w:t>)</w:t>
            </w:r>
          </w:p>
        </w:tc>
        <w:tc>
          <w:tcPr>
            <w:tcW w:w="701" w:type="pct"/>
            <w:shd w:val="clear" w:color="auto" w:fill="auto"/>
            <w:vAlign w:val="bottom"/>
          </w:tcPr>
          <w:p w14:paraId="46BC463B" w14:textId="4D89A3C7" w:rsidR="00200516" w:rsidRPr="00490DA4" w:rsidRDefault="00200516" w:rsidP="00200516">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(1,123,409)</w:t>
            </w:r>
          </w:p>
        </w:tc>
        <w:tc>
          <w:tcPr>
            <w:tcW w:w="701" w:type="pct"/>
            <w:shd w:val="clear" w:color="auto" w:fill="auto"/>
            <w:vAlign w:val="bottom"/>
          </w:tcPr>
          <w:p w14:paraId="3FDF0CD7" w14:textId="345CE502" w:rsidR="00200516" w:rsidRPr="00490DA4" w:rsidRDefault="00200516" w:rsidP="00200516">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(161,704,494)</w:t>
            </w:r>
          </w:p>
        </w:tc>
        <w:tc>
          <w:tcPr>
            <w:tcW w:w="689" w:type="pct"/>
            <w:shd w:val="clear" w:color="auto" w:fill="auto"/>
            <w:vAlign w:val="bottom"/>
          </w:tcPr>
          <w:p w14:paraId="6AFC71EA" w14:textId="6ACA3DCA" w:rsidR="00200516" w:rsidRPr="00490DA4" w:rsidRDefault="00200516" w:rsidP="00200516">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 xml:space="preserve">-   </w:t>
            </w:r>
          </w:p>
        </w:tc>
        <w:tc>
          <w:tcPr>
            <w:tcW w:w="683" w:type="pct"/>
            <w:shd w:val="clear" w:color="auto" w:fill="auto"/>
            <w:vAlign w:val="bottom"/>
          </w:tcPr>
          <w:p w14:paraId="71AB07BB" w14:textId="6BB153D5" w:rsidR="00200516" w:rsidRPr="00490DA4" w:rsidRDefault="00200516" w:rsidP="00200516">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(163,142,109)</w:t>
            </w:r>
          </w:p>
        </w:tc>
      </w:tr>
      <w:tr w:rsidR="00200516" w:rsidRPr="00490DA4" w14:paraId="1033761E" w14:textId="77777777" w:rsidTr="007A78C8">
        <w:trPr>
          <w:cantSplit/>
        </w:trPr>
        <w:tc>
          <w:tcPr>
            <w:tcW w:w="1563" w:type="pct"/>
            <w:vAlign w:val="bottom"/>
          </w:tcPr>
          <w:p w14:paraId="4845EC05" w14:textId="77777777" w:rsidR="00200516" w:rsidRPr="00490DA4" w:rsidRDefault="00200516" w:rsidP="00200516">
            <w:pPr>
              <w:rPr>
                <w:rFonts w:ascii="Arial" w:hAnsi="Arial" w:cs="Arial"/>
                <w:bCs/>
                <w:sz w:val="18"/>
                <w:szCs w:val="18"/>
              </w:rPr>
            </w:pPr>
            <w:r w:rsidRPr="00490DA4">
              <w:rPr>
                <w:rFonts w:ascii="Arial" w:hAnsi="Arial" w:cs="Arial"/>
                <w:bCs/>
                <w:sz w:val="18"/>
                <w:szCs w:val="18"/>
              </w:rPr>
              <w:t>Others</w:t>
            </w:r>
          </w:p>
        </w:tc>
        <w:tc>
          <w:tcPr>
            <w:tcW w:w="663" w:type="pct"/>
            <w:shd w:val="clear" w:color="auto" w:fill="auto"/>
            <w:vAlign w:val="bottom"/>
          </w:tcPr>
          <w:p w14:paraId="3D7C4F96" w14:textId="0CEA107D" w:rsidR="00200516" w:rsidRPr="00490DA4" w:rsidRDefault="00200516" w:rsidP="00200516">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3</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178</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218</w:t>
            </w:r>
            <w:r w:rsidRPr="00490DA4">
              <w:rPr>
                <w:rFonts w:ascii="Arial" w:eastAsia="Arial Unicode MS" w:hAnsi="Arial" w:cs="Arial"/>
                <w:sz w:val="18"/>
                <w:szCs w:val="18"/>
                <w:lang w:val="en-US"/>
              </w:rPr>
              <w:t>)</w:t>
            </w:r>
          </w:p>
        </w:tc>
        <w:tc>
          <w:tcPr>
            <w:tcW w:w="701" w:type="pct"/>
            <w:shd w:val="clear" w:color="auto" w:fill="auto"/>
            <w:vAlign w:val="bottom"/>
          </w:tcPr>
          <w:p w14:paraId="65060A2D" w14:textId="0A873380" w:rsidR="00200516" w:rsidRPr="00490DA4" w:rsidRDefault="00200516" w:rsidP="00200516">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12,197,283</w:t>
            </w:r>
            <w:r w:rsidRPr="00490DA4">
              <w:rPr>
                <w:rFonts w:ascii="Arial" w:eastAsia="Arial Unicode MS" w:hAnsi="Arial" w:cs="Arial"/>
                <w:sz w:val="18"/>
                <w:szCs w:val="18"/>
                <w:lang w:val="en-US"/>
              </w:rPr>
              <w:t>)</w:t>
            </w:r>
          </w:p>
        </w:tc>
        <w:tc>
          <w:tcPr>
            <w:tcW w:w="701" w:type="pct"/>
            <w:shd w:val="clear" w:color="auto" w:fill="auto"/>
            <w:vAlign w:val="bottom"/>
          </w:tcPr>
          <w:p w14:paraId="33C154A3" w14:textId="7FCF6FCA" w:rsidR="00200516" w:rsidRPr="00490DA4" w:rsidRDefault="00200516" w:rsidP="00200516">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23,336,212</w:t>
            </w:r>
            <w:r w:rsidRPr="00490DA4">
              <w:rPr>
                <w:rFonts w:ascii="Arial" w:eastAsia="Arial Unicode MS" w:hAnsi="Arial" w:cs="Arial"/>
                <w:sz w:val="18"/>
                <w:szCs w:val="18"/>
                <w:lang w:val="en-US"/>
              </w:rPr>
              <w:t>)</w:t>
            </w:r>
          </w:p>
        </w:tc>
        <w:tc>
          <w:tcPr>
            <w:tcW w:w="689" w:type="pct"/>
            <w:shd w:val="clear" w:color="auto" w:fill="auto"/>
            <w:vAlign w:val="bottom"/>
          </w:tcPr>
          <w:p w14:paraId="1AD8C776" w14:textId="5400A4B9" w:rsidR="00200516" w:rsidRPr="00490DA4" w:rsidRDefault="00200516" w:rsidP="00200516">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US"/>
              </w:rPr>
              <w:t xml:space="preserve">-   </w:t>
            </w:r>
          </w:p>
        </w:tc>
        <w:tc>
          <w:tcPr>
            <w:tcW w:w="683" w:type="pct"/>
            <w:shd w:val="clear" w:color="auto" w:fill="auto"/>
            <w:vAlign w:val="bottom"/>
          </w:tcPr>
          <w:p w14:paraId="0968AFF8" w14:textId="37BC2F4A" w:rsidR="00200516" w:rsidRPr="00490DA4" w:rsidRDefault="00200516" w:rsidP="00200516">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38,711,713</w:t>
            </w:r>
            <w:r w:rsidRPr="00490DA4">
              <w:rPr>
                <w:rFonts w:ascii="Arial" w:eastAsia="Arial Unicode MS" w:hAnsi="Arial" w:cs="Arial"/>
                <w:sz w:val="18"/>
                <w:szCs w:val="18"/>
                <w:lang w:val="en-US"/>
              </w:rPr>
              <w:t>)</w:t>
            </w:r>
          </w:p>
        </w:tc>
      </w:tr>
      <w:tr w:rsidR="00200516" w:rsidRPr="00490DA4" w14:paraId="59B3F496" w14:textId="77777777" w:rsidTr="0018204C">
        <w:trPr>
          <w:cantSplit/>
        </w:trPr>
        <w:tc>
          <w:tcPr>
            <w:tcW w:w="1563" w:type="pct"/>
            <w:vAlign w:val="bottom"/>
          </w:tcPr>
          <w:p w14:paraId="21471925" w14:textId="77777777" w:rsidR="00200516" w:rsidRPr="00490DA4" w:rsidRDefault="00200516" w:rsidP="00200516">
            <w:pPr>
              <w:rPr>
                <w:rFonts w:ascii="Arial" w:hAnsi="Arial" w:cs="Arial"/>
                <w:b/>
                <w:sz w:val="18"/>
                <w:szCs w:val="18"/>
                <w:cs/>
              </w:rPr>
            </w:pPr>
            <w:r w:rsidRPr="00490DA4">
              <w:rPr>
                <w:rFonts w:ascii="Arial" w:hAnsi="Arial" w:cs="Arial"/>
                <w:b/>
                <w:sz w:val="18"/>
                <w:szCs w:val="18"/>
                <w:cs/>
              </w:rPr>
              <w:t>Ch</w:t>
            </w:r>
            <w:r w:rsidRPr="00490DA4">
              <w:rPr>
                <w:rFonts w:ascii="Arial" w:hAnsi="Arial" w:cs="Arial" w:hint="cs"/>
                <w:b/>
                <w:sz w:val="18"/>
                <w:szCs w:val="18"/>
                <w:cs/>
              </w:rPr>
              <w:t>an</w:t>
            </w:r>
            <w:r w:rsidRPr="00490DA4">
              <w:rPr>
                <w:rFonts w:ascii="Arial" w:hAnsi="Arial" w:cs="Arial"/>
                <w:b/>
                <w:sz w:val="18"/>
                <w:szCs w:val="18"/>
                <w:cs/>
              </w:rPr>
              <w:t>ge in management overlay</w:t>
            </w:r>
          </w:p>
        </w:tc>
        <w:tc>
          <w:tcPr>
            <w:tcW w:w="663" w:type="pct"/>
            <w:shd w:val="clear" w:color="auto" w:fill="auto"/>
            <w:vAlign w:val="bottom"/>
          </w:tcPr>
          <w:p w14:paraId="3F9C556B" w14:textId="496EFACE" w:rsidR="00200516" w:rsidRPr="00490DA4" w:rsidRDefault="00200516" w:rsidP="00200516">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US"/>
              </w:rPr>
              <w:t xml:space="preserve">-   </w:t>
            </w:r>
          </w:p>
        </w:tc>
        <w:tc>
          <w:tcPr>
            <w:tcW w:w="701" w:type="pct"/>
            <w:shd w:val="clear" w:color="auto" w:fill="auto"/>
            <w:vAlign w:val="bottom"/>
          </w:tcPr>
          <w:p w14:paraId="6B85AD74" w14:textId="41989145" w:rsidR="00200516" w:rsidRPr="00490DA4" w:rsidRDefault="00200516" w:rsidP="00200516">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US"/>
              </w:rPr>
              <w:t xml:space="preserve">-   </w:t>
            </w:r>
          </w:p>
        </w:tc>
        <w:tc>
          <w:tcPr>
            <w:tcW w:w="701" w:type="pct"/>
            <w:shd w:val="clear" w:color="auto" w:fill="auto"/>
            <w:vAlign w:val="bottom"/>
          </w:tcPr>
          <w:p w14:paraId="025C3534" w14:textId="1509D524" w:rsidR="00200516" w:rsidRPr="00490DA4" w:rsidRDefault="00200516" w:rsidP="00200516">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US"/>
              </w:rPr>
              <w:t xml:space="preserve">-   </w:t>
            </w:r>
          </w:p>
        </w:tc>
        <w:tc>
          <w:tcPr>
            <w:tcW w:w="689" w:type="pct"/>
            <w:shd w:val="clear" w:color="auto" w:fill="auto"/>
            <w:vAlign w:val="bottom"/>
          </w:tcPr>
          <w:p w14:paraId="2671BB52" w14:textId="35428E16" w:rsidR="00200516" w:rsidRPr="00490DA4" w:rsidRDefault="00200516" w:rsidP="00200516">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20</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040</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000</w:t>
            </w:r>
            <w:r w:rsidRPr="00490DA4">
              <w:rPr>
                <w:rFonts w:ascii="Arial" w:eastAsia="Arial Unicode MS" w:hAnsi="Arial" w:cs="Arial"/>
                <w:sz w:val="18"/>
                <w:szCs w:val="18"/>
                <w:lang w:val="en-US"/>
              </w:rPr>
              <w:t>)</w:t>
            </w:r>
          </w:p>
        </w:tc>
        <w:tc>
          <w:tcPr>
            <w:tcW w:w="683" w:type="pct"/>
            <w:shd w:val="clear" w:color="auto" w:fill="auto"/>
            <w:vAlign w:val="bottom"/>
          </w:tcPr>
          <w:p w14:paraId="742C11CE" w14:textId="5551AAD2" w:rsidR="00200516" w:rsidRPr="00490DA4" w:rsidRDefault="00200516" w:rsidP="00200516">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20</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040</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000</w:t>
            </w:r>
            <w:r w:rsidRPr="00490DA4">
              <w:rPr>
                <w:rFonts w:ascii="Arial" w:eastAsia="Arial Unicode MS" w:hAnsi="Arial" w:cs="Arial"/>
                <w:sz w:val="18"/>
                <w:szCs w:val="18"/>
                <w:lang w:val="en-US"/>
              </w:rPr>
              <w:t>)</w:t>
            </w:r>
          </w:p>
        </w:tc>
      </w:tr>
      <w:tr w:rsidR="00200516" w:rsidRPr="00490DA4" w14:paraId="146B539B" w14:textId="77777777" w:rsidTr="0018204C">
        <w:trPr>
          <w:cantSplit/>
        </w:trPr>
        <w:tc>
          <w:tcPr>
            <w:tcW w:w="1563" w:type="pct"/>
            <w:vAlign w:val="bottom"/>
          </w:tcPr>
          <w:p w14:paraId="67BAF5EE" w14:textId="77777777" w:rsidR="00200516" w:rsidRPr="00490DA4" w:rsidRDefault="00200516" w:rsidP="00200516">
            <w:pPr>
              <w:rPr>
                <w:rFonts w:ascii="Arial" w:hAnsi="Arial" w:cs="Arial"/>
                <w:bCs/>
                <w:sz w:val="18"/>
                <w:szCs w:val="18"/>
              </w:rPr>
            </w:pPr>
          </w:p>
        </w:tc>
        <w:tc>
          <w:tcPr>
            <w:tcW w:w="663" w:type="pct"/>
            <w:tcBorders>
              <w:top w:val="single" w:sz="4" w:space="0" w:color="auto"/>
            </w:tcBorders>
            <w:shd w:val="clear" w:color="auto" w:fill="auto"/>
            <w:vAlign w:val="bottom"/>
          </w:tcPr>
          <w:p w14:paraId="0A79AAB1" w14:textId="77777777" w:rsidR="00200516" w:rsidRPr="00490DA4" w:rsidRDefault="00200516" w:rsidP="00200516">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701" w:type="pct"/>
            <w:tcBorders>
              <w:top w:val="single" w:sz="4" w:space="0" w:color="auto"/>
            </w:tcBorders>
            <w:shd w:val="clear" w:color="auto" w:fill="auto"/>
            <w:vAlign w:val="bottom"/>
          </w:tcPr>
          <w:p w14:paraId="78960C1C" w14:textId="77777777" w:rsidR="00200516" w:rsidRPr="00490DA4" w:rsidRDefault="00200516" w:rsidP="00200516">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701" w:type="pct"/>
            <w:tcBorders>
              <w:top w:val="single" w:sz="4" w:space="0" w:color="auto"/>
            </w:tcBorders>
            <w:shd w:val="clear" w:color="auto" w:fill="auto"/>
            <w:vAlign w:val="bottom"/>
          </w:tcPr>
          <w:p w14:paraId="2F5B76C6" w14:textId="77777777" w:rsidR="00200516" w:rsidRPr="00490DA4" w:rsidRDefault="00200516" w:rsidP="00200516">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89" w:type="pct"/>
            <w:tcBorders>
              <w:top w:val="single" w:sz="4" w:space="0" w:color="auto"/>
            </w:tcBorders>
            <w:shd w:val="clear" w:color="auto" w:fill="auto"/>
            <w:vAlign w:val="bottom"/>
          </w:tcPr>
          <w:p w14:paraId="62E85348" w14:textId="77777777" w:rsidR="00200516" w:rsidRPr="00490DA4" w:rsidRDefault="00200516" w:rsidP="00200516">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83" w:type="pct"/>
            <w:tcBorders>
              <w:top w:val="single" w:sz="4" w:space="0" w:color="auto"/>
            </w:tcBorders>
            <w:shd w:val="clear" w:color="auto" w:fill="auto"/>
            <w:vAlign w:val="bottom"/>
          </w:tcPr>
          <w:p w14:paraId="05CFEAB2" w14:textId="77777777" w:rsidR="00200516" w:rsidRPr="00490DA4" w:rsidRDefault="00200516" w:rsidP="00200516">
            <w:pPr>
              <w:pStyle w:val="10"/>
              <w:ind w:right="-72"/>
              <w:jc w:val="right"/>
              <w:rPr>
                <w:rFonts w:ascii="Arial" w:hAnsi="Arial" w:cs="Arial"/>
                <w:color w:val="auto"/>
                <w:sz w:val="18"/>
                <w:szCs w:val="18"/>
              </w:rPr>
            </w:pPr>
          </w:p>
        </w:tc>
      </w:tr>
      <w:tr w:rsidR="00200516" w:rsidRPr="00490DA4" w14:paraId="4400A0DD" w14:textId="77777777" w:rsidTr="007A78C8">
        <w:trPr>
          <w:cantSplit/>
        </w:trPr>
        <w:tc>
          <w:tcPr>
            <w:tcW w:w="1563" w:type="pct"/>
            <w:vAlign w:val="bottom"/>
          </w:tcPr>
          <w:p w14:paraId="747329D6" w14:textId="5AF75BBB" w:rsidR="00200516" w:rsidRPr="00490DA4" w:rsidRDefault="00200516" w:rsidP="00200516">
            <w:pPr>
              <w:rPr>
                <w:rFonts w:ascii="Arial" w:hAnsi="Arial" w:cs="Arial"/>
                <w:bCs/>
                <w:sz w:val="18"/>
                <w:szCs w:val="18"/>
              </w:rPr>
            </w:pPr>
            <w:r w:rsidRPr="00490DA4">
              <w:rPr>
                <w:rFonts w:ascii="Arial" w:hAnsi="Arial" w:cs="Arial"/>
                <w:bCs/>
                <w:sz w:val="18"/>
                <w:szCs w:val="18"/>
              </w:rPr>
              <w:t>As</w:t>
            </w:r>
            <w:r w:rsidRPr="00490DA4">
              <w:rPr>
                <w:rFonts w:ascii="Arial" w:hAnsi="Arial" w:cs="Arial"/>
                <w:bCs/>
                <w:sz w:val="18"/>
                <w:szCs w:val="18"/>
                <w:lang w:val="en-GB"/>
              </w:rPr>
              <w:t xml:space="preserve"> at 31 December 202</w:t>
            </w:r>
            <w:r>
              <w:rPr>
                <w:rFonts w:ascii="Arial" w:hAnsi="Arial" w:cs="Arial"/>
                <w:bCs/>
                <w:sz w:val="18"/>
                <w:szCs w:val="18"/>
                <w:lang w:val="en-GB"/>
              </w:rPr>
              <w:t>1</w:t>
            </w:r>
          </w:p>
        </w:tc>
        <w:tc>
          <w:tcPr>
            <w:tcW w:w="663" w:type="pct"/>
            <w:tcBorders>
              <w:bottom w:val="single" w:sz="4" w:space="0" w:color="auto"/>
            </w:tcBorders>
            <w:shd w:val="clear" w:color="auto" w:fill="auto"/>
            <w:vAlign w:val="bottom"/>
          </w:tcPr>
          <w:p w14:paraId="0118F05B" w14:textId="39132969" w:rsidR="00200516" w:rsidRPr="00490DA4" w:rsidRDefault="00200516" w:rsidP="00200516">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153,175,552</w:t>
            </w:r>
          </w:p>
        </w:tc>
        <w:tc>
          <w:tcPr>
            <w:tcW w:w="701" w:type="pct"/>
            <w:tcBorders>
              <w:bottom w:val="single" w:sz="4" w:space="0" w:color="auto"/>
            </w:tcBorders>
            <w:shd w:val="clear" w:color="auto" w:fill="auto"/>
            <w:vAlign w:val="bottom"/>
          </w:tcPr>
          <w:p w14:paraId="34C97F0B" w14:textId="2F2862EF" w:rsidR="00200516" w:rsidRPr="00490DA4" w:rsidRDefault="00200516" w:rsidP="00200516">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80,273,432</w:t>
            </w:r>
          </w:p>
        </w:tc>
        <w:tc>
          <w:tcPr>
            <w:tcW w:w="701" w:type="pct"/>
            <w:tcBorders>
              <w:bottom w:val="single" w:sz="4" w:space="0" w:color="auto"/>
            </w:tcBorders>
            <w:shd w:val="clear" w:color="auto" w:fill="auto"/>
            <w:vAlign w:val="bottom"/>
          </w:tcPr>
          <w:p w14:paraId="311B9460" w14:textId="3B6830BC" w:rsidR="00200516" w:rsidRPr="00490DA4" w:rsidRDefault="00200516" w:rsidP="00200516">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74,058,777</w:t>
            </w:r>
          </w:p>
        </w:tc>
        <w:tc>
          <w:tcPr>
            <w:tcW w:w="689" w:type="pct"/>
            <w:tcBorders>
              <w:bottom w:val="single" w:sz="4" w:space="0" w:color="auto"/>
            </w:tcBorders>
            <w:shd w:val="clear" w:color="auto" w:fill="auto"/>
            <w:vAlign w:val="bottom"/>
          </w:tcPr>
          <w:p w14:paraId="0A1801E1" w14:textId="272261D5" w:rsidR="00200516" w:rsidRPr="00490DA4" w:rsidRDefault="00200516" w:rsidP="00200516">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6,070,000</w:t>
            </w:r>
          </w:p>
        </w:tc>
        <w:tc>
          <w:tcPr>
            <w:tcW w:w="683" w:type="pct"/>
            <w:tcBorders>
              <w:bottom w:val="single" w:sz="4" w:space="0" w:color="auto"/>
            </w:tcBorders>
            <w:shd w:val="clear" w:color="auto" w:fill="auto"/>
          </w:tcPr>
          <w:p w14:paraId="560CCC26" w14:textId="6D0FF16E" w:rsidR="00200516" w:rsidRPr="00490DA4" w:rsidRDefault="00200516" w:rsidP="00200516">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313,577,761</w:t>
            </w:r>
          </w:p>
        </w:tc>
      </w:tr>
    </w:tbl>
    <w:p w14:paraId="533CEE93" w14:textId="77777777" w:rsidR="00AF4D3E" w:rsidRPr="00490DA4" w:rsidRDefault="00AF4D3E" w:rsidP="007B7338">
      <w:pPr>
        <w:jc w:val="thaiDistribute"/>
        <w:outlineLvl w:val="0"/>
        <w:rPr>
          <w:rFonts w:ascii="Arial" w:hAnsi="Arial" w:cs="Arial"/>
          <w:color w:val="000000"/>
          <w:sz w:val="18"/>
          <w:szCs w:val="18"/>
          <w:lang w:val="en-US"/>
        </w:rPr>
      </w:pPr>
    </w:p>
    <w:p w14:paraId="398AAB49" w14:textId="3A497E97" w:rsidR="007B7338" w:rsidRPr="00490DA4" w:rsidRDefault="007B7338" w:rsidP="007B7338">
      <w:pPr>
        <w:jc w:val="thaiDistribute"/>
        <w:outlineLvl w:val="0"/>
        <w:rPr>
          <w:rFonts w:ascii="Arial" w:hAnsi="Arial" w:cs="Arial"/>
          <w:color w:val="000000"/>
          <w:sz w:val="18"/>
          <w:szCs w:val="18"/>
          <w:lang w:val="en-US"/>
        </w:rPr>
      </w:pPr>
      <w:r w:rsidRPr="00490DA4">
        <w:rPr>
          <w:rFonts w:ascii="Arial" w:hAnsi="Arial" w:cs="Arial"/>
          <w:color w:val="000000"/>
          <w:sz w:val="18"/>
          <w:szCs w:val="18"/>
          <w:lang w:val="en-US"/>
        </w:rPr>
        <w:t>The allowance for expected credit loss does not include allowance for other type of receivables which are presented as other receivables</w:t>
      </w:r>
      <w:r w:rsidR="0079007B" w:rsidRPr="00490DA4">
        <w:rPr>
          <w:rFonts w:ascii="Arial" w:hAnsi="Arial" w:cs="Arial"/>
          <w:color w:val="000000"/>
          <w:sz w:val="18"/>
          <w:szCs w:val="18"/>
          <w:lang w:val="en-US"/>
        </w:rPr>
        <w:t>.</w:t>
      </w:r>
    </w:p>
    <w:p w14:paraId="3AE10037" w14:textId="18B2E230" w:rsidR="007B7338" w:rsidRPr="00490DA4" w:rsidRDefault="007B7338" w:rsidP="007B7338">
      <w:pPr>
        <w:pStyle w:val="a"/>
        <w:tabs>
          <w:tab w:val="right" w:pos="5040"/>
          <w:tab w:val="right" w:pos="7020"/>
          <w:tab w:val="right" w:pos="9000"/>
        </w:tabs>
        <w:ind w:right="-3"/>
        <w:jc w:val="both"/>
        <w:rPr>
          <w:rFonts w:ascii="Arial" w:hAnsi="Arial" w:cs="Arial"/>
          <w:sz w:val="18"/>
          <w:szCs w:val="18"/>
          <w:lang w:val="en-US"/>
        </w:rPr>
      </w:pPr>
    </w:p>
    <w:p w14:paraId="64D2218F" w14:textId="219C13F8" w:rsidR="007B7338" w:rsidRPr="00490DA4" w:rsidRDefault="00AF4D3E" w:rsidP="007B7338">
      <w:pPr>
        <w:suppressAutoHyphens/>
        <w:ind w:left="567" w:hanging="567"/>
        <w:jc w:val="both"/>
        <w:rPr>
          <w:rFonts w:ascii="Arial" w:hAnsi="Arial" w:cs="Arial"/>
          <w:sz w:val="18"/>
          <w:szCs w:val="18"/>
          <w:lang w:val="en-US"/>
        </w:rPr>
      </w:pPr>
      <w:r w:rsidRPr="00490DA4">
        <w:rPr>
          <w:rFonts w:ascii="Arial" w:hAnsi="Arial" w:cs="Arial"/>
          <w:sz w:val="18"/>
          <w:szCs w:val="18"/>
          <w:lang w:val="en-US"/>
        </w:rPr>
        <w:br w:type="page"/>
      </w:r>
    </w:p>
    <w:tbl>
      <w:tblPr>
        <w:tblW w:w="9461" w:type="dxa"/>
        <w:tblInd w:w="108" w:type="dxa"/>
        <w:shd w:val="clear" w:color="auto" w:fill="44546A"/>
        <w:tblLook w:val="04A0" w:firstRow="1" w:lastRow="0" w:firstColumn="1" w:lastColumn="0" w:noHBand="0" w:noVBand="1"/>
      </w:tblPr>
      <w:tblGrid>
        <w:gridCol w:w="9461"/>
      </w:tblGrid>
      <w:tr w:rsidR="007B7338" w:rsidRPr="00490DA4" w14:paraId="79CF108A" w14:textId="77777777" w:rsidTr="00196789">
        <w:trPr>
          <w:trHeight w:val="386"/>
        </w:trPr>
        <w:tc>
          <w:tcPr>
            <w:tcW w:w="9461" w:type="dxa"/>
            <w:shd w:val="clear" w:color="auto" w:fill="FFA543"/>
            <w:vAlign w:val="center"/>
          </w:tcPr>
          <w:p w14:paraId="6C5E5425" w14:textId="3262AFE1" w:rsidR="007B7338" w:rsidRPr="00490DA4" w:rsidRDefault="007B7338"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1</w:t>
            </w:r>
            <w:r w:rsidR="00AF4D3E" w:rsidRPr="00490DA4">
              <w:rPr>
                <w:rFonts w:ascii="Arial" w:eastAsia="Arial Unicode MS" w:hAnsi="Arial" w:cs="Arial"/>
                <w:b/>
                <w:bCs/>
                <w:color w:val="FFFFFF"/>
                <w:sz w:val="18"/>
                <w:szCs w:val="18"/>
                <w:lang w:val="en-GB"/>
              </w:rPr>
              <w:t>2</w:t>
            </w:r>
            <w:r w:rsidRPr="00490DA4">
              <w:rPr>
                <w:rFonts w:ascii="Arial" w:eastAsia="Arial Unicode MS" w:hAnsi="Arial" w:cs="Arial"/>
                <w:b/>
                <w:bCs/>
                <w:color w:val="FFFFFF"/>
                <w:sz w:val="18"/>
                <w:szCs w:val="18"/>
                <w:lang w:val="en-GB"/>
              </w:rPr>
              <w:tab/>
              <w:t>Other receivables</w:t>
            </w:r>
          </w:p>
        </w:tc>
      </w:tr>
    </w:tbl>
    <w:p w14:paraId="17BA7D24" w14:textId="21A87244" w:rsidR="007B7338" w:rsidRPr="00812820" w:rsidRDefault="007B7338" w:rsidP="007B7338">
      <w:pPr>
        <w:pStyle w:val="a"/>
        <w:ind w:right="-691"/>
        <w:jc w:val="both"/>
        <w:rPr>
          <w:rFonts w:ascii="Arial" w:hAnsi="Arial" w:cs="Arial"/>
          <w:sz w:val="10"/>
          <w:szCs w:val="10"/>
          <w:lang w:val="en-US"/>
        </w:rPr>
      </w:pPr>
    </w:p>
    <w:tbl>
      <w:tblPr>
        <w:tblW w:w="9577" w:type="dxa"/>
        <w:tblLayout w:type="fixed"/>
        <w:tblLook w:val="0000" w:firstRow="0" w:lastRow="0" w:firstColumn="0" w:lastColumn="0" w:noHBand="0" w:noVBand="0"/>
      </w:tblPr>
      <w:tblGrid>
        <w:gridCol w:w="3936"/>
        <w:gridCol w:w="1410"/>
        <w:gridCol w:w="1410"/>
        <w:gridCol w:w="1410"/>
        <w:gridCol w:w="1411"/>
      </w:tblGrid>
      <w:tr w:rsidR="00200516" w:rsidRPr="00490DA4" w14:paraId="553E55EE" w14:textId="77777777" w:rsidTr="009A030A">
        <w:tc>
          <w:tcPr>
            <w:tcW w:w="3936" w:type="dxa"/>
            <w:tcBorders>
              <w:top w:val="nil"/>
              <w:left w:val="nil"/>
              <w:bottom w:val="nil"/>
              <w:right w:val="nil"/>
            </w:tcBorders>
            <w:vAlign w:val="center"/>
          </w:tcPr>
          <w:p w14:paraId="23937225" w14:textId="77777777" w:rsidR="00200516" w:rsidRPr="00490DA4" w:rsidRDefault="00200516" w:rsidP="009A030A">
            <w:pPr>
              <w:pStyle w:val="a"/>
              <w:ind w:right="0"/>
              <w:jc w:val="both"/>
              <w:rPr>
                <w:rFonts w:ascii="Arial" w:hAnsi="Arial" w:cs="Arial"/>
                <w:b/>
                <w:bCs/>
                <w:sz w:val="18"/>
                <w:szCs w:val="18"/>
                <w:lang w:val="en-US"/>
              </w:rPr>
            </w:pPr>
          </w:p>
        </w:tc>
        <w:tc>
          <w:tcPr>
            <w:tcW w:w="2820" w:type="dxa"/>
            <w:gridSpan w:val="2"/>
            <w:tcBorders>
              <w:top w:val="single" w:sz="4" w:space="0" w:color="auto"/>
              <w:left w:val="nil"/>
              <w:bottom w:val="nil"/>
              <w:right w:val="nil"/>
            </w:tcBorders>
            <w:vAlign w:val="center"/>
          </w:tcPr>
          <w:p w14:paraId="6A8EC503" w14:textId="77777777" w:rsidR="00200516" w:rsidRPr="00200516" w:rsidRDefault="00200516" w:rsidP="009A030A">
            <w:pPr>
              <w:pStyle w:val="a"/>
              <w:ind w:left="-53" w:right="-72"/>
              <w:jc w:val="center"/>
              <w:rPr>
                <w:rFonts w:ascii="Arial" w:hAnsi="Arial" w:cs="Cordia New"/>
                <w:b/>
                <w:bCs/>
                <w:sz w:val="18"/>
                <w:szCs w:val="18"/>
              </w:rPr>
            </w:pPr>
            <w:r w:rsidRPr="00490DA4">
              <w:rPr>
                <w:rFonts w:ascii="Arial" w:hAnsi="Arial" w:cs="Arial"/>
                <w:b/>
                <w:bCs/>
                <w:sz w:val="18"/>
                <w:szCs w:val="18"/>
                <w:cs/>
              </w:rPr>
              <w:t>Consolidated</w:t>
            </w:r>
            <w:r w:rsidRPr="00200516">
              <w:rPr>
                <w:rFonts w:ascii="Arial" w:hAnsi="Arial" w:cs="Cordia New" w:hint="cs"/>
                <w:b/>
                <w:bCs/>
                <w:sz w:val="18"/>
                <w:szCs w:val="18"/>
                <w:cs/>
              </w:rPr>
              <w:t xml:space="preserve"> </w:t>
            </w:r>
          </w:p>
          <w:p w14:paraId="0229008D" w14:textId="77777777" w:rsidR="00200516" w:rsidRPr="00286683" w:rsidRDefault="00200516" w:rsidP="009A030A">
            <w:pPr>
              <w:pStyle w:val="a"/>
              <w:ind w:left="-53" w:right="-72"/>
              <w:jc w:val="center"/>
              <w:rPr>
                <w:rFonts w:ascii="Arial" w:hAnsi="Arial" w:cs="Arial"/>
                <w:b/>
                <w:bCs/>
                <w:sz w:val="18"/>
                <w:szCs w:val="18"/>
              </w:rPr>
            </w:pPr>
            <w:r w:rsidRPr="00490DA4">
              <w:rPr>
                <w:rFonts w:ascii="Arial" w:hAnsi="Arial" w:cs="Arial"/>
                <w:b/>
                <w:bCs/>
                <w:sz w:val="18"/>
                <w:szCs w:val="18"/>
                <w:cs/>
              </w:rPr>
              <w:t xml:space="preserve">financial </w:t>
            </w:r>
            <w:r w:rsidRPr="00490DA4">
              <w:rPr>
                <w:rFonts w:ascii="Arial" w:hAnsi="Arial" w:cs="Cordia New"/>
                <w:b/>
                <w:bCs/>
                <w:sz w:val="18"/>
                <w:szCs w:val="18"/>
                <w:lang w:val="en-GB"/>
              </w:rPr>
              <w:t>statements</w:t>
            </w:r>
          </w:p>
        </w:tc>
        <w:tc>
          <w:tcPr>
            <w:tcW w:w="2821" w:type="dxa"/>
            <w:gridSpan w:val="2"/>
            <w:tcBorders>
              <w:top w:val="single" w:sz="4" w:space="0" w:color="auto"/>
              <w:left w:val="nil"/>
              <w:bottom w:val="nil"/>
              <w:right w:val="nil"/>
            </w:tcBorders>
            <w:vAlign w:val="center"/>
          </w:tcPr>
          <w:p w14:paraId="7A06C962" w14:textId="77777777" w:rsidR="00200516" w:rsidRDefault="00200516" w:rsidP="009A030A">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71689C3A" w14:textId="77777777" w:rsidR="00200516" w:rsidRPr="00490DA4" w:rsidRDefault="00200516" w:rsidP="009A030A">
            <w:pPr>
              <w:pStyle w:val="a"/>
              <w:ind w:right="-72"/>
              <w:jc w:val="center"/>
              <w:rPr>
                <w:rFonts w:ascii="Arial" w:hAnsi="Arial" w:cs="Arial"/>
                <w:b/>
                <w:bCs/>
                <w:sz w:val="18"/>
                <w:szCs w:val="18"/>
                <w:lang w:val="en-GB"/>
              </w:rPr>
            </w:pPr>
            <w:r w:rsidRPr="00490DA4">
              <w:rPr>
                <w:rFonts w:ascii="Arial" w:hAnsi="Arial" w:cs="Arial"/>
                <w:b/>
                <w:bCs/>
                <w:sz w:val="18"/>
                <w:szCs w:val="18"/>
                <w:lang w:val="en-GB"/>
              </w:rPr>
              <w:t xml:space="preserve">financial </w:t>
            </w:r>
            <w:r w:rsidRPr="00490DA4">
              <w:rPr>
                <w:rFonts w:ascii="Arial" w:hAnsi="Arial" w:cs="Cordia New"/>
                <w:b/>
                <w:bCs/>
                <w:sz w:val="18"/>
                <w:szCs w:val="18"/>
                <w:lang w:val="en-GB"/>
              </w:rPr>
              <w:t>statements</w:t>
            </w:r>
          </w:p>
        </w:tc>
      </w:tr>
      <w:tr w:rsidR="00200516" w:rsidRPr="00490DA4" w14:paraId="1285B7DB" w14:textId="77777777" w:rsidTr="009A030A">
        <w:tc>
          <w:tcPr>
            <w:tcW w:w="3936" w:type="dxa"/>
            <w:tcBorders>
              <w:top w:val="nil"/>
              <w:left w:val="nil"/>
              <w:bottom w:val="nil"/>
              <w:right w:val="nil"/>
            </w:tcBorders>
            <w:vAlign w:val="center"/>
          </w:tcPr>
          <w:p w14:paraId="537364D9" w14:textId="77777777" w:rsidR="00200516" w:rsidRPr="00490DA4" w:rsidRDefault="00200516" w:rsidP="009A030A">
            <w:pPr>
              <w:pStyle w:val="a"/>
              <w:ind w:right="0"/>
              <w:jc w:val="both"/>
              <w:rPr>
                <w:rFonts w:ascii="Arial" w:hAnsi="Arial" w:cs="Arial"/>
                <w:b/>
                <w:bCs/>
                <w:sz w:val="18"/>
                <w:szCs w:val="18"/>
                <w:lang w:val="en-US"/>
              </w:rPr>
            </w:pPr>
          </w:p>
        </w:tc>
        <w:tc>
          <w:tcPr>
            <w:tcW w:w="1410" w:type="dxa"/>
            <w:tcBorders>
              <w:top w:val="single" w:sz="4" w:space="0" w:color="auto"/>
              <w:left w:val="nil"/>
              <w:bottom w:val="nil"/>
              <w:right w:val="nil"/>
            </w:tcBorders>
          </w:tcPr>
          <w:p w14:paraId="0CF0CD6D" w14:textId="77777777" w:rsidR="00200516" w:rsidRPr="00490DA4" w:rsidRDefault="00200516" w:rsidP="009A030A">
            <w:pPr>
              <w:pStyle w:val="a"/>
              <w:ind w:left="-53" w:right="-72"/>
              <w:jc w:val="right"/>
              <w:rPr>
                <w:rFonts w:ascii="Arial" w:hAnsi="Arial" w:cs="Arial"/>
                <w:b/>
                <w:bCs/>
                <w:color w:val="000000"/>
                <w:sz w:val="18"/>
                <w:szCs w:val="18"/>
                <w:lang w:val="en-US"/>
              </w:rPr>
            </w:pPr>
            <w:r w:rsidRPr="00490DA4">
              <w:rPr>
                <w:rFonts w:ascii="Arial" w:hAnsi="Arial" w:cs="Arial"/>
                <w:b/>
                <w:bCs/>
                <w:sz w:val="18"/>
                <w:szCs w:val="18"/>
                <w:lang w:val="en-GB"/>
              </w:rPr>
              <w:t>31 December</w:t>
            </w:r>
          </w:p>
        </w:tc>
        <w:tc>
          <w:tcPr>
            <w:tcW w:w="1410" w:type="dxa"/>
            <w:tcBorders>
              <w:top w:val="single" w:sz="4" w:space="0" w:color="auto"/>
              <w:left w:val="nil"/>
              <w:bottom w:val="nil"/>
              <w:right w:val="nil"/>
            </w:tcBorders>
          </w:tcPr>
          <w:p w14:paraId="0D0573FE" w14:textId="77777777" w:rsidR="00200516" w:rsidRPr="00490DA4" w:rsidRDefault="00200516"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c>
          <w:tcPr>
            <w:tcW w:w="1410" w:type="dxa"/>
            <w:tcBorders>
              <w:top w:val="single" w:sz="4" w:space="0" w:color="auto"/>
              <w:left w:val="nil"/>
              <w:bottom w:val="nil"/>
              <w:right w:val="nil"/>
            </w:tcBorders>
          </w:tcPr>
          <w:p w14:paraId="253F7CE4" w14:textId="77777777" w:rsidR="00200516" w:rsidRPr="00490DA4" w:rsidRDefault="00200516"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31 December</w:t>
            </w:r>
          </w:p>
        </w:tc>
        <w:tc>
          <w:tcPr>
            <w:tcW w:w="1411" w:type="dxa"/>
            <w:tcBorders>
              <w:top w:val="single" w:sz="4" w:space="0" w:color="auto"/>
              <w:left w:val="nil"/>
              <w:bottom w:val="nil"/>
              <w:right w:val="nil"/>
            </w:tcBorders>
          </w:tcPr>
          <w:p w14:paraId="0FA6F15A" w14:textId="77777777" w:rsidR="00200516" w:rsidRPr="00490DA4" w:rsidRDefault="00200516"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r>
      <w:tr w:rsidR="00200516" w:rsidRPr="00490DA4" w14:paraId="59B0F693" w14:textId="77777777" w:rsidTr="009A030A">
        <w:tc>
          <w:tcPr>
            <w:tcW w:w="3936" w:type="dxa"/>
            <w:tcBorders>
              <w:top w:val="nil"/>
              <w:left w:val="nil"/>
              <w:bottom w:val="nil"/>
              <w:right w:val="nil"/>
            </w:tcBorders>
            <w:vAlign w:val="center"/>
          </w:tcPr>
          <w:p w14:paraId="2EEAFBD7" w14:textId="77777777" w:rsidR="00200516" w:rsidRPr="00490DA4" w:rsidRDefault="00200516" w:rsidP="009A030A">
            <w:pPr>
              <w:pStyle w:val="a"/>
              <w:ind w:right="0"/>
              <w:jc w:val="both"/>
              <w:rPr>
                <w:rFonts w:ascii="Arial" w:hAnsi="Arial" w:cs="Arial"/>
                <w:b/>
                <w:bCs/>
                <w:sz w:val="18"/>
                <w:szCs w:val="18"/>
                <w:lang w:val="en-US"/>
              </w:rPr>
            </w:pPr>
          </w:p>
        </w:tc>
        <w:tc>
          <w:tcPr>
            <w:tcW w:w="1410" w:type="dxa"/>
            <w:tcBorders>
              <w:top w:val="nil"/>
              <w:left w:val="nil"/>
              <w:right w:val="nil"/>
            </w:tcBorders>
            <w:vAlign w:val="center"/>
          </w:tcPr>
          <w:p w14:paraId="07CC3230" w14:textId="77777777" w:rsidR="00200516" w:rsidRPr="00490DA4" w:rsidRDefault="00200516"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c>
          <w:tcPr>
            <w:tcW w:w="1410" w:type="dxa"/>
            <w:tcBorders>
              <w:top w:val="nil"/>
              <w:left w:val="nil"/>
              <w:right w:val="nil"/>
            </w:tcBorders>
            <w:vAlign w:val="center"/>
          </w:tcPr>
          <w:p w14:paraId="3FAE0F10" w14:textId="716E2211" w:rsidR="00200516" w:rsidRPr="00490DA4" w:rsidRDefault="00200516"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sidR="00A67068">
              <w:rPr>
                <w:rFonts w:ascii="Arial" w:hAnsi="Arial" w:cs="Arial"/>
                <w:b/>
                <w:bCs/>
                <w:sz w:val="18"/>
                <w:szCs w:val="18"/>
                <w:lang w:val="en-GB"/>
              </w:rPr>
              <w:t>1</w:t>
            </w:r>
          </w:p>
        </w:tc>
        <w:tc>
          <w:tcPr>
            <w:tcW w:w="1410" w:type="dxa"/>
            <w:tcBorders>
              <w:top w:val="nil"/>
              <w:left w:val="nil"/>
              <w:right w:val="nil"/>
            </w:tcBorders>
            <w:vAlign w:val="center"/>
          </w:tcPr>
          <w:p w14:paraId="1384B86D" w14:textId="77777777" w:rsidR="00200516" w:rsidRPr="00490DA4" w:rsidRDefault="00200516"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c>
          <w:tcPr>
            <w:tcW w:w="1411" w:type="dxa"/>
            <w:tcBorders>
              <w:top w:val="nil"/>
              <w:left w:val="nil"/>
              <w:right w:val="nil"/>
            </w:tcBorders>
            <w:vAlign w:val="center"/>
          </w:tcPr>
          <w:p w14:paraId="65A3D861" w14:textId="7B04EA04" w:rsidR="00200516" w:rsidRPr="00490DA4" w:rsidRDefault="00200516"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sidR="00A67068">
              <w:rPr>
                <w:rFonts w:ascii="Arial" w:hAnsi="Arial" w:cs="Arial"/>
                <w:b/>
                <w:bCs/>
                <w:sz w:val="18"/>
                <w:szCs w:val="18"/>
                <w:lang w:val="en-GB"/>
              </w:rPr>
              <w:t>1</w:t>
            </w:r>
          </w:p>
        </w:tc>
      </w:tr>
      <w:tr w:rsidR="00200516" w:rsidRPr="00490DA4" w14:paraId="5441E5A0" w14:textId="77777777" w:rsidTr="009A030A">
        <w:tc>
          <w:tcPr>
            <w:tcW w:w="3936" w:type="dxa"/>
            <w:tcBorders>
              <w:top w:val="nil"/>
              <w:left w:val="nil"/>
              <w:bottom w:val="nil"/>
              <w:right w:val="nil"/>
            </w:tcBorders>
            <w:vAlign w:val="bottom"/>
          </w:tcPr>
          <w:p w14:paraId="74F05079" w14:textId="77777777" w:rsidR="00200516" w:rsidRPr="00490DA4" w:rsidRDefault="00200516" w:rsidP="009A030A">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424C2173" w14:textId="77777777" w:rsidR="00200516" w:rsidRPr="00490DA4" w:rsidRDefault="00200516"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7DAC1D67" w14:textId="77777777" w:rsidR="00200516" w:rsidRPr="00490DA4" w:rsidRDefault="00200516"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4EF0F672" w14:textId="77777777" w:rsidR="00200516" w:rsidRPr="00490DA4" w:rsidRDefault="00200516"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0D2B6156" w14:textId="77777777" w:rsidR="00200516" w:rsidRPr="00490DA4" w:rsidRDefault="00200516"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200516" w:rsidRPr="00490DA4" w14:paraId="693D9A21" w14:textId="77777777" w:rsidTr="009A030A">
        <w:tc>
          <w:tcPr>
            <w:tcW w:w="3936" w:type="dxa"/>
            <w:tcBorders>
              <w:top w:val="nil"/>
              <w:left w:val="nil"/>
              <w:bottom w:val="nil"/>
              <w:right w:val="nil"/>
            </w:tcBorders>
            <w:vAlign w:val="bottom"/>
          </w:tcPr>
          <w:p w14:paraId="7F130C9A" w14:textId="77777777" w:rsidR="00200516" w:rsidRPr="00490DA4" w:rsidRDefault="00200516" w:rsidP="009A030A">
            <w:pPr>
              <w:pStyle w:val="a"/>
              <w:ind w:right="0"/>
              <w:jc w:val="both"/>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18D77C37" w14:textId="77777777" w:rsidR="00200516" w:rsidRPr="00490DA4" w:rsidRDefault="00200516" w:rsidP="009A030A">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auto"/>
          </w:tcPr>
          <w:p w14:paraId="1DC4FEA8" w14:textId="77777777" w:rsidR="00200516" w:rsidRPr="00490DA4" w:rsidRDefault="00200516" w:rsidP="009A030A">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296A411C" w14:textId="77777777" w:rsidR="00200516" w:rsidRPr="00490DA4" w:rsidRDefault="00200516" w:rsidP="009A030A">
            <w:pPr>
              <w:pStyle w:val="a"/>
              <w:ind w:right="-72"/>
              <w:jc w:val="right"/>
              <w:rPr>
                <w:rFonts w:ascii="Arial" w:hAnsi="Arial" w:cs="Arial"/>
                <w:sz w:val="18"/>
                <w:szCs w:val="18"/>
                <w:lang w:val="en-US"/>
              </w:rPr>
            </w:pPr>
          </w:p>
        </w:tc>
        <w:tc>
          <w:tcPr>
            <w:tcW w:w="1411" w:type="dxa"/>
            <w:tcBorders>
              <w:top w:val="single" w:sz="4" w:space="0" w:color="auto"/>
              <w:left w:val="nil"/>
              <w:bottom w:val="nil"/>
              <w:right w:val="nil"/>
            </w:tcBorders>
            <w:shd w:val="clear" w:color="auto" w:fill="auto"/>
          </w:tcPr>
          <w:p w14:paraId="6C508CFC" w14:textId="77777777" w:rsidR="00200516" w:rsidRPr="00490DA4" w:rsidRDefault="00200516" w:rsidP="009A030A">
            <w:pPr>
              <w:pStyle w:val="a"/>
              <w:ind w:right="-72"/>
              <w:jc w:val="right"/>
              <w:rPr>
                <w:rFonts w:ascii="Arial" w:hAnsi="Arial" w:cs="Arial"/>
                <w:sz w:val="18"/>
                <w:szCs w:val="18"/>
                <w:lang w:val="en-US"/>
              </w:rPr>
            </w:pPr>
          </w:p>
        </w:tc>
      </w:tr>
      <w:tr w:rsidR="00200516" w:rsidRPr="00286683" w14:paraId="7AE7F6D0" w14:textId="77777777" w:rsidTr="009A030A">
        <w:tc>
          <w:tcPr>
            <w:tcW w:w="3936" w:type="dxa"/>
            <w:tcBorders>
              <w:top w:val="nil"/>
              <w:left w:val="nil"/>
              <w:bottom w:val="nil"/>
              <w:right w:val="nil"/>
            </w:tcBorders>
          </w:tcPr>
          <w:p w14:paraId="7B4EC41E" w14:textId="26C551B8" w:rsidR="00200516" w:rsidRPr="00490DA4" w:rsidRDefault="00200516" w:rsidP="00200516">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Other receivables - third parties</w:t>
            </w:r>
          </w:p>
        </w:tc>
        <w:tc>
          <w:tcPr>
            <w:tcW w:w="1410" w:type="dxa"/>
            <w:tcBorders>
              <w:top w:val="nil"/>
              <w:left w:val="nil"/>
              <w:right w:val="nil"/>
            </w:tcBorders>
            <w:shd w:val="clear" w:color="auto" w:fill="FAFAFA"/>
          </w:tcPr>
          <w:p w14:paraId="17C6B4D4" w14:textId="5192ED28" w:rsidR="00200516" w:rsidRPr="00200516" w:rsidRDefault="00200516" w:rsidP="00200516">
            <w:pPr>
              <w:pStyle w:val="a"/>
              <w:ind w:right="-72"/>
              <w:jc w:val="right"/>
              <w:rPr>
                <w:rFonts w:ascii="Arial" w:hAnsi="Arial" w:cs="Arial"/>
                <w:sz w:val="18"/>
                <w:szCs w:val="18"/>
                <w:lang w:val="en-US"/>
              </w:rPr>
            </w:pPr>
            <w:r w:rsidRPr="00200516">
              <w:rPr>
                <w:rFonts w:ascii="Arial" w:hAnsi="Arial" w:cs="Arial"/>
                <w:sz w:val="18"/>
                <w:szCs w:val="18"/>
                <w:cs/>
              </w:rPr>
              <w:t>49,279,842</w:t>
            </w:r>
          </w:p>
        </w:tc>
        <w:tc>
          <w:tcPr>
            <w:tcW w:w="1410" w:type="dxa"/>
            <w:tcBorders>
              <w:top w:val="nil"/>
              <w:left w:val="nil"/>
              <w:right w:val="nil"/>
            </w:tcBorders>
            <w:shd w:val="clear" w:color="auto" w:fill="auto"/>
          </w:tcPr>
          <w:p w14:paraId="3D13DB4B" w14:textId="0CA0F56B" w:rsidR="00200516" w:rsidRPr="00200516" w:rsidRDefault="00200516" w:rsidP="00200516">
            <w:pPr>
              <w:spacing w:line="256" w:lineRule="auto"/>
              <w:ind w:left="-40" w:right="-72"/>
              <w:jc w:val="right"/>
              <w:rPr>
                <w:rFonts w:ascii="Arial" w:eastAsia="Arial" w:hAnsi="Arial" w:cs="Arial"/>
                <w:sz w:val="18"/>
                <w:szCs w:val="18"/>
                <w:lang w:val="en-GB" w:eastAsia="en-GB"/>
              </w:rPr>
            </w:pPr>
            <w:r w:rsidRPr="00200516">
              <w:rPr>
                <w:rFonts w:ascii="Arial" w:hAnsi="Arial" w:cs="Arial"/>
                <w:sz w:val="18"/>
                <w:szCs w:val="18"/>
                <w:cs/>
              </w:rPr>
              <w:t>54,042,074</w:t>
            </w:r>
          </w:p>
        </w:tc>
        <w:tc>
          <w:tcPr>
            <w:tcW w:w="1410" w:type="dxa"/>
            <w:tcBorders>
              <w:top w:val="nil"/>
              <w:left w:val="nil"/>
              <w:right w:val="nil"/>
            </w:tcBorders>
            <w:shd w:val="clear" w:color="auto" w:fill="FAFAFA"/>
          </w:tcPr>
          <w:p w14:paraId="3DD0A184" w14:textId="15F3D434" w:rsidR="00200516" w:rsidRPr="00200516" w:rsidRDefault="00200516" w:rsidP="00200516">
            <w:pPr>
              <w:spacing w:line="256" w:lineRule="auto"/>
              <w:ind w:left="-40" w:right="-72"/>
              <w:jc w:val="right"/>
              <w:rPr>
                <w:rFonts w:ascii="Arial" w:eastAsia="Arial" w:hAnsi="Arial" w:cs="Arial"/>
                <w:sz w:val="18"/>
                <w:szCs w:val="18"/>
                <w:lang w:val="en-GB" w:eastAsia="en-GB"/>
              </w:rPr>
            </w:pPr>
            <w:r w:rsidRPr="00200516">
              <w:rPr>
                <w:rFonts w:ascii="Arial" w:hAnsi="Arial" w:cs="Arial"/>
                <w:sz w:val="18"/>
                <w:szCs w:val="18"/>
                <w:cs/>
              </w:rPr>
              <w:t>49,279,842</w:t>
            </w:r>
          </w:p>
        </w:tc>
        <w:tc>
          <w:tcPr>
            <w:tcW w:w="1411" w:type="dxa"/>
            <w:tcBorders>
              <w:top w:val="nil"/>
              <w:left w:val="nil"/>
              <w:right w:val="nil"/>
            </w:tcBorders>
            <w:shd w:val="clear" w:color="auto" w:fill="auto"/>
          </w:tcPr>
          <w:p w14:paraId="07D1138F" w14:textId="4620898F" w:rsidR="00200516" w:rsidRPr="00200516" w:rsidRDefault="00200516" w:rsidP="00200516">
            <w:pPr>
              <w:spacing w:line="256" w:lineRule="auto"/>
              <w:ind w:left="-40" w:right="-72"/>
              <w:jc w:val="right"/>
              <w:rPr>
                <w:rFonts w:ascii="Arial" w:hAnsi="Arial" w:cs="Arial"/>
                <w:sz w:val="18"/>
                <w:szCs w:val="18"/>
                <w:lang w:val="en-GB"/>
              </w:rPr>
            </w:pPr>
            <w:r w:rsidRPr="00200516">
              <w:rPr>
                <w:rFonts w:ascii="Arial" w:hAnsi="Arial" w:cs="Arial"/>
                <w:sz w:val="18"/>
                <w:szCs w:val="18"/>
                <w:cs/>
              </w:rPr>
              <w:t>54,042,074</w:t>
            </w:r>
          </w:p>
        </w:tc>
      </w:tr>
      <w:tr w:rsidR="00200516" w:rsidRPr="00286683" w14:paraId="7A89DDF5" w14:textId="77777777" w:rsidTr="009A030A">
        <w:tc>
          <w:tcPr>
            <w:tcW w:w="3936" w:type="dxa"/>
            <w:tcBorders>
              <w:top w:val="nil"/>
              <w:left w:val="nil"/>
              <w:bottom w:val="nil"/>
              <w:right w:val="nil"/>
            </w:tcBorders>
          </w:tcPr>
          <w:p w14:paraId="2FF48DAA" w14:textId="7ADCD063" w:rsidR="00200516" w:rsidRPr="00490DA4" w:rsidRDefault="00200516" w:rsidP="00200516">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Other receivables - subsidiary</w:t>
            </w:r>
          </w:p>
        </w:tc>
        <w:tc>
          <w:tcPr>
            <w:tcW w:w="1410" w:type="dxa"/>
            <w:tcBorders>
              <w:top w:val="nil"/>
              <w:left w:val="nil"/>
              <w:right w:val="nil"/>
            </w:tcBorders>
            <w:shd w:val="clear" w:color="auto" w:fill="FAFAFA"/>
          </w:tcPr>
          <w:p w14:paraId="53EB6F39" w14:textId="694A1567" w:rsidR="00200516" w:rsidRPr="00200516" w:rsidRDefault="00200516" w:rsidP="00200516">
            <w:pPr>
              <w:pStyle w:val="a"/>
              <w:ind w:left="-276" w:right="-72" w:firstLine="276"/>
              <w:jc w:val="right"/>
              <w:rPr>
                <w:rFonts w:ascii="Arial" w:hAnsi="Arial" w:cs="Arial"/>
                <w:sz w:val="18"/>
                <w:szCs w:val="18"/>
                <w:lang w:val="en-US"/>
              </w:rPr>
            </w:pPr>
            <w:r w:rsidRPr="00200516">
              <w:rPr>
                <w:rFonts w:ascii="Arial" w:hAnsi="Arial" w:cs="Arial"/>
                <w:sz w:val="18"/>
                <w:szCs w:val="18"/>
                <w:cs/>
              </w:rPr>
              <w:t>-</w:t>
            </w:r>
          </w:p>
        </w:tc>
        <w:tc>
          <w:tcPr>
            <w:tcW w:w="1410" w:type="dxa"/>
            <w:tcBorders>
              <w:top w:val="nil"/>
              <w:left w:val="nil"/>
              <w:right w:val="nil"/>
            </w:tcBorders>
            <w:shd w:val="clear" w:color="auto" w:fill="auto"/>
          </w:tcPr>
          <w:p w14:paraId="0A16CDF4" w14:textId="5A24042E" w:rsidR="00200516" w:rsidRPr="00200516" w:rsidRDefault="00200516" w:rsidP="00200516">
            <w:pPr>
              <w:spacing w:line="256" w:lineRule="auto"/>
              <w:ind w:left="-40" w:right="-72"/>
              <w:jc w:val="right"/>
              <w:rPr>
                <w:rFonts w:ascii="Arial" w:eastAsia="Arial" w:hAnsi="Arial" w:cs="Arial"/>
                <w:sz w:val="18"/>
                <w:szCs w:val="18"/>
                <w:lang w:val="en-GB" w:eastAsia="en-GB"/>
              </w:rPr>
            </w:pPr>
            <w:r w:rsidRPr="00200516">
              <w:rPr>
                <w:rFonts w:ascii="Arial" w:hAnsi="Arial" w:cs="Arial"/>
                <w:sz w:val="18"/>
                <w:szCs w:val="18"/>
                <w:cs/>
              </w:rPr>
              <w:t>-</w:t>
            </w:r>
          </w:p>
        </w:tc>
        <w:tc>
          <w:tcPr>
            <w:tcW w:w="1410" w:type="dxa"/>
            <w:tcBorders>
              <w:top w:val="nil"/>
              <w:left w:val="nil"/>
              <w:right w:val="nil"/>
            </w:tcBorders>
            <w:shd w:val="clear" w:color="auto" w:fill="FAFAFA"/>
          </w:tcPr>
          <w:p w14:paraId="27E7C0DD" w14:textId="32C14AE7" w:rsidR="00200516" w:rsidRPr="00200516" w:rsidRDefault="00200516" w:rsidP="00200516">
            <w:pPr>
              <w:spacing w:line="256" w:lineRule="auto"/>
              <w:ind w:left="-40" w:right="-72"/>
              <w:jc w:val="right"/>
              <w:rPr>
                <w:rFonts w:ascii="Arial" w:eastAsia="Arial" w:hAnsi="Arial" w:cs="Arial"/>
                <w:sz w:val="18"/>
                <w:szCs w:val="18"/>
                <w:lang w:val="en-GB" w:eastAsia="en-GB"/>
              </w:rPr>
            </w:pPr>
            <w:r w:rsidRPr="00200516">
              <w:rPr>
                <w:rFonts w:ascii="Arial" w:hAnsi="Arial" w:cs="Arial"/>
                <w:sz w:val="18"/>
                <w:szCs w:val="18"/>
                <w:cs/>
              </w:rPr>
              <w:t>-</w:t>
            </w:r>
          </w:p>
        </w:tc>
        <w:tc>
          <w:tcPr>
            <w:tcW w:w="1411" w:type="dxa"/>
            <w:tcBorders>
              <w:top w:val="nil"/>
              <w:left w:val="nil"/>
              <w:right w:val="nil"/>
            </w:tcBorders>
            <w:shd w:val="clear" w:color="auto" w:fill="auto"/>
          </w:tcPr>
          <w:p w14:paraId="00DEB31C" w14:textId="3C6352DD" w:rsidR="00200516" w:rsidRPr="00200516" w:rsidRDefault="00200516" w:rsidP="00200516">
            <w:pPr>
              <w:spacing w:line="256" w:lineRule="auto"/>
              <w:ind w:left="-40" w:right="-72"/>
              <w:jc w:val="right"/>
              <w:rPr>
                <w:rFonts w:ascii="Arial" w:hAnsi="Arial" w:cs="Arial"/>
                <w:sz w:val="18"/>
                <w:szCs w:val="18"/>
                <w:lang w:val="en-GB"/>
              </w:rPr>
            </w:pPr>
            <w:r w:rsidRPr="00200516">
              <w:rPr>
                <w:rFonts w:ascii="Arial" w:hAnsi="Arial" w:cs="Arial"/>
                <w:sz w:val="18"/>
                <w:szCs w:val="18"/>
                <w:cs/>
              </w:rPr>
              <w:t>23,614</w:t>
            </w:r>
          </w:p>
        </w:tc>
      </w:tr>
      <w:tr w:rsidR="00200516" w:rsidRPr="00286683" w14:paraId="2EAE7502" w14:textId="77777777" w:rsidTr="009A030A">
        <w:tc>
          <w:tcPr>
            <w:tcW w:w="3936" w:type="dxa"/>
            <w:tcBorders>
              <w:top w:val="nil"/>
              <w:left w:val="nil"/>
              <w:bottom w:val="nil"/>
              <w:right w:val="nil"/>
            </w:tcBorders>
          </w:tcPr>
          <w:p w14:paraId="16150754" w14:textId="04337049" w:rsidR="00200516" w:rsidRPr="00490DA4" w:rsidRDefault="00200516" w:rsidP="00200516">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Prepaid expenses</w:t>
            </w:r>
          </w:p>
        </w:tc>
        <w:tc>
          <w:tcPr>
            <w:tcW w:w="1410" w:type="dxa"/>
            <w:tcBorders>
              <w:top w:val="nil"/>
              <w:left w:val="nil"/>
              <w:bottom w:val="single" w:sz="4" w:space="0" w:color="auto"/>
              <w:right w:val="nil"/>
            </w:tcBorders>
            <w:shd w:val="clear" w:color="auto" w:fill="FAFAFA"/>
          </w:tcPr>
          <w:p w14:paraId="3FC6E22E" w14:textId="496EC50C" w:rsidR="00200516" w:rsidRPr="00200516" w:rsidRDefault="00200516" w:rsidP="00200516">
            <w:pPr>
              <w:pStyle w:val="a"/>
              <w:ind w:right="-72"/>
              <w:jc w:val="right"/>
              <w:rPr>
                <w:rFonts w:ascii="Arial" w:hAnsi="Arial" w:cs="Arial"/>
                <w:sz w:val="18"/>
                <w:szCs w:val="18"/>
                <w:lang w:val="en-US"/>
              </w:rPr>
            </w:pPr>
            <w:r w:rsidRPr="00200516">
              <w:rPr>
                <w:rFonts w:ascii="Arial" w:hAnsi="Arial" w:cs="Arial"/>
                <w:sz w:val="18"/>
                <w:szCs w:val="18"/>
                <w:cs/>
              </w:rPr>
              <w:t>9,153,923</w:t>
            </w:r>
          </w:p>
        </w:tc>
        <w:tc>
          <w:tcPr>
            <w:tcW w:w="1410" w:type="dxa"/>
            <w:tcBorders>
              <w:top w:val="nil"/>
              <w:left w:val="nil"/>
              <w:bottom w:val="single" w:sz="4" w:space="0" w:color="auto"/>
              <w:right w:val="nil"/>
            </w:tcBorders>
            <w:shd w:val="clear" w:color="auto" w:fill="auto"/>
          </w:tcPr>
          <w:p w14:paraId="4BDFCF2F" w14:textId="398A3241" w:rsidR="00200516" w:rsidRPr="00200516" w:rsidRDefault="00200516" w:rsidP="00200516">
            <w:pPr>
              <w:spacing w:line="256" w:lineRule="auto"/>
              <w:ind w:left="-40" w:right="-72"/>
              <w:jc w:val="right"/>
              <w:rPr>
                <w:rFonts w:ascii="Arial" w:eastAsia="Arial" w:hAnsi="Arial" w:cs="Arial"/>
                <w:sz w:val="18"/>
                <w:szCs w:val="18"/>
                <w:lang w:val="en-GB" w:eastAsia="en-GB"/>
              </w:rPr>
            </w:pPr>
            <w:r w:rsidRPr="00200516">
              <w:rPr>
                <w:rFonts w:ascii="Arial" w:hAnsi="Arial" w:cs="Arial"/>
                <w:sz w:val="18"/>
                <w:szCs w:val="18"/>
                <w:cs/>
              </w:rPr>
              <w:t>2,715,485</w:t>
            </w:r>
          </w:p>
        </w:tc>
        <w:tc>
          <w:tcPr>
            <w:tcW w:w="1410" w:type="dxa"/>
            <w:tcBorders>
              <w:top w:val="nil"/>
              <w:left w:val="nil"/>
              <w:bottom w:val="single" w:sz="4" w:space="0" w:color="auto"/>
              <w:right w:val="nil"/>
            </w:tcBorders>
            <w:shd w:val="clear" w:color="auto" w:fill="FAFAFA"/>
          </w:tcPr>
          <w:p w14:paraId="641C1B0F" w14:textId="05B6B9BD" w:rsidR="00200516" w:rsidRPr="00200516" w:rsidRDefault="00200516" w:rsidP="00200516">
            <w:pPr>
              <w:spacing w:line="256" w:lineRule="auto"/>
              <w:ind w:left="-40" w:right="-72"/>
              <w:jc w:val="right"/>
              <w:rPr>
                <w:rFonts w:ascii="Arial" w:eastAsia="Arial" w:hAnsi="Arial" w:cs="Arial"/>
                <w:sz w:val="18"/>
                <w:szCs w:val="18"/>
                <w:lang w:val="en-GB" w:eastAsia="en-GB"/>
              </w:rPr>
            </w:pPr>
            <w:r w:rsidRPr="00200516">
              <w:rPr>
                <w:rFonts w:ascii="Arial" w:hAnsi="Arial" w:cs="Arial"/>
                <w:sz w:val="18"/>
                <w:szCs w:val="18"/>
                <w:cs/>
              </w:rPr>
              <w:t>9,153,923</w:t>
            </w:r>
          </w:p>
        </w:tc>
        <w:tc>
          <w:tcPr>
            <w:tcW w:w="1411" w:type="dxa"/>
            <w:tcBorders>
              <w:top w:val="nil"/>
              <w:left w:val="nil"/>
              <w:bottom w:val="single" w:sz="4" w:space="0" w:color="auto"/>
              <w:right w:val="nil"/>
            </w:tcBorders>
            <w:shd w:val="clear" w:color="auto" w:fill="auto"/>
          </w:tcPr>
          <w:p w14:paraId="2546F840" w14:textId="4E003E22" w:rsidR="00200516" w:rsidRPr="00200516" w:rsidRDefault="00200516" w:rsidP="00200516">
            <w:pPr>
              <w:spacing w:line="256" w:lineRule="auto"/>
              <w:ind w:left="-40" w:right="-72"/>
              <w:jc w:val="right"/>
              <w:rPr>
                <w:rFonts w:ascii="Arial" w:hAnsi="Arial" w:cs="Arial"/>
                <w:sz w:val="18"/>
                <w:szCs w:val="18"/>
                <w:lang w:val="en-US"/>
              </w:rPr>
            </w:pPr>
            <w:r w:rsidRPr="00200516">
              <w:rPr>
                <w:rFonts w:ascii="Arial" w:hAnsi="Arial" w:cs="Arial"/>
                <w:sz w:val="18"/>
                <w:szCs w:val="18"/>
                <w:cs/>
              </w:rPr>
              <w:t>2,715,485</w:t>
            </w:r>
          </w:p>
        </w:tc>
      </w:tr>
      <w:tr w:rsidR="00200516" w:rsidRPr="00490DA4" w14:paraId="40C7424D" w14:textId="77777777" w:rsidTr="009A030A">
        <w:tc>
          <w:tcPr>
            <w:tcW w:w="3936" w:type="dxa"/>
            <w:tcBorders>
              <w:top w:val="nil"/>
              <w:left w:val="nil"/>
              <w:bottom w:val="nil"/>
              <w:right w:val="nil"/>
            </w:tcBorders>
          </w:tcPr>
          <w:p w14:paraId="75CBABAF" w14:textId="77777777" w:rsidR="00200516" w:rsidRPr="00490DA4" w:rsidRDefault="00200516" w:rsidP="00200516">
            <w:pPr>
              <w:spacing w:line="256" w:lineRule="auto"/>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vAlign w:val="bottom"/>
          </w:tcPr>
          <w:p w14:paraId="2186503D" w14:textId="77777777" w:rsidR="00200516" w:rsidRPr="00200516" w:rsidRDefault="00200516" w:rsidP="00200516">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38C0EAC9" w14:textId="77777777" w:rsidR="00200516" w:rsidRPr="00200516" w:rsidRDefault="00200516" w:rsidP="00200516">
            <w:pPr>
              <w:spacing w:line="256" w:lineRule="auto"/>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tcPr>
          <w:p w14:paraId="5BFBE474" w14:textId="77777777" w:rsidR="00200516" w:rsidRPr="00200516" w:rsidRDefault="00200516" w:rsidP="00200516">
            <w:pPr>
              <w:spacing w:line="256" w:lineRule="auto"/>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69782243" w14:textId="77777777" w:rsidR="00200516" w:rsidRPr="00200516" w:rsidRDefault="00200516" w:rsidP="00200516">
            <w:pPr>
              <w:spacing w:line="256" w:lineRule="auto"/>
              <w:ind w:left="-40" w:right="-72"/>
              <w:jc w:val="right"/>
              <w:rPr>
                <w:rFonts w:ascii="Arial" w:eastAsia="Arial" w:hAnsi="Arial" w:cs="Arial"/>
                <w:sz w:val="18"/>
                <w:szCs w:val="18"/>
                <w:lang w:val="en-GB" w:eastAsia="en-GB"/>
              </w:rPr>
            </w:pPr>
          </w:p>
        </w:tc>
      </w:tr>
      <w:tr w:rsidR="00200516" w:rsidRPr="00286683" w14:paraId="4928C33C" w14:textId="77777777" w:rsidTr="009A030A">
        <w:tc>
          <w:tcPr>
            <w:tcW w:w="3936" w:type="dxa"/>
            <w:tcBorders>
              <w:top w:val="nil"/>
              <w:left w:val="nil"/>
              <w:bottom w:val="nil"/>
              <w:right w:val="nil"/>
            </w:tcBorders>
          </w:tcPr>
          <w:p w14:paraId="37475545" w14:textId="44675FFC" w:rsidR="00200516" w:rsidRPr="00490DA4" w:rsidRDefault="00200516" w:rsidP="00200516">
            <w:pPr>
              <w:spacing w:line="256" w:lineRule="auto"/>
              <w:jc w:val="both"/>
              <w:rPr>
                <w:rFonts w:ascii="Arial" w:eastAsia="Arial" w:hAnsi="Arial" w:cs="Arial"/>
                <w:bCs/>
                <w:sz w:val="18"/>
                <w:szCs w:val="18"/>
                <w:lang w:val="en-GB" w:eastAsia="en-GB"/>
              </w:rPr>
            </w:pPr>
            <w:r w:rsidRPr="00490DA4">
              <w:rPr>
                <w:rFonts w:ascii="Arial" w:eastAsia="Arial" w:hAnsi="Arial" w:cs="Arial"/>
                <w:bCs/>
                <w:sz w:val="18"/>
                <w:szCs w:val="18"/>
                <w:lang w:val="en-GB" w:eastAsia="en-GB"/>
              </w:rPr>
              <w:t>Total</w:t>
            </w:r>
            <w:r w:rsidRPr="00490DA4">
              <w:rPr>
                <w:rFonts w:ascii="Arial" w:hAnsi="Arial" w:cs="Arial"/>
                <w:bCs/>
                <w:sz w:val="18"/>
                <w:szCs w:val="18"/>
                <w:lang w:val="en-GB"/>
              </w:rPr>
              <w:t xml:space="preserve"> </w:t>
            </w:r>
            <w:r>
              <w:rPr>
                <w:rFonts w:ascii="Arial" w:eastAsia="Arial" w:hAnsi="Arial" w:cs="Arial"/>
                <w:bCs/>
                <w:sz w:val="18"/>
                <w:szCs w:val="18"/>
                <w:lang w:val="en-GB" w:eastAsia="en-GB"/>
              </w:rPr>
              <w:t>other receivables</w:t>
            </w:r>
          </w:p>
        </w:tc>
        <w:tc>
          <w:tcPr>
            <w:tcW w:w="1410" w:type="dxa"/>
            <w:tcBorders>
              <w:top w:val="nil"/>
              <w:left w:val="nil"/>
              <w:bottom w:val="single" w:sz="4" w:space="0" w:color="auto"/>
              <w:right w:val="nil"/>
            </w:tcBorders>
            <w:shd w:val="clear" w:color="auto" w:fill="FAFAFA"/>
          </w:tcPr>
          <w:p w14:paraId="469F14FA" w14:textId="14AFBC1D" w:rsidR="00200516" w:rsidRPr="00200516" w:rsidRDefault="00200516" w:rsidP="00200516">
            <w:pPr>
              <w:pStyle w:val="a"/>
              <w:ind w:right="-72"/>
              <w:jc w:val="right"/>
              <w:rPr>
                <w:rFonts w:ascii="Arial" w:hAnsi="Arial" w:cs="Arial"/>
                <w:sz w:val="18"/>
                <w:szCs w:val="18"/>
                <w:lang w:val="en-US"/>
              </w:rPr>
            </w:pPr>
            <w:r w:rsidRPr="00200516">
              <w:rPr>
                <w:rFonts w:ascii="Arial" w:hAnsi="Arial" w:cs="Arial"/>
                <w:sz w:val="18"/>
                <w:szCs w:val="18"/>
                <w:cs/>
              </w:rPr>
              <w:t>58,433,765</w:t>
            </w:r>
          </w:p>
        </w:tc>
        <w:tc>
          <w:tcPr>
            <w:tcW w:w="1410" w:type="dxa"/>
            <w:tcBorders>
              <w:top w:val="nil"/>
              <w:left w:val="nil"/>
              <w:bottom w:val="single" w:sz="4" w:space="0" w:color="auto"/>
              <w:right w:val="nil"/>
            </w:tcBorders>
            <w:shd w:val="clear" w:color="auto" w:fill="auto"/>
          </w:tcPr>
          <w:p w14:paraId="5FF49DA6" w14:textId="34D06A4B" w:rsidR="00200516" w:rsidRPr="00200516" w:rsidRDefault="00200516" w:rsidP="00200516">
            <w:pPr>
              <w:spacing w:line="256" w:lineRule="auto"/>
              <w:ind w:left="-40" w:right="-72"/>
              <w:jc w:val="right"/>
              <w:rPr>
                <w:rFonts w:ascii="Arial" w:eastAsia="Arial" w:hAnsi="Arial" w:cs="Arial"/>
                <w:sz w:val="18"/>
                <w:szCs w:val="18"/>
                <w:lang w:val="en-GB" w:eastAsia="en-GB"/>
              </w:rPr>
            </w:pPr>
            <w:r w:rsidRPr="00200516">
              <w:rPr>
                <w:rFonts w:ascii="Arial" w:hAnsi="Arial" w:cs="Arial"/>
                <w:sz w:val="18"/>
                <w:szCs w:val="18"/>
                <w:cs/>
              </w:rPr>
              <w:t>56,757,559</w:t>
            </w:r>
          </w:p>
        </w:tc>
        <w:tc>
          <w:tcPr>
            <w:tcW w:w="1410" w:type="dxa"/>
            <w:tcBorders>
              <w:top w:val="nil"/>
              <w:left w:val="nil"/>
              <w:bottom w:val="single" w:sz="4" w:space="0" w:color="auto"/>
              <w:right w:val="nil"/>
            </w:tcBorders>
            <w:shd w:val="clear" w:color="auto" w:fill="FAFAFA"/>
          </w:tcPr>
          <w:p w14:paraId="4650D98C" w14:textId="3A8A9D35" w:rsidR="00200516" w:rsidRPr="00200516" w:rsidRDefault="00200516" w:rsidP="00200516">
            <w:pPr>
              <w:spacing w:line="256" w:lineRule="auto"/>
              <w:ind w:left="-40" w:right="-72"/>
              <w:jc w:val="right"/>
              <w:rPr>
                <w:rFonts w:ascii="Arial" w:eastAsia="Arial" w:hAnsi="Arial" w:cs="Arial"/>
                <w:sz w:val="18"/>
                <w:szCs w:val="18"/>
                <w:lang w:val="en-GB" w:eastAsia="en-GB"/>
              </w:rPr>
            </w:pPr>
            <w:r w:rsidRPr="00200516">
              <w:rPr>
                <w:rFonts w:ascii="Arial" w:hAnsi="Arial" w:cs="Arial"/>
                <w:sz w:val="18"/>
                <w:szCs w:val="18"/>
                <w:cs/>
              </w:rPr>
              <w:t>58,433,765</w:t>
            </w:r>
          </w:p>
        </w:tc>
        <w:tc>
          <w:tcPr>
            <w:tcW w:w="1411" w:type="dxa"/>
            <w:tcBorders>
              <w:top w:val="nil"/>
              <w:left w:val="nil"/>
              <w:bottom w:val="single" w:sz="4" w:space="0" w:color="auto"/>
              <w:right w:val="nil"/>
            </w:tcBorders>
            <w:shd w:val="clear" w:color="auto" w:fill="auto"/>
          </w:tcPr>
          <w:p w14:paraId="26B6AD72" w14:textId="72BDCB8C" w:rsidR="00200516" w:rsidRPr="00200516" w:rsidRDefault="00200516" w:rsidP="00200516">
            <w:pPr>
              <w:spacing w:line="256" w:lineRule="auto"/>
              <w:ind w:left="-40" w:right="-72"/>
              <w:jc w:val="right"/>
              <w:rPr>
                <w:rFonts w:ascii="Arial" w:hAnsi="Arial" w:cs="Arial"/>
                <w:sz w:val="18"/>
                <w:szCs w:val="18"/>
                <w:lang w:val="en-GB"/>
              </w:rPr>
            </w:pPr>
            <w:r w:rsidRPr="00200516">
              <w:rPr>
                <w:rFonts w:ascii="Arial" w:hAnsi="Arial" w:cs="Arial"/>
                <w:sz w:val="18"/>
                <w:szCs w:val="18"/>
                <w:cs/>
              </w:rPr>
              <w:t>56,781,173</w:t>
            </w:r>
          </w:p>
        </w:tc>
      </w:tr>
    </w:tbl>
    <w:p w14:paraId="6F64D0F1" w14:textId="63B9FB43" w:rsidR="007B7338" w:rsidRPr="00490DA4" w:rsidRDefault="007B7338" w:rsidP="00391898">
      <w:pPr>
        <w:jc w:val="both"/>
        <w:rPr>
          <w:rFonts w:ascii="Arial" w:eastAsia="Arial" w:hAnsi="Arial" w:cs="Arial"/>
          <w:sz w:val="18"/>
          <w:szCs w:val="18"/>
          <w:lang w:val="en-US" w:eastAsia="en-GB"/>
        </w:rPr>
      </w:pPr>
    </w:p>
    <w:p w14:paraId="70E92D2D" w14:textId="77777777" w:rsidR="00391898" w:rsidRPr="00490DA4" w:rsidRDefault="00391898" w:rsidP="00391898">
      <w:pPr>
        <w:jc w:val="both"/>
        <w:rPr>
          <w:rFonts w:ascii="Arial" w:eastAsia="Arial" w:hAnsi="Arial" w:cs="Arial"/>
          <w:sz w:val="18"/>
          <w:szCs w:val="18"/>
          <w:lang w:val="en-US" w:eastAsia="en-GB"/>
        </w:rPr>
      </w:pPr>
    </w:p>
    <w:tbl>
      <w:tblPr>
        <w:tblW w:w="9461" w:type="dxa"/>
        <w:tblInd w:w="108" w:type="dxa"/>
        <w:shd w:val="clear" w:color="auto" w:fill="FFA543"/>
        <w:tblLook w:val="04A0" w:firstRow="1" w:lastRow="0" w:firstColumn="1" w:lastColumn="0" w:noHBand="0" w:noVBand="1"/>
      </w:tblPr>
      <w:tblGrid>
        <w:gridCol w:w="9461"/>
      </w:tblGrid>
      <w:tr w:rsidR="007B7338" w:rsidRPr="00447FBE" w14:paraId="596E3DCA" w14:textId="77777777" w:rsidTr="00196789">
        <w:trPr>
          <w:trHeight w:val="380"/>
        </w:trPr>
        <w:tc>
          <w:tcPr>
            <w:tcW w:w="9461" w:type="dxa"/>
            <w:shd w:val="clear" w:color="auto" w:fill="FFA543"/>
            <w:vAlign w:val="center"/>
            <w:hideMark/>
          </w:tcPr>
          <w:p w14:paraId="09B0A9C9" w14:textId="3EC11A20" w:rsidR="007B7338" w:rsidRPr="00490DA4" w:rsidRDefault="007B7338" w:rsidP="007B7338">
            <w:pPr>
              <w:keepNext/>
              <w:tabs>
                <w:tab w:val="left" w:pos="536"/>
              </w:tabs>
              <w:outlineLvl w:val="0"/>
              <w:rPr>
                <w:rFonts w:ascii="Arial" w:eastAsia="Times" w:hAnsi="Arial" w:cs="Times"/>
                <w:b/>
                <w:color w:val="FFFFFF"/>
                <w:sz w:val="18"/>
                <w:szCs w:val="18"/>
                <w:lang w:val="en-US" w:eastAsia="en-GB"/>
              </w:rPr>
            </w:pPr>
            <w:bookmarkStart w:id="28" w:name="_Toc48736074"/>
            <w:r w:rsidRPr="00490DA4">
              <w:rPr>
                <w:rFonts w:ascii="Arial" w:eastAsia="Times" w:hAnsi="Arial" w:cs="Times"/>
                <w:b/>
                <w:color w:val="FFFFFF"/>
                <w:sz w:val="18"/>
                <w:szCs w:val="18"/>
                <w:lang w:val="en-US" w:eastAsia="en-GB"/>
              </w:rPr>
              <w:t>1</w:t>
            </w:r>
            <w:r w:rsidR="00391898" w:rsidRPr="00490DA4">
              <w:rPr>
                <w:rFonts w:ascii="Arial" w:eastAsia="Times" w:hAnsi="Arial" w:cs="Times"/>
                <w:b/>
                <w:color w:val="FFFFFF"/>
                <w:sz w:val="18"/>
                <w:szCs w:val="18"/>
                <w:lang w:val="en-US" w:eastAsia="en-GB"/>
              </w:rPr>
              <w:t>3</w:t>
            </w:r>
            <w:r w:rsidRPr="00490DA4">
              <w:rPr>
                <w:rFonts w:ascii="Arial" w:eastAsia="Times" w:hAnsi="Arial" w:cs="Times"/>
                <w:b/>
                <w:color w:val="FFFFFF"/>
                <w:sz w:val="18"/>
                <w:szCs w:val="18"/>
                <w:lang w:val="en-US" w:eastAsia="en-GB"/>
              </w:rPr>
              <w:tab/>
              <w:t>Financial assets</w:t>
            </w:r>
            <w:bookmarkEnd w:id="28"/>
            <w:r w:rsidRPr="00490DA4">
              <w:rPr>
                <w:rFonts w:ascii="Arial" w:eastAsia="Times" w:hAnsi="Arial" w:cs="Times"/>
                <w:b/>
                <w:color w:val="FFFFFF"/>
                <w:sz w:val="18"/>
                <w:szCs w:val="18"/>
                <w:lang w:val="en-US" w:eastAsia="en-GB"/>
              </w:rPr>
              <w:t xml:space="preserve"> </w:t>
            </w:r>
            <w:r w:rsidR="00906821" w:rsidRPr="00490DA4">
              <w:rPr>
                <w:rFonts w:ascii="Arial" w:eastAsia="Times" w:hAnsi="Arial" w:cs="Times"/>
                <w:b/>
                <w:color w:val="FFFFFF"/>
                <w:sz w:val="18"/>
                <w:szCs w:val="18"/>
                <w:lang w:val="en-US" w:eastAsia="en-GB"/>
              </w:rPr>
              <w:t>and</w:t>
            </w:r>
            <w:r w:rsidR="00726049" w:rsidRPr="00490DA4">
              <w:rPr>
                <w:rFonts w:ascii="Arial" w:eastAsia="Times" w:hAnsi="Arial" w:cs="Times"/>
                <w:b/>
                <w:color w:val="FFFFFF"/>
                <w:sz w:val="18"/>
                <w:szCs w:val="18"/>
                <w:lang w:val="en-US" w:eastAsia="en-GB"/>
              </w:rPr>
              <w:t xml:space="preserve"> financial</w:t>
            </w:r>
            <w:r w:rsidR="00906821" w:rsidRPr="00490DA4">
              <w:rPr>
                <w:rFonts w:ascii="Arial" w:eastAsia="Times" w:hAnsi="Arial" w:cs="Times"/>
                <w:b/>
                <w:color w:val="FFFFFF"/>
                <w:sz w:val="18"/>
                <w:szCs w:val="18"/>
                <w:lang w:val="en-US" w:eastAsia="en-GB"/>
              </w:rPr>
              <w:t xml:space="preserve"> liabilities</w:t>
            </w:r>
          </w:p>
        </w:tc>
      </w:tr>
    </w:tbl>
    <w:p w14:paraId="754549F1" w14:textId="77777777" w:rsidR="007B7338" w:rsidRPr="00490DA4" w:rsidRDefault="007B7338" w:rsidP="007B7338">
      <w:pPr>
        <w:jc w:val="thaiDistribute"/>
        <w:rPr>
          <w:rFonts w:ascii="Arial" w:eastAsia="Arial" w:hAnsi="Arial" w:cs="Arial"/>
          <w:sz w:val="18"/>
          <w:szCs w:val="18"/>
          <w:lang w:val="en-US" w:eastAsia="en-GB"/>
        </w:rPr>
      </w:pPr>
    </w:p>
    <w:p w14:paraId="534A43F9" w14:textId="7DBCFD66" w:rsidR="005F2747" w:rsidRDefault="005F2747" w:rsidP="005F2747">
      <w:pPr>
        <w:rPr>
          <w:rFonts w:ascii="Arial" w:hAnsi="Arial" w:cs="Arial"/>
          <w:sz w:val="18"/>
          <w:szCs w:val="18"/>
          <w:lang w:val="en-US"/>
        </w:rPr>
      </w:pPr>
      <w:r w:rsidRPr="00490DA4">
        <w:rPr>
          <w:rFonts w:ascii="Arial" w:hAnsi="Arial" w:cs="Arial"/>
          <w:sz w:val="18"/>
          <w:szCs w:val="18"/>
          <w:lang w:val="en-US"/>
        </w:rPr>
        <w:t>The classification of the Group’s financial assets and financial liabilities are as follows:</w:t>
      </w:r>
    </w:p>
    <w:p w14:paraId="5652363A" w14:textId="2AF738CC" w:rsidR="00A67068" w:rsidRPr="00812820" w:rsidRDefault="00A67068" w:rsidP="005F2747">
      <w:pPr>
        <w:rPr>
          <w:rFonts w:ascii="Arial" w:hAnsi="Arial" w:cs="Arial"/>
          <w:sz w:val="10"/>
          <w:szCs w:val="10"/>
          <w:lang w:val="en-US"/>
        </w:rPr>
      </w:pPr>
    </w:p>
    <w:tbl>
      <w:tblPr>
        <w:tblW w:w="9577" w:type="dxa"/>
        <w:tblLayout w:type="fixed"/>
        <w:tblLook w:val="0000" w:firstRow="0" w:lastRow="0" w:firstColumn="0" w:lastColumn="0" w:noHBand="0" w:noVBand="0"/>
      </w:tblPr>
      <w:tblGrid>
        <w:gridCol w:w="3936"/>
        <w:gridCol w:w="1410"/>
        <w:gridCol w:w="1410"/>
        <w:gridCol w:w="1410"/>
        <w:gridCol w:w="1411"/>
      </w:tblGrid>
      <w:tr w:rsidR="00A67068" w:rsidRPr="00490DA4" w14:paraId="59BAEF2A" w14:textId="77777777" w:rsidTr="009A030A">
        <w:tc>
          <w:tcPr>
            <w:tcW w:w="3936" w:type="dxa"/>
            <w:tcBorders>
              <w:top w:val="nil"/>
              <w:left w:val="nil"/>
              <w:bottom w:val="nil"/>
              <w:right w:val="nil"/>
            </w:tcBorders>
            <w:vAlign w:val="center"/>
          </w:tcPr>
          <w:p w14:paraId="45B8A8FD" w14:textId="77777777" w:rsidR="00A67068" w:rsidRPr="00490DA4" w:rsidRDefault="00A67068" w:rsidP="009A030A">
            <w:pPr>
              <w:pStyle w:val="a"/>
              <w:ind w:right="0"/>
              <w:jc w:val="both"/>
              <w:rPr>
                <w:rFonts w:ascii="Arial" w:hAnsi="Arial" w:cs="Arial"/>
                <w:b/>
                <w:bCs/>
                <w:sz w:val="18"/>
                <w:szCs w:val="18"/>
                <w:lang w:val="en-US"/>
              </w:rPr>
            </w:pPr>
          </w:p>
        </w:tc>
        <w:tc>
          <w:tcPr>
            <w:tcW w:w="2820" w:type="dxa"/>
            <w:gridSpan w:val="2"/>
            <w:tcBorders>
              <w:top w:val="single" w:sz="4" w:space="0" w:color="auto"/>
              <w:left w:val="nil"/>
              <w:bottom w:val="nil"/>
              <w:right w:val="nil"/>
            </w:tcBorders>
            <w:vAlign w:val="center"/>
          </w:tcPr>
          <w:p w14:paraId="5837D710" w14:textId="77777777" w:rsidR="00A67068" w:rsidRPr="00200516" w:rsidRDefault="00A67068" w:rsidP="009A030A">
            <w:pPr>
              <w:pStyle w:val="a"/>
              <w:ind w:left="-53" w:right="-72"/>
              <w:jc w:val="center"/>
              <w:rPr>
                <w:rFonts w:ascii="Arial" w:hAnsi="Arial" w:cs="Cordia New"/>
                <w:b/>
                <w:bCs/>
                <w:sz w:val="18"/>
                <w:szCs w:val="18"/>
              </w:rPr>
            </w:pPr>
            <w:r w:rsidRPr="00490DA4">
              <w:rPr>
                <w:rFonts w:ascii="Arial" w:hAnsi="Arial" w:cs="Arial"/>
                <w:b/>
                <w:bCs/>
                <w:sz w:val="18"/>
                <w:szCs w:val="18"/>
                <w:cs/>
              </w:rPr>
              <w:t>Consolidated</w:t>
            </w:r>
            <w:r w:rsidRPr="00200516">
              <w:rPr>
                <w:rFonts w:ascii="Arial" w:hAnsi="Arial" w:cs="Cordia New" w:hint="cs"/>
                <w:b/>
                <w:bCs/>
                <w:sz w:val="18"/>
                <w:szCs w:val="18"/>
                <w:cs/>
              </w:rPr>
              <w:t xml:space="preserve"> </w:t>
            </w:r>
          </w:p>
          <w:p w14:paraId="714262E4" w14:textId="77777777" w:rsidR="00A67068" w:rsidRPr="00286683" w:rsidRDefault="00A67068" w:rsidP="009A030A">
            <w:pPr>
              <w:pStyle w:val="a"/>
              <w:ind w:left="-53" w:right="-72"/>
              <w:jc w:val="center"/>
              <w:rPr>
                <w:rFonts w:ascii="Arial" w:hAnsi="Arial" w:cs="Arial"/>
                <w:b/>
                <w:bCs/>
                <w:sz w:val="18"/>
                <w:szCs w:val="18"/>
              </w:rPr>
            </w:pPr>
            <w:r w:rsidRPr="00490DA4">
              <w:rPr>
                <w:rFonts w:ascii="Arial" w:hAnsi="Arial" w:cs="Arial"/>
                <w:b/>
                <w:bCs/>
                <w:sz w:val="18"/>
                <w:szCs w:val="18"/>
                <w:cs/>
              </w:rPr>
              <w:t xml:space="preserve">financial </w:t>
            </w:r>
            <w:r w:rsidRPr="00490DA4">
              <w:rPr>
                <w:rFonts w:ascii="Arial" w:hAnsi="Arial" w:cs="Cordia New"/>
                <w:b/>
                <w:bCs/>
                <w:sz w:val="18"/>
                <w:szCs w:val="18"/>
                <w:lang w:val="en-GB"/>
              </w:rPr>
              <w:t>statements</w:t>
            </w:r>
          </w:p>
        </w:tc>
        <w:tc>
          <w:tcPr>
            <w:tcW w:w="2821" w:type="dxa"/>
            <w:gridSpan w:val="2"/>
            <w:tcBorders>
              <w:top w:val="single" w:sz="4" w:space="0" w:color="auto"/>
              <w:left w:val="nil"/>
              <w:bottom w:val="nil"/>
              <w:right w:val="nil"/>
            </w:tcBorders>
            <w:vAlign w:val="center"/>
          </w:tcPr>
          <w:p w14:paraId="1AD8BC1E" w14:textId="77777777" w:rsidR="00A67068" w:rsidRDefault="00A67068" w:rsidP="009A030A">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07B584F9" w14:textId="77777777" w:rsidR="00A67068" w:rsidRPr="00490DA4" w:rsidRDefault="00A67068" w:rsidP="009A030A">
            <w:pPr>
              <w:pStyle w:val="a"/>
              <w:ind w:right="-72"/>
              <w:jc w:val="center"/>
              <w:rPr>
                <w:rFonts w:ascii="Arial" w:hAnsi="Arial" w:cs="Arial"/>
                <w:b/>
                <w:bCs/>
                <w:sz w:val="18"/>
                <w:szCs w:val="18"/>
                <w:lang w:val="en-GB"/>
              </w:rPr>
            </w:pPr>
            <w:r w:rsidRPr="00490DA4">
              <w:rPr>
                <w:rFonts w:ascii="Arial" w:hAnsi="Arial" w:cs="Arial"/>
                <w:b/>
                <w:bCs/>
                <w:sz w:val="18"/>
                <w:szCs w:val="18"/>
                <w:lang w:val="en-GB"/>
              </w:rPr>
              <w:t xml:space="preserve">financial </w:t>
            </w:r>
            <w:r w:rsidRPr="00490DA4">
              <w:rPr>
                <w:rFonts w:ascii="Arial" w:hAnsi="Arial" w:cs="Cordia New"/>
                <w:b/>
                <w:bCs/>
                <w:sz w:val="18"/>
                <w:szCs w:val="18"/>
                <w:lang w:val="en-GB"/>
              </w:rPr>
              <w:t>statements</w:t>
            </w:r>
          </w:p>
        </w:tc>
      </w:tr>
      <w:tr w:rsidR="00A67068" w:rsidRPr="00490DA4" w14:paraId="5B369C96" w14:textId="77777777" w:rsidTr="009A030A">
        <w:tc>
          <w:tcPr>
            <w:tcW w:w="3936" w:type="dxa"/>
            <w:tcBorders>
              <w:top w:val="nil"/>
              <w:left w:val="nil"/>
              <w:bottom w:val="nil"/>
              <w:right w:val="nil"/>
            </w:tcBorders>
            <w:vAlign w:val="center"/>
          </w:tcPr>
          <w:p w14:paraId="73760CA0" w14:textId="77777777" w:rsidR="00A67068" w:rsidRPr="00490DA4" w:rsidRDefault="00A67068" w:rsidP="009A030A">
            <w:pPr>
              <w:pStyle w:val="a"/>
              <w:ind w:right="0"/>
              <w:jc w:val="both"/>
              <w:rPr>
                <w:rFonts w:ascii="Arial" w:hAnsi="Arial" w:cs="Arial"/>
                <w:b/>
                <w:bCs/>
                <w:sz w:val="18"/>
                <w:szCs w:val="18"/>
                <w:lang w:val="en-US"/>
              </w:rPr>
            </w:pPr>
          </w:p>
        </w:tc>
        <w:tc>
          <w:tcPr>
            <w:tcW w:w="1410" w:type="dxa"/>
            <w:tcBorders>
              <w:top w:val="single" w:sz="4" w:space="0" w:color="auto"/>
              <w:left w:val="nil"/>
              <w:bottom w:val="nil"/>
              <w:right w:val="nil"/>
            </w:tcBorders>
          </w:tcPr>
          <w:p w14:paraId="12CF4552" w14:textId="77777777" w:rsidR="00A67068" w:rsidRPr="00490DA4" w:rsidRDefault="00A67068" w:rsidP="009A030A">
            <w:pPr>
              <w:pStyle w:val="a"/>
              <w:ind w:left="-53" w:right="-72"/>
              <w:jc w:val="right"/>
              <w:rPr>
                <w:rFonts w:ascii="Arial" w:hAnsi="Arial" w:cs="Arial"/>
                <w:b/>
                <w:bCs/>
                <w:color w:val="000000"/>
                <w:sz w:val="18"/>
                <w:szCs w:val="18"/>
                <w:lang w:val="en-US"/>
              </w:rPr>
            </w:pPr>
            <w:r w:rsidRPr="00490DA4">
              <w:rPr>
                <w:rFonts w:ascii="Arial" w:hAnsi="Arial" w:cs="Arial"/>
                <w:b/>
                <w:bCs/>
                <w:sz w:val="18"/>
                <w:szCs w:val="18"/>
                <w:lang w:val="en-GB"/>
              </w:rPr>
              <w:t>31 December</w:t>
            </w:r>
          </w:p>
        </w:tc>
        <w:tc>
          <w:tcPr>
            <w:tcW w:w="1410" w:type="dxa"/>
            <w:tcBorders>
              <w:top w:val="single" w:sz="4" w:space="0" w:color="auto"/>
              <w:left w:val="nil"/>
              <w:bottom w:val="nil"/>
              <w:right w:val="nil"/>
            </w:tcBorders>
          </w:tcPr>
          <w:p w14:paraId="34A3238C" w14:textId="77777777" w:rsidR="00A67068" w:rsidRPr="00490DA4" w:rsidRDefault="00A67068"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c>
          <w:tcPr>
            <w:tcW w:w="1410" w:type="dxa"/>
            <w:tcBorders>
              <w:top w:val="single" w:sz="4" w:space="0" w:color="auto"/>
              <w:left w:val="nil"/>
              <w:bottom w:val="nil"/>
              <w:right w:val="nil"/>
            </w:tcBorders>
          </w:tcPr>
          <w:p w14:paraId="719773A5" w14:textId="77777777" w:rsidR="00A67068" w:rsidRPr="00490DA4" w:rsidRDefault="00A67068"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31 December</w:t>
            </w:r>
          </w:p>
        </w:tc>
        <w:tc>
          <w:tcPr>
            <w:tcW w:w="1411" w:type="dxa"/>
            <w:tcBorders>
              <w:top w:val="single" w:sz="4" w:space="0" w:color="auto"/>
              <w:left w:val="nil"/>
              <w:bottom w:val="nil"/>
              <w:right w:val="nil"/>
            </w:tcBorders>
          </w:tcPr>
          <w:p w14:paraId="5A3C6D36" w14:textId="77777777" w:rsidR="00A67068" w:rsidRPr="00490DA4" w:rsidRDefault="00A67068"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r>
      <w:tr w:rsidR="00A67068" w:rsidRPr="00490DA4" w14:paraId="690F22EB" w14:textId="77777777" w:rsidTr="009A030A">
        <w:tc>
          <w:tcPr>
            <w:tcW w:w="3936" w:type="dxa"/>
            <w:tcBorders>
              <w:top w:val="nil"/>
              <w:left w:val="nil"/>
              <w:bottom w:val="nil"/>
              <w:right w:val="nil"/>
            </w:tcBorders>
            <w:vAlign w:val="center"/>
          </w:tcPr>
          <w:p w14:paraId="59221CE1" w14:textId="77777777" w:rsidR="00A67068" w:rsidRPr="00490DA4" w:rsidRDefault="00A67068" w:rsidP="009A030A">
            <w:pPr>
              <w:pStyle w:val="a"/>
              <w:ind w:right="0"/>
              <w:jc w:val="both"/>
              <w:rPr>
                <w:rFonts w:ascii="Arial" w:hAnsi="Arial" w:cs="Arial"/>
                <w:b/>
                <w:bCs/>
                <w:sz w:val="18"/>
                <w:szCs w:val="18"/>
                <w:lang w:val="en-US"/>
              </w:rPr>
            </w:pPr>
          </w:p>
        </w:tc>
        <w:tc>
          <w:tcPr>
            <w:tcW w:w="1410" w:type="dxa"/>
            <w:tcBorders>
              <w:top w:val="nil"/>
              <w:left w:val="nil"/>
              <w:right w:val="nil"/>
            </w:tcBorders>
            <w:vAlign w:val="center"/>
          </w:tcPr>
          <w:p w14:paraId="0CBABD48" w14:textId="77777777" w:rsidR="00A67068" w:rsidRPr="00490DA4" w:rsidRDefault="00A67068"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c>
          <w:tcPr>
            <w:tcW w:w="1410" w:type="dxa"/>
            <w:tcBorders>
              <w:top w:val="nil"/>
              <w:left w:val="nil"/>
              <w:right w:val="nil"/>
            </w:tcBorders>
            <w:vAlign w:val="center"/>
          </w:tcPr>
          <w:p w14:paraId="72FC28F4" w14:textId="77777777" w:rsidR="00A67068" w:rsidRPr="00490DA4" w:rsidRDefault="00A67068"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1</w:t>
            </w:r>
          </w:p>
        </w:tc>
        <w:tc>
          <w:tcPr>
            <w:tcW w:w="1410" w:type="dxa"/>
            <w:tcBorders>
              <w:top w:val="nil"/>
              <w:left w:val="nil"/>
              <w:right w:val="nil"/>
            </w:tcBorders>
            <w:vAlign w:val="center"/>
          </w:tcPr>
          <w:p w14:paraId="4EBC0284" w14:textId="77777777" w:rsidR="00A67068" w:rsidRPr="00490DA4" w:rsidRDefault="00A67068"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c>
          <w:tcPr>
            <w:tcW w:w="1411" w:type="dxa"/>
            <w:tcBorders>
              <w:top w:val="nil"/>
              <w:left w:val="nil"/>
              <w:right w:val="nil"/>
            </w:tcBorders>
            <w:vAlign w:val="center"/>
          </w:tcPr>
          <w:p w14:paraId="1DB94EC2" w14:textId="77777777" w:rsidR="00A67068" w:rsidRPr="00490DA4" w:rsidRDefault="00A67068"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1</w:t>
            </w:r>
          </w:p>
        </w:tc>
      </w:tr>
      <w:tr w:rsidR="00A67068" w:rsidRPr="00490DA4" w14:paraId="6150D170" w14:textId="77777777" w:rsidTr="009A030A">
        <w:tc>
          <w:tcPr>
            <w:tcW w:w="3936" w:type="dxa"/>
            <w:tcBorders>
              <w:top w:val="nil"/>
              <w:left w:val="nil"/>
              <w:bottom w:val="nil"/>
              <w:right w:val="nil"/>
            </w:tcBorders>
            <w:vAlign w:val="bottom"/>
          </w:tcPr>
          <w:p w14:paraId="04BB854A" w14:textId="77777777" w:rsidR="00A67068" w:rsidRPr="00490DA4" w:rsidRDefault="00A67068" w:rsidP="009A030A">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28F51B49" w14:textId="77777777" w:rsidR="00A67068" w:rsidRPr="00490DA4" w:rsidRDefault="00A67068"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5E248A39" w14:textId="77777777" w:rsidR="00A67068" w:rsidRPr="00490DA4" w:rsidRDefault="00A67068"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3AD78A38" w14:textId="77777777" w:rsidR="00A67068" w:rsidRPr="00490DA4" w:rsidRDefault="00A67068"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79DE5431" w14:textId="77777777" w:rsidR="00A67068" w:rsidRPr="00490DA4" w:rsidRDefault="00A67068"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A67068" w:rsidRPr="00490DA4" w14:paraId="44F5A4C9" w14:textId="77777777" w:rsidTr="009A030A">
        <w:tc>
          <w:tcPr>
            <w:tcW w:w="3936" w:type="dxa"/>
            <w:tcBorders>
              <w:top w:val="nil"/>
              <w:left w:val="nil"/>
              <w:bottom w:val="nil"/>
              <w:right w:val="nil"/>
            </w:tcBorders>
            <w:vAlign w:val="bottom"/>
          </w:tcPr>
          <w:p w14:paraId="747F966B" w14:textId="77777777" w:rsidR="00A67068" w:rsidRPr="00490DA4" w:rsidRDefault="00A67068" w:rsidP="009A030A">
            <w:pPr>
              <w:pStyle w:val="a"/>
              <w:ind w:right="0"/>
              <w:jc w:val="both"/>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5DBA73D1" w14:textId="77777777" w:rsidR="00A67068" w:rsidRPr="00490DA4" w:rsidRDefault="00A67068" w:rsidP="009A030A">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auto"/>
          </w:tcPr>
          <w:p w14:paraId="54F9F6F6" w14:textId="77777777" w:rsidR="00A67068" w:rsidRPr="00490DA4" w:rsidRDefault="00A67068" w:rsidP="009A030A">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148413A3" w14:textId="77777777" w:rsidR="00A67068" w:rsidRPr="00490DA4" w:rsidRDefault="00A67068" w:rsidP="009A030A">
            <w:pPr>
              <w:pStyle w:val="a"/>
              <w:ind w:right="-72"/>
              <w:jc w:val="right"/>
              <w:rPr>
                <w:rFonts w:ascii="Arial" w:hAnsi="Arial" w:cs="Arial"/>
                <w:sz w:val="18"/>
                <w:szCs w:val="18"/>
                <w:lang w:val="en-US"/>
              </w:rPr>
            </w:pPr>
          </w:p>
        </w:tc>
        <w:tc>
          <w:tcPr>
            <w:tcW w:w="1411" w:type="dxa"/>
            <w:tcBorders>
              <w:top w:val="single" w:sz="4" w:space="0" w:color="auto"/>
              <w:left w:val="nil"/>
              <w:bottom w:val="nil"/>
              <w:right w:val="nil"/>
            </w:tcBorders>
            <w:shd w:val="clear" w:color="auto" w:fill="auto"/>
          </w:tcPr>
          <w:p w14:paraId="29F206A5" w14:textId="77777777" w:rsidR="00A67068" w:rsidRPr="00490DA4" w:rsidRDefault="00A67068" w:rsidP="009A030A">
            <w:pPr>
              <w:pStyle w:val="a"/>
              <w:ind w:right="-72"/>
              <w:jc w:val="right"/>
              <w:rPr>
                <w:rFonts w:ascii="Arial" w:hAnsi="Arial" w:cs="Arial"/>
                <w:sz w:val="18"/>
                <w:szCs w:val="18"/>
                <w:lang w:val="en-US"/>
              </w:rPr>
            </w:pPr>
          </w:p>
        </w:tc>
      </w:tr>
      <w:tr w:rsidR="002054B0" w:rsidRPr="00200516" w14:paraId="11CEF901" w14:textId="77777777" w:rsidTr="009A030A">
        <w:tc>
          <w:tcPr>
            <w:tcW w:w="3936" w:type="dxa"/>
            <w:tcBorders>
              <w:top w:val="nil"/>
              <w:left w:val="nil"/>
              <w:bottom w:val="nil"/>
              <w:right w:val="nil"/>
            </w:tcBorders>
          </w:tcPr>
          <w:p w14:paraId="1EBF7961" w14:textId="5573E166" w:rsidR="002054B0" w:rsidRPr="002054B0" w:rsidRDefault="002054B0" w:rsidP="002054B0">
            <w:pPr>
              <w:spacing w:line="256" w:lineRule="auto"/>
              <w:jc w:val="both"/>
              <w:rPr>
                <w:rFonts w:ascii="Arial" w:hAnsi="Arial" w:cs="Arial"/>
                <w:b/>
                <w:bCs/>
                <w:sz w:val="18"/>
                <w:szCs w:val="18"/>
                <w:lang w:val="en-US"/>
              </w:rPr>
            </w:pPr>
            <w:r w:rsidRPr="002054B0">
              <w:rPr>
                <w:rFonts w:ascii="Arial" w:hAnsi="Arial" w:cs="Arial"/>
                <w:b/>
                <w:bCs/>
                <w:sz w:val="18"/>
                <w:szCs w:val="18"/>
                <w:lang w:val="en-US"/>
              </w:rPr>
              <w:t>Financial assets</w:t>
            </w:r>
          </w:p>
        </w:tc>
        <w:tc>
          <w:tcPr>
            <w:tcW w:w="1410" w:type="dxa"/>
            <w:tcBorders>
              <w:top w:val="nil"/>
              <w:left w:val="nil"/>
              <w:right w:val="nil"/>
            </w:tcBorders>
            <w:shd w:val="clear" w:color="auto" w:fill="FAFAFA"/>
          </w:tcPr>
          <w:p w14:paraId="32A04738" w14:textId="5A85A00B" w:rsidR="002054B0" w:rsidRPr="00200516" w:rsidRDefault="002054B0" w:rsidP="002054B0">
            <w:pPr>
              <w:pStyle w:val="a"/>
              <w:ind w:right="-72"/>
              <w:jc w:val="right"/>
              <w:rPr>
                <w:rFonts w:ascii="Arial" w:hAnsi="Arial" w:cs="Arial"/>
                <w:sz w:val="18"/>
                <w:szCs w:val="18"/>
                <w:lang w:val="en-US"/>
              </w:rPr>
            </w:pPr>
          </w:p>
        </w:tc>
        <w:tc>
          <w:tcPr>
            <w:tcW w:w="1410" w:type="dxa"/>
            <w:tcBorders>
              <w:top w:val="nil"/>
              <w:left w:val="nil"/>
              <w:right w:val="nil"/>
            </w:tcBorders>
            <w:shd w:val="clear" w:color="auto" w:fill="auto"/>
          </w:tcPr>
          <w:p w14:paraId="49D90609" w14:textId="7ACB0B83" w:rsidR="002054B0" w:rsidRPr="00200516" w:rsidRDefault="002054B0" w:rsidP="002054B0">
            <w:pPr>
              <w:spacing w:line="256" w:lineRule="auto"/>
              <w:ind w:left="-40" w:right="-72"/>
              <w:jc w:val="right"/>
              <w:rPr>
                <w:rFonts w:ascii="Arial" w:eastAsia="Arial" w:hAnsi="Arial" w:cs="Arial"/>
                <w:sz w:val="18"/>
                <w:szCs w:val="18"/>
                <w:lang w:val="en-GB" w:eastAsia="en-GB"/>
              </w:rPr>
            </w:pPr>
          </w:p>
        </w:tc>
        <w:tc>
          <w:tcPr>
            <w:tcW w:w="1410" w:type="dxa"/>
            <w:tcBorders>
              <w:top w:val="nil"/>
              <w:left w:val="nil"/>
              <w:right w:val="nil"/>
            </w:tcBorders>
            <w:shd w:val="clear" w:color="auto" w:fill="FAFAFA"/>
          </w:tcPr>
          <w:p w14:paraId="25C9672E" w14:textId="2B2D0FFC" w:rsidR="002054B0" w:rsidRPr="00200516" w:rsidRDefault="002054B0" w:rsidP="002054B0">
            <w:pPr>
              <w:spacing w:line="256" w:lineRule="auto"/>
              <w:ind w:left="-40" w:right="-72"/>
              <w:jc w:val="right"/>
              <w:rPr>
                <w:rFonts w:ascii="Arial" w:eastAsia="Arial" w:hAnsi="Arial" w:cs="Arial"/>
                <w:sz w:val="18"/>
                <w:szCs w:val="18"/>
                <w:lang w:val="en-GB" w:eastAsia="en-GB"/>
              </w:rPr>
            </w:pPr>
          </w:p>
        </w:tc>
        <w:tc>
          <w:tcPr>
            <w:tcW w:w="1411" w:type="dxa"/>
            <w:tcBorders>
              <w:top w:val="nil"/>
              <w:left w:val="nil"/>
              <w:right w:val="nil"/>
            </w:tcBorders>
            <w:shd w:val="clear" w:color="auto" w:fill="auto"/>
          </w:tcPr>
          <w:p w14:paraId="3A88165E" w14:textId="5E4C2B7C" w:rsidR="002054B0" w:rsidRPr="00200516" w:rsidRDefault="002054B0" w:rsidP="002054B0">
            <w:pPr>
              <w:spacing w:line="256" w:lineRule="auto"/>
              <w:ind w:left="-40" w:right="-72"/>
              <w:jc w:val="right"/>
              <w:rPr>
                <w:rFonts w:ascii="Arial" w:hAnsi="Arial" w:cs="Arial"/>
                <w:sz w:val="18"/>
                <w:szCs w:val="18"/>
                <w:lang w:val="en-GB"/>
              </w:rPr>
            </w:pPr>
          </w:p>
        </w:tc>
      </w:tr>
      <w:tr w:rsidR="002054B0" w:rsidRPr="00447FBE" w14:paraId="77C12CA8" w14:textId="77777777" w:rsidTr="009A030A">
        <w:tc>
          <w:tcPr>
            <w:tcW w:w="3936" w:type="dxa"/>
            <w:tcBorders>
              <w:top w:val="nil"/>
              <w:left w:val="nil"/>
              <w:bottom w:val="nil"/>
              <w:right w:val="nil"/>
            </w:tcBorders>
          </w:tcPr>
          <w:p w14:paraId="4C336192" w14:textId="599AE30A" w:rsidR="002054B0" w:rsidRPr="002054B0" w:rsidRDefault="002054B0" w:rsidP="002054B0">
            <w:pPr>
              <w:spacing w:line="256" w:lineRule="auto"/>
              <w:jc w:val="both"/>
              <w:rPr>
                <w:rFonts w:ascii="Arial" w:hAnsi="Arial" w:cs="Arial"/>
                <w:sz w:val="18"/>
                <w:szCs w:val="18"/>
                <w:lang w:val="en-US"/>
              </w:rPr>
            </w:pPr>
            <w:r w:rsidRPr="002054B0">
              <w:rPr>
                <w:rFonts w:ascii="Arial" w:hAnsi="Arial" w:cs="Arial"/>
                <w:sz w:val="18"/>
                <w:szCs w:val="18"/>
                <w:lang w:val="en-US"/>
              </w:rPr>
              <w:t xml:space="preserve">Financial assets at </w:t>
            </w:r>
            <w:proofErr w:type="spellStart"/>
            <w:r w:rsidRPr="002054B0">
              <w:rPr>
                <w:rFonts w:ascii="Arial" w:hAnsi="Arial" w:cs="Arial"/>
                <w:sz w:val="18"/>
                <w:szCs w:val="18"/>
                <w:lang w:val="en-US"/>
              </w:rPr>
              <w:t>amortised</w:t>
            </w:r>
            <w:proofErr w:type="spellEnd"/>
            <w:r w:rsidRPr="002054B0">
              <w:rPr>
                <w:rFonts w:ascii="Arial" w:hAnsi="Arial" w:cs="Arial"/>
                <w:sz w:val="18"/>
                <w:szCs w:val="18"/>
                <w:lang w:val="en-US"/>
              </w:rPr>
              <w:t xml:space="preserve"> cost</w:t>
            </w:r>
          </w:p>
        </w:tc>
        <w:tc>
          <w:tcPr>
            <w:tcW w:w="1410" w:type="dxa"/>
            <w:tcBorders>
              <w:top w:val="nil"/>
              <w:left w:val="nil"/>
              <w:right w:val="nil"/>
            </w:tcBorders>
            <w:shd w:val="clear" w:color="auto" w:fill="FAFAFA"/>
          </w:tcPr>
          <w:p w14:paraId="6A32FF72" w14:textId="54C31F3E" w:rsidR="002054B0" w:rsidRPr="00200516" w:rsidRDefault="002054B0" w:rsidP="002054B0">
            <w:pPr>
              <w:pStyle w:val="a"/>
              <w:ind w:left="-276" w:right="-72" w:firstLine="276"/>
              <w:jc w:val="right"/>
              <w:rPr>
                <w:rFonts w:ascii="Arial" w:hAnsi="Arial" w:cs="Arial"/>
                <w:sz w:val="18"/>
                <w:szCs w:val="18"/>
                <w:lang w:val="en-US"/>
              </w:rPr>
            </w:pPr>
          </w:p>
        </w:tc>
        <w:tc>
          <w:tcPr>
            <w:tcW w:w="1410" w:type="dxa"/>
            <w:tcBorders>
              <w:top w:val="nil"/>
              <w:left w:val="nil"/>
              <w:right w:val="nil"/>
            </w:tcBorders>
            <w:shd w:val="clear" w:color="auto" w:fill="auto"/>
          </w:tcPr>
          <w:p w14:paraId="417E9759" w14:textId="130227F2" w:rsidR="002054B0" w:rsidRPr="00200516" w:rsidRDefault="002054B0" w:rsidP="002054B0">
            <w:pPr>
              <w:spacing w:line="256" w:lineRule="auto"/>
              <w:ind w:left="-40" w:right="-72"/>
              <w:jc w:val="right"/>
              <w:rPr>
                <w:rFonts w:ascii="Arial" w:eastAsia="Arial" w:hAnsi="Arial" w:cs="Arial"/>
                <w:sz w:val="18"/>
                <w:szCs w:val="18"/>
                <w:lang w:val="en-GB" w:eastAsia="en-GB"/>
              </w:rPr>
            </w:pPr>
          </w:p>
        </w:tc>
        <w:tc>
          <w:tcPr>
            <w:tcW w:w="1410" w:type="dxa"/>
            <w:tcBorders>
              <w:top w:val="nil"/>
              <w:left w:val="nil"/>
              <w:right w:val="nil"/>
            </w:tcBorders>
            <w:shd w:val="clear" w:color="auto" w:fill="FAFAFA"/>
          </w:tcPr>
          <w:p w14:paraId="3081107E" w14:textId="59043F6D" w:rsidR="002054B0" w:rsidRPr="00200516" w:rsidRDefault="002054B0" w:rsidP="002054B0">
            <w:pPr>
              <w:spacing w:line="256" w:lineRule="auto"/>
              <w:ind w:left="-40" w:right="-72"/>
              <w:jc w:val="right"/>
              <w:rPr>
                <w:rFonts w:ascii="Arial" w:eastAsia="Arial" w:hAnsi="Arial" w:cs="Arial"/>
                <w:sz w:val="18"/>
                <w:szCs w:val="18"/>
                <w:lang w:val="en-GB" w:eastAsia="en-GB"/>
              </w:rPr>
            </w:pPr>
          </w:p>
        </w:tc>
        <w:tc>
          <w:tcPr>
            <w:tcW w:w="1411" w:type="dxa"/>
            <w:tcBorders>
              <w:top w:val="nil"/>
              <w:left w:val="nil"/>
              <w:right w:val="nil"/>
            </w:tcBorders>
            <w:shd w:val="clear" w:color="auto" w:fill="auto"/>
          </w:tcPr>
          <w:p w14:paraId="62627F79" w14:textId="302D683A" w:rsidR="002054B0" w:rsidRPr="00200516" w:rsidRDefault="002054B0" w:rsidP="002054B0">
            <w:pPr>
              <w:spacing w:line="256" w:lineRule="auto"/>
              <w:ind w:left="-40" w:right="-72"/>
              <w:jc w:val="right"/>
              <w:rPr>
                <w:rFonts w:ascii="Arial" w:hAnsi="Arial" w:cs="Arial"/>
                <w:sz w:val="18"/>
                <w:szCs w:val="18"/>
                <w:lang w:val="en-GB"/>
              </w:rPr>
            </w:pPr>
          </w:p>
        </w:tc>
      </w:tr>
      <w:tr w:rsidR="002054B0" w:rsidRPr="00200516" w14:paraId="45072E2D" w14:textId="77777777" w:rsidTr="009A030A">
        <w:tc>
          <w:tcPr>
            <w:tcW w:w="3936" w:type="dxa"/>
            <w:tcBorders>
              <w:top w:val="nil"/>
              <w:left w:val="nil"/>
              <w:bottom w:val="nil"/>
              <w:right w:val="nil"/>
            </w:tcBorders>
          </w:tcPr>
          <w:p w14:paraId="6CD085AE" w14:textId="2604E06F" w:rsidR="002054B0" w:rsidRPr="002054B0" w:rsidRDefault="002054B0" w:rsidP="002054B0">
            <w:pPr>
              <w:spacing w:line="256" w:lineRule="auto"/>
              <w:jc w:val="both"/>
              <w:rPr>
                <w:rFonts w:ascii="Arial" w:hAnsi="Arial" w:cs="Arial"/>
                <w:sz w:val="18"/>
                <w:szCs w:val="18"/>
                <w:lang w:val="en-US"/>
              </w:rPr>
            </w:pPr>
            <w:r w:rsidRPr="002054B0">
              <w:rPr>
                <w:rFonts w:ascii="Arial" w:hAnsi="Arial" w:cs="Arial"/>
                <w:sz w:val="18"/>
                <w:szCs w:val="18"/>
                <w:cs/>
                <w:lang w:val="en-US"/>
              </w:rPr>
              <w:t xml:space="preserve">   - </w:t>
            </w:r>
            <w:r w:rsidRPr="002054B0">
              <w:rPr>
                <w:rFonts w:ascii="Arial" w:hAnsi="Arial" w:cs="Arial"/>
                <w:sz w:val="18"/>
                <w:szCs w:val="18"/>
                <w:lang w:val="en-US"/>
              </w:rPr>
              <w:t>Cash and cash equivalents</w:t>
            </w:r>
          </w:p>
        </w:tc>
        <w:tc>
          <w:tcPr>
            <w:tcW w:w="1410" w:type="dxa"/>
            <w:tcBorders>
              <w:top w:val="nil"/>
              <w:left w:val="nil"/>
              <w:right w:val="nil"/>
            </w:tcBorders>
            <w:shd w:val="clear" w:color="auto" w:fill="FAFAFA"/>
          </w:tcPr>
          <w:p w14:paraId="16A5658A" w14:textId="600F4E3D" w:rsidR="002054B0" w:rsidRPr="002054B0" w:rsidRDefault="002054B0" w:rsidP="002054B0">
            <w:pPr>
              <w:pStyle w:val="a"/>
              <w:ind w:left="-276" w:right="-72" w:firstLine="276"/>
              <w:jc w:val="right"/>
              <w:rPr>
                <w:rFonts w:ascii="Arial" w:hAnsi="Arial" w:cs="Arial"/>
                <w:sz w:val="18"/>
                <w:szCs w:val="18"/>
                <w:lang w:val="en-US"/>
              </w:rPr>
            </w:pPr>
            <w:r w:rsidRPr="002054B0">
              <w:rPr>
                <w:rFonts w:ascii="Arial" w:hAnsi="Arial" w:cs="Arial"/>
                <w:sz w:val="18"/>
                <w:szCs w:val="18"/>
                <w:cs/>
              </w:rPr>
              <w:t xml:space="preserve"> 525,641,550 </w:t>
            </w:r>
          </w:p>
        </w:tc>
        <w:tc>
          <w:tcPr>
            <w:tcW w:w="1410" w:type="dxa"/>
            <w:tcBorders>
              <w:top w:val="nil"/>
              <w:left w:val="nil"/>
              <w:right w:val="nil"/>
            </w:tcBorders>
            <w:shd w:val="clear" w:color="auto" w:fill="auto"/>
          </w:tcPr>
          <w:p w14:paraId="62352663" w14:textId="46396562" w:rsidR="002054B0" w:rsidRPr="002054B0" w:rsidRDefault="002054B0" w:rsidP="002054B0">
            <w:pPr>
              <w:spacing w:line="256" w:lineRule="auto"/>
              <w:ind w:left="-40" w:right="-72"/>
              <w:jc w:val="right"/>
              <w:rPr>
                <w:rFonts w:ascii="Arial" w:eastAsia="Arial" w:hAnsi="Arial" w:cs="Arial"/>
                <w:sz w:val="18"/>
                <w:szCs w:val="18"/>
                <w:lang w:val="en-GB" w:eastAsia="en-GB"/>
              </w:rPr>
            </w:pPr>
            <w:r w:rsidRPr="002054B0">
              <w:rPr>
                <w:rFonts w:ascii="Arial" w:hAnsi="Arial" w:cs="Arial"/>
                <w:sz w:val="18"/>
                <w:szCs w:val="18"/>
                <w:cs/>
              </w:rPr>
              <w:t xml:space="preserve"> 75,037,658 </w:t>
            </w:r>
          </w:p>
        </w:tc>
        <w:tc>
          <w:tcPr>
            <w:tcW w:w="1410" w:type="dxa"/>
            <w:tcBorders>
              <w:top w:val="nil"/>
              <w:left w:val="nil"/>
              <w:right w:val="nil"/>
            </w:tcBorders>
            <w:shd w:val="clear" w:color="auto" w:fill="FAFAFA"/>
          </w:tcPr>
          <w:p w14:paraId="2C0E9A34" w14:textId="22F337AC" w:rsidR="002054B0" w:rsidRPr="002054B0" w:rsidRDefault="002054B0" w:rsidP="002054B0">
            <w:pPr>
              <w:spacing w:line="256" w:lineRule="auto"/>
              <w:ind w:left="-40" w:right="-72"/>
              <w:jc w:val="right"/>
              <w:rPr>
                <w:rFonts w:ascii="Arial" w:eastAsia="Arial" w:hAnsi="Arial" w:cs="Arial"/>
                <w:sz w:val="18"/>
                <w:szCs w:val="18"/>
                <w:lang w:val="en-GB" w:eastAsia="en-GB"/>
              </w:rPr>
            </w:pPr>
            <w:r w:rsidRPr="002054B0">
              <w:rPr>
                <w:rFonts w:ascii="Arial" w:hAnsi="Arial" w:cs="Arial"/>
                <w:sz w:val="18"/>
                <w:szCs w:val="18"/>
                <w:cs/>
              </w:rPr>
              <w:t xml:space="preserve"> 475,899,440 </w:t>
            </w:r>
          </w:p>
        </w:tc>
        <w:tc>
          <w:tcPr>
            <w:tcW w:w="1411" w:type="dxa"/>
            <w:tcBorders>
              <w:top w:val="nil"/>
              <w:left w:val="nil"/>
              <w:right w:val="nil"/>
            </w:tcBorders>
            <w:shd w:val="clear" w:color="auto" w:fill="auto"/>
          </w:tcPr>
          <w:p w14:paraId="473E887E" w14:textId="67AB7781" w:rsidR="002054B0" w:rsidRPr="002054B0" w:rsidRDefault="002054B0" w:rsidP="002054B0">
            <w:pPr>
              <w:spacing w:line="256" w:lineRule="auto"/>
              <w:ind w:left="-40" w:right="-72"/>
              <w:jc w:val="right"/>
              <w:rPr>
                <w:rFonts w:ascii="Arial" w:hAnsi="Arial" w:cs="Arial"/>
                <w:sz w:val="18"/>
                <w:szCs w:val="18"/>
                <w:lang w:val="en-GB"/>
              </w:rPr>
            </w:pPr>
            <w:r w:rsidRPr="002054B0">
              <w:rPr>
                <w:rFonts w:ascii="Arial" w:hAnsi="Arial" w:cs="Arial"/>
                <w:sz w:val="18"/>
                <w:szCs w:val="18"/>
                <w:cs/>
              </w:rPr>
              <w:t xml:space="preserve"> 24,998,930 </w:t>
            </w:r>
          </w:p>
        </w:tc>
      </w:tr>
      <w:tr w:rsidR="002054B0" w:rsidRPr="00200516" w14:paraId="1D73E86F" w14:textId="77777777" w:rsidTr="002054B0">
        <w:tc>
          <w:tcPr>
            <w:tcW w:w="3936" w:type="dxa"/>
            <w:tcBorders>
              <w:top w:val="nil"/>
              <w:left w:val="nil"/>
              <w:bottom w:val="nil"/>
              <w:right w:val="nil"/>
            </w:tcBorders>
          </w:tcPr>
          <w:p w14:paraId="3F835D79" w14:textId="2422C816" w:rsidR="002054B0" w:rsidRPr="002054B0" w:rsidRDefault="002054B0" w:rsidP="002054B0">
            <w:pPr>
              <w:spacing w:line="256" w:lineRule="auto"/>
              <w:jc w:val="both"/>
              <w:rPr>
                <w:rFonts w:ascii="Arial" w:hAnsi="Arial" w:cs="Arial"/>
                <w:sz w:val="18"/>
                <w:szCs w:val="18"/>
                <w:lang w:val="en-US"/>
              </w:rPr>
            </w:pPr>
            <w:r w:rsidRPr="002054B0">
              <w:rPr>
                <w:rFonts w:ascii="Arial" w:hAnsi="Arial" w:cs="Arial"/>
                <w:sz w:val="18"/>
                <w:szCs w:val="18"/>
                <w:cs/>
                <w:lang w:val="en-US"/>
              </w:rPr>
              <w:t xml:space="preserve">   - </w:t>
            </w:r>
            <w:r w:rsidRPr="002054B0">
              <w:rPr>
                <w:rFonts w:ascii="Arial" w:hAnsi="Arial" w:cs="Arial"/>
                <w:sz w:val="18"/>
                <w:szCs w:val="18"/>
                <w:lang w:val="en-US"/>
              </w:rPr>
              <w:t>Hire-purchase receivables</w:t>
            </w:r>
          </w:p>
        </w:tc>
        <w:tc>
          <w:tcPr>
            <w:tcW w:w="1410" w:type="dxa"/>
            <w:tcBorders>
              <w:top w:val="nil"/>
              <w:left w:val="nil"/>
              <w:right w:val="nil"/>
            </w:tcBorders>
            <w:shd w:val="clear" w:color="auto" w:fill="FAFAFA"/>
          </w:tcPr>
          <w:p w14:paraId="2DA5BEBA" w14:textId="38148EA5" w:rsidR="002054B0" w:rsidRPr="002054B0" w:rsidRDefault="002054B0" w:rsidP="002054B0">
            <w:pPr>
              <w:pStyle w:val="a"/>
              <w:ind w:left="-276" w:right="-72" w:firstLine="276"/>
              <w:jc w:val="right"/>
              <w:rPr>
                <w:rFonts w:ascii="Arial" w:hAnsi="Arial" w:cs="Arial"/>
                <w:sz w:val="18"/>
                <w:szCs w:val="18"/>
                <w:lang w:val="en-US"/>
              </w:rPr>
            </w:pPr>
            <w:r w:rsidRPr="002054B0">
              <w:rPr>
                <w:rFonts w:ascii="Arial" w:hAnsi="Arial" w:cs="Arial"/>
                <w:sz w:val="18"/>
                <w:szCs w:val="18"/>
                <w:cs/>
              </w:rPr>
              <w:t xml:space="preserve"> 7,427,570,118 </w:t>
            </w:r>
          </w:p>
        </w:tc>
        <w:tc>
          <w:tcPr>
            <w:tcW w:w="1410" w:type="dxa"/>
            <w:tcBorders>
              <w:top w:val="nil"/>
              <w:left w:val="nil"/>
              <w:right w:val="nil"/>
            </w:tcBorders>
            <w:shd w:val="clear" w:color="auto" w:fill="auto"/>
          </w:tcPr>
          <w:p w14:paraId="4A92C242" w14:textId="07B1104F" w:rsidR="002054B0" w:rsidRPr="002054B0" w:rsidRDefault="002054B0" w:rsidP="002054B0">
            <w:pPr>
              <w:spacing w:line="256" w:lineRule="auto"/>
              <w:ind w:left="-40" w:right="-72"/>
              <w:jc w:val="right"/>
              <w:rPr>
                <w:rFonts w:ascii="Arial" w:eastAsia="Arial" w:hAnsi="Arial" w:cs="Arial"/>
                <w:sz w:val="18"/>
                <w:szCs w:val="18"/>
                <w:lang w:val="en-GB" w:eastAsia="en-GB"/>
              </w:rPr>
            </w:pPr>
            <w:r w:rsidRPr="002054B0">
              <w:rPr>
                <w:rFonts w:ascii="Arial" w:hAnsi="Arial" w:cs="Arial"/>
                <w:sz w:val="18"/>
                <w:szCs w:val="18"/>
                <w:cs/>
              </w:rPr>
              <w:t xml:space="preserve"> 5,463,596,428 </w:t>
            </w:r>
          </w:p>
        </w:tc>
        <w:tc>
          <w:tcPr>
            <w:tcW w:w="1410" w:type="dxa"/>
            <w:tcBorders>
              <w:top w:val="nil"/>
              <w:left w:val="nil"/>
              <w:right w:val="nil"/>
            </w:tcBorders>
            <w:shd w:val="clear" w:color="auto" w:fill="FAFAFA"/>
          </w:tcPr>
          <w:p w14:paraId="7B332BE6" w14:textId="2ECB5B4D" w:rsidR="002054B0" w:rsidRPr="002054B0" w:rsidRDefault="002054B0" w:rsidP="002054B0">
            <w:pPr>
              <w:spacing w:line="256" w:lineRule="auto"/>
              <w:ind w:left="-40" w:right="-72"/>
              <w:jc w:val="right"/>
              <w:rPr>
                <w:rFonts w:ascii="Arial" w:eastAsia="Arial" w:hAnsi="Arial" w:cs="Arial"/>
                <w:sz w:val="18"/>
                <w:szCs w:val="18"/>
                <w:lang w:val="en-GB" w:eastAsia="en-GB"/>
              </w:rPr>
            </w:pPr>
            <w:r w:rsidRPr="002054B0">
              <w:rPr>
                <w:rFonts w:ascii="Arial" w:hAnsi="Arial" w:cs="Arial"/>
                <w:sz w:val="18"/>
                <w:szCs w:val="18"/>
                <w:cs/>
              </w:rPr>
              <w:t xml:space="preserve"> 7,427,570,118 </w:t>
            </w:r>
          </w:p>
        </w:tc>
        <w:tc>
          <w:tcPr>
            <w:tcW w:w="1411" w:type="dxa"/>
            <w:tcBorders>
              <w:top w:val="nil"/>
              <w:left w:val="nil"/>
              <w:right w:val="nil"/>
            </w:tcBorders>
            <w:shd w:val="clear" w:color="auto" w:fill="auto"/>
          </w:tcPr>
          <w:p w14:paraId="75281328" w14:textId="4A7A6014" w:rsidR="002054B0" w:rsidRPr="002054B0" w:rsidRDefault="002054B0" w:rsidP="002054B0">
            <w:pPr>
              <w:spacing w:line="256" w:lineRule="auto"/>
              <w:ind w:left="-40" w:right="-72"/>
              <w:jc w:val="right"/>
              <w:rPr>
                <w:rFonts w:ascii="Arial" w:hAnsi="Arial" w:cs="Arial"/>
                <w:sz w:val="18"/>
                <w:szCs w:val="18"/>
                <w:lang w:val="en-GB"/>
              </w:rPr>
            </w:pPr>
            <w:r w:rsidRPr="002054B0">
              <w:rPr>
                <w:rFonts w:ascii="Arial" w:hAnsi="Arial" w:cs="Arial"/>
                <w:sz w:val="18"/>
                <w:szCs w:val="18"/>
                <w:cs/>
              </w:rPr>
              <w:t xml:space="preserve"> 5,463,596,428 </w:t>
            </w:r>
          </w:p>
        </w:tc>
      </w:tr>
      <w:tr w:rsidR="002054B0" w:rsidRPr="00200516" w14:paraId="4F507E1C" w14:textId="77777777" w:rsidTr="002054B0">
        <w:tc>
          <w:tcPr>
            <w:tcW w:w="3936" w:type="dxa"/>
            <w:tcBorders>
              <w:top w:val="nil"/>
              <w:left w:val="nil"/>
              <w:bottom w:val="nil"/>
              <w:right w:val="nil"/>
            </w:tcBorders>
          </w:tcPr>
          <w:p w14:paraId="48DB11DB" w14:textId="6562AB96" w:rsidR="002054B0" w:rsidRPr="002054B0" w:rsidRDefault="002054B0" w:rsidP="002054B0">
            <w:pPr>
              <w:spacing w:line="256" w:lineRule="auto"/>
              <w:jc w:val="both"/>
              <w:rPr>
                <w:rFonts w:ascii="Arial" w:hAnsi="Arial" w:cs="Arial"/>
                <w:sz w:val="18"/>
                <w:szCs w:val="18"/>
                <w:lang w:val="en-US"/>
              </w:rPr>
            </w:pPr>
            <w:r w:rsidRPr="002054B0">
              <w:rPr>
                <w:rFonts w:ascii="Arial" w:hAnsi="Arial" w:cs="Arial"/>
                <w:sz w:val="18"/>
                <w:szCs w:val="18"/>
                <w:cs/>
                <w:lang w:val="en-US"/>
              </w:rPr>
              <w:t xml:space="preserve">   - </w:t>
            </w:r>
            <w:r w:rsidRPr="002054B0">
              <w:rPr>
                <w:rFonts w:ascii="Arial" w:hAnsi="Arial" w:cs="Arial"/>
                <w:sz w:val="18"/>
                <w:szCs w:val="18"/>
                <w:lang w:val="en-US"/>
              </w:rPr>
              <w:t xml:space="preserve">Other receivables </w:t>
            </w:r>
          </w:p>
        </w:tc>
        <w:tc>
          <w:tcPr>
            <w:tcW w:w="1410" w:type="dxa"/>
            <w:tcBorders>
              <w:top w:val="nil"/>
              <w:left w:val="nil"/>
              <w:bottom w:val="single" w:sz="4" w:space="0" w:color="auto"/>
              <w:right w:val="nil"/>
            </w:tcBorders>
            <w:shd w:val="clear" w:color="auto" w:fill="FAFAFA"/>
          </w:tcPr>
          <w:p w14:paraId="1748DCE5" w14:textId="53C4C791" w:rsidR="002054B0" w:rsidRPr="002054B0" w:rsidRDefault="002054B0" w:rsidP="002054B0">
            <w:pPr>
              <w:pStyle w:val="a"/>
              <w:ind w:right="-72"/>
              <w:jc w:val="right"/>
              <w:rPr>
                <w:rFonts w:ascii="Arial" w:hAnsi="Arial" w:cs="Arial"/>
                <w:sz w:val="18"/>
                <w:szCs w:val="18"/>
                <w:lang w:val="en-US"/>
              </w:rPr>
            </w:pPr>
            <w:r w:rsidRPr="002054B0">
              <w:rPr>
                <w:rFonts w:ascii="Arial" w:hAnsi="Arial" w:cs="Arial"/>
                <w:sz w:val="18"/>
                <w:szCs w:val="18"/>
                <w:cs/>
              </w:rPr>
              <w:t xml:space="preserve"> 58,433,765 </w:t>
            </w:r>
          </w:p>
        </w:tc>
        <w:tc>
          <w:tcPr>
            <w:tcW w:w="1410" w:type="dxa"/>
            <w:tcBorders>
              <w:top w:val="nil"/>
              <w:left w:val="nil"/>
              <w:bottom w:val="single" w:sz="4" w:space="0" w:color="auto"/>
              <w:right w:val="nil"/>
            </w:tcBorders>
            <w:shd w:val="clear" w:color="auto" w:fill="auto"/>
          </w:tcPr>
          <w:p w14:paraId="614F0AF7" w14:textId="3F28D985" w:rsidR="002054B0" w:rsidRPr="002054B0" w:rsidRDefault="002054B0" w:rsidP="002054B0">
            <w:pPr>
              <w:spacing w:line="256" w:lineRule="auto"/>
              <w:ind w:left="-40" w:right="-72"/>
              <w:jc w:val="right"/>
              <w:rPr>
                <w:rFonts w:ascii="Arial" w:eastAsia="Arial" w:hAnsi="Arial" w:cs="Arial"/>
                <w:sz w:val="18"/>
                <w:szCs w:val="18"/>
                <w:lang w:val="en-GB" w:eastAsia="en-GB"/>
              </w:rPr>
            </w:pPr>
            <w:r w:rsidRPr="002054B0">
              <w:rPr>
                <w:rFonts w:ascii="Arial" w:hAnsi="Arial" w:cs="Arial"/>
                <w:sz w:val="18"/>
                <w:szCs w:val="18"/>
                <w:cs/>
              </w:rPr>
              <w:t xml:space="preserve"> 56,757,559 </w:t>
            </w:r>
          </w:p>
        </w:tc>
        <w:tc>
          <w:tcPr>
            <w:tcW w:w="1410" w:type="dxa"/>
            <w:tcBorders>
              <w:top w:val="nil"/>
              <w:left w:val="nil"/>
              <w:bottom w:val="single" w:sz="4" w:space="0" w:color="auto"/>
              <w:right w:val="nil"/>
            </w:tcBorders>
            <w:shd w:val="clear" w:color="auto" w:fill="FAFAFA"/>
          </w:tcPr>
          <w:p w14:paraId="30649467" w14:textId="1D2DA6F9" w:rsidR="002054B0" w:rsidRPr="002054B0" w:rsidRDefault="002054B0" w:rsidP="002054B0">
            <w:pPr>
              <w:spacing w:line="256" w:lineRule="auto"/>
              <w:ind w:left="-40" w:right="-72"/>
              <w:jc w:val="right"/>
              <w:rPr>
                <w:rFonts w:ascii="Arial" w:eastAsia="Arial" w:hAnsi="Arial" w:cs="Arial"/>
                <w:sz w:val="18"/>
                <w:szCs w:val="18"/>
                <w:lang w:val="en-GB" w:eastAsia="en-GB"/>
              </w:rPr>
            </w:pPr>
            <w:r w:rsidRPr="002054B0">
              <w:rPr>
                <w:rFonts w:ascii="Arial" w:hAnsi="Arial" w:cs="Arial"/>
                <w:sz w:val="18"/>
                <w:szCs w:val="18"/>
                <w:cs/>
              </w:rPr>
              <w:t xml:space="preserve"> 58,433,765 </w:t>
            </w:r>
          </w:p>
        </w:tc>
        <w:tc>
          <w:tcPr>
            <w:tcW w:w="1411" w:type="dxa"/>
            <w:tcBorders>
              <w:top w:val="nil"/>
              <w:left w:val="nil"/>
              <w:bottom w:val="single" w:sz="4" w:space="0" w:color="auto"/>
              <w:right w:val="nil"/>
            </w:tcBorders>
            <w:shd w:val="clear" w:color="auto" w:fill="auto"/>
          </w:tcPr>
          <w:p w14:paraId="1D9DF1C3" w14:textId="7B6B6842" w:rsidR="002054B0" w:rsidRPr="002054B0" w:rsidRDefault="002054B0" w:rsidP="002054B0">
            <w:pPr>
              <w:spacing w:line="256" w:lineRule="auto"/>
              <w:ind w:left="-40" w:right="-72"/>
              <w:jc w:val="right"/>
              <w:rPr>
                <w:rFonts w:ascii="Arial" w:hAnsi="Arial" w:cs="Arial"/>
                <w:sz w:val="18"/>
                <w:szCs w:val="18"/>
                <w:lang w:val="en-US"/>
              </w:rPr>
            </w:pPr>
            <w:r w:rsidRPr="002054B0">
              <w:rPr>
                <w:rFonts w:ascii="Arial" w:hAnsi="Arial" w:cs="Arial"/>
                <w:sz w:val="18"/>
                <w:szCs w:val="18"/>
                <w:cs/>
              </w:rPr>
              <w:t xml:space="preserve"> 56,781,173 </w:t>
            </w:r>
          </w:p>
        </w:tc>
      </w:tr>
      <w:tr w:rsidR="00A67068" w:rsidRPr="00200516" w14:paraId="2585BB0B" w14:textId="77777777" w:rsidTr="002054B0">
        <w:tc>
          <w:tcPr>
            <w:tcW w:w="3936" w:type="dxa"/>
            <w:tcBorders>
              <w:top w:val="nil"/>
              <w:left w:val="nil"/>
              <w:bottom w:val="nil"/>
              <w:right w:val="nil"/>
            </w:tcBorders>
          </w:tcPr>
          <w:p w14:paraId="5E02E1D2" w14:textId="77777777" w:rsidR="00A67068" w:rsidRPr="00490DA4" w:rsidRDefault="00A67068" w:rsidP="009A030A">
            <w:pPr>
              <w:spacing w:line="256" w:lineRule="auto"/>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vAlign w:val="bottom"/>
          </w:tcPr>
          <w:p w14:paraId="2F9E137A" w14:textId="77777777" w:rsidR="00A67068" w:rsidRPr="00200516" w:rsidRDefault="00A67068" w:rsidP="009A030A">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5E5DEF28" w14:textId="77777777" w:rsidR="00A67068" w:rsidRPr="00200516" w:rsidRDefault="00A67068" w:rsidP="009A030A">
            <w:pPr>
              <w:spacing w:line="256" w:lineRule="auto"/>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tcPr>
          <w:p w14:paraId="54ACC871" w14:textId="77777777" w:rsidR="00A67068" w:rsidRPr="00200516" w:rsidRDefault="00A67068" w:rsidP="009A030A">
            <w:pPr>
              <w:spacing w:line="256" w:lineRule="auto"/>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03927B02" w14:textId="77777777" w:rsidR="00A67068" w:rsidRPr="00200516" w:rsidRDefault="00A67068" w:rsidP="009A030A">
            <w:pPr>
              <w:spacing w:line="256" w:lineRule="auto"/>
              <w:ind w:left="-40" w:right="-72"/>
              <w:jc w:val="right"/>
              <w:rPr>
                <w:rFonts w:ascii="Arial" w:eastAsia="Arial" w:hAnsi="Arial" w:cs="Arial"/>
                <w:sz w:val="18"/>
                <w:szCs w:val="18"/>
                <w:lang w:val="en-GB" w:eastAsia="en-GB"/>
              </w:rPr>
            </w:pPr>
          </w:p>
        </w:tc>
      </w:tr>
      <w:tr w:rsidR="002054B0" w:rsidRPr="00200516" w14:paraId="610DFCBA" w14:textId="77777777" w:rsidTr="002054B0">
        <w:tc>
          <w:tcPr>
            <w:tcW w:w="3936" w:type="dxa"/>
            <w:tcBorders>
              <w:top w:val="nil"/>
              <w:left w:val="nil"/>
              <w:bottom w:val="nil"/>
              <w:right w:val="nil"/>
            </w:tcBorders>
          </w:tcPr>
          <w:p w14:paraId="16655B22" w14:textId="1F783A7B" w:rsidR="002054B0" w:rsidRPr="00490DA4" w:rsidRDefault="002054B0" w:rsidP="002054B0">
            <w:pPr>
              <w:spacing w:line="256" w:lineRule="auto"/>
              <w:jc w:val="both"/>
              <w:rPr>
                <w:rFonts w:ascii="Arial" w:eastAsia="Arial" w:hAnsi="Arial" w:cs="Arial"/>
                <w:bCs/>
                <w:sz w:val="18"/>
                <w:szCs w:val="18"/>
                <w:lang w:val="en-GB" w:eastAsia="en-GB"/>
              </w:rPr>
            </w:pPr>
          </w:p>
        </w:tc>
        <w:tc>
          <w:tcPr>
            <w:tcW w:w="1410" w:type="dxa"/>
            <w:tcBorders>
              <w:top w:val="nil"/>
              <w:left w:val="nil"/>
              <w:bottom w:val="single" w:sz="4" w:space="0" w:color="auto"/>
              <w:right w:val="nil"/>
            </w:tcBorders>
            <w:shd w:val="clear" w:color="auto" w:fill="FAFAFA"/>
          </w:tcPr>
          <w:p w14:paraId="4965DB6D" w14:textId="3290FAA4" w:rsidR="002054B0" w:rsidRPr="002054B0" w:rsidRDefault="002054B0" w:rsidP="002054B0">
            <w:pPr>
              <w:pStyle w:val="a"/>
              <w:ind w:right="-72"/>
              <w:jc w:val="right"/>
              <w:rPr>
                <w:rFonts w:ascii="Arial" w:hAnsi="Arial" w:cs="Arial"/>
                <w:sz w:val="18"/>
                <w:szCs w:val="18"/>
                <w:lang w:val="en-US"/>
              </w:rPr>
            </w:pPr>
            <w:r w:rsidRPr="002054B0">
              <w:rPr>
                <w:rFonts w:ascii="Arial" w:hAnsi="Arial" w:cs="Arial"/>
                <w:sz w:val="18"/>
                <w:szCs w:val="18"/>
                <w:cs/>
              </w:rPr>
              <w:t xml:space="preserve"> 8,011,645,433 </w:t>
            </w:r>
          </w:p>
        </w:tc>
        <w:tc>
          <w:tcPr>
            <w:tcW w:w="1410" w:type="dxa"/>
            <w:tcBorders>
              <w:top w:val="nil"/>
              <w:left w:val="nil"/>
              <w:bottom w:val="single" w:sz="4" w:space="0" w:color="auto"/>
              <w:right w:val="nil"/>
            </w:tcBorders>
            <w:shd w:val="clear" w:color="auto" w:fill="auto"/>
          </w:tcPr>
          <w:p w14:paraId="639FC7A7" w14:textId="7EEC2976" w:rsidR="002054B0" w:rsidRPr="002054B0" w:rsidRDefault="002054B0" w:rsidP="002054B0">
            <w:pPr>
              <w:spacing w:line="256" w:lineRule="auto"/>
              <w:ind w:left="-40" w:right="-72"/>
              <w:jc w:val="right"/>
              <w:rPr>
                <w:rFonts w:ascii="Arial" w:eastAsia="Arial" w:hAnsi="Arial" w:cs="Arial"/>
                <w:sz w:val="18"/>
                <w:szCs w:val="18"/>
                <w:lang w:val="en-GB" w:eastAsia="en-GB"/>
              </w:rPr>
            </w:pPr>
            <w:r w:rsidRPr="002054B0">
              <w:rPr>
                <w:rFonts w:ascii="Arial" w:hAnsi="Arial" w:cs="Arial"/>
                <w:sz w:val="18"/>
                <w:szCs w:val="18"/>
                <w:cs/>
              </w:rPr>
              <w:t xml:space="preserve"> 5,595,391,645 </w:t>
            </w:r>
          </w:p>
        </w:tc>
        <w:tc>
          <w:tcPr>
            <w:tcW w:w="1410" w:type="dxa"/>
            <w:tcBorders>
              <w:top w:val="nil"/>
              <w:left w:val="nil"/>
              <w:bottom w:val="single" w:sz="4" w:space="0" w:color="auto"/>
              <w:right w:val="nil"/>
            </w:tcBorders>
            <w:shd w:val="clear" w:color="auto" w:fill="FAFAFA"/>
          </w:tcPr>
          <w:p w14:paraId="03BB3075" w14:textId="44FF836F" w:rsidR="002054B0" w:rsidRPr="002054B0" w:rsidRDefault="002054B0" w:rsidP="002054B0">
            <w:pPr>
              <w:spacing w:line="256" w:lineRule="auto"/>
              <w:ind w:left="-40" w:right="-72"/>
              <w:jc w:val="right"/>
              <w:rPr>
                <w:rFonts w:ascii="Arial" w:eastAsia="Arial" w:hAnsi="Arial" w:cs="Arial"/>
                <w:sz w:val="18"/>
                <w:szCs w:val="18"/>
                <w:lang w:val="en-GB" w:eastAsia="en-GB"/>
              </w:rPr>
            </w:pPr>
            <w:r w:rsidRPr="002054B0">
              <w:rPr>
                <w:rFonts w:ascii="Arial" w:hAnsi="Arial" w:cs="Arial"/>
                <w:sz w:val="18"/>
                <w:szCs w:val="18"/>
                <w:cs/>
              </w:rPr>
              <w:t xml:space="preserve"> 7,961,903,323 </w:t>
            </w:r>
          </w:p>
        </w:tc>
        <w:tc>
          <w:tcPr>
            <w:tcW w:w="1411" w:type="dxa"/>
            <w:tcBorders>
              <w:top w:val="nil"/>
              <w:left w:val="nil"/>
              <w:bottom w:val="single" w:sz="4" w:space="0" w:color="auto"/>
              <w:right w:val="nil"/>
            </w:tcBorders>
            <w:shd w:val="clear" w:color="auto" w:fill="auto"/>
          </w:tcPr>
          <w:p w14:paraId="3F3EA35D" w14:textId="19622500" w:rsidR="002054B0" w:rsidRPr="002054B0" w:rsidRDefault="002054B0" w:rsidP="002054B0">
            <w:pPr>
              <w:spacing w:line="256" w:lineRule="auto"/>
              <w:ind w:left="-40" w:right="-72"/>
              <w:jc w:val="right"/>
              <w:rPr>
                <w:rFonts w:ascii="Arial" w:hAnsi="Arial" w:cs="Arial"/>
                <w:sz w:val="18"/>
                <w:szCs w:val="18"/>
                <w:lang w:val="en-GB"/>
              </w:rPr>
            </w:pPr>
            <w:r w:rsidRPr="002054B0">
              <w:rPr>
                <w:rFonts w:ascii="Arial" w:hAnsi="Arial" w:cs="Arial"/>
                <w:sz w:val="18"/>
                <w:szCs w:val="18"/>
                <w:cs/>
              </w:rPr>
              <w:t xml:space="preserve"> 5,545,376,531 </w:t>
            </w:r>
          </w:p>
        </w:tc>
      </w:tr>
      <w:tr w:rsidR="00A67068" w:rsidRPr="00200516" w14:paraId="3B00E077" w14:textId="77777777" w:rsidTr="002054B0">
        <w:tc>
          <w:tcPr>
            <w:tcW w:w="3936" w:type="dxa"/>
            <w:tcBorders>
              <w:top w:val="nil"/>
              <w:left w:val="nil"/>
              <w:bottom w:val="nil"/>
              <w:right w:val="nil"/>
            </w:tcBorders>
          </w:tcPr>
          <w:p w14:paraId="3682BA48" w14:textId="77777777" w:rsidR="00A67068" w:rsidRPr="00490DA4" w:rsidRDefault="00A67068" w:rsidP="009A030A">
            <w:pPr>
              <w:spacing w:line="256" w:lineRule="auto"/>
              <w:jc w:val="both"/>
              <w:rPr>
                <w:rFonts w:ascii="Arial" w:eastAsia="Arial" w:hAnsi="Arial" w:cs="Arial"/>
                <w:bCs/>
                <w:sz w:val="18"/>
                <w:szCs w:val="18"/>
                <w:lang w:val="en-GB" w:eastAsia="en-GB"/>
              </w:rPr>
            </w:pPr>
          </w:p>
        </w:tc>
        <w:tc>
          <w:tcPr>
            <w:tcW w:w="1410" w:type="dxa"/>
            <w:tcBorders>
              <w:top w:val="single" w:sz="4" w:space="0" w:color="auto"/>
              <w:left w:val="nil"/>
              <w:bottom w:val="nil"/>
              <w:right w:val="nil"/>
            </w:tcBorders>
            <w:shd w:val="clear" w:color="auto" w:fill="FAFAFA"/>
          </w:tcPr>
          <w:p w14:paraId="50313685" w14:textId="77777777" w:rsidR="00A67068" w:rsidRPr="00200516" w:rsidRDefault="00A67068" w:rsidP="009A030A">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auto"/>
          </w:tcPr>
          <w:p w14:paraId="0B056868" w14:textId="77777777" w:rsidR="00A67068" w:rsidRPr="00200516" w:rsidRDefault="00A67068" w:rsidP="009A030A">
            <w:pPr>
              <w:spacing w:line="256" w:lineRule="auto"/>
              <w:ind w:left="-40" w:right="-72"/>
              <w:jc w:val="right"/>
              <w:rPr>
                <w:rFonts w:ascii="Arial" w:eastAsia="Arial" w:hAnsi="Arial" w:cs="Arial"/>
                <w:sz w:val="18"/>
                <w:szCs w:val="18"/>
                <w:lang w:val="en-GB" w:eastAsia="en-GB"/>
              </w:rPr>
            </w:pPr>
          </w:p>
        </w:tc>
        <w:tc>
          <w:tcPr>
            <w:tcW w:w="1410" w:type="dxa"/>
            <w:tcBorders>
              <w:top w:val="single" w:sz="4" w:space="0" w:color="auto"/>
              <w:left w:val="nil"/>
              <w:bottom w:val="nil"/>
              <w:right w:val="nil"/>
            </w:tcBorders>
            <w:shd w:val="clear" w:color="auto" w:fill="FAFAFA"/>
          </w:tcPr>
          <w:p w14:paraId="69831A52" w14:textId="77777777" w:rsidR="00A67068" w:rsidRPr="00200516" w:rsidRDefault="00A67068" w:rsidP="009A030A">
            <w:pPr>
              <w:spacing w:line="256" w:lineRule="auto"/>
              <w:ind w:left="-40" w:right="-72"/>
              <w:jc w:val="right"/>
              <w:rPr>
                <w:rFonts w:ascii="Arial" w:eastAsia="Arial" w:hAnsi="Arial" w:cs="Arial"/>
                <w:sz w:val="18"/>
                <w:szCs w:val="18"/>
                <w:lang w:val="en-GB" w:eastAsia="en-GB"/>
              </w:rPr>
            </w:pPr>
          </w:p>
        </w:tc>
        <w:tc>
          <w:tcPr>
            <w:tcW w:w="1411" w:type="dxa"/>
            <w:tcBorders>
              <w:top w:val="single" w:sz="4" w:space="0" w:color="auto"/>
              <w:left w:val="nil"/>
              <w:bottom w:val="nil"/>
              <w:right w:val="nil"/>
            </w:tcBorders>
            <w:shd w:val="clear" w:color="auto" w:fill="auto"/>
          </w:tcPr>
          <w:p w14:paraId="6595B2FF" w14:textId="77777777" w:rsidR="00A67068" w:rsidRPr="00200516" w:rsidRDefault="00A67068" w:rsidP="009A030A">
            <w:pPr>
              <w:spacing w:line="256" w:lineRule="auto"/>
              <w:ind w:left="-40" w:right="-72"/>
              <w:jc w:val="right"/>
              <w:rPr>
                <w:rFonts w:ascii="Arial" w:hAnsi="Arial" w:cs="Arial"/>
                <w:sz w:val="18"/>
                <w:szCs w:val="18"/>
                <w:lang w:val="en-GB"/>
              </w:rPr>
            </w:pPr>
          </w:p>
        </w:tc>
      </w:tr>
      <w:tr w:rsidR="002054B0" w:rsidRPr="00200516" w14:paraId="68AD6AE5" w14:textId="77777777" w:rsidTr="00A67068">
        <w:tc>
          <w:tcPr>
            <w:tcW w:w="3936" w:type="dxa"/>
            <w:tcBorders>
              <w:top w:val="nil"/>
              <w:left w:val="nil"/>
              <w:bottom w:val="nil"/>
              <w:right w:val="nil"/>
            </w:tcBorders>
          </w:tcPr>
          <w:p w14:paraId="4C7BCDDE" w14:textId="574BEA04" w:rsidR="002054B0" w:rsidRPr="002054B0" w:rsidRDefault="002054B0" w:rsidP="002054B0">
            <w:pPr>
              <w:spacing w:line="256" w:lineRule="auto"/>
              <w:jc w:val="both"/>
              <w:rPr>
                <w:rFonts w:ascii="Arial" w:hAnsi="Arial" w:cs="Arial"/>
                <w:sz w:val="18"/>
                <w:szCs w:val="18"/>
                <w:lang w:val="en-US"/>
              </w:rPr>
            </w:pPr>
            <w:r w:rsidRPr="002054B0">
              <w:rPr>
                <w:rFonts w:ascii="Arial" w:hAnsi="Arial" w:cs="Arial"/>
                <w:b/>
                <w:bCs/>
                <w:sz w:val="18"/>
                <w:szCs w:val="18"/>
                <w:lang w:val="en-US"/>
              </w:rPr>
              <w:t xml:space="preserve">Financial </w:t>
            </w:r>
            <w:proofErr w:type="spellStart"/>
            <w:r>
              <w:rPr>
                <w:rFonts w:ascii="Arial" w:hAnsi="Arial" w:cs="Arial"/>
                <w:b/>
                <w:bCs/>
                <w:sz w:val="18"/>
                <w:szCs w:val="18"/>
                <w:lang w:val="en-US"/>
              </w:rPr>
              <w:t>liabilites</w:t>
            </w:r>
            <w:proofErr w:type="spellEnd"/>
          </w:p>
        </w:tc>
        <w:tc>
          <w:tcPr>
            <w:tcW w:w="1410" w:type="dxa"/>
            <w:tcBorders>
              <w:top w:val="nil"/>
              <w:left w:val="nil"/>
              <w:bottom w:val="nil"/>
              <w:right w:val="nil"/>
            </w:tcBorders>
            <w:shd w:val="clear" w:color="auto" w:fill="FAFAFA"/>
          </w:tcPr>
          <w:p w14:paraId="44958F65" w14:textId="77777777" w:rsidR="002054B0" w:rsidRPr="00200516" w:rsidRDefault="002054B0" w:rsidP="002054B0">
            <w:pPr>
              <w:pStyle w:val="a"/>
              <w:ind w:right="-72"/>
              <w:jc w:val="right"/>
              <w:rPr>
                <w:rFonts w:ascii="Arial" w:hAnsi="Arial" w:cs="Arial"/>
                <w:sz w:val="18"/>
                <w:szCs w:val="18"/>
                <w:lang w:val="en-US"/>
              </w:rPr>
            </w:pPr>
          </w:p>
        </w:tc>
        <w:tc>
          <w:tcPr>
            <w:tcW w:w="1410" w:type="dxa"/>
            <w:tcBorders>
              <w:top w:val="nil"/>
              <w:left w:val="nil"/>
              <w:bottom w:val="nil"/>
              <w:right w:val="nil"/>
            </w:tcBorders>
            <w:shd w:val="clear" w:color="auto" w:fill="auto"/>
          </w:tcPr>
          <w:p w14:paraId="38AAF60D" w14:textId="77777777" w:rsidR="002054B0" w:rsidRPr="00200516" w:rsidRDefault="002054B0" w:rsidP="002054B0">
            <w:pPr>
              <w:spacing w:line="256" w:lineRule="auto"/>
              <w:ind w:left="-40" w:right="-72"/>
              <w:jc w:val="right"/>
              <w:rPr>
                <w:rFonts w:ascii="Arial" w:eastAsia="Arial" w:hAnsi="Arial" w:cs="Arial"/>
                <w:sz w:val="18"/>
                <w:szCs w:val="18"/>
                <w:lang w:val="en-GB" w:eastAsia="en-GB"/>
              </w:rPr>
            </w:pPr>
          </w:p>
        </w:tc>
        <w:tc>
          <w:tcPr>
            <w:tcW w:w="1410" w:type="dxa"/>
            <w:tcBorders>
              <w:top w:val="nil"/>
              <w:left w:val="nil"/>
              <w:bottom w:val="nil"/>
              <w:right w:val="nil"/>
            </w:tcBorders>
            <w:shd w:val="clear" w:color="auto" w:fill="FAFAFA"/>
          </w:tcPr>
          <w:p w14:paraId="11AE1AD4" w14:textId="77777777" w:rsidR="002054B0" w:rsidRPr="00200516" w:rsidRDefault="002054B0" w:rsidP="002054B0">
            <w:pPr>
              <w:spacing w:line="256" w:lineRule="auto"/>
              <w:ind w:left="-40" w:right="-72"/>
              <w:jc w:val="right"/>
              <w:rPr>
                <w:rFonts w:ascii="Arial" w:eastAsia="Arial" w:hAnsi="Arial" w:cs="Arial"/>
                <w:sz w:val="18"/>
                <w:szCs w:val="18"/>
                <w:lang w:val="en-GB" w:eastAsia="en-GB"/>
              </w:rPr>
            </w:pPr>
          </w:p>
        </w:tc>
        <w:tc>
          <w:tcPr>
            <w:tcW w:w="1411" w:type="dxa"/>
            <w:tcBorders>
              <w:top w:val="nil"/>
              <w:left w:val="nil"/>
              <w:bottom w:val="nil"/>
              <w:right w:val="nil"/>
            </w:tcBorders>
            <w:shd w:val="clear" w:color="auto" w:fill="auto"/>
          </w:tcPr>
          <w:p w14:paraId="5F480324" w14:textId="77777777" w:rsidR="002054B0" w:rsidRPr="00200516" w:rsidRDefault="002054B0" w:rsidP="002054B0">
            <w:pPr>
              <w:spacing w:line="256" w:lineRule="auto"/>
              <w:ind w:left="-40" w:right="-72"/>
              <w:jc w:val="right"/>
              <w:rPr>
                <w:rFonts w:ascii="Arial" w:hAnsi="Arial" w:cs="Arial"/>
                <w:sz w:val="18"/>
                <w:szCs w:val="18"/>
                <w:lang w:val="en-GB"/>
              </w:rPr>
            </w:pPr>
          </w:p>
        </w:tc>
      </w:tr>
      <w:tr w:rsidR="002054B0" w:rsidRPr="00200516" w14:paraId="22BB4740" w14:textId="77777777" w:rsidTr="00A67068">
        <w:tc>
          <w:tcPr>
            <w:tcW w:w="3936" w:type="dxa"/>
            <w:tcBorders>
              <w:top w:val="nil"/>
              <w:left w:val="nil"/>
              <w:bottom w:val="nil"/>
              <w:right w:val="nil"/>
            </w:tcBorders>
          </w:tcPr>
          <w:p w14:paraId="46FDFDE3" w14:textId="3E6FEE64" w:rsidR="002054B0" w:rsidRPr="002054B0" w:rsidRDefault="002054B0" w:rsidP="002054B0">
            <w:pPr>
              <w:spacing w:line="256" w:lineRule="auto"/>
              <w:jc w:val="both"/>
              <w:rPr>
                <w:rFonts w:ascii="Arial" w:hAnsi="Arial" w:cs="Arial"/>
                <w:sz w:val="18"/>
                <w:szCs w:val="18"/>
                <w:cs/>
                <w:lang w:val="en-US"/>
              </w:rPr>
            </w:pPr>
            <w:r w:rsidRPr="002054B0">
              <w:rPr>
                <w:rFonts w:ascii="Arial" w:hAnsi="Arial" w:cs="Arial"/>
                <w:sz w:val="18"/>
                <w:szCs w:val="18"/>
                <w:lang w:val="en-US"/>
              </w:rPr>
              <w:t xml:space="preserve">Liabilities at </w:t>
            </w:r>
            <w:proofErr w:type="spellStart"/>
            <w:r w:rsidRPr="002054B0">
              <w:rPr>
                <w:rFonts w:ascii="Arial" w:hAnsi="Arial" w:cs="Arial"/>
                <w:sz w:val="18"/>
                <w:szCs w:val="18"/>
                <w:lang w:val="en-US"/>
              </w:rPr>
              <w:t>amortised</w:t>
            </w:r>
            <w:proofErr w:type="spellEnd"/>
            <w:r w:rsidRPr="002054B0">
              <w:rPr>
                <w:rFonts w:ascii="Arial" w:hAnsi="Arial" w:cs="Arial"/>
                <w:sz w:val="18"/>
                <w:szCs w:val="18"/>
                <w:lang w:val="en-US"/>
              </w:rPr>
              <w:t xml:space="preserve"> cost</w:t>
            </w:r>
          </w:p>
        </w:tc>
        <w:tc>
          <w:tcPr>
            <w:tcW w:w="1410" w:type="dxa"/>
            <w:tcBorders>
              <w:top w:val="nil"/>
              <w:left w:val="nil"/>
              <w:bottom w:val="nil"/>
              <w:right w:val="nil"/>
            </w:tcBorders>
            <w:shd w:val="clear" w:color="auto" w:fill="FAFAFA"/>
          </w:tcPr>
          <w:p w14:paraId="1901C74E" w14:textId="77777777" w:rsidR="002054B0" w:rsidRPr="002054B0" w:rsidRDefault="002054B0" w:rsidP="002054B0">
            <w:pPr>
              <w:pStyle w:val="a"/>
              <w:ind w:left="-276" w:right="-72" w:firstLine="276"/>
              <w:jc w:val="right"/>
              <w:rPr>
                <w:rFonts w:ascii="Arial" w:hAnsi="Arial" w:cs="Arial"/>
                <w:sz w:val="18"/>
                <w:szCs w:val="18"/>
                <w:cs/>
              </w:rPr>
            </w:pPr>
          </w:p>
        </w:tc>
        <w:tc>
          <w:tcPr>
            <w:tcW w:w="1410" w:type="dxa"/>
            <w:tcBorders>
              <w:top w:val="nil"/>
              <w:left w:val="nil"/>
              <w:bottom w:val="nil"/>
              <w:right w:val="nil"/>
            </w:tcBorders>
            <w:shd w:val="clear" w:color="auto" w:fill="auto"/>
          </w:tcPr>
          <w:p w14:paraId="7447CD01" w14:textId="77777777" w:rsidR="002054B0" w:rsidRPr="002054B0" w:rsidRDefault="002054B0" w:rsidP="002054B0">
            <w:pPr>
              <w:spacing w:line="256" w:lineRule="auto"/>
              <w:ind w:left="-276" w:right="-72" w:firstLine="276"/>
              <w:jc w:val="right"/>
              <w:rPr>
                <w:rFonts w:ascii="Arial" w:hAnsi="Arial" w:cs="Arial"/>
                <w:sz w:val="18"/>
                <w:szCs w:val="18"/>
                <w:cs/>
              </w:rPr>
            </w:pPr>
          </w:p>
        </w:tc>
        <w:tc>
          <w:tcPr>
            <w:tcW w:w="1410" w:type="dxa"/>
            <w:tcBorders>
              <w:top w:val="nil"/>
              <w:left w:val="nil"/>
              <w:bottom w:val="nil"/>
              <w:right w:val="nil"/>
            </w:tcBorders>
            <w:shd w:val="clear" w:color="auto" w:fill="FAFAFA"/>
          </w:tcPr>
          <w:p w14:paraId="01909F1F" w14:textId="77777777" w:rsidR="002054B0" w:rsidRPr="002054B0" w:rsidRDefault="002054B0" w:rsidP="002054B0">
            <w:pPr>
              <w:spacing w:line="256" w:lineRule="auto"/>
              <w:ind w:left="-276" w:right="-72" w:firstLine="276"/>
              <w:jc w:val="right"/>
              <w:rPr>
                <w:rFonts w:ascii="Arial" w:hAnsi="Arial" w:cs="Arial"/>
                <w:sz w:val="18"/>
                <w:szCs w:val="18"/>
                <w:cs/>
              </w:rPr>
            </w:pPr>
          </w:p>
        </w:tc>
        <w:tc>
          <w:tcPr>
            <w:tcW w:w="1411" w:type="dxa"/>
            <w:tcBorders>
              <w:top w:val="nil"/>
              <w:left w:val="nil"/>
              <w:bottom w:val="nil"/>
              <w:right w:val="nil"/>
            </w:tcBorders>
            <w:shd w:val="clear" w:color="auto" w:fill="auto"/>
          </w:tcPr>
          <w:p w14:paraId="24351033" w14:textId="77777777" w:rsidR="002054B0" w:rsidRPr="002054B0" w:rsidRDefault="002054B0" w:rsidP="002054B0">
            <w:pPr>
              <w:spacing w:line="256" w:lineRule="auto"/>
              <w:ind w:left="-276" w:right="-72" w:firstLine="276"/>
              <w:jc w:val="right"/>
              <w:rPr>
                <w:rFonts w:ascii="Arial" w:hAnsi="Arial" w:cs="Arial"/>
                <w:sz w:val="18"/>
                <w:szCs w:val="18"/>
                <w:cs/>
              </w:rPr>
            </w:pPr>
          </w:p>
        </w:tc>
      </w:tr>
      <w:tr w:rsidR="002054B0" w:rsidRPr="00200516" w14:paraId="341A0495" w14:textId="77777777" w:rsidTr="00A67068">
        <w:tc>
          <w:tcPr>
            <w:tcW w:w="3936" w:type="dxa"/>
            <w:tcBorders>
              <w:top w:val="nil"/>
              <w:left w:val="nil"/>
              <w:bottom w:val="nil"/>
              <w:right w:val="nil"/>
            </w:tcBorders>
          </w:tcPr>
          <w:p w14:paraId="20F1E099" w14:textId="58ACC7F5" w:rsidR="002054B0" w:rsidRPr="002054B0" w:rsidRDefault="002054B0" w:rsidP="002054B0">
            <w:pPr>
              <w:spacing w:line="256" w:lineRule="auto"/>
              <w:jc w:val="both"/>
              <w:rPr>
                <w:rFonts w:ascii="Arial" w:hAnsi="Arial" w:cs="Arial"/>
                <w:sz w:val="18"/>
                <w:szCs w:val="18"/>
                <w:lang w:val="en-US"/>
              </w:rPr>
            </w:pPr>
            <w:r w:rsidRPr="002054B0">
              <w:rPr>
                <w:rFonts w:ascii="Arial" w:hAnsi="Arial" w:cs="Arial"/>
                <w:sz w:val="18"/>
                <w:szCs w:val="18"/>
                <w:cs/>
                <w:lang w:val="en-US"/>
              </w:rPr>
              <w:t xml:space="preserve">   - </w:t>
            </w:r>
            <w:r w:rsidRPr="002054B0">
              <w:rPr>
                <w:rFonts w:ascii="Arial" w:hAnsi="Arial" w:cs="Arial"/>
                <w:sz w:val="18"/>
                <w:szCs w:val="18"/>
                <w:lang w:val="en-US"/>
              </w:rPr>
              <w:t>Trade and other payables</w:t>
            </w:r>
          </w:p>
        </w:tc>
        <w:tc>
          <w:tcPr>
            <w:tcW w:w="1410" w:type="dxa"/>
            <w:tcBorders>
              <w:top w:val="nil"/>
              <w:left w:val="nil"/>
              <w:bottom w:val="nil"/>
              <w:right w:val="nil"/>
            </w:tcBorders>
            <w:shd w:val="clear" w:color="auto" w:fill="FAFAFA"/>
          </w:tcPr>
          <w:p w14:paraId="7A4208B2" w14:textId="2D7CAFED" w:rsidR="002054B0" w:rsidRPr="002054B0" w:rsidRDefault="002054B0" w:rsidP="002054B0">
            <w:pPr>
              <w:pStyle w:val="a"/>
              <w:ind w:left="-276" w:right="-72" w:firstLine="276"/>
              <w:jc w:val="right"/>
              <w:rPr>
                <w:rFonts w:ascii="Arial" w:hAnsi="Arial" w:cs="Arial"/>
                <w:sz w:val="18"/>
                <w:szCs w:val="18"/>
              </w:rPr>
            </w:pPr>
            <w:r w:rsidRPr="002054B0">
              <w:rPr>
                <w:rFonts w:ascii="Arial" w:hAnsi="Arial" w:cs="Arial"/>
                <w:sz w:val="18"/>
                <w:szCs w:val="18"/>
                <w:cs/>
              </w:rPr>
              <w:t xml:space="preserve"> 262,239,887 </w:t>
            </w:r>
          </w:p>
        </w:tc>
        <w:tc>
          <w:tcPr>
            <w:tcW w:w="1410" w:type="dxa"/>
            <w:tcBorders>
              <w:top w:val="nil"/>
              <w:left w:val="nil"/>
              <w:bottom w:val="nil"/>
              <w:right w:val="nil"/>
            </w:tcBorders>
            <w:shd w:val="clear" w:color="auto" w:fill="auto"/>
          </w:tcPr>
          <w:p w14:paraId="5254A0EE" w14:textId="2375E673" w:rsidR="002054B0" w:rsidRPr="002054B0" w:rsidRDefault="002054B0" w:rsidP="002054B0">
            <w:pPr>
              <w:spacing w:line="256" w:lineRule="auto"/>
              <w:ind w:left="-276" w:right="-72" w:firstLine="276"/>
              <w:jc w:val="right"/>
              <w:rPr>
                <w:rFonts w:ascii="Arial" w:hAnsi="Arial" w:cs="Arial"/>
                <w:sz w:val="18"/>
                <w:szCs w:val="18"/>
              </w:rPr>
            </w:pPr>
            <w:r w:rsidRPr="002054B0">
              <w:rPr>
                <w:rFonts w:ascii="Arial" w:hAnsi="Arial" w:cs="Arial"/>
                <w:sz w:val="18"/>
                <w:szCs w:val="18"/>
                <w:cs/>
              </w:rPr>
              <w:t xml:space="preserve"> 379,982,381 </w:t>
            </w:r>
          </w:p>
        </w:tc>
        <w:tc>
          <w:tcPr>
            <w:tcW w:w="1410" w:type="dxa"/>
            <w:tcBorders>
              <w:top w:val="nil"/>
              <w:left w:val="nil"/>
              <w:bottom w:val="nil"/>
              <w:right w:val="nil"/>
            </w:tcBorders>
            <w:shd w:val="clear" w:color="auto" w:fill="FAFAFA"/>
          </w:tcPr>
          <w:p w14:paraId="13AEA580" w14:textId="7D168AF6" w:rsidR="002054B0" w:rsidRPr="002054B0" w:rsidRDefault="002054B0" w:rsidP="002054B0">
            <w:pPr>
              <w:spacing w:line="256" w:lineRule="auto"/>
              <w:ind w:left="-276" w:right="-72" w:firstLine="276"/>
              <w:jc w:val="right"/>
              <w:rPr>
                <w:rFonts w:ascii="Arial" w:hAnsi="Arial" w:cs="Arial"/>
                <w:sz w:val="18"/>
                <w:szCs w:val="18"/>
              </w:rPr>
            </w:pPr>
            <w:r w:rsidRPr="002054B0">
              <w:rPr>
                <w:rFonts w:ascii="Arial" w:hAnsi="Arial" w:cs="Arial"/>
                <w:sz w:val="18"/>
                <w:szCs w:val="18"/>
                <w:cs/>
              </w:rPr>
              <w:t xml:space="preserve"> 262,086,117 </w:t>
            </w:r>
          </w:p>
        </w:tc>
        <w:tc>
          <w:tcPr>
            <w:tcW w:w="1411" w:type="dxa"/>
            <w:tcBorders>
              <w:top w:val="nil"/>
              <w:left w:val="nil"/>
              <w:bottom w:val="nil"/>
              <w:right w:val="nil"/>
            </w:tcBorders>
            <w:shd w:val="clear" w:color="auto" w:fill="auto"/>
          </w:tcPr>
          <w:p w14:paraId="2E0FED94" w14:textId="64DE009E" w:rsidR="002054B0" w:rsidRPr="002054B0" w:rsidRDefault="002054B0" w:rsidP="002054B0">
            <w:pPr>
              <w:spacing w:line="256" w:lineRule="auto"/>
              <w:ind w:left="-276" w:right="-72" w:firstLine="276"/>
              <w:jc w:val="right"/>
              <w:rPr>
                <w:rFonts w:ascii="Arial" w:hAnsi="Arial" w:cs="Arial"/>
                <w:sz w:val="18"/>
                <w:szCs w:val="18"/>
              </w:rPr>
            </w:pPr>
            <w:r w:rsidRPr="002054B0">
              <w:rPr>
                <w:rFonts w:ascii="Arial" w:hAnsi="Arial" w:cs="Arial"/>
                <w:sz w:val="18"/>
                <w:szCs w:val="18"/>
                <w:cs/>
              </w:rPr>
              <w:t xml:space="preserve"> 379,902,381 </w:t>
            </w:r>
          </w:p>
        </w:tc>
      </w:tr>
      <w:tr w:rsidR="002054B0" w:rsidRPr="00200516" w14:paraId="21146D9E" w14:textId="77777777" w:rsidTr="00A67068">
        <w:tc>
          <w:tcPr>
            <w:tcW w:w="3936" w:type="dxa"/>
            <w:tcBorders>
              <w:top w:val="nil"/>
              <w:left w:val="nil"/>
              <w:bottom w:val="nil"/>
              <w:right w:val="nil"/>
            </w:tcBorders>
          </w:tcPr>
          <w:p w14:paraId="652E9C59" w14:textId="777FF7DD" w:rsidR="002054B0" w:rsidRPr="002054B0" w:rsidRDefault="002054B0" w:rsidP="002054B0">
            <w:pPr>
              <w:spacing w:line="256" w:lineRule="auto"/>
              <w:jc w:val="both"/>
              <w:rPr>
                <w:rFonts w:ascii="Arial" w:hAnsi="Arial" w:cs="Arial"/>
                <w:sz w:val="18"/>
                <w:szCs w:val="18"/>
                <w:lang w:val="en-US"/>
              </w:rPr>
            </w:pPr>
            <w:r w:rsidRPr="002054B0">
              <w:rPr>
                <w:rFonts w:ascii="Arial" w:hAnsi="Arial" w:cs="Arial"/>
                <w:sz w:val="18"/>
                <w:szCs w:val="18"/>
                <w:cs/>
                <w:lang w:val="en-US"/>
              </w:rPr>
              <w:t xml:space="preserve">   - </w:t>
            </w:r>
            <w:r w:rsidRPr="002054B0">
              <w:rPr>
                <w:rFonts w:ascii="Arial" w:hAnsi="Arial" w:cs="Arial"/>
                <w:sz w:val="18"/>
                <w:szCs w:val="18"/>
                <w:lang w:val="en-US"/>
              </w:rPr>
              <w:t>Short-term loans from financial institutions</w:t>
            </w:r>
          </w:p>
        </w:tc>
        <w:tc>
          <w:tcPr>
            <w:tcW w:w="1410" w:type="dxa"/>
            <w:tcBorders>
              <w:top w:val="nil"/>
              <w:left w:val="nil"/>
              <w:bottom w:val="nil"/>
              <w:right w:val="nil"/>
            </w:tcBorders>
            <w:shd w:val="clear" w:color="auto" w:fill="FAFAFA"/>
          </w:tcPr>
          <w:p w14:paraId="4830E277" w14:textId="33CA93FA" w:rsidR="002054B0" w:rsidRPr="002054B0" w:rsidRDefault="002054B0" w:rsidP="002054B0">
            <w:pPr>
              <w:pStyle w:val="a"/>
              <w:ind w:left="-276" w:right="-72" w:firstLine="276"/>
              <w:jc w:val="right"/>
              <w:rPr>
                <w:rFonts w:ascii="Arial" w:hAnsi="Arial" w:cs="Arial"/>
                <w:sz w:val="18"/>
                <w:szCs w:val="18"/>
              </w:rPr>
            </w:pPr>
            <w:r w:rsidRPr="002054B0">
              <w:rPr>
                <w:rFonts w:ascii="Arial" w:hAnsi="Arial" w:cs="Arial"/>
                <w:sz w:val="18"/>
                <w:szCs w:val="18"/>
                <w:cs/>
              </w:rPr>
              <w:t xml:space="preserve"> -   </w:t>
            </w:r>
          </w:p>
        </w:tc>
        <w:tc>
          <w:tcPr>
            <w:tcW w:w="1410" w:type="dxa"/>
            <w:tcBorders>
              <w:top w:val="nil"/>
              <w:left w:val="nil"/>
              <w:bottom w:val="nil"/>
              <w:right w:val="nil"/>
            </w:tcBorders>
            <w:shd w:val="clear" w:color="auto" w:fill="auto"/>
          </w:tcPr>
          <w:p w14:paraId="166CCACC" w14:textId="7D9BAAD8" w:rsidR="002054B0" w:rsidRPr="002054B0" w:rsidRDefault="002054B0" w:rsidP="002054B0">
            <w:pPr>
              <w:spacing w:line="256" w:lineRule="auto"/>
              <w:ind w:left="-276" w:right="-72" w:firstLine="276"/>
              <w:jc w:val="right"/>
              <w:rPr>
                <w:rFonts w:ascii="Arial" w:hAnsi="Arial" w:cs="Arial"/>
                <w:sz w:val="18"/>
                <w:szCs w:val="18"/>
              </w:rPr>
            </w:pPr>
            <w:r w:rsidRPr="002054B0">
              <w:rPr>
                <w:rFonts w:ascii="Arial" w:hAnsi="Arial" w:cs="Arial"/>
                <w:sz w:val="18"/>
                <w:szCs w:val="18"/>
                <w:cs/>
              </w:rPr>
              <w:t xml:space="preserve"> 485,000,000 </w:t>
            </w:r>
          </w:p>
        </w:tc>
        <w:tc>
          <w:tcPr>
            <w:tcW w:w="1410" w:type="dxa"/>
            <w:tcBorders>
              <w:top w:val="nil"/>
              <w:left w:val="nil"/>
              <w:bottom w:val="nil"/>
              <w:right w:val="nil"/>
            </w:tcBorders>
            <w:shd w:val="clear" w:color="auto" w:fill="FAFAFA"/>
          </w:tcPr>
          <w:p w14:paraId="66ACA63C" w14:textId="57F6162E" w:rsidR="002054B0" w:rsidRPr="002054B0" w:rsidRDefault="002054B0" w:rsidP="002054B0">
            <w:pPr>
              <w:spacing w:line="256" w:lineRule="auto"/>
              <w:ind w:left="-276" w:right="-72" w:firstLine="276"/>
              <w:jc w:val="right"/>
              <w:rPr>
                <w:rFonts w:ascii="Arial" w:hAnsi="Arial" w:cs="Arial"/>
                <w:sz w:val="18"/>
                <w:szCs w:val="18"/>
              </w:rPr>
            </w:pPr>
            <w:r w:rsidRPr="002054B0">
              <w:rPr>
                <w:rFonts w:ascii="Arial" w:hAnsi="Arial" w:cs="Arial"/>
                <w:sz w:val="18"/>
                <w:szCs w:val="18"/>
                <w:cs/>
              </w:rPr>
              <w:t xml:space="preserve"> -   </w:t>
            </w:r>
          </w:p>
        </w:tc>
        <w:tc>
          <w:tcPr>
            <w:tcW w:w="1411" w:type="dxa"/>
            <w:tcBorders>
              <w:top w:val="nil"/>
              <w:left w:val="nil"/>
              <w:bottom w:val="nil"/>
              <w:right w:val="nil"/>
            </w:tcBorders>
            <w:shd w:val="clear" w:color="auto" w:fill="auto"/>
          </w:tcPr>
          <w:p w14:paraId="0872397F" w14:textId="16BDCA57" w:rsidR="002054B0" w:rsidRPr="002054B0" w:rsidRDefault="002054B0" w:rsidP="002054B0">
            <w:pPr>
              <w:spacing w:line="256" w:lineRule="auto"/>
              <w:ind w:left="-276" w:right="-72" w:firstLine="276"/>
              <w:jc w:val="right"/>
              <w:rPr>
                <w:rFonts w:ascii="Arial" w:hAnsi="Arial" w:cs="Arial"/>
                <w:sz w:val="18"/>
                <w:szCs w:val="18"/>
              </w:rPr>
            </w:pPr>
            <w:r w:rsidRPr="002054B0">
              <w:rPr>
                <w:rFonts w:ascii="Arial" w:hAnsi="Arial" w:cs="Arial"/>
                <w:sz w:val="18"/>
                <w:szCs w:val="18"/>
                <w:cs/>
              </w:rPr>
              <w:t xml:space="preserve"> 485,000,000 </w:t>
            </w:r>
          </w:p>
        </w:tc>
      </w:tr>
      <w:tr w:rsidR="002054B0" w:rsidRPr="00200516" w14:paraId="64A4918C" w14:textId="77777777" w:rsidTr="00A67068">
        <w:tc>
          <w:tcPr>
            <w:tcW w:w="3936" w:type="dxa"/>
            <w:tcBorders>
              <w:top w:val="nil"/>
              <w:left w:val="nil"/>
              <w:bottom w:val="nil"/>
              <w:right w:val="nil"/>
            </w:tcBorders>
          </w:tcPr>
          <w:p w14:paraId="27BE0DE2" w14:textId="0354CEC7" w:rsidR="002054B0" w:rsidRPr="002054B0" w:rsidRDefault="002054B0" w:rsidP="002054B0">
            <w:pPr>
              <w:spacing w:line="256" w:lineRule="auto"/>
              <w:jc w:val="both"/>
              <w:rPr>
                <w:rFonts w:ascii="Arial" w:hAnsi="Arial" w:cs="Arial"/>
                <w:sz w:val="18"/>
                <w:szCs w:val="18"/>
                <w:lang w:val="en-US"/>
              </w:rPr>
            </w:pPr>
            <w:r w:rsidRPr="002054B0">
              <w:rPr>
                <w:rFonts w:ascii="Arial" w:hAnsi="Arial" w:cs="Arial"/>
                <w:sz w:val="18"/>
                <w:szCs w:val="18"/>
                <w:cs/>
                <w:lang w:val="en-US"/>
              </w:rPr>
              <w:t xml:space="preserve">   - </w:t>
            </w:r>
            <w:r w:rsidRPr="002054B0">
              <w:rPr>
                <w:rFonts w:ascii="Arial" w:hAnsi="Arial" w:cs="Arial"/>
                <w:sz w:val="18"/>
                <w:szCs w:val="18"/>
                <w:lang w:val="en-US"/>
              </w:rPr>
              <w:t>Short-term loans from related parties</w:t>
            </w:r>
          </w:p>
        </w:tc>
        <w:tc>
          <w:tcPr>
            <w:tcW w:w="1410" w:type="dxa"/>
            <w:tcBorders>
              <w:top w:val="nil"/>
              <w:left w:val="nil"/>
              <w:bottom w:val="nil"/>
              <w:right w:val="nil"/>
            </w:tcBorders>
            <w:shd w:val="clear" w:color="auto" w:fill="FAFAFA"/>
          </w:tcPr>
          <w:p w14:paraId="41275584" w14:textId="0A08271A" w:rsidR="002054B0" w:rsidRPr="002054B0" w:rsidRDefault="002054B0" w:rsidP="002054B0">
            <w:pPr>
              <w:pStyle w:val="a"/>
              <w:ind w:left="-276" w:right="-72" w:firstLine="276"/>
              <w:jc w:val="right"/>
              <w:rPr>
                <w:rFonts w:ascii="Arial" w:hAnsi="Arial" w:cs="Arial"/>
                <w:sz w:val="18"/>
                <w:szCs w:val="18"/>
              </w:rPr>
            </w:pPr>
            <w:r w:rsidRPr="002054B0">
              <w:rPr>
                <w:rFonts w:ascii="Arial" w:hAnsi="Arial" w:cs="Arial"/>
                <w:sz w:val="18"/>
                <w:szCs w:val="18"/>
                <w:cs/>
              </w:rPr>
              <w:t xml:space="preserve"> -   </w:t>
            </w:r>
          </w:p>
        </w:tc>
        <w:tc>
          <w:tcPr>
            <w:tcW w:w="1410" w:type="dxa"/>
            <w:tcBorders>
              <w:top w:val="nil"/>
              <w:left w:val="nil"/>
              <w:bottom w:val="nil"/>
              <w:right w:val="nil"/>
            </w:tcBorders>
            <w:shd w:val="clear" w:color="auto" w:fill="auto"/>
          </w:tcPr>
          <w:p w14:paraId="1D088E8F" w14:textId="75D0CC76" w:rsidR="002054B0" w:rsidRPr="002054B0" w:rsidRDefault="002054B0" w:rsidP="002054B0">
            <w:pPr>
              <w:spacing w:line="256" w:lineRule="auto"/>
              <w:ind w:left="-276" w:right="-72" w:firstLine="276"/>
              <w:jc w:val="right"/>
              <w:rPr>
                <w:rFonts w:ascii="Arial" w:hAnsi="Arial" w:cs="Arial"/>
                <w:sz w:val="18"/>
                <w:szCs w:val="18"/>
              </w:rPr>
            </w:pPr>
            <w:r w:rsidRPr="002054B0">
              <w:rPr>
                <w:rFonts w:ascii="Arial" w:hAnsi="Arial" w:cs="Arial"/>
                <w:sz w:val="18"/>
                <w:szCs w:val="18"/>
                <w:cs/>
              </w:rPr>
              <w:t xml:space="preserve"> 300,000,000 </w:t>
            </w:r>
          </w:p>
        </w:tc>
        <w:tc>
          <w:tcPr>
            <w:tcW w:w="1410" w:type="dxa"/>
            <w:tcBorders>
              <w:top w:val="nil"/>
              <w:left w:val="nil"/>
              <w:bottom w:val="nil"/>
              <w:right w:val="nil"/>
            </w:tcBorders>
            <w:shd w:val="clear" w:color="auto" w:fill="FAFAFA"/>
          </w:tcPr>
          <w:p w14:paraId="6C51C31D" w14:textId="6640B7A9" w:rsidR="002054B0" w:rsidRPr="002054B0" w:rsidRDefault="002054B0" w:rsidP="002054B0">
            <w:pPr>
              <w:spacing w:line="256" w:lineRule="auto"/>
              <w:ind w:left="-276" w:right="-72" w:firstLine="276"/>
              <w:jc w:val="right"/>
              <w:rPr>
                <w:rFonts w:ascii="Arial" w:hAnsi="Arial" w:cs="Arial"/>
                <w:sz w:val="18"/>
                <w:szCs w:val="18"/>
              </w:rPr>
            </w:pPr>
            <w:r w:rsidRPr="002054B0">
              <w:rPr>
                <w:rFonts w:ascii="Arial" w:hAnsi="Arial" w:cs="Arial"/>
                <w:sz w:val="18"/>
                <w:szCs w:val="18"/>
                <w:cs/>
              </w:rPr>
              <w:t xml:space="preserve"> -   </w:t>
            </w:r>
          </w:p>
        </w:tc>
        <w:tc>
          <w:tcPr>
            <w:tcW w:w="1411" w:type="dxa"/>
            <w:tcBorders>
              <w:top w:val="nil"/>
              <w:left w:val="nil"/>
              <w:bottom w:val="nil"/>
              <w:right w:val="nil"/>
            </w:tcBorders>
            <w:shd w:val="clear" w:color="auto" w:fill="auto"/>
          </w:tcPr>
          <w:p w14:paraId="17B70E19" w14:textId="5BD2C4B4" w:rsidR="002054B0" w:rsidRPr="002054B0" w:rsidRDefault="002054B0" w:rsidP="002054B0">
            <w:pPr>
              <w:spacing w:line="256" w:lineRule="auto"/>
              <w:ind w:left="-276" w:right="-72" w:firstLine="276"/>
              <w:jc w:val="right"/>
              <w:rPr>
                <w:rFonts w:ascii="Arial" w:hAnsi="Arial" w:cs="Arial"/>
                <w:sz w:val="18"/>
                <w:szCs w:val="18"/>
              </w:rPr>
            </w:pPr>
            <w:r w:rsidRPr="002054B0">
              <w:rPr>
                <w:rFonts w:ascii="Arial" w:hAnsi="Arial" w:cs="Arial"/>
                <w:sz w:val="18"/>
                <w:szCs w:val="18"/>
                <w:cs/>
              </w:rPr>
              <w:t xml:space="preserve"> 300,000,000 </w:t>
            </w:r>
          </w:p>
        </w:tc>
      </w:tr>
      <w:tr w:rsidR="002054B0" w:rsidRPr="00200516" w14:paraId="5FE3856E" w14:textId="77777777" w:rsidTr="002054B0">
        <w:tc>
          <w:tcPr>
            <w:tcW w:w="3936" w:type="dxa"/>
            <w:tcBorders>
              <w:top w:val="nil"/>
              <w:left w:val="nil"/>
              <w:bottom w:val="nil"/>
              <w:right w:val="nil"/>
            </w:tcBorders>
          </w:tcPr>
          <w:p w14:paraId="68644B62" w14:textId="678D5493" w:rsidR="002054B0" w:rsidRPr="002054B0" w:rsidRDefault="002054B0" w:rsidP="002054B0">
            <w:pPr>
              <w:spacing w:line="256" w:lineRule="auto"/>
              <w:jc w:val="both"/>
              <w:rPr>
                <w:rFonts w:ascii="Arial" w:hAnsi="Arial" w:cs="Arial"/>
                <w:sz w:val="18"/>
                <w:szCs w:val="18"/>
                <w:lang w:val="en-US"/>
              </w:rPr>
            </w:pPr>
            <w:r w:rsidRPr="002054B0">
              <w:rPr>
                <w:rFonts w:ascii="Arial" w:hAnsi="Arial" w:cs="Arial"/>
                <w:sz w:val="18"/>
                <w:szCs w:val="18"/>
                <w:cs/>
                <w:lang w:val="en-US"/>
              </w:rPr>
              <w:t xml:space="preserve">   - </w:t>
            </w:r>
            <w:r w:rsidRPr="002054B0">
              <w:rPr>
                <w:rFonts w:ascii="Arial" w:hAnsi="Arial" w:cs="Arial"/>
                <w:sz w:val="18"/>
                <w:szCs w:val="18"/>
                <w:lang w:val="en-US"/>
              </w:rPr>
              <w:t>Long-term loans from financial institutions</w:t>
            </w:r>
          </w:p>
        </w:tc>
        <w:tc>
          <w:tcPr>
            <w:tcW w:w="1410" w:type="dxa"/>
            <w:tcBorders>
              <w:top w:val="nil"/>
              <w:left w:val="nil"/>
              <w:bottom w:val="nil"/>
              <w:right w:val="nil"/>
            </w:tcBorders>
            <w:shd w:val="clear" w:color="auto" w:fill="FAFAFA"/>
          </w:tcPr>
          <w:p w14:paraId="6AACD075" w14:textId="3FD12653" w:rsidR="002054B0" w:rsidRPr="002054B0" w:rsidRDefault="002054B0" w:rsidP="002054B0">
            <w:pPr>
              <w:pStyle w:val="a"/>
              <w:ind w:left="-276" w:right="-72" w:firstLine="276"/>
              <w:jc w:val="right"/>
              <w:rPr>
                <w:rFonts w:ascii="Arial" w:hAnsi="Arial" w:cs="Arial"/>
                <w:sz w:val="18"/>
                <w:szCs w:val="18"/>
              </w:rPr>
            </w:pPr>
            <w:r w:rsidRPr="002054B0">
              <w:rPr>
                <w:rFonts w:ascii="Arial" w:hAnsi="Arial" w:cs="Arial"/>
                <w:sz w:val="18"/>
                <w:szCs w:val="18"/>
                <w:cs/>
              </w:rPr>
              <w:t xml:space="preserve"> 3,785,097,222 </w:t>
            </w:r>
          </w:p>
        </w:tc>
        <w:tc>
          <w:tcPr>
            <w:tcW w:w="1410" w:type="dxa"/>
            <w:tcBorders>
              <w:top w:val="nil"/>
              <w:left w:val="nil"/>
              <w:bottom w:val="nil"/>
              <w:right w:val="nil"/>
            </w:tcBorders>
            <w:shd w:val="clear" w:color="auto" w:fill="auto"/>
          </w:tcPr>
          <w:p w14:paraId="02C5FAE4" w14:textId="55B81E6F" w:rsidR="002054B0" w:rsidRPr="002054B0" w:rsidRDefault="002054B0" w:rsidP="002054B0">
            <w:pPr>
              <w:spacing w:line="256" w:lineRule="auto"/>
              <w:ind w:left="-276" w:right="-72" w:firstLine="276"/>
              <w:jc w:val="right"/>
              <w:rPr>
                <w:rFonts w:ascii="Arial" w:hAnsi="Arial" w:cs="Arial"/>
                <w:sz w:val="18"/>
                <w:szCs w:val="18"/>
              </w:rPr>
            </w:pPr>
            <w:r w:rsidRPr="002054B0">
              <w:rPr>
                <w:rFonts w:ascii="Arial" w:hAnsi="Arial" w:cs="Arial"/>
                <w:sz w:val="18"/>
                <w:szCs w:val="18"/>
                <w:cs/>
              </w:rPr>
              <w:t xml:space="preserve"> 2,518,055,556 </w:t>
            </w:r>
          </w:p>
        </w:tc>
        <w:tc>
          <w:tcPr>
            <w:tcW w:w="1410" w:type="dxa"/>
            <w:tcBorders>
              <w:top w:val="nil"/>
              <w:left w:val="nil"/>
              <w:bottom w:val="nil"/>
              <w:right w:val="nil"/>
            </w:tcBorders>
            <w:shd w:val="clear" w:color="auto" w:fill="FAFAFA"/>
          </w:tcPr>
          <w:p w14:paraId="00369CE7" w14:textId="137471D4" w:rsidR="002054B0" w:rsidRPr="002054B0" w:rsidRDefault="002054B0" w:rsidP="002054B0">
            <w:pPr>
              <w:spacing w:line="256" w:lineRule="auto"/>
              <w:ind w:left="-276" w:right="-72" w:firstLine="276"/>
              <w:jc w:val="right"/>
              <w:rPr>
                <w:rFonts w:ascii="Arial" w:hAnsi="Arial" w:cs="Arial"/>
                <w:sz w:val="18"/>
                <w:szCs w:val="18"/>
              </w:rPr>
            </w:pPr>
            <w:r w:rsidRPr="002054B0">
              <w:rPr>
                <w:rFonts w:ascii="Arial" w:hAnsi="Arial" w:cs="Arial"/>
                <w:sz w:val="18"/>
                <w:szCs w:val="18"/>
                <w:cs/>
              </w:rPr>
              <w:t xml:space="preserve"> 3,785,097,222 </w:t>
            </w:r>
          </w:p>
        </w:tc>
        <w:tc>
          <w:tcPr>
            <w:tcW w:w="1411" w:type="dxa"/>
            <w:tcBorders>
              <w:top w:val="nil"/>
              <w:left w:val="nil"/>
              <w:bottom w:val="nil"/>
              <w:right w:val="nil"/>
            </w:tcBorders>
            <w:shd w:val="clear" w:color="auto" w:fill="auto"/>
          </w:tcPr>
          <w:p w14:paraId="4A2DF381" w14:textId="753F7BE6" w:rsidR="002054B0" w:rsidRPr="002054B0" w:rsidRDefault="002054B0" w:rsidP="002054B0">
            <w:pPr>
              <w:spacing w:line="256" w:lineRule="auto"/>
              <w:ind w:left="-276" w:right="-72" w:firstLine="276"/>
              <w:jc w:val="right"/>
              <w:rPr>
                <w:rFonts w:ascii="Arial" w:hAnsi="Arial" w:cs="Arial"/>
                <w:sz w:val="18"/>
                <w:szCs w:val="18"/>
              </w:rPr>
            </w:pPr>
            <w:r w:rsidRPr="002054B0">
              <w:rPr>
                <w:rFonts w:ascii="Arial" w:hAnsi="Arial" w:cs="Arial"/>
                <w:sz w:val="18"/>
                <w:szCs w:val="18"/>
                <w:cs/>
              </w:rPr>
              <w:t xml:space="preserve"> 2,518,055,556 </w:t>
            </w:r>
          </w:p>
        </w:tc>
      </w:tr>
      <w:tr w:rsidR="002054B0" w:rsidRPr="00200516" w14:paraId="7DD98EAC" w14:textId="77777777" w:rsidTr="002054B0">
        <w:tc>
          <w:tcPr>
            <w:tcW w:w="3936" w:type="dxa"/>
            <w:tcBorders>
              <w:top w:val="nil"/>
              <w:left w:val="nil"/>
              <w:bottom w:val="nil"/>
              <w:right w:val="nil"/>
            </w:tcBorders>
          </w:tcPr>
          <w:p w14:paraId="689F20DD" w14:textId="33F272A8" w:rsidR="002054B0" w:rsidRPr="002054B0" w:rsidRDefault="002054B0" w:rsidP="002054B0">
            <w:pPr>
              <w:spacing w:line="256" w:lineRule="auto"/>
              <w:jc w:val="both"/>
              <w:rPr>
                <w:rFonts w:ascii="Arial" w:hAnsi="Arial" w:cs="Arial"/>
                <w:sz w:val="18"/>
                <w:szCs w:val="18"/>
                <w:lang w:val="en-US"/>
              </w:rPr>
            </w:pPr>
            <w:r w:rsidRPr="002054B0">
              <w:rPr>
                <w:rFonts w:ascii="Arial" w:hAnsi="Arial" w:cs="Arial"/>
                <w:sz w:val="18"/>
                <w:szCs w:val="18"/>
                <w:cs/>
                <w:lang w:val="en-US"/>
              </w:rPr>
              <w:t xml:space="preserve">   - </w:t>
            </w:r>
            <w:r w:rsidRPr="002054B0">
              <w:rPr>
                <w:rFonts w:ascii="Arial" w:hAnsi="Arial" w:cs="Arial"/>
                <w:sz w:val="18"/>
                <w:szCs w:val="18"/>
                <w:lang w:val="en-US"/>
              </w:rPr>
              <w:t>Lease liabilities</w:t>
            </w:r>
          </w:p>
        </w:tc>
        <w:tc>
          <w:tcPr>
            <w:tcW w:w="1410" w:type="dxa"/>
            <w:tcBorders>
              <w:top w:val="nil"/>
              <w:left w:val="nil"/>
              <w:bottom w:val="nil"/>
              <w:right w:val="nil"/>
            </w:tcBorders>
            <w:shd w:val="clear" w:color="auto" w:fill="FAFAFA"/>
          </w:tcPr>
          <w:p w14:paraId="3BBCAE3B" w14:textId="1F811500" w:rsidR="002054B0" w:rsidRPr="002054B0" w:rsidRDefault="002054B0" w:rsidP="002054B0">
            <w:pPr>
              <w:pStyle w:val="a"/>
              <w:ind w:left="-276" w:right="-72" w:firstLine="276"/>
              <w:jc w:val="right"/>
              <w:rPr>
                <w:rFonts w:ascii="Arial" w:hAnsi="Arial" w:cs="Arial"/>
                <w:sz w:val="18"/>
                <w:szCs w:val="18"/>
              </w:rPr>
            </w:pPr>
            <w:r w:rsidRPr="002054B0">
              <w:rPr>
                <w:rFonts w:ascii="Arial" w:hAnsi="Arial" w:cs="Arial"/>
                <w:sz w:val="18"/>
                <w:szCs w:val="18"/>
                <w:cs/>
              </w:rPr>
              <w:t xml:space="preserve"> 42,370,679 </w:t>
            </w:r>
          </w:p>
        </w:tc>
        <w:tc>
          <w:tcPr>
            <w:tcW w:w="1410" w:type="dxa"/>
            <w:tcBorders>
              <w:top w:val="nil"/>
              <w:left w:val="nil"/>
              <w:bottom w:val="nil"/>
              <w:right w:val="nil"/>
            </w:tcBorders>
            <w:shd w:val="clear" w:color="auto" w:fill="auto"/>
          </w:tcPr>
          <w:p w14:paraId="5074CF25" w14:textId="360F70F3" w:rsidR="002054B0" w:rsidRPr="002054B0" w:rsidRDefault="002054B0" w:rsidP="002054B0">
            <w:pPr>
              <w:spacing w:line="256" w:lineRule="auto"/>
              <w:ind w:left="-276" w:right="-72" w:firstLine="276"/>
              <w:jc w:val="right"/>
              <w:rPr>
                <w:rFonts w:ascii="Arial" w:hAnsi="Arial" w:cs="Arial"/>
                <w:sz w:val="18"/>
                <w:szCs w:val="18"/>
              </w:rPr>
            </w:pPr>
            <w:r w:rsidRPr="002054B0">
              <w:rPr>
                <w:rFonts w:ascii="Arial" w:hAnsi="Arial" w:cs="Arial"/>
                <w:sz w:val="18"/>
                <w:szCs w:val="18"/>
                <w:cs/>
              </w:rPr>
              <w:t xml:space="preserve"> 34,748,917 </w:t>
            </w:r>
          </w:p>
        </w:tc>
        <w:tc>
          <w:tcPr>
            <w:tcW w:w="1410" w:type="dxa"/>
            <w:tcBorders>
              <w:top w:val="nil"/>
              <w:left w:val="nil"/>
              <w:bottom w:val="nil"/>
              <w:right w:val="nil"/>
            </w:tcBorders>
            <w:shd w:val="clear" w:color="auto" w:fill="FAFAFA"/>
          </w:tcPr>
          <w:p w14:paraId="2C3BA3BF" w14:textId="096CECDA" w:rsidR="002054B0" w:rsidRPr="002054B0" w:rsidRDefault="002054B0" w:rsidP="002054B0">
            <w:pPr>
              <w:spacing w:line="256" w:lineRule="auto"/>
              <w:ind w:left="-276" w:right="-72" w:firstLine="276"/>
              <w:jc w:val="right"/>
              <w:rPr>
                <w:rFonts w:ascii="Arial" w:hAnsi="Arial" w:cs="Arial"/>
                <w:sz w:val="18"/>
                <w:szCs w:val="18"/>
              </w:rPr>
            </w:pPr>
            <w:r w:rsidRPr="002054B0">
              <w:rPr>
                <w:rFonts w:ascii="Arial" w:hAnsi="Arial" w:cs="Arial"/>
                <w:sz w:val="18"/>
                <w:szCs w:val="18"/>
                <w:cs/>
              </w:rPr>
              <w:t xml:space="preserve"> 42,370,679 </w:t>
            </w:r>
          </w:p>
        </w:tc>
        <w:tc>
          <w:tcPr>
            <w:tcW w:w="1411" w:type="dxa"/>
            <w:tcBorders>
              <w:top w:val="nil"/>
              <w:left w:val="nil"/>
              <w:bottom w:val="nil"/>
              <w:right w:val="nil"/>
            </w:tcBorders>
            <w:shd w:val="clear" w:color="auto" w:fill="auto"/>
          </w:tcPr>
          <w:p w14:paraId="0705A00C" w14:textId="32C7211E" w:rsidR="002054B0" w:rsidRPr="002054B0" w:rsidRDefault="002054B0" w:rsidP="002054B0">
            <w:pPr>
              <w:spacing w:line="256" w:lineRule="auto"/>
              <w:ind w:left="-276" w:right="-72" w:firstLine="276"/>
              <w:jc w:val="right"/>
              <w:rPr>
                <w:rFonts w:ascii="Arial" w:hAnsi="Arial" w:cs="Arial"/>
                <w:sz w:val="18"/>
                <w:szCs w:val="18"/>
              </w:rPr>
            </w:pPr>
            <w:r w:rsidRPr="002054B0">
              <w:rPr>
                <w:rFonts w:ascii="Arial" w:hAnsi="Arial" w:cs="Arial"/>
                <w:sz w:val="18"/>
                <w:szCs w:val="18"/>
                <w:cs/>
              </w:rPr>
              <w:t xml:space="preserve"> 34,748,917 </w:t>
            </w:r>
          </w:p>
        </w:tc>
      </w:tr>
      <w:tr w:rsidR="002054B0" w:rsidRPr="00200516" w14:paraId="47307824" w14:textId="77777777" w:rsidTr="002054B0">
        <w:tc>
          <w:tcPr>
            <w:tcW w:w="3936" w:type="dxa"/>
            <w:tcBorders>
              <w:top w:val="nil"/>
              <w:left w:val="nil"/>
              <w:bottom w:val="nil"/>
              <w:right w:val="nil"/>
            </w:tcBorders>
          </w:tcPr>
          <w:p w14:paraId="1E436408" w14:textId="77256D0C" w:rsidR="002054B0" w:rsidRPr="002054B0" w:rsidRDefault="002054B0" w:rsidP="002054B0">
            <w:pPr>
              <w:spacing w:line="256" w:lineRule="auto"/>
              <w:jc w:val="both"/>
              <w:rPr>
                <w:rFonts w:ascii="Arial" w:hAnsi="Arial" w:cs="Arial"/>
                <w:sz w:val="18"/>
                <w:szCs w:val="18"/>
                <w:lang w:val="en-US"/>
              </w:rPr>
            </w:pPr>
            <w:r w:rsidRPr="002054B0">
              <w:rPr>
                <w:rFonts w:ascii="Arial" w:hAnsi="Arial" w:cs="Arial"/>
                <w:sz w:val="18"/>
                <w:szCs w:val="18"/>
                <w:lang w:val="en-US"/>
              </w:rPr>
              <w:t>Derivative financial instruments</w:t>
            </w:r>
          </w:p>
        </w:tc>
        <w:tc>
          <w:tcPr>
            <w:tcW w:w="1410" w:type="dxa"/>
            <w:tcBorders>
              <w:top w:val="nil"/>
              <w:left w:val="nil"/>
              <w:right w:val="nil"/>
            </w:tcBorders>
            <w:shd w:val="clear" w:color="auto" w:fill="FAFAFA"/>
          </w:tcPr>
          <w:p w14:paraId="1A615103" w14:textId="47301492" w:rsidR="002054B0" w:rsidRPr="002054B0" w:rsidRDefault="002054B0" w:rsidP="002054B0">
            <w:pPr>
              <w:pStyle w:val="a"/>
              <w:ind w:left="-276" w:right="-72" w:firstLine="276"/>
              <w:jc w:val="right"/>
              <w:rPr>
                <w:rFonts w:ascii="Arial" w:hAnsi="Arial" w:cs="Arial"/>
                <w:sz w:val="18"/>
                <w:szCs w:val="18"/>
              </w:rPr>
            </w:pPr>
          </w:p>
        </w:tc>
        <w:tc>
          <w:tcPr>
            <w:tcW w:w="1410" w:type="dxa"/>
            <w:tcBorders>
              <w:top w:val="nil"/>
              <w:left w:val="nil"/>
              <w:right w:val="nil"/>
            </w:tcBorders>
            <w:shd w:val="clear" w:color="auto" w:fill="auto"/>
          </w:tcPr>
          <w:p w14:paraId="226DAC38" w14:textId="626E93FC" w:rsidR="002054B0" w:rsidRPr="002054B0" w:rsidRDefault="002054B0" w:rsidP="002054B0">
            <w:pPr>
              <w:spacing w:line="256" w:lineRule="auto"/>
              <w:ind w:left="-276" w:right="-72" w:firstLine="276"/>
              <w:jc w:val="right"/>
              <w:rPr>
                <w:rFonts w:ascii="Arial" w:hAnsi="Arial" w:cs="Arial"/>
                <w:sz w:val="18"/>
                <w:szCs w:val="18"/>
              </w:rPr>
            </w:pPr>
          </w:p>
        </w:tc>
        <w:tc>
          <w:tcPr>
            <w:tcW w:w="1410" w:type="dxa"/>
            <w:tcBorders>
              <w:top w:val="nil"/>
              <w:left w:val="nil"/>
              <w:right w:val="nil"/>
            </w:tcBorders>
            <w:shd w:val="clear" w:color="auto" w:fill="FAFAFA"/>
          </w:tcPr>
          <w:p w14:paraId="6474A8CC" w14:textId="77777777" w:rsidR="002054B0" w:rsidRPr="002054B0" w:rsidRDefault="002054B0" w:rsidP="002054B0">
            <w:pPr>
              <w:spacing w:line="256" w:lineRule="auto"/>
              <w:ind w:left="-276" w:right="-72" w:firstLine="276"/>
              <w:jc w:val="right"/>
              <w:rPr>
                <w:rFonts w:ascii="Arial" w:hAnsi="Arial" w:cs="Arial"/>
                <w:sz w:val="18"/>
                <w:szCs w:val="18"/>
              </w:rPr>
            </w:pPr>
          </w:p>
        </w:tc>
        <w:tc>
          <w:tcPr>
            <w:tcW w:w="1411" w:type="dxa"/>
            <w:tcBorders>
              <w:top w:val="nil"/>
              <w:left w:val="nil"/>
              <w:right w:val="nil"/>
            </w:tcBorders>
            <w:shd w:val="clear" w:color="auto" w:fill="auto"/>
          </w:tcPr>
          <w:p w14:paraId="6A7C8CBF" w14:textId="77777777" w:rsidR="002054B0" w:rsidRPr="002054B0" w:rsidRDefault="002054B0" w:rsidP="002054B0">
            <w:pPr>
              <w:spacing w:line="256" w:lineRule="auto"/>
              <w:ind w:left="-276" w:right="-72" w:firstLine="276"/>
              <w:jc w:val="right"/>
              <w:rPr>
                <w:rFonts w:ascii="Arial" w:hAnsi="Arial" w:cs="Arial"/>
                <w:sz w:val="18"/>
                <w:szCs w:val="18"/>
              </w:rPr>
            </w:pPr>
          </w:p>
        </w:tc>
      </w:tr>
      <w:tr w:rsidR="002054B0" w:rsidRPr="00200516" w14:paraId="6FB522D4" w14:textId="77777777" w:rsidTr="002054B0">
        <w:tc>
          <w:tcPr>
            <w:tcW w:w="3936" w:type="dxa"/>
            <w:tcBorders>
              <w:top w:val="nil"/>
              <w:left w:val="nil"/>
              <w:bottom w:val="nil"/>
              <w:right w:val="nil"/>
            </w:tcBorders>
          </w:tcPr>
          <w:p w14:paraId="297DE77A" w14:textId="71D55347" w:rsidR="002054B0" w:rsidRPr="002054B0" w:rsidRDefault="002054B0" w:rsidP="002054B0">
            <w:pPr>
              <w:spacing w:line="256" w:lineRule="auto"/>
              <w:jc w:val="both"/>
              <w:rPr>
                <w:rFonts w:ascii="Arial" w:hAnsi="Arial" w:cs="Arial"/>
                <w:sz w:val="18"/>
                <w:szCs w:val="18"/>
                <w:lang w:val="en-US"/>
              </w:rPr>
            </w:pPr>
            <w:r w:rsidRPr="002054B0">
              <w:rPr>
                <w:rFonts w:ascii="Arial" w:hAnsi="Arial" w:cs="Arial"/>
                <w:sz w:val="18"/>
                <w:szCs w:val="18"/>
                <w:lang w:val="en-US"/>
              </w:rPr>
              <w:t xml:space="preserve">   Under hedge accounting</w:t>
            </w:r>
          </w:p>
        </w:tc>
        <w:tc>
          <w:tcPr>
            <w:tcW w:w="1410" w:type="dxa"/>
            <w:tcBorders>
              <w:top w:val="nil"/>
              <w:left w:val="nil"/>
              <w:bottom w:val="single" w:sz="4" w:space="0" w:color="auto"/>
              <w:right w:val="nil"/>
            </w:tcBorders>
            <w:shd w:val="clear" w:color="auto" w:fill="FAFAFA"/>
          </w:tcPr>
          <w:p w14:paraId="5E260A76" w14:textId="3C9B2C73" w:rsidR="002054B0" w:rsidRPr="002054B0" w:rsidRDefault="002054B0" w:rsidP="002054B0">
            <w:pPr>
              <w:pStyle w:val="a"/>
              <w:ind w:left="-276" w:right="-72" w:firstLine="276"/>
              <w:jc w:val="right"/>
              <w:rPr>
                <w:rFonts w:ascii="Arial" w:hAnsi="Arial" w:cs="Arial"/>
                <w:sz w:val="18"/>
                <w:szCs w:val="18"/>
              </w:rPr>
            </w:pPr>
            <w:r w:rsidRPr="002054B0">
              <w:rPr>
                <w:rFonts w:ascii="Arial" w:hAnsi="Arial" w:cs="Arial"/>
                <w:sz w:val="18"/>
                <w:szCs w:val="18"/>
                <w:cs/>
              </w:rPr>
              <w:t xml:space="preserve"> 14,742,908 </w:t>
            </w:r>
          </w:p>
        </w:tc>
        <w:tc>
          <w:tcPr>
            <w:tcW w:w="1410" w:type="dxa"/>
            <w:tcBorders>
              <w:top w:val="nil"/>
              <w:left w:val="nil"/>
              <w:bottom w:val="single" w:sz="4" w:space="0" w:color="auto"/>
              <w:right w:val="nil"/>
            </w:tcBorders>
            <w:shd w:val="clear" w:color="auto" w:fill="auto"/>
          </w:tcPr>
          <w:p w14:paraId="746C3438" w14:textId="28050747" w:rsidR="002054B0" w:rsidRPr="002054B0" w:rsidRDefault="002054B0" w:rsidP="002054B0">
            <w:pPr>
              <w:spacing w:line="256" w:lineRule="auto"/>
              <w:ind w:left="-276" w:right="-72" w:firstLine="276"/>
              <w:jc w:val="right"/>
              <w:rPr>
                <w:rFonts w:ascii="Arial" w:hAnsi="Arial" w:cs="Arial"/>
                <w:sz w:val="18"/>
                <w:szCs w:val="18"/>
              </w:rPr>
            </w:pPr>
            <w:r w:rsidRPr="002054B0">
              <w:rPr>
                <w:rFonts w:ascii="Arial" w:hAnsi="Arial" w:cs="Arial"/>
                <w:sz w:val="18"/>
                <w:szCs w:val="18"/>
                <w:cs/>
              </w:rPr>
              <w:t xml:space="preserve">41,290,138  </w:t>
            </w:r>
          </w:p>
        </w:tc>
        <w:tc>
          <w:tcPr>
            <w:tcW w:w="1410" w:type="dxa"/>
            <w:tcBorders>
              <w:top w:val="nil"/>
              <w:left w:val="nil"/>
              <w:bottom w:val="single" w:sz="4" w:space="0" w:color="auto"/>
              <w:right w:val="nil"/>
            </w:tcBorders>
            <w:shd w:val="clear" w:color="auto" w:fill="FAFAFA"/>
          </w:tcPr>
          <w:p w14:paraId="761C4300" w14:textId="028A0CCB" w:rsidR="002054B0" w:rsidRPr="002054B0" w:rsidRDefault="002054B0" w:rsidP="002054B0">
            <w:pPr>
              <w:spacing w:line="256" w:lineRule="auto"/>
              <w:ind w:left="-276" w:right="-72" w:firstLine="276"/>
              <w:jc w:val="right"/>
              <w:rPr>
                <w:rFonts w:ascii="Arial" w:hAnsi="Arial" w:cs="Arial"/>
                <w:sz w:val="18"/>
                <w:szCs w:val="18"/>
              </w:rPr>
            </w:pPr>
            <w:r w:rsidRPr="002054B0">
              <w:rPr>
                <w:rFonts w:ascii="Arial" w:hAnsi="Arial" w:cs="Arial"/>
                <w:sz w:val="18"/>
                <w:szCs w:val="18"/>
                <w:cs/>
              </w:rPr>
              <w:t xml:space="preserve"> 14,742,908 </w:t>
            </w:r>
          </w:p>
        </w:tc>
        <w:tc>
          <w:tcPr>
            <w:tcW w:w="1411" w:type="dxa"/>
            <w:tcBorders>
              <w:top w:val="nil"/>
              <w:left w:val="nil"/>
              <w:bottom w:val="single" w:sz="4" w:space="0" w:color="auto"/>
              <w:right w:val="nil"/>
            </w:tcBorders>
            <w:shd w:val="clear" w:color="auto" w:fill="auto"/>
          </w:tcPr>
          <w:p w14:paraId="35433E2D" w14:textId="05196F03" w:rsidR="002054B0" w:rsidRPr="002054B0" w:rsidRDefault="002054B0" w:rsidP="002054B0">
            <w:pPr>
              <w:spacing w:line="256" w:lineRule="auto"/>
              <w:ind w:left="-276" w:right="-72" w:firstLine="276"/>
              <w:jc w:val="right"/>
              <w:rPr>
                <w:rFonts w:ascii="Arial" w:hAnsi="Arial" w:cs="Arial"/>
                <w:sz w:val="18"/>
                <w:szCs w:val="18"/>
              </w:rPr>
            </w:pPr>
            <w:r w:rsidRPr="002054B0">
              <w:rPr>
                <w:rFonts w:ascii="Arial" w:hAnsi="Arial" w:cs="Arial"/>
                <w:sz w:val="18"/>
                <w:szCs w:val="18"/>
                <w:cs/>
              </w:rPr>
              <w:t xml:space="preserve">41,290,138  </w:t>
            </w:r>
          </w:p>
        </w:tc>
      </w:tr>
      <w:tr w:rsidR="002054B0" w:rsidRPr="00200516" w14:paraId="57903829" w14:textId="77777777" w:rsidTr="002054B0">
        <w:tc>
          <w:tcPr>
            <w:tcW w:w="3936" w:type="dxa"/>
            <w:tcBorders>
              <w:top w:val="nil"/>
              <w:left w:val="nil"/>
              <w:bottom w:val="nil"/>
              <w:right w:val="nil"/>
            </w:tcBorders>
          </w:tcPr>
          <w:p w14:paraId="13062118" w14:textId="05AE9D53" w:rsidR="002054B0" w:rsidRPr="00490DA4" w:rsidRDefault="002054B0" w:rsidP="002054B0">
            <w:pPr>
              <w:spacing w:line="256" w:lineRule="auto"/>
              <w:jc w:val="both"/>
              <w:rPr>
                <w:rFonts w:ascii="Arial" w:eastAsia="Arial" w:hAnsi="Arial" w:cs="Arial"/>
                <w:bCs/>
                <w:sz w:val="18"/>
                <w:szCs w:val="18"/>
                <w:lang w:val="en-GB" w:eastAsia="en-GB"/>
              </w:rPr>
            </w:pPr>
          </w:p>
        </w:tc>
        <w:tc>
          <w:tcPr>
            <w:tcW w:w="1410" w:type="dxa"/>
            <w:tcBorders>
              <w:top w:val="single" w:sz="4" w:space="0" w:color="auto"/>
              <w:left w:val="nil"/>
              <w:right w:val="nil"/>
            </w:tcBorders>
            <w:shd w:val="clear" w:color="auto" w:fill="FAFAFA"/>
          </w:tcPr>
          <w:p w14:paraId="6D3055C8" w14:textId="77777777" w:rsidR="002054B0" w:rsidRPr="00200516" w:rsidRDefault="002054B0" w:rsidP="002054B0">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7257BF1B" w14:textId="77777777" w:rsidR="002054B0" w:rsidRPr="00200516" w:rsidRDefault="002054B0" w:rsidP="002054B0">
            <w:pPr>
              <w:spacing w:line="256" w:lineRule="auto"/>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tcPr>
          <w:p w14:paraId="2B4B6CEA" w14:textId="77777777" w:rsidR="002054B0" w:rsidRPr="00200516" w:rsidRDefault="002054B0" w:rsidP="002054B0">
            <w:pPr>
              <w:spacing w:line="256" w:lineRule="auto"/>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079E1B76" w14:textId="77777777" w:rsidR="002054B0" w:rsidRPr="00200516" w:rsidRDefault="002054B0" w:rsidP="002054B0">
            <w:pPr>
              <w:spacing w:line="256" w:lineRule="auto"/>
              <w:ind w:left="-40" w:right="-72"/>
              <w:jc w:val="right"/>
              <w:rPr>
                <w:rFonts w:ascii="Arial" w:hAnsi="Arial" w:cs="Arial"/>
                <w:sz w:val="18"/>
                <w:szCs w:val="18"/>
                <w:lang w:val="en-GB"/>
              </w:rPr>
            </w:pPr>
          </w:p>
        </w:tc>
      </w:tr>
      <w:tr w:rsidR="002054B0" w:rsidRPr="00200516" w14:paraId="6417A7E5" w14:textId="77777777" w:rsidTr="002054B0">
        <w:tc>
          <w:tcPr>
            <w:tcW w:w="3936" w:type="dxa"/>
            <w:tcBorders>
              <w:top w:val="nil"/>
              <w:left w:val="nil"/>
              <w:bottom w:val="nil"/>
              <w:right w:val="nil"/>
            </w:tcBorders>
          </w:tcPr>
          <w:p w14:paraId="52C762DF" w14:textId="16D61DB8" w:rsidR="002054B0" w:rsidRPr="00490DA4" w:rsidRDefault="002054B0" w:rsidP="002054B0">
            <w:pPr>
              <w:spacing w:line="256" w:lineRule="auto"/>
              <w:jc w:val="both"/>
              <w:rPr>
                <w:rFonts w:ascii="Arial" w:eastAsia="Arial" w:hAnsi="Arial" w:cs="Arial"/>
                <w:bCs/>
                <w:sz w:val="18"/>
                <w:szCs w:val="18"/>
                <w:lang w:val="en-GB" w:eastAsia="en-GB"/>
              </w:rPr>
            </w:pPr>
          </w:p>
        </w:tc>
        <w:tc>
          <w:tcPr>
            <w:tcW w:w="1410" w:type="dxa"/>
            <w:tcBorders>
              <w:top w:val="nil"/>
              <w:left w:val="nil"/>
              <w:bottom w:val="single" w:sz="4" w:space="0" w:color="auto"/>
              <w:right w:val="nil"/>
            </w:tcBorders>
            <w:shd w:val="clear" w:color="auto" w:fill="FAFAFA"/>
          </w:tcPr>
          <w:p w14:paraId="4628E705" w14:textId="29308C62" w:rsidR="002054B0" w:rsidRPr="002054B0" w:rsidRDefault="002054B0" w:rsidP="002054B0">
            <w:pPr>
              <w:pStyle w:val="a"/>
              <w:ind w:left="-276" w:right="-72" w:firstLine="276"/>
              <w:jc w:val="right"/>
              <w:rPr>
                <w:rFonts w:ascii="Arial" w:hAnsi="Arial" w:cs="Arial"/>
                <w:sz w:val="18"/>
                <w:szCs w:val="18"/>
              </w:rPr>
            </w:pPr>
            <w:r w:rsidRPr="002054B0">
              <w:rPr>
                <w:rFonts w:ascii="Arial" w:hAnsi="Arial" w:cs="Arial"/>
                <w:sz w:val="18"/>
                <w:szCs w:val="18"/>
                <w:cs/>
              </w:rPr>
              <w:t xml:space="preserve"> 4,104,450,696 </w:t>
            </w:r>
          </w:p>
        </w:tc>
        <w:tc>
          <w:tcPr>
            <w:tcW w:w="1410" w:type="dxa"/>
            <w:tcBorders>
              <w:top w:val="nil"/>
              <w:left w:val="nil"/>
              <w:bottom w:val="single" w:sz="4" w:space="0" w:color="auto"/>
              <w:right w:val="nil"/>
            </w:tcBorders>
            <w:shd w:val="clear" w:color="auto" w:fill="auto"/>
          </w:tcPr>
          <w:p w14:paraId="2A3374C6" w14:textId="468653D5" w:rsidR="002054B0" w:rsidRPr="002054B0" w:rsidRDefault="002054B0" w:rsidP="002054B0">
            <w:pPr>
              <w:spacing w:line="256" w:lineRule="auto"/>
              <w:ind w:left="-276" w:right="-72" w:firstLine="276"/>
              <w:jc w:val="right"/>
              <w:rPr>
                <w:rFonts w:ascii="Arial" w:hAnsi="Arial" w:cs="Arial"/>
                <w:sz w:val="18"/>
                <w:szCs w:val="18"/>
              </w:rPr>
            </w:pPr>
            <w:r w:rsidRPr="002054B0">
              <w:rPr>
                <w:rFonts w:ascii="Arial" w:hAnsi="Arial" w:cs="Arial"/>
                <w:sz w:val="18"/>
                <w:szCs w:val="18"/>
                <w:cs/>
              </w:rPr>
              <w:t xml:space="preserve"> 3,759,076,992 </w:t>
            </w:r>
          </w:p>
        </w:tc>
        <w:tc>
          <w:tcPr>
            <w:tcW w:w="1410" w:type="dxa"/>
            <w:tcBorders>
              <w:top w:val="nil"/>
              <w:left w:val="nil"/>
              <w:bottom w:val="single" w:sz="4" w:space="0" w:color="auto"/>
              <w:right w:val="nil"/>
            </w:tcBorders>
            <w:shd w:val="clear" w:color="auto" w:fill="FAFAFA"/>
          </w:tcPr>
          <w:p w14:paraId="13138E20" w14:textId="2A4AF01E" w:rsidR="002054B0" w:rsidRPr="002054B0" w:rsidRDefault="002054B0" w:rsidP="002054B0">
            <w:pPr>
              <w:spacing w:line="256" w:lineRule="auto"/>
              <w:ind w:left="-276" w:right="-72" w:firstLine="276"/>
              <w:jc w:val="right"/>
              <w:rPr>
                <w:rFonts w:ascii="Arial" w:hAnsi="Arial" w:cs="Arial"/>
                <w:sz w:val="18"/>
                <w:szCs w:val="18"/>
              </w:rPr>
            </w:pPr>
            <w:r w:rsidRPr="002054B0">
              <w:rPr>
                <w:rFonts w:ascii="Arial" w:hAnsi="Arial" w:cs="Arial"/>
                <w:sz w:val="18"/>
                <w:szCs w:val="18"/>
                <w:cs/>
              </w:rPr>
              <w:t xml:space="preserve"> 4,104,296,926 </w:t>
            </w:r>
          </w:p>
        </w:tc>
        <w:tc>
          <w:tcPr>
            <w:tcW w:w="1411" w:type="dxa"/>
            <w:tcBorders>
              <w:top w:val="nil"/>
              <w:left w:val="nil"/>
              <w:bottom w:val="single" w:sz="4" w:space="0" w:color="auto"/>
              <w:right w:val="nil"/>
            </w:tcBorders>
            <w:shd w:val="clear" w:color="auto" w:fill="auto"/>
          </w:tcPr>
          <w:p w14:paraId="70400BF5" w14:textId="17EA6B4B" w:rsidR="002054B0" w:rsidRPr="002054B0" w:rsidRDefault="002054B0" w:rsidP="002054B0">
            <w:pPr>
              <w:spacing w:line="256" w:lineRule="auto"/>
              <w:ind w:left="-276" w:right="-72" w:firstLine="276"/>
              <w:jc w:val="right"/>
              <w:rPr>
                <w:rFonts w:ascii="Arial" w:hAnsi="Arial" w:cs="Arial"/>
                <w:sz w:val="18"/>
                <w:szCs w:val="18"/>
              </w:rPr>
            </w:pPr>
            <w:r w:rsidRPr="002054B0">
              <w:rPr>
                <w:rFonts w:ascii="Arial" w:hAnsi="Arial" w:cs="Arial"/>
                <w:sz w:val="18"/>
                <w:szCs w:val="18"/>
                <w:cs/>
              </w:rPr>
              <w:t xml:space="preserve"> 3,758,996,992 </w:t>
            </w:r>
          </w:p>
        </w:tc>
      </w:tr>
    </w:tbl>
    <w:p w14:paraId="4F0CAFE4" w14:textId="404F267C" w:rsidR="007B7338" w:rsidRDefault="007B7338" w:rsidP="007B7338">
      <w:pPr>
        <w:pStyle w:val="a"/>
        <w:tabs>
          <w:tab w:val="left" w:pos="540"/>
          <w:tab w:val="left" w:pos="720"/>
          <w:tab w:val="right" w:pos="5040"/>
          <w:tab w:val="right" w:pos="7020"/>
          <w:tab w:val="right" w:pos="9000"/>
        </w:tabs>
        <w:ind w:right="-691"/>
        <w:jc w:val="both"/>
        <w:rPr>
          <w:rFonts w:ascii="Arial" w:hAnsi="Arial" w:cs="Arial"/>
          <w:sz w:val="18"/>
          <w:szCs w:val="18"/>
          <w:lang w:val="en-US"/>
        </w:rPr>
      </w:pPr>
    </w:p>
    <w:p w14:paraId="378434DF" w14:textId="77777777" w:rsidR="002054B0" w:rsidRPr="00490DA4" w:rsidRDefault="002054B0" w:rsidP="007B7338">
      <w:pPr>
        <w:pStyle w:val="a"/>
        <w:tabs>
          <w:tab w:val="left" w:pos="540"/>
          <w:tab w:val="left" w:pos="720"/>
          <w:tab w:val="right" w:pos="5040"/>
          <w:tab w:val="right" w:pos="7020"/>
          <w:tab w:val="right" w:pos="9000"/>
        </w:tabs>
        <w:ind w:right="-691"/>
        <w:jc w:val="both"/>
        <w:rPr>
          <w:rFonts w:ascii="Arial" w:hAnsi="Arial" w:cs="Arial"/>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781D48B5" w14:textId="77777777" w:rsidTr="00196789">
        <w:trPr>
          <w:trHeight w:val="386"/>
        </w:trPr>
        <w:tc>
          <w:tcPr>
            <w:tcW w:w="9461" w:type="dxa"/>
            <w:shd w:val="clear" w:color="auto" w:fill="FFA543"/>
            <w:vAlign w:val="center"/>
          </w:tcPr>
          <w:p w14:paraId="34C4AC93" w14:textId="0FFB2F69" w:rsidR="007B7338" w:rsidRPr="00490DA4" w:rsidRDefault="0018204C"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14</w:t>
            </w:r>
            <w:r w:rsidR="007B7338" w:rsidRPr="00490DA4">
              <w:rPr>
                <w:rFonts w:ascii="Arial" w:eastAsia="Arial Unicode MS" w:hAnsi="Arial" w:cs="Arial"/>
                <w:b/>
                <w:bCs/>
                <w:color w:val="FFFFFF"/>
                <w:sz w:val="18"/>
                <w:szCs w:val="18"/>
                <w:lang w:val="en-GB"/>
              </w:rPr>
              <w:tab/>
              <w:t>Foreclosed assets</w:t>
            </w:r>
          </w:p>
        </w:tc>
      </w:tr>
    </w:tbl>
    <w:p w14:paraId="167B48A2" w14:textId="7696560D" w:rsidR="007B7338" w:rsidRPr="00812820" w:rsidRDefault="007B7338" w:rsidP="007B7338">
      <w:pPr>
        <w:pStyle w:val="a"/>
        <w:tabs>
          <w:tab w:val="left" w:pos="540"/>
          <w:tab w:val="left" w:pos="720"/>
          <w:tab w:val="right" w:pos="5040"/>
          <w:tab w:val="right" w:pos="7020"/>
          <w:tab w:val="right" w:pos="9000"/>
        </w:tabs>
        <w:ind w:right="-691"/>
        <w:jc w:val="both"/>
        <w:rPr>
          <w:rFonts w:ascii="Arial" w:hAnsi="Arial" w:cs="Arial"/>
          <w:b/>
          <w:bCs/>
          <w:sz w:val="10"/>
          <w:szCs w:val="10"/>
          <w:lang w:val="en-US"/>
        </w:rPr>
      </w:pPr>
    </w:p>
    <w:tbl>
      <w:tblPr>
        <w:tblW w:w="9553" w:type="dxa"/>
        <w:tblLayout w:type="fixed"/>
        <w:tblLook w:val="0000" w:firstRow="0" w:lastRow="0" w:firstColumn="0" w:lastColumn="0" w:noHBand="0" w:noVBand="0"/>
      </w:tblPr>
      <w:tblGrid>
        <w:gridCol w:w="6204"/>
        <w:gridCol w:w="1648"/>
        <w:gridCol w:w="1701"/>
      </w:tblGrid>
      <w:tr w:rsidR="002054B0" w:rsidRPr="00447FBE" w14:paraId="0B0408FD" w14:textId="77777777" w:rsidTr="00197E81">
        <w:tc>
          <w:tcPr>
            <w:tcW w:w="6204" w:type="dxa"/>
            <w:tcBorders>
              <w:top w:val="nil"/>
              <w:left w:val="nil"/>
              <w:bottom w:val="nil"/>
              <w:right w:val="nil"/>
            </w:tcBorders>
            <w:vAlign w:val="center"/>
          </w:tcPr>
          <w:p w14:paraId="1A3A1ED0" w14:textId="77777777" w:rsidR="002054B0" w:rsidRPr="00490DA4" w:rsidRDefault="002054B0" w:rsidP="00A64F9D">
            <w:pPr>
              <w:pStyle w:val="a"/>
              <w:ind w:right="0"/>
              <w:rPr>
                <w:rFonts w:ascii="Arial" w:hAnsi="Arial" w:cs="Arial"/>
                <w:b/>
                <w:bCs/>
                <w:sz w:val="18"/>
                <w:szCs w:val="18"/>
                <w:lang w:val="en-US"/>
              </w:rPr>
            </w:pPr>
          </w:p>
        </w:tc>
        <w:tc>
          <w:tcPr>
            <w:tcW w:w="3349" w:type="dxa"/>
            <w:gridSpan w:val="2"/>
            <w:tcBorders>
              <w:top w:val="single" w:sz="4" w:space="0" w:color="auto"/>
              <w:left w:val="nil"/>
              <w:bottom w:val="nil"/>
              <w:right w:val="nil"/>
            </w:tcBorders>
          </w:tcPr>
          <w:p w14:paraId="7575BB65" w14:textId="77777777" w:rsidR="00812820" w:rsidRDefault="002054B0" w:rsidP="0018204C">
            <w:pPr>
              <w:pStyle w:val="a"/>
              <w:ind w:right="-72"/>
              <w:jc w:val="center"/>
              <w:rPr>
                <w:rFonts w:ascii="Arial" w:hAnsi="Arial" w:cs="Arial"/>
                <w:b/>
                <w:bCs/>
                <w:sz w:val="18"/>
                <w:szCs w:val="18"/>
                <w:lang w:val="en-GB"/>
              </w:rPr>
            </w:pPr>
            <w:r>
              <w:rPr>
                <w:rFonts w:ascii="Arial" w:hAnsi="Arial" w:cs="Arial"/>
                <w:b/>
                <w:bCs/>
                <w:sz w:val="18"/>
                <w:szCs w:val="18"/>
                <w:lang w:val="en-GB"/>
              </w:rPr>
              <w:t>Consolidated and</w:t>
            </w:r>
          </w:p>
          <w:p w14:paraId="308F783A" w14:textId="0FFE6FDA" w:rsidR="002054B0" w:rsidRPr="00490DA4" w:rsidRDefault="00F02657" w:rsidP="00812820">
            <w:pPr>
              <w:pStyle w:val="a"/>
              <w:ind w:right="-72"/>
              <w:jc w:val="center"/>
              <w:rPr>
                <w:rFonts w:ascii="Arial" w:hAnsi="Arial" w:cs="Arial"/>
                <w:b/>
                <w:bCs/>
                <w:sz w:val="18"/>
                <w:szCs w:val="18"/>
                <w:lang w:val="en-GB"/>
              </w:rPr>
            </w:pPr>
            <w:r>
              <w:rPr>
                <w:rFonts w:ascii="Arial" w:hAnsi="Arial" w:cs="Arial"/>
                <w:b/>
                <w:bCs/>
                <w:sz w:val="18"/>
                <w:szCs w:val="18"/>
                <w:lang w:val="en-GB"/>
              </w:rPr>
              <w:t>s</w:t>
            </w:r>
            <w:r w:rsidR="002054B0" w:rsidRPr="00490DA4">
              <w:rPr>
                <w:rFonts w:ascii="Arial" w:hAnsi="Arial" w:cs="Arial"/>
                <w:b/>
                <w:bCs/>
                <w:sz w:val="18"/>
                <w:szCs w:val="18"/>
                <w:lang w:val="en-GB"/>
              </w:rPr>
              <w:t>eparate</w:t>
            </w:r>
            <w:r>
              <w:rPr>
                <w:rFonts w:ascii="Arial" w:hAnsi="Arial" w:cs="Arial"/>
                <w:b/>
                <w:bCs/>
                <w:sz w:val="18"/>
                <w:szCs w:val="18"/>
                <w:lang w:val="en-GB"/>
              </w:rPr>
              <w:t xml:space="preserve"> </w:t>
            </w:r>
            <w:r w:rsidR="002054B0" w:rsidRPr="00490DA4">
              <w:rPr>
                <w:rFonts w:ascii="Arial" w:hAnsi="Arial" w:cs="Arial"/>
                <w:b/>
                <w:bCs/>
                <w:sz w:val="18"/>
                <w:szCs w:val="18"/>
                <w:lang w:val="en-GB"/>
              </w:rPr>
              <w:t>financial statements</w:t>
            </w:r>
          </w:p>
        </w:tc>
      </w:tr>
      <w:tr w:rsidR="002054B0" w:rsidRPr="00490DA4" w14:paraId="22FAF516" w14:textId="77777777" w:rsidTr="002054B0">
        <w:tc>
          <w:tcPr>
            <w:tcW w:w="6204" w:type="dxa"/>
            <w:tcBorders>
              <w:top w:val="nil"/>
              <w:left w:val="nil"/>
              <w:bottom w:val="nil"/>
              <w:right w:val="nil"/>
            </w:tcBorders>
            <w:vAlign w:val="center"/>
          </w:tcPr>
          <w:p w14:paraId="34D98310" w14:textId="77777777" w:rsidR="002054B0" w:rsidRPr="00490DA4" w:rsidRDefault="002054B0" w:rsidP="00A64F9D">
            <w:pPr>
              <w:pStyle w:val="a"/>
              <w:ind w:right="0"/>
              <w:rPr>
                <w:rFonts w:ascii="Arial" w:hAnsi="Arial" w:cs="Arial"/>
                <w:b/>
                <w:bCs/>
                <w:sz w:val="18"/>
                <w:szCs w:val="18"/>
                <w:lang w:val="en-US"/>
              </w:rPr>
            </w:pPr>
          </w:p>
        </w:tc>
        <w:tc>
          <w:tcPr>
            <w:tcW w:w="1648" w:type="dxa"/>
            <w:tcBorders>
              <w:top w:val="single" w:sz="4" w:space="0" w:color="auto"/>
              <w:left w:val="nil"/>
              <w:bottom w:val="nil"/>
              <w:right w:val="nil"/>
            </w:tcBorders>
          </w:tcPr>
          <w:p w14:paraId="056E8BFF" w14:textId="77777777" w:rsidR="002054B0" w:rsidRPr="00490DA4" w:rsidRDefault="002054B0"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c>
          <w:tcPr>
            <w:tcW w:w="1701" w:type="dxa"/>
            <w:tcBorders>
              <w:top w:val="single" w:sz="4" w:space="0" w:color="auto"/>
              <w:left w:val="nil"/>
              <w:bottom w:val="nil"/>
              <w:right w:val="nil"/>
            </w:tcBorders>
            <w:vAlign w:val="center"/>
          </w:tcPr>
          <w:p w14:paraId="7CFD783F" w14:textId="77777777" w:rsidR="002054B0" w:rsidRPr="00490DA4" w:rsidRDefault="002054B0" w:rsidP="008D7FBA">
            <w:pPr>
              <w:pStyle w:val="a"/>
              <w:ind w:right="-72"/>
              <w:jc w:val="right"/>
              <w:rPr>
                <w:rFonts w:ascii="Arial" w:hAnsi="Arial" w:cs="Arial"/>
                <w:b/>
                <w:bCs/>
                <w:sz w:val="18"/>
                <w:szCs w:val="18"/>
                <w:lang w:val="en-US"/>
              </w:rPr>
            </w:pPr>
            <w:r w:rsidRPr="00490DA4">
              <w:rPr>
                <w:rFonts w:ascii="Arial" w:hAnsi="Arial" w:cs="Arial"/>
                <w:b/>
                <w:bCs/>
                <w:sz w:val="18"/>
                <w:szCs w:val="18"/>
                <w:lang w:val="en-GB"/>
              </w:rPr>
              <w:t>31 December</w:t>
            </w:r>
          </w:p>
        </w:tc>
      </w:tr>
      <w:tr w:rsidR="002054B0" w:rsidRPr="00490DA4" w14:paraId="1C6A7B48" w14:textId="77777777" w:rsidTr="002054B0">
        <w:tc>
          <w:tcPr>
            <w:tcW w:w="6204" w:type="dxa"/>
            <w:tcBorders>
              <w:top w:val="nil"/>
              <w:left w:val="nil"/>
              <w:bottom w:val="nil"/>
              <w:right w:val="nil"/>
            </w:tcBorders>
            <w:vAlign w:val="center"/>
          </w:tcPr>
          <w:p w14:paraId="10990B8F" w14:textId="77777777" w:rsidR="002054B0" w:rsidRPr="00490DA4" w:rsidRDefault="002054B0" w:rsidP="00A64F9D">
            <w:pPr>
              <w:pStyle w:val="a"/>
              <w:ind w:right="0"/>
              <w:rPr>
                <w:rFonts w:ascii="Arial" w:hAnsi="Arial" w:cs="Arial"/>
                <w:b/>
                <w:bCs/>
                <w:sz w:val="18"/>
                <w:szCs w:val="18"/>
                <w:lang w:val="en-US"/>
              </w:rPr>
            </w:pPr>
          </w:p>
        </w:tc>
        <w:tc>
          <w:tcPr>
            <w:tcW w:w="1648" w:type="dxa"/>
            <w:tcBorders>
              <w:top w:val="nil"/>
              <w:left w:val="nil"/>
              <w:right w:val="nil"/>
            </w:tcBorders>
            <w:vAlign w:val="center"/>
          </w:tcPr>
          <w:p w14:paraId="458BBAE9" w14:textId="34538624" w:rsidR="002054B0" w:rsidRPr="00490DA4" w:rsidRDefault="002054B0"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2</w:t>
            </w:r>
          </w:p>
        </w:tc>
        <w:tc>
          <w:tcPr>
            <w:tcW w:w="1701" w:type="dxa"/>
            <w:tcBorders>
              <w:top w:val="nil"/>
              <w:left w:val="nil"/>
              <w:right w:val="nil"/>
            </w:tcBorders>
            <w:vAlign w:val="center"/>
          </w:tcPr>
          <w:p w14:paraId="1C8E5BF5" w14:textId="32455B3A" w:rsidR="002054B0" w:rsidRPr="00490DA4" w:rsidRDefault="002054B0" w:rsidP="008D7FB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1</w:t>
            </w:r>
          </w:p>
        </w:tc>
      </w:tr>
      <w:tr w:rsidR="002054B0" w:rsidRPr="00490DA4" w14:paraId="735505A1" w14:textId="77777777" w:rsidTr="002054B0">
        <w:tc>
          <w:tcPr>
            <w:tcW w:w="6204" w:type="dxa"/>
            <w:tcBorders>
              <w:top w:val="nil"/>
              <w:left w:val="nil"/>
              <w:bottom w:val="nil"/>
              <w:right w:val="nil"/>
            </w:tcBorders>
            <w:vAlign w:val="bottom"/>
          </w:tcPr>
          <w:p w14:paraId="3C083241" w14:textId="77777777" w:rsidR="002054B0" w:rsidRPr="00490DA4" w:rsidRDefault="002054B0" w:rsidP="00A64F9D">
            <w:pPr>
              <w:pStyle w:val="a"/>
              <w:ind w:right="0"/>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46B237DE" w14:textId="77777777" w:rsidR="002054B0" w:rsidRPr="00490DA4" w:rsidRDefault="002054B0"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3E1629F9" w14:textId="77777777" w:rsidR="002054B0" w:rsidRPr="00490DA4" w:rsidRDefault="002054B0"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2054B0" w:rsidRPr="00490DA4" w14:paraId="53C387A3" w14:textId="77777777" w:rsidTr="002054B0">
        <w:tc>
          <w:tcPr>
            <w:tcW w:w="6204" w:type="dxa"/>
            <w:tcBorders>
              <w:top w:val="nil"/>
              <w:left w:val="nil"/>
              <w:bottom w:val="nil"/>
              <w:right w:val="nil"/>
            </w:tcBorders>
            <w:vAlign w:val="bottom"/>
          </w:tcPr>
          <w:p w14:paraId="1FC5D8F7" w14:textId="77777777" w:rsidR="002054B0" w:rsidRPr="00490DA4" w:rsidRDefault="002054B0" w:rsidP="00A64F9D">
            <w:pPr>
              <w:pStyle w:val="a"/>
              <w:ind w:right="0"/>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tcPr>
          <w:p w14:paraId="0CFC5DCD" w14:textId="77777777" w:rsidR="002054B0" w:rsidRPr="00490DA4" w:rsidRDefault="002054B0" w:rsidP="008D7FBA">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48A74309" w14:textId="77777777" w:rsidR="002054B0" w:rsidRPr="00490DA4" w:rsidRDefault="002054B0" w:rsidP="008D7FBA">
            <w:pPr>
              <w:pStyle w:val="a"/>
              <w:ind w:right="-72"/>
              <w:jc w:val="right"/>
              <w:rPr>
                <w:rFonts w:ascii="Arial" w:hAnsi="Arial" w:cs="Arial"/>
                <w:sz w:val="18"/>
                <w:szCs w:val="18"/>
                <w:lang w:val="en-US"/>
              </w:rPr>
            </w:pPr>
          </w:p>
        </w:tc>
      </w:tr>
      <w:tr w:rsidR="002054B0" w:rsidRPr="00490DA4" w14:paraId="28A8C12A" w14:textId="77777777" w:rsidTr="002054B0">
        <w:tc>
          <w:tcPr>
            <w:tcW w:w="6204" w:type="dxa"/>
            <w:tcBorders>
              <w:top w:val="nil"/>
              <w:left w:val="nil"/>
              <w:bottom w:val="nil"/>
              <w:right w:val="nil"/>
            </w:tcBorders>
            <w:vAlign w:val="bottom"/>
          </w:tcPr>
          <w:p w14:paraId="0F374A1D" w14:textId="674DE8B9" w:rsidR="002054B0" w:rsidRPr="00490DA4" w:rsidRDefault="002054B0" w:rsidP="00736DB9">
            <w:pPr>
              <w:spacing w:line="256" w:lineRule="auto"/>
              <w:rPr>
                <w:rFonts w:ascii="Arial" w:eastAsia="Arial" w:hAnsi="Arial" w:cs="Arial"/>
                <w:sz w:val="18"/>
                <w:szCs w:val="18"/>
                <w:lang w:val="en-GB" w:eastAsia="en-GB"/>
              </w:rPr>
            </w:pPr>
            <w:r w:rsidRPr="00490DA4">
              <w:rPr>
                <w:rFonts w:ascii="Arial" w:hAnsi="Arial" w:cs="Arial"/>
                <w:sz w:val="18"/>
                <w:szCs w:val="18"/>
                <w:lang w:val="en-US"/>
              </w:rPr>
              <w:t>Foreclosed assets</w:t>
            </w:r>
          </w:p>
        </w:tc>
        <w:tc>
          <w:tcPr>
            <w:tcW w:w="1648" w:type="dxa"/>
            <w:tcBorders>
              <w:top w:val="nil"/>
              <w:left w:val="nil"/>
              <w:right w:val="nil"/>
            </w:tcBorders>
            <w:shd w:val="clear" w:color="auto" w:fill="FAFAFA"/>
            <w:vAlign w:val="bottom"/>
          </w:tcPr>
          <w:p w14:paraId="75227774" w14:textId="2BCDAB8D" w:rsidR="002054B0" w:rsidRPr="00490DA4" w:rsidRDefault="002054B0" w:rsidP="00736DB9">
            <w:pPr>
              <w:spacing w:line="256" w:lineRule="auto"/>
              <w:ind w:left="-40" w:right="-72"/>
              <w:jc w:val="right"/>
              <w:rPr>
                <w:rFonts w:ascii="Arial" w:eastAsia="Arial" w:hAnsi="Arial" w:cs="Arial"/>
                <w:sz w:val="18"/>
                <w:szCs w:val="18"/>
                <w:lang w:val="en-GB" w:eastAsia="en-GB"/>
              </w:rPr>
            </w:pPr>
            <w:r w:rsidRPr="002054B0">
              <w:rPr>
                <w:rFonts w:ascii="Arial" w:eastAsia="Arial" w:hAnsi="Arial" w:cs="Arial"/>
                <w:sz w:val="18"/>
                <w:szCs w:val="18"/>
                <w:lang w:val="en-GB" w:eastAsia="en-GB"/>
              </w:rPr>
              <w:t>60,310,883</w:t>
            </w:r>
          </w:p>
        </w:tc>
        <w:tc>
          <w:tcPr>
            <w:tcW w:w="1701" w:type="dxa"/>
            <w:tcBorders>
              <w:top w:val="nil"/>
              <w:left w:val="nil"/>
              <w:right w:val="nil"/>
            </w:tcBorders>
            <w:vAlign w:val="bottom"/>
          </w:tcPr>
          <w:p w14:paraId="464D9061" w14:textId="3E2FC61D" w:rsidR="002054B0" w:rsidRPr="00490DA4" w:rsidRDefault="002054B0" w:rsidP="00736DB9">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26</w:t>
            </w:r>
            <w:r w:rsidRPr="00490DA4">
              <w:rPr>
                <w:rFonts w:ascii="Arial" w:hAnsi="Arial" w:cs="Arial"/>
                <w:sz w:val="18"/>
                <w:szCs w:val="18"/>
                <w:lang w:val="en-US"/>
              </w:rPr>
              <w:t>,</w:t>
            </w:r>
            <w:r w:rsidRPr="00490DA4">
              <w:rPr>
                <w:rFonts w:ascii="Arial" w:hAnsi="Arial" w:cs="Arial"/>
                <w:sz w:val="18"/>
                <w:szCs w:val="18"/>
                <w:lang w:val="en-GB"/>
              </w:rPr>
              <w:t>810</w:t>
            </w:r>
            <w:r w:rsidRPr="00490DA4">
              <w:rPr>
                <w:rFonts w:ascii="Arial" w:hAnsi="Arial" w:cs="Arial"/>
                <w:sz w:val="18"/>
                <w:szCs w:val="18"/>
                <w:lang w:val="en-US"/>
              </w:rPr>
              <w:t>,</w:t>
            </w:r>
            <w:r w:rsidRPr="00490DA4">
              <w:rPr>
                <w:rFonts w:ascii="Arial" w:hAnsi="Arial" w:cs="Arial"/>
                <w:sz w:val="18"/>
                <w:szCs w:val="18"/>
                <w:lang w:val="en-GB"/>
              </w:rPr>
              <w:t>003</w:t>
            </w:r>
          </w:p>
        </w:tc>
      </w:tr>
      <w:tr w:rsidR="002054B0" w:rsidRPr="00490DA4" w14:paraId="6075C41E" w14:textId="77777777" w:rsidTr="002054B0">
        <w:tc>
          <w:tcPr>
            <w:tcW w:w="6204" w:type="dxa"/>
            <w:tcBorders>
              <w:top w:val="nil"/>
              <w:left w:val="nil"/>
              <w:bottom w:val="nil"/>
              <w:right w:val="nil"/>
            </w:tcBorders>
            <w:vAlign w:val="bottom"/>
          </w:tcPr>
          <w:p w14:paraId="15BA3271" w14:textId="026DCF91" w:rsidR="002054B0" w:rsidRPr="00490DA4" w:rsidRDefault="002054B0" w:rsidP="00812820">
            <w:pPr>
              <w:spacing w:line="256" w:lineRule="auto"/>
              <w:rPr>
                <w:rFonts w:ascii="Arial" w:eastAsia="Arial" w:hAnsi="Arial" w:cs="Arial"/>
                <w:sz w:val="18"/>
                <w:szCs w:val="18"/>
                <w:lang w:val="en-GB" w:eastAsia="en-GB"/>
              </w:rPr>
            </w:pPr>
            <w:proofErr w:type="gramStart"/>
            <w:r w:rsidRPr="00490DA4">
              <w:rPr>
                <w:rFonts w:ascii="Arial" w:hAnsi="Arial" w:cs="Arial"/>
                <w:sz w:val="18"/>
                <w:szCs w:val="18"/>
                <w:u w:val="single"/>
                <w:lang w:val="en-US"/>
              </w:rPr>
              <w:t>Less</w:t>
            </w:r>
            <w:r w:rsidRPr="00490DA4">
              <w:rPr>
                <w:rFonts w:ascii="Arial" w:hAnsi="Arial" w:cs="Arial"/>
                <w:sz w:val="18"/>
                <w:szCs w:val="18"/>
                <w:lang w:val="en-US"/>
              </w:rPr>
              <w:t xml:space="preserve">  Allowance</w:t>
            </w:r>
            <w:proofErr w:type="gramEnd"/>
            <w:r w:rsidRPr="00490DA4">
              <w:rPr>
                <w:rFonts w:ascii="Arial" w:hAnsi="Arial" w:cs="Arial"/>
                <w:sz w:val="18"/>
                <w:szCs w:val="18"/>
                <w:lang w:val="en-US"/>
              </w:rPr>
              <w:t xml:space="preserve"> for </w:t>
            </w:r>
            <w:r w:rsidRPr="00490DA4">
              <w:rPr>
                <w:rFonts w:ascii="Arial" w:hAnsi="Arial" w:cs="Arial"/>
                <w:sz w:val="18"/>
                <w:szCs w:val="18"/>
                <w:lang w:val="en-GB"/>
              </w:rPr>
              <w:t>diminution in value of foreclosed assets</w:t>
            </w:r>
          </w:p>
        </w:tc>
        <w:tc>
          <w:tcPr>
            <w:tcW w:w="1648" w:type="dxa"/>
            <w:tcBorders>
              <w:top w:val="nil"/>
              <w:left w:val="nil"/>
              <w:bottom w:val="single" w:sz="4" w:space="0" w:color="auto"/>
              <w:right w:val="nil"/>
            </w:tcBorders>
            <w:shd w:val="clear" w:color="auto" w:fill="FAFAFA"/>
            <w:vAlign w:val="bottom"/>
          </w:tcPr>
          <w:p w14:paraId="31CF48E7" w14:textId="0C3AF7D3" w:rsidR="002054B0" w:rsidRPr="00490DA4" w:rsidRDefault="002054B0" w:rsidP="00736DB9">
            <w:pPr>
              <w:spacing w:line="256" w:lineRule="auto"/>
              <w:ind w:left="-40" w:right="-72"/>
              <w:jc w:val="right"/>
              <w:rPr>
                <w:rFonts w:ascii="Arial" w:eastAsia="Arial" w:hAnsi="Arial" w:cs="Arial"/>
                <w:sz w:val="18"/>
                <w:szCs w:val="18"/>
                <w:lang w:val="en-GB" w:eastAsia="en-GB"/>
              </w:rPr>
            </w:pPr>
            <w:r>
              <w:rPr>
                <w:rFonts w:ascii="Arial" w:eastAsia="Arial" w:hAnsi="Arial" w:cs="Arial"/>
                <w:sz w:val="18"/>
                <w:szCs w:val="18"/>
                <w:lang w:val="en-GB" w:eastAsia="en-GB"/>
              </w:rPr>
              <w:t>-</w:t>
            </w:r>
          </w:p>
        </w:tc>
        <w:tc>
          <w:tcPr>
            <w:tcW w:w="1701" w:type="dxa"/>
            <w:tcBorders>
              <w:top w:val="nil"/>
              <w:left w:val="nil"/>
              <w:bottom w:val="single" w:sz="4" w:space="0" w:color="auto"/>
              <w:right w:val="nil"/>
            </w:tcBorders>
            <w:vAlign w:val="bottom"/>
          </w:tcPr>
          <w:p w14:paraId="782C8EF8" w14:textId="50545619" w:rsidR="002054B0" w:rsidRPr="00490DA4" w:rsidRDefault="002054B0" w:rsidP="00736DB9">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US"/>
              </w:rPr>
              <w:t xml:space="preserve">-   </w:t>
            </w:r>
          </w:p>
        </w:tc>
      </w:tr>
      <w:tr w:rsidR="002054B0" w:rsidRPr="00490DA4" w14:paraId="1CE2AE34" w14:textId="77777777" w:rsidTr="002054B0">
        <w:tc>
          <w:tcPr>
            <w:tcW w:w="6204" w:type="dxa"/>
            <w:tcBorders>
              <w:top w:val="nil"/>
              <w:left w:val="nil"/>
              <w:bottom w:val="nil"/>
              <w:right w:val="nil"/>
            </w:tcBorders>
          </w:tcPr>
          <w:p w14:paraId="20F18ED6" w14:textId="77777777" w:rsidR="002054B0" w:rsidRPr="00490DA4" w:rsidRDefault="002054B0" w:rsidP="00736DB9">
            <w:pPr>
              <w:spacing w:line="256" w:lineRule="auto"/>
              <w:rPr>
                <w:rFonts w:ascii="Arial" w:eastAsia="Arial" w:hAnsi="Arial" w:cs="Arial"/>
                <w:sz w:val="18"/>
                <w:szCs w:val="18"/>
                <w:lang w:val="en-GB" w:eastAsia="en-GB"/>
              </w:rPr>
            </w:pPr>
          </w:p>
        </w:tc>
        <w:tc>
          <w:tcPr>
            <w:tcW w:w="1648" w:type="dxa"/>
            <w:tcBorders>
              <w:top w:val="single" w:sz="4" w:space="0" w:color="auto"/>
              <w:left w:val="nil"/>
              <w:right w:val="nil"/>
            </w:tcBorders>
            <w:shd w:val="clear" w:color="auto" w:fill="FAFAFA"/>
            <w:vAlign w:val="bottom"/>
          </w:tcPr>
          <w:p w14:paraId="4A1A2B35" w14:textId="77777777" w:rsidR="002054B0" w:rsidRPr="00490DA4" w:rsidRDefault="002054B0" w:rsidP="00736DB9">
            <w:pPr>
              <w:spacing w:line="256" w:lineRule="auto"/>
              <w:ind w:left="-40" w:right="-72"/>
              <w:jc w:val="right"/>
              <w:rPr>
                <w:rFonts w:ascii="Arial" w:eastAsia="Arial" w:hAnsi="Arial" w:cs="Arial"/>
                <w:sz w:val="18"/>
                <w:szCs w:val="18"/>
                <w:lang w:val="en-GB" w:eastAsia="en-GB"/>
              </w:rPr>
            </w:pPr>
          </w:p>
        </w:tc>
        <w:tc>
          <w:tcPr>
            <w:tcW w:w="1701" w:type="dxa"/>
            <w:tcBorders>
              <w:top w:val="single" w:sz="4" w:space="0" w:color="auto"/>
              <w:left w:val="nil"/>
              <w:right w:val="nil"/>
            </w:tcBorders>
            <w:vAlign w:val="bottom"/>
          </w:tcPr>
          <w:p w14:paraId="68F8690B" w14:textId="77777777" w:rsidR="002054B0" w:rsidRPr="00490DA4" w:rsidRDefault="002054B0" w:rsidP="00736DB9">
            <w:pPr>
              <w:spacing w:line="256" w:lineRule="auto"/>
              <w:ind w:left="-40" w:right="-72"/>
              <w:jc w:val="right"/>
              <w:rPr>
                <w:rFonts w:ascii="Arial" w:eastAsia="Arial" w:hAnsi="Arial" w:cs="Arial"/>
                <w:sz w:val="18"/>
                <w:szCs w:val="18"/>
                <w:lang w:val="en-GB" w:eastAsia="en-GB"/>
              </w:rPr>
            </w:pPr>
          </w:p>
        </w:tc>
      </w:tr>
      <w:tr w:rsidR="002054B0" w:rsidRPr="00490DA4" w14:paraId="459E626D" w14:textId="77777777" w:rsidTr="002054B0">
        <w:tc>
          <w:tcPr>
            <w:tcW w:w="6204" w:type="dxa"/>
            <w:tcBorders>
              <w:top w:val="nil"/>
              <w:left w:val="nil"/>
              <w:bottom w:val="nil"/>
              <w:right w:val="nil"/>
            </w:tcBorders>
          </w:tcPr>
          <w:p w14:paraId="3F41C740" w14:textId="58B1A189" w:rsidR="002054B0" w:rsidRPr="00490DA4" w:rsidRDefault="002054B0" w:rsidP="00736DB9">
            <w:pPr>
              <w:spacing w:line="256" w:lineRule="auto"/>
              <w:rPr>
                <w:rFonts w:ascii="Arial" w:eastAsia="Arial" w:hAnsi="Arial" w:cs="Arial"/>
                <w:bCs/>
                <w:sz w:val="18"/>
                <w:szCs w:val="18"/>
                <w:lang w:val="en-GB" w:eastAsia="en-GB"/>
              </w:rPr>
            </w:pPr>
            <w:r w:rsidRPr="00490DA4">
              <w:rPr>
                <w:rFonts w:ascii="Arial" w:hAnsi="Arial" w:cs="Arial"/>
                <w:sz w:val="18"/>
                <w:szCs w:val="18"/>
                <w:lang w:val="en-US"/>
              </w:rPr>
              <w:t>Total foreclosed assets</w:t>
            </w:r>
          </w:p>
        </w:tc>
        <w:tc>
          <w:tcPr>
            <w:tcW w:w="1648" w:type="dxa"/>
            <w:tcBorders>
              <w:top w:val="nil"/>
              <w:left w:val="nil"/>
              <w:bottom w:val="single" w:sz="4" w:space="0" w:color="auto"/>
              <w:right w:val="nil"/>
            </w:tcBorders>
            <w:shd w:val="clear" w:color="auto" w:fill="FAFAFA"/>
            <w:vAlign w:val="bottom"/>
          </w:tcPr>
          <w:p w14:paraId="7806CD1F" w14:textId="648907BF" w:rsidR="002054B0" w:rsidRPr="00490DA4" w:rsidRDefault="002054B0" w:rsidP="00736DB9">
            <w:pPr>
              <w:spacing w:line="256" w:lineRule="auto"/>
              <w:ind w:left="-40" w:right="-72"/>
              <w:jc w:val="right"/>
              <w:rPr>
                <w:rFonts w:ascii="Arial" w:eastAsia="Arial" w:hAnsi="Arial" w:cs="Arial"/>
                <w:sz w:val="18"/>
                <w:szCs w:val="18"/>
                <w:lang w:val="en-GB" w:eastAsia="en-GB"/>
              </w:rPr>
            </w:pPr>
            <w:r w:rsidRPr="002054B0">
              <w:rPr>
                <w:rFonts w:ascii="Arial" w:eastAsia="Arial" w:hAnsi="Arial" w:cs="Arial"/>
                <w:sz w:val="18"/>
                <w:szCs w:val="18"/>
                <w:lang w:val="en-GB" w:eastAsia="en-GB"/>
              </w:rPr>
              <w:t>60,310,883</w:t>
            </w:r>
          </w:p>
        </w:tc>
        <w:tc>
          <w:tcPr>
            <w:tcW w:w="1701" w:type="dxa"/>
            <w:tcBorders>
              <w:top w:val="nil"/>
              <w:left w:val="nil"/>
              <w:bottom w:val="single" w:sz="4" w:space="0" w:color="auto"/>
              <w:right w:val="nil"/>
            </w:tcBorders>
            <w:vAlign w:val="bottom"/>
          </w:tcPr>
          <w:p w14:paraId="37F82489" w14:textId="68151B0A" w:rsidR="002054B0" w:rsidRPr="00490DA4" w:rsidRDefault="002054B0" w:rsidP="00736DB9">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26</w:t>
            </w:r>
            <w:r w:rsidRPr="00490DA4">
              <w:rPr>
                <w:rFonts w:ascii="Arial" w:hAnsi="Arial" w:cs="Arial"/>
                <w:sz w:val="18"/>
                <w:szCs w:val="18"/>
                <w:lang w:val="en-US"/>
              </w:rPr>
              <w:t>,</w:t>
            </w:r>
            <w:r w:rsidRPr="00490DA4">
              <w:rPr>
                <w:rFonts w:ascii="Arial" w:hAnsi="Arial" w:cs="Arial"/>
                <w:sz w:val="18"/>
                <w:szCs w:val="18"/>
                <w:lang w:val="en-GB"/>
              </w:rPr>
              <w:t>810</w:t>
            </w:r>
            <w:r w:rsidRPr="00490DA4">
              <w:rPr>
                <w:rFonts w:ascii="Arial" w:hAnsi="Arial" w:cs="Arial"/>
                <w:sz w:val="18"/>
                <w:szCs w:val="18"/>
                <w:lang w:val="en-US"/>
              </w:rPr>
              <w:t>,</w:t>
            </w:r>
            <w:r w:rsidRPr="00490DA4">
              <w:rPr>
                <w:rFonts w:ascii="Arial" w:hAnsi="Arial" w:cs="Arial"/>
                <w:sz w:val="18"/>
                <w:szCs w:val="18"/>
                <w:lang w:val="en-GB"/>
              </w:rPr>
              <w:t>003</w:t>
            </w:r>
          </w:p>
        </w:tc>
      </w:tr>
    </w:tbl>
    <w:p w14:paraId="334A1DF0" w14:textId="77777777" w:rsidR="007B7338" w:rsidRPr="00490DA4" w:rsidRDefault="007B7338" w:rsidP="007B7338">
      <w:pPr>
        <w:pStyle w:val="a"/>
        <w:tabs>
          <w:tab w:val="left" w:pos="540"/>
          <w:tab w:val="left" w:pos="720"/>
          <w:tab w:val="right" w:pos="5040"/>
          <w:tab w:val="right" w:pos="7020"/>
          <w:tab w:val="right" w:pos="9000"/>
        </w:tabs>
        <w:ind w:right="-691"/>
        <w:jc w:val="both"/>
        <w:rPr>
          <w:rFonts w:ascii="Arial" w:hAnsi="Arial" w:cs="Arial"/>
          <w:sz w:val="18"/>
          <w:szCs w:val="18"/>
          <w:lang w:val="en-US"/>
        </w:rPr>
      </w:pPr>
    </w:p>
    <w:p w14:paraId="35107440" w14:textId="2D873E57" w:rsidR="007B7338" w:rsidRDefault="007B7338" w:rsidP="002054B0">
      <w:pPr>
        <w:pStyle w:val="a"/>
        <w:tabs>
          <w:tab w:val="left" w:pos="540"/>
          <w:tab w:val="left" w:pos="720"/>
          <w:tab w:val="right" w:pos="5040"/>
          <w:tab w:val="right" w:pos="7020"/>
          <w:tab w:val="right" w:pos="8789"/>
        </w:tabs>
        <w:ind w:right="0"/>
        <w:jc w:val="both"/>
        <w:rPr>
          <w:rFonts w:ascii="Arial" w:hAnsi="Arial" w:cs="Arial"/>
          <w:sz w:val="18"/>
          <w:szCs w:val="18"/>
          <w:lang w:val="en-US"/>
        </w:rPr>
      </w:pPr>
      <w:r w:rsidRPr="00490DA4">
        <w:rPr>
          <w:rFonts w:ascii="Arial" w:hAnsi="Arial" w:cs="Arial"/>
          <w:sz w:val="18"/>
          <w:szCs w:val="18"/>
          <w:lang w:val="en-US"/>
        </w:rPr>
        <w:t xml:space="preserve">As </w:t>
      </w:r>
      <w:proofErr w:type="gramStart"/>
      <w:r w:rsidRPr="00490DA4">
        <w:rPr>
          <w:rFonts w:ascii="Arial" w:hAnsi="Arial" w:cs="Arial"/>
          <w:sz w:val="18"/>
          <w:szCs w:val="18"/>
          <w:lang w:val="en-US"/>
        </w:rPr>
        <w:t>at</w:t>
      </w:r>
      <w:proofErr w:type="gramEnd"/>
      <w:r w:rsidRPr="00490DA4">
        <w:rPr>
          <w:rFonts w:ascii="Arial" w:hAnsi="Arial" w:cs="Arial"/>
          <w:sz w:val="18"/>
          <w:szCs w:val="18"/>
          <w:lang w:val="en-US"/>
        </w:rPr>
        <w:t xml:space="preserve"> 31 December 202</w:t>
      </w:r>
      <w:r w:rsidR="00736DB9">
        <w:rPr>
          <w:rFonts w:ascii="Arial" w:hAnsi="Arial" w:cs="Arial"/>
          <w:sz w:val="18"/>
          <w:szCs w:val="18"/>
          <w:lang w:val="en-US"/>
        </w:rPr>
        <w:t>2</w:t>
      </w:r>
      <w:r w:rsidRPr="00490DA4">
        <w:rPr>
          <w:rFonts w:ascii="Arial" w:hAnsi="Arial" w:cs="Arial"/>
          <w:sz w:val="18"/>
          <w:szCs w:val="18"/>
          <w:lang w:val="en-US"/>
        </w:rPr>
        <w:t xml:space="preserve">, foreclosed assets with net book value of Baht </w:t>
      </w:r>
      <w:r w:rsidR="002054B0">
        <w:rPr>
          <w:rFonts w:ascii="Arial" w:hAnsi="Arial" w:cs="Arial"/>
          <w:sz w:val="18"/>
          <w:szCs w:val="18"/>
          <w:lang w:val="en-US"/>
        </w:rPr>
        <w:t>2.21</w:t>
      </w:r>
      <w:r w:rsidRPr="00490DA4">
        <w:rPr>
          <w:rFonts w:ascii="Arial" w:hAnsi="Arial" w:cs="Arial"/>
          <w:sz w:val="18"/>
          <w:szCs w:val="18"/>
          <w:lang w:val="en-US"/>
        </w:rPr>
        <w:t xml:space="preserve"> million are assets in the process of redemption from debtors of hire-purchase contracts. However, from the </w:t>
      </w:r>
      <w:proofErr w:type="gramStart"/>
      <w:r w:rsidRPr="00490DA4">
        <w:rPr>
          <w:rFonts w:ascii="Arial" w:hAnsi="Arial" w:cs="Arial"/>
          <w:sz w:val="18"/>
          <w:szCs w:val="18"/>
          <w:lang w:val="en-US"/>
        </w:rPr>
        <w:t>past experience</w:t>
      </w:r>
      <w:proofErr w:type="gramEnd"/>
      <w:r w:rsidRPr="00490DA4">
        <w:rPr>
          <w:rFonts w:ascii="Arial" w:hAnsi="Arial" w:cs="Arial"/>
          <w:sz w:val="18"/>
          <w:szCs w:val="18"/>
          <w:lang w:val="en-US"/>
        </w:rPr>
        <w:t xml:space="preserve">, the </w:t>
      </w:r>
      <w:r w:rsidR="0018204C" w:rsidRPr="00490DA4">
        <w:rPr>
          <w:rFonts w:ascii="Arial" w:hAnsi="Arial" w:cs="Arial"/>
          <w:sz w:val="18"/>
          <w:szCs w:val="18"/>
          <w:lang w:val="en-US"/>
        </w:rPr>
        <w:t>Group</w:t>
      </w:r>
      <w:r w:rsidRPr="00490DA4">
        <w:rPr>
          <w:rFonts w:ascii="Arial" w:hAnsi="Arial" w:cs="Arial"/>
          <w:sz w:val="18"/>
          <w:szCs w:val="18"/>
          <w:lang w:val="en-US"/>
        </w:rPr>
        <w:t xml:space="preserve"> expects that the possibility of redeeming assets from these debtors is low (20</w:t>
      </w:r>
      <w:r w:rsidR="008A3D9F" w:rsidRPr="00490DA4">
        <w:rPr>
          <w:rFonts w:ascii="Arial" w:hAnsi="Arial" w:cs="Arial"/>
          <w:sz w:val="18"/>
          <w:szCs w:val="18"/>
          <w:lang w:val="en-US"/>
        </w:rPr>
        <w:t>2</w:t>
      </w:r>
      <w:r w:rsidR="00736DB9">
        <w:rPr>
          <w:rFonts w:ascii="Arial" w:hAnsi="Arial" w:cs="Arial"/>
          <w:sz w:val="18"/>
          <w:szCs w:val="18"/>
          <w:lang w:val="en-US"/>
        </w:rPr>
        <w:t>1</w:t>
      </w:r>
      <w:r w:rsidRPr="00490DA4">
        <w:rPr>
          <w:rFonts w:ascii="Arial" w:hAnsi="Arial" w:cs="Arial"/>
          <w:sz w:val="18"/>
          <w:szCs w:val="18"/>
          <w:lang w:val="en-US"/>
        </w:rPr>
        <w:t xml:space="preserve">: </w:t>
      </w:r>
      <w:r w:rsidR="00A62BD8" w:rsidRPr="00490DA4">
        <w:rPr>
          <w:rFonts w:ascii="Arial" w:hAnsi="Arial" w:cs="Arial"/>
          <w:sz w:val="18"/>
          <w:szCs w:val="18"/>
          <w:lang w:val="en-US"/>
        </w:rPr>
        <w:t xml:space="preserve">Baht </w:t>
      </w:r>
      <w:r w:rsidR="00736DB9" w:rsidRPr="00490DA4">
        <w:rPr>
          <w:rFonts w:ascii="Arial" w:hAnsi="Arial" w:cs="Arial"/>
          <w:sz w:val="18"/>
          <w:szCs w:val="18"/>
          <w:lang w:val="en-US"/>
        </w:rPr>
        <w:t xml:space="preserve">2.50 </w:t>
      </w:r>
      <w:r w:rsidRPr="00490DA4">
        <w:rPr>
          <w:rFonts w:ascii="Arial" w:hAnsi="Arial" w:cs="Arial"/>
          <w:sz w:val="18"/>
          <w:szCs w:val="18"/>
          <w:lang w:val="en-US"/>
        </w:rPr>
        <w:t>million).</w:t>
      </w:r>
    </w:p>
    <w:p w14:paraId="64AB8AD1" w14:textId="37B12C5D" w:rsidR="002054B0" w:rsidRPr="002054B0" w:rsidRDefault="00812820" w:rsidP="002054B0">
      <w:pPr>
        <w:pStyle w:val="a"/>
        <w:tabs>
          <w:tab w:val="left" w:pos="540"/>
          <w:tab w:val="left" w:pos="720"/>
          <w:tab w:val="right" w:pos="5040"/>
          <w:tab w:val="right" w:pos="7020"/>
          <w:tab w:val="right" w:pos="8789"/>
        </w:tabs>
        <w:ind w:right="0"/>
        <w:jc w:val="both"/>
        <w:rPr>
          <w:rFonts w:ascii="Arial" w:hAnsi="Arial" w:cs="Arial"/>
          <w:sz w:val="18"/>
          <w:szCs w:val="18"/>
          <w:lang w:val="en-US"/>
        </w:rPr>
      </w:pPr>
      <w:r>
        <w:rPr>
          <w:rFonts w:ascii="Arial" w:hAnsi="Arial" w:cs="Arial"/>
          <w:sz w:val="18"/>
          <w:szCs w:val="18"/>
          <w:lang w:val="en-US"/>
        </w:rPr>
        <w:br w:type="page"/>
      </w:r>
    </w:p>
    <w:tbl>
      <w:tblPr>
        <w:tblW w:w="9461" w:type="dxa"/>
        <w:tblInd w:w="108" w:type="dxa"/>
        <w:shd w:val="clear" w:color="auto" w:fill="44546A"/>
        <w:tblLook w:val="04A0" w:firstRow="1" w:lastRow="0" w:firstColumn="1" w:lastColumn="0" w:noHBand="0" w:noVBand="1"/>
      </w:tblPr>
      <w:tblGrid>
        <w:gridCol w:w="9461"/>
      </w:tblGrid>
      <w:tr w:rsidR="007B7338" w:rsidRPr="00490DA4" w14:paraId="202540B5" w14:textId="77777777" w:rsidTr="00196789">
        <w:trPr>
          <w:trHeight w:val="386"/>
        </w:trPr>
        <w:tc>
          <w:tcPr>
            <w:tcW w:w="9461" w:type="dxa"/>
            <w:shd w:val="clear" w:color="auto" w:fill="FFA543"/>
            <w:vAlign w:val="center"/>
          </w:tcPr>
          <w:p w14:paraId="5348850E" w14:textId="4ED51322" w:rsidR="007B7338" w:rsidRPr="00490DA4" w:rsidRDefault="0018204C"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15</w:t>
            </w:r>
            <w:r w:rsidR="007B7338" w:rsidRPr="00490DA4">
              <w:rPr>
                <w:rFonts w:ascii="Arial" w:eastAsia="Arial Unicode MS" w:hAnsi="Arial" w:cs="Arial"/>
                <w:b/>
                <w:bCs/>
                <w:color w:val="FFFFFF"/>
                <w:sz w:val="18"/>
                <w:szCs w:val="18"/>
                <w:lang w:val="en-GB"/>
              </w:rPr>
              <w:tab/>
              <w:t>Other current assets</w:t>
            </w:r>
          </w:p>
        </w:tc>
      </w:tr>
    </w:tbl>
    <w:p w14:paraId="50301254" w14:textId="7BCFCF89" w:rsidR="007B7338" w:rsidRDefault="007B7338" w:rsidP="007B7338">
      <w:pPr>
        <w:pStyle w:val="a"/>
        <w:tabs>
          <w:tab w:val="left" w:pos="540"/>
          <w:tab w:val="left" w:pos="720"/>
          <w:tab w:val="right" w:pos="5040"/>
          <w:tab w:val="right" w:pos="7020"/>
          <w:tab w:val="right" w:pos="9000"/>
        </w:tabs>
        <w:ind w:left="540" w:right="-691" w:hanging="540"/>
        <w:jc w:val="both"/>
        <w:rPr>
          <w:rFonts w:ascii="Arial" w:hAnsi="Arial" w:cs="Arial"/>
          <w:b/>
          <w:bCs/>
          <w:sz w:val="18"/>
          <w:szCs w:val="18"/>
          <w:lang w:val="en-US"/>
        </w:rPr>
      </w:pPr>
    </w:p>
    <w:tbl>
      <w:tblPr>
        <w:tblW w:w="9577" w:type="dxa"/>
        <w:tblLayout w:type="fixed"/>
        <w:tblLook w:val="0000" w:firstRow="0" w:lastRow="0" w:firstColumn="0" w:lastColumn="0" w:noHBand="0" w:noVBand="0"/>
      </w:tblPr>
      <w:tblGrid>
        <w:gridCol w:w="3936"/>
        <w:gridCol w:w="1410"/>
        <w:gridCol w:w="1410"/>
        <w:gridCol w:w="1410"/>
        <w:gridCol w:w="1411"/>
      </w:tblGrid>
      <w:tr w:rsidR="002054B0" w:rsidRPr="00490DA4" w14:paraId="7B06D4B6" w14:textId="77777777" w:rsidTr="009A030A">
        <w:tc>
          <w:tcPr>
            <w:tcW w:w="3936" w:type="dxa"/>
            <w:tcBorders>
              <w:top w:val="nil"/>
              <w:left w:val="nil"/>
              <w:bottom w:val="nil"/>
              <w:right w:val="nil"/>
            </w:tcBorders>
            <w:vAlign w:val="center"/>
          </w:tcPr>
          <w:p w14:paraId="286D66B4" w14:textId="77777777" w:rsidR="002054B0" w:rsidRPr="00490DA4" w:rsidRDefault="002054B0" w:rsidP="009A030A">
            <w:pPr>
              <w:pStyle w:val="a"/>
              <w:ind w:right="0"/>
              <w:jc w:val="both"/>
              <w:rPr>
                <w:rFonts w:ascii="Arial" w:hAnsi="Arial" w:cs="Arial"/>
                <w:b/>
                <w:bCs/>
                <w:sz w:val="18"/>
                <w:szCs w:val="18"/>
                <w:lang w:val="en-US"/>
              </w:rPr>
            </w:pPr>
          </w:p>
        </w:tc>
        <w:tc>
          <w:tcPr>
            <w:tcW w:w="2820" w:type="dxa"/>
            <w:gridSpan w:val="2"/>
            <w:tcBorders>
              <w:top w:val="single" w:sz="4" w:space="0" w:color="auto"/>
              <w:left w:val="nil"/>
              <w:bottom w:val="nil"/>
              <w:right w:val="nil"/>
            </w:tcBorders>
            <w:vAlign w:val="center"/>
          </w:tcPr>
          <w:p w14:paraId="0809DE63" w14:textId="77777777" w:rsidR="002054B0" w:rsidRPr="00200516" w:rsidRDefault="002054B0" w:rsidP="009A030A">
            <w:pPr>
              <w:pStyle w:val="a"/>
              <w:ind w:left="-53" w:right="-72"/>
              <w:jc w:val="center"/>
              <w:rPr>
                <w:rFonts w:ascii="Arial" w:hAnsi="Arial" w:cs="Cordia New"/>
                <w:b/>
                <w:bCs/>
                <w:sz w:val="18"/>
                <w:szCs w:val="18"/>
              </w:rPr>
            </w:pPr>
            <w:r w:rsidRPr="00490DA4">
              <w:rPr>
                <w:rFonts w:ascii="Arial" w:hAnsi="Arial" w:cs="Arial"/>
                <w:b/>
                <w:bCs/>
                <w:sz w:val="18"/>
                <w:szCs w:val="18"/>
                <w:cs/>
              </w:rPr>
              <w:t>Consolidated</w:t>
            </w:r>
            <w:r w:rsidRPr="00200516">
              <w:rPr>
                <w:rFonts w:ascii="Arial" w:hAnsi="Arial" w:cs="Cordia New" w:hint="cs"/>
                <w:b/>
                <w:bCs/>
                <w:sz w:val="18"/>
                <w:szCs w:val="18"/>
                <w:cs/>
              </w:rPr>
              <w:t xml:space="preserve"> </w:t>
            </w:r>
          </w:p>
          <w:p w14:paraId="7DA52B04" w14:textId="77777777" w:rsidR="002054B0" w:rsidRPr="00286683" w:rsidRDefault="002054B0" w:rsidP="009A030A">
            <w:pPr>
              <w:pStyle w:val="a"/>
              <w:ind w:left="-53" w:right="-72"/>
              <w:jc w:val="center"/>
              <w:rPr>
                <w:rFonts w:ascii="Arial" w:hAnsi="Arial" w:cs="Arial"/>
                <w:b/>
                <w:bCs/>
                <w:sz w:val="18"/>
                <w:szCs w:val="18"/>
              </w:rPr>
            </w:pPr>
            <w:r w:rsidRPr="00490DA4">
              <w:rPr>
                <w:rFonts w:ascii="Arial" w:hAnsi="Arial" w:cs="Arial"/>
                <w:b/>
                <w:bCs/>
                <w:sz w:val="18"/>
                <w:szCs w:val="18"/>
                <w:cs/>
              </w:rPr>
              <w:t xml:space="preserve">financial </w:t>
            </w:r>
            <w:r w:rsidRPr="00490DA4">
              <w:rPr>
                <w:rFonts w:ascii="Arial" w:hAnsi="Arial" w:cs="Cordia New"/>
                <w:b/>
                <w:bCs/>
                <w:sz w:val="18"/>
                <w:szCs w:val="18"/>
                <w:lang w:val="en-GB"/>
              </w:rPr>
              <w:t>statements</w:t>
            </w:r>
          </w:p>
        </w:tc>
        <w:tc>
          <w:tcPr>
            <w:tcW w:w="2821" w:type="dxa"/>
            <w:gridSpan w:val="2"/>
            <w:tcBorders>
              <w:top w:val="single" w:sz="4" w:space="0" w:color="auto"/>
              <w:left w:val="nil"/>
              <w:bottom w:val="nil"/>
              <w:right w:val="nil"/>
            </w:tcBorders>
            <w:vAlign w:val="center"/>
          </w:tcPr>
          <w:p w14:paraId="44703B5A" w14:textId="77777777" w:rsidR="002054B0" w:rsidRDefault="002054B0" w:rsidP="009A030A">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20A1D220" w14:textId="77777777" w:rsidR="002054B0" w:rsidRPr="00490DA4" w:rsidRDefault="002054B0" w:rsidP="009A030A">
            <w:pPr>
              <w:pStyle w:val="a"/>
              <w:ind w:right="-72"/>
              <w:jc w:val="center"/>
              <w:rPr>
                <w:rFonts w:ascii="Arial" w:hAnsi="Arial" w:cs="Arial"/>
                <w:b/>
                <w:bCs/>
                <w:sz w:val="18"/>
                <w:szCs w:val="18"/>
                <w:lang w:val="en-GB"/>
              </w:rPr>
            </w:pPr>
            <w:r w:rsidRPr="00490DA4">
              <w:rPr>
                <w:rFonts w:ascii="Arial" w:hAnsi="Arial" w:cs="Arial"/>
                <w:b/>
                <w:bCs/>
                <w:sz w:val="18"/>
                <w:szCs w:val="18"/>
                <w:lang w:val="en-GB"/>
              </w:rPr>
              <w:t xml:space="preserve">financial </w:t>
            </w:r>
            <w:r w:rsidRPr="00490DA4">
              <w:rPr>
                <w:rFonts w:ascii="Arial" w:hAnsi="Arial" w:cs="Cordia New"/>
                <w:b/>
                <w:bCs/>
                <w:sz w:val="18"/>
                <w:szCs w:val="18"/>
                <w:lang w:val="en-GB"/>
              </w:rPr>
              <w:t>statements</w:t>
            </w:r>
          </w:p>
        </w:tc>
      </w:tr>
      <w:tr w:rsidR="002054B0" w:rsidRPr="00490DA4" w14:paraId="71951218" w14:textId="77777777" w:rsidTr="009A030A">
        <w:tc>
          <w:tcPr>
            <w:tcW w:w="3936" w:type="dxa"/>
            <w:tcBorders>
              <w:top w:val="nil"/>
              <w:left w:val="nil"/>
              <w:bottom w:val="nil"/>
              <w:right w:val="nil"/>
            </w:tcBorders>
            <w:vAlign w:val="center"/>
          </w:tcPr>
          <w:p w14:paraId="501B4812" w14:textId="77777777" w:rsidR="002054B0" w:rsidRPr="00490DA4" w:rsidRDefault="002054B0" w:rsidP="009A030A">
            <w:pPr>
              <w:pStyle w:val="a"/>
              <w:ind w:right="0"/>
              <w:jc w:val="both"/>
              <w:rPr>
                <w:rFonts w:ascii="Arial" w:hAnsi="Arial" w:cs="Arial"/>
                <w:b/>
                <w:bCs/>
                <w:sz w:val="18"/>
                <w:szCs w:val="18"/>
                <w:lang w:val="en-US"/>
              </w:rPr>
            </w:pPr>
          </w:p>
        </w:tc>
        <w:tc>
          <w:tcPr>
            <w:tcW w:w="1410" w:type="dxa"/>
            <w:tcBorders>
              <w:top w:val="single" w:sz="4" w:space="0" w:color="auto"/>
              <w:left w:val="nil"/>
              <w:bottom w:val="nil"/>
              <w:right w:val="nil"/>
            </w:tcBorders>
          </w:tcPr>
          <w:p w14:paraId="41A8C16A" w14:textId="77777777" w:rsidR="002054B0" w:rsidRPr="00490DA4" w:rsidRDefault="002054B0" w:rsidP="009A030A">
            <w:pPr>
              <w:pStyle w:val="a"/>
              <w:ind w:left="-53" w:right="-72"/>
              <w:jc w:val="right"/>
              <w:rPr>
                <w:rFonts w:ascii="Arial" w:hAnsi="Arial" w:cs="Arial"/>
                <w:b/>
                <w:bCs/>
                <w:color w:val="000000"/>
                <w:sz w:val="18"/>
                <w:szCs w:val="18"/>
                <w:lang w:val="en-US"/>
              </w:rPr>
            </w:pPr>
            <w:r w:rsidRPr="00490DA4">
              <w:rPr>
                <w:rFonts w:ascii="Arial" w:hAnsi="Arial" w:cs="Arial"/>
                <w:b/>
                <w:bCs/>
                <w:sz w:val="18"/>
                <w:szCs w:val="18"/>
                <w:lang w:val="en-GB"/>
              </w:rPr>
              <w:t>31 December</w:t>
            </w:r>
          </w:p>
        </w:tc>
        <w:tc>
          <w:tcPr>
            <w:tcW w:w="1410" w:type="dxa"/>
            <w:tcBorders>
              <w:top w:val="single" w:sz="4" w:space="0" w:color="auto"/>
              <w:left w:val="nil"/>
              <w:bottom w:val="nil"/>
              <w:right w:val="nil"/>
            </w:tcBorders>
          </w:tcPr>
          <w:p w14:paraId="0210E869" w14:textId="77777777" w:rsidR="002054B0" w:rsidRPr="00490DA4" w:rsidRDefault="002054B0"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c>
          <w:tcPr>
            <w:tcW w:w="1410" w:type="dxa"/>
            <w:tcBorders>
              <w:top w:val="single" w:sz="4" w:space="0" w:color="auto"/>
              <w:left w:val="nil"/>
              <w:bottom w:val="nil"/>
              <w:right w:val="nil"/>
            </w:tcBorders>
          </w:tcPr>
          <w:p w14:paraId="5DB0C302" w14:textId="77777777" w:rsidR="002054B0" w:rsidRPr="00490DA4" w:rsidRDefault="002054B0"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31 December</w:t>
            </w:r>
          </w:p>
        </w:tc>
        <w:tc>
          <w:tcPr>
            <w:tcW w:w="1411" w:type="dxa"/>
            <w:tcBorders>
              <w:top w:val="single" w:sz="4" w:space="0" w:color="auto"/>
              <w:left w:val="nil"/>
              <w:bottom w:val="nil"/>
              <w:right w:val="nil"/>
            </w:tcBorders>
          </w:tcPr>
          <w:p w14:paraId="61360CC7" w14:textId="77777777" w:rsidR="002054B0" w:rsidRPr="00490DA4" w:rsidRDefault="002054B0"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r>
      <w:tr w:rsidR="002054B0" w:rsidRPr="00490DA4" w14:paraId="27612F80" w14:textId="77777777" w:rsidTr="009A030A">
        <w:tc>
          <w:tcPr>
            <w:tcW w:w="3936" w:type="dxa"/>
            <w:tcBorders>
              <w:top w:val="nil"/>
              <w:left w:val="nil"/>
              <w:bottom w:val="nil"/>
              <w:right w:val="nil"/>
            </w:tcBorders>
            <w:vAlign w:val="center"/>
          </w:tcPr>
          <w:p w14:paraId="7EE420D2" w14:textId="77777777" w:rsidR="002054B0" w:rsidRPr="00490DA4" w:rsidRDefault="002054B0" w:rsidP="009A030A">
            <w:pPr>
              <w:pStyle w:val="a"/>
              <w:ind w:right="0"/>
              <w:jc w:val="both"/>
              <w:rPr>
                <w:rFonts w:ascii="Arial" w:hAnsi="Arial" w:cs="Arial"/>
                <w:b/>
                <w:bCs/>
                <w:sz w:val="18"/>
                <w:szCs w:val="18"/>
                <w:lang w:val="en-US"/>
              </w:rPr>
            </w:pPr>
          </w:p>
        </w:tc>
        <w:tc>
          <w:tcPr>
            <w:tcW w:w="1410" w:type="dxa"/>
            <w:tcBorders>
              <w:top w:val="nil"/>
              <w:left w:val="nil"/>
              <w:right w:val="nil"/>
            </w:tcBorders>
            <w:vAlign w:val="center"/>
          </w:tcPr>
          <w:p w14:paraId="10CC0D1B" w14:textId="77777777" w:rsidR="002054B0" w:rsidRPr="00490DA4" w:rsidRDefault="002054B0"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c>
          <w:tcPr>
            <w:tcW w:w="1410" w:type="dxa"/>
            <w:tcBorders>
              <w:top w:val="nil"/>
              <w:left w:val="nil"/>
              <w:right w:val="nil"/>
            </w:tcBorders>
            <w:vAlign w:val="center"/>
          </w:tcPr>
          <w:p w14:paraId="7F1F7F2D" w14:textId="77777777" w:rsidR="002054B0" w:rsidRPr="00490DA4" w:rsidRDefault="002054B0"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1</w:t>
            </w:r>
          </w:p>
        </w:tc>
        <w:tc>
          <w:tcPr>
            <w:tcW w:w="1410" w:type="dxa"/>
            <w:tcBorders>
              <w:top w:val="nil"/>
              <w:left w:val="nil"/>
              <w:right w:val="nil"/>
            </w:tcBorders>
            <w:vAlign w:val="center"/>
          </w:tcPr>
          <w:p w14:paraId="765ECE4A" w14:textId="77777777" w:rsidR="002054B0" w:rsidRPr="00490DA4" w:rsidRDefault="002054B0"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c>
          <w:tcPr>
            <w:tcW w:w="1411" w:type="dxa"/>
            <w:tcBorders>
              <w:top w:val="nil"/>
              <w:left w:val="nil"/>
              <w:right w:val="nil"/>
            </w:tcBorders>
            <w:vAlign w:val="center"/>
          </w:tcPr>
          <w:p w14:paraId="2E1CF148" w14:textId="77777777" w:rsidR="002054B0" w:rsidRPr="00490DA4" w:rsidRDefault="002054B0"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1</w:t>
            </w:r>
          </w:p>
        </w:tc>
      </w:tr>
      <w:tr w:rsidR="002054B0" w:rsidRPr="00490DA4" w14:paraId="06FBFE10" w14:textId="77777777" w:rsidTr="009A030A">
        <w:tc>
          <w:tcPr>
            <w:tcW w:w="3936" w:type="dxa"/>
            <w:tcBorders>
              <w:top w:val="nil"/>
              <w:left w:val="nil"/>
              <w:bottom w:val="nil"/>
              <w:right w:val="nil"/>
            </w:tcBorders>
            <w:vAlign w:val="bottom"/>
          </w:tcPr>
          <w:p w14:paraId="5667FAE5" w14:textId="77777777" w:rsidR="002054B0" w:rsidRPr="00490DA4" w:rsidRDefault="002054B0" w:rsidP="009A030A">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6E110246" w14:textId="77777777" w:rsidR="002054B0" w:rsidRPr="00490DA4" w:rsidRDefault="002054B0"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1D912487" w14:textId="77777777" w:rsidR="002054B0" w:rsidRPr="00490DA4" w:rsidRDefault="002054B0"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64331480" w14:textId="77777777" w:rsidR="002054B0" w:rsidRPr="00490DA4" w:rsidRDefault="002054B0"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16A65AF4" w14:textId="77777777" w:rsidR="002054B0" w:rsidRPr="00490DA4" w:rsidRDefault="002054B0"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2054B0" w:rsidRPr="00490DA4" w14:paraId="4E96E16B" w14:textId="77777777" w:rsidTr="009A030A">
        <w:tc>
          <w:tcPr>
            <w:tcW w:w="3936" w:type="dxa"/>
            <w:tcBorders>
              <w:top w:val="nil"/>
              <w:left w:val="nil"/>
              <w:bottom w:val="nil"/>
              <w:right w:val="nil"/>
            </w:tcBorders>
            <w:vAlign w:val="bottom"/>
          </w:tcPr>
          <w:p w14:paraId="0C4E60DD" w14:textId="77777777" w:rsidR="002054B0" w:rsidRPr="00490DA4" w:rsidRDefault="002054B0" w:rsidP="009A030A">
            <w:pPr>
              <w:pStyle w:val="a"/>
              <w:ind w:right="0"/>
              <w:jc w:val="both"/>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35E6C8D7" w14:textId="77777777" w:rsidR="002054B0" w:rsidRPr="00490DA4" w:rsidRDefault="002054B0" w:rsidP="009A030A">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auto"/>
          </w:tcPr>
          <w:p w14:paraId="71B3AFAD" w14:textId="77777777" w:rsidR="002054B0" w:rsidRPr="00490DA4" w:rsidRDefault="002054B0" w:rsidP="009A030A">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15677C4E" w14:textId="77777777" w:rsidR="002054B0" w:rsidRPr="00490DA4" w:rsidRDefault="002054B0" w:rsidP="009A030A">
            <w:pPr>
              <w:pStyle w:val="a"/>
              <w:ind w:right="-72"/>
              <w:jc w:val="right"/>
              <w:rPr>
                <w:rFonts w:ascii="Arial" w:hAnsi="Arial" w:cs="Arial"/>
                <w:sz w:val="18"/>
                <w:szCs w:val="18"/>
                <w:lang w:val="en-US"/>
              </w:rPr>
            </w:pPr>
          </w:p>
        </w:tc>
        <w:tc>
          <w:tcPr>
            <w:tcW w:w="1411" w:type="dxa"/>
            <w:tcBorders>
              <w:top w:val="single" w:sz="4" w:space="0" w:color="auto"/>
              <w:left w:val="nil"/>
              <w:bottom w:val="nil"/>
              <w:right w:val="nil"/>
            </w:tcBorders>
            <w:shd w:val="clear" w:color="auto" w:fill="auto"/>
          </w:tcPr>
          <w:p w14:paraId="3E188AF0" w14:textId="77777777" w:rsidR="002054B0" w:rsidRPr="00490DA4" w:rsidRDefault="002054B0" w:rsidP="009A030A">
            <w:pPr>
              <w:pStyle w:val="a"/>
              <w:ind w:right="-72"/>
              <w:jc w:val="right"/>
              <w:rPr>
                <w:rFonts w:ascii="Arial" w:hAnsi="Arial" w:cs="Arial"/>
                <w:sz w:val="18"/>
                <w:szCs w:val="18"/>
                <w:lang w:val="en-US"/>
              </w:rPr>
            </w:pPr>
          </w:p>
        </w:tc>
      </w:tr>
      <w:tr w:rsidR="002054B0" w:rsidRPr="00200516" w14:paraId="589D0FB5" w14:textId="77777777" w:rsidTr="00C817D0">
        <w:tc>
          <w:tcPr>
            <w:tcW w:w="3936" w:type="dxa"/>
            <w:tcBorders>
              <w:top w:val="nil"/>
              <w:left w:val="nil"/>
              <w:bottom w:val="nil"/>
              <w:right w:val="nil"/>
            </w:tcBorders>
            <w:vAlign w:val="bottom"/>
          </w:tcPr>
          <w:p w14:paraId="0D52A39C" w14:textId="6B7A7352" w:rsidR="002054B0" w:rsidRPr="00490DA4" w:rsidRDefault="002054B0" w:rsidP="002054B0">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Value added tax</w:t>
            </w:r>
          </w:p>
        </w:tc>
        <w:tc>
          <w:tcPr>
            <w:tcW w:w="1410" w:type="dxa"/>
            <w:tcBorders>
              <w:top w:val="nil"/>
              <w:left w:val="nil"/>
              <w:right w:val="nil"/>
            </w:tcBorders>
            <w:shd w:val="clear" w:color="auto" w:fill="FAFAFA"/>
          </w:tcPr>
          <w:p w14:paraId="365B5411" w14:textId="2D7FCBFF" w:rsidR="002054B0" w:rsidRPr="002054B0" w:rsidRDefault="002054B0" w:rsidP="002054B0">
            <w:pPr>
              <w:pStyle w:val="a"/>
              <w:ind w:right="-72"/>
              <w:jc w:val="right"/>
              <w:rPr>
                <w:rFonts w:ascii="Arial" w:hAnsi="Arial" w:cs="Arial"/>
                <w:sz w:val="18"/>
                <w:szCs w:val="18"/>
                <w:lang w:val="en-US"/>
              </w:rPr>
            </w:pPr>
            <w:r w:rsidRPr="002054B0">
              <w:rPr>
                <w:rFonts w:ascii="Arial" w:hAnsi="Arial" w:cs="Arial"/>
                <w:sz w:val="18"/>
                <w:szCs w:val="18"/>
                <w:cs/>
              </w:rPr>
              <w:t>176,831,982</w:t>
            </w:r>
          </w:p>
        </w:tc>
        <w:tc>
          <w:tcPr>
            <w:tcW w:w="1410" w:type="dxa"/>
            <w:tcBorders>
              <w:top w:val="nil"/>
              <w:left w:val="nil"/>
              <w:right w:val="nil"/>
            </w:tcBorders>
            <w:shd w:val="clear" w:color="auto" w:fill="auto"/>
          </w:tcPr>
          <w:p w14:paraId="68B4D316" w14:textId="1AC1C8E2" w:rsidR="002054B0" w:rsidRPr="002054B0" w:rsidRDefault="002054B0" w:rsidP="002054B0">
            <w:pPr>
              <w:spacing w:line="256" w:lineRule="auto"/>
              <w:ind w:left="-40" w:right="-72"/>
              <w:jc w:val="right"/>
              <w:rPr>
                <w:rFonts w:ascii="Arial" w:eastAsia="Arial" w:hAnsi="Arial" w:cs="Arial"/>
                <w:sz w:val="18"/>
                <w:szCs w:val="18"/>
                <w:lang w:val="en-GB" w:eastAsia="en-GB"/>
              </w:rPr>
            </w:pPr>
            <w:r w:rsidRPr="002054B0">
              <w:rPr>
                <w:rFonts w:ascii="Arial" w:hAnsi="Arial" w:cs="Arial"/>
                <w:sz w:val="18"/>
                <w:szCs w:val="18"/>
                <w:cs/>
              </w:rPr>
              <w:t>90,979,514</w:t>
            </w:r>
          </w:p>
        </w:tc>
        <w:tc>
          <w:tcPr>
            <w:tcW w:w="1410" w:type="dxa"/>
            <w:tcBorders>
              <w:top w:val="nil"/>
              <w:left w:val="nil"/>
              <w:right w:val="nil"/>
            </w:tcBorders>
            <w:shd w:val="clear" w:color="auto" w:fill="FAFAFA"/>
          </w:tcPr>
          <w:p w14:paraId="7C12D4B2" w14:textId="17445860" w:rsidR="002054B0" w:rsidRPr="002054B0" w:rsidRDefault="002054B0" w:rsidP="002054B0">
            <w:pPr>
              <w:spacing w:line="256" w:lineRule="auto"/>
              <w:ind w:left="-40" w:right="-72"/>
              <w:jc w:val="right"/>
              <w:rPr>
                <w:rFonts w:ascii="Arial" w:eastAsia="Arial" w:hAnsi="Arial" w:cs="Arial"/>
                <w:sz w:val="18"/>
                <w:szCs w:val="18"/>
                <w:lang w:val="en-GB" w:eastAsia="en-GB"/>
              </w:rPr>
            </w:pPr>
            <w:r w:rsidRPr="002054B0">
              <w:rPr>
                <w:rFonts w:ascii="Arial" w:hAnsi="Arial" w:cs="Arial"/>
                <w:sz w:val="18"/>
                <w:szCs w:val="18"/>
                <w:cs/>
              </w:rPr>
              <w:t>176,831,127</w:t>
            </w:r>
          </w:p>
        </w:tc>
        <w:tc>
          <w:tcPr>
            <w:tcW w:w="1411" w:type="dxa"/>
            <w:tcBorders>
              <w:top w:val="nil"/>
              <w:left w:val="nil"/>
              <w:right w:val="nil"/>
            </w:tcBorders>
            <w:shd w:val="clear" w:color="auto" w:fill="auto"/>
          </w:tcPr>
          <w:p w14:paraId="7976AB78" w14:textId="33FF1F49" w:rsidR="002054B0" w:rsidRPr="002054B0" w:rsidRDefault="002054B0" w:rsidP="002054B0">
            <w:pPr>
              <w:spacing w:line="256" w:lineRule="auto"/>
              <w:ind w:left="-40" w:right="-72"/>
              <w:jc w:val="right"/>
              <w:rPr>
                <w:rFonts w:ascii="Arial" w:hAnsi="Arial" w:cs="Arial"/>
                <w:sz w:val="18"/>
                <w:szCs w:val="18"/>
                <w:lang w:val="en-GB"/>
              </w:rPr>
            </w:pPr>
            <w:r w:rsidRPr="002054B0">
              <w:rPr>
                <w:rFonts w:ascii="Arial" w:hAnsi="Arial" w:cs="Arial"/>
                <w:sz w:val="18"/>
                <w:szCs w:val="18"/>
                <w:cs/>
              </w:rPr>
              <w:t>90,979,182</w:t>
            </w:r>
          </w:p>
        </w:tc>
      </w:tr>
      <w:tr w:rsidR="002054B0" w:rsidRPr="00200516" w14:paraId="15539238" w14:textId="77777777" w:rsidTr="00C817D0">
        <w:tc>
          <w:tcPr>
            <w:tcW w:w="3936" w:type="dxa"/>
            <w:tcBorders>
              <w:top w:val="nil"/>
              <w:left w:val="nil"/>
              <w:bottom w:val="nil"/>
              <w:right w:val="nil"/>
            </w:tcBorders>
            <w:vAlign w:val="bottom"/>
          </w:tcPr>
          <w:p w14:paraId="1C706900" w14:textId="4AA87901" w:rsidR="002054B0" w:rsidRPr="00490DA4" w:rsidRDefault="002054B0" w:rsidP="002054B0">
            <w:pPr>
              <w:spacing w:line="256" w:lineRule="auto"/>
              <w:jc w:val="both"/>
              <w:rPr>
                <w:rFonts w:ascii="Arial" w:eastAsia="Arial" w:hAnsi="Arial" w:cs="Arial"/>
                <w:sz w:val="18"/>
                <w:szCs w:val="18"/>
                <w:lang w:val="en-GB" w:eastAsia="en-GB"/>
              </w:rPr>
            </w:pPr>
            <w:r w:rsidRPr="00490DA4">
              <w:rPr>
                <w:rFonts w:ascii="Arial" w:hAnsi="Arial" w:cs="Browallia New"/>
                <w:sz w:val="18"/>
                <w:szCs w:val="18"/>
                <w:lang w:val="en-GB"/>
              </w:rPr>
              <w:t>Deposits</w:t>
            </w:r>
          </w:p>
        </w:tc>
        <w:tc>
          <w:tcPr>
            <w:tcW w:w="1410" w:type="dxa"/>
            <w:tcBorders>
              <w:top w:val="nil"/>
              <w:left w:val="nil"/>
              <w:right w:val="nil"/>
            </w:tcBorders>
            <w:shd w:val="clear" w:color="auto" w:fill="FAFAFA"/>
          </w:tcPr>
          <w:p w14:paraId="1F78DB1A" w14:textId="5D600723" w:rsidR="002054B0" w:rsidRPr="002054B0" w:rsidRDefault="002054B0" w:rsidP="002054B0">
            <w:pPr>
              <w:pStyle w:val="a"/>
              <w:ind w:left="-276" w:right="-72" w:firstLine="276"/>
              <w:jc w:val="right"/>
              <w:rPr>
                <w:rFonts w:ascii="Arial" w:hAnsi="Arial" w:cs="Arial"/>
                <w:sz w:val="18"/>
                <w:szCs w:val="18"/>
                <w:lang w:val="en-US"/>
              </w:rPr>
            </w:pPr>
            <w:r w:rsidRPr="002054B0">
              <w:rPr>
                <w:rFonts w:ascii="Arial" w:hAnsi="Arial" w:cs="Arial"/>
                <w:sz w:val="18"/>
                <w:szCs w:val="18"/>
                <w:cs/>
              </w:rPr>
              <w:t>320,000</w:t>
            </w:r>
          </w:p>
        </w:tc>
        <w:tc>
          <w:tcPr>
            <w:tcW w:w="1410" w:type="dxa"/>
            <w:tcBorders>
              <w:top w:val="nil"/>
              <w:left w:val="nil"/>
              <w:right w:val="nil"/>
            </w:tcBorders>
            <w:shd w:val="clear" w:color="auto" w:fill="auto"/>
          </w:tcPr>
          <w:p w14:paraId="7A7A2D76" w14:textId="47FEBED4" w:rsidR="002054B0" w:rsidRPr="002054B0" w:rsidRDefault="002054B0" w:rsidP="002054B0">
            <w:pPr>
              <w:spacing w:line="256" w:lineRule="auto"/>
              <w:ind w:left="-40" w:right="-72"/>
              <w:jc w:val="right"/>
              <w:rPr>
                <w:rFonts w:ascii="Arial" w:eastAsia="Arial" w:hAnsi="Arial" w:cs="Arial"/>
                <w:sz w:val="18"/>
                <w:szCs w:val="18"/>
                <w:lang w:val="en-GB" w:eastAsia="en-GB"/>
              </w:rPr>
            </w:pPr>
            <w:r w:rsidRPr="002054B0">
              <w:rPr>
                <w:rFonts w:ascii="Arial" w:hAnsi="Arial" w:cs="Arial"/>
                <w:sz w:val="18"/>
                <w:szCs w:val="18"/>
                <w:cs/>
              </w:rPr>
              <w:t>1,756,217</w:t>
            </w:r>
          </w:p>
        </w:tc>
        <w:tc>
          <w:tcPr>
            <w:tcW w:w="1410" w:type="dxa"/>
            <w:tcBorders>
              <w:top w:val="nil"/>
              <w:left w:val="nil"/>
              <w:right w:val="nil"/>
            </w:tcBorders>
            <w:shd w:val="clear" w:color="auto" w:fill="FAFAFA"/>
          </w:tcPr>
          <w:p w14:paraId="3C2F10D6" w14:textId="12EBA130" w:rsidR="002054B0" w:rsidRPr="002054B0" w:rsidRDefault="002054B0" w:rsidP="002054B0">
            <w:pPr>
              <w:spacing w:line="256" w:lineRule="auto"/>
              <w:ind w:left="-40" w:right="-72"/>
              <w:jc w:val="right"/>
              <w:rPr>
                <w:rFonts w:ascii="Arial" w:eastAsia="Arial" w:hAnsi="Arial" w:cs="Arial"/>
                <w:sz w:val="18"/>
                <w:szCs w:val="18"/>
                <w:lang w:val="en-GB" w:eastAsia="en-GB"/>
              </w:rPr>
            </w:pPr>
            <w:r w:rsidRPr="002054B0">
              <w:rPr>
                <w:rFonts w:ascii="Arial" w:hAnsi="Arial" w:cs="Arial"/>
                <w:sz w:val="18"/>
                <w:szCs w:val="18"/>
                <w:cs/>
              </w:rPr>
              <w:t>320,000</w:t>
            </w:r>
          </w:p>
        </w:tc>
        <w:tc>
          <w:tcPr>
            <w:tcW w:w="1411" w:type="dxa"/>
            <w:tcBorders>
              <w:top w:val="nil"/>
              <w:left w:val="nil"/>
              <w:right w:val="nil"/>
            </w:tcBorders>
            <w:shd w:val="clear" w:color="auto" w:fill="auto"/>
          </w:tcPr>
          <w:p w14:paraId="74A5BD14" w14:textId="74935D91" w:rsidR="002054B0" w:rsidRPr="002054B0" w:rsidRDefault="002054B0" w:rsidP="002054B0">
            <w:pPr>
              <w:spacing w:line="256" w:lineRule="auto"/>
              <w:ind w:left="-40" w:right="-72"/>
              <w:jc w:val="right"/>
              <w:rPr>
                <w:rFonts w:ascii="Arial" w:hAnsi="Arial" w:cs="Arial"/>
                <w:sz w:val="18"/>
                <w:szCs w:val="18"/>
                <w:lang w:val="en-GB"/>
              </w:rPr>
            </w:pPr>
            <w:r w:rsidRPr="002054B0">
              <w:rPr>
                <w:rFonts w:ascii="Arial" w:hAnsi="Arial" w:cs="Arial"/>
                <w:sz w:val="18"/>
                <w:szCs w:val="18"/>
                <w:cs/>
              </w:rPr>
              <w:t>1,756,217</w:t>
            </w:r>
          </w:p>
        </w:tc>
      </w:tr>
      <w:tr w:rsidR="002054B0" w:rsidRPr="00200516" w14:paraId="1437FDCC" w14:textId="77777777" w:rsidTr="00C817D0">
        <w:tc>
          <w:tcPr>
            <w:tcW w:w="3936" w:type="dxa"/>
            <w:tcBorders>
              <w:top w:val="nil"/>
              <w:left w:val="nil"/>
              <w:bottom w:val="nil"/>
              <w:right w:val="nil"/>
            </w:tcBorders>
            <w:vAlign w:val="bottom"/>
          </w:tcPr>
          <w:p w14:paraId="421D1BD3" w14:textId="233E7F81" w:rsidR="002054B0" w:rsidRPr="00490DA4" w:rsidRDefault="002054B0" w:rsidP="002054B0">
            <w:pPr>
              <w:spacing w:line="256" w:lineRule="auto"/>
              <w:jc w:val="both"/>
              <w:rPr>
                <w:rFonts w:ascii="Arial" w:eastAsia="Arial" w:hAnsi="Arial" w:cs="Arial"/>
                <w:sz w:val="18"/>
                <w:szCs w:val="18"/>
                <w:lang w:val="en-GB" w:eastAsia="en-GB"/>
              </w:rPr>
            </w:pPr>
            <w:r w:rsidRPr="00490DA4">
              <w:rPr>
                <w:rFonts w:ascii="Arial" w:hAnsi="Arial" w:cs="Arial"/>
                <w:sz w:val="18"/>
                <w:szCs w:val="18"/>
                <w:lang w:val="en-GB"/>
              </w:rPr>
              <w:t>Others</w:t>
            </w:r>
          </w:p>
        </w:tc>
        <w:tc>
          <w:tcPr>
            <w:tcW w:w="1410" w:type="dxa"/>
            <w:tcBorders>
              <w:top w:val="nil"/>
              <w:left w:val="nil"/>
              <w:bottom w:val="single" w:sz="4" w:space="0" w:color="auto"/>
              <w:right w:val="nil"/>
            </w:tcBorders>
            <w:shd w:val="clear" w:color="auto" w:fill="FAFAFA"/>
          </w:tcPr>
          <w:p w14:paraId="71C1514E" w14:textId="5479672E" w:rsidR="002054B0" w:rsidRPr="002054B0" w:rsidRDefault="002054B0" w:rsidP="002054B0">
            <w:pPr>
              <w:pStyle w:val="a"/>
              <w:ind w:right="-72"/>
              <w:jc w:val="right"/>
              <w:rPr>
                <w:rFonts w:ascii="Arial" w:hAnsi="Arial" w:cs="Arial"/>
                <w:sz w:val="18"/>
                <w:szCs w:val="18"/>
                <w:lang w:val="en-US"/>
              </w:rPr>
            </w:pPr>
            <w:r w:rsidRPr="002054B0">
              <w:rPr>
                <w:rFonts w:ascii="Arial" w:hAnsi="Arial" w:cs="Arial"/>
                <w:sz w:val="18"/>
                <w:szCs w:val="18"/>
                <w:cs/>
              </w:rPr>
              <w:t>284,351</w:t>
            </w:r>
          </w:p>
        </w:tc>
        <w:tc>
          <w:tcPr>
            <w:tcW w:w="1410" w:type="dxa"/>
            <w:tcBorders>
              <w:top w:val="nil"/>
              <w:left w:val="nil"/>
              <w:bottom w:val="single" w:sz="4" w:space="0" w:color="auto"/>
              <w:right w:val="nil"/>
            </w:tcBorders>
            <w:shd w:val="clear" w:color="auto" w:fill="auto"/>
          </w:tcPr>
          <w:p w14:paraId="20590D81" w14:textId="507831F1" w:rsidR="002054B0" w:rsidRPr="002054B0" w:rsidRDefault="002054B0" w:rsidP="002054B0">
            <w:pPr>
              <w:spacing w:line="256" w:lineRule="auto"/>
              <w:ind w:left="-40" w:right="-72"/>
              <w:jc w:val="right"/>
              <w:rPr>
                <w:rFonts w:ascii="Arial" w:eastAsia="Arial" w:hAnsi="Arial" w:cs="Arial"/>
                <w:sz w:val="18"/>
                <w:szCs w:val="18"/>
                <w:lang w:val="en-GB" w:eastAsia="en-GB"/>
              </w:rPr>
            </w:pPr>
            <w:r w:rsidRPr="002054B0">
              <w:rPr>
                <w:rFonts w:ascii="Arial" w:hAnsi="Arial" w:cs="Arial"/>
                <w:sz w:val="18"/>
                <w:szCs w:val="18"/>
                <w:cs/>
              </w:rPr>
              <w:t>1,002,186</w:t>
            </w:r>
          </w:p>
        </w:tc>
        <w:tc>
          <w:tcPr>
            <w:tcW w:w="1410" w:type="dxa"/>
            <w:tcBorders>
              <w:top w:val="nil"/>
              <w:left w:val="nil"/>
              <w:bottom w:val="single" w:sz="4" w:space="0" w:color="auto"/>
              <w:right w:val="nil"/>
            </w:tcBorders>
            <w:shd w:val="clear" w:color="auto" w:fill="FAFAFA"/>
          </w:tcPr>
          <w:p w14:paraId="1367E48F" w14:textId="2E20C969" w:rsidR="002054B0" w:rsidRPr="002054B0" w:rsidRDefault="002054B0" w:rsidP="002054B0">
            <w:pPr>
              <w:spacing w:line="256" w:lineRule="auto"/>
              <w:ind w:left="-40" w:right="-72"/>
              <w:jc w:val="right"/>
              <w:rPr>
                <w:rFonts w:ascii="Arial" w:eastAsia="Arial" w:hAnsi="Arial" w:cs="Arial"/>
                <w:sz w:val="18"/>
                <w:szCs w:val="18"/>
                <w:lang w:val="en-GB" w:eastAsia="en-GB"/>
              </w:rPr>
            </w:pPr>
            <w:r w:rsidRPr="002054B0">
              <w:rPr>
                <w:rFonts w:ascii="Arial" w:hAnsi="Arial" w:cs="Arial"/>
                <w:sz w:val="18"/>
                <w:szCs w:val="18"/>
                <w:cs/>
              </w:rPr>
              <w:t>284,351</w:t>
            </w:r>
          </w:p>
        </w:tc>
        <w:tc>
          <w:tcPr>
            <w:tcW w:w="1411" w:type="dxa"/>
            <w:tcBorders>
              <w:top w:val="nil"/>
              <w:left w:val="nil"/>
              <w:bottom w:val="single" w:sz="4" w:space="0" w:color="auto"/>
              <w:right w:val="nil"/>
            </w:tcBorders>
            <w:shd w:val="clear" w:color="auto" w:fill="auto"/>
          </w:tcPr>
          <w:p w14:paraId="13B7FB7F" w14:textId="3ADB9956" w:rsidR="002054B0" w:rsidRPr="002054B0" w:rsidRDefault="002054B0" w:rsidP="002054B0">
            <w:pPr>
              <w:spacing w:line="256" w:lineRule="auto"/>
              <w:ind w:left="-40" w:right="-72"/>
              <w:jc w:val="right"/>
              <w:rPr>
                <w:rFonts w:ascii="Arial" w:hAnsi="Arial" w:cs="Arial"/>
                <w:sz w:val="18"/>
                <w:szCs w:val="18"/>
                <w:lang w:val="en-US"/>
              </w:rPr>
            </w:pPr>
            <w:r w:rsidRPr="002054B0">
              <w:rPr>
                <w:rFonts w:ascii="Arial" w:hAnsi="Arial" w:cs="Arial"/>
                <w:sz w:val="18"/>
                <w:szCs w:val="18"/>
                <w:cs/>
              </w:rPr>
              <w:t>1,002,186</w:t>
            </w:r>
          </w:p>
        </w:tc>
      </w:tr>
      <w:tr w:rsidR="002054B0" w:rsidRPr="00200516" w14:paraId="283C88FE" w14:textId="77777777" w:rsidTr="00C817D0">
        <w:tc>
          <w:tcPr>
            <w:tcW w:w="3936" w:type="dxa"/>
            <w:tcBorders>
              <w:top w:val="nil"/>
              <w:left w:val="nil"/>
              <w:bottom w:val="nil"/>
              <w:right w:val="nil"/>
            </w:tcBorders>
            <w:vAlign w:val="center"/>
          </w:tcPr>
          <w:p w14:paraId="4310399A" w14:textId="77777777" w:rsidR="002054B0" w:rsidRPr="00490DA4" w:rsidRDefault="002054B0" w:rsidP="002054B0">
            <w:pPr>
              <w:spacing w:line="256" w:lineRule="auto"/>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vAlign w:val="bottom"/>
          </w:tcPr>
          <w:p w14:paraId="607E8F27" w14:textId="77777777" w:rsidR="002054B0" w:rsidRPr="002054B0" w:rsidRDefault="002054B0" w:rsidP="002054B0">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7246AC92" w14:textId="77777777" w:rsidR="002054B0" w:rsidRPr="002054B0" w:rsidRDefault="002054B0" w:rsidP="002054B0">
            <w:pPr>
              <w:spacing w:line="256" w:lineRule="auto"/>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tcPr>
          <w:p w14:paraId="1C576257" w14:textId="77777777" w:rsidR="002054B0" w:rsidRPr="002054B0" w:rsidRDefault="002054B0" w:rsidP="002054B0">
            <w:pPr>
              <w:spacing w:line="256" w:lineRule="auto"/>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5F645C79" w14:textId="77777777" w:rsidR="002054B0" w:rsidRPr="002054B0" w:rsidRDefault="002054B0" w:rsidP="002054B0">
            <w:pPr>
              <w:spacing w:line="256" w:lineRule="auto"/>
              <w:ind w:left="-40" w:right="-72"/>
              <w:jc w:val="right"/>
              <w:rPr>
                <w:rFonts w:ascii="Arial" w:eastAsia="Arial" w:hAnsi="Arial" w:cs="Arial"/>
                <w:sz w:val="18"/>
                <w:szCs w:val="18"/>
                <w:lang w:val="en-GB" w:eastAsia="en-GB"/>
              </w:rPr>
            </w:pPr>
          </w:p>
        </w:tc>
      </w:tr>
      <w:tr w:rsidR="002054B0" w:rsidRPr="00200516" w14:paraId="27F36F98" w14:textId="77777777" w:rsidTr="00C817D0">
        <w:tc>
          <w:tcPr>
            <w:tcW w:w="3936" w:type="dxa"/>
            <w:tcBorders>
              <w:top w:val="nil"/>
              <w:left w:val="nil"/>
              <w:bottom w:val="nil"/>
              <w:right w:val="nil"/>
            </w:tcBorders>
            <w:vAlign w:val="bottom"/>
          </w:tcPr>
          <w:p w14:paraId="3560357E" w14:textId="4B33F293" w:rsidR="002054B0" w:rsidRPr="00490DA4" w:rsidRDefault="002054B0" w:rsidP="002054B0">
            <w:pPr>
              <w:spacing w:line="256" w:lineRule="auto"/>
              <w:jc w:val="both"/>
              <w:rPr>
                <w:rFonts w:ascii="Arial" w:eastAsia="Arial" w:hAnsi="Arial" w:cs="Arial"/>
                <w:bCs/>
                <w:sz w:val="18"/>
                <w:szCs w:val="18"/>
                <w:lang w:val="en-GB" w:eastAsia="en-GB"/>
              </w:rPr>
            </w:pPr>
            <w:r w:rsidRPr="00490DA4">
              <w:rPr>
                <w:rFonts w:ascii="Arial" w:hAnsi="Arial" w:cs="Arial"/>
                <w:sz w:val="18"/>
                <w:szCs w:val="18"/>
                <w:lang w:val="en-US"/>
              </w:rPr>
              <w:t>Total other current assets</w:t>
            </w:r>
          </w:p>
        </w:tc>
        <w:tc>
          <w:tcPr>
            <w:tcW w:w="1410" w:type="dxa"/>
            <w:tcBorders>
              <w:top w:val="nil"/>
              <w:left w:val="nil"/>
              <w:bottom w:val="single" w:sz="4" w:space="0" w:color="auto"/>
              <w:right w:val="nil"/>
            </w:tcBorders>
            <w:shd w:val="clear" w:color="auto" w:fill="FAFAFA"/>
          </w:tcPr>
          <w:p w14:paraId="46F0E59C" w14:textId="413AA529" w:rsidR="002054B0" w:rsidRPr="002054B0" w:rsidRDefault="002054B0" w:rsidP="002054B0">
            <w:pPr>
              <w:pStyle w:val="a"/>
              <w:ind w:right="-72"/>
              <w:jc w:val="right"/>
              <w:rPr>
                <w:rFonts w:ascii="Arial" w:hAnsi="Arial" w:cs="Arial"/>
                <w:sz w:val="18"/>
                <w:szCs w:val="18"/>
                <w:lang w:val="en-US"/>
              </w:rPr>
            </w:pPr>
            <w:r w:rsidRPr="002054B0">
              <w:rPr>
                <w:rFonts w:ascii="Arial" w:hAnsi="Arial" w:cs="Arial"/>
                <w:sz w:val="18"/>
                <w:szCs w:val="18"/>
                <w:cs/>
              </w:rPr>
              <w:t>177,436,333</w:t>
            </w:r>
          </w:p>
        </w:tc>
        <w:tc>
          <w:tcPr>
            <w:tcW w:w="1410" w:type="dxa"/>
            <w:tcBorders>
              <w:top w:val="nil"/>
              <w:left w:val="nil"/>
              <w:bottom w:val="single" w:sz="4" w:space="0" w:color="auto"/>
              <w:right w:val="nil"/>
            </w:tcBorders>
            <w:shd w:val="clear" w:color="auto" w:fill="auto"/>
          </w:tcPr>
          <w:p w14:paraId="22A56C6A" w14:textId="01DEFEF3" w:rsidR="002054B0" w:rsidRPr="002054B0" w:rsidRDefault="002054B0" w:rsidP="002054B0">
            <w:pPr>
              <w:spacing w:line="256" w:lineRule="auto"/>
              <w:ind w:left="-40" w:right="-72"/>
              <w:jc w:val="right"/>
              <w:rPr>
                <w:rFonts w:ascii="Arial" w:eastAsia="Arial" w:hAnsi="Arial" w:cs="Arial"/>
                <w:sz w:val="18"/>
                <w:szCs w:val="18"/>
                <w:lang w:val="en-GB" w:eastAsia="en-GB"/>
              </w:rPr>
            </w:pPr>
            <w:r w:rsidRPr="002054B0">
              <w:rPr>
                <w:rFonts w:ascii="Arial" w:hAnsi="Arial" w:cs="Arial"/>
                <w:sz w:val="18"/>
                <w:szCs w:val="18"/>
                <w:cs/>
              </w:rPr>
              <w:t>93,737,917</w:t>
            </w:r>
          </w:p>
        </w:tc>
        <w:tc>
          <w:tcPr>
            <w:tcW w:w="1410" w:type="dxa"/>
            <w:tcBorders>
              <w:top w:val="nil"/>
              <w:left w:val="nil"/>
              <w:bottom w:val="single" w:sz="4" w:space="0" w:color="auto"/>
              <w:right w:val="nil"/>
            </w:tcBorders>
            <w:shd w:val="clear" w:color="auto" w:fill="FAFAFA"/>
          </w:tcPr>
          <w:p w14:paraId="3F3CD0B6" w14:textId="62E756B7" w:rsidR="002054B0" w:rsidRPr="002054B0" w:rsidRDefault="002054B0" w:rsidP="002054B0">
            <w:pPr>
              <w:spacing w:line="256" w:lineRule="auto"/>
              <w:ind w:left="-40" w:right="-72"/>
              <w:jc w:val="right"/>
              <w:rPr>
                <w:rFonts w:ascii="Arial" w:eastAsia="Arial" w:hAnsi="Arial" w:cs="Arial"/>
                <w:sz w:val="18"/>
                <w:szCs w:val="18"/>
                <w:lang w:val="en-GB" w:eastAsia="en-GB"/>
              </w:rPr>
            </w:pPr>
            <w:r w:rsidRPr="002054B0">
              <w:rPr>
                <w:rFonts w:ascii="Arial" w:hAnsi="Arial" w:cs="Arial"/>
                <w:sz w:val="18"/>
                <w:szCs w:val="18"/>
                <w:cs/>
              </w:rPr>
              <w:t>177,435,478</w:t>
            </w:r>
          </w:p>
        </w:tc>
        <w:tc>
          <w:tcPr>
            <w:tcW w:w="1411" w:type="dxa"/>
            <w:tcBorders>
              <w:top w:val="nil"/>
              <w:left w:val="nil"/>
              <w:bottom w:val="single" w:sz="4" w:space="0" w:color="auto"/>
              <w:right w:val="nil"/>
            </w:tcBorders>
            <w:shd w:val="clear" w:color="auto" w:fill="auto"/>
          </w:tcPr>
          <w:p w14:paraId="1B1FA46B" w14:textId="5FF68B4A" w:rsidR="002054B0" w:rsidRPr="002054B0" w:rsidRDefault="002054B0" w:rsidP="002054B0">
            <w:pPr>
              <w:spacing w:line="256" w:lineRule="auto"/>
              <w:ind w:left="-40" w:right="-72"/>
              <w:jc w:val="right"/>
              <w:rPr>
                <w:rFonts w:ascii="Arial" w:hAnsi="Arial" w:cs="Arial"/>
                <w:sz w:val="18"/>
                <w:szCs w:val="18"/>
                <w:lang w:val="en-GB"/>
              </w:rPr>
            </w:pPr>
            <w:r w:rsidRPr="002054B0">
              <w:rPr>
                <w:rFonts w:ascii="Arial" w:hAnsi="Arial" w:cs="Arial"/>
                <w:sz w:val="18"/>
                <w:szCs w:val="18"/>
                <w:cs/>
              </w:rPr>
              <w:t>93,737,585</w:t>
            </w:r>
          </w:p>
        </w:tc>
      </w:tr>
    </w:tbl>
    <w:p w14:paraId="6E59BF8A" w14:textId="04160C3E" w:rsidR="002054B0" w:rsidRDefault="002054B0" w:rsidP="007B7338">
      <w:pPr>
        <w:pStyle w:val="a"/>
        <w:tabs>
          <w:tab w:val="left" w:pos="540"/>
          <w:tab w:val="left" w:pos="720"/>
          <w:tab w:val="right" w:pos="5040"/>
          <w:tab w:val="right" w:pos="7020"/>
          <w:tab w:val="right" w:pos="9000"/>
        </w:tabs>
        <w:ind w:left="540" w:right="-691" w:hanging="540"/>
        <w:jc w:val="both"/>
        <w:rPr>
          <w:rFonts w:ascii="Arial" w:hAnsi="Arial" w:cs="Arial"/>
          <w:b/>
          <w:bCs/>
          <w:sz w:val="18"/>
          <w:szCs w:val="18"/>
          <w:lang w:val="en-US"/>
        </w:rPr>
      </w:pPr>
    </w:p>
    <w:p w14:paraId="7CBC1EBA" w14:textId="77777777" w:rsidR="008D7FBA" w:rsidRPr="00490DA4" w:rsidRDefault="008D7FBA" w:rsidP="007B7338">
      <w:pPr>
        <w:pStyle w:val="a"/>
        <w:tabs>
          <w:tab w:val="left" w:pos="540"/>
          <w:tab w:val="left" w:pos="720"/>
          <w:tab w:val="right" w:pos="5040"/>
          <w:tab w:val="right" w:pos="7020"/>
          <w:tab w:val="right" w:pos="9000"/>
        </w:tabs>
        <w:ind w:left="540" w:right="-691" w:hanging="540"/>
        <w:jc w:val="both"/>
        <w:rPr>
          <w:rFonts w:ascii="Arial" w:hAnsi="Arial" w:cs="Arial"/>
          <w:b/>
          <w:bCs/>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8D7FBA" w:rsidRPr="00490DA4" w14:paraId="2096AA28" w14:textId="77777777" w:rsidTr="00196789">
        <w:trPr>
          <w:trHeight w:val="386"/>
        </w:trPr>
        <w:tc>
          <w:tcPr>
            <w:tcW w:w="9461" w:type="dxa"/>
            <w:shd w:val="clear" w:color="auto" w:fill="FFA543"/>
            <w:vAlign w:val="center"/>
          </w:tcPr>
          <w:p w14:paraId="056F798C" w14:textId="201AC049" w:rsidR="008D7FBA" w:rsidRPr="00490DA4" w:rsidRDefault="008D7FBA" w:rsidP="008D7FBA">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16</w:t>
            </w:r>
            <w:r w:rsidRPr="00490DA4">
              <w:rPr>
                <w:rFonts w:ascii="Arial" w:eastAsia="Arial Unicode MS" w:hAnsi="Arial" w:cs="Arial"/>
                <w:b/>
                <w:bCs/>
                <w:color w:val="FFFFFF"/>
                <w:sz w:val="18"/>
                <w:szCs w:val="18"/>
                <w:lang w:val="en-GB"/>
              </w:rPr>
              <w:tab/>
              <w:t>Investment in subsidiary</w:t>
            </w:r>
          </w:p>
        </w:tc>
      </w:tr>
    </w:tbl>
    <w:p w14:paraId="0DE16020" w14:textId="77777777" w:rsidR="008D7FBA" w:rsidRPr="00490DA4" w:rsidRDefault="008D7FBA" w:rsidP="002054B0">
      <w:pPr>
        <w:pStyle w:val="a"/>
        <w:ind w:right="0"/>
        <w:jc w:val="both"/>
        <w:rPr>
          <w:rFonts w:ascii="Arial" w:hAnsi="Arial" w:cs="Cordia New"/>
          <w:sz w:val="18"/>
          <w:szCs w:val="18"/>
          <w:lang w:val="en-US"/>
        </w:rPr>
      </w:pPr>
    </w:p>
    <w:p w14:paraId="1A31762F" w14:textId="544C6306" w:rsidR="008D7FBA" w:rsidRPr="00490DA4" w:rsidRDefault="008D7FBA" w:rsidP="002054B0">
      <w:pPr>
        <w:pStyle w:val="a"/>
        <w:ind w:right="0"/>
        <w:jc w:val="both"/>
        <w:rPr>
          <w:rFonts w:ascii="Arial" w:hAnsi="Arial" w:cs="Cordia New"/>
          <w:sz w:val="18"/>
          <w:szCs w:val="18"/>
          <w:lang w:val="en-US"/>
        </w:rPr>
      </w:pPr>
      <w:r w:rsidRPr="00490DA4">
        <w:rPr>
          <w:rFonts w:ascii="Arial" w:hAnsi="Arial" w:cs="Cordia New"/>
          <w:sz w:val="18"/>
          <w:szCs w:val="18"/>
          <w:lang w:val="en-US"/>
        </w:rPr>
        <w:t xml:space="preserve">As </w:t>
      </w:r>
      <w:proofErr w:type="gramStart"/>
      <w:r w:rsidRPr="00490DA4">
        <w:rPr>
          <w:rFonts w:ascii="Arial" w:hAnsi="Arial" w:cs="Cordia New"/>
          <w:sz w:val="18"/>
          <w:szCs w:val="18"/>
          <w:lang w:val="en-US"/>
        </w:rPr>
        <w:t>at</w:t>
      </w:r>
      <w:proofErr w:type="gramEnd"/>
      <w:r w:rsidRPr="00490DA4">
        <w:rPr>
          <w:rFonts w:ascii="Arial" w:hAnsi="Arial" w:cs="Cordia New"/>
          <w:sz w:val="18"/>
          <w:szCs w:val="18"/>
          <w:lang w:val="en-US"/>
        </w:rPr>
        <w:t xml:space="preserve"> 31 December 202</w:t>
      </w:r>
      <w:r w:rsidR="00736DB9">
        <w:rPr>
          <w:rFonts w:ascii="Arial" w:hAnsi="Arial" w:cs="Cordia New"/>
          <w:sz w:val="18"/>
          <w:szCs w:val="18"/>
          <w:lang w:val="en-US"/>
        </w:rPr>
        <w:t>2</w:t>
      </w:r>
      <w:r w:rsidR="00411BDA" w:rsidRPr="00411BDA">
        <w:rPr>
          <w:rFonts w:ascii="Arial" w:hAnsi="Arial" w:cs="Cordia New"/>
          <w:sz w:val="18"/>
          <w:szCs w:val="18"/>
          <w:lang w:val="en-GB"/>
        </w:rPr>
        <w:t>, the subsidiar</w:t>
      </w:r>
      <w:r w:rsidR="006D0B51">
        <w:rPr>
          <w:rFonts w:ascii="Arial" w:hAnsi="Arial" w:cs="Cordia New"/>
          <w:sz w:val="18"/>
          <w:szCs w:val="18"/>
          <w:lang w:val="en-GB"/>
        </w:rPr>
        <w:t>y</w:t>
      </w:r>
      <w:r w:rsidR="00411BDA" w:rsidRPr="00411BDA">
        <w:rPr>
          <w:rFonts w:ascii="Arial" w:hAnsi="Arial" w:cs="Cordia New"/>
          <w:sz w:val="18"/>
          <w:szCs w:val="18"/>
          <w:lang w:val="en-GB"/>
        </w:rPr>
        <w:t xml:space="preserve"> included in consolidated financial statement </w:t>
      </w:r>
      <w:r w:rsidR="006D0B51">
        <w:rPr>
          <w:rFonts w:ascii="Arial" w:hAnsi="Arial" w:cs="Cordia New"/>
          <w:sz w:val="18"/>
          <w:szCs w:val="18"/>
          <w:lang w:val="en-GB"/>
        </w:rPr>
        <w:t xml:space="preserve">is </w:t>
      </w:r>
      <w:r w:rsidR="00411BDA" w:rsidRPr="00411BDA">
        <w:rPr>
          <w:rFonts w:ascii="Arial" w:hAnsi="Arial" w:cs="Cordia New"/>
          <w:sz w:val="18"/>
          <w:szCs w:val="18"/>
          <w:lang w:val="en-GB"/>
        </w:rPr>
        <w:t>listed below. The subsidiar</w:t>
      </w:r>
      <w:r w:rsidR="006D0B51">
        <w:rPr>
          <w:rFonts w:ascii="Arial" w:hAnsi="Arial" w:cs="Cordia New"/>
          <w:sz w:val="18"/>
          <w:szCs w:val="18"/>
          <w:lang w:val="en-GB"/>
        </w:rPr>
        <w:t>y</w:t>
      </w:r>
      <w:r w:rsidR="00411BDA" w:rsidRPr="00411BDA">
        <w:rPr>
          <w:rFonts w:ascii="Arial" w:hAnsi="Arial" w:cs="Cordia New"/>
          <w:sz w:val="18"/>
          <w:szCs w:val="18"/>
          <w:lang w:val="en-GB"/>
        </w:rPr>
        <w:t xml:space="preserve"> </w:t>
      </w:r>
      <w:proofErr w:type="gramStart"/>
      <w:r w:rsidR="00411BDA" w:rsidRPr="00411BDA">
        <w:rPr>
          <w:rFonts w:ascii="Arial" w:hAnsi="Arial" w:cs="Cordia New"/>
          <w:sz w:val="18"/>
          <w:szCs w:val="18"/>
          <w:lang w:val="en-GB"/>
        </w:rPr>
        <w:t>have</w:t>
      </w:r>
      <w:proofErr w:type="gramEnd"/>
      <w:r w:rsidR="00411BDA" w:rsidRPr="00411BDA">
        <w:rPr>
          <w:rFonts w:ascii="Arial" w:hAnsi="Arial" w:cs="Cordia New"/>
          <w:sz w:val="18"/>
          <w:szCs w:val="18"/>
          <w:lang w:val="en-GB"/>
        </w:rPr>
        <w:t xml:space="preserve"> only ordinary shares in which the Group directly holds those shares. The proportion of ownership interests held by the Group is equal to voting rights in subsidiar</w:t>
      </w:r>
      <w:r w:rsidR="006D0B51">
        <w:rPr>
          <w:rFonts w:ascii="Arial" w:hAnsi="Arial" w:cs="Cordia New"/>
          <w:sz w:val="18"/>
          <w:szCs w:val="18"/>
          <w:lang w:val="en-GB"/>
        </w:rPr>
        <w:t>y</w:t>
      </w:r>
      <w:r w:rsidR="00411BDA" w:rsidRPr="00411BDA">
        <w:rPr>
          <w:rFonts w:ascii="Arial" w:hAnsi="Arial" w:cs="Cordia New"/>
          <w:sz w:val="18"/>
          <w:szCs w:val="18"/>
          <w:lang w:val="en-GB"/>
        </w:rPr>
        <w:t xml:space="preserve"> held by the Group.</w:t>
      </w:r>
    </w:p>
    <w:p w14:paraId="768FA949" w14:textId="77777777" w:rsidR="008D7FBA" w:rsidRPr="00490DA4" w:rsidRDefault="008D7FBA" w:rsidP="002054B0">
      <w:pPr>
        <w:pStyle w:val="a"/>
        <w:tabs>
          <w:tab w:val="left" w:pos="720"/>
          <w:tab w:val="right" w:pos="5040"/>
          <w:tab w:val="right" w:pos="7020"/>
          <w:tab w:val="right" w:pos="9000"/>
        </w:tabs>
        <w:ind w:left="284" w:right="-43"/>
        <w:jc w:val="both"/>
        <w:rPr>
          <w:rFonts w:ascii="Arial" w:hAnsi="Arial" w:cs="Arial"/>
          <w:sz w:val="18"/>
          <w:szCs w:val="18"/>
          <w:lang w:val="en-US"/>
        </w:rPr>
      </w:pPr>
    </w:p>
    <w:tbl>
      <w:tblPr>
        <w:tblW w:w="9572" w:type="dxa"/>
        <w:tblInd w:w="-34" w:type="dxa"/>
        <w:tblLayout w:type="fixed"/>
        <w:tblLook w:val="0000" w:firstRow="0" w:lastRow="0" w:firstColumn="0" w:lastColumn="0" w:noHBand="0" w:noVBand="0"/>
      </w:tblPr>
      <w:tblGrid>
        <w:gridCol w:w="1492"/>
        <w:gridCol w:w="1515"/>
        <w:gridCol w:w="1439"/>
        <w:gridCol w:w="714"/>
        <w:gridCol w:w="715"/>
        <w:gridCol w:w="714"/>
        <w:gridCol w:w="715"/>
        <w:gridCol w:w="1134"/>
        <w:gridCol w:w="1134"/>
      </w:tblGrid>
      <w:tr w:rsidR="004C012D" w:rsidRPr="00490DA4" w14:paraId="7CA87460" w14:textId="2B30DA78" w:rsidTr="00812820">
        <w:tc>
          <w:tcPr>
            <w:tcW w:w="1492" w:type="dxa"/>
            <w:vAlign w:val="bottom"/>
          </w:tcPr>
          <w:p w14:paraId="2A7EEBEE" w14:textId="77777777" w:rsidR="004C012D" w:rsidRPr="00075E02" w:rsidRDefault="004C012D" w:rsidP="008D7FBA">
            <w:pPr>
              <w:jc w:val="thaiDistribute"/>
              <w:rPr>
                <w:rFonts w:ascii="Arial" w:hAnsi="Arial" w:cs="Arial"/>
                <w:b/>
                <w:bCs/>
                <w:sz w:val="18"/>
                <w:szCs w:val="18"/>
                <w:lang w:val="en-US"/>
              </w:rPr>
            </w:pPr>
          </w:p>
        </w:tc>
        <w:tc>
          <w:tcPr>
            <w:tcW w:w="1515" w:type="dxa"/>
            <w:tcBorders>
              <w:top w:val="single" w:sz="4" w:space="0" w:color="auto"/>
            </w:tcBorders>
            <w:shd w:val="clear" w:color="auto" w:fill="auto"/>
            <w:vAlign w:val="bottom"/>
          </w:tcPr>
          <w:p w14:paraId="622DC4CD" w14:textId="77777777" w:rsidR="004C012D" w:rsidRPr="00075E02" w:rsidRDefault="004C012D" w:rsidP="008D7FBA">
            <w:pPr>
              <w:jc w:val="thaiDistribute"/>
              <w:rPr>
                <w:rFonts w:ascii="Arial" w:hAnsi="Arial" w:cs="Arial"/>
                <w:b/>
                <w:bCs/>
                <w:sz w:val="18"/>
                <w:szCs w:val="18"/>
                <w:lang w:val="en-US"/>
              </w:rPr>
            </w:pPr>
          </w:p>
        </w:tc>
        <w:tc>
          <w:tcPr>
            <w:tcW w:w="1439" w:type="dxa"/>
            <w:tcBorders>
              <w:top w:val="single" w:sz="4" w:space="0" w:color="auto"/>
            </w:tcBorders>
            <w:shd w:val="clear" w:color="auto" w:fill="auto"/>
            <w:vAlign w:val="bottom"/>
          </w:tcPr>
          <w:p w14:paraId="10E3E749" w14:textId="77777777" w:rsidR="004C012D" w:rsidRPr="00075E02" w:rsidRDefault="004C012D" w:rsidP="008D7FBA">
            <w:pPr>
              <w:jc w:val="thaiDistribute"/>
              <w:rPr>
                <w:rFonts w:ascii="Arial" w:hAnsi="Arial" w:cs="Arial"/>
                <w:b/>
                <w:bCs/>
                <w:sz w:val="18"/>
                <w:szCs w:val="18"/>
                <w:lang w:val="en-US"/>
              </w:rPr>
            </w:pPr>
          </w:p>
        </w:tc>
        <w:tc>
          <w:tcPr>
            <w:tcW w:w="1429" w:type="dxa"/>
            <w:gridSpan w:val="2"/>
            <w:tcBorders>
              <w:top w:val="single" w:sz="4" w:space="0" w:color="auto"/>
              <w:bottom w:val="single" w:sz="4" w:space="0" w:color="auto"/>
            </w:tcBorders>
            <w:shd w:val="clear" w:color="auto" w:fill="auto"/>
            <w:vAlign w:val="bottom"/>
          </w:tcPr>
          <w:p w14:paraId="122C83D6" w14:textId="3176BF51" w:rsidR="004C012D" w:rsidRPr="00075E02" w:rsidRDefault="004C012D" w:rsidP="008D7FBA">
            <w:pPr>
              <w:jc w:val="center"/>
              <w:rPr>
                <w:rFonts w:ascii="Arial" w:hAnsi="Arial" w:cs="Arial"/>
                <w:b/>
                <w:bCs/>
                <w:sz w:val="18"/>
                <w:szCs w:val="18"/>
                <w:lang w:val="en-US"/>
              </w:rPr>
            </w:pPr>
            <w:r w:rsidRPr="00075E02">
              <w:rPr>
                <w:rFonts w:ascii="Arial" w:hAnsi="Arial" w:cs="Arial"/>
                <w:b/>
                <w:bCs/>
                <w:sz w:val="18"/>
                <w:szCs w:val="18"/>
                <w:lang w:val="en-US"/>
              </w:rPr>
              <w:t>Ownership interest held by Company</w:t>
            </w:r>
          </w:p>
        </w:tc>
        <w:tc>
          <w:tcPr>
            <w:tcW w:w="1429" w:type="dxa"/>
            <w:gridSpan w:val="2"/>
            <w:tcBorders>
              <w:top w:val="single" w:sz="4" w:space="0" w:color="auto"/>
              <w:bottom w:val="single" w:sz="4" w:space="0" w:color="auto"/>
            </w:tcBorders>
            <w:shd w:val="clear" w:color="auto" w:fill="auto"/>
            <w:vAlign w:val="bottom"/>
          </w:tcPr>
          <w:p w14:paraId="50CA5194" w14:textId="2F8E8686" w:rsidR="004C012D" w:rsidRPr="00075E02" w:rsidRDefault="004C012D" w:rsidP="008D7FBA">
            <w:pPr>
              <w:jc w:val="center"/>
              <w:rPr>
                <w:rFonts w:ascii="Arial" w:hAnsi="Arial" w:cs="Arial"/>
                <w:b/>
                <w:bCs/>
                <w:sz w:val="18"/>
                <w:szCs w:val="18"/>
                <w:lang w:val="en-US"/>
              </w:rPr>
            </w:pPr>
            <w:r w:rsidRPr="00075E02">
              <w:rPr>
                <w:rFonts w:ascii="Arial" w:hAnsi="Arial" w:cs="Arial"/>
                <w:b/>
                <w:bCs/>
                <w:sz w:val="18"/>
                <w:szCs w:val="18"/>
                <w:lang w:val="en-US"/>
              </w:rPr>
              <w:t>Ownership interests held by non-controlling interests</w:t>
            </w:r>
          </w:p>
        </w:tc>
        <w:tc>
          <w:tcPr>
            <w:tcW w:w="2268" w:type="dxa"/>
            <w:gridSpan w:val="2"/>
            <w:tcBorders>
              <w:top w:val="single" w:sz="4" w:space="0" w:color="auto"/>
              <w:bottom w:val="single" w:sz="4" w:space="0" w:color="auto"/>
            </w:tcBorders>
            <w:vAlign w:val="bottom"/>
          </w:tcPr>
          <w:p w14:paraId="0C39E7F7" w14:textId="097B5C3A" w:rsidR="004C012D" w:rsidRPr="002054B0" w:rsidRDefault="004C012D" w:rsidP="004C012D">
            <w:pPr>
              <w:ind w:left="-112" w:firstLine="112"/>
              <w:jc w:val="center"/>
              <w:rPr>
                <w:rFonts w:ascii="Arial" w:hAnsi="Arial" w:cs="Arial"/>
                <w:b/>
                <w:bCs/>
                <w:sz w:val="18"/>
                <w:szCs w:val="18"/>
                <w:cs/>
              </w:rPr>
            </w:pPr>
            <w:r w:rsidRPr="002054B0">
              <w:rPr>
                <w:rFonts w:ascii="Arial" w:hAnsi="Arial" w:cs="Arial"/>
                <w:b/>
                <w:bCs/>
                <w:sz w:val="18"/>
                <w:szCs w:val="18"/>
              </w:rPr>
              <w:t>Investment in</w:t>
            </w:r>
            <w:r w:rsidRPr="002054B0">
              <w:rPr>
                <w:rFonts w:ascii="Arial" w:hAnsi="Arial" w:cs="Arial"/>
                <w:b/>
                <w:bCs/>
                <w:sz w:val="18"/>
                <w:szCs w:val="18"/>
                <w:cs/>
              </w:rPr>
              <w:t xml:space="preserve"> cost</w:t>
            </w:r>
          </w:p>
        </w:tc>
      </w:tr>
      <w:tr w:rsidR="002054B0" w:rsidRPr="00490DA4" w14:paraId="773FF0AA" w14:textId="2484B551" w:rsidTr="00812820">
        <w:tc>
          <w:tcPr>
            <w:tcW w:w="1492" w:type="dxa"/>
            <w:vAlign w:val="bottom"/>
          </w:tcPr>
          <w:p w14:paraId="6585905E" w14:textId="77777777" w:rsidR="002054B0" w:rsidRPr="00490DA4" w:rsidRDefault="002054B0" w:rsidP="002054B0">
            <w:pPr>
              <w:jc w:val="thaiDistribute"/>
              <w:rPr>
                <w:rFonts w:ascii="Arial" w:hAnsi="Arial" w:cs="Arial"/>
                <w:b/>
                <w:bCs/>
                <w:sz w:val="18"/>
                <w:szCs w:val="18"/>
              </w:rPr>
            </w:pPr>
          </w:p>
        </w:tc>
        <w:tc>
          <w:tcPr>
            <w:tcW w:w="1515" w:type="dxa"/>
            <w:shd w:val="clear" w:color="auto" w:fill="auto"/>
            <w:vAlign w:val="bottom"/>
          </w:tcPr>
          <w:p w14:paraId="50004BFA" w14:textId="77777777" w:rsidR="002054B0" w:rsidRPr="00490DA4" w:rsidRDefault="002054B0" w:rsidP="002054B0">
            <w:pPr>
              <w:jc w:val="center"/>
              <w:rPr>
                <w:rFonts w:ascii="Arial" w:hAnsi="Arial" w:cs="Arial"/>
                <w:b/>
                <w:bCs/>
                <w:sz w:val="18"/>
                <w:szCs w:val="18"/>
              </w:rPr>
            </w:pPr>
            <w:r w:rsidRPr="00490DA4">
              <w:rPr>
                <w:rFonts w:ascii="Arial" w:hAnsi="Arial" w:cs="Arial"/>
                <w:b/>
                <w:bCs/>
                <w:sz w:val="18"/>
                <w:szCs w:val="18"/>
                <w:cs/>
              </w:rPr>
              <w:t>Nature of</w:t>
            </w:r>
          </w:p>
        </w:tc>
        <w:tc>
          <w:tcPr>
            <w:tcW w:w="1439" w:type="dxa"/>
            <w:shd w:val="clear" w:color="auto" w:fill="auto"/>
            <w:vAlign w:val="bottom"/>
          </w:tcPr>
          <w:p w14:paraId="366F89E4" w14:textId="77777777" w:rsidR="002054B0" w:rsidRPr="00490DA4" w:rsidRDefault="002054B0" w:rsidP="002054B0">
            <w:pPr>
              <w:jc w:val="center"/>
              <w:rPr>
                <w:rFonts w:ascii="Arial" w:hAnsi="Arial" w:cs="Cordia New"/>
                <w:b/>
                <w:bCs/>
                <w:sz w:val="18"/>
                <w:szCs w:val="18"/>
                <w:lang w:val="en-GB"/>
              </w:rPr>
            </w:pPr>
            <w:r w:rsidRPr="00490DA4">
              <w:rPr>
                <w:rFonts w:ascii="Arial" w:hAnsi="Arial" w:cs="Cordia New"/>
                <w:b/>
                <w:bCs/>
                <w:sz w:val="18"/>
                <w:szCs w:val="18"/>
                <w:lang w:val="en-GB"/>
              </w:rPr>
              <w:t>Country of</w:t>
            </w:r>
          </w:p>
        </w:tc>
        <w:tc>
          <w:tcPr>
            <w:tcW w:w="714" w:type="dxa"/>
            <w:tcBorders>
              <w:top w:val="single" w:sz="4" w:space="0" w:color="auto"/>
            </w:tcBorders>
            <w:shd w:val="clear" w:color="auto" w:fill="auto"/>
            <w:vAlign w:val="bottom"/>
          </w:tcPr>
          <w:p w14:paraId="7009C206" w14:textId="46605371" w:rsidR="002054B0" w:rsidRPr="00736DB9" w:rsidRDefault="002054B0" w:rsidP="002054B0">
            <w:pPr>
              <w:pStyle w:val="a"/>
              <w:tabs>
                <w:tab w:val="left" w:pos="-72"/>
              </w:tabs>
              <w:ind w:right="-72"/>
              <w:jc w:val="right"/>
              <w:rPr>
                <w:rFonts w:ascii="Arial" w:hAnsi="Arial" w:cs="Arial"/>
                <w:b/>
                <w:bCs/>
                <w:sz w:val="18"/>
                <w:szCs w:val="18"/>
                <w:lang w:val="en-GB"/>
              </w:rPr>
            </w:pPr>
            <w:r w:rsidRPr="00736DB9">
              <w:rPr>
                <w:rFonts w:ascii="Arial" w:hAnsi="Arial" w:cs="Arial"/>
                <w:b/>
                <w:bCs/>
                <w:sz w:val="18"/>
                <w:szCs w:val="18"/>
                <w:lang w:val="en-GB"/>
              </w:rPr>
              <w:t>2022</w:t>
            </w:r>
          </w:p>
        </w:tc>
        <w:tc>
          <w:tcPr>
            <w:tcW w:w="715" w:type="dxa"/>
            <w:tcBorders>
              <w:top w:val="single" w:sz="4" w:space="0" w:color="auto"/>
            </w:tcBorders>
            <w:shd w:val="clear" w:color="auto" w:fill="auto"/>
            <w:vAlign w:val="bottom"/>
          </w:tcPr>
          <w:p w14:paraId="416543FC" w14:textId="2DE9205F" w:rsidR="002054B0" w:rsidRPr="00736DB9" w:rsidRDefault="002054B0" w:rsidP="002054B0">
            <w:pPr>
              <w:pStyle w:val="a"/>
              <w:tabs>
                <w:tab w:val="left" w:pos="-72"/>
              </w:tabs>
              <w:ind w:right="-72"/>
              <w:jc w:val="right"/>
              <w:rPr>
                <w:rFonts w:ascii="Arial" w:hAnsi="Arial" w:cs="Arial"/>
                <w:b/>
                <w:bCs/>
                <w:sz w:val="18"/>
                <w:szCs w:val="18"/>
                <w:cs/>
                <w:lang w:val="en-GB"/>
              </w:rPr>
            </w:pPr>
            <w:r w:rsidRPr="00736DB9">
              <w:rPr>
                <w:rFonts w:ascii="Arial" w:hAnsi="Arial" w:cs="Arial"/>
                <w:b/>
                <w:bCs/>
                <w:sz w:val="18"/>
                <w:szCs w:val="18"/>
                <w:cs/>
              </w:rPr>
              <w:t>2021</w:t>
            </w:r>
          </w:p>
        </w:tc>
        <w:tc>
          <w:tcPr>
            <w:tcW w:w="714" w:type="dxa"/>
            <w:tcBorders>
              <w:top w:val="single" w:sz="4" w:space="0" w:color="auto"/>
            </w:tcBorders>
            <w:shd w:val="clear" w:color="auto" w:fill="auto"/>
            <w:vAlign w:val="bottom"/>
          </w:tcPr>
          <w:p w14:paraId="64EDF249" w14:textId="16DE5282" w:rsidR="002054B0" w:rsidRPr="00736DB9" w:rsidRDefault="002054B0" w:rsidP="002054B0">
            <w:pPr>
              <w:pStyle w:val="a"/>
              <w:tabs>
                <w:tab w:val="left" w:pos="-72"/>
              </w:tabs>
              <w:ind w:right="-72"/>
              <w:jc w:val="right"/>
              <w:rPr>
                <w:rFonts w:ascii="Arial" w:hAnsi="Arial" w:cs="Arial"/>
                <w:b/>
                <w:bCs/>
                <w:sz w:val="18"/>
                <w:szCs w:val="18"/>
                <w:cs/>
              </w:rPr>
            </w:pPr>
            <w:r w:rsidRPr="00736DB9">
              <w:rPr>
                <w:rFonts w:ascii="Arial" w:hAnsi="Arial" w:cs="Arial"/>
                <w:b/>
                <w:bCs/>
                <w:sz w:val="18"/>
                <w:szCs w:val="18"/>
                <w:lang w:val="en-GB"/>
              </w:rPr>
              <w:t>2022</w:t>
            </w:r>
          </w:p>
        </w:tc>
        <w:tc>
          <w:tcPr>
            <w:tcW w:w="715" w:type="dxa"/>
            <w:tcBorders>
              <w:top w:val="single" w:sz="4" w:space="0" w:color="auto"/>
            </w:tcBorders>
            <w:shd w:val="clear" w:color="auto" w:fill="auto"/>
            <w:vAlign w:val="bottom"/>
          </w:tcPr>
          <w:p w14:paraId="1774CF43" w14:textId="03F289FA" w:rsidR="002054B0" w:rsidRPr="00736DB9" w:rsidRDefault="002054B0" w:rsidP="002054B0">
            <w:pPr>
              <w:pStyle w:val="a"/>
              <w:tabs>
                <w:tab w:val="left" w:pos="-72"/>
              </w:tabs>
              <w:ind w:right="-72"/>
              <w:jc w:val="right"/>
              <w:rPr>
                <w:rFonts w:ascii="Arial" w:hAnsi="Arial" w:cs="Arial"/>
                <w:b/>
                <w:bCs/>
                <w:sz w:val="18"/>
                <w:szCs w:val="18"/>
                <w:cs/>
              </w:rPr>
            </w:pPr>
            <w:r w:rsidRPr="00736DB9">
              <w:rPr>
                <w:rFonts w:ascii="Arial" w:hAnsi="Arial" w:cs="Arial"/>
                <w:b/>
                <w:bCs/>
                <w:sz w:val="18"/>
                <w:szCs w:val="18"/>
                <w:cs/>
              </w:rPr>
              <w:t>2021</w:t>
            </w:r>
          </w:p>
        </w:tc>
        <w:tc>
          <w:tcPr>
            <w:tcW w:w="1134" w:type="dxa"/>
            <w:tcBorders>
              <w:top w:val="single" w:sz="4" w:space="0" w:color="auto"/>
            </w:tcBorders>
            <w:vAlign w:val="bottom"/>
          </w:tcPr>
          <w:p w14:paraId="11C01CE7" w14:textId="40E8164C" w:rsidR="002054B0" w:rsidRPr="00736DB9" w:rsidRDefault="002054B0" w:rsidP="004C012D">
            <w:pPr>
              <w:pStyle w:val="a"/>
              <w:tabs>
                <w:tab w:val="left" w:pos="-72"/>
              </w:tabs>
              <w:ind w:left="-112" w:right="-72" w:firstLine="112"/>
              <w:jc w:val="right"/>
              <w:rPr>
                <w:rFonts w:ascii="Arial" w:hAnsi="Arial" w:cs="Arial"/>
                <w:b/>
                <w:bCs/>
                <w:sz w:val="18"/>
                <w:szCs w:val="18"/>
                <w:cs/>
              </w:rPr>
            </w:pPr>
            <w:r w:rsidRPr="00736DB9">
              <w:rPr>
                <w:rFonts w:ascii="Arial" w:hAnsi="Arial" w:cs="Arial"/>
                <w:b/>
                <w:bCs/>
                <w:sz w:val="18"/>
                <w:szCs w:val="18"/>
                <w:cs/>
              </w:rPr>
              <w:t>2022</w:t>
            </w:r>
          </w:p>
        </w:tc>
        <w:tc>
          <w:tcPr>
            <w:tcW w:w="1134" w:type="dxa"/>
            <w:tcBorders>
              <w:top w:val="single" w:sz="4" w:space="0" w:color="auto"/>
            </w:tcBorders>
            <w:vAlign w:val="bottom"/>
          </w:tcPr>
          <w:p w14:paraId="122C9BF3" w14:textId="22AC468A" w:rsidR="002054B0" w:rsidRPr="00736DB9" w:rsidRDefault="002054B0" w:rsidP="004C012D">
            <w:pPr>
              <w:pStyle w:val="a"/>
              <w:tabs>
                <w:tab w:val="left" w:pos="-72"/>
              </w:tabs>
              <w:ind w:left="-112" w:right="-72" w:firstLine="112"/>
              <w:jc w:val="right"/>
              <w:rPr>
                <w:rFonts w:ascii="Arial" w:hAnsi="Arial" w:cs="Arial"/>
                <w:b/>
                <w:bCs/>
                <w:sz w:val="18"/>
                <w:szCs w:val="18"/>
                <w:cs/>
              </w:rPr>
            </w:pPr>
            <w:r w:rsidRPr="00736DB9">
              <w:rPr>
                <w:rFonts w:ascii="Arial" w:hAnsi="Arial" w:cs="Arial"/>
                <w:b/>
                <w:bCs/>
                <w:sz w:val="18"/>
                <w:szCs w:val="18"/>
                <w:cs/>
              </w:rPr>
              <w:t>2021</w:t>
            </w:r>
          </w:p>
        </w:tc>
      </w:tr>
      <w:tr w:rsidR="002054B0" w:rsidRPr="00490DA4" w14:paraId="7FC7073F" w14:textId="5467839B" w:rsidTr="00812820">
        <w:tc>
          <w:tcPr>
            <w:tcW w:w="1492" w:type="dxa"/>
            <w:vAlign w:val="bottom"/>
          </w:tcPr>
          <w:p w14:paraId="6B0093DB" w14:textId="77777777" w:rsidR="002054B0" w:rsidRPr="00490DA4" w:rsidRDefault="002054B0" w:rsidP="002054B0">
            <w:pPr>
              <w:jc w:val="thaiDistribute"/>
              <w:rPr>
                <w:rFonts w:ascii="Arial" w:hAnsi="Arial" w:cs="Arial"/>
                <w:b/>
                <w:bCs/>
                <w:sz w:val="18"/>
                <w:szCs w:val="18"/>
              </w:rPr>
            </w:pPr>
          </w:p>
        </w:tc>
        <w:tc>
          <w:tcPr>
            <w:tcW w:w="1515" w:type="dxa"/>
            <w:tcBorders>
              <w:bottom w:val="single" w:sz="4" w:space="0" w:color="auto"/>
            </w:tcBorders>
            <w:shd w:val="clear" w:color="auto" w:fill="auto"/>
            <w:vAlign w:val="bottom"/>
          </w:tcPr>
          <w:p w14:paraId="10351A32" w14:textId="77777777" w:rsidR="002054B0" w:rsidRPr="00490DA4" w:rsidRDefault="002054B0" w:rsidP="002054B0">
            <w:pPr>
              <w:jc w:val="center"/>
              <w:rPr>
                <w:rFonts w:ascii="Arial" w:hAnsi="Arial" w:cs="Arial"/>
                <w:b/>
                <w:bCs/>
                <w:sz w:val="18"/>
                <w:szCs w:val="18"/>
                <w:cs/>
              </w:rPr>
            </w:pPr>
            <w:r w:rsidRPr="00490DA4">
              <w:rPr>
                <w:rFonts w:ascii="Arial" w:hAnsi="Arial" w:cs="Arial"/>
                <w:b/>
                <w:bCs/>
                <w:sz w:val="18"/>
                <w:szCs w:val="18"/>
                <w:cs/>
              </w:rPr>
              <w:t>business</w:t>
            </w:r>
          </w:p>
        </w:tc>
        <w:tc>
          <w:tcPr>
            <w:tcW w:w="1439" w:type="dxa"/>
            <w:tcBorders>
              <w:bottom w:val="single" w:sz="4" w:space="0" w:color="auto"/>
            </w:tcBorders>
            <w:shd w:val="clear" w:color="auto" w:fill="auto"/>
            <w:vAlign w:val="bottom"/>
          </w:tcPr>
          <w:p w14:paraId="603A975A" w14:textId="77777777" w:rsidR="002054B0" w:rsidRPr="00490DA4" w:rsidRDefault="002054B0" w:rsidP="002054B0">
            <w:pPr>
              <w:jc w:val="center"/>
              <w:rPr>
                <w:rFonts w:ascii="Arial" w:hAnsi="Arial" w:cs="Arial"/>
                <w:b/>
                <w:bCs/>
                <w:sz w:val="18"/>
                <w:szCs w:val="18"/>
                <w:lang w:val="en-GB"/>
              </w:rPr>
            </w:pPr>
            <w:r w:rsidRPr="00490DA4">
              <w:rPr>
                <w:rFonts w:ascii="Arial" w:hAnsi="Arial" w:cs="Arial"/>
                <w:b/>
                <w:bCs/>
                <w:sz w:val="18"/>
                <w:szCs w:val="18"/>
                <w:lang w:val="en-GB"/>
              </w:rPr>
              <w:t>incorporation</w:t>
            </w:r>
          </w:p>
        </w:tc>
        <w:tc>
          <w:tcPr>
            <w:tcW w:w="714" w:type="dxa"/>
            <w:tcBorders>
              <w:bottom w:val="single" w:sz="4" w:space="0" w:color="auto"/>
            </w:tcBorders>
            <w:shd w:val="clear" w:color="auto" w:fill="auto"/>
            <w:vAlign w:val="bottom"/>
          </w:tcPr>
          <w:p w14:paraId="42CD3176" w14:textId="77777777" w:rsidR="002054B0" w:rsidRPr="00490DA4" w:rsidRDefault="002054B0" w:rsidP="002054B0">
            <w:pPr>
              <w:pStyle w:val="a"/>
              <w:tabs>
                <w:tab w:val="left" w:pos="-72"/>
              </w:tabs>
              <w:ind w:right="-72"/>
              <w:jc w:val="right"/>
              <w:rPr>
                <w:rFonts w:ascii="Arial" w:hAnsi="Arial" w:cs="Cordia New"/>
                <w:b/>
                <w:bCs/>
                <w:sz w:val="18"/>
                <w:szCs w:val="18"/>
                <w:lang w:val="en-GB"/>
              </w:rPr>
            </w:pPr>
            <w:r w:rsidRPr="00490DA4">
              <w:rPr>
                <w:rFonts w:ascii="Arial" w:hAnsi="Arial" w:cs="Cordia New"/>
                <w:b/>
                <w:bCs/>
                <w:sz w:val="18"/>
                <w:szCs w:val="18"/>
                <w:lang w:val="en-GB"/>
              </w:rPr>
              <w:t>%</w:t>
            </w:r>
          </w:p>
        </w:tc>
        <w:tc>
          <w:tcPr>
            <w:tcW w:w="715" w:type="dxa"/>
            <w:tcBorders>
              <w:bottom w:val="single" w:sz="4" w:space="0" w:color="auto"/>
            </w:tcBorders>
            <w:shd w:val="clear" w:color="auto" w:fill="auto"/>
            <w:vAlign w:val="bottom"/>
          </w:tcPr>
          <w:p w14:paraId="54EF4692" w14:textId="77777777" w:rsidR="002054B0" w:rsidRPr="00490DA4" w:rsidRDefault="002054B0" w:rsidP="002054B0">
            <w:pPr>
              <w:pStyle w:val="a"/>
              <w:tabs>
                <w:tab w:val="left" w:pos="-72"/>
              </w:tabs>
              <w:ind w:right="-72"/>
              <w:jc w:val="right"/>
              <w:rPr>
                <w:rFonts w:ascii="Arial" w:hAnsi="Arial" w:cs="Cordia New"/>
                <w:b/>
                <w:bCs/>
                <w:sz w:val="18"/>
                <w:szCs w:val="18"/>
                <w:cs/>
              </w:rPr>
            </w:pPr>
            <w:r w:rsidRPr="00490DA4">
              <w:rPr>
                <w:rFonts w:ascii="Arial" w:hAnsi="Arial" w:cs="Cordia New"/>
                <w:b/>
                <w:bCs/>
                <w:sz w:val="18"/>
                <w:szCs w:val="18"/>
                <w:lang w:val="en-GB"/>
              </w:rPr>
              <w:t>%</w:t>
            </w:r>
          </w:p>
        </w:tc>
        <w:tc>
          <w:tcPr>
            <w:tcW w:w="714" w:type="dxa"/>
            <w:tcBorders>
              <w:bottom w:val="single" w:sz="4" w:space="0" w:color="auto"/>
            </w:tcBorders>
            <w:shd w:val="clear" w:color="auto" w:fill="auto"/>
            <w:vAlign w:val="bottom"/>
          </w:tcPr>
          <w:p w14:paraId="7A732C8C" w14:textId="4EFA7E74" w:rsidR="002054B0" w:rsidRPr="00490DA4" w:rsidRDefault="002054B0" w:rsidP="002054B0">
            <w:pPr>
              <w:pStyle w:val="a"/>
              <w:tabs>
                <w:tab w:val="left" w:pos="-72"/>
              </w:tabs>
              <w:ind w:right="-72"/>
              <w:jc w:val="right"/>
              <w:rPr>
                <w:rFonts w:ascii="Arial" w:hAnsi="Arial" w:cs="Arial"/>
                <w:b/>
                <w:bCs/>
                <w:sz w:val="18"/>
                <w:szCs w:val="18"/>
                <w:cs/>
              </w:rPr>
            </w:pPr>
            <w:r w:rsidRPr="00490DA4">
              <w:rPr>
                <w:rFonts w:ascii="Arial" w:hAnsi="Arial" w:cs="Cordia New"/>
                <w:b/>
                <w:bCs/>
                <w:sz w:val="18"/>
                <w:szCs w:val="18"/>
                <w:lang w:val="en-GB"/>
              </w:rPr>
              <w:t>%</w:t>
            </w:r>
          </w:p>
        </w:tc>
        <w:tc>
          <w:tcPr>
            <w:tcW w:w="715" w:type="dxa"/>
            <w:tcBorders>
              <w:bottom w:val="single" w:sz="4" w:space="0" w:color="auto"/>
            </w:tcBorders>
            <w:shd w:val="clear" w:color="auto" w:fill="auto"/>
            <w:vAlign w:val="bottom"/>
          </w:tcPr>
          <w:p w14:paraId="2F80EB13" w14:textId="64A0177E" w:rsidR="002054B0" w:rsidRPr="00490DA4" w:rsidRDefault="002054B0" w:rsidP="002054B0">
            <w:pPr>
              <w:pStyle w:val="a"/>
              <w:tabs>
                <w:tab w:val="left" w:pos="-72"/>
              </w:tabs>
              <w:ind w:right="-72"/>
              <w:jc w:val="right"/>
              <w:rPr>
                <w:rFonts w:ascii="Arial" w:hAnsi="Arial" w:cs="Arial"/>
                <w:b/>
                <w:bCs/>
                <w:sz w:val="18"/>
                <w:szCs w:val="18"/>
                <w:cs/>
              </w:rPr>
            </w:pPr>
            <w:r w:rsidRPr="00490DA4">
              <w:rPr>
                <w:rFonts w:ascii="Arial" w:hAnsi="Arial" w:cs="Cordia New"/>
                <w:b/>
                <w:bCs/>
                <w:sz w:val="18"/>
                <w:szCs w:val="18"/>
                <w:lang w:val="en-GB"/>
              </w:rPr>
              <w:t>%</w:t>
            </w:r>
          </w:p>
        </w:tc>
        <w:tc>
          <w:tcPr>
            <w:tcW w:w="1134" w:type="dxa"/>
            <w:tcBorders>
              <w:bottom w:val="single" w:sz="4" w:space="0" w:color="auto"/>
            </w:tcBorders>
            <w:vAlign w:val="bottom"/>
          </w:tcPr>
          <w:p w14:paraId="2D2CF6D3" w14:textId="461AE94F" w:rsidR="002054B0" w:rsidRPr="00490DA4" w:rsidRDefault="002054B0" w:rsidP="004C012D">
            <w:pPr>
              <w:pStyle w:val="a"/>
              <w:tabs>
                <w:tab w:val="left" w:pos="-72"/>
              </w:tabs>
              <w:ind w:left="-112" w:right="-72" w:firstLine="112"/>
              <w:jc w:val="right"/>
              <w:rPr>
                <w:rFonts w:ascii="Arial" w:hAnsi="Arial" w:cs="Arial"/>
                <w:b/>
                <w:bCs/>
                <w:sz w:val="18"/>
                <w:szCs w:val="18"/>
                <w:cs/>
              </w:rPr>
            </w:pPr>
            <w:r w:rsidRPr="00490DA4">
              <w:rPr>
                <w:rFonts w:ascii="Arial" w:hAnsi="Arial" w:cs="Arial"/>
                <w:b/>
                <w:bCs/>
                <w:sz w:val="18"/>
                <w:szCs w:val="18"/>
                <w:cs/>
              </w:rPr>
              <w:t>Baht</w:t>
            </w:r>
          </w:p>
        </w:tc>
        <w:tc>
          <w:tcPr>
            <w:tcW w:w="1134" w:type="dxa"/>
            <w:tcBorders>
              <w:bottom w:val="single" w:sz="4" w:space="0" w:color="auto"/>
            </w:tcBorders>
            <w:vAlign w:val="bottom"/>
          </w:tcPr>
          <w:p w14:paraId="2230B258" w14:textId="117558FD" w:rsidR="002054B0" w:rsidRPr="00490DA4" w:rsidRDefault="002054B0" w:rsidP="004C012D">
            <w:pPr>
              <w:pStyle w:val="a"/>
              <w:tabs>
                <w:tab w:val="left" w:pos="-72"/>
              </w:tabs>
              <w:ind w:left="-112" w:right="-72" w:firstLine="112"/>
              <w:jc w:val="right"/>
              <w:rPr>
                <w:rFonts w:ascii="Arial" w:hAnsi="Arial" w:cs="Arial"/>
                <w:b/>
                <w:bCs/>
                <w:sz w:val="18"/>
                <w:szCs w:val="18"/>
                <w:cs/>
              </w:rPr>
            </w:pPr>
            <w:r w:rsidRPr="00490DA4">
              <w:rPr>
                <w:rFonts w:ascii="Arial" w:hAnsi="Arial" w:cs="Arial"/>
                <w:b/>
                <w:bCs/>
                <w:sz w:val="18"/>
                <w:szCs w:val="18"/>
                <w:cs/>
              </w:rPr>
              <w:t>Baht</w:t>
            </w:r>
          </w:p>
        </w:tc>
      </w:tr>
      <w:tr w:rsidR="002054B0" w:rsidRPr="00490DA4" w14:paraId="119F1188" w14:textId="41369610" w:rsidTr="00812820">
        <w:tc>
          <w:tcPr>
            <w:tcW w:w="1492" w:type="dxa"/>
            <w:shd w:val="clear" w:color="auto" w:fill="auto"/>
            <w:vAlign w:val="bottom"/>
          </w:tcPr>
          <w:p w14:paraId="116E09CE" w14:textId="77777777" w:rsidR="002054B0" w:rsidRPr="00490DA4" w:rsidRDefault="002054B0" w:rsidP="002054B0">
            <w:pPr>
              <w:jc w:val="thaiDistribute"/>
              <w:rPr>
                <w:rFonts w:ascii="Arial" w:hAnsi="Arial" w:cs="Arial"/>
                <w:sz w:val="18"/>
                <w:szCs w:val="18"/>
              </w:rPr>
            </w:pPr>
          </w:p>
        </w:tc>
        <w:tc>
          <w:tcPr>
            <w:tcW w:w="1515" w:type="dxa"/>
            <w:tcBorders>
              <w:top w:val="single" w:sz="4" w:space="0" w:color="auto"/>
            </w:tcBorders>
            <w:shd w:val="clear" w:color="auto" w:fill="auto"/>
            <w:vAlign w:val="bottom"/>
          </w:tcPr>
          <w:p w14:paraId="457AD883" w14:textId="77777777" w:rsidR="002054B0" w:rsidRPr="00490DA4" w:rsidRDefault="002054B0" w:rsidP="002054B0">
            <w:pPr>
              <w:jc w:val="thaiDistribute"/>
              <w:rPr>
                <w:rFonts w:ascii="Arial" w:hAnsi="Arial" w:cs="Arial"/>
                <w:sz w:val="18"/>
                <w:szCs w:val="18"/>
                <w:cs/>
              </w:rPr>
            </w:pPr>
          </w:p>
        </w:tc>
        <w:tc>
          <w:tcPr>
            <w:tcW w:w="1439" w:type="dxa"/>
            <w:tcBorders>
              <w:top w:val="single" w:sz="4" w:space="0" w:color="auto"/>
            </w:tcBorders>
            <w:shd w:val="clear" w:color="auto" w:fill="auto"/>
            <w:vAlign w:val="bottom"/>
          </w:tcPr>
          <w:p w14:paraId="14D0E7AB" w14:textId="77777777" w:rsidR="002054B0" w:rsidRPr="00490DA4" w:rsidRDefault="002054B0" w:rsidP="002054B0">
            <w:pPr>
              <w:jc w:val="thaiDistribute"/>
              <w:rPr>
                <w:rFonts w:ascii="Arial" w:hAnsi="Arial" w:cs="Arial"/>
                <w:sz w:val="18"/>
                <w:szCs w:val="18"/>
                <w:cs/>
              </w:rPr>
            </w:pPr>
          </w:p>
        </w:tc>
        <w:tc>
          <w:tcPr>
            <w:tcW w:w="714" w:type="dxa"/>
            <w:tcBorders>
              <w:top w:val="single" w:sz="4" w:space="0" w:color="auto"/>
            </w:tcBorders>
            <w:shd w:val="clear" w:color="auto" w:fill="FAFAFA"/>
            <w:vAlign w:val="bottom"/>
          </w:tcPr>
          <w:p w14:paraId="2D5448F0" w14:textId="77777777" w:rsidR="002054B0" w:rsidRPr="00490DA4" w:rsidRDefault="002054B0" w:rsidP="002054B0">
            <w:pPr>
              <w:pStyle w:val="a"/>
              <w:tabs>
                <w:tab w:val="left" w:pos="-72"/>
              </w:tabs>
              <w:ind w:right="-72"/>
              <w:jc w:val="right"/>
              <w:rPr>
                <w:rFonts w:ascii="Arial" w:hAnsi="Arial" w:cs="Arial"/>
                <w:sz w:val="18"/>
                <w:szCs w:val="18"/>
                <w:cs/>
              </w:rPr>
            </w:pPr>
          </w:p>
        </w:tc>
        <w:tc>
          <w:tcPr>
            <w:tcW w:w="715" w:type="dxa"/>
            <w:tcBorders>
              <w:top w:val="single" w:sz="4" w:space="0" w:color="auto"/>
            </w:tcBorders>
            <w:shd w:val="clear" w:color="auto" w:fill="auto"/>
            <w:vAlign w:val="bottom"/>
          </w:tcPr>
          <w:p w14:paraId="157EF369" w14:textId="77777777" w:rsidR="002054B0" w:rsidRPr="00490DA4" w:rsidRDefault="002054B0" w:rsidP="002054B0">
            <w:pPr>
              <w:pStyle w:val="a"/>
              <w:tabs>
                <w:tab w:val="left" w:pos="-72"/>
              </w:tabs>
              <w:ind w:right="-72"/>
              <w:jc w:val="right"/>
              <w:rPr>
                <w:rFonts w:ascii="Arial" w:hAnsi="Arial" w:cs="Arial"/>
                <w:sz w:val="18"/>
                <w:szCs w:val="18"/>
                <w:cs/>
              </w:rPr>
            </w:pPr>
          </w:p>
        </w:tc>
        <w:tc>
          <w:tcPr>
            <w:tcW w:w="714" w:type="dxa"/>
            <w:tcBorders>
              <w:top w:val="single" w:sz="4" w:space="0" w:color="auto"/>
            </w:tcBorders>
            <w:shd w:val="clear" w:color="auto" w:fill="FAFAFA"/>
            <w:vAlign w:val="bottom"/>
          </w:tcPr>
          <w:p w14:paraId="424CBCEA" w14:textId="77777777" w:rsidR="002054B0" w:rsidRPr="00490DA4" w:rsidRDefault="002054B0" w:rsidP="002054B0">
            <w:pPr>
              <w:pStyle w:val="a"/>
              <w:tabs>
                <w:tab w:val="left" w:pos="-72"/>
              </w:tabs>
              <w:ind w:right="-72"/>
              <w:jc w:val="right"/>
              <w:rPr>
                <w:rFonts w:ascii="Arial" w:hAnsi="Arial" w:cs="Arial"/>
                <w:sz w:val="18"/>
                <w:szCs w:val="18"/>
                <w:cs/>
              </w:rPr>
            </w:pPr>
          </w:p>
        </w:tc>
        <w:tc>
          <w:tcPr>
            <w:tcW w:w="715" w:type="dxa"/>
            <w:tcBorders>
              <w:top w:val="single" w:sz="4" w:space="0" w:color="auto"/>
            </w:tcBorders>
            <w:shd w:val="clear" w:color="auto" w:fill="auto"/>
            <w:vAlign w:val="bottom"/>
          </w:tcPr>
          <w:p w14:paraId="14F83893" w14:textId="77777777" w:rsidR="002054B0" w:rsidRPr="00490DA4" w:rsidRDefault="002054B0" w:rsidP="002054B0">
            <w:pPr>
              <w:pStyle w:val="a"/>
              <w:tabs>
                <w:tab w:val="left" w:pos="-72"/>
              </w:tabs>
              <w:ind w:right="-72"/>
              <w:jc w:val="right"/>
              <w:rPr>
                <w:rFonts w:ascii="Arial" w:hAnsi="Arial" w:cs="Arial"/>
                <w:sz w:val="18"/>
                <w:szCs w:val="18"/>
                <w:cs/>
              </w:rPr>
            </w:pPr>
          </w:p>
        </w:tc>
        <w:tc>
          <w:tcPr>
            <w:tcW w:w="1134" w:type="dxa"/>
            <w:tcBorders>
              <w:top w:val="single" w:sz="4" w:space="0" w:color="auto"/>
            </w:tcBorders>
            <w:shd w:val="clear" w:color="auto" w:fill="FAFAFA"/>
          </w:tcPr>
          <w:p w14:paraId="47DFF2FF" w14:textId="77777777" w:rsidR="002054B0" w:rsidRPr="00490DA4" w:rsidRDefault="002054B0" w:rsidP="004C012D">
            <w:pPr>
              <w:pStyle w:val="a"/>
              <w:tabs>
                <w:tab w:val="left" w:pos="-72"/>
              </w:tabs>
              <w:ind w:left="-112" w:right="-72" w:firstLine="112"/>
              <w:jc w:val="right"/>
              <w:rPr>
                <w:rFonts w:ascii="Arial" w:hAnsi="Arial" w:cs="Arial"/>
                <w:sz w:val="18"/>
                <w:szCs w:val="18"/>
                <w:cs/>
              </w:rPr>
            </w:pPr>
          </w:p>
        </w:tc>
        <w:tc>
          <w:tcPr>
            <w:tcW w:w="1134" w:type="dxa"/>
            <w:tcBorders>
              <w:top w:val="single" w:sz="4" w:space="0" w:color="auto"/>
            </w:tcBorders>
            <w:shd w:val="clear" w:color="auto" w:fill="auto"/>
          </w:tcPr>
          <w:p w14:paraId="6627B136" w14:textId="77777777" w:rsidR="002054B0" w:rsidRPr="00490DA4" w:rsidRDefault="002054B0" w:rsidP="004C012D">
            <w:pPr>
              <w:pStyle w:val="a"/>
              <w:tabs>
                <w:tab w:val="left" w:pos="-72"/>
              </w:tabs>
              <w:ind w:left="-112" w:right="-72" w:firstLine="112"/>
              <w:jc w:val="right"/>
              <w:rPr>
                <w:rFonts w:ascii="Arial" w:hAnsi="Arial" w:cs="Arial"/>
                <w:sz w:val="18"/>
                <w:szCs w:val="18"/>
                <w:cs/>
              </w:rPr>
            </w:pPr>
          </w:p>
        </w:tc>
      </w:tr>
      <w:tr w:rsidR="002054B0" w:rsidRPr="00895FF1" w14:paraId="53B45391" w14:textId="1BC656CF" w:rsidTr="00812820">
        <w:tc>
          <w:tcPr>
            <w:tcW w:w="1492" w:type="dxa"/>
            <w:shd w:val="clear" w:color="auto" w:fill="auto"/>
            <w:vAlign w:val="bottom"/>
          </w:tcPr>
          <w:p w14:paraId="1E7055BE" w14:textId="77777777" w:rsidR="002054B0" w:rsidRPr="00895FF1" w:rsidRDefault="002054B0" w:rsidP="002054B0">
            <w:pPr>
              <w:jc w:val="thaiDistribute"/>
              <w:rPr>
                <w:rFonts w:ascii="Arial" w:hAnsi="Arial" w:cs="Arial"/>
                <w:b/>
                <w:bCs/>
                <w:sz w:val="18"/>
                <w:szCs w:val="18"/>
                <w:cs/>
              </w:rPr>
            </w:pPr>
            <w:r w:rsidRPr="00895FF1">
              <w:rPr>
                <w:rFonts w:ascii="Arial" w:hAnsi="Arial" w:cs="Arial"/>
                <w:b/>
                <w:bCs/>
                <w:sz w:val="18"/>
                <w:szCs w:val="18"/>
                <w:cs/>
              </w:rPr>
              <w:t>Subsidiary</w:t>
            </w:r>
          </w:p>
        </w:tc>
        <w:tc>
          <w:tcPr>
            <w:tcW w:w="1515" w:type="dxa"/>
            <w:shd w:val="clear" w:color="auto" w:fill="auto"/>
            <w:vAlign w:val="bottom"/>
          </w:tcPr>
          <w:p w14:paraId="56960A80" w14:textId="77777777" w:rsidR="002054B0" w:rsidRPr="00895FF1" w:rsidRDefault="002054B0" w:rsidP="002054B0">
            <w:pPr>
              <w:jc w:val="thaiDistribute"/>
              <w:rPr>
                <w:rFonts w:ascii="Arial" w:hAnsi="Arial" w:cs="Arial"/>
                <w:b/>
                <w:bCs/>
                <w:spacing w:val="-4"/>
                <w:sz w:val="18"/>
                <w:szCs w:val="18"/>
                <w:cs/>
              </w:rPr>
            </w:pPr>
          </w:p>
        </w:tc>
        <w:tc>
          <w:tcPr>
            <w:tcW w:w="1439" w:type="dxa"/>
            <w:shd w:val="clear" w:color="auto" w:fill="auto"/>
            <w:vAlign w:val="bottom"/>
          </w:tcPr>
          <w:p w14:paraId="551DBE58" w14:textId="77777777" w:rsidR="002054B0" w:rsidRPr="00895FF1" w:rsidRDefault="002054B0" w:rsidP="002054B0">
            <w:pPr>
              <w:jc w:val="thaiDistribute"/>
              <w:rPr>
                <w:rFonts w:ascii="Arial" w:hAnsi="Arial" w:cs="Arial"/>
                <w:b/>
                <w:bCs/>
                <w:sz w:val="18"/>
                <w:szCs w:val="18"/>
                <w:cs/>
              </w:rPr>
            </w:pPr>
          </w:p>
        </w:tc>
        <w:tc>
          <w:tcPr>
            <w:tcW w:w="714" w:type="dxa"/>
            <w:shd w:val="clear" w:color="auto" w:fill="FAFAFA"/>
            <w:vAlign w:val="bottom"/>
          </w:tcPr>
          <w:p w14:paraId="711C1ABF" w14:textId="77777777" w:rsidR="002054B0" w:rsidRPr="00895FF1" w:rsidRDefault="002054B0" w:rsidP="002054B0">
            <w:pPr>
              <w:ind w:right="-72"/>
              <w:jc w:val="right"/>
              <w:rPr>
                <w:rFonts w:ascii="Arial" w:hAnsi="Arial" w:cs="Arial"/>
                <w:b/>
                <w:bCs/>
                <w:sz w:val="18"/>
                <w:szCs w:val="18"/>
                <w:cs/>
              </w:rPr>
            </w:pPr>
          </w:p>
        </w:tc>
        <w:tc>
          <w:tcPr>
            <w:tcW w:w="715" w:type="dxa"/>
            <w:shd w:val="clear" w:color="auto" w:fill="auto"/>
            <w:vAlign w:val="bottom"/>
          </w:tcPr>
          <w:p w14:paraId="5E3AF6FD" w14:textId="77777777" w:rsidR="002054B0" w:rsidRPr="00895FF1" w:rsidRDefault="002054B0" w:rsidP="002054B0">
            <w:pPr>
              <w:ind w:right="-72"/>
              <w:jc w:val="right"/>
              <w:rPr>
                <w:rFonts w:ascii="Arial" w:hAnsi="Arial" w:cs="Arial"/>
                <w:b/>
                <w:bCs/>
                <w:sz w:val="18"/>
                <w:szCs w:val="18"/>
                <w:cs/>
              </w:rPr>
            </w:pPr>
          </w:p>
        </w:tc>
        <w:tc>
          <w:tcPr>
            <w:tcW w:w="714" w:type="dxa"/>
            <w:shd w:val="clear" w:color="auto" w:fill="FAFAFA"/>
            <w:vAlign w:val="bottom"/>
          </w:tcPr>
          <w:p w14:paraId="17222D71" w14:textId="77777777" w:rsidR="002054B0" w:rsidRPr="00895FF1" w:rsidRDefault="002054B0" w:rsidP="002054B0">
            <w:pPr>
              <w:ind w:right="-72"/>
              <w:jc w:val="right"/>
              <w:rPr>
                <w:rFonts w:ascii="Arial" w:hAnsi="Arial" w:cs="Arial"/>
                <w:b/>
                <w:bCs/>
                <w:sz w:val="18"/>
                <w:szCs w:val="18"/>
                <w:cs/>
              </w:rPr>
            </w:pPr>
          </w:p>
        </w:tc>
        <w:tc>
          <w:tcPr>
            <w:tcW w:w="715" w:type="dxa"/>
            <w:shd w:val="clear" w:color="auto" w:fill="auto"/>
          </w:tcPr>
          <w:p w14:paraId="15360040" w14:textId="77777777" w:rsidR="002054B0" w:rsidRPr="00895FF1" w:rsidRDefault="002054B0" w:rsidP="002054B0">
            <w:pPr>
              <w:ind w:right="-72"/>
              <w:jc w:val="right"/>
              <w:rPr>
                <w:rFonts w:ascii="Arial" w:hAnsi="Arial" w:cs="Arial"/>
                <w:b/>
                <w:bCs/>
                <w:sz w:val="18"/>
                <w:szCs w:val="18"/>
                <w:cs/>
              </w:rPr>
            </w:pPr>
          </w:p>
        </w:tc>
        <w:tc>
          <w:tcPr>
            <w:tcW w:w="1134" w:type="dxa"/>
            <w:shd w:val="clear" w:color="auto" w:fill="FAFAFA"/>
          </w:tcPr>
          <w:p w14:paraId="652319A0" w14:textId="77777777" w:rsidR="002054B0" w:rsidRPr="00895FF1" w:rsidRDefault="002054B0" w:rsidP="004C012D">
            <w:pPr>
              <w:ind w:left="-112" w:right="-72" w:firstLine="112"/>
              <w:jc w:val="right"/>
              <w:rPr>
                <w:rFonts w:ascii="Arial" w:hAnsi="Arial" w:cs="Arial"/>
                <w:b/>
                <w:bCs/>
                <w:sz w:val="18"/>
                <w:szCs w:val="18"/>
                <w:cs/>
              </w:rPr>
            </w:pPr>
          </w:p>
        </w:tc>
        <w:tc>
          <w:tcPr>
            <w:tcW w:w="1134" w:type="dxa"/>
            <w:shd w:val="clear" w:color="auto" w:fill="auto"/>
          </w:tcPr>
          <w:p w14:paraId="22FD1626" w14:textId="77777777" w:rsidR="002054B0" w:rsidRPr="00895FF1" w:rsidRDefault="002054B0" w:rsidP="004C012D">
            <w:pPr>
              <w:ind w:left="-112" w:right="-72" w:firstLine="112"/>
              <w:jc w:val="right"/>
              <w:rPr>
                <w:rFonts w:ascii="Arial" w:hAnsi="Arial" w:cs="Arial"/>
                <w:b/>
                <w:bCs/>
                <w:sz w:val="18"/>
                <w:szCs w:val="18"/>
                <w:cs/>
              </w:rPr>
            </w:pPr>
          </w:p>
        </w:tc>
      </w:tr>
      <w:tr w:rsidR="004C012D" w:rsidRPr="00895FF1" w14:paraId="6CF69F8B" w14:textId="62476633" w:rsidTr="00812820">
        <w:tc>
          <w:tcPr>
            <w:tcW w:w="1492" w:type="dxa"/>
            <w:shd w:val="clear" w:color="auto" w:fill="auto"/>
          </w:tcPr>
          <w:p w14:paraId="7B5F9A05" w14:textId="77777777" w:rsidR="004C012D" w:rsidRDefault="004C012D" w:rsidP="00812820">
            <w:pPr>
              <w:ind w:left="30"/>
              <w:rPr>
                <w:rFonts w:ascii="Arial" w:hAnsi="Arial" w:cs="Cordia New"/>
                <w:spacing w:val="-4"/>
                <w:sz w:val="18"/>
                <w:szCs w:val="18"/>
              </w:rPr>
            </w:pPr>
            <w:r w:rsidRPr="00695063">
              <w:rPr>
                <w:rFonts w:ascii="Arial" w:hAnsi="Arial" w:cs="Arial"/>
                <w:spacing w:val="-4"/>
                <w:sz w:val="18"/>
                <w:szCs w:val="18"/>
                <w:cs/>
              </w:rPr>
              <w:t xml:space="preserve">Next Money </w:t>
            </w:r>
          </w:p>
          <w:p w14:paraId="47F6C3FB" w14:textId="4B1E5F7F" w:rsidR="004C012D" w:rsidRDefault="004C012D" w:rsidP="004C012D">
            <w:pPr>
              <w:rPr>
                <w:rFonts w:ascii="Arial" w:hAnsi="Arial" w:cs="Cordia New"/>
                <w:spacing w:val="-4"/>
                <w:sz w:val="18"/>
                <w:szCs w:val="18"/>
                <w:cs/>
              </w:rPr>
            </w:pPr>
            <w:r>
              <w:rPr>
                <w:rFonts w:ascii="Arial" w:hAnsi="Arial" w:cs="Cordia New" w:hint="cs"/>
                <w:spacing w:val="-4"/>
                <w:sz w:val="18"/>
                <w:szCs w:val="18"/>
                <w:cs/>
              </w:rPr>
              <w:t xml:space="preserve">    </w:t>
            </w:r>
            <w:r w:rsidRPr="00695063">
              <w:rPr>
                <w:rFonts w:ascii="Arial" w:hAnsi="Arial" w:cs="Arial"/>
                <w:spacing w:val="-4"/>
                <w:sz w:val="18"/>
                <w:szCs w:val="18"/>
                <w:cs/>
              </w:rPr>
              <w:t>Co., Ltd.</w:t>
            </w:r>
          </w:p>
        </w:tc>
        <w:tc>
          <w:tcPr>
            <w:tcW w:w="1515" w:type="dxa"/>
            <w:shd w:val="clear" w:color="auto" w:fill="auto"/>
          </w:tcPr>
          <w:p w14:paraId="3D28ADF6" w14:textId="77777777" w:rsidR="004C012D" w:rsidRDefault="004C012D" w:rsidP="004C012D">
            <w:pPr>
              <w:rPr>
                <w:rFonts w:ascii="Arial" w:hAnsi="Arial" w:cs="Arial"/>
                <w:sz w:val="18"/>
                <w:szCs w:val="18"/>
                <w:lang w:val="en-GB"/>
              </w:rPr>
            </w:pPr>
            <w:r w:rsidRPr="00695063">
              <w:rPr>
                <w:rFonts w:ascii="Arial" w:hAnsi="Arial" w:cs="Arial"/>
                <w:sz w:val="18"/>
                <w:szCs w:val="18"/>
                <w:lang w:val="en-GB"/>
              </w:rPr>
              <w:t xml:space="preserve">Loans secured </w:t>
            </w:r>
            <w:r>
              <w:rPr>
                <w:rFonts w:ascii="Arial" w:hAnsi="Arial" w:cs="Arial"/>
                <w:sz w:val="18"/>
                <w:szCs w:val="18"/>
                <w:lang w:val="en-GB"/>
              </w:rPr>
              <w:t xml:space="preserve">  </w:t>
            </w:r>
          </w:p>
          <w:p w14:paraId="4FDF5FA9" w14:textId="77777777" w:rsidR="004C012D" w:rsidRDefault="004C012D" w:rsidP="004C012D">
            <w:pPr>
              <w:rPr>
                <w:rFonts w:ascii="Arial" w:hAnsi="Arial" w:cs="Arial"/>
                <w:sz w:val="18"/>
                <w:szCs w:val="18"/>
                <w:lang w:val="en-GB"/>
              </w:rPr>
            </w:pPr>
            <w:r>
              <w:rPr>
                <w:rFonts w:ascii="Arial" w:hAnsi="Arial" w:cs="Arial"/>
                <w:sz w:val="18"/>
                <w:szCs w:val="18"/>
                <w:lang w:val="en-GB"/>
              </w:rPr>
              <w:t xml:space="preserve">  </w:t>
            </w:r>
            <w:r w:rsidRPr="00695063">
              <w:rPr>
                <w:rFonts w:ascii="Arial" w:hAnsi="Arial" w:cs="Arial"/>
                <w:sz w:val="18"/>
                <w:szCs w:val="18"/>
                <w:lang w:val="en-GB"/>
              </w:rPr>
              <w:t xml:space="preserve">against vehicle </w:t>
            </w:r>
          </w:p>
          <w:p w14:paraId="60C95A02" w14:textId="2257C8C8" w:rsidR="004C012D" w:rsidRPr="00695063" w:rsidRDefault="004C012D" w:rsidP="004C012D">
            <w:pPr>
              <w:rPr>
                <w:rFonts w:ascii="Arial" w:hAnsi="Arial" w:cs="Arial"/>
                <w:sz w:val="18"/>
                <w:szCs w:val="18"/>
                <w:lang w:val="en-GB"/>
              </w:rPr>
            </w:pPr>
            <w:r>
              <w:rPr>
                <w:rFonts w:ascii="Arial" w:hAnsi="Arial" w:cs="Arial"/>
                <w:sz w:val="18"/>
                <w:szCs w:val="18"/>
                <w:lang w:val="en-GB"/>
              </w:rPr>
              <w:t xml:space="preserve">  </w:t>
            </w:r>
            <w:r w:rsidRPr="00695063">
              <w:rPr>
                <w:rFonts w:ascii="Arial" w:hAnsi="Arial" w:cs="Arial"/>
                <w:sz w:val="18"/>
                <w:szCs w:val="18"/>
                <w:lang w:val="en-GB"/>
              </w:rPr>
              <w:t>registrations</w:t>
            </w:r>
          </w:p>
        </w:tc>
        <w:tc>
          <w:tcPr>
            <w:tcW w:w="1439" w:type="dxa"/>
            <w:shd w:val="clear" w:color="auto" w:fill="auto"/>
          </w:tcPr>
          <w:p w14:paraId="68701221" w14:textId="79248A88" w:rsidR="004C012D" w:rsidRPr="00895FF1" w:rsidRDefault="004C012D" w:rsidP="004C012D">
            <w:pPr>
              <w:jc w:val="center"/>
              <w:rPr>
                <w:rFonts w:ascii="Arial" w:hAnsi="Arial" w:cs="Arial"/>
                <w:sz w:val="18"/>
                <w:szCs w:val="18"/>
              </w:rPr>
            </w:pPr>
            <w:r w:rsidRPr="00895FF1">
              <w:rPr>
                <w:rFonts w:ascii="Arial" w:hAnsi="Arial" w:cs="Arial"/>
                <w:sz w:val="18"/>
                <w:szCs w:val="18"/>
              </w:rPr>
              <w:t>Thailand</w:t>
            </w:r>
          </w:p>
          <w:p w14:paraId="278EF929" w14:textId="165C27D0" w:rsidR="004C012D" w:rsidRPr="00895FF1" w:rsidRDefault="004C012D" w:rsidP="004C012D">
            <w:pPr>
              <w:jc w:val="center"/>
              <w:rPr>
                <w:rFonts w:ascii="Arial" w:hAnsi="Arial" w:cs="Arial"/>
                <w:sz w:val="18"/>
                <w:szCs w:val="18"/>
                <w:cs/>
              </w:rPr>
            </w:pPr>
          </w:p>
        </w:tc>
        <w:tc>
          <w:tcPr>
            <w:tcW w:w="714" w:type="dxa"/>
            <w:shd w:val="clear" w:color="auto" w:fill="FAFAFA"/>
          </w:tcPr>
          <w:p w14:paraId="32F96C18" w14:textId="712B7FBE" w:rsidR="004C012D" w:rsidRPr="00895FF1" w:rsidRDefault="004C012D" w:rsidP="004C012D">
            <w:pPr>
              <w:ind w:right="-72"/>
              <w:jc w:val="center"/>
              <w:rPr>
                <w:rFonts w:ascii="Arial" w:hAnsi="Arial" w:cs="Arial"/>
                <w:sz w:val="18"/>
                <w:szCs w:val="18"/>
                <w:cs/>
              </w:rPr>
            </w:pPr>
            <w:r w:rsidRPr="00895FF1">
              <w:rPr>
                <w:rFonts w:ascii="Arial" w:hAnsi="Arial" w:cs="Arial"/>
                <w:sz w:val="18"/>
                <w:szCs w:val="18"/>
                <w:cs/>
              </w:rPr>
              <w:t>80.00</w:t>
            </w:r>
          </w:p>
        </w:tc>
        <w:tc>
          <w:tcPr>
            <w:tcW w:w="715" w:type="dxa"/>
            <w:shd w:val="clear" w:color="auto" w:fill="auto"/>
          </w:tcPr>
          <w:p w14:paraId="25B49229" w14:textId="589ED429" w:rsidR="004C012D" w:rsidRPr="00895FF1" w:rsidRDefault="004C012D" w:rsidP="004C012D">
            <w:pPr>
              <w:ind w:right="-72"/>
              <w:jc w:val="center"/>
              <w:rPr>
                <w:rFonts w:ascii="Arial" w:hAnsi="Arial" w:cs="Arial"/>
                <w:sz w:val="18"/>
                <w:szCs w:val="18"/>
                <w:lang w:val="en-US"/>
              </w:rPr>
            </w:pPr>
            <w:r w:rsidRPr="00895FF1">
              <w:rPr>
                <w:rFonts w:ascii="Arial" w:hAnsi="Arial" w:cs="Arial"/>
                <w:sz w:val="18"/>
                <w:szCs w:val="18"/>
                <w:cs/>
              </w:rPr>
              <w:t>80.00</w:t>
            </w:r>
          </w:p>
        </w:tc>
        <w:tc>
          <w:tcPr>
            <w:tcW w:w="714" w:type="dxa"/>
            <w:shd w:val="clear" w:color="auto" w:fill="FAFAFA"/>
          </w:tcPr>
          <w:p w14:paraId="1B5806A3" w14:textId="63A24095" w:rsidR="004C012D" w:rsidRPr="004C012D" w:rsidRDefault="004C012D" w:rsidP="004C012D">
            <w:pPr>
              <w:ind w:right="-72"/>
              <w:jc w:val="center"/>
              <w:rPr>
                <w:rFonts w:ascii="Arial" w:hAnsi="Arial" w:cs="Arial"/>
                <w:sz w:val="18"/>
                <w:szCs w:val="18"/>
                <w:cs/>
              </w:rPr>
            </w:pPr>
            <w:r w:rsidRPr="004C012D">
              <w:rPr>
                <w:rFonts w:ascii="Arial" w:hAnsi="Arial" w:cs="Arial"/>
                <w:sz w:val="18"/>
                <w:szCs w:val="18"/>
                <w:cs/>
              </w:rPr>
              <w:t>20.00</w:t>
            </w:r>
          </w:p>
        </w:tc>
        <w:tc>
          <w:tcPr>
            <w:tcW w:w="715" w:type="dxa"/>
            <w:shd w:val="clear" w:color="auto" w:fill="auto"/>
          </w:tcPr>
          <w:p w14:paraId="1B036998" w14:textId="7642729F" w:rsidR="004C012D" w:rsidRPr="004C012D" w:rsidRDefault="004C012D" w:rsidP="004C012D">
            <w:pPr>
              <w:ind w:right="-72"/>
              <w:jc w:val="center"/>
              <w:rPr>
                <w:rFonts w:ascii="Arial" w:hAnsi="Arial" w:cs="Arial"/>
                <w:sz w:val="18"/>
                <w:szCs w:val="18"/>
                <w:lang w:val="en-US"/>
              </w:rPr>
            </w:pPr>
            <w:r w:rsidRPr="004C012D">
              <w:rPr>
                <w:rFonts w:ascii="Arial" w:hAnsi="Arial" w:cs="Arial"/>
                <w:sz w:val="18"/>
                <w:szCs w:val="18"/>
                <w:cs/>
              </w:rPr>
              <w:t>20.00</w:t>
            </w:r>
          </w:p>
        </w:tc>
        <w:tc>
          <w:tcPr>
            <w:tcW w:w="1134" w:type="dxa"/>
            <w:shd w:val="clear" w:color="auto" w:fill="FAFAFA"/>
          </w:tcPr>
          <w:p w14:paraId="6C20ECC6" w14:textId="3AF996ED" w:rsidR="004C012D" w:rsidRPr="00895FF1" w:rsidRDefault="004C012D" w:rsidP="004C012D">
            <w:pPr>
              <w:ind w:left="-112" w:right="-72" w:firstLine="112"/>
              <w:jc w:val="center"/>
              <w:rPr>
                <w:rFonts w:ascii="Arial" w:hAnsi="Arial" w:cs="Arial"/>
                <w:sz w:val="18"/>
                <w:szCs w:val="18"/>
                <w:cs/>
              </w:rPr>
            </w:pPr>
            <w:r w:rsidRPr="00895FF1">
              <w:rPr>
                <w:rFonts w:ascii="Arial" w:hAnsi="Arial" w:cs="Arial"/>
                <w:sz w:val="18"/>
                <w:szCs w:val="18"/>
                <w:cs/>
              </w:rPr>
              <w:t>40</w:t>
            </w:r>
            <w:r w:rsidRPr="00895FF1">
              <w:rPr>
                <w:rFonts w:ascii="Arial" w:hAnsi="Arial" w:cs="Arial"/>
                <w:sz w:val="18"/>
                <w:szCs w:val="18"/>
              </w:rPr>
              <w:t>,</w:t>
            </w:r>
            <w:r w:rsidRPr="00895FF1">
              <w:rPr>
                <w:rFonts w:ascii="Arial" w:hAnsi="Arial" w:cs="Arial"/>
                <w:sz w:val="18"/>
                <w:szCs w:val="18"/>
                <w:cs/>
              </w:rPr>
              <w:t>000</w:t>
            </w:r>
            <w:r w:rsidRPr="00895FF1">
              <w:rPr>
                <w:rFonts w:ascii="Arial" w:hAnsi="Arial" w:cs="Arial"/>
                <w:sz w:val="18"/>
                <w:szCs w:val="18"/>
              </w:rPr>
              <w:t>,</w:t>
            </w:r>
            <w:r w:rsidRPr="00895FF1">
              <w:rPr>
                <w:rFonts w:ascii="Arial" w:hAnsi="Arial" w:cs="Arial"/>
                <w:sz w:val="18"/>
                <w:szCs w:val="18"/>
                <w:cs/>
              </w:rPr>
              <w:t>000</w:t>
            </w:r>
          </w:p>
        </w:tc>
        <w:tc>
          <w:tcPr>
            <w:tcW w:w="1134" w:type="dxa"/>
            <w:shd w:val="clear" w:color="auto" w:fill="auto"/>
          </w:tcPr>
          <w:p w14:paraId="6828ADC8" w14:textId="418E60E6" w:rsidR="004C012D" w:rsidRPr="00895FF1" w:rsidRDefault="004C012D" w:rsidP="004C012D">
            <w:pPr>
              <w:ind w:left="-112" w:right="-72" w:firstLine="112"/>
              <w:jc w:val="center"/>
              <w:rPr>
                <w:rFonts w:ascii="Arial" w:hAnsi="Arial" w:cs="Arial"/>
                <w:sz w:val="18"/>
                <w:szCs w:val="18"/>
                <w:cs/>
              </w:rPr>
            </w:pPr>
            <w:r w:rsidRPr="00895FF1">
              <w:rPr>
                <w:rFonts w:ascii="Arial" w:hAnsi="Arial" w:cs="Arial"/>
                <w:sz w:val="18"/>
                <w:szCs w:val="18"/>
                <w:cs/>
              </w:rPr>
              <w:t>40</w:t>
            </w:r>
            <w:r w:rsidRPr="00895FF1">
              <w:rPr>
                <w:rFonts w:ascii="Arial" w:hAnsi="Arial" w:cs="Arial"/>
                <w:sz w:val="18"/>
                <w:szCs w:val="18"/>
              </w:rPr>
              <w:t>,</w:t>
            </w:r>
            <w:r w:rsidRPr="00895FF1">
              <w:rPr>
                <w:rFonts w:ascii="Arial" w:hAnsi="Arial" w:cs="Arial"/>
                <w:sz w:val="18"/>
                <w:szCs w:val="18"/>
                <w:cs/>
              </w:rPr>
              <w:t>000</w:t>
            </w:r>
            <w:r w:rsidRPr="00895FF1">
              <w:rPr>
                <w:rFonts w:ascii="Arial" w:hAnsi="Arial" w:cs="Arial"/>
                <w:sz w:val="18"/>
                <w:szCs w:val="18"/>
              </w:rPr>
              <w:t>,</w:t>
            </w:r>
            <w:r w:rsidRPr="00895FF1">
              <w:rPr>
                <w:rFonts w:ascii="Arial" w:hAnsi="Arial" w:cs="Arial"/>
                <w:sz w:val="18"/>
                <w:szCs w:val="18"/>
                <w:cs/>
              </w:rPr>
              <w:t>000</w:t>
            </w:r>
          </w:p>
        </w:tc>
      </w:tr>
    </w:tbl>
    <w:p w14:paraId="6D926A5C" w14:textId="5950E885" w:rsidR="00B0637A" w:rsidRPr="00490DA4" w:rsidRDefault="00B0637A" w:rsidP="007B7338">
      <w:pPr>
        <w:pStyle w:val="a"/>
        <w:ind w:right="29"/>
        <w:jc w:val="both"/>
        <w:rPr>
          <w:rFonts w:ascii="Arial" w:hAnsi="Arial" w:cs="Arial"/>
          <w:b/>
          <w:bCs/>
          <w:sz w:val="18"/>
          <w:szCs w:val="18"/>
          <w:lang w:val="en-US"/>
        </w:rPr>
      </w:pPr>
    </w:p>
    <w:p w14:paraId="0FF52A75" w14:textId="77777777" w:rsidR="008D7FBA" w:rsidRPr="00490DA4" w:rsidRDefault="008D7FBA" w:rsidP="007B7338">
      <w:pPr>
        <w:pStyle w:val="a"/>
        <w:ind w:right="29"/>
        <w:jc w:val="both"/>
        <w:rPr>
          <w:rFonts w:ascii="Arial" w:hAnsi="Arial" w:cs="Arial"/>
          <w:b/>
          <w:bCs/>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79FE017E" w14:textId="77777777" w:rsidTr="00196789">
        <w:trPr>
          <w:trHeight w:val="386"/>
        </w:trPr>
        <w:tc>
          <w:tcPr>
            <w:tcW w:w="9461" w:type="dxa"/>
            <w:shd w:val="clear" w:color="auto" w:fill="FFA543"/>
            <w:vAlign w:val="center"/>
          </w:tcPr>
          <w:p w14:paraId="7970DDE8" w14:textId="6E4C93E9" w:rsidR="007B7338" w:rsidRPr="00490DA4" w:rsidRDefault="00520E67"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17</w:t>
            </w:r>
            <w:r w:rsidR="007B7338" w:rsidRPr="00490DA4">
              <w:rPr>
                <w:rFonts w:ascii="Arial" w:eastAsia="Arial Unicode MS" w:hAnsi="Arial" w:cs="Arial"/>
                <w:b/>
                <w:bCs/>
                <w:color w:val="FFFFFF"/>
                <w:sz w:val="18"/>
                <w:szCs w:val="18"/>
                <w:lang w:val="en-GB"/>
              </w:rPr>
              <w:tab/>
              <w:t>Building improvements and equipment</w:t>
            </w:r>
          </w:p>
        </w:tc>
      </w:tr>
    </w:tbl>
    <w:p w14:paraId="208C347D" w14:textId="77777777" w:rsidR="007B7338" w:rsidRPr="00490DA4" w:rsidRDefault="007B7338" w:rsidP="007B7338">
      <w:pPr>
        <w:pStyle w:val="a"/>
        <w:ind w:right="29"/>
        <w:jc w:val="both"/>
        <w:rPr>
          <w:rFonts w:ascii="Arial" w:hAnsi="Arial" w:cs="Arial"/>
          <w:sz w:val="18"/>
          <w:szCs w:val="18"/>
          <w:lang w:val="en-US"/>
        </w:rPr>
      </w:pPr>
    </w:p>
    <w:tbl>
      <w:tblPr>
        <w:tblW w:w="9565" w:type="dxa"/>
        <w:tblInd w:w="18" w:type="dxa"/>
        <w:tblLayout w:type="fixed"/>
        <w:tblLook w:val="0000" w:firstRow="0" w:lastRow="0" w:firstColumn="0" w:lastColumn="0" w:noHBand="0" w:noVBand="0"/>
      </w:tblPr>
      <w:tblGrid>
        <w:gridCol w:w="2868"/>
        <w:gridCol w:w="1475"/>
        <w:gridCol w:w="1247"/>
        <w:gridCol w:w="1248"/>
        <w:gridCol w:w="1475"/>
        <w:gridCol w:w="1252"/>
      </w:tblGrid>
      <w:tr w:rsidR="00520E67" w:rsidRPr="00447FBE" w14:paraId="3AC5E3D9" w14:textId="77777777" w:rsidTr="003C16A5">
        <w:trPr>
          <w:trHeight w:val="180"/>
        </w:trPr>
        <w:tc>
          <w:tcPr>
            <w:tcW w:w="2868" w:type="dxa"/>
            <w:vAlign w:val="bottom"/>
          </w:tcPr>
          <w:p w14:paraId="1E40798A" w14:textId="77777777" w:rsidR="00520E67" w:rsidRPr="00490DA4" w:rsidRDefault="00520E67" w:rsidP="007B7338">
            <w:pPr>
              <w:pStyle w:val="a"/>
              <w:tabs>
                <w:tab w:val="right" w:pos="9810"/>
              </w:tabs>
              <w:ind w:left="27" w:right="0"/>
              <w:rPr>
                <w:rFonts w:ascii="Arial" w:eastAsia="Angsana New" w:hAnsi="Arial" w:cs="Arial"/>
                <w:b/>
                <w:bCs/>
                <w:sz w:val="18"/>
                <w:szCs w:val="18"/>
                <w:cs/>
                <w:lang w:val="en-GB"/>
              </w:rPr>
            </w:pPr>
          </w:p>
        </w:tc>
        <w:tc>
          <w:tcPr>
            <w:tcW w:w="6697" w:type="dxa"/>
            <w:gridSpan w:val="5"/>
            <w:tcBorders>
              <w:top w:val="single" w:sz="4" w:space="0" w:color="auto"/>
            </w:tcBorders>
            <w:vAlign w:val="bottom"/>
          </w:tcPr>
          <w:p w14:paraId="0E8FB956" w14:textId="401B788C" w:rsidR="00520E67" w:rsidRPr="00490DA4" w:rsidRDefault="00520E67" w:rsidP="00520E67">
            <w:pPr>
              <w:pStyle w:val="a"/>
              <w:tabs>
                <w:tab w:val="right" w:pos="9810"/>
              </w:tabs>
              <w:ind w:right="-72"/>
              <w:jc w:val="center"/>
              <w:rPr>
                <w:rFonts w:ascii="Arial" w:eastAsia="Angsana New" w:hAnsi="Arial" w:cs="Arial"/>
                <w:b/>
                <w:bCs/>
                <w:sz w:val="18"/>
                <w:szCs w:val="18"/>
                <w:rtl/>
                <w:cs/>
                <w:lang w:val="en-GB"/>
              </w:rPr>
            </w:pPr>
            <w:r w:rsidRPr="00490DA4">
              <w:rPr>
                <w:rFonts w:ascii="Arial" w:eastAsia="Angsana New" w:hAnsi="Arial" w:cs="Arial"/>
                <w:b/>
                <w:bCs/>
                <w:sz w:val="18"/>
                <w:szCs w:val="18"/>
                <w:lang w:val="en-GB"/>
              </w:rPr>
              <w:t>Consolidated and s</w:t>
            </w:r>
            <w:r w:rsidR="00E137F7" w:rsidRPr="00490DA4">
              <w:rPr>
                <w:rFonts w:ascii="Arial" w:eastAsia="Angsana New" w:hAnsi="Arial" w:cs="Arial"/>
                <w:b/>
                <w:bCs/>
                <w:sz w:val="18"/>
                <w:szCs w:val="18"/>
                <w:lang w:val="en-GB"/>
              </w:rPr>
              <w:t>e</w:t>
            </w:r>
            <w:r w:rsidRPr="00490DA4">
              <w:rPr>
                <w:rFonts w:ascii="Arial" w:eastAsia="Angsana New" w:hAnsi="Arial" w:cs="Arial"/>
                <w:b/>
                <w:bCs/>
                <w:sz w:val="18"/>
                <w:szCs w:val="18"/>
                <w:lang w:val="en-GB"/>
              </w:rPr>
              <w:t>parate financial statements</w:t>
            </w:r>
          </w:p>
        </w:tc>
      </w:tr>
      <w:tr w:rsidR="00C561F7" w:rsidRPr="00812820" w14:paraId="0DA19C29" w14:textId="77777777" w:rsidTr="003C16A5">
        <w:trPr>
          <w:trHeight w:val="180"/>
        </w:trPr>
        <w:tc>
          <w:tcPr>
            <w:tcW w:w="2868" w:type="dxa"/>
            <w:vAlign w:val="bottom"/>
          </w:tcPr>
          <w:p w14:paraId="54C2D0E0" w14:textId="77777777" w:rsidR="00C561F7" w:rsidRPr="00812820" w:rsidRDefault="00C561F7" w:rsidP="00C561F7">
            <w:pPr>
              <w:pStyle w:val="a"/>
              <w:tabs>
                <w:tab w:val="right" w:pos="9810"/>
              </w:tabs>
              <w:ind w:left="27" w:right="0"/>
              <w:rPr>
                <w:rFonts w:ascii="Arial" w:eastAsia="Angsana New" w:hAnsi="Arial" w:cs="Arial"/>
                <w:b/>
                <w:bCs/>
                <w:sz w:val="18"/>
                <w:szCs w:val="18"/>
                <w:cs/>
                <w:lang w:val="en-GB"/>
              </w:rPr>
            </w:pPr>
          </w:p>
        </w:tc>
        <w:tc>
          <w:tcPr>
            <w:tcW w:w="1475" w:type="dxa"/>
            <w:tcBorders>
              <w:top w:val="single" w:sz="4" w:space="0" w:color="auto"/>
            </w:tcBorders>
            <w:vAlign w:val="bottom"/>
          </w:tcPr>
          <w:p w14:paraId="50D4016F" w14:textId="032264AE" w:rsidR="00C561F7" w:rsidRPr="00812820" w:rsidRDefault="00C561F7" w:rsidP="00C561F7">
            <w:pPr>
              <w:ind w:right="-72"/>
              <w:jc w:val="right"/>
              <w:rPr>
                <w:rFonts w:ascii="Arial" w:eastAsia="Angsana New" w:hAnsi="Arial" w:cs="Arial"/>
                <w:b/>
                <w:bCs/>
                <w:sz w:val="18"/>
                <w:szCs w:val="18"/>
                <w:rtl/>
                <w:cs/>
              </w:rPr>
            </w:pPr>
          </w:p>
        </w:tc>
        <w:tc>
          <w:tcPr>
            <w:tcW w:w="1247" w:type="dxa"/>
            <w:tcBorders>
              <w:top w:val="single" w:sz="4" w:space="0" w:color="auto"/>
            </w:tcBorders>
            <w:vAlign w:val="bottom"/>
          </w:tcPr>
          <w:p w14:paraId="7047D3EA" w14:textId="69EDC9B5" w:rsidR="00C561F7" w:rsidRPr="00812820" w:rsidRDefault="00C561F7" w:rsidP="00C561F7">
            <w:pPr>
              <w:ind w:right="-72"/>
              <w:jc w:val="right"/>
              <w:rPr>
                <w:rFonts w:ascii="Arial" w:hAnsi="Arial" w:cs="Arial"/>
                <w:b/>
                <w:bCs/>
                <w:sz w:val="18"/>
                <w:szCs w:val="18"/>
                <w:lang w:val="en-GB"/>
              </w:rPr>
            </w:pPr>
            <w:r w:rsidRPr="00812820">
              <w:rPr>
                <w:rFonts w:ascii="Arial" w:hAnsi="Arial" w:cs="Arial"/>
                <w:b/>
                <w:bCs/>
                <w:sz w:val="18"/>
                <w:szCs w:val="18"/>
                <w:lang w:val="en-GB"/>
              </w:rPr>
              <w:t>Furniture</w:t>
            </w:r>
          </w:p>
        </w:tc>
        <w:tc>
          <w:tcPr>
            <w:tcW w:w="1248" w:type="dxa"/>
            <w:tcBorders>
              <w:top w:val="single" w:sz="4" w:space="0" w:color="auto"/>
            </w:tcBorders>
            <w:vAlign w:val="bottom"/>
          </w:tcPr>
          <w:p w14:paraId="0E99BAFC" w14:textId="77777777" w:rsidR="00C561F7" w:rsidRPr="00812820" w:rsidRDefault="00C561F7" w:rsidP="00C561F7">
            <w:pPr>
              <w:pStyle w:val="a"/>
              <w:tabs>
                <w:tab w:val="right" w:pos="9810"/>
              </w:tabs>
              <w:ind w:right="-72"/>
              <w:jc w:val="right"/>
              <w:rPr>
                <w:rFonts w:ascii="Arial" w:eastAsia="Angsana New" w:hAnsi="Arial" w:cs="Arial"/>
                <w:b/>
                <w:bCs/>
                <w:sz w:val="18"/>
                <w:szCs w:val="18"/>
                <w:rtl/>
                <w:cs/>
                <w:lang w:val="en-GB"/>
              </w:rPr>
            </w:pPr>
          </w:p>
        </w:tc>
        <w:tc>
          <w:tcPr>
            <w:tcW w:w="1475" w:type="dxa"/>
            <w:tcBorders>
              <w:top w:val="single" w:sz="4" w:space="0" w:color="auto"/>
            </w:tcBorders>
            <w:vAlign w:val="bottom"/>
          </w:tcPr>
          <w:p w14:paraId="3AA71C81" w14:textId="6F99D6F0" w:rsidR="00C561F7" w:rsidRPr="00812820" w:rsidRDefault="00C561F7" w:rsidP="00C561F7">
            <w:pPr>
              <w:pStyle w:val="a"/>
              <w:tabs>
                <w:tab w:val="right" w:pos="9810"/>
              </w:tabs>
              <w:ind w:right="-72"/>
              <w:jc w:val="right"/>
              <w:rPr>
                <w:rFonts w:ascii="Arial" w:eastAsia="Angsana New" w:hAnsi="Arial" w:cs="Arial"/>
                <w:b/>
                <w:bCs/>
                <w:sz w:val="18"/>
                <w:szCs w:val="18"/>
                <w:rtl/>
                <w:cs/>
                <w:lang w:val="en-GB"/>
              </w:rPr>
            </w:pPr>
            <w:r w:rsidRPr="00812820">
              <w:rPr>
                <w:rFonts w:ascii="Arial" w:hAnsi="Arial" w:cs="Arial"/>
                <w:b/>
                <w:bCs/>
                <w:sz w:val="18"/>
                <w:szCs w:val="18"/>
                <w:lang w:val="en-GB"/>
              </w:rPr>
              <w:t>Building</w:t>
            </w:r>
          </w:p>
        </w:tc>
        <w:tc>
          <w:tcPr>
            <w:tcW w:w="1252" w:type="dxa"/>
            <w:tcBorders>
              <w:top w:val="single" w:sz="4" w:space="0" w:color="auto"/>
            </w:tcBorders>
            <w:vAlign w:val="bottom"/>
          </w:tcPr>
          <w:p w14:paraId="37FD5B3A" w14:textId="77777777" w:rsidR="00C561F7" w:rsidRPr="00812820" w:rsidRDefault="00C561F7" w:rsidP="00C561F7">
            <w:pPr>
              <w:pStyle w:val="a"/>
              <w:tabs>
                <w:tab w:val="right" w:pos="9810"/>
              </w:tabs>
              <w:ind w:right="-72"/>
              <w:jc w:val="right"/>
              <w:rPr>
                <w:rFonts w:ascii="Arial" w:eastAsia="Angsana New" w:hAnsi="Arial" w:cs="Arial"/>
                <w:b/>
                <w:bCs/>
                <w:sz w:val="18"/>
                <w:szCs w:val="18"/>
                <w:rtl/>
                <w:cs/>
                <w:lang w:val="en-GB"/>
              </w:rPr>
            </w:pPr>
          </w:p>
        </w:tc>
      </w:tr>
      <w:tr w:rsidR="00C561F7" w:rsidRPr="00812820" w14:paraId="23E5E5D6" w14:textId="77777777" w:rsidTr="003C16A5">
        <w:trPr>
          <w:trHeight w:val="180"/>
        </w:trPr>
        <w:tc>
          <w:tcPr>
            <w:tcW w:w="2868" w:type="dxa"/>
            <w:vAlign w:val="bottom"/>
          </w:tcPr>
          <w:p w14:paraId="3DC660AC" w14:textId="77777777" w:rsidR="00C561F7" w:rsidRPr="00812820" w:rsidRDefault="00C561F7" w:rsidP="00C561F7">
            <w:pPr>
              <w:pStyle w:val="a"/>
              <w:tabs>
                <w:tab w:val="right" w:pos="9810"/>
              </w:tabs>
              <w:ind w:left="27" w:right="0"/>
              <w:rPr>
                <w:rFonts w:ascii="Arial" w:eastAsia="Angsana New" w:hAnsi="Arial" w:cs="Arial"/>
                <w:b/>
                <w:bCs/>
                <w:sz w:val="18"/>
                <w:szCs w:val="18"/>
                <w:cs/>
                <w:lang w:val="en-GB"/>
              </w:rPr>
            </w:pPr>
          </w:p>
        </w:tc>
        <w:tc>
          <w:tcPr>
            <w:tcW w:w="1475" w:type="dxa"/>
            <w:vAlign w:val="bottom"/>
          </w:tcPr>
          <w:p w14:paraId="7E778856" w14:textId="59A256BC" w:rsidR="00C561F7" w:rsidRPr="00812820" w:rsidRDefault="00C561F7" w:rsidP="00C561F7">
            <w:pPr>
              <w:ind w:right="-72"/>
              <w:jc w:val="right"/>
              <w:rPr>
                <w:rFonts w:ascii="Arial" w:eastAsia="Angsana New" w:hAnsi="Arial" w:cs="Cordia New"/>
                <w:b/>
                <w:bCs/>
                <w:sz w:val="18"/>
                <w:szCs w:val="18"/>
                <w:rtl/>
                <w:cs/>
              </w:rPr>
            </w:pPr>
            <w:r w:rsidRPr="00812820">
              <w:rPr>
                <w:rFonts w:ascii="Arial" w:hAnsi="Arial" w:cs="Arial"/>
                <w:b/>
                <w:bCs/>
                <w:sz w:val="18"/>
                <w:szCs w:val="18"/>
                <w:lang w:val="en-GB"/>
              </w:rPr>
              <w:t>Building</w:t>
            </w:r>
          </w:p>
        </w:tc>
        <w:tc>
          <w:tcPr>
            <w:tcW w:w="1247" w:type="dxa"/>
            <w:vAlign w:val="bottom"/>
          </w:tcPr>
          <w:p w14:paraId="4AB653FC" w14:textId="5392C178" w:rsidR="00C561F7" w:rsidRPr="00812820" w:rsidRDefault="00C561F7" w:rsidP="00C561F7">
            <w:pPr>
              <w:ind w:right="-72"/>
              <w:jc w:val="right"/>
              <w:rPr>
                <w:rFonts w:ascii="Arial" w:eastAsia="Angsana New" w:hAnsi="Arial" w:cs="Arial"/>
                <w:b/>
                <w:bCs/>
                <w:sz w:val="18"/>
                <w:szCs w:val="18"/>
                <w:rtl/>
                <w:cs/>
              </w:rPr>
            </w:pPr>
            <w:r w:rsidRPr="00812820">
              <w:rPr>
                <w:rFonts w:ascii="Arial" w:hAnsi="Arial" w:cs="Arial"/>
                <w:b/>
                <w:bCs/>
                <w:sz w:val="18"/>
                <w:szCs w:val="18"/>
                <w:lang w:val="en-GB"/>
              </w:rPr>
              <w:t>an</w:t>
            </w:r>
            <w:r w:rsidRPr="00812820">
              <w:rPr>
                <w:rFonts w:ascii="Arial" w:hAnsi="Arial" w:cs="Arial"/>
                <w:b/>
                <w:bCs/>
                <w:sz w:val="18"/>
                <w:szCs w:val="18"/>
                <w:cs/>
              </w:rPr>
              <w:t>d office</w:t>
            </w:r>
          </w:p>
        </w:tc>
        <w:tc>
          <w:tcPr>
            <w:tcW w:w="1248" w:type="dxa"/>
            <w:vAlign w:val="bottom"/>
          </w:tcPr>
          <w:p w14:paraId="4FC0D76B" w14:textId="77777777" w:rsidR="00C561F7" w:rsidRPr="00812820" w:rsidRDefault="00C561F7" w:rsidP="00C561F7">
            <w:pPr>
              <w:pStyle w:val="a"/>
              <w:tabs>
                <w:tab w:val="right" w:pos="9810"/>
              </w:tabs>
              <w:ind w:right="-72"/>
              <w:jc w:val="right"/>
              <w:rPr>
                <w:rFonts w:ascii="Arial" w:eastAsia="Angsana New" w:hAnsi="Arial" w:cs="Arial"/>
                <w:b/>
                <w:bCs/>
                <w:sz w:val="18"/>
                <w:szCs w:val="18"/>
                <w:rtl/>
                <w:cs/>
                <w:lang w:val="en-GB"/>
              </w:rPr>
            </w:pPr>
          </w:p>
        </w:tc>
        <w:tc>
          <w:tcPr>
            <w:tcW w:w="1475" w:type="dxa"/>
            <w:vAlign w:val="bottom"/>
          </w:tcPr>
          <w:p w14:paraId="1C656842" w14:textId="7BD798B0" w:rsidR="00C561F7" w:rsidRPr="00812820" w:rsidRDefault="00C561F7" w:rsidP="00C561F7">
            <w:pPr>
              <w:pStyle w:val="a"/>
              <w:tabs>
                <w:tab w:val="right" w:pos="9810"/>
              </w:tabs>
              <w:ind w:right="-72"/>
              <w:jc w:val="right"/>
              <w:rPr>
                <w:rFonts w:ascii="Arial" w:eastAsia="Angsana New" w:hAnsi="Arial" w:cs="Arial"/>
                <w:b/>
                <w:bCs/>
                <w:sz w:val="18"/>
                <w:szCs w:val="18"/>
                <w:rtl/>
                <w:cs/>
                <w:lang w:val="en-GB"/>
              </w:rPr>
            </w:pPr>
            <w:r w:rsidRPr="00812820">
              <w:rPr>
                <w:rFonts w:ascii="Arial" w:hAnsi="Arial" w:cs="Arial"/>
                <w:b/>
                <w:bCs/>
                <w:sz w:val="18"/>
                <w:szCs w:val="18"/>
                <w:cs/>
              </w:rPr>
              <w:t>improvements</w:t>
            </w:r>
          </w:p>
        </w:tc>
        <w:tc>
          <w:tcPr>
            <w:tcW w:w="1252" w:type="dxa"/>
            <w:vAlign w:val="bottom"/>
          </w:tcPr>
          <w:p w14:paraId="3414FACA" w14:textId="6D16BD34" w:rsidR="00C561F7" w:rsidRPr="00812820" w:rsidRDefault="00C561F7" w:rsidP="00C561F7">
            <w:pPr>
              <w:pStyle w:val="a"/>
              <w:tabs>
                <w:tab w:val="right" w:pos="9810"/>
              </w:tabs>
              <w:ind w:right="-72"/>
              <w:jc w:val="right"/>
              <w:rPr>
                <w:rFonts w:ascii="Arial" w:eastAsia="Angsana New" w:hAnsi="Arial" w:cs="Arial"/>
                <w:b/>
                <w:bCs/>
                <w:sz w:val="18"/>
                <w:szCs w:val="18"/>
                <w:rtl/>
                <w:cs/>
                <w:lang w:val="en-GB"/>
              </w:rPr>
            </w:pPr>
          </w:p>
        </w:tc>
      </w:tr>
      <w:tr w:rsidR="00C561F7" w:rsidRPr="00812820" w14:paraId="2B90CF56" w14:textId="77777777" w:rsidTr="003C16A5">
        <w:tc>
          <w:tcPr>
            <w:tcW w:w="2868" w:type="dxa"/>
            <w:vAlign w:val="bottom"/>
          </w:tcPr>
          <w:p w14:paraId="45AEFD09" w14:textId="77777777" w:rsidR="00C561F7" w:rsidRPr="00812820" w:rsidRDefault="00C561F7" w:rsidP="00C561F7">
            <w:pPr>
              <w:pStyle w:val="a"/>
              <w:tabs>
                <w:tab w:val="right" w:pos="9810"/>
              </w:tabs>
              <w:ind w:left="27" w:right="0"/>
              <w:rPr>
                <w:rFonts w:ascii="Arial" w:eastAsia="Angsana New" w:hAnsi="Arial" w:cs="Arial"/>
                <w:b/>
                <w:bCs/>
                <w:sz w:val="18"/>
                <w:szCs w:val="18"/>
                <w:cs/>
                <w:lang w:val="en-GB"/>
              </w:rPr>
            </w:pPr>
          </w:p>
        </w:tc>
        <w:tc>
          <w:tcPr>
            <w:tcW w:w="1475" w:type="dxa"/>
            <w:vAlign w:val="bottom"/>
          </w:tcPr>
          <w:p w14:paraId="652E283F" w14:textId="006CE298" w:rsidR="00C561F7" w:rsidRPr="00812820" w:rsidRDefault="00C561F7" w:rsidP="00C561F7">
            <w:pPr>
              <w:ind w:right="-72"/>
              <w:jc w:val="right"/>
              <w:rPr>
                <w:rFonts w:ascii="Arial" w:hAnsi="Arial" w:cs="Arial"/>
                <w:b/>
                <w:bCs/>
                <w:sz w:val="18"/>
                <w:szCs w:val="18"/>
                <w:lang w:val="en-GB"/>
              </w:rPr>
            </w:pPr>
            <w:r w:rsidRPr="00812820">
              <w:rPr>
                <w:rFonts w:ascii="Arial" w:hAnsi="Arial" w:cs="Arial"/>
                <w:b/>
                <w:bCs/>
                <w:sz w:val="18"/>
                <w:szCs w:val="18"/>
                <w:cs/>
              </w:rPr>
              <w:t>improvements</w:t>
            </w:r>
          </w:p>
        </w:tc>
        <w:tc>
          <w:tcPr>
            <w:tcW w:w="1247" w:type="dxa"/>
            <w:vAlign w:val="bottom"/>
          </w:tcPr>
          <w:p w14:paraId="36CADAE5" w14:textId="21827173" w:rsidR="00C561F7" w:rsidRPr="00812820" w:rsidRDefault="00C561F7" w:rsidP="00C561F7">
            <w:pPr>
              <w:ind w:right="-72"/>
              <w:jc w:val="right"/>
              <w:rPr>
                <w:rFonts w:ascii="Arial" w:hAnsi="Arial" w:cs="Arial"/>
                <w:b/>
                <w:bCs/>
                <w:sz w:val="18"/>
                <w:szCs w:val="18"/>
                <w:rtl/>
                <w:cs/>
              </w:rPr>
            </w:pPr>
            <w:r w:rsidRPr="00812820">
              <w:rPr>
                <w:rFonts w:ascii="Arial" w:hAnsi="Arial" w:cs="Arial"/>
                <w:b/>
                <w:bCs/>
                <w:sz w:val="18"/>
                <w:szCs w:val="18"/>
                <w:cs/>
              </w:rPr>
              <w:t>equipment</w:t>
            </w:r>
          </w:p>
        </w:tc>
        <w:tc>
          <w:tcPr>
            <w:tcW w:w="1248" w:type="dxa"/>
            <w:vAlign w:val="bottom"/>
          </w:tcPr>
          <w:p w14:paraId="1F3C4D26" w14:textId="24470D3A" w:rsidR="00C561F7" w:rsidRPr="00812820" w:rsidRDefault="00C561F7" w:rsidP="00C561F7">
            <w:pPr>
              <w:ind w:right="-72"/>
              <w:jc w:val="right"/>
              <w:rPr>
                <w:rFonts w:ascii="Arial" w:hAnsi="Arial" w:cs="Arial"/>
                <w:b/>
                <w:bCs/>
                <w:sz w:val="18"/>
                <w:szCs w:val="18"/>
                <w:rtl/>
                <w:cs/>
              </w:rPr>
            </w:pPr>
            <w:r w:rsidRPr="00812820">
              <w:rPr>
                <w:rFonts w:ascii="Arial" w:hAnsi="Arial" w:cs="Arial"/>
                <w:b/>
                <w:bCs/>
                <w:sz w:val="18"/>
                <w:szCs w:val="18"/>
                <w:cs/>
              </w:rPr>
              <w:t>Computers</w:t>
            </w:r>
          </w:p>
        </w:tc>
        <w:tc>
          <w:tcPr>
            <w:tcW w:w="1475" w:type="dxa"/>
            <w:vAlign w:val="bottom"/>
          </w:tcPr>
          <w:p w14:paraId="0EA7F0DE" w14:textId="483C8D90" w:rsidR="00C561F7" w:rsidRPr="00812820" w:rsidRDefault="00C561F7" w:rsidP="00C561F7">
            <w:pPr>
              <w:ind w:right="-72"/>
              <w:jc w:val="right"/>
              <w:rPr>
                <w:rFonts w:ascii="Arial" w:hAnsi="Arial" w:cs="Arial"/>
                <w:b/>
                <w:bCs/>
                <w:snapToGrid w:val="0"/>
                <w:sz w:val="18"/>
                <w:szCs w:val="18"/>
                <w:rtl/>
                <w:cs/>
              </w:rPr>
            </w:pPr>
            <w:r w:rsidRPr="00812820">
              <w:rPr>
                <w:rFonts w:ascii="Arial" w:hAnsi="Arial" w:cs="Arial"/>
                <w:b/>
                <w:bCs/>
                <w:snapToGrid w:val="0"/>
                <w:sz w:val="18"/>
                <w:szCs w:val="18"/>
              </w:rPr>
              <w:t>in progress</w:t>
            </w:r>
          </w:p>
        </w:tc>
        <w:tc>
          <w:tcPr>
            <w:tcW w:w="1252" w:type="dxa"/>
            <w:vAlign w:val="bottom"/>
          </w:tcPr>
          <w:p w14:paraId="676868FE" w14:textId="54D32DFE" w:rsidR="00C561F7" w:rsidRPr="00812820" w:rsidRDefault="00C561F7" w:rsidP="00C561F7">
            <w:pPr>
              <w:ind w:right="-72"/>
              <w:jc w:val="right"/>
              <w:rPr>
                <w:rFonts w:ascii="Arial" w:hAnsi="Arial" w:cs="Arial"/>
                <w:b/>
                <w:bCs/>
                <w:snapToGrid w:val="0"/>
                <w:sz w:val="18"/>
                <w:szCs w:val="18"/>
                <w:rtl/>
                <w:cs/>
              </w:rPr>
            </w:pPr>
            <w:r w:rsidRPr="00812820">
              <w:rPr>
                <w:rFonts w:ascii="Arial" w:hAnsi="Arial" w:cs="Arial"/>
                <w:b/>
                <w:bCs/>
                <w:snapToGrid w:val="0"/>
                <w:sz w:val="18"/>
                <w:szCs w:val="18"/>
                <w:cs/>
              </w:rPr>
              <w:t>Total</w:t>
            </w:r>
          </w:p>
        </w:tc>
      </w:tr>
      <w:tr w:rsidR="00C561F7" w:rsidRPr="00812820" w14:paraId="27ABC943" w14:textId="77777777" w:rsidTr="003C16A5">
        <w:tc>
          <w:tcPr>
            <w:tcW w:w="2868" w:type="dxa"/>
            <w:vAlign w:val="bottom"/>
          </w:tcPr>
          <w:p w14:paraId="6D6EE1C4" w14:textId="77777777" w:rsidR="00C561F7" w:rsidRPr="00812820" w:rsidRDefault="00C561F7" w:rsidP="00C561F7">
            <w:pPr>
              <w:pStyle w:val="a"/>
              <w:tabs>
                <w:tab w:val="right" w:pos="9810"/>
              </w:tabs>
              <w:ind w:left="27" w:right="0"/>
              <w:rPr>
                <w:rFonts w:ascii="Arial" w:eastAsia="Angsana New" w:hAnsi="Arial" w:cs="Arial"/>
                <w:b/>
                <w:bCs/>
                <w:sz w:val="18"/>
                <w:szCs w:val="18"/>
                <w:cs/>
                <w:lang w:val="en-GB"/>
              </w:rPr>
            </w:pPr>
          </w:p>
        </w:tc>
        <w:tc>
          <w:tcPr>
            <w:tcW w:w="1475" w:type="dxa"/>
            <w:tcBorders>
              <w:bottom w:val="single" w:sz="4" w:space="0" w:color="auto"/>
            </w:tcBorders>
            <w:vAlign w:val="bottom"/>
          </w:tcPr>
          <w:p w14:paraId="51D82000" w14:textId="213AE6C3" w:rsidR="00C561F7" w:rsidRPr="00812820" w:rsidRDefault="00C561F7" w:rsidP="00C561F7">
            <w:pPr>
              <w:ind w:right="-72"/>
              <w:jc w:val="right"/>
              <w:rPr>
                <w:rFonts w:ascii="Arial" w:hAnsi="Arial" w:cs="Arial"/>
                <w:b/>
                <w:bCs/>
                <w:sz w:val="18"/>
                <w:szCs w:val="18"/>
                <w:rtl/>
                <w:cs/>
              </w:rPr>
            </w:pPr>
            <w:r w:rsidRPr="00812820">
              <w:rPr>
                <w:rFonts w:ascii="Arial" w:hAnsi="Arial" w:cs="Arial"/>
                <w:b/>
                <w:bCs/>
                <w:sz w:val="18"/>
                <w:szCs w:val="18"/>
                <w:cs/>
              </w:rPr>
              <w:t>Baht</w:t>
            </w:r>
          </w:p>
        </w:tc>
        <w:tc>
          <w:tcPr>
            <w:tcW w:w="1247" w:type="dxa"/>
            <w:tcBorders>
              <w:bottom w:val="single" w:sz="4" w:space="0" w:color="auto"/>
            </w:tcBorders>
            <w:vAlign w:val="bottom"/>
          </w:tcPr>
          <w:p w14:paraId="6B508D51" w14:textId="60D8368B" w:rsidR="00C561F7" w:rsidRPr="00812820" w:rsidRDefault="00C561F7" w:rsidP="00C561F7">
            <w:pPr>
              <w:ind w:right="-72"/>
              <w:jc w:val="right"/>
              <w:rPr>
                <w:rFonts w:ascii="Arial" w:hAnsi="Arial" w:cs="Arial"/>
                <w:b/>
                <w:bCs/>
                <w:sz w:val="18"/>
                <w:szCs w:val="18"/>
                <w:rtl/>
                <w:cs/>
              </w:rPr>
            </w:pPr>
            <w:r w:rsidRPr="00812820">
              <w:rPr>
                <w:rFonts w:ascii="Arial" w:hAnsi="Arial" w:cs="Arial"/>
                <w:b/>
                <w:bCs/>
                <w:sz w:val="18"/>
                <w:szCs w:val="18"/>
                <w:cs/>
              </w:rPr>
              <w:t>Baht</w:t>
            </w:r>
          </w:p>
        </w:tc>
        <w:tc>
          <w:tcPr>
            <w:tcW w:w="1248" w:type="dxa"/>
            <w:tcBorders>
              <w:bottom w:val="single" w:sz="4" w:space="0" w:color="auto"/>
            </w:tcBorders>
            <w:vAlign w:val="bottom"/>
          </w:tcPr>
          <w:p w14:paraId="0C4A5D28" w14:textId="6B2EC0E0" w:rsidR="00C561F7" w:rsidRPr="00812820" w:rsidRDefault="00C561F7" w:rsidP="00C561F7">
            <w:pPr>
              <w:ind w:right="-72"/>
              <w:jc w:val="right"/>
              <w:rPr>
                <w:rFonts w:ascii="Arial" w:hAnsi="Arial" w:cs="Arial"/>
                <w:b/>
                <w:bCs/>
                <w:sz w:val="18"/>
                <w:szCs w:val="18"/>
                <w:rtl/>
                <w:cs/>
              </w:rPr>
            </w:pPr>
            <w:r w:rsidRPr="00812820">
              <w:rPr>
                <w:rFonts w:ascii="Arial" w:hAnsi="Arial" w:cs="Arial"/>
                <w:b/>
                <w:bCs/>
                <w:sz w:val="18"/>
                <w:szCs w:val="18"/>
                <w:cs/>
              </w:rPr>
              <w:t>Baht</w:t>
            </w:r>
          </w:p>
        </w:tc>
        <w:tc>
          <w:tcPr>
            <w:tcW w:w="1475" w:type="dxa"/>
            <w:tcBorders>
              <w:bottom w:val="single" w:sz="4" w:space="0" w:color="auto"/>
            </w:tcBorders>
            <w:vAlign w:val="bottom"/>
          </w:tcPr>
          <w:p w14:paraId="5BE52231" w14:textId="15773DFB" w:rsidR="00C561F7" w:rsidRPr="00812820" w:rsidRDefault="00C561F7" w:rsidP="00C561F7">
            <w:pPr>
              <w:ind w:right="-72"/>
              <w:jc w:val="right"/>
              <w:rPr>
                <w:rFonts w:ascii="Arial" w:hAnsi="Arial" w:cs="Arial"/>
                <w:b/>
                <w:bCs/>
                <w:snapToGrid w:val="0"/>
                <w:sz w:val="18"/>
                <w:szCs w:val="18"/>
                <w:cs/>
              </w:rPr>
            </w:pPr>
            <w:r w:rsidRPr="00812820">
              <w:rPr>
                <w:rFonts w:ascii="Arial" w:hAnsi="Arial" w:cs="Arial"/>
                <w:b/>
                <w:bCs/>
                <w:sz w:val="18"/>
                <w:szCs w:val="18"/>
                <w:cs/>
              </w:rPr>
              <w:t>Baht</w:t>
            </w:r>
          </w:p>
        </w:tc>
        <w:tc>
          <w:tcPr>
            <w:tcW w:w="1252" w:type="dxa"/>
            <w:tcBorders>
              <w:bottom w:val="single" w:sz="4" w:space="0" w:color="auto"/>
            </w:tcBorders>
            <w:vAlign w:val="bottom"/>
          </w:tcPr>
          <w:p w14:paraId="1BE47D68" w14:textId="4E1FC27F" w:rsidR="00C561F7" w:rsidRPr="00812820" w:rsidRDefault="00C561F7" w:rsidP="00C561F7">
            <w:pPr>
              <w:ind w:right="-72"/>
              <w:jc w:val="right"/>
              <w:rPr>
                <w:rFonts w:ascii="Arial" w:hAnsi="Arial" w:cs="Arial"/>
                <w:b/>
                <w:bCs/>
                <w:snapToGrid w:val="0"/>
                <w:sz w:val="18"/>
                <w:szCs w:val="18"/>
                <w:rtl/>
                <w:cs/>
              </w:rPr>
            </w:pPr>
            <w:r w:rsidRPr="00812820">
              <w:rPr>
                <w:rFonts w:ascii="Arial" w:hAnsi="Arial" w:cs="Arial"/>
                <w:b/>
                <w:bCs/>
                <w:snapToGrid w:val="0"/>
                <w:sz w:val="18"/>
                <w:szCs w:val="18"/>
                <w:cs/>
              </w:rPr>
              <w:t>Baht</w:t>
            </w:r>
          </w:p>
        </w:tc>
      </w:tr>
      <w:tr w:rsidR="00C561F7" w:rsidRPr="00812820" w14:paraId="5A99801C" w14:textId="77777777" w:rsidTr="003C16A5">
        <w:trPr>
          <w:trHeight w:val="70"/>
        </w:trPr>
        <w:tc>
          <w:tcPr>
            <w:tcW w:w="2868" w:type="dxa"/>
            <w:vAlign w:val="bottom"/>
          </w:tcPr>
          <w:p w14:paraId="0454D7F3" w14:textId="77777777" w:rsidR="00C561F7" w:rsidRPr="00812820" w:rsidRDefault="00C561F7" w:rsidP="00C561F7">
            <w:pPr>
              <w:pStyle w:val="a"/>
              <w:tabs>
                <w:tab w:val="right" w:pos="9810"/>
              </w:tabs>
              <w:ind w:left="27" w:right="0"/>
              <w:rPr>
                <w:rFonts w:ascii="Arial" w:eastAsia="Angsana New" w:hAnsi="Arial" w:cs="Arial"/>
                <w:b/>
                <w:bCs/>
                <w:sz w:val="18"/>
                <w:szCs w:val="18"/>
                <w:cs/>
                <w:lang w:val="en-GB"/>
              </w:rPr>
            </w:pPr>
          </w:p>
        </w:tc>
        <w:tc>
          <w:tcPr>
            <w:tcW w:w="1475" w:type="dxa"/>
            <w:tcBorders>
              <w:top w:val="single" w:sz="4" w:space="0" w:color="auto"/>
            </w:tcBorders>
            <w:shd w:val="clear" w:color="auto" w:fill="auto"/>
            <w:vAlign w:val="bottom"/>
          </w:tcPr>
          <w:p w14:paraId="45ED3921" w14:textId="33756C9C" w:rsidR="00C561F7" w:rsidRPr="00812820" w:rsidRDefault="00C561F7" w:rsidP="00C561F7">
            <w:pPr>
              <w:ind w:right="-72"/>
              <w:jc w:val="right"/>
              <w:rPr>
                <w:rFonts w:ascii="Arial" w:hAnsi="Arial" w:cs="Arial"/>
                <w:b/>
                <w:bCs/>
                <w:sz w:val="18"/>
                <w:szCs w:val="18"/>
                <w:rtl/>
                <w:cs/>
              </w:rPr>
            </w:pPr>
          </w:p>
        </w:tc>
        <w:tc>
          <w:tcPr>
            <w:tcW w:w="1247" w:type="dxa"/>
            <w:tcBorders>
              <w:top w:val="single" w:sz="4" w:space="0" w:color="auto"/>
            </w:tcBorders>
            <w:shd w:val="clear" w:color="auto" w:fill="auto"/>
            <w:vAlign w:val="bottom"/>
          </w:tcPr>
          <w:p w14:paraId="38B57524" w14:textId="3AD47AC8" w:rsidR="00C561F7" w:rsidRPr="00812820" w:rsidRDefault="00C561F7" w:rsidP="00C561F7">
            <w:pPr>
              <w:ind w:right="-72"/>
              <w:jc w:val="right"/>
              <w:rPr>
                <w:rFonts w:ascii="Arial" w:hAnsi="Arial" w:cs="Arial"/>
                <w:b/>
                <w:bCs/>
                <w:sz w:val="18"/>
                <w:szCs w:val="18"/>
                <w:rtl/>
                <w:cs/>
              </w:rPr>
            </w:pPr>
          </w:p>
        </w:tc>
        <w:tc>
          <w:tcPr>
            <w:tcW w:w="1248" w:type="dxa"/>
            <w:tcBorders>
              <w:top w:val="single" w:sz="4" w:space="0" w:color="auto"/>
            </w:tcBorders>
            <w:shd w:val="clear" w:color="auto" w:fill="auto"/>
            <w:vAlign w:val="bottom"/>
          </w:tcPr>
          <w:p w14:paraId="245BAADD" w14:textId="047729E5" w:rsidR="00C561F7" w:rsidRPr="00812820" w:rsidRDefault="00C561F7" w:rsidP="00C561F7">
            <w:pPr>
              <w:ind w:right="-72"/>
              <w:jc w:val="right"/>
              <w:rPr>
                <w:rFonts w:ascii="Arial" w:hAnsi="Arial" w:cs="Arial"/>
                <w:b/>
                <w:bCs/>
                <w:sz w:val="18"/>
                <w:szCs w:val="18"/>
                <w:rtl/>
                <w:cs/>
              </w:rPr>
            </w:pPr>
          </w:p>
        </w:tc>
        <w:tc>
          <w:tcPr>
            <w:tcW w:w="1475" w:type="dxa"/>
            <w:tcBorders>
              <w:top w:val="single" w:sz="4" w:space="0" w:color="auto"/>
            </w:tcBorders>
            <w:shd w:val="clear" w:color="auto" w:fill="auto"/>
          </w:tcPr>
          <w:p w14:paraId="221E8918" w14:textId="77777777" w:rsidR="00C561F7" w:rsidRPr="00812820" w:rsidRDefault="00C561F7" w:rsidP="00C561F7">
            <w:pPr>
              <w:ind w:right="-72"/>
              <w:jc w:val="right"/>
              <w:rPr>
                <w:rFonts w:ascii="Arial" w:hAnsi="Arial" w:cs="Arial"/>
                <w:b/>
                <w:bCs/>
                <w:snapToGrid w:val="0"/>
                <w:sz w:val="18"/>
                <w:szCs w:val="18"/>
                <w:cs/>
              </w:rPr>
            </w:pPr>
          </w:p>
        </w:tc>
        <w:tc>
          <w:tcPr>
            <w:tcW w:w="1252" w:type="dxa"/>
            <w:tcBorders>
              <w:top w:val="single" w:sz="4" w:space="0" w:color="auto"/>
            </w:tcBorders>
            <w:shd w:val="clear" w:color="auto" w:fill="auto"/>
            <w:vAlign w:val="bottom"/>
          </w:tcPr>
          <w:p w14:paraId="6BB6B062" w14:textId="6A8EE47F" w:rsidR="00C561F7" w:rsidRPr="00812820" w:rsidRDefault="00C561F7" w:rsidP="00C561F7">
            <w:pPr>
              <w:ind w:right="-72"/>
              <w:jc w:val="right"/>
              <w:rPr>
                <w:rFonts w:ascii="Arial" w:hAnsi="Arial" w:cs="Arial"/>
                <w:b/>
                <w:bCs/>
                <w:snapToGrid w:val="0"/>
                <w:sz w:val="18"/>
                <w:szCs w:val="18"/>
                <w:rtl/>
                <w:cs/>
              </w:rPr>
            </w:pPr>
          </w:p>
        </w:tc>
      </w:tr>
      <w:tr w:rsidR="00C561F7" w:rsidRPr="00812820" w14:paraId="18137796" w14:textId="77777777" w:rsidTr="003C16A5">
        <w:tc>
          <w:tcPr>
            <w:tcW w:w="2868" w:type="dxa"/>
            <w:vAlign w:val="bottom"/>
          </w:tcPr>
          <w:p w14:paraId="24C45C85" w14:textId="3B1435C2" w:rsidR="00C561F7" w:rsidRPr="00812820" w:rsidRDefault="00C561F7" w:rsidP="00C561F7">
            <w:pPr>
              <w:ind w:left="27"/>
              <w:jc w:val="both"/>
              <w:rPr>
                <w:rFonts w:ascii="Arial" w:hAnsi="Arial" w:cs="Arial"/>
                <w:color w:val="000000"/>
                <w:sz w:val="18"/>
                <w:szCs w:val="18"/>
                <w:cs/>
              </w:rPr>
            </w:pPr>
            <w:r w:rsidRPr="00812820">
              <w:rPr>
                <w:rFonts w:ascii="Arial" w:hAnsi="Arial" w:cs="Arial"/>
                <w:b/>
                <w:bCs/>
                <w:color w:val="000000"/>
                <w:sz w:val="18"/>
                <w:szCs w:val="18"/>
                <w:cs/>
              </w:rPr>
              <w:t>As at 1 January 202</w:t>
            </w:r>
            <w:r w:rsidR="00AB2E55" w:rsidRPr="00812820">
              <w:rPr>
                <w:rFonts w:ascii="Arial" w:hAnsi="Arial" w:cs="Arial"/>
                <w:b/>
                <w:bCs/>
                <w:color w:val="000000"/>
                <w:sz w:val="18"/>
                <w:szCs w:val="18"/>
                <w:cs/>
              </w:rPr>
              <w:t>1</w:t>
            </w:r>
          </w:p>
        </w:tc>
        <w:tc>
          <w:tcPr>
            <w:tcW w:w="1475" w:type="dxa"/>
            <w:shd w:val="clear" w:color="auto" w:fill="auto"/>
            <w:vAlign w:val="bottom"/>
          </w:tcPr>
          <w:p w14:paraId="1C1E1177" w14:textId="77777777" w:rsidR="00C561F7" w:rsidRPr="00812820" w:rsidRDefault="00C561F7" w:rsidP="00C561F7">
            <w:pPr>
              <w:ind w:right="-72"/>
              <w:jc w:val="right"/>
              <w:rPr>
                <w:rFonts w:ascii="Arial" w:hAnsi="Arial" w:cs="Arial"/>
                <w:sz w:val="18"/>
                <w:szCs w:val="18"/>
                <w:cs/>
              </w:rPr>
            </w:pPr>
          </w:p>
        </w:tc>
        <w:tc>
          <w:tcPr>
            <w:tcW w:w="1247" w:type="dxa"/>
            <w:shd w:val="clear" w:color="auto" w:fill="auto"/>
            <w:vAlign w:val="bottom"/>
          </w:tcPr>
          <w:p w14:paraId="4890D015" w14:textId="77777777" w:rsidR="00C561F7" w:rsidRPr="00812820" w:rsidRDefault="00C561F7" w:rsidP="00C561F7">
            <w:pPr>
              <w:ind w:right="-72"/>
              <w:jc w:val="right"/>
              <w:rPr>
                <w:rFonts w:ascii="Arial" w:hAnsi="Arial" w:cs="Arial"/>
                <w:sz w:val="18"/>
                <w:szCs w:val="18"/>
                <w:cs/>
              </w:rPr>
            </w:pPr>
          </w:p>
        </w:tc>
        <w:tc>
          <w:tcPr>
            <w:tcW w:w="1248" w:type="dxa"/>
            <w:shd w:val="clear" w:color="auto" w:fill="auto"/>
            <w:vAlign w:val="bottom"/>
          </w:tcPr>
          <w:p w14:paraId="768B84E6" w14:textId="77777777" w:rsidR="00C561F7" w:rsidRPr="00812820" w:rsidRDefault="00C561F7" w:rsidP="00C561F7">
            <w:pPr>
              <w:ind w:right="-72"/>
              <w:jc w:val="right"/>
              <w:rPr>
                <w:rFonts w:ascii="Arial" w:hAnsi="Arial" w:cs="Arial"/>
                <w:sz w:val="18"/>
                <w:szCs w:val="18"/>
                <w:cs/>
              </w:rPr>
            </w:pPr>
          </w:p>
        </w:tc>
        <w:tc>
          <w:tcPr>
            <w:tcW w:w="1475" w:type="dxa"/>
            <w:shd w:val="clear" w:color="auto" w:fill="auto"/>
          </w:tcPr>
          <w:p w14:paraId="69DEEEC5" w14:textId="77777777" w:rsidR="00C561F7" w:rsidRPr="00812820" w:rsidRDefault="00C561F7" w:rsidP="00C561F7">
            <w:pPr>
              <w:ind w:right="-72"/>
              <w:jc w:val="right"/>
              <w:rPr>
                <w:rFonts w:ascii="Arial" w:hAnsi="Arial" w:cs="Arial"/>
                <w:sz w:val="18"/>
                <w:szCs w:val="18"/>
                <w:cs/>
              </w:rPr>
            </w:pPr>
          </w:p>
        </w:tc>
        <w:tc>
          <w:tcPr>
            <w:tcW w:w="1252" w:type="dxa"/>
            <w:shd w:val="clear" w:color="auto" w:fill="auto"/>
            <w:vAlign w:val="bottom"/>
          </w:tcPr>
          <w:p w14:paraId="61767280" w14:textId="087E21AF" w:rsidR="00C561F7" w:rsidRPr="00812820" w:rsidRDefault="00C561F7" w:rsidP="00C561F7">
            <w:pPr>
              <w:ind w:right="-72"/>
              <w:jc w:val="right"/>
              <w:rPr>
                <w:rFonts w:ascii="Arial" w:hAnsi="Arial" w:cs="Arial"/>
                <w:sz w:val="18"/>
                <w:szCs w:val="18"/>
                <w:cs/>
              </w:rPr>
            </w:pPr>
          </w:p>
        </w:tc>
      </w:tr>
      <w:tr w:rsidR="00AB2E55" w:rsidRPr="00812820" w14:paraId="749AB028" w14:textId="77777777" w:rsidTr="003C16A5">
        <w:tc>
          <w:tcPr>
            <w:tcW w:w="2868" w:type="dxa"/>
            <w:vAlign w:val="bottom"/>
          </w:tcPr>
          <w:p w14:paraId="41AD8287" w14:textId="10C153ED" w:rsidR="00AB2E55" w:rsidRPr="00812820" w:rsidRDefault="00AB2E55" w:rsidP="00AB2E55">
            <w:pPr>
              <w:ind w:left="27"/>
              <w:jc w:val="both"/>
              <w:rPr>
                <w:rFonts w:ascii="Arial" w:hAnsi="Arial" w:cs="Arial"/>
                <w:b/>
                <w:bCs/>
                <w:color w:val="000000"/>
                <w:sz w:val="18"/>
                <w:szCs w:val="18"/>
                <w:cs/>
              </w:rPr>
            </w:pPr>
            <w:r w:rsidRPr="00812820">
              <w:rPr>
                <w:rFonts w:ascii="Arial" w:hAnsi="Arial" w:cs="Arial"/>
                <w:color w:val="000000"/>
                <w:sz w:val="18"/>
                <w:szCs w:val="18"/>
                <w:lang w:val="en-GB"/>
              </w:rPr>
              <w:t>Cost</w:t>
            </w:r>
          </w:p>
        </w:tc>
        <w:tc>
          <w:tcPr>
            <w:tcW w:w="1475" w:type="dxa"/>
            <w:shd w:val="clear" w:color="auto" w:fill="auto"/>
          </w:tcPr>
          <w:p w14:paraId="38755D7E" w14:textId="56327DCF" w:rsidR="00AB2E55" w:rsidRPr="00812820" w:rsidRDefault="00AB2E55" w:rsidP="00AB2E55">
            <w:pPr>
              <w:ind w:right="-72"/>
              <w:jc w:val="right"/>
              <w:rPr>
                <w:rFonts w:ascii="Arial" w:hAnsi="Arial" w:cs="Arial"/>
                <w:sz w:val="18"/>
                <w:szCs w:val="18"/>
                <w:cs/>
              </w:rPr>
            </w:pPr>
            <w:r w:rsidRPr="00812820">
              <w:rPr>
                <w:rFonts w:ascii="Arial" w:hAnsi="Arial" w:cs="Arial"/>
                <w:sz w:val="18"/>
                <w:szCs w:val="18"/>
                <w:cs/>
              </w:rPr>
              <w:t>9,304,173</w:t>
            </w:r>
          </w:p>
        </w:tc>
        <w:tc>
          <w:tcPr>
            <w:tcW w:w="1247" w:type="dxa"/>
            <w:shd w:val="clear" w:color="auto" w:fill="auto"/>
          </w:tcPr>
          <w:p w14:paraId="09908C8F" w14:textId="6A114809" w:rsidR="00AB2E55" w:rsidRPr="00812820" w:rsidRDefault="00AB2E55" w:rsidP="00AB2E55">
            <w:pPr>
              <w:ind w:right="-72"/>
              <w:jc w:val="right"/>
              <w:rPr>
                <w:rFonts w:ascii="Arial" w:hAnsi="Arial" w:cs="Arial"/>
                <w:sz w:val="18"/>
                <w:szCs w:val="18"/>
                <w:cs/>
              </w:rPr>
            </w:pPr>
            <w:r w:rsidRPr="00812820">
              <w:rPr>
                <w:rFonts w:ascii="Arial" w:hAnsi="Arial" w:cs="Arial"/>
                <w:sz w:val="18"/>
                <w:szCs w:val="18"/>
                <w:cs/>
              </w:rPr>
              <w:t>17,765,077</w:t>
            </w:r>
          </w:p>
        </w:tc>
        <w:tc>
          <w:tcPr>
            <w:tcW w:w="1248" w:type="dxa"/>
            <w:shd w:val="clear" w:color="auto" w:fill="auto"/>
          </w:tcPr>
          <w:p w14:paraId="096CFF01" w14:textId="3405794E" w:rsidR="00AB2E55" w:rsidRPr="00812820" w:rsidRDefault="00AB2E55" w:rsidP="00AB2E55">
            <w:pPr>
              <w:ind w:right="-72"/>
              <w:jc w:val="right"/>
              <w:rPr>
                <w:rFonts w:ascii="Arial" w:hAnsi="Arial" w:cs="Arial"/>
                <w:sz w:val="18"/>
                <w:szCs w:val="18"/>
                <w:cs/>
              </w:rPr>
            </w:pPr>
            <w:r w:rsidRPr="00812820">
              <w:rPr>
                <w:rFonts w:ascii="Arial" w:hAnsi="Arial" w:cs="Arial"/>
                <w:sz w:val="18"/>
                <w:szCs w:val="18"/>
                <w:cs/>
              </w:rPr>
              <w:t>23,184,086</w:t>
            </w:r>
          </w:p>
        </w:tc>
        <w:tc>
          <w:tcPr>
            <w:tcW w:w="1475" w:type="dxa"/>
            <w:shd w:val="clear" w:color="auto" w:fill="auto"/>
          </w:tcPr>
          <w:p w14:paraId="0CACF932" w14:textId="510B7EBA" w:rsidR="00AB2E55" w:rsidRPr="00812820" w:rsidRDefault="00AB2E55" w:rsidP="00AB2E55">
            <w:pPr>
              <w:ind w:right="-72"/>
              <w:jc w:val="right"/>
              <w:rPr>
                <w:rFonts w:ascii="Arial" w:hAnsi="Arial" w:cs="Arial"/>
                <w:sz w:val="18"/>
                <w:szCs w:val="18"/>
                <w:cs/>
              </w:rPr>
            </w:pPr>
            <w:r w:rsidRPr="00812820">
              <w:rPr>
                <w:rFonts w:ascii="Arial" w:hAnsi="Arial" w:cs="Arial"/>
                <w:sz w:val="18"/>
                <w:szCs w:val="18"/>
                <w:cs/>
              </w:rPr>
              <w:t>-</w:t>
            </w:r>
          </w:p>
        </w:tc>
        <w:tc>
          <w:tcPr>
            <w:tcW w:w="1252" w:type="dxa"/>
            <w:shd w:val="clear" w:color="auto" w:fill="auto"/>
          </w:tcPr>
          <w:p w14:paraId="357F6D8E" w14:textId="410973CC" w:rsidR="00AB2E55" w:rsidRPr="00812820" w:rsidRDefault="00AB2E55" w:rsidP="00AB2E55">
            <w:pPr>
              <w:ind w:right="-72"/>
              <w:jc w:val="right"/>
              <w:rPr>
                <w:rFonts w:ascii="Arial" w:hAnsi="Arial" w:cs="Arial"/>
                <w:sz w:val="18"/>
                <w:szCs w:val="18"/>
                <w:cs/>
              </w:rPr>
            </w:pPr>
            <w:r w:rsidRPr="00812820">
              <w:rPr>
                <w:rFonts w:ascii="Arial" w:hAnsi="Arial" w:cs="Arial"/>
                <w:sz w:val="18"/>
                <w:szCs w:val="18"/>
                <w:cs/>
              </w:rPr>
              <w:t>50,253,336</w:t>
            </w:r>
          </w:p>
        </w:tc>
      </w:tr>
      <w:tr w:rsidR="00AB2E55" w:rsidRPr="00812820" w14:paraId="28DB1F4E" w14:textId="77777777" w:rsidTr="003C16A5">
        <w:tc>
          <w:tcPr>
            <w:tcW w:w="2868" w:type="dxa"/>
            <w:vAlign w:val="bottom"/>
          </w:tcPr>
          <w:p w14:paraId="6D64EAFC" w14:textId="63BD5FEC" w:rsidR="00AB2E55" w:rsidRPr="00812820" w:rsidRDefault="00AB2E55" w:rsidP="00AB2E55">
            <w:pPr>
              <w:jc w:val="both"/>
              <w:rPr>
                <w:rFonts w:ascii="Arial" w:hAnsi="Arial" w:cs="Arial"/>
                <w:color w:val="000000"/>
                <w:sz w:val="18"/>
                <w:szCs w:val="18"/>
                <w:cs/>
                <w:lang w:val="en-GB"/>
              </w:rPr>
            </w:pPr>
            <w:proofErr w:type="gramStart"/>
            <w:r w:rsidRPr="00812820">
              <w:rPr>
                <w:rFonts w:ascii="Arial" w:hAnsi="Arial" w:cs="Arial"/>
                <w:color w:val="000000"/>
                <w:sz w:val="18"/>
                <w:szCs w:val="18"/>
                <w:u w:val="single"/>
                <w:lang w:val="en-GB"/>
              </w:rPr>
              <w:t>Less</w:t>
            </w:r>
            <w:r w:rsidRPr="00812820">
              <w:rPr>
                <w:rFonts w:ascii="Arial" w:hAnsi="Arial" w:cs="Arial"/>
                <w:color w:val="000000"/>
                <w:sz w:val="18"/>
                <w:szCs w:val="18"/>
                <w:lang w:val="en-GB"/>
              </w:rPr>
              <w:t xml:space="preserve">  Accumulated</w:t>
            </w:r>
            <w:proofErr w:type="gramEnd"/>
            <w:r w:rsidRPr="00812820">
              <w:rPr>
                <w:rFonts w:ascii="Arial" w:hAnsi="Arial" w:cs="Arial"/>
                <w:color w:val="000000"/>
                <w:sz w:val="18"/>
                <w:szCs w:val="18"/>
                <w:lang w:val="en-GB"/>
              </w:rPr>
              <w:t xml:space="preserve"> depreciation</w:t>
            </w:r>
          </w:p>
        </w:tc>
        <w:tc>
          <w:tcPr>
            <w:tcW w:w="1475" w:type="dxa"/>
            <w:tcBorders>
              <w:bottom w:val="single" w:sz="4" w:space="0" w:color="auto"/>
            </w:tcBorders>
            <w:shd w:val="clear" w:color="auto" w:fill="auto"/>
          </w:tcPr>
          <w:p w14:paraId="5397BA82" w14:textId="22AC24DD" w:rsidR="00AB2E55" w:rsidRPr="00812820" w:rsidRDefault="00AB2E55" w:rsidP="00AB2E55">
            <w:pPr>
              <w:ind w:right="-72"/>
              <w:jc w:val="right"/>
              <w:rPr>
                <w:rFonts w:ascii="Arial" w:hAnsi="Arial" w:cs="Arial"/>
                <w:sz w:val="18"/>
                <w:szCs w:val="18"/>
                <w:cs/>
              </w:rPr>
            </w:pPr>
            <w:r w:rsidRPr="00812820">
              <w:rPr>
                <w:rFonts w:ascii="Arial" w:hAnsi="Arial" w:cs="Arial"/>
                <w:sz w:val="18"/>
                <w:szCs w:val="18"/>
                <w:cs/>
              </w:rPr>
              <w:t>(7,418,366)</w:t>
            </w:r>
          </w:p>
        </w:tc>
        <w:tc>
          <w:tcPr>
            <w:tcW w:w="1247" w:type="dxa"/>
            <w:tcBorders>
              <w:bottom w:val="single" w:sz="4" w:space="0" w:color="auto"/>
            </w:tcBorders>
            <w:shd w:val="clear" w:color="auto" w:fill="auto"/>
          </w:tcPr>
          <w:p w14:paraId="7EDAFBE4" w14:textId="410EFE43" w:rsidR="00AB2E55" w:rsidRPr="00812820" w:rsidRDefault="00AB2E55" w:rsidP="00AB2E55">
            <w:pPr>
              <w:ind w:right="-72"/>
              <w:jc w:val="right"/>
              <w:rPr>
                <w:rFonts w:ascii="Arial" w:hAnsi="Arial" w:cs="Arial"/>
                <w:sz w:val="18"/>
                <w:szCs w:val="18"/>
                <w:cs/>
              </w:rPr>
            </w:pPr>
            <w:r w:rsidRPr="00812820">
              <w:rPr>
                <w:rFonts w:ascii="Arial" w:hAnsi="Arial" w:cs="Arial"/>
                <w:sz w:val="18"/>
                <w:szCs w:val="18"/>
                <w:cs/>
              </w:rPr>
              <w:t>(15,028,901)</w:t>
            </w:r>
          </w:p>
        </w:tc>
        <w:tc>
          <w:tcPr>
            <w:tcW w:w="1248" w:type="dxa"/>
            <w:tcBorders>
              <w:bottom w:val="single" w:sz="4" w:space="0" w:color="auto"/>
            </w:tcBorders>
            <w:shd w:val="clear" w:color="auto" w:fill="auto"/>
          </w:tcPr>
          <w:p w14:paraId="31FE64E5" w14:textId="773D3138" w:rsidR="00AB2E55" w:rsidRPr="00812820" w:rsidRDefault="00AB2E55" w:rsidP="00AB2E55">
            <w:pPr>
              <w:ind w:right="-72"/>
              <w:jc w:val="right"/>
              <w:rPr>
                <w:rFonts w:ascii="Arial" w:hAnsi="Arial" w:cs="Arial"/>
                <w:sz w:val="18"/>
                <w:szCs w:val="18"/>
                <w:cs/>
              </w:rPr>
            </w:pPr>
            <w:r w:rsidRPr="00812820">
              <w:rPr>
                <w:rFonts w:ascii="Arial" w:hAnsi="Arial" w:cs="Arial"/>
                <w:sz w:val="18"/>
                <w:szCs w:val="18"/>
                <w:cs/>
              </w:rPr>
              <w:t>(19,321,186)</w:t>
            </w:r>
          </w:p>
        </w:tc>
        <w:tc>
          <w:tcPr>
            <w:tcW w:w="1475" w:type="dxa"/>
            <w:tcBorders>
              <w:bottom w:val="single" w:sz="4" w:space="0" w:color="auto"/>
            </w:tcBorders>
            <w:shd w:val="clear" w:color="auto" w:fill="auto"/>
          </w:tcPr>
          <w:p w14:paraId="61319E8E" w14:textId="01962C3B" w:rsidR="00AB2E55" w:rsidRPr="00812820" w:rsidRDefault="00AB2E55" w:rsidP="00AB2E55">
            <w:pPr>
              <w:ind w:right="-72"/>
              <w:jc w:val="right"/>
              <w:rPr>
                <w:rFonts w:ascii="Arial" w:hAnsi="Arial" w:cs="Arial"/>
                <w:sz w:val="18"/>
                <w:szCs w:val="18"/>
                <w:lang w:val="en-GB"/>
              </w:rPr>
            </w:pPr>
            <w:r w:rsidRPr="00812820">
              <w:rPr>
                <w:rFonts w:ascii="Arial" w:hAnsi="Arial" w:cs="Arial"/>
                <w:sz w:val="18"/>
                <w:szCs w:val="18"/>
                <w:cs/>
              </w:rPr>
              <w:t>-</w:t>
            </w:r>
          </w:p>
        </w:tc>
        <w:tc>
          <w:tcPr>
            <w:tcW w:w="1252" w:type="dxa"/>
            <w:tcBorders>
              <w:bottom w:val="single" w:sz="4" w:space="0" w:color="auto"/>
            </w:tcBorders>
            <w:shd w:val="clear" w:color="auto" w:fill="auto"/>
          </w:tcPr>
          <w:p w14:paraId="077183D4" w14:textId="792B82B6" w:rsidR="00AB2E55" w:rsidRPr="00812820" w:rsidRDefault="00AB2E55" w:rsidP="00AB2E55">
            <w:pPr>
              <w:ind w:right="-72"/>
              <w:jc w:val="right"/>
              <w:rPr>
                <w:rFonts w:ascii="Arial" w:hAnsi="Arial" w:cs="Arial"/>
                <w:sz w:val="18"/>
                <w:szCs w:val="18"/>
                <w:cs/>
              </w:rPr>
            </w:pPr>
            <w:r w:rsidRPr="00812820">
              <w:rPr>
                <w:rFonts w:ascii="Arial" w:hAnsi="Arial" w:cs="Arial"/>
                <w:sz w:val="18"/>
                <w:szCs w:val="18"/>
                <w:cs/>
              </w:rPr>
              <w:t>(41,768,453)</w:t>
            </w:r>
          </w:p>
        </w:tc>
      </w:tr>
      <w:tr w:rsidR="00AB2E55" w:rsidRPr="00812820" w14:paraId="0C5E4C25" w14:textId="77777777" w:rsidTr="003C16A5">
        <w:tc>
          <w:tcPr>
            <w:tcW w:w="2868" w:type="dxa"/>
            <w:vAlign w:val="bottom"/>
          </w:tcPr>
          <w:p w14:paraId="794CAB28" w14:textId="00C2B69D" w:rsidR="00AB2E55" w:rsidRPr="00812820" w:rsidRDefault="00AB2E55" w:rsidP="00AB2E55">
            <w:pPr>
              <w:ind w:left="27"/>
              <w:jc w:val="both"/>
              <w:rPr>
                <w:rFonts w:ascii="Arial" w:hAnsi="Arial" w:cs="Arial"/>
                <w:color w:val="000000"/>
                <w:sz w:val="18"/>
                <w:szCs w:val="18"/>
                <w:cs/>
              </w:rPr>
            </w:pPr>
          </w:p>
        </w:tc>
        <w:tc>
          <w:tcPr>
            <w:tcW w:w="1475" w:type="dxa"/>
            <w:tcBorders>
              <w:top w:val="single" w:sz="4" w:space="0" w:color="auto"/>
            </w:tcBorders>
            <w:shd w:val="clear" w:color="auto" w:fill="auto"/>
          </w:tcPr>
          <w:p w14:paraId="0D4F03BD" w14:textId="1E180D33" w:rsidR="00AB2E55" w:rsidRPr="00812820" w:rsidRDefault="00AB2E55" w:rsidP="00AB2E55">
            <w:pPr>
              <w:ind w:right="-72"/>
              <w:jc w:val="right"/>
              <w:rPr>
                <w:rFonts w:ascii="Arial" w:hAnsi="Arial" w:cs="Arial"/>
                <w:sz w:val="18"/>
                <w:szCs w:val="18"/>
                <w:cs/>
              </w:rPr>
            </w:pPr>
          </w:p>
        </w:tc>
        <w:tc>
          <w:tcPr>
            <w:tcW w:w="1247" w:type="dxa"/>
            <w:tcBorders>
              <w:top w:val="single" w:sz="4" w:space="0" w:color="auto"/>
            </w:tcBorders>
            <w:shd w:val="clear" w:color="auto" w:fill="auto"/>
          </w:tcPr>
          <w:p w14:paraId="2B4F13D9" w14:textId="1BBF2CA7" w:rsidR="00AB2E55" w:rsidRPr="00812820" w:rsidRDefault="00AB2E55" w:rsidP="00AB2E55">
            <w:pPr>
              <w:ind w:right="-72"/>
              <w:jc w:val="right"/>
              <w:rPr>
                <w:rFonts w:ascii="Arial" w:hAnsi="Arial" w:cs="Arial"/>
                <w:sz w:val="18"/>
                <w:szCs w:val="18"/>
                <w:cs/>
              </w:rPr>
            </w:pPr>
          </w:p>
        </w:tc>
        <w:tc>
          <w:tcPr>
            <w:tcW w:w="1248" w:type="dxa"/>
            <w:tcBorders>
              <w:top w:val="single" w:sz="4" w:space="0" w:color="auto"/>
            </w:tcBorders>
            <w:shd w:val="clear" w:color="auto" w:fill="auto"/>
          </w:tcPr>
          <w:p w14:paraId="13B9296D" w14:textId="1020D551" w:rsidR="00AB2E55" w:rsidRPr="00812820" w:rsidRDefault="00AB2E55" w:rsidP="00AB2E55">
            <w:pPr>
              <w:ind w:right="-72"/>
              <w:jc w:val="right"/>
              <w:rPr>
                <w:rFonts w:ascii="Arial" w:hAnsi="Arial" w:cs="Arial"/>
                <w:sz w:val="18"/>
                <w:szCs w:val="18"/>
                <w:cs/>
              </w:rPr>
            </w:pPr>
          </w:p>
        </w:tc>
        <w:tc>
          <w:tcPr>
            <w:tcW w:w="1475" w:type="dxa"/>
            <w:tcBorders>
              <w:top w:val="single" w:sz="4" w:space="0" w:color="auto"/>
            </w:tcBorders>
            <w:shd w:val="clear" w:color="auto" w:fill="auto"/>
          </w:tcPr>
          <w:p w14:paraId="5F9EBD3F" w14:textId="77777777" w:rsidR="00AB2E55" w:rsidRPr="00812820" w:rsidRDefault="00AB2E55" w:rsidP="00AB2E55">
            <w:pPr>
              <w:ind w:right="-72"/>
              <w:jc w:val="right"/>
              <w:rPr>
                <w:rFonts w:ascii="Arial" w:hAnsi="Arial" w:cs="Arial"/>
                <w:sz w:val="18"/>
                <w:szCs w:val="18"/>
                <w:lang w:val="en-GB"/>
              </w:rPr>
            </w:pPr>
          </w:p>
        </w:tc>
        <w:tc>
          <w:tcPr>
            <w:tcW w:w="1252" w:type="dxa"/>
            <w:tcBorders>
              <w:top w:val="single" w:sz="4" w:space="0" w:color="auto"/>
            </w:tcBorders>
            <w:shd w:val="clear" w:color="auto" w:fill="auto"/>
          </w:tcPr>
          <w:p w14:paraId="4176F9EA" w14:textId="56A44550" w:rsidR="00AB2E55" w:rsidRPr="00812820" w:rsidRDefault="00AB2E55" w:rsidP="00AB2E55">
            <w:pPr>
              <w:ind w:right="-72"/>
              <w:jc w:val="right"/>
              <w:rPr>
                <w:rFonts w:ascii="Arial" w:hAnsi="Arial" w:cs="Arial"/>
                <w:sz w:val="18"/>
                <w:szCs w:val="18"/>
                <w:cs/>
              </w:rPr>
            </w:pPr>
          </w:p>
        </w:tc>
      </w:tr>
      <w:tr w:rsidR="00AB2E55" w:rsidRPr="00812820" w14:paraId="57CD08B3" w14:textId="77777777" w:rsidTr="003C16A5">
        <w:tc>
          <w:tcPr>
            <w:tcW w:w="2868" w:type="dxa"/>
            <w:vAlign w:val="bottom"/>
          </w:tcPr>
          <w:p w14:paraId="4E3D60EC" w14:textId="1509AF12" w:rsidR="00AB2E55" w:rsidRPr="00812820" w:rsidRDefault="00AB2E55" w:rsidP="00AB2E55">
            <w:pPr>
              <w:ind w:left="27"/>
              <w:jc w:val="both"/>
              <w:rPr>
                <w:rFonts w:ascii="Arial" w:hAnsi="Arial" w:cs="Arial"/>
                <w:color w:val="000000"/>
                <w:sz w:val="18"/>
                <w:szCs w:val="18"/>
                <w:lang w:val="en-GB"/>
              </w:rPr>
            </w:pPr>
            <w:r w:rsidRPr="00812820">
              <w:rPr>
                <w:rFonts w:ascii="Arial" w:hAnsi="Arial" w:cs="Arial"/>
                <w:color w:val="000000"/>
                <w:sz w:val="18"/>
                <w:szCs w:val="18"/>
                <w:lang w:val="en-GB"/>
              </w:rPr>
              <w:t>Net book amount</w:t>
            </w:r>
          </w:p>
        </w:tc>
        <w:tc>
          <w:tcPr>
            <w:tcW w:w="1475" w:type="dxa"/>
            <w:shd w:val="clear" w:color="auto" w:fill="auto"/>
          </w:tcPr>
          <w:p w14:paraId="23BC242A" w14:textId="15427190" w:rsidR="00AB2E55" w:rsidRPr="00812820" w:rsidRDefault="00AB2E55" w:rsidP="00AB2E55">
            <w:pPr>
              <w:ind w:right="-72"/>
              <w:jc w:val="right"/>
              <w:rPr>
                <w:rFonts w:ascii="Arial" w:hAnsi="Arial" w:cs="Arial"/>
                <w:sz w:val="18"/>
                <w:szCs w:val="18"/>
                <w:cs/>
              </w:rPr>
            </w:pPr>
            <w:r w:rsidRPr="00812820">
              <w:rPr>
                <w:rFonts w:ascii="Arial" w:hAnsi="Arial" w:cs="Arial"/>
                <w:sz w:val="18"/>
                <w:szCs w:val="18"/>
                <w:cs/>
              </w:rPr>
              <w:t>1,885,807</w:t>
            </w:r>
          </w:p>
        </w:tc>
        <w:tc>
          <w:tcPr>
            <w:tcW w:w="1247" w:type="dxa"/>
            <w:shd w:val="clear" w:color="auto" w:fill="auto"/>
          </w:tcPr>
          <w:p w14:paraId="03C41E5A" w14:textId="310B607A" w:rsidR="00AB2E55" w:rsidRPr="00812820" w:rsidRDefault="00AB2E55" w:rsidP="00AB2E55">
            <w:pPr>
              <w:ind w:right="-72"/>
              <w:jc w:val="right"/>
              <w:rPr>
                <w:rFonts w:ascii="Arial" w:hAnsi="Arial" w:cs="Arial"/>
                <w:sz w:val="18"/>
                <w:szCs w:val="18"/>
                <w:cs/>
              </w:rPr>
            </w:pPr>
            <w:r w:rsidRPr="00812820">
              <w:rPr>
                <w:rFonts w:ascii="Arial" w:hAnsi="Arial" w:cs="Arial"/>
                <w:sz w:val="18"/>
                <w:szCs w:val="18"/>
                <w:cs/>
              </w:rPr>
              <w:t>2,736,176</w:t>
            </w:r>
          </w:p>
        </w:tc>
        <w:tc>
          <w:tcPr>
            <w:tcW w:w="1248" w:type="dxa"/>
            <w:shd w:val="clear" w:color="auto" w:fill="auto"/>
          </w:tcPr>
          <w:p w14:paraId="15CD13ED" w14:textId="1C8106E2" w:rsidR="00AB2E55" w:rsidRPr="00812820" w:rsidRDefault="00AB2E55" w:rsidP="00AB2E55">
            <w:pPr>
              <w:ind w:right="-72"/>
              <w:jc w:val="right"/>
              <w:rPr>
                <w:rFonts w:ascii="Arial" w:hAnsi="Arial" w:cs="Arial"/>
                <w:sz w:val="18"/>
                <w:szCs w:val="18"/>
                <w:cs/>
              </w:rPr>
            </w:pPr>
            <w:r w:rsidRPr="00812820">
              <w:rPr>
                <w:rFonts w:ascii="Arial" w:hAnsi="Arial" w:cs="Arial"/>
                <w:sz w:val="18"/>
                <w:szCs w:val="18"/>
                <w:cs/>
              </w:rPr>
              <w:t>3,862,900</w:t>
            </w:r>
          </w:p>
        </w:tc>
        <w:tc>
          <w:tcPr>
            <w:tcW w:w="1475" w:type="dxa"/>
            <w:shd w:val="clear" w:color="auto" w:fill="auto"/>
          </w:tcPr>
          <w:p w14:paraId="09187BDE" w14:textId="1CF1C86C" w:rsidR="00AB2E55" w:rsidRPr="00812820" w:rsidRDefault="00AB2E55" w:rsidP="00AB2E55">
            <w:pPr>
              <w:ind w:right="-72"/>
              <w:jc w:val="right"/>
              <w:rPr>
                <w:rFonts w:ascii="Arial" w:hAnsi="Arial" w:cs="Arial"/>
                <w:sz w:val="18"/>
                <w:szCs w:val="18"/>
                <w:cs/>
              </w:rPr>
            </w:pPr>
            <w:r w:rsidRPr="00812820">
              <w:rPr>
                <w:rFonts w:ascii="Arial" w:hAnsi="Arial" w:cs="Arial"/>
                <w:sz w:val="18"/>
                <w:szCs w:val="18"/>
                <w:cs/>
              </w:rPr>
              <w:t>-</w:t>
            </w:r>
          </w:p>
        </w:tc>
        <w:tc>
          <w:tcPr>
            <w:tcW w:w="1252" w:type="dxa"/>
            <w:shd w:val="clear" w:color="auto" w:fill="auto"/>
          </w:tcPr>
          <w:p w14:paraId="77822B88" w14:textId="02A2932E" w:rsidR="00AB2E55" w:rsidRPr="00812820" w:rsidRDefault="00AB2E55" w:rsidP="00AB2E55">
            <w:pPr>
              <w:ind w:right="-72"/>
              <w:jc w:val="right"/>
              <w:rPr>
                <w:rFonts w:ascii="Arial" w:hAnsi="Arial" w:cs="Arial"/>
                <w:sz w:val="18"/>
                <w:szCs w:val="18"/>
                <w:cs/>
              </w:rPr>
            </w:pPr>
            <w:r w:rsidRPr="00812820">
              <w:rPr>
                <w:rFonts w:ascii="Arial" w:hAnsi="Arial" w:cs="Arial"/>
                <w:sz w:val="18"/>
                <w:szCs w:val="18"/>
                <w:cs/>
              </w:rPr>
              <w:t>8,484,883</w:t>
            </w:r>
          </w:p>
        </w:tc>
      </w:tr>
      <w:tr w:rsidR="00AB2E55" w:rsidRPr="00812820" w14:paraId="54564BD0" w14:textId="77777777" w:rsidTr="003C16A5">
        <w:tc>
          <w:tcPr>
            <w:tcW w:w="2868" w:type="dxa"/>
            <w:vAlign w:val="bottom"/>
          </w:tcPr>
          <w:p w14:paraId="189BDB85" w14:textId="07683F3A" w:rsidR="00AB2E55" w:rsidRPr="00812820" w:rsidRDefault="00AB2E55" w:rsidP="00AB2E55">
            <w:pPr>
              <w:ind w:left="27"/>
              <w:jc w:val="both"/>
              <w:rPr>
                <w:rFonts w:ascii="Arial" w:hAnsi="Arial" w:cs="Arial"/>
                <w:color w:val="000000"/>
                <w:sz w:val="18"/>
                <w:szCs w:val="18"/>
                <w:lang w:val="en-GB"/>
              </w:rPr>
            </w:pPr>
          </w:p>
        </w:tc>
        <w:tc>
          <w:tcPr>
            <w:tcW w:w="1475" w:type="dxa"/>
            <w:tcBorders>
              <w:top w:val="single" w:sz="4" w:space="0" w:color="auto"/>
            </w:tcBorders>
            <w:shd w:val="clear" w:color="auto" w:fill="auto"/>
            <w:vAlign w:val="bottom"/>
          </w:tcPr>
          <w:p w14:paraId="2E413A02" w14:textId="71F701FB" w:rsidR="00AB2E55" w:rsidRPr="00812820" w:rsidRDefault="00AB2E55" w:rsidP="00AB2E55">
            <w:pPr>
              <w:ind w:right="-72"/>
              <w:jc w:val="right"/>
              <w:rPr>
                <w:rFonts w:ascii="Arial" w:hAnsi="Arial" w:cs="Arial"/>
                <w:sz w:val="18"/>
                <w:szCs w:val="18"/>
                <w:cs/>
              </w:rPr>
            </w:pPr>
          </w:p>
        </w:tc>
        <w:tc>
          <w:tcPr>
            <w:tcW w:w="1247" w:type="dxa"/>
            <w:tcBorders>
              <w:top w:val="single" w:sz="4" w:space="0" w:color="auto"/>
            </w:tcBorders>
            <w:shd w:val="clear" w:color="auto" w:fill="auto"/>
            <w:vAlign w:val="bottom"/>
          </w:tcPr>
          <w:p w14:paraId="175B3D83" w14:textId="2C13F358" w:rsidR="00AB2E55" w:rsidRPr="00812820" w:rsidRDefault="00AB2E55" w:rsidP="00AB2E55">
            <w:pPr>
              <w:ind w:right="-72"/>
              <w:jc w:val="right"/>
              <w:rPr>
                <w:rFonts w:ascii="Arial" w:hAnsi="Arial" w:cs="Arial"/>
                <w:sz w:val="18"/>
                <w:szCs w:val="18"/>
                <w:cs/>
              </w:rPr>
            </w:pPr>
          </w:p>
        </w:tc>
        <w:tc>
          <w:tcPr>
            <w:tcW w:w="1248" w:type="dxa"/>
            <w:tcBorders>
              <w:top w:val="single" w:sz="4" w:space="0" w:color="auto"/>
            </w:tcBorders>
            <w:shd w:val="clear" w:color="auto" w:fill="auto"/>
            <w:vAlign w:val="bottom"/>
          </w:tcPr>
          <w:p w14:paraId="22539BD0" w14:textId="146B45DF" w:rsidR="00AB2E55" w:rsidRPr="00812820" w:rsidRDefault="00AB2E55" w:rsidP="00AB2E55">
            <w:pPr>
              <w:ind w:right="-72"/>
              <w:jc w:val="right"/>
              <w:rPr>
                <w:rFonts w:ascii="Arial" w:hAnsi="Arial" w:cs="Arial"/>
                <w:sz w:val="18"/>
                <w:szCs w:val="18"/>
                <w:cs/>
              </w:rPr>
            </w:pPr>
          </w:p>
        </w:tc>
        <w:tc>
          <w:tcPr>
            <w:tcW w:w="1475" w:type="dxa"/>
            <w:tcBorders>
              <w:top w:val="single" w:sz="4" w:space="0" w:color="auto"/>
            </w:tcBorders>
            <w:shd w:val="clear" w:color="auto" w:fill="auto"/>
          </w:tcPr>
          <w:p w14:paraId="4996888E" w14:textId="77777777" w:rsidR="00AB2E55" w:rsidRPr="00812820" w:rsidRDefault="00AB2E55" w:rsidP="00AB2E55">
            <w:pPr>
              <w:ind w:right="-72"/>
              <w:jc w:val="right"/>
              <w:rPr>
                <w:rFonts w:ascii="Arial" w:hAnsi="Arial" w:cs="Arial"/>
                <w:sz w:val="18"/>
                <w:szCs w:val="18"/>
                <w:cs/>
              </w:rPr>
            </w:pPr>
          </w:p>
        </w:tc>
        <w:tc>
          <w:tcPr>
            <w:tcW w:w="1252" w:type="dxa"/>
            <w:tcBorders>
              <w:top w:val="single" w:sz="4" w:space="0" w:color="auto"/>
            </w:tcBorders>
            <w:shd w:val="clear" w:color="auto" w:fill="auto"/>
            <w:vAlign w:val="bottom"/>
          </w:tcPr>
          <w:p w14:paraId="7C8D5080" w14:textId="726439C0" w:rsidR="00AB2E55" w:rsidRPr="00812820" w:rsidRDefault="00AB2E55" w:rsidP="00AB2E55">
            <w:pPr>
              <w:ind w:right="-72"/>
              <w:jc w:val="right"/>
              <w:rPr>
                <w:rFonts w:ascii="Arial" w:hAnsi="Arial" w:cs="Arial"/>
                <w:sz w:val="18"/>
                <w:szCs w:val="18"/>
                <w:cs/>
              </w:rPr>
            </w:pPr>
          </w:p>
        </w:tc>
      </w:tr>
      <w:tr w:rsidR="00AB2E55" w:rsidRPr="00812820" w14:paraId="6842F126" w14:textId="77777777" w:rsidTr="003C16A5">
        <w:tc>
          <w:tcPr>
            <w:tcW w:w="2868" w:type="dxa"/>
            <w:vAlign w:val="bottom"/>
          </w:tcPr>
          <w:p w14:paraId="563D9406" w14:textId="77777777" w:rsidR="00AB2E55" w:rsidRPr="00812820" w:rsidRDefault="00AB2E55" w:rsidP="00AB2E55">
            <w:pPr>
              <w:ind w:left="27"/>
              <w:jc w:val="both"/>
              <w:rPr>
                <w:rFonts w:ascii="Arial" w:hAnsi="Arial" w:cs="Cordia New"/>
                <w:b/>
                <w:bCs/>
                <w:color w:val="000000"/>
                <w:sz w:val="18"/>
                <w:szCs w:val="18"/>
                <w:cs/>
                <w:lang w:val="en-US"/>
              </w:rPr>
            </w:pPr>
            <w:r w:rsidRPr="00812820">
              <w:rPr>
                <w:rFonts w:ascii="Arial" w:hAnsi="Arial" w:cs="Arial"/>
                <w:b/>
                <w:bCs/>
                <w:color w:val="000000"/>
                <w:sz w:val="18"/>
                <w:szCs w:val="18"/>
                <w:cs/>
              </w:rPr>
              <w:t>For the year ended</w:t>
            </w:r>
          </w:p>
        </w:tc>
        <w:tc>
          <w:tcPr>
            <w:tcW w:w="1475" w:type="dxa"/>
            <w:shd w:val="clear" w:color="auto" w:fill="auto"/>
            <w:vAlign w:val="bottom"/>
          </w:tcPr>
          <w:p w14:paraId="13648419" w14:textId="77777777" w:rsidR="00AB2E55" w:rsidRPr="00812820" w:rsidRDefault="00AB2E55" w:rsidP="00AB2E55">
            <w:pPr>
              <w:ind w:right="-72"/>
              <w:jc w:val="right"/>
              <w:rPr>
                <w:rFonts w:ascii="Arial" w:hAnsi="Arial" w:cs="Arial"/>
                <w:sz w:val="18"/>
                <w:szCs w:val="18"/>
                <w:cs/>
              </w:rPr>
            </w:pPr>
          </w:p>
        </w:tc>
        <w:tc>
          <w:tcPr>
            <w:tcW w:w="1247" w:type="dxa"/>
            <w:shd w:val="clear" w:color="auto" w:fill="auto"/>
            <w:vAlign w:val="bottom"/>
          </w:tcPr>
          <w:p w14:paraId="122C655D" w14:textId="77777777" w:rsidR="00AB2E55" w:rsidRPr="00812820" w:rsidRDefault="00AB2E55" w:rsidP="00AB2E55">
            <w:pPr>
              <w:ind w:right="-72"/>
              <w:jc w:val="right"/>
              <w:rPr>
                <w:rFonts w:ascii="Arial" w:hAnsi="Arial" w:cs="Arial"/>
                <w:sz w:val="18"/>
                <w:szCs w:val="18"/>
                <w:cs/>
              </w:rPr>
            </w:pPr>
          </w:p>
        </w:tc>
        <w:tc>
          <w:tcPr>
            <w:tcW w:w="1248" w:type="dxa"/>
            <w:shd w:val="clear" w:color="auto" w:fill="auto"/>
            <w:vAlign w:val="bottom"/>
          </w:tcPr>
          <w:p w14:paraId="4C394FB1" w14:textId="77777777" w:rsidR="00AB2E55" w:rsidRPr="00812820" w:rsidRDefault="00AB2E55" w:rsidP="00AB2E55">
            <w:pPr>
              <w:ind w:right="-72"/>
              <w:jc w:val="right"/>
              <w:rPr>
                <w:rFonts w:ascii="Arial" w:hAnsi="Arial" w:cs="Arial"/>
                <w:sz w:val="18"/>
                <w:szCs w:val="18"/>
                <w:cs/>
              </w:rPr>
            </w:pPr>
          </w:p>
        </w:tc>
        <w:tc>
          <w:tcPr>
            <w:tcW w:w="1475" w:type="dxa"/>
            <w:shd w:val="clear" w:color="auto" w:fill="auto"/>
          </w:tcPr>
          <w:p w14:paraId="2C69A7D1" w14:textId="77777777" w:rsidR="00AB2E55" w:rsidRPr="00812820" w:rsidRDefault="00AB2E55" w:rsidP="00AB2E55">
            <w:pPr>
              <w:ind w:right="-72"/>
              <w:jc w:val="right"/>
              <w:rPr>
                <w:rFonts w:ascii="Arial" w:hAnsi="Arial" w:cs="Arial"/>
                <w:sz w:val="18"/>
                <w:szCs w:val="18"/>
                <w:cs/>
              </w:rPr>
            </w:pPr>
          </w:p>
        </w:tc>
        <w:tc>
          <w:tcPr>
            <w:tcW w:w="1252" w:type="dxa"/>
            <w:shd w:val="clear" w:color="auto" w:fill="auto"/>
            <w:vAlign w:val="bottom"/>
          </w:tcPr>
          <w:p w14:paraId="4DB307E6" w14:textId="566CF115" w:rsidR="00AB2E55" w:rsidRPr="00812820" w:rsidRDefault="00AB2E55" w:rsidP="00AB2E55">
            <w:pPr>
              <w:ind w:right="-72"/>
              <w:jc w:val="right"/>
              <w:rPr>
                <w:rFonts w:ascii="Arial" w:hAnsi="Arial" w:cs="Arial"/>
                <w:sz w:val="18"/>
                <w:szCs w:val="18"/>
                <w:cs/>
              </w:rPr>
            </w:pPr>
          </w:p>
        </w:tc>
      </w:tr>
      <w:tr w:rsidR="00AB2E55" w:rsidRPr="00812820" w14:paraId="2E72A190" w14:textId="77777777" w:rsidTr="003C16A5">
        <w:tc>
          <w:tcPr>
            <w:tcW w:w="2868" w:type="dxa"/>
            <w:vAlign w:val="bottom"/>
          </w:tcPr>
          <w:p w14:paraId="48BA80D8" w14:textId="0C23850C" w:rsidR="00AB2E55" w:rsidRPr="00812820" w:rsidRDefault="00AB2E55" w:rsidP="00AB2E55">
            <w:pPr>
              <w:ind w:left="27"/>
              <w:jc w:val="both"/>
              <w:rPr>
                <w:rFonts w:ascii="Arial" w:hAnsi="Arial" w:cs="Arial"/>
                <w:b/>
                <w:bCs/>
                <w:color w:val="000000"/>
                <w:sz w:val="18"/>
                <w:szCs w:val="18"/>
                <w:cs/>
              </w:rPr>
            </w:pPr>
            <w:r w:rsidRPr="00812820">
              <w:rPr>
                <w:rFonts w:ascii="Arial" w:hAnsi="Arial" w:cs="Arial"/>
                <w:b/>
                <w:bCs/>
                <w:color w:val="000000"/>
                <w:sz w:val="18"/>
                <w:szCs w:val="18"/>
                <w:cs/>
              </w:rPr>
              <w:t xml:space="preserve">   31 December 2021</w:t>
            </w:r>
          </w:p>
        </w:tc>
        <w:tc>
          <w:tcPr>
            <w:tcW w:w="1475" w:type="dxa"/>
            <w:shd w:val="clear" w:color="auto" w:fill="auto"/>
            <w:vAlign w:val="bottom"/>
          </w:tcPr>
          <w:p w14:paraId="35EDABDF" w14:textId="77777777" w:rsidR="00AB2E55" w:rsidRPr="00812820" w:rsidRDefault="00AB2E55" w:rsidP="00AB2E55">
            <w:pPr>
              <w:ind w:right="-72"/>
              <w:jc w:val="right"/>
              <w:rPr>
                <w:rFonts w:ascii="Arial" w:hAnsi="Arial" w:cs="Arial"/>
                <w:sz w:val="18"/>
                <w:szCs w:val="18"/>
                <w:cs/>
              </w:rPr>
            </w:pPr>
          </w:p>
        </w:tc>
        <w:tc>
          <w:tcPr>
            <w:tcW w:w="1247" w:type="dxa"/>
            <w:shd w:val="clear" w:color="auto" w:fill="auto"/>
            <w:vAlign w:val="bottom"/>
          </w:tcPr>
          <w:p w14:paraId="79E755D6" w14:textId="77777777" w:rsidR="00AB2E55" w:rsidRPr="00812820" w:rsidRDefault="00AB2E55" w:rsidP="00AB2E55">
            <w:pPr>
              <w:ind w:right="-72"/>
              <w:jc w:val="right"/>
              <w:rPr>
                <w:rFonts w:ascii="Arial" w:hAnsi="Arial" w:cs="Arial"/>
                <w:sz w:val="18"/>
                <w:szCs w:val="18"/>
                <w:cs/>
              </w:rPr>
            </w:pPr>
          </w:p>
        </w:tc>
        <w:tc>
          <w:tcPr>
            <w:tcW w:w="1248" w:type="dxa"/>
            <w:shd w:val="clear" w:color="auto" w:fill="auto"/>
            <w:vAlign w:val="bottom"/>
          </w:tcPr>
          <w:p w14:paraId="3AD4EC0D" w14:textId="77777777" w:rsidR="00AB2E55" w:rsidRPr="00812820" w:rsidRDefault="00AB2E55" w:rsidP="00AB2E55">
            <w:pPr>
              <w:ind w:right="-72"/>
              <w:jc w:val="right"/>
              <w:rPr>
                <w:rFonts w:ascii="Arial" w:hAnsi="Arial" w:cs="Arial"/>
                <w:sz w:val="18"/>
                <w:szCs w:val="18"/>
                <w:cs/>
              </w:rPr>
            </w:pPr>
          </w:p>
        </w:tc>
        <w:tc>
          <w:tcPr>
            <w:tcW w:w="1475" w:type="dxa"/>
            <w:shd w:val="clear" w:color="auto" w:fill="auto"/>
          </w:tcPr>
          <w:p w14:paraId="15708B90" w14:textId="77777777" w:rsidR="00AB2E55" w:rsidRPr="00812820" w:rsidRDefault="00AB2E55" w:rsidP="00AB2E55">
            <w:pPr>
              <w:ind w:right="-72"/>
              <w:jc w:val="right"/>
              <w:rPr>
                <w:rFonts w:ascii="Arial" w:hAnsi="Arial" w:cs="Arial"/>
                <w:sz w:val="18"/>
                <w:szCs w:val="18"/>
                <w:cs/>
              </w:rPr>
            </w:pPr>
          </w:p>
        </w:tc>
        <w:tc>
          <w:tcPr>
            <w:tcW w:w="1252" w:type="dxa"/>
            <w:shd w:val="clear" w:color="auto" w:fill="auto"/>
            <w:vAlign w:val="bottom"/>
          </w:tcPr>
          <w:p w14:paraId="19A6C8D0" w14:textId="77777777" w:rsidR="00AB2E55" w:rsidRPr="00812820" w:rsidRDefault="00AB2E55" w:rsidP="00AB2E55">
            <w:pPr>
              <w:ind w:right="-72"/>
              <w:jc w:val="right"/>
              <w:rPr>
                <w:rFonts w:ascii="Arial" w:hAnsi="Arial" w:cs="Arial"/>
                <w:sz w:val="18"/>
                <w:szCs w:val="18"/>
                <w:cs/>
              </w:rPr>
            </w:pPr>
          </w:p>
        </w:tc>
      </w:tr>
      <w:tr w:rsidR="00AB2E55" w:rsidRPr="00812820" w14:paraId="5DF2294C" w14:textId="77777777" w:rsidTr="00C03C12">
        <w:tc>
          <w:tcPr>
            <w:tcW w:w="2868" w:type="dxa"/>
            <w:vAlign w:val="bottom"/>
          </w:tcPr>
          <w:p w14:paraId="6B2A1C8A" w14:textId="49298625" w:rsidR="00AB2E55" w:rsidRPr="00812820" w:rsidRDefault="00AB2E55" w:rsidP="00AB2E55">
            <w:pPr>
              <w:ind w:left="27"/>
              <w:jc w:val="both"/>
              <w:rPr>
                <w:rFonts w:ascii="Arial" w:hAnsi="Arial" w:cs="Arial"/>
                <w:b/>
                <w:bCs/>
                <w:color w:val="000000"/>
                <w:sz w:val="18"/>
                <w:szCs w:val="18"/>
                <w:cs/>
              </w:rPr>
            </w:pPr>
            <w:r w:rsidRPr="00812820">
              <w:rPr>
                <w:rFonts w:ascii="Arial" w:hAnsi="Arial" w:cs="Arial"/>
                <w:color w:val="000000"/>
                <w:sz w:val="18"/>
                <w:szCs w:val="18"/>
                <w:cs/>
              </w:rPr>
              <w:t>Opening net book amount</w:t>
            </w:r>
          </w:p>
        </w:tc>
        <w:tc>
          <w:tcPr>
            <w:tcW w:w="1475" w:type="dxa"/>
            <w:shd w:val="clear" w:color="auto" w:fill="auto"/>
            <w:vAlign w:val="bottom"/>
          </w:tcPr>
          <w:p w14:paraId="4995BCE3" w14:textId="4BA8350E" w:rsidR="00AB2E55" w:rsidRPr="00812820" w:rsidRDefault="00AB2E55" w:rsidP="00AB2E55">
            <w:pPr>
              <w:ind w:right="-72"/>
              <w:jc w:val="right"/>
              <w:rPr>
                <w:rFonts w:ascii="Arial" w:hAnsi="Arial" w:cs="Arial"/>
                <w:sz w:val="18"/>
                <w:szCs w:val="18"/>
                <w:cs/>
              </w:rPr>
            </w:pPr>
            <w:r w:rsidRPr="00812820">
              <w:rPr>
                <w:rFonts w:ascii="Arial" w:hAnsi="Arial" w:cs="Arial"/>
                <w:sz w:val="18"/>
                <w:szCs w:val="18"/>
                <w:lang w:val="en-GB"/>
              </w:rPr>
              <w:t>1</w:t>
            </w:r>
            <w:r w:rsidRPr="00812820">
              <w:rPr>
                <w:rFonts w:ascii="Arial" w:hAnsi="Arial" w:cs="Arial"/>
                <w:sz w:val="18"/>
                <w:szCs w:val="18"/>
                <w:lang w:val="en-US"/>
              </w:rPr>
              <w:t>,</w:t>
            </w:r>
            <w:r w:rsidRPr="00812820">
              <w:rPr>
                <w:rFonts w:ascii="Arial" w:hAnsi="Arial" w:cs="Arial"/>
                <w:sz w:val="18"/>
                <w:szCs w:val="18"/>
                <w:lang w:val="en-GB"/>
              </w:rPr>
              <w:t>885</w:t>
            </w:r>
            <w:r w:rsidRPr="00812820">
              <w:rPr>
                <w:rFonts w:ascii="Arial" w:hAnsi="Arial" w:cs="Arial"/>
                <w:sz w:val="18"/>
                <w:szCs w:val="18"/>
                <w:lang w:val="en-US"/>
              </w:rPr>
              <w:t>,</w:t>
            </w:r>
            <w:r w:rsidRPr="00812820">
              <w:rPr>
                <w:rFonts w:ascii="Arial" w:hAnsi="Arial" w:cs="Arial"/>
                <w:sz w:val="18"/>
                <w:szCs w:val="18"/>
                <w:lang w:val="en-GB"/>
              </w:rPr>
              <w:t>807</w:t>
            </w:r>
          </w:p>
        </w:tc>
        <w:tc>
          <w:tcPr>
            <w:tcW w:w="1247" w:type="dxa"/>
            <w:shd w:val="clear" w:color="auto" w:fill="auto"/>
            <w:vAlign w:val="bottom"/>
          </w:tcPr>
          <w:p w14:paraId="107C39E4" w14:textId="0F082C5C" w:rsidR="00AB2E55" w:rsidRPr="00812820" w:rsidRDefault="00AB2E55" w:rsidP="00AB2E55">
            <w:pPr>
              <w:ind w:right="-72"/>
              <w:jc w:val="right"/>
              <w:rPr>
                <w:rFonts w:ascii="Arial" w:hAnsi="Arial" w:cs="Arial"/>
                <w:sz w:val="18"/>
                <w:szCs w:val="18"/>
                <w:cs/>
              </w:rPr>
            </w:pPr>
            <w:r w:rsidRPr="00812820">
              <w:rPr>
                <w:rFonts w:ascii="Arial" w:hAnsi="Arial" w:cs="Arial"/>
                <w:sz w:val="18"/>
                <w:szCs w:val="18"/>
                <w:lang w:val="en-GB"/>
              </w:rPr>
              <w:t>2</w:t>
            </w:r>
            <w:r w:rsidRPr="00812820">
              <w:rPr>
                <w:rFonts w:ascii="Arial" w:hAnsi="Arial" w:cs="Arial"/>
                <w:sz w:val="18"/>
                <w:szCs w:val="18"/>
                <w:lang w:val="en-US"/>
              </w:rPr>
              <w:t>,</w:t>
            </w:r>
            <w:r w:rsidRPr="00812820">
              <w:rPr>
                <w:rFonts w:ascii="Arial" w:hAnsi="Arial" w:cs="Arial"/>
                <w:sz w:val="18"/>
                <w:szCs w:val="18"/>
                <w:lang w:val="en-GB"/>
              </w:rPr>
              <w:t>736</w:t>
            </w:r>
            <w:r w:rsidRPr="00812820">
              <w:rPr>
                <w:rFonts w:ascii="Arial" w:hAnsi="Arial" w:cs="Arial"/>
                <w:sz w:val="18"/>
                <w:szCs w:val="18"/>
                <w:lang w:val="en-US"/>
              </w:rPr>
              <w:t>,</w:t>
            </w:r>
            <w:r w:rsidRPr="00812820">
              <w:rPr>
                <w:rFonts w:ascii="Arial" w:hAnsi="Arial" w:cs="Arial"/>
                <w:sz w:val="18"/>
                <w:szCs w:val="18"/>
                <w:lang w:val="en-GB"/>
              </w:rPr>
              <w:t>176</w:t>
            </w:r>
          </w:p>
        </w:tc>
        <w:tc>
          <w:tcPr>
            <w:tcW w:w="1248" w:type="dxa"/>
            <w:shd w:val="clear" w:color="auto" w:fill="auto"/>
            <w:vAlign w:val="bottom"/>
          </w:tcPr>
          <w:p w14:paraId="08C5A91D" w14:textId="479A89D5" w:rsidR="00AB2E55" w:rsidRPr="00812820" w:rsidRDefault="00AB2E55" w:rsidP="00AB2E55">
            <w:pPr>
              <w:ind w:right="-72"/>
              <w:jc w:val="right"/>
              <w:rPr>
                <w:rFonts w:ascii="Arial" w:hAnsi="Arial" w:cs="Arial"/>
                <w:sz w:val="18"/>
                <w:szCs w:val="18"/>
                <w:cs/>
              </w:rPr>
            </w:pPr>
            <w:r w:rsidRPr="00812820">
              <w:rPr>
                <w:rFonts w:ascii="Arial" w:hAnsi="Arial" w:cs="Arial"/>
                <w:sz w:val="18"/>
                <w:szCs w:val="18"/>
                <w:lang w:val="en-GB"/>
              </w:rPr>
              <w:t>3</w:t>
            </w:r>
            <w:r w:rsidRPr="00812820">
              <w:rPr>
                <w:rFonts w:ascii="Arial" w:hAnsi="Arial" w:cs="Arial"/>
                <w:sz w:val="18"/>
                <w:szCs w:val="18"/>
                <w:lang w:val="en-US"/>
              </w:rPr>
              <w:t>,</w:t>
            </w:r>
            <w:r w:rsidRPr="00812820">
              <w:rPr>
                <w:rFonts w:ascii="Arial" w:hAnsi="Arial" w:cs="Arial"/>
                <w:sz w:val="18"/>
                <w:szCs w:val="18"/>
                <w:lang w:val="en-GB"/>
              </w:rPr>
              <w:t>862</w:t>
            </w:r>
            <w:r w:rsidRPr="00812820">
              <w:rPr>
                <w:rFonts w:ascii="Arial" w:hAnsi="Arial" w:cs="Arial"/>
                <w:sz w:val="18"/>
                <w:szCs w:val="18"/>
                <w:lang w:val="en-US"/>
              </w:rPr>
              <w:t>,</w:t>
            </w:r>
            <w:r w:rsidRPr="00812820">
              <w:rPr>
                <w:rFonts w:ascii="Arial" w:hAnsi="Arial" w:cs="Arial"/>
                <w:sz w:val="18"/>
                <w:szCs w:val="18"/>
                <w:lang w:val="en-GB"/>
              </w:rPr>
              <w:t>900</w:t>
            </w:r>
          </w:p>
        </w:tc>
        <w:tc>
          <w:tcPr>
            <w:tcW w:w="1475" w:type="dxa"/>
            <w:shd w:val="clear" w:color="auto" w:fill="auto"/>
          </w:tcPr>
          <w:p w14:paraId="01556930" w14:textId="0EA68401" w:rsidR="00AB2E55" w:rsidRPr="00812820" w:rsidRDefault="00AB2E55" w:rsidP="00AB2E55">
            <w:pPr>
              <w:ind w:right="-72"/>
              <w:jc w:val="right"/>
              <w:rPr>
                <w:rFonts w:ascii="Arial" w:hAnsi="Arial" w:cs="Arial"/>
                <w:sz w:val="18"/>
                <w:szCs w:val="18"/>
                <w:cs/>
              </w:rPr>
            </w:pPr>
            <w:r w:rsidRPr="00812820">
              <w:rPr>
                <w:rFonts w:ascii="Arial" w:hAnsi="Arial" w:cs="Arial"/>
                <w:sz w:val="18"/>
                <w:szCs w:val="18"/>
                <w:lang w:val="en-GB"/>
              </w:rPr>
              <w:t>-</w:t>
            </w:r>
          </w:p>
        </w:tc>
        <w:tc>
          <w:tcPr>
            <w:tcW w:w="1252" w:type="dxa"/>
            <w:shd w:val="clear" w:color="auto" w:fill="auto"/>
            <w:vAlign w:val="bottom"/>
          </w:tcPr>
          <w:p w14:paraId="21F56360" w14:textId="2522C2C0" w:rsidR="00AB2E55" w:rsidRPr="00812820" w:rsidRDefault="00AB2E55" w:rsidP="00AB2E55">
            <w:pPr>
              <w:ind w:right="-72"/>
              <w:jc w:val="right"/>
              <w:rPr>
                <w:rFonts w:ascii="Arial" w:hAnsi="Arial" w:cs="Arial"/>
                <w:sz w:val="18"/>
                <w:szCs w:val="18"/>
                <w:cs/>
              </w:rPr>
            </w:pPr>
            <w:r w:rsidRPr="00812820">
              <w:rPr>
                <w:rFonts w:ascii="Arial" w:hAnsi="Arial" w:cs="Arial"/>
                <w:sz w:val="18"/>
                <w:szCs w:val="18"/>
                <w:lang w:val="en-GB"/>
              </w:rPr>
              <w:t>8</w:t>
            </w:r>
            <w:r w:rsidRPr="00812820">
              <w:rPr>
                <w:rFonts w:ascii="Arial" w:hAnsi="Arial" w:cs="Arial"/>
                <w:sz w:val="18"/>
                <w:szCs w:val="18"/>
                <w:lang w:val="en-US"/>
              </w:rPr>
              <w:t>,</w:t>
            </w:r>
            <w:r w:rsidRPr="00812820">
              <w:rPr>
                <w:rFonts w:ascii="Arial" w:hAnsi="Arial" w:cs="Arial"/>
                <w:sz w:val="18"/>
                <w:szCs w:val="18"/>
                <w:lang w:val="en-GB"/>
              </w:rPr>
              <w:t>484</w:t>
            </w:r>
            <w:r w:rsidRPr="00812820">
              <w:rPr>
                <w:rFonts w:ascii="Arial" w:hAnsi="Arial" w:cs="Arial"/>
                <w:sz w:val="18"/>
                <w:szCs w:val="18"/>
                <w:lang w:val="en-US"/>
              </w:rPr>
              <w:t>,</w:t>
            </w:r>
            <w:r w:rsidRPr="00812820">
              <w:rPr>
                <w:rFonts w:ascii="Arial" w:hAnsi="Arial" w:cs="Arial"/>
                <w:sz w:val="18"/>
                <w:szCs w:val="18"/>
                <w:lang w:val="en-GB"/>
              </w:rPr>
              <w:t>883</w:t>
            </w:r>
          </w:p>
        </w:tc>
      </w:tr>
      <w:tr w:rsidR="00AB2E55" w:rsidRPr="00812820" w14:paraId="004D6FA7" w14:textId="77777777" w:rsidTr="00C03C12">
        <w:tc>
          <w:tcPr>
            <w:tcW w:w="2868" w:type="dxa"/>
            <w:vAlign w:val="bottom"/>
          </w:tcPr>
          <w:p w14:paraId="2E273721" w14:textId="590C08F0" w:rsidR="00AB2E55" w:rsidRPr="00812820" w:rsidRDefault="00AB2E55" w:rsidP="00AB2E55">
            <w:pPr>
              <w:ind w:left="27"/>
              <w:jc w:val="both"/>
              <w:rPr>
                <w:rFonts w:ascii="Arial" w:hAnsi="Arial" w:cs="Arial"/>
                <w:color w:val="000000"/>
                <w:sz w:val="18"/>
                <w:szCs w:val="18"/>
                <w:cs/>
              </w:rPr>
            </w:pPr>
            <w:r w:rsidRPr="00812820">
              <w:rPr>
                <w:rFonts w:ascii="Arial" w:hAnsi="Arial" w:cs="Arial"/>
                <w:color w:val="000000"/>
                <w:sz w:val="18"/>
                <w:szCs w:val="18"/>
                <w:cs/>
              </w:rPr>
              <w:t>Additions</w:t>
            </w:r>
          </w:p>
        </w:tc>
        <w:tc>
          <w:tcPr>
            <w:tcW w:w="1475" w:type="dxa"/>
            <w:tcBorders>
              <w:bottom w:val="nil"/>
            </w:tcBorders>
            <w:shd w:val="clear" w:color="auto" w:fill="auto"/>
            <w:vAlign w:val="bottom"/>
          </w:tcPr>
          <w:p w14:paraId="317AC3C2" w14:textId="419615EB" w:rsidR="00AB2E55" w:rsidRPr="00812820" w:rsidRDefault="00AB2E55" w:rsidP="00AB2E55">
            <w:pPr>
              <w:ind w:left="35" w:right="-63"/>
              <w:jc w:val="right"/>
              <w:rPr>
                <w:rFonts w:ascii="Arial" w:hAnsi="Arial" w:cs="Arial"/>
                <w:sz w:val="18"/>
                <w:szCs w:val="18"/>
                <w:lang w:val="en-US"/>
              </w:rPr>
            </w:pPr>
            <w:r w:rsidRPr="00812820">
              <w:rPr>
                <w:rFonts w:ascii="Arial" w:hAnsi="Arial" w:cs="Arial"/>
                <w:sz w:val="18"/>
                <w:szCs w:val="18"/>
                <w:lang w:val="en-GB"/>
              </w:rPr>
              <w:t>56,100</w:t>
            </w:r>
          </w:p>
        </w:tc>
        <w:tc>
          <w:tcPr>
            <w:tcW w:w="1247" w:type="dxa"/>
            <w:tcBorders>
              <w:bottom w:val="nil"/>
            </w:tcBorders>
            <w:shd w:val="clear" w:color="auto" w:fill="auto"/>
            <w:vAlign w:val="bottom"/>
          </w:tcPr>
          <w:p w14:paraId="4DB4A9FD" w14:textId="35D3ADDD" w:rsidR="00AB2E55" w:rsidRPr="00812820" w:rsidRDefault="00AB2E55" w:rsidP="00AB2E55">
            <w:pPr>
              <w:ind w:left="35" w:right="-63"/>
              <w:jc w:val="right"/>
              <w:rPr>
                <w:rFonts w:ascii="Arial" w:hAnsi="Arial" w:cs="Arial"/>
                <w:sz w:val="18"/>
                <w:szCs w:val="18"/>
                <w:lang w:val="en-US"/>
              </w:rPr>
            </w:pPr>
            <w:r w:rsidRPr="00812820">
              <w:rPr>
                <w:rFonts w:ascii="Arial" w:hAnsi="Arial" w:cs="Arial"/>
                <w:sz w:val="18"/>
                <w:szCs w:val="18"/>
                <w:lang w:val="en-GB"/>
              </w:rPr>
              <w:t>704,662</w:t>
            </w:r>
          </w:p>
        </w:tc>
        <w:tc>
          <w:tcPr>
            <w:tcW w:w="1248" w:type="dxa"/>
            <w:tcBorders>
              <w:bottom w:val="nil"/>
            </w:tcBorders>
            <w:shd w:val="clear" w:color="auto" w:fill="auto"/>
            <w:vAlign w:val="bottom"/>
          </w:tcPr>
          <w:p w14:paraId="26EA37D0" w14:textId="14C1DACB" w:rsidR="00AB2E55" w:rsidRPr="00812820" w:rsidRDefault="00AB2E55" w:rsidP="00AB2E55">
            <w:pPr>
              <w:ind w:left="35" w:right="-63"/>
              <w:jc w:val="right"/>
              <w:rPr>
                <w:rFonts w:ascii="Arial" w:hAnsi="Arial" w:cs="Arial"/>
                <w:sz w:val="18"/>
                <w:szCs w:val="18"/>
                <w:lang w:val="en-US"/>
              </w:rPr>
            </w:pPr>
            <w:r w:rsidRPr="00812820">
              <w:rPr>
                <w:rFonts w:ascii="Arial" w:hAnsi="Arial" w:cs="Arial"/>
                <w:sz w:val="18"/>
                <w:szCs w:val="18"/>
                <w:lang w:val="en-GB"/>
              </w:rPr>
              <w:t>7,505,523</w:t>
            </w:r>
          </w:p>
        </w:tc>
        <w:tc>
          <w:tcPr>
            <w:tcW w:w="1475" w:type="dxa"/>
            <w:tcBorders>
              <w:bottom w:val="nil"/>
            </w:tcBorders>
            <w:shd w:val="clear" w:color="auto" w:fill="auto"/>
          </w:tcPr>
          <w:p w14:paraId="585D1617" w14:textId="6BF3599D" w:rsidR="00AB2E55" w:rsidRPr="00812820" w:rsidRDefault="00AB2E55" w:rsidP="00AB2E55">
            <w:pPr>
              <w:ind w:left="35" w:right="-63"/>
              <w:jc w:val="right"/>
              <w:rPr>
                <w:rFonts w:ascii="Arial" w:hAnsi="Arial" w:cs="Arial"/>
                <w:sz w:val="18"/>
                <w:szCs w:val="18"/>
                <w:cs/>
              </w:rPr>
            </w:pPr>
            <w:r w:rsidRPr="00812820">
              <w:rPr>
                <w:rFonts w:ascii="Arial" w:hAnsi="Arial" w:cs="Arial"/>
                <w:sz w:val="18"/>
                <w:szCs w:val="18"/>
                <w:lang w:val="en-GB"/>
              </w:rPr>
              <w:t>49,451</w:t>
            </w:r>
          </w:p>
        </w:tc>
        <w:tc>
          <w:tcPr>
            <w:tcW w:w="1252" w:type="dxa"/>
            <w:tcBorders>
              <w:bottom w:val="nil"/>
            </w:tcBorders>
            <w:shd w:val="clear" w:color="auto" w:fill="auto"/>
            <w:vAlign w:val="bottom"/>
          </w:tcPr>
          <w:p w14:paraId="026BE56E" w14:textId="71C1BAE4" w:rsidR="00AB2E55" w:rsidRPr="00812820" w:rsidRDefault="00AB2E55" w:rsidP="00AB2E55">
            <w:pPr>
              <w:ind w:left="35" w:right="-63"/>
              <w:jc w:val="right"/>
              <w:rPr>
                <w:rFonts w:ascii="Arial" w:hAnsi="Arial" w:cs="Arial"/>
                <w:sz w:val="18"/>
                <w:szCs w:val="18"/>
                <w:lang w:val="en-US"/>
              </w:rPr>
            </w:pPr>
            <w:r w:rsidRPr="00812820">
              <w:rPr>
                <w:rFonts w:ascii="Arial" w:hAnsi="Arial" w:cs="Arial"/>
                <w:sz w:val="18"/>
                <w:szCs w:val="18"/>
                <w:lang w:val="en-GB"/>
              </w:rPr>
              <w:t>8,315,736</w:t>
            </w:r>
          </w:p>
        </w:tc>
      </w:tr>
      <w:tr w:rsidR="00AB2E55" w:rsidRPr="00812820" w14:paraId="5219E56F" w14:textId="77777777" w:rsidTr="00C03C12">
        <w:tc>
          <w:tcPr>
            <w:tcW w:w="2868" w:type="dxa"/>
            <w:vAlign w:val="bottom"/>
          </w:tcPr>
          <w:p w14:paraId="42348FC6" w14:textId="7FAEA005" w:rsidR="00AB2E55" w:rsidRPr="00812820" w:rsidRDefault="00AB2E55" w:rsidP="00AB2E55">
            <w:pPr>
              <w:ind w:left="27"/>
              <w:jc w:val="both"/>
              <w:rPr>
                <w:rFonts w:ascii="Arial" w:hAnsi="Arial" w:cs="Arial"/>
                <w:color w:val="000000"/>
                <w:sz w:val="18"/>
                <w:szCs w:val="18"/>
                <w:cs/>
              </w:rPr>
            </w:pPr>
            <w:r w:rsidRPr="00812820">
              <w:rPr>
                <w:rFonts w:ascii="Arial" w:hAnsi="Arial" w:cs="Arial"/>
                <w:color w:val="000000"/>
                <w:sz w:val="18"/>
                <w:szCs w:val="18"/>
              </w:rPr>
              <w:t>Write off</w:t>
            </w:r>
          </w:p>
        </w:tc>
        <w:tc>
          <w:tcPr>
            <w:tcW w:w="1475" w:type="dxa"/>
            <w:shd w:val="clear" w:color="auto" w:fill="auto"/>
            <w:vAlign w:val="bottom"/>
          </w:tcPr>
          <w:p w14:paraId="757C73E5" w14:textId="302BBB88" w:rsidR="00AB2E55" w:rsidRPr="00812820" w:rsidRDefault="00AB2E55" w:rsidP="00AB2E55">
            <w:pPr>
              <w:ind w:left="35" w:right="-63"/>
              <w:jc w:val="right"/>
              <w:rPr>
                <w:rFonts w:ascii="Arial" w:hAnsi="Arial" w:cs="Arial"/>
                <w:sz w:val="18"/>
                <w:szCs w:val="18"/>
                <w:lang w:val="en-US"/>
              </w:rPr>
            </w:pPr>
            <w:r w:rsidRPr="00812820">
              <w:rPr>
                <w:rFonts w:ascii="Arial" w:hAnsi="Arial" w:cs="Arial"/>
                <w:sz w:val="18"/>
                <w:szCs w:val="18"/>
                <w:lang w:val="en-US"/>
              </w:rPr>
              <w:t xml:space="preserve">-   </w:t>
            </w:r>
          </w:p>
        </w:tc>
        <w:tc>
          <w:tcPr>
            <w:tcW w:w="1247" w:type="dxa"/>
            <w:shd w:val="clear" w:color="auto" w:fill="auto"/>
            <w:vAlign w:val="bottom"/>
          </w:tcPr>
          <w:p w14:paraId="427717A5" w14:textId="18C6303E" w:rsidR="00AB2E55" w:rsidRPr="00812820" w:rsidRDefault="00AB2E55" w:rsidP="00AB2E55">
            <w:pPr>
              <w:ind w:left="35" w:right="-63"/>
              <w:jc w:val="right"/>
              <w:rPr>
                <w:rFonts w:ascii="Arial" w:hAnsi="Arial" w:cs="Arial"/>
                <w:sz w:val="18"/>
                <w:szCs w:val="18"/>
                <w:lang w:val="en-US"/>
              </w:rPr>
            </w:pPr>
            <w:r w:rsidRPr="00812820">
              <w:rPr>
                <w:rFonts w:ascii="Arial" w:hAnsi="Arial" w:cs="Arial"/>
                <w:sz w:val="18"/>
                <w:szCs w:val="18"/>
                <w:lang w:val="en-US"/>
              </w:rPr>
              <w:t>(</w:t>
            </w:r>
            <w:r w:rsidRPr="00812820">
              <w:rPr>
                <w:rFonts w:ascii="Arial" w:hAnsi="Arial" w:cs="Arial"/>
                <w:sz w:val="18"/>
                <w:szCs w:val="18"/>
                <w:lang w:val="en-GB"/>
              </w:rPr>
              <w:t>52</w:t>
            </w:r>
            <w:r w:rsidRPr="00812820">
              <w:rPr>
                <w:rFonts w:ascii="Arial" w:hAnsi="Arial" w:cs="Arial"/>
                <w:sz w:val="18"/>
                <w:szCs w:val="18"/>
                <w:lang w:val="en-US"/>
              </w:rPr>
              <w:t>)</w:t>
            </w:r>
          </w:p>
        </w:tc>
        <w:tc>
          <w:tcPr>
            <w:tcW w:w="1248" w:type="dxa"/>
            <w:shd w:val="clear" w:color="auto" w:fill="auto"/>
            <w:vAlign w:val="bottom"/>
          </w:tcPr>
          <w:p w14:paraId="6DD2EDBB" w14:textId="06357A37" w:rsidR="00AB2E55" w:rsidRPr="00812820" w:rsidRDefault="00AB2E55" w:rsidP="00AB2E55">
            <w:pPr>
              <w:ind w:left="35" w:right="-63"/>
              <w:jc w:val="right"/>
              <w:rPr>
                <w:rFonts w:ascii="Arial" w:hAnsi="Arial" w:cs="Arial"/>
                <w:sz w:val="18"/>
                <w:szCs w:val="18"/>
                <w:lang w:val="en-US"/>
              </w:rPr>
            </w:pPr>
            <w:r w:rsidRPr="00812820">
              <w:rPr>
                <w:rFonts w:ascii="Arial" w:hAnsi="Arial" w:cs="Arial"/>
                <w:sz w:val="18"/>
                <w:szCs w:val="18"/>
                <w:lang w:val="en-US"/>
              </w:rPr>
              <w:t>(</w:t>
            </w:r>
            <w:r w:rsidRPr="00812820">
              <w:rPr>
                <w:rFonts w:ascii="Arial" w:hAnsi="Arial" w:cs="Arial"/>
                <w:sz w:val="18"/>
                <w:szCs w:val="18"/>
                <w:lang w:val="en-GB"/>
              </w:rPr>
              <w:t>7</w:t>
            </w:r>
            <w:r w:rsidRPr="00812820">
              <w:rPr>
                <w:rFonts w:ascii="Arial" w:hAnsi="Arial" w:cs="Arial"/>
                <w:sz w:val="18"/>
                <w:szCs w:val="18"/>
                <w:lang w:val="en-US"/>
              </w:rPr>
              <w:t>)</w:t>
            </w:r>
          </w:p>
        </w:tc>
        <w:tc>
          <w:tcPr>
            <w:tcW w:w="1475" w:type="dxa"/>
            <w:shd w:val="clear" w:color="auto" w:fill="auto"/>
          </w:tcPr>
          <w:p w14:paraId="32F9EDB3" w14:textId="4C9E5297" w:rsidR="00AB2E55" w:rsidRPr="00812820" w:rsidRDefault="00AB2E55" w:rsidP="00AB2E55">
            <w:pPr>
              <w:ind w:left="35" w:right="-63"/>
              <w:jc w:val="right"/>
              <w:rPr>
                <w:rFonts w:ascii="Arial" w:hAnsi="Arial" w:cs="Arial"/>
                <w:sz w:val="18"/>
                <w:szCs w:val="18"/>
                <w:cs/>
              </w:rPr>
            </w:pPr>
            <w:r w:rsidRPr="00812820">
              <w:rPr>
                <w:rFonts w:ascii="Arial" w:hAnsi="Arial" w:cs="Arial"/>
                <w:sz w:val="18"/>
                <w:szCs w:val="18"/>
                <w:lang w:val="en-US"/>
              </w:rPr>
              <w:t xml:space="preserve">-   </w:t>
            </w:r>
          </w:p>
        </w:tc>
        <w:tc>
          <w:tcPr>
            <w:tcW w:w="1252" w:type="dxa"/>
            <w:shd w:val="clear" w:color="auto" w:fill="auto"/>
            <w:vAlign w:val="bottom"/>
          </w:tcPr>
          <w:p w14:paraId="4FF70223" w14:textId="70D3570D" w:rsidR="00AB2E55" w:rsidRPr="00812820" w:rsidRDefault="00AB2E55" w:rsidP="00AB2E55">
            <w:pPr>
              <w:ind w:left="35" w:right="-63"/>
              <w:jc w:val="right"/>
              <w:rPr>
                <w:rFonts w:ascii="Arial" w:hAnsi="Arial" w:cs="Arial"/>
                <w:sz w:val="18"/>
                <w:szCs w:val="18"/>
                <w:lang w:val="en-US"/>
              </w:rPr>
            </w:pPr>
            <w:r w:rsidRPr="00812820">
              <w:rPr>
                <w:rFonts w:ascii="Arial" w:hAnsi="Arial" w:cs="Arial"/>
                <w:sz w:val="18"/>
                <w:szCs w:val="18"/>
                <w:lang w:val="en-US"/>
              </w:rPr>
              <w:t>(</w:t>
            </w:r>
            <w:r w:rsidRPr="00812820">
              <w:rPr>
                <w:rFonts w:ascii="Arial" w:hAnsi="Arial" w:cs="Arial"/>
                <w:sz w:val="18"/>
                <w:szCs w:val="18"/>
                <w:lang w:val="en-GB"/>
              </w:rPr>
              <w:t>59</w:t>
            </w:r>
            <w:r w:rsidRPr="00812820">
              <w:rPr>
                <w:rFonts w:ascii="Arial" w:hAnsi="Arial" w:cs="Arial"/>
                <w:sz w:val="18"/>
                <w:szCs w:val="18"/>
                <w:lang w:val="en-US"/>
              </w:rPr>
              <w:t>)</w:t>
            </w:r>
          </w:p>
        </w:tc>
      </w:tr>
      <w:tr w:rsidR="00AB2E55" w:rsidRPr="00812820" w14:paraId="5F9F1F2F" w14:textId="77777777" w:rsidTr="00C03C12">
        <w:tc>
          <w:tcPr>
            <w:tcW w:w="2868" w:type="dxa"/>
            <w:vAlign w:val="bottom"/>
          </w:tcPr>
          <w:p w14:paraId="4683C2AB" w14:textId="693DEB8F" w:rsidR="00AB2E55" w:rsidRPr="00812820" w:rsidRDefault="00AB2E55" w:rsidP="00AB2E55">
            <w:pPr>
              <w:ind w:left="27"/>
              <w:jc w:val="both"/>
              <w:rPr>
                <w:rFonts w:ascii="Arial" w:hAnsi="Arial" w:cs="Arial"/>
                <w:color w:val="000000"/>
                <w:sz w:val="18"/>
                <w:szCs w:val="18"/>
                <w:cs/>
              </w:rPr>
            </w:pPr>
            <w:r w:rsidRPr="00812820">
              <w:rPr>
                <w:rFonts w:ascii="Arial" w:hAnsi="Arial" w:cs="Arial"/>
                <w:color w:val="000000"/>
                <w:sz w:val="18"/>
                <w:szCs w:val="18"/>
                <w:u w:val="single"/>
                <w:cs/>
              </w:rPr>
              <w:t>Less</w:t>
            </w:r>
            <w:r w:rsidRPr="00812820">
              <w:rPr>
                <w:rFonts w:ascii="Arial" w:hAnsi="Arial" w:cs="Arial"/>
                <w:color w:val="000000"/>
                <w:sz w:val="18"/>
                <w:szCs w:val="18"/>
                <w:cs/>
              </w:rPr>
              <w:t xml:space="preserve">  Depreciation charge</w:t>
            </w:r>
          </w:p>
        </w:tc>
        <w:tc>
          <w:tcPr>
            <w:tcW w:w="1475" w:type="dxa"/>
            <w:tcBorders>
              <w:bottom w:val="single" w:sz="4" w:space="0" w:color="auto"/>
            </w:tcBorders>
            <w:shd w:val="clear" w:color="auto" w:fill="auto"/>
            <w:vAlign w:val="bottom"/>
          </w:tcPr>
          <w:p w14:paraId="47CFF0D0" w14:textId="76BF72A6" w:rsidR="00AB2E55" w:rsidRPr="00812820" w:rsidRDefault="00AB2E55" w:rsidP="00AB2E55">
            <w:pPr>
              <w:ind w:left="35" w:right="-63"/>
              <w:jc w:val="right"/>
              <w:rPr>
                <w:rFonts w:ascii="Arial" w:hAnsi="Arial" w:cs="Arial"/>
                <w:sz w:val="18"/>
                <w:szCs w:val="18"/>
                <w:lang w:val="en-US"/>
              </w:rPr>
            </w:pPr>
            <w:r w:rsidRPr="00812820">
              <w:rPr>
                <w:rFonts w:ascii="Arial" w:hAnsi="Arial" w:cs="Arial"/>
                <w:sz w:val="18"/>
                <w:szCs w:val="18"/>
                <w:lang w:val="en-US"/>
              </w:rPr>
              <w:t>(</w:t>
            </w:r>
            <w:r w:rsidRPr="00812820">
              <w:rPr>
                <w:rFonts w:ascii="Arial" w:hAnsi="Arial" w:cs="Arial"/>
                <w:sz w:val="18"/>
                <w:szCs w:val="18"/>
                <w:lang w:val="en-GB"/>
              </w:rPr>
              <w:t>1</w:t>
            </w:r>
            <w:r w:rsidRPr="00812820">
              <w:rPr>
                <w:rFonts w:ascii="Arial" w:hAnsi="Arial" w:cs="Arial"/>
                <w:sz w:val="18"/>
                <w:szCs w:val="18"/>
                <w:lang w:val="en-US"/>
              </w:rPr>
              <w:t>,</w:t>
            </w:r>
            <w:r w:rsidRPr="00812820">
              <w:rPr>
                <w:rFonts w:ascii="Arial" w:hAnsi="Arial" w:cs="Arial"/>
                <w:sz w:val="18"/>
                <w:szCs w:val="18"/>
                <w:lang w:val="en-GB"/>
              </w:rPr>
              <w:t>306</w:t>
            </w:r>
            <w:r w:rsidRPr="00812820">
              <w:rPr>
                <w:rFonts w:ascii="Arial" w:hAnsi="Arial" w:cs="Arial"/>
                <w:sz w:val="18"/>
                <w:szCs w:val="18"/>
                <w:lang w:val="en-US"/>
              </w:rPr>
              <w:t>,</w:t>
            </w:r>
            <w:r w:rsidRPr="00812820">
              <w:rPr>
                <w:rFonts w:ascii="Arial" w:hAnsi="Arial" w:cs="Arial"/>
                <w:sz w:val="18"/>
                <w:szCs w:val="18"/>
                <w:lang w:val="en-GB"/>
              </w:rPr>
              <w:t>831</w:t>
            </w:r>
            <w:r w:rsidRPr="00812820">
              <w:rPr>
                <w:rFonts w:ascii="Arial" w:hAnsi="Arial" w:cs="Arial"/>
                <w:sz w:val="18"/>
                <w:szCs w:val="18"/>
                <w:lang w:val="en-US"/>
              </w:rPr>
              <w:t>)</w:t>
            </w:r>
          </w:p>
        </w:tc>
        <w:tc>
          <w:tcPr>
            <w:tcW w:w="1247" w:type="dxa"/>
            <w:tcBorders>
              <w:bottom w:val="single" w:sz="4" w:space="0" w:color="auto"/>
            </w:tcBorders>
            <w:shd w:val="clear" w:color="auto" w:fill="auto"/>
            <w:vAlign w:val="bottom"/>
          </w:tcPr>
          <w:p w14:paraId="0F563B79" w14:textId="299E3DEC" w:rsidR="00AB2E55" w:rsidRPr="00812820" w:rsidRDefault="00AB2E55" w:rsidP="00AB2E55">
            <w:pPr>
              <w:ind w:left="35" w:right="-63"/>
              <w:jc w:val="right"/>
              <w:rPr>
                <w:rFonts w:ascii="Arial" w:hAnsi="Arial" w:cs="Arial"/>
                <w:sz w:val="18"/>
                <w:szCs w:val="18"/>
                <w:lang w:val="en-US"/>
              </w:rPr>
            </w:pPr>
            <w:r w:rsidRPr="00812820">
              <w:rPr>
                <w:rFonts w:ascii="Arial" w:hAnsi="Arial" w:cs="Arial"/>
                <w:sz w:val="18"/>
                <w:szCs w:val="18"/>
                <w:lang w:val="en-US"/>
              </w:rPr>
              <w:t>(</w:t>
            </w:r>
            <w:r w:rsidRPr="00812820">
              <w:rPr>
                <w:rFonts w:ascii="Arial" w:hAnsi="Arial" w:cs="Arial"/>
                <w:sz w:val="18"/>
                <w:szCs w:val="18"/>
                <w:lang w:val="en-GB"/>
              </w:rPr>
              <w:t>1</w:t>
            </w:r>
            <w:r w:rsidRPr="00812820">
              <w:rPr>
                <w:rFonts w:ascii="Arial" w:hAnsi="Arial" w:cs="Arial"/>
                <w:sz w:val="18"/>
                <w:szCs w:val="18"/>
                <w:lang w:val="en-US"/>
              </w:rPr>
              <w:t>,</w:t>
            </w:r>
            <w:r w:rsidRPr="00812820">
              <w:rPr>
                <w:rFonts w:ascii="Arial" w:hAnsi="Arial" w:cs="Arial"/>
                <w:sz w:val="18"/>
                <w:szCs w:val="18"/>
                <w:lang w:val="en-GB"/>
              </w:rPr>
              <w:t>108</w:t>
            </w:r>
            <w:r w:rsidRPr="00812820">
              <w:rPr>
                <w:rFonts w:ascii="Arial" w:hAnsi="Arial" w:cs="Arial"/>
                <w:sz w:val="18"/>
                <w:szCs w:val="18"/>
                <w:lang w:val="en-US"/>
              </w:rPr>
              <w:t>,</w:t>
            </w:r>
            <w:r w:rsidRPr="00812820">
              <w:rPr>
                <w:rFonts w:ascii="Arial" w:hAnsi="Arial" w:cs="Arial"/>
                <w:sz w:val="18"/>
                <w:szCs w:val="18"/>
                <w:lang w:val="en-GB"/>
              </w:rPr>
              <w:t>765</w:t>
            </w:r>
            <w:r w:rsidRPr="00812820">
              <w:rPr>
                <w:rFonts w:ascii="Arial" w:hAnsi="Arial" w:cs="Arial"/>
                <w:sz w:val="18"/>
                <w:szCs w:val="18"/>
                <w:lang w:val="en-US"/>
              </w:rPr>
              <w:t>)</w:t>
            </w:r>
          </w:p>
        </w:tc>
        <w:tc>
          <w:tcPr>
            <w:tcW w:w="1248" w:type="dxa"/>
            <w:tcBorders>
              <w:bottom w:val="single" w:sz="4" w:space="0" w:color="auto"/>
            </w:tcBorders>
            <w:shd w:val="clear" w:color="auto" w:fill="auto"/>
            <w:vAlign w:val="bottom"/>
          </w:tcPr>
          <w:p w14:paraId="7A34579C" w14:textId="36BA44B3" w:rsidR="00AB2E55" w:rsidRPr="00812820" w:rsidRDefault="00AB2E55" w:rsidP="00AB2E55">
            <w:pPr>
              <w:ind w:left="35" w:right="-63"/>
              <w:jc w:val="right"/>
              <w:rPr>
                <w:rFonts w:ascii="Arial" w:hAnsi="Arial" w:cs="Arial"/>
                <w:sz w:val="18"/>
                <w:szCs w:val="18"/>
                <w:lang w:val="en-US"/>
              </w:rPr>
            </w:pPr>
            <w:r w:rsidRPr="00812820">
              <w:rPr>
                <w:rFonts w:ascii="Arial" w:hAnsi="Arial" w:cs="Arial"/>
                <w:sz w:val="18"/>
                <w:szCs w:val="18"/>
                <w:lang w:val="en-US"/>
              </w:rPr>
              <w:t>(</w:t>
            </w:r>
            <w:r w:rsidRPr="00812820">
              <w:rPr>
                <w:rFonts w:ascii="Arial" w:hAnsi="Arial" w:cs="Arial"/>
                <w:sz w:val="18"/>
                <w:szCs w:val="18"/>
                <w:lang w:val="en-GB"/>
              </w:rPr>
              <w:t>3</w:t>
            </w:r>
            <w:r w:rsidRPr="00812820">
              <w:rPr>
                <w:rFonts w:ascii="Arial" w:hAnsi="Arial" w:cs="Arial"/>
                <w:sz w:val="18"/>
                <w:szCs w:val="18"/>
                <w:lang w:val="en-US"/>
              </w:rPr>
              <w:t>,</w:t>
            </w:r>
            <w:r w:rsidRPr="00812820">
              <w:rPr>
                <w:rFonts w:ascii="Arial" w:hAnsi="Arial" w:cs="Arial"/>
                <w:sz w:val="18"/>
                <w:szCs w:val="18"/>
                <w:lang w:val="en-GB"/>
              </w:rPr>
              <w:t>913</w:t>
            </w:r>
            <w:r w:rsidRPr="00812820">
              <w:rPr>
                <w:rFonts w:ascii="Arial" w:hAnsi="Arial" w:cs="Arial"/>
                <w:sz w:val="18"/>
                <w:szCs w:val="18"/>
                <w:lang w:val="en-US"/>
              </w:rPr>
              <w:t>,</w:t>
            </w:r>
            <w:r w:rsidRPr="00812820">
              <w:rPr>
                <w:rFonts w:ascii="Arial" w:hAnsi="Arial" w:cs="Arial"/>
                <w:sz w:val="18"/>
                <w:szCs w:val="18"/>
                <w:lang w:val="en-GB"/>
              </w:rPr>
              <w:t>907</w:t>
            </w:r>
            <w:r w:rsidRPr="00812820">
              <w:rPr>
                <w:rFonts w:ascii="Arial" w:hAnsi="Arial" w:cs="Arial"/>
                <w:sz w:val="18"/>
                <w:szCs w:val="18"/>
                <w:lang w:val="en-US"/>
              </w:rPr>
              <w:t>)</w:t>
            </w:r>
          </w:p>
        </w:tc>
        <w:tc>
          <w:tcPr>
            <w:tcW w:w="1475" w:type="dxa"/>
            <w:tcBorders>
              <w:bottom w:val="single" w:sz="4" w:space="0" w:color="auto"/>
            </w:tcBorders>
            <w:shd w:val="clear" w:color="auto" w:fill="auto"/>
          </w:tcPr>
          <w:p w14:paraId="39706607" w14:textId="22EA692F" w:rsidR="00AB2E55" w:rsidRPr="00812820" w:rsidRDefault="00AB2E55" w:rsidP="00AB2E55">
            <w:pPr>
              <w:ind w:left="35" w:right="-63"/>
              <w:jc w:val="right"/>
              <w:rPr>
                <w:rFonts w:ascii="Arial" w:hAnsi="Arial" w:cs="Arial"/>
                <w:sz w:val="18"/>
                <w:szCs w:val="18"/>
                <w:cs/>
              </w:rPr>
            </w:pPr>
            <w:r w:rsidRPr="00812820">
              <w:rPr>
                <w:rFonts w:ascii="Arial" w:hAnsi="Arial" w:cs="Arial"/>
                <w:sz w:val="18"/>
                <w:szCs w:val="18"/>
                <w:lang w:val="en-US"/>
              </w:rPr>
              <w:t xml:space="preserve">-   </w:t>
            </w:r>
          </w:p>
        </w:tc>
        <w:tc>
          <w:tcPr>
            <w:tcW w:w="1252" w:type="dxa"/>
            <w:tcBorders>
              <w:bottom w:val="single" w:sz="4" w:space="0" w:color="auto"/>
            </w:tcBorders>
            <w:shd w:val="clear" w:color="auto" w:fill="auto"/>
            <w:vAlign w:val="bottom"/>
          </w:tcPr>
          <w:p w14:paraId="451206E3" w14:textId="15D207F8" w:rsidR="00AB2E55" w:rsidRPr="00812820" w:rsidRDefault="00AB2E55" w:rsidP="00AB2E55">
            <w:pPr>
              <w:ind w:left="35" w:right="-63"/>
              <w:jc w:val="right"/>
              <w:rPr>
                <w:rFonts w:ascii="Arial" w:hAnsi="Arial" w:cs="Arial"/>
                <w:sz w:val="18"/>
                <w:szCs w:val="18"/>
                <w:lang w:val="en-US"/>
              </w:rPr>
            </w:pPr>
            <w:r w:rsidRPr="00812820">
              <w:rPr>
                <w:rFonts w:ascii="Arial" w:hAnsi="Arial" w:cs="Arial"/>
                <w:sz w:val="18"/>
                <w:szCs w:val="18"/>
                <w:lang w:val="en-US"/>
              </w:rPr>
              <w:t>(</w:t>
            </w:r>
            <w:r w:rsidRPr="00812820">
              <w:rPr>
                <w:rFonts w:ascii="Arial" w:hAnsi="Arial" w:cs="Arial"/>
                <w:sz w:val="18"/>
                <w:szCs w:val="18"/>
                <w:lang w:val="en-GB"/>
              </w:rPr>
              <w:t>6</w:t>
            </w:r>
            <w:r w:rsidRPr="00812820">
              <w:rPr>
                <w:rFonts w:ascii="Arial" w:hAnsi="Arial" w:cs="Arial"/>
                <w:sz w:val="18"/>
                <w:szCs w:val="18"/>
                <w:lang w:val="en-US"/>
              </w:rPr>
              <w:t>,</w:t>
            </w:r>
            <w:r w:rsidRPr="00812820">
              <w:rPr>
                <w:rFonts w:ascii="Arial" w:hAnsi="Arial" w:cs="Arial"/>
                <w:sz w:val="18"/>
                <w:szCs w:val="18"/>
                <w:lang w:val="en-GB"/>
              </w:rPr>
              <w:t>329</w:t>
            </w:r>
            <w:r w:rsidRPr="00812820">
              <w:rPr>
                <w:rFonts w:ascii="Arial" w:hAnsi="Arial" w:cs="Arial"/>
                <w:sz w:val="18"/>
                <w:szCs w:val="18"/>
                <w:lang w:val="en-US"/>
              </w:rPr>
              <w:t>,</w:t>
            </w:r>
            <w:r w:rsidRPr="00812820">
              <w:rPr>
                <w:rFonts w:ascii="Arial" w:hAnsi="Arial" w:cs="Arial"/>
                <w:sz w:val="18"/>
                <w:szCs w:val="18"/>
                <w:lang w:val="en-GB"/>
              </w:rPr>
              <w:t>503</w:t>
            </w:r>
            <w:r w:rsidRPr="00812820">
              <w:rPr>
                <w:rFonts w:ascii="Arial" w:hAnsi="Arial" w:cs="Arial"/>
                <w:sz w:val="18"/>
                <w:szCs w:val="18"/>
                <w:lang w:val="en-US"/>
              </w:rPr>
              <w:t>)</w:t>
            </w:r>
          </w:p>
        </w:tc>
      </w:tr>
      <w:tr w:rsidR="00AB2E55" w:rsidRPr="00812820" w14:paraId="749A1E73" w14:textId="77777777" w:rsidTr="003C16A5">
        <w:tc>
          <w:tcPr>
            <w:tcW w:w="2868" w:type="dxa"/>
            <w:vAlign w:val="bottom"/>
          </w:tcPr>
          <w:p w14:paraId="767C3D6A" w14:textId="2CE08F2B" w:rsidR="00AB2E55" w:rsidRPr="00812820" w:rsidRDefault="00AB2E55" w:rsidP="00AB2E55">
            <w:pPr>
              <w:ind w:left="27"/>
              <w:jc w:val="both"/>
              <w:rPr>
                <w:rFonts w:ascii="Arial" w:hAnsi="Arial" w:cs="Arial"/>
                <w:color w:val="000000"/>
                <w:sz w:val="18"/>
                <w:szCs w:val="18"/>
                <w:u w:val="single"/>
                <w:cs/>
                <w:lang w:val="en-GB"/>
              </w:rPr>
            </w:pPr>
          </w:p>
        </w:tc>
        <w:tc>
          <w:tcPr>
            <w:tcW w:w="1475" w:type="dxa"/>
            <w:tcBorders>
              <w:top w:val="single" w:sz="4" w:space="0" w:color="auto"/>
            </w:tcBorders>
            <w:shd w:val="clear" w:color="auto" w:fill="auto"/>
          </w:tcPr>
          <w:p w14:paraId="174D0891" w14:textId="57A78AD2" w:rsidR="00AB2E55" w:rsidRPr="00812820" w:rsidRDefault="00AB2E55" w:rsidP="00AB2E55">
            <w:pPr>
              <w:ind w:left="27"/>
              <w:jc w:val="both"/>
              <w:rPr>
                <w:rFonts w:ascii="Arial" w:hAnsi="Arial" w:cs="Arial"/>
                <w:color w:val="000000"/>
                <w:sz w:val="18"/>
                <w:szCs w:val="18"/>
                <w:u w:val="single"/>
                <w:cs/>
                <w:lang w:val="en-GB"/>
              </w:rPr>
            </w:pPr>
          </w:p>
        </w:tc>
        <w:tc>
          <w:tcPr>
            <w:tcW w:w="1247" w:type="dxa"/>
            <w:tcBorders>
              <w:top w:val="single" w:sz="4" w:space="0" w:color="auto"/>
            </w:tcBorders>
            <w:shd w:val="clear" w:color="auto" w:fill="auto"/>
          </w:tcPr>
          <w:p w14:paraId="014E5C4D" w14:textId="51857EFE" w:rsidR="00AB2E55" w:rsidRPr="00812820" w:rsidRDefault="00AB2E55" w:rsidP="00AB2E55">
            <w:pPr>
              <w:ind w:left="27"/>
              <w:jc w:val="both"/>
              <w:rPr>
                <w:rFonts w:ascii="Arial" w:hAnsi="Arial" w:cs="Arial"/>
                <w:color w:val="000000"/>
                <w:sz w:val="18"/>
                <w:szCs w:val="18"/>
                <w:u w:val="single"/>
                <w:cs/>
                <w:lang w:val="en-GB"/>
              </w:rPr>
            </w:pPr>
          </w:p>
        </w:tc>
        <w:tc>
          <w:tcPr>
            <w:tcW w:w="1248" w:type="dxa"/>
            <w:tcBorders>
              <w:top w:val="single" w:sz="4" w:space="0" w:color="auto"/>
            </w:tcBorders>
            <w:shd w:val="clear" w:color="auto" w:fill="auto"/>
          </w:tcPr>
          <w:p w14:paraId="36379D3C" w14:textId="0965B4E9" w:rsidR="00AB2E55" w:rsidRPr="00812820" w:rsidRDefault="00AB2E55" w:rsidP="00AB2E55">
            <w:pPr>
              <w:ind w:left="27"/>
              <w:jc w:val="both"/>
              <w:rPr>
                <w:rFonts w:ascii="Arial" w:hAnsi="Arial" w:cs="Arial"/>
                <w:color w:val="000000"/>
                <w:sz w:val="18"/>
                <w:szCs w:val="18"/>
                <w:u w:val="single"/>
                <w:cs/>
                <w:lang w:val="en-GB"/>
              </w:rPr>
            </w:pPr>
          </w:p>
        </w:tc>
        <w:tc>
          <w:tcPr>
            <w:tcW w:w="1475" w:type="dxa"/>
            <w:tcBorders>
              <w:top w:val="single" w:sz="4" w:space="0" w:color="auto"/>
            </w:tcBorders>
            <w:shd w:val="clear" w:color="auto" w:fill="auto"/>
          </w:tcPr>
          <w:p w14:paraId="2D5BAAF7" w14:textId="77777777" w:rsidR="00AB2E55" w:rsidRPr="00812820" w:rsidRDefault="00AB2E55" w:rsidP="00AB2E55">
            <w:pPr>
              <w:ind w:left="27"/>
              <w:jc w:val="both"/>
              <w:rPr>
                <w:rFonts w:ascii="Arial" w:hAnsi="Arial" w:cs="Arial"/>
                <w:color w:val="000000"/>
                <w:sz w:val="18"/>
                <w:szCs w:val="18"/>
                <w:u w:val="single"/>
                <w:cs/>
                <w:lang w:val="en-GB"/>
              </w:rPr>
            </w:pPr>
          </w:p>
        </w:tc>
        <w:tc>
          <w:tcPr>
            <w:tcW w:w="1252" w:type="dxa"/>
            <w:tcBorders>
              <w:top w:val="single" w:sz="4" w:space="0" w:color="auto"/>
            </w:tcBorders>
            <w:shd w:val="clear" w:color="auto" w:fill="auto"/>
          </w:tcPr>
          <w:p w14:paraId="0E97E789" w14:textId="1DDA11EF" w:rsidR="00AB2E55" w:rsidRPr="00812820" w:rsidRDefault="00AB2E55" w:rsidP="00AB2E55">
            <w:pPr>
              <w:ind w:left="27"/>
              <w:jc w:val="both"/>
              <w:rPr>
                <w:rFonts w:ascii="Arial" w:hAnsi="Arial" w:cs="Arial"/>
                <w:color w:val="000000"/>
                <w:sz w:val="18"/>
                <w:szCs w:val="18"/>
                <w:u w:val="single"/>
                <w:cs/>
                <w:lang w:val="en-GB"/>
              </w:rPr>
            </w:pPr>
          </w:p>
        </w:tc>
      </w:tr>
      <w:tr w:rsidR="00AB2E55" w:rsidRPr="00812820" w14:paraId="6C12DDA2" w14:textId="77777777" w:rsidTr="00C03C12">
        <w:tc>
          <w:tcPr>
            <w:tcW w:w="2868" w:type="dxa"/>
            <w:vAlign w:val="bottom"/>
          </w:tcPr>
          <w:p w14:paraId="3F1EA056" w14:textId="6A2793C4" w:rsidR="00AB2E55" w:rsidRPr="00812820" w:rsidRDefault="00AB2E55" w:rsidP="00AB2E55">
            <w:pPr>
              <w:jc w:val="both"/>
              <w:rPr>
                <w:rFonts w:ascii="Arial" w:hAnsi="Arial" w:cs="Arial"/>
                <w:color w:val="000000"/>
                <w:sz w:val="18"/>
                <w:szCs w:val="18"/>
                <w:cs/>
              </w:rPr>
            </w:pPr>
            <w:r w:rsidRPr="00812820">
              <w:rPr>
                <w:rFonts w:ascii="Arial" w:hAnsi="Arial" w:cs="Arial"/>
                <w:color w:val="000000"/>
                <w:sz w:val="18"/>
                <w:szCs w:val="18"/>
                <w:cs/>
              </w:rPr>
              <w:t xml:space="preserve">Closing net book </w:t>
            </w:r>
            <w:r w:rsidRPr="00812820">
              <w:rPr>
                <w:rFonts w:ascii="Arial" w:hAnsi="Arial" w:cs="Arial"/>
                <w:color w:val="000000"/>
                <w:sz w:val="18"/>
                <w:szCs w:val="18"/>
                <w:lang w:val="en-GB"/>
              </w:rPr>
              <w:t>amount</w:t>
            </w:r>
          </w:p>
        </w:tc>
        <w:tc>
          <w:tcPr>
            <w:tcW w:w="1475" w:type="dxa"/>
            <w:tcBorders>
              <w:bottom w:val="single" w:sz="4" w:space="0" w:color="auto"/>
            </w:tcBorders>
            <w:shd w:val="clear" w:color="auto" w:fill="auto"/>
            <w:vAlign w:val="bottom"/>
          </w:tcPr>
          <w:p w14:paraId="14F9D00C" w14:textId="35886B0B" w:rsidR="00AB2E55" w:rsidRPr="00812820" w:rsidRDefault="00AB2E55" w:rsidP="00AB2E55">
            <w:pPr>
              <w:ind w:left="35" w:right="-63"/>
              <w:jc w:val="right"/>
              <w:rPr>
                <w:rFonts w:ascii="Arial" w:hAnsi="Arial" w:cs="Arial"/>
                <w:sz w:val="18"/>
                <w:szCs w:val="18"/>
                <w:cs/>
              </w:rPr>
            </w:pPr>
            <w:r w:rsidRPr="00812820">
              <w:rPr>
                <w:rFonts w:ascii="Arial" w:hAnsi="Arial" w:cs="Arial"/>
                <w:sz w:val="18"/>
                <w:szCs w:val="18"/>
                <w:lang w:val="en-GB"/>
              </w:rPr>
              <w:t>635</w:t>
            </w:r>
            <w:r w:rsidRPr="00812820">
              <w:rPr>
                <w:rFonts w:ascii="Arial" w:hAnsi="Arial" w:cs="Arial"/>
                <w:sz w:val="18"/>
                <w:szCs w:val="18"/>
                <w:lang w:val="en-US"/>
              </w:rPr>
              <w:t>,</w:t>
            </w:r>
            <w:r w:rsidRPr="00812820">
              <w:rPr>
                <w:rFonts w:ascii="Arial" w:hAnsi="Arial" w:cs="Arial"/>
                <w:sz w:val="18"/>
                <w:szCs w:val="18"/>
                <w:lang w:val="en-GB"/>
              </w:rPr>
              <w:t>076</w:t>
            </w:r>
          </w:p>
        </w:tc>
        <w:tc>
          <w:tcPr>
            <w:tcW w:w="1247" w:type="dxa"/>
            <w:tcBorders>
              <w:bottom w:val="single" w:sz="4" w:space="0" w:color="auto"/>
            </w:tcBorders>
            <w:shd w:val="clear" w:color="auto" w:fill="auto"/>
            <w:vAlign w:val="bottom"/>
          </w:tcPr>
          <w:p w14:paraId="4EAF16CE" w14:textId="4D7F5671" w:rsidR="00AB2E55" w:rsidRPr="00812820" w:rsidRDefault="00AB2E55" w:rsidP="00AB2E55">
            <w:pPr>
              <w:ind w:left="35" w:right="-63"/>
              <w:jc w:val="right"/>
              <w:rPr>
                <w:rFonts w:ascii="Arial" w:hAnsi="Arial" w:cs="Arial"/>
                <w:sz w:val="18"/>
                <w:szCs w:val="18"/>
                <w:cs/>
              </w:rPr>
            </w:pPr>
            <w:r w:rsidRPr="00812820">
              <w:rPr>
                <w:rFonts w:ascii="Arial" w:hAnsi="Arial" w:cs="Arial"/>
                <w:sz w:val="18"/>
                <w:szCs w:val="18"/>
                <w:lang w:val="en-GB"/>
              </w:rPr>
              <w:t>2</w:t>
            </w:r>
            <w:r w:rsidRPr="00812820">
              <w:rPr>
                <w:rFonts w:ascii="Arial" w:hAnsi="Arial" w:cs="Arial"/>
                <w:sz w:val="18"/>
                <w:szCs w:val="18"/>
                <w:lang w:val="en-US"/>
              </w:rPr>
              <w:t>,</w:t>
            </w:r>
            <w:r w:rsidRPr="00812820">
              <w:rPr>
                <w:rFonts w:ascii="Arial" w:hAnsi="Arial" w:cs="Arial"/>
                <w:sz w:val="18"/>
                <w:szCs w:val="18"/>
                <w:lang w:val="en-GB"/>
              </w:rPr>
              <w:t>332</w:t>
            </w:r>
            <w:r w:rsidRPr="00812820">
              <w:rPr>
                <w:rFonts w:ascii="Arial" w:hAnsi="Arial" w:cs="Arial"/>
                <w:sz w:val="18"/>
                <w:szCs w:val="18"/>
                <w:lang w:val="en-US"/>
              </w:rPr>
              <w:t>,</w:t>
            </w:r>
            <w:r w:rsidRPr="00812820">
              <w:rPr>
                <w:rFonts w:ascii="Arial" w:hAnsi="Arial" w:cs="Arial"/>
                <w:sz w:val="18"/>
                <w:szCs w:val="18"/>
                <w:lang w:val="en-GB"/>
              </w:rPr>
              <w:t>021</w:t>
            </w:r>
          </w:p>
        </w:tc>
        <w:tc>
          <w:tcPr>
            <w:tcW w:w="1248" w:type="dxa"/>
            <w:tcBorders>
              <w:bottom w:val="single" w:sz="4" w:space="0" w:color="auto"/>
            </w:tcBorders>
            <w:shd w:val="clear" w:color="auto" w:fill="auto"/>
            <w:vAlign w:val="bottom"/>
          </w:tcPr>
          <w:p w14:paraId="2E0AAA63" w14:textId="292417E6" w:rsidR="00AB2E55" w:rsidRPr="00812820" w:rsidRDefault="00AB2E55" w:rsidP="00AB2E55">
            <w:pPr>
              <w:ind w:left="35" w:right="-63"/>
              <w:jc w:val="right"/>
              <w:rPr>
                <w:rFonts w:ascii="Arial" w:hAnsi="Arial" w:cs="Arial"/>
                <w:sz w:val="18"/>
                <w:szCs w:val="18"/>
                <w:cs/>
              </w:rPr>
            </w:pPr>
            <w:r w:rsidRPr="00812820">
              <w:rPr>
                <w:rFonts w:ascii="Arial" w:hAnsi="Arial" w:cs="Arial"/>
                <w:sz w:val="18"/>
                <w:szCs w:val="18"/>
                <w:lang w:val="en-GB"/>
              </w:rPr>
              <w:t>7</w:t>
            </w:r>
            <w:r w:rsidRPr="00812820">
              <w:rPr>
                <w:rFonts w:ascii="Arial" w:hAnsi="Arial" w:cs="Arial"/>
                <w:sz w:val="18"/>
                <w:szCs w:val="18"/>
                <w:lang w:val="en-US"/>
              </w:rPr>
              <w:t>,</w:t>
            </w:r>
            <w:r w:rsidRPr="00812820">
              <w:rPr>
                <w:rFonts w:ascii="Arial" w:hAnsi="Arial" w:cs="Arial"/>
                <w:sz w:val="18"/>
                <w:szCs w:val="18"/>
                <w:lang w:val="en-GB"/>
              </w:rPr>
              <w:t>454</w:t>
            </w:r>
            <w:r w:rsidRPr="00812820">
              <w:rPr>
                <w:rFonts w:ascii="Arial" w:hAnsi="Arial" w:cs="Arial"/>
                <w:sz w:val="18"/>
                <w:szCs w:val="18"/>
                <w:lang w:val="en-US"/>
              </w:rPr>
              <w:t>,</w:t>
            </w:r>
            <w:r w:rsidRPr="00812820">
              <w:rPr>
                <w:rFonts w:ascii="Arial" w:hAnsi="Arial" w:cs="Arial"/>
                <w:sz w:val="18"/>
                <w:szCs w:val="18"/>
                <w:lang w:val="en-GB"/>
              </w:rPr>
              <w:t>509</w:t>
            </w:r>
          </w:p>
        </w:tc>
        <w:tc>
          <w:tcPr>
            <w:tcW w:w="1475" w:type="dxa"/>
            <w:tcBorders>
              <w:bottom w:val="single" w:sz="4" w:space="0" w:color="auto"/>
            </w:tcBorders>
            <w:shd w:val="clear" w:color="auto" w:fill="auto"/>
          </w:tcPr>
          <w:p w14:paraId="00E4C899" w14:textId="68B5AD24" w:rsidR="00AB2E55" w:rsidRPr="00812820" w:rsidRDefault="00AB2E55" w:rsidP="00AB2E55">
            <w:pPr>
              <w:ind w:left="35" w:right="-63"/>
              <w:jc w:val="right"/>
              <w:rPr>
                <w:rFonts w:ascii="Arial" w:hAnsi="Arial" w:cs="Arial"/>
                <w:sz w:val="18"/>
                <w:szCs w:val="18"/>
                <w:cs/>
              </w:rPr>
            </w:pPr>
            <w:r w:rsidRPr="00812820">
              <w:rPr>
                <w:rFonts w:ascii="Arial" w:hAnsi="Arial" w:cs="Arial"/>
                <w:sz w:val="18"/>
                <w:szCs w:val="18"/>
                <w:lang w:val="en-GB"/>
              </w:rPr>
              <w:t>49</w:t>
            </w:r>
            <w:r w:rsidRPr="00812820">
              <w:rPr>
                <w:rFonts w:ascii="Arial" w:hAnsi="Arial" w:cs="Arial"/>
                <w:sz w:val="18"/>
                <w:szCs w:val="18"/>
                <w:lang w:val="en-US"/>
              </w:rPr>
              <w:t>,</w:t>
            </w:r>
            <w:r w:rsidRPr="00812820">
              <w:rPr>
                <w:rFonts w:ascii="Arial" w:hAnsi="Arial" w:cs="Arial"/>
                <w:sz w:val="18"/>
                <w:szCs w:val="18"/>
                <w:lang w:val="en-GB"/>
              </w:rPr>
              <w:t>451</w:t>
            </w:r>
          </w:p>
        </w:tc>
        <w:tc>
          <w:tcPr>
            <w:tcW w:w="1252" w:type="dxa"/>
            <w:tcBorders>
              <w:bottom w:val="single" w:sz="4" w:space="0" w:color="auto"/>
            </w:tcBorders>
            <w:shd w:val="clear" w:color="auto" w:fill="auto"/>
            <w:vAlign w:val="bottom"/>
          </w:tcPr>
          <w:p w14:paraId="6A3771BA" w14:textId="1CC02F13" w:rsidR="00AB2E55" w:rsidRPr="00812820" w:rsidRDefault="00AB2E55" w:rsidP="00AB2E55">
            <w:pPr>
              <w:ind w:left="35" w:right="-63"/>
              <w:jc w:val="right"/>
              <w:rPr>
                <w:rFonts w:ascii="Arial" w:hAnsi="Arial" w:cs="Arial"/>
                <w:sz w:val="18"/>
                <w:szCs w:val="18"/>
                <w:cs/>
              </w:rPr>
            </w:pPr>
            <w:r w:rsidRPr="00812820">
              <w:rPr>
                <w:rFonts w:ascii="Arial" w:hAnsi="Arial" w:cs="Arial"/>
                <w:sz w:val="18"/>
                <w:szCs w:val="18"/>
                <w:lang w:val="en-GB"/>
              </w:rPr>
              <w:t>10</w:t>
            </w:r>
            <w:r w:rsidRPr="00812820">
              <w:rPr>
                <w:rFonts w:ascii="Arial" w:hAnsi="Arial" w:cs="Arial"/>
                <w:sz w:val="18"/>
                <w:szCs w:val="18"/>
                <w:lang w:val="en-US"/>
              </w:rPr>
              <w:t>,</w:t>
            </w:r>
            <w:r w:rsidRPr="00812820">
              <w:rPr>
                <w:rFonts w:ascii="Arial" w:hAnsi="Arial" w:cs="Arial"/>
                <w:sz w:val="18"/>
                <w:szCs w:val="18"/>
                <w:lang w:val="en-GB"/>
              </w:rPr>
              <w:t>471</w:t>
            </w:r>
            <w:r w:rsidRPr="00812820">
              <w:rPr>
                <w:rFonts w:ascii="Arial" w:hAnsi="Arial" w:cs="Arial"/>
                <w:sz w:val="18"/>
                <w:szCs w:val="18"/>
                <w:lang w:val="en-US"/>
              </w:rPr>
              <w:t>,</w:t>
            </w:r>
            <w:r w:rsidRPr="00812820">
              <w:rPr>
                <w:rFonts w:ascii="Arial" w:hAnsi="Arial" w:cs="Arial"/>
                <w:sz w:val="18"/>
                <w:szCs w:val="18"/>
                <w:lang w:val="en-GB"/>
              </w:rPr>
              <w:t>057</w:t>
            </w:r>
          </w:p>
        </w:tc>
      </w:tr>
    </w:tbl>
    <w:p w14:paraId="38FCFE4E" w14:textId="1D779D54" w:rsidR="004C012D" w:rsidRDefault="004C012D" w:rsidP="007B7338">
      <w:pPr>
        <w:pStyle w:val="a"/>
        <w:tabs>
          <w:tab w:val="left" w:pos="540"/>
          <w:tab w:val="left" w:pos="720"/>
          <w:tab w:val="right" w:pos="5040"/>
          <w:tab w:val="right" w:pos="7020"/>
          <w:tab w:val="right" w:pos="9000"/>
        </w:tabs>
        <w:ind w:right="-691"/>
        <w:jc w:val="both"/>
        <w:rPr>
          <w:rFonts w:ascii="Arial" w:hAnsi="Arial" w:cs="Arial"/>
          <w:sz w:val="18"/>
          <w:szCs w:val="18"/>
          <w:lang w:val="en-GB"/>
        </w:rPr>
      </w:pPr>
    </w:p>
    <w:p w14:paraId="4950025E" w14:textId="77777777" w:rsidR="007B7338" w:rsidRPr="00415C52" w:rsidRDefault="004C012D" w:rsidP="007B7338">
      <w:pPr>
        <w:pStyle w:val="a"/>
        <w:tabs>
          <w:tab w:val="left" w:pos="540"/>
          <w:tab w:val="left" w:pos="720"/>
          <w:tab w:val="right" w:pos="5040"/>
          <w:tab w:val="right" w:pos="7020"/>
          <w:tab w:val="right" w:pos="9000"/>
        </w:tabs>
        <w:ind w:right="-691"/>
        <w:jc w:val="both"/>
        <w:rPr>
          <w:rFonts w:ascii="Arial" w:hAnsi="Arial" w:cs="Arial"/>
          <w:sz w:val="16"/>
          <w:szCs w:val="16"/>
          <w:cs/>
          <w:lang w:val="en-GB"/>
        </w:rPr>
      </w:pPr>
      <w:r>
        <w:rPr>
          <w:rFonts w:ascii="Arial" w:hAnsi="Arial" w:cs="Arial"/>
          <w:sz w:val="18"/>
          <w:szCs w:val="18"/>
          <w:lang w:val="en-GB"/>
        </w:rPr>
        <w:br w:type="page"/>
      </w:r>
    </w:p>
    <w:tbl>
      <w:tblPr>
        <w:tblW w:w="9565" w:type="dxa"/>
        <w:tblInd w:w="18" w:type="dxa"/>
        <w:tblLayout w:type="fixed"/>
        <w:tblLook w:val="0000" w:firstRow="0" w:lastRow="0" w:firstColumn="0" w:lastColumn="0" w:noHBand="0" w:noVBand="0"/>
      </w:tblPr>
      <w:tblGrid>
        <w:gridCol w:w="2868"/>
        <w:gridCol w:w="1475"/>
        <w:gridCol w:w="1247"/>
        <w:gridCol w:w="1248"/>
        <w:gridCol w:w="1475"/>
        <w:gridCol w:w="1252"/>
      </w:tblGrid>
      <w:tr w:rsidR="004C012D" w:rsidRPr="00447FBE" w14:paraId="2540F4EE" w14:textId="77777777" w:rsidTr="009A030A">
        <w:trPr>
          <w:trHeight w:val="180"/>
        </w:trPr>
        <w:tc>
          <w:tcPr>
            <w:tcW w:w="2868" w:type="dxa"/>
            <w:vAlign w:val="bottom"/>
          </w:tcPr>
          <w:p w14:paraId="2F88476B" w14:textId="77777777" w:rsidR="004C012D" w:rsidRPr="00490DA4" w:rsidRDefault="004C012D" w:rsidP="009A030A">
            <w:pPr>
              <w:pStyle w:val="a"/>
              <w:tabs>
                <w:tab w:val="right" w:pos="9810"/>
              </w:tabs>
              <w:ind w:left="27" w:right="0"/>
              <w:rPr>
                <w:rFonts w:ascii="Arial" w:eastAsia="Angsana New" w:hAnsi="Arial" w:cs="Arial"/>
                <w:b/>
                <w:bCs/>
                <w:sz w:val="18"/>
                <w:szCs w:val="18"/>
                <w:cs/>
                <w:lang w:val="en-GB"/>
              </w:rPr>
            </w:pPr>
          </w:p>
        </w:tc>
        <w:tc>
          <w:tcPr>
            <w:tcW w:w="6697" w:type="dxa"/>
            <w:gridSpan w:val="5"/>
            <w:tcBorders>
              <w:top w:val="single" w:sz="4" w:space="0" w:color="auto"/>
            </w:tcBorders>
            <w:vAlign w:val="bottom"/>
          </w:tcPr>
          <w:p w14:paraId="1A28AB51" w14:textId="77777777" w:rsidR="004C012D" w:rsidRPr="00490DA4" w:rsidRDefault="004C012D" w:rsidP="009A030A">
            <w:pPr>
              <w:pStyle w:val="a"/>
              <w:tabs>
                <w:tab w:val="right" w:pos="9810"/>
              </w:tabs>
              <w:ind w:right="-72"/>
              <w:jc w:val="center"/>
              <w:rPr>
                <w:rFonts w:ascii="Arial" w:eastAsia="Angsana New" w:hAnsi="Arial" w:cs="Arial"/>
                <w:b/>
                <w:bCs/>
                <w:sz w:val="18"/>
                <w:szCs w:val="18"/>
                <w:rtl/>
                <w:cs/>
                <w:lang w:val="en-GB"/>
              </w:rPr>
            </w:pPr>
            <w:r w:rsidRPr="00490DA4">
              <w:rPr>
                <w:rFonts w:ascii="Arial" w:eastAsia="Angsana New" w:hAnsi="Arial" w:cs="Arial"/>
                <w:b/>
                <w:bCs/>
                <w:sz w:val="18"/>
                <w:szCs w:val="18"/>
                <w:lang w:val="en-GB"/>
              </w:rPr>
              <w:t>Consolidated and separate financial statements</w:t>
            </w:r>
          </w:p>
        </w:tc>
      </w:tr>
      <w:tr w:rsidR="004C012D" w:rsidRPr="00490DA4" w14:paraId="1A272A8F" w14:textId="77777777" w:rsidTr="009A030A">
        <w:trPr>
          <w:trHeight w:val="180"/>
        </w:trPr>
        <w:tc>
          <w:tcPr>
            <w:tcW w:w="2868" w:type="dxa"/>
            <w:vAlign w:val="bottom"/>
          </w:tcPr>
          <w:p w14:paraId="48011245" w14:textId="77777777" w:rsidR="004C012D" w:rsidRPr="00490DA4" w:rsidRDefault="004C012D" w:rsidP="009A030A">
            <w:pPr>
              <w:pStyle w:val="a"/>
              <w:tabs>
                <w:tab w:val="right" w:pos="9810"/>
              </w:tabs>
              <w:ind w:left="27" w:right="0"/>
              <w:rPr>
                <w:rFonts w:ascii="Arial" w:eastAsia="Angsana New" w:hAnsi="Arial" w:cs="Arial"/>
                <w:b/>
                <w:bCs/>
                <w:sz w:val="18"/>
                <w:szCs w:val="18"/>
                <w:cs/>
                <w:lang w:val="en-GB"/>
              </w:rPr>
            </w:pPr>
          </w:p>
        </w:tc>
        <w:tc>
          <w:tcPr>
            <w:tcW w:w="1475" w:type="dxa"/>
            <w:tcBorders>
              <w:top w:val="single" w:sz="4" w:space="0" w:color="auto"/>
            </w:tcBorders>
            <w:vAlign w:val="bottom"/>
          </w:tcPr>
          <w:p w14:paraId="6C26C9AA" w14:textId="77777777" w:rsidR="004C012D" w:rsidRPr="00490DA4" w:rsidRDefault="004C012D" w:rsidP="009A030A">
            <w:pPr>
              <w:ind w:right="-72"/>
              <w:jc w:val="right"/>
              <w:rPr>
                <w:rFonts w:ascii="Arial" w:eastAsia="Angsana New" w:hAnsi="Arial" w:cs="Arial"/>
                <w:b/>
                <w:bCs/>
                <w:sz w:val="18"/>
                <w:szCs w:val="18"/>
                <w:rtl/>
                <w:cs/>
              </w:rPr>
            </w:pPr>
          </w:p>
        </w:tc>
        <w:tc>
          <w:tcPr>
            <w:tcW w:w="1247" w:type="dxa"/>
            <w:tcBorders>
              <w:top w:val="single" w:sz="4" w:space="0" w:color="auto"/>
            </w:tcBorders>
            <w:vAlign w:val="bottom"/>
          </w:tcPr>
          <w:p w14:paraId="27136E7A" w14:textId="77777777" w:rsidR="004C012D" w:rsidRPr="00490DA4" w:rsidRDefault="004C012D" w:rsidP="009A030A">
            <w:pPr>
              <w:ind w:right="-72"/>
              <w:jc w:val="right"/>
              <w:rPr>
                <w:rFonts w:ascii="Arial" w:hAnsi="Arial" w:cs="Arial"/>
                <w:b/>
                <w:bCs/>
                <w:sz w:val="18"/>
                <w:szCs w:val="18"/>
                <w:lang w:val="en-GB"/>
              </w:rPr>
            </w:pPr>
            <w:r w:rsidRPr="00490DA4">
              <w:rPr>
                <w:rFonts w:ascii="Arial" w:hAnsi="Arial" w:cs="Arial"/>
                <w:b/>
                <w:bCs/>
                <w:sz w:val="18"/>
                <w:szCs w:val="18"/>
                <w:lang w:val="en-GB"/>
              </w:rPr>
              <w:t>Furniture</w:t>
            </w:r>
          </w:p>
        </w:tc>
        <w:tc>
          <w:tcPr>
            <w:tcW w:w="1248" w:type="dxa"/>
            <w:tcBorders>
              <w:top w:val="single" w:sz="4" w:space="0" w:color="auto"/>
            </w:tcBorders>
            <w:vAlign w:val="bottom"/>
          </w:tcPr>
          <w:p w14:paraId="2F821191" w14:textId="77777777" w:rsidR="004C012D" w:rsidRPr="00490DA4" w:rsidRDefault="004C012D" w:rsidP="009A030A">
            <w:pPr>
              <w:pStyle w:val="a"/>
              <w:tabs>
                <w:tab w:val="right" w:pos="9810"/>
              </w:tabs>
              <w:ind w:right="-72"/>
              <w:jc w:val="right"/>
              <w:rPr>
                <w:rFonts w:ascii="Arial" w:eastAsia="Angsana New" w:hAnsi="Arial" w:cs="Arial"/>
                <w:b/>
                <w:bCs/>
                <w:sz w:val="18"/>
                <w:szCs w:val="18"/>
                <w:rtl/>
                <w:cs/>
                <w:lang w:val="en-GB"/>
              </w:rPr>
            </w:pPr>
          </w:p>
        </w:tc>
        <w:tc>
          <w:tcPr>
            <w:tcW w:w="1475" w:type="dxa"/>
            <w:tcBorders>
              <w:top w:val="single" w:sz="4" w:space="0" w:color="auto"/>
            </w:tcBorders>
            <w:vAlign w:val="bottom"/>
          </w:tcPr>
          <w:p w14:paraId="2BE8B9F3" w14:textId="77777777" w:rsidR="004C012D" w:rsidRPr="00490DA4" w:rsidRDefault="004C012D" w:rsidP="009A030A">
            <w:pPr>
              <w:pStyle w:val="a"/>
              <w:tabs>
                <w:tab w:val="right" w:pos="9810"/>
              </w:tabs>
              <w:ind w:right="-72"/>
              <w:jc w:val="right"/>
              <w:rPr>
                <w:rFonts w:ascii="Arial" w:eastAsia="Angsana New" w:hAnsi="Arial" w:cs="Arial"/>
                <w:b/>
                <w:bCs/>
                <w:sz w:val="18"/>
                <w:szCs w:val="18"/>
                <w:rtl/>
                <w:cs/>
                <w:lang w:val="en-GB"/>
              </w:rPr>
            </w:pPr>
            <w:r w:rsidRPr="00490DA4">
              <w:rPr>
                <w:rFonts w:ascii="Arial" w:hAnsi="Arial" w:cs="Arial"/>
                <w:b/>
                <w:bCs/>
                <w:sz w:val="18"/>
                <w:szCs w:val="18"/>
                <w:lang w:val="en-GB"/>
              </w:rPr>
              <w:t>Building</w:t>
            </w:r>
          </w:p>
        </w:tc>
        <w:tc>
          <w:tcPr>
            <w:tcW w:w="1252" w:type="dxa"/>
            <w:tcBorders>
              <w:top w:val="single" w:sz="4" w:space="0" w:color="auto"/>
            </w:tcBorders>
            <w:vAlign w:val="bottom"/>
          </w:tcPr>
          <w:p w14:paraId="1A3263B1" w14:textId="77777777" w:rsidR="004C012D" w:rsidRPr="00490DA4" w:rsidRDefault="004C012D" w:rsidP="009A030A">
            <w:pPr>
              <w:pStyle w:val="a"/>
              <w:tabs>
                <w:tab w:val="right" w:pos="9810"/>
              </w:tabs>
              <w:ind w:right="-72"/>
              <w:jc w:val="right"/>
              <w:rPr>
                <w:rFonts w:ascii="Arial" w:eastAsia="Angsana New" w:hAnsi="Arial" w:cs="Arial"/>
                <w:b/>
                <w:bCs/>
                <w:sz w:val="18"/>
                <w:szCs w:val="18"/>
                <w:rtl/>
                <w:cs/>
                <w:lang w:val="en-GB"/>
              </w:rPr>
            </w:pPr>
          </w:p>
        </w:tc>
      </w:tr>
      <w:tr w:rsidR="004C012D" w:rsidRPr="00490DA4" w14:paraId="6D6E08C7" w14:textId="77777777" w:rsidTr="009A030A">
        <w:trPr>
          <w:trHeight w:val="180"/>
        </w:trPr>
        <w:tc>
          <w:tcPr>
            <w:tcW w:w="2868" w:type="dxa"/>
            <w:vAlign w:val="bottom"/>
          </w:tcPr>
          <w:p w14:paraId="6B987EB2" w14:textId="77777777" w:rsidR="004C012D" w:rsidRPr="00490DA4" w:rsidRDefault="004C012D" w:rsidP="009A030A">
            <w:pPr>
              <w:pStyle w:val="a"/>
              <w:tabs>
                <w:tab w:val="right" w:pos="9810"/>
              </w:tabs>
              <w:ind w:left="27" w:right="0"/>
              <w:rPr>
                <w:rFonts w:ascii="Arial" w:eastAsia="Angsana New" w:hAnsi="Arial" w:cs="Arial"/>
                <w:b/>
                <w:bCs/>
                <w:sz w:val="18"/>
                <w:szCs w:val="18"/>
                <w:cs/>
                <w:lang w:val="en-GB"/>
              </w:rPr>
            </w:pPr>
          </w:p>
        </w:tc>
        <w:tc>
          <w:tcPr>
            <w:tcW w:w="1475" w:type="dxa"/>
            <w:vAlign w:val="bottom"/>
          </w:tcPr>
          <w:p w14:paraId="54416F32" w14:textId="77777777" w:rsidR="004C012D" w:rsidRPr="00490DA4" w:rsidRDefault="004C012D" w:rsidP="009A030A">
            <w:pPr>
              <w:ind w:right="-72"/>
              <w:jc w:val="right"/>
              <w:rPr>
                <w:rFonts w:ascii="Arial" w:eastAsia="Angsana New" w:hAnsi="Arial" w:cs="Cordia New"/>
                <w:b/>
                <w:bCs/>
                <w:sz w:val="18"/>
                <w:szCs w:val="18"/>
                <w:rtl/>
                <w:cs/>
              </w:rPr>
            </w:pPr>
            <w:r w:rsidRPr="00490DA4">
              <w:rPr>
                <w:rFonts w:ascii="Arial" w:hAnsi="Arial" w:cs="Arial"/>
                <w:b/>
                <w:bCs/>
                <w:sz w:val="18"/>
                <w:szCs w:val="18"/>
                <w:lang w:val="en-GB"/>
              </w:rPr>
              <w:t>Building</w:t>
            </w:r>
          </w:p>
        </w:tc>
        <w:tc>
          <w:tcPr>
            <w:tcW w:w="1247" w:type="dxa"/>
            <w:vAlign w:val="bottom"/>
          </w:tcPr>
          <w:p w14:paraId="6D53A6CE" w14:textId="77777777" w:rsidR="004C012D" w:rsidRPr="00490DA4" w:rsidRDefault="004C012D" w:rsidP="009A030A">
            <w:pPr>
              <w:ind w:right="-72"/>
              <w:jc w:val="right"/>
              <w:rPr>
                <w:rFonts w:ascii="Arial" w:eastAsia="Angsana New" w:hAnsi="Arial" w:cs="Arial"/>
                <w:b/>
                <w:bCs/>
                <w:sz w:val="18"/>
                <w:szCs w:val="18"/>
                <w:rtl/>
                <w:cs/>
              </w:rPr>
            </w:pPr>
            <w:r w:rsidRPr="00490DA4">
              <w:rPr>
                <w:rFonts w:ascii="Arial" w:hAnsi="Arial" w:cs="Arial"/>
                <w:b/>
                <w:bCs/>
                <w:sz w:val="18"/>
                <w:szCs w:val="18"/>
                <w:lang w:val="en-GB"/>
              </w:rPr>
              <w:t>an</w:t>
            </w:r>
            <w:r w:rsidRPr="00490DA4">
              <w:rPr>
                <w:rFonts w:ascii="Arial" w:hAnsi="Arial" w:cs="Arial"/>
                <w:b/>
                <w:bCs/>
                <w:sz w:val="18"/>
                <w:szCs w:val="18"/>
                <w:cs/>
              </w:rPr>
              <w:t>d office</w:t>
            </w:r>
          </w:p>
        </w:tc>
        <w:tc>
          <w:tcPr>
            <w:tcW w:w="1248" w:type="dxa"/>
            <w:vAlign w:val="bottom"/>
          </w:tcPr>
          <w:p w14:paraId="3D331E47" w14:textId="77777777" w:rsidR="004C012D" w:rsidRPr="00490DA4" w:rsidRDefault="004C012D" w:rsidP="009A030A">
            <w:pPr>
              <w:pStyle w:val="a"/>
              <w:tabs>
                <w:tab w:val="right" w:pos="9810"/>
              </w:tabs>
              <w:ind w:right="-72"/>
              <w:jc w:val="right"/>
              <w:rPr>
                <w:rFonts w:ascii="Arial" w:eastAsia="Angsana New" w:hAnsi="Arial" w:cs="Arial"/>
                <w:b/>
                <w:bCs/>
                <w:sz w:val="18"/>
                <w:szCs w:val="18"/>
                <w:rtl/>
                <w:cs/>
                <w:lang w:val="en-GB"/>
              </w:rPr>
            </w:pPr>
          </w:p>
        </w:tc>
        <w:tc>
          <w:tcPr>
            <w:tcW w:w="1475" w:type="dxa"/>
            <w:vAlign w:val="bottom"/>
          </w:tcPr>
          <w:p w14:paraId="6D1D63EE" w14:textId="77777777" w:rsidR="004C012D" w:rsidRPr="00490DA4" w:rsidRDefault="004C012D" w:rsidP="009A030A">
            <w:pPr>
              <w:pStyle w:val="a"/>
              <w:tabs>
                <w:tab w:val="right" w:pos="9810"/>
              </w:tabs>
              <w:ind w:right="-72"/>
              <w:jc w:val="right"/>
              <w:rPr>
                <w:rFonts w:ascii="Arial" w:eastAsia="Angsana New" w:hAnsi="Arial" w:cs="Arial"/>
                <w:b/>
                <w:bCs/>
                <w:sz w:val="18"/>
                <w:szCs w:val="18"/>
                <w:rtl/>
                <w:cs/>
                <w:lang w:val="en-GB"/>
              </w:rPr>
            </w:pPr>
            <w:r w:rsidRPr="00490DA4">
              <w:rPr>
                <w:rFonts w:ascii="Arial" w:hAnsi="Arial" w:cs="Arial"/>
                <w:b/>
                <w:bCs/>
                <w:sz w:val="18"/>
                <w:szCs w:val="18"/>
                <w:cs/>
              </w:rPr>
              <w:t>improvements</w:t>
            </w:r>
          </w:p>
        </w:tc>
        <w:tc>
          <w:tcPr>
            <w:tcW w:w="1252" w:type="dxa"/>
            <w:vAlign w:val="bottom"/>
          </w:tcPr>
          <w:p w14:paraId="1B8F8F02" w14:textId="77777777" w:rsidR="004C012D" w:rsidRPr="00490DA4" w:rsidRDefault="004C012D" w:rsidP="009A030A">
            <w:pPr>
              <w:pStyle w:val="a"/>
              <w:tabs>
                <w:tab w:val="right" w:pos="9810"/>
              </w:tabs>
              <w:ind w:right="-72"/>
              <w:jc w:val="right"/>
              <w:rPr>
                <w:rFonts w:ascii="Arial" w:eastAsia="Angsana New" w:hAnsi="Arial" w:cs="Arial"/>
                <w:b/>
                <w:bCs/>
                <w:sz w:val="18"/>
                <w:szCs w:val="18"/>
                <w:rtl/>
                <w:cs/>
                <w:lang w:val="en-GB"/>
              </w:rPr>
            </w:pPr>
          </w:p>
        </w:tc>
      </w:tr>
      <w:tr w:rsidR="004C012D" w:rsidRPr="00490DA4" w14:paraId="275046A3" w14:textId="77777777" w:rsidTr="009A030A">
        <w:tc>
          <w:tcPr>
            <w:tcW w:w="2868" w:type="dxa"/>
            <w:vAlign w:val="bottom"/>
          </w:tcPr>
          <w:p w14:paraId="3153BE51" w14:textId="77777777" w:rsidR="004C012D" w:rsidRPr="00490DA4" w:rsidRDefault="004C012D" w:rsidP="009A030A">
            <w:pPr>
              <w:pStyle w:val="a"/>
              <w:tabs>
                <w:tab w:val="right" w:pos="9810"/>
              </w:tabs>
              <w:ind w:left="27" w:right="0"/>
              <w:rPr>
                <w:rFonts w:ascii="Arial" w:eastAsia="Angsana New" w:hAnsi="Arial" w:cs="Arial"/>
                <w:b/>
                <w:bCs/>
                <w:sz w:val="18"/>
                <w:szCs w:val="18"/>
                <w:cs/>
                <w:lang w:val="en-GB"/>
              </w:rPr>
            </w:pPr>
          </w:p>
        </w:tc>
        <w:tc>
          <w:tcPr>
            <w:tcW w:w="1475" w:type="dxa"/>
            <w:vAlign w:val="bottom"/>
          </w:tcPr>
          <w:p w14:paraId="74B9055C" w14:textId="77777777" w:rsidR="004C012D" w:rsidRPr="00490DA4" w:rsidRDefault="004C012D" w:rsidP="009A030A">
            <w:pPr>
              <w:ind w:right="-72"/>
              <w:jc w:val="right"/>
              <w:rPr>
                <w:rFonts w:ascii="Arial" w:hAnsi="Arial" w:cs="Arial"/>
                <w:b/>
                <w:bCs/>
                <w:sz w:val="18"/>
                <w:szCs w:val="18"/>
                <w:lang w:val="en-GB"/>
              </w:rPr>
            </w:pPr>
            <w:r w:rsidRPr="00490DA4">
              <w:rPr>
                <w:rFonts w:ascii="Arial" w:hAnsi="Arial" w:cs="Arial"/>
                <w:b/>
                <w:bCs/>
                <w:sz w:val="18"/>
                <w:szCs w:val="18"/>
                <w:cs/>
              </w:rPr>
              <w:t>improvements</w:t>
            </w:r>
          </w:p>
        </w:tc>
        <w:tc>
          <w:tcPr>
            <w:tcW w:w="1247" w:type="dxa"/>
            <w:vAlign w:val="bottom"/>
          </w:tcPr>
          <w:p w14:paraId="790F95C0" w14:textId="77777777" w:rsidR="004C012D" w:rsidRPr="00490DA4" w:rsidRDefault="004C012D" w:rsidP="009A030A">
            <w:pPr>
              <w:ind w:right="-72"/>
              <w:jc w:val="right"/>
              <w:rPr>
                <w:rFonts w:ascii="Arial" w:hAnsi="Arial" w:cs="Arial"/>
                <w:b/>
                <w:bCs/>
                <w:sz w:val="18"/>
                <w:szCs w:val="18"/>
                <w:rtl/>
                <w:cs/>
              </w:rPr>
            </w:pPr>
            <w:r w:rsidRPr="00490DA4">
              <w:rPr>
                <w:rFonts w:ascii="Arial" w:hAnsi="Arial" w:cs="Arial"/>
                <w:b/>
                <w:bCs/>
                <w:sz w:val="18"/>
                <w:szCs w:val="18"/>
                <w:cs/>
              </w:rPr>
              <w:t>equipment</w:t>
            </w:r>
          </w:p>
        </w:tc>
        <w:tc>
          <w:tcPr>
            <w:tcW w:w="1248" w:type="dxa"/>
            <w:vAlign w:val="bottom"/>
          </w:tcPr>
          <w:p w14:paraId="65F0E65A" w14:textId="77777777" w:rsidR="004C012D" w:rsidRPr="00490DA4" w:rsidRDefault="004C012D" w:rsidP="009A030A">
            <w:pPr>
              <w:ind w:right="-72"/>
              <w:jc w:val="right"/>
              <w:rPr>
                <w:rFonts w:ascii="Arial" w:hAnsi="Arial" w:cs="Arial"/>
                <w:b/>
                <w:bCs/>
                <w:sz w:val="18"/>
                <w:szCs w:val="18"/>
                <w:rtl/>
                <w:cs/>
              </w:rPr>
            </w:pPr>
            <w:r w:rsidRPr="00490DA4">
              <w:rPr>
                <w:rFonts w:ascii="Arial" w:hAnsi="Arial" w:cs="Arial"/>
                <w:b/>
                <w:bCs/>
                <w:sz w:val="18"/>
                <w:szCs w:val="18"/>
                <w:cs/>
              </w:rPr>
              <w:t>Computers</w:t>
            </w:r>
          </w:p>
        </w:tc>
        <w:tc>
          <w:tcPr>
            <w:tcW w:w="1475" w:type="dxa"/>
            <w:vAlign w:val="bottom"/>
          </w:tcPr>
          <w:p w14:paraId="65C1F16C" w14:textId="77777777" w:rsidR="004C012D" w:rsidRPr="00490DA4" w:rsidRDefault="004C012D" w:rsidP="009A030A">
            <w:pPr>
              <w:ind w:right="-72"/>
              <w:jc w:val="right"/>
              <w:rPr>
                <w:rFonts w:ascii="Arial" w:hAnsi="Arial" w:cs="Arial"/>
                <w:b/>
                <w:bCs/>
                <w:snapToGrid w:val="0"/>
                <w:sz w:val="18"/>
                <w:szCs w:val="18"/>
                <w:rtl/>
                <w:cs/>
              </w:rPr>
            </w:pPr>
            <w:r w:rsidRPr="00490DA4">
              <w:rPr>
                <w:rFonts w:ascii="Arial" w:hAnsi="Arial" w:cs="Arial"/>
                <w:b/>
                <w:bCs/>
                <w:snapToGrid w:val="0"/>
                <w:sz w:val="18"/>
                <w:szCs w:val="18"/>
              </w:rPr>
              <w:t>in progress</w:t>
            </w:r>
          </w:p>
        </w:tc>
        <w:tc>
          <w:tcPr>
            <w:tcW w:w="1252" w:type="dxa"/>
            <w:vAlign w:val="bottom"/>
          </w:tcPr>
          <w:p w14:paraId="5C579732" w14:textId="77777777" w:rsidR="004C012D" w:rsidRPr="00490DA4" w:rsidRDefault="004C012D" w:rsidP="009A030A">
            <w:pPr>
              <w:ind w:right="-72"/>
              <w:jc w:val="right"/>
              <w:rPr>
                <w:rFonts w:ascii="Arial" w:hAnsi="Arial" w:cs="Arial"/>
                <w:b/>
                <w:bCs/>
                <w:snapToGrid w:val="0"/>
                <w:sz w:val="18"/>
                <w:szCs w:val="18"/>
                <w:rtl/>
                <w:cs/>
              </w:rPr>
            </w:pPr>
            <w:r w:rsidRPr="00490DA4">
              <w:rPr>
                <w:rFonts w:ascii="Arial" w:hAnsi="Arial" w:cs="Arial"/>
                <w:b/>
                <w:bCs/>
                <w:snapToGrid w:val="0"/>
                <w:sz w:val="18"/>
                <w:szCs w:val="18"/>
                <w:cs/>
              </w:rPr>
              <w:t>Total</w:t>
            </w:r>
          </w:p>
        </w:tc>
      </w:tr>
      <w:tr w:rsidR="004C012D" w:rsidRPr="00490DA4" w14:paraId="4ECCA557" w14:textId="77777777" w:rsidTr="009A030A">
        <w:tc>
          <w:tcPr>
            <w:tcW w:w="2868" w:type="dxa"/>
            <w:vAlign w:val="bottom"/>
          </w:tcPr>
          <w:p w14:paraId="4DB29D27" w14:textId="77777777" w:rsidR="004C012D" w:rsidRPr="00490DA4" w:rsidRDefault="004C012D" w:rsidP="009A030A">
            <w:pPr>
              <w:pStyle w:val="a"/>
              <w:tabs>
                <w:tab w:val="right" w:pos="9810"/>
              </w:tabs>
              <w:ind w:left="27" w:right="0"/>
              <w:rPr>
                <w:rFonts w:ascii="Arial" w:eastAsia="Angsana New" w:hAnsi="Arial" w:cs="Arial"/>
                <w:b/>
                <w:bCs/>
                <w:sz w:val="18"/>
                <w:szCs w:val="18"/>
                <w:cs/>
                <w:lang w:val="en-GB"/>
              </w:rPr>
            </w:pPr>
          </w:p>
        </w:tc>
        <w:tc>
          <w:tcPr>
            <w:tcW w:w="1475" w:type="dxa"/>
            <w:tcBorders>
              <w:bottom w:val="single" w:sz="4" w:space="0" w:color="auto"/>
            </w:tcBorders>
            <w:vAlign w:val="bottom"/>
          </w:tcPr>
          <w:p w14:paraId="5843B503" w14:textId="77777777" w:rsidR="004C012D" w:rsidRPr="00490DA4" w:rsidRDefault="004C012D" w:rsidP="009A030A">
            <w:pPr>
              <w:ind w:right="-72"/>
              <w:jc w:val="right"/>
              <w:rPr>
                <w:rFonts w:ascii="Arial" w:hAnsi="Arial" w:cs="Arial"/>
                <w:b/>
                <w:bCs/>
                <w:sz w:val="18"/>
                <w:szCs w:val="18"/>
                <w:rtl/>
                <w:cs/>
              </w:rPr>
            </w:pPr>
            <w:r w:rsidRPr="00490DA4">
              <w:rPr>
                <w:rFonts w:ascii="Arial" w:hAnsi="Arial" w:cs="Arial"/>
                <w:b/>
                <w:bCs/>
                <w:sz w:val="18"/>
                <w:szCs w:val="18"/>
                <w:cs/>
              </w:rPr>
              <w:t>Baht</w:t>
            </w:r>
          </w:p>
        </w:tc>
        <w:tc>
          <w:tcPr>
            <w:tcW w:w="1247" w:type="dxa"/>
            <w:tcBorders>
              <w:bottom w:val="single" w:sz="4" w:space="0" w:color="auto"/>
            </w:tcBorders>
            <w:vAlign w:val="bottom"/>
          </w:tcPr>
          <w:p w14:paraId="388417BF" w14:textId="77777777" w:rsidR="004C012D" w:rsidRPr="00490DA4" w:rsidRDefault="004C012D" w:rsidP="009A030A">
            <w:pPr>
              <w:ind w:right="-72"/>
              <w:jc w:val="right"/>
              <w:rPr>
                <w:rFonts w:ascii="Arial" w:hAnsi="Arial" w:cs="Arial"/>
                <w:b/>
                <w:bCs/>
                <w:sz w:val="18"/>
                <w:szCs w:val="18"/>
                <w:rtl/>
                <w:cs/>
              </w:rPr>
            </w:pPr>
            <w:r w:rsidRPr="00490DA4">
              <w:rPr>
                <w:rFonts w:ascii="Arial" w:hAnsi="Arial" w:cs="Arial"/>
                <w:b/>
                <w:bCs/>
                <w:sz w:val="18"/>
                <w:szCs w:val="18"/>
                <w:cs/>
              </w:rPr>
              <w:t>Baht</w:t>
            </w:r>
          </w:p>
        </w:tc>
        <w:tc>
          <w:tcPr>
            <w:tcW w:w="1248" w:type="dxa"/>
            <w:tcBorders>
              <w:bottom w:val="single" w:sz="4" w:space="0" w:color="auto"/>
            </w:tcBorders>
            <w:vAlign w:val="bottom"/>
          </w:tcPr>
          <w:p w14:paraId="3E8FC431" w14:textId="77777777" w:rsidR="004C012D" w:rsidRPr="00490DA4" w:rsidRDefault="004C012D" w:rsidP="009A030A">
            <w:pPr>
              <w:ind w:right="-72"/>
              <w:jc w:val="right"/>
              <w:rPr>
                <w:rFonts w:ascii="Arial" w:hAnsi="Arial" w:cs="Arial"/>
                <w:b/>
                <w:bCs/>
                <w:sz w:val="18"/>
                <w:szCs w:val="18"/>
                <w:rtl/>
                <w:cs/>
              </w:rPr>
            </w:pPr>
            <w:r w:rsidRPr="00490DA4">
              <w:rPr>
                <w:rFonts w:ascii="Arial" w:hAnsi="Arial" w:cs="Arial"/>
                <w:b/>
                <w:bCs/>
                <w:sz w:val="18"/>
                <w:szCs w:val="18"/>
                <w:cs/>
              </w:rPr>
              <w:t>Baht</w:t>
            </w:r>
          </w:p>
        </w:tc>
        <w:tc>
          <w:tcPr>
            <w:tcW w:w="1475" w:type="dxa"/>
            <w:tcBorders>
              <w:bottom w:val="single" w:sz="4" w:space="0" w:color="auto"/>
            </w:tcBorders>
            <w:vAlign w:val="bottom"/>
          </w:tcPr>
          <w:p w14:paraId="2C66626B" w14:textId="77777777" w:rsidR="004C012D" w:rsidRPr="00490DA4" w:rsidRDefault="004C012D" w:rsidP="009A030A">
            <w:pPr>
              <w:ind w:right="-72"/>
              <w:jc w:val="right"/>
              <w:rPr>
                <w:rFonts w:ascii="Arial" w:hAnsi="Arial" w:cs="Arial"/>
                <w:b/>
                <w:bCs/>
                <w:snapToGrid w:val="0"/>
                <w:sz w:val="18"/>
                <w:szCs w:val="18"/>
                <w:cs/>
              </w:rPr>
            </w:pPr>
            <w:r w:rsidRPr="00490DA4">
              <w:rPr>
                <w:rFonts w:ascii="Arial" w:hAnsi="Arial" w:cs="Arial"/>
                <w:b/>
                <w:bCs/>
                <w:sz w:val="18"/>
                <w:szCs w:val="18"/>
                <w:cs/>
              </w:rPr>
              <w:t>Baht</w:t>
            </w:r>
          </w:p>
        </w:tc>
        <w:tc>
          <w:tcPr>
            <w:tcW w:w="1252" w:type="dxa"/>
            <w:tcBorders>
              <w:bottom w:val="single" w:sz="4" w:space="0" w:color="auto"/>
            </w:tcBorders>
            <w:vAlign w:val="bottom"/>
          </w:tcPr>
          <w:p w14:paraId="6EDA7BCF" w14:textId="77777777" w:rsidR="004C012D" w:rsidRPr="00490DA4" w:rsidRDefault="004C012D" w:rsidP="009A030A">
            <w:pPr>
              <w:ind w:right="-72"/>
              <w:jc w:val="right"/>
              <w:rPr>
                <w:rFonts w:ascii="Arial" w:hAnsi="Arial" w:cs="Arial"/>
                <w:b/>
                <w:bCs/>
                <w:snapToGrid w:val="0"/>
                <w:sz w:val="18"/>
                <w:szCs w:val="18"/>
                <w:rtl/>
                <w:cs/>
              </w:rPr>
            </w:pPr>
            <w:r w:rsidRPr="00490DA4">
              <w:rPr>
                <w:rFonts w:ascii="Arial" w:hAnsi="Arial" w:cs="Arial"/>
                <w:b/>
                <w:bCs/>
                <w:snapToGrid w:val="0"/>
                <w:sz w:val="18"/>
                <w:szCs w:val="18"/>
                <w:cs/>
              </w:rPr>
              <w:t>Baht</w:t>
            </w:r>
          </w:p>
        </w:tc>
      </w:tr>
      <w:tr w:rsidR="004C012D" w:rsidRPr="003B754A" w14:paraId="1B52CBB9" w14:textId="77777777" w:rsidTr="009A030A">
        <w:tc>
          <w:tcPr>
            <w:tcW w:w="2868" w:type="dxa"/>
            <w:vAlign w:val="bottom"/>
          </w:tcPr>
          <w:p w14:paraId="2F1C4D16" w14:textId="77777777" w:rsidR="004C012D" w:rsidRPr="003B754A" w:rsidRDefault="004C012D" w:rsidP="009A030A">
            <w:pPr>
              <w:ind w:left="27"/>
              <w:jc w:val="both"/>
              <w:rPr>
                <w:rFonts w:ascii="Arial" w:hAnsi="Arial" w:cs="Arial"/>
                <w:color w:val="000000"/>
                <w:sz w:val="12"/>
                <w:szCs w:val="12"/>
                <w:lang w:val="en-GB"/>
              </w:rPr>
            </w:pPr>
          </w:p>
        </w:tc>
        <w:tc>
          <w:tcPr>
            <w:tcW w:w="1475" w:type="dxa"/>
            <w:tcBorders>
              <w:top w:val="single" w:sz="4" w:space="0" w:color="auto"/>
            </w:tcBorders>
            <w:shd w:val="clear" w:color="auto" w:fill="auto"/>
          </w:tcPr>
          <w:p w14:paraId="6BC60188" w14:textId="77777777" w:rsidR="004C012D" w:rsidRPr="003B754A" w:rsidRDefault="004C012D" w:rsidP="009A030A">
            <w:pPr>
              <w:ind w:left="27"/>
              <w:jc w:val="both"/>
              <w:rPr>
                <w:rFonts w:ascii="Arial" w:hAnsi="Arial" w:cs="Arial"/>
                <w:color w:val="000000"/>
                <w:sz w:val="12"/>
                <w:szCs w:val="12"/>
                <w:cs/>
                <w:lang w:val="en-GB"/>
              </w:rPr>
            </w:pPr>
          </w:p>
        </w:tc>
        <w:tc>
          <w:tcPr>
            <w:tcW w:w="1247" w:type="dxa"/>
            <w:tcBorders>
              <w:top w:val="single" w:sz="4" w:space="0" w:color="auto"/>
            </w:tcBorders>
            <w:shd w:val="clear" w:color="auto" w:fill="auto"/>
          </w:tcPr>
          <w:p w14:paraId="2635B59E" w14:textId="77777777" w:rsidR="004C012D" w:rsidRPr="003B754A" w:rsidRDefault="004C012D" w:rsidP="009A030A">
            <w:pPr>
              <w:ind w:left="27"/>
              <w:jc w:val="both"/>
              <w:rPr>
                <w:rFonts w:ascii="Arial" w:hAnsi="Arial" w:cs="Arial"/>
                <w:color w:val="000000"/>
                <w:sz w:val="12"/>
                <w:szCs w:val="12"/>
                <w:cs/>
                <w:lang w:val="en-GB"/>
              </w:rPr>
            </w:pPr>
          </w:p>
        </w:tc>
        <w:tc>
          <w:tcPr>
            <w:tcW w:w="1248" w:type="dxa"/>
            <w:tcBorders>
              <w:top w:val="single" w:sz="4" w:space="0" w:color="auto"/>
            </w:tcBorders>
            <w:shd w:val="clear" w:color="auto" w:fill="auto"/>
          </w:tcPr>
          <w:p w14:paraId="758547EF" w14:textId="77777777" w:rsidR="004C012D" w:rsidRPr="003B754A" w:rsidRDefault="004C012D" w:rsidP="009A030A">
            <w:pPr>
              <w:ind w:left="27"/>
              <w:jc w:val="both"/>
              <w:rPr>
                <w:rFonts w:ascii="Arial" w:hAnsi="Arial" w:cs="Arial"/>
                <w:color w:val="000000"/>
                <w:sz w:val="12"/>
                <w:szCs w:val="12"/>
                <w:cs/>
                <w:lang w:val="en-GB"/>
              </w:rPr>
            </w:pPr>
          </w:p>
        </w:tc>
        <w:tc>
          <w:tcPr>
            <w:tcW w:w="1475" w:type="dxa"/>
            <w:tcBorders>
              <w:top w:val="single" w:sz="4" w:space="0" w:color="auto"/>
            </w:tcBorders>
            <w:shd w:val="clear" w:color="auto" w:fill="auto"/>
          </w:tcPr>
          <w:p w14:paraId="15259E5A" w14:textId="77777777" w:rsidR="004C012D" w:rsidRPr="003B754A" w:rsidRDefault="004C012D" w:rsidP="009A030A">
            <w:pPr>
              <w:ind w:left="27"/>
              <w:jc w:val="both"/>
              <w:rPr>
                <w:rFonts w:ascii="Arial" w:hAnsi="Arial" w:cs="Arial"/>
                <w:color w:val="000000"/>
                <w:sz w:val="12"/>
                <w:szCs w:val="12"/>
                <w:cs/>
                <w:lang w:val="en-GB"/>
              </w:rPr>
            </w:pPr>
          </w:p>
        </w:tc>
        <w:tc>
          <w:tcPr>
            <w:tcW w:w="1252" w:type="dxa"/>
            <w:tcBorders>
              <w:top w:val="single" w:sz="4" w:space="0" w:color="auto"/>
            </w:tcBorders>
            <w:shd w:val="clear" w:color="auto" w:fill="auto"/>
          </w:tcPr>
          <w:p w14:paraId="5F38A65B" w14:textId="77777777" w:rsidR="004C012D" w:rsidRPr="003B754A" w:rsidRDefault="004C012D" w:rsidP="009A030A">
            <w:pPr>
              <w:ind w:left="27"/>
              <w:jc w:val="both"/>
              <w:rPr>
                <w:rFonts w:ascii="Arial" w:hAnsi="Arial" w:cs="Arial"/>
                <w:color w:val="000000"/>
                <w:sz w:val="12"/>
                <w:szCs w:val="12"/>
                <w:cs/>
                <w:lang w:val="en-GB"/>
              </w:rPr>
            </w:pPr>
          </w:p>
        </w:tc>
      </w:tr>
      <w:tr w:rsidR="004C012D" w:rsidRPr="00490DA4" w14:paraId="27043A6E" w14:textId="77777777" w:rsidTr="009A030A">
        <w:tc>
          <w:tcPr>
            <w:tcW w:w="2868" w:type="dxa"/>
            <w:vAlign w:val="bottom"/>
          </w:tcPr>
          <w:p w14:paraId="525E49CE" w14:textId="77777777" w:rsidR="004C012D" w:rsidRPr="00490DA4" w:rsidRDefault="004C012D" w:rsidP="009A030A">
            <w:pPr>
              <w:jc w:val="both"/>
              <w:rPr>
                <w:rFonts w:ascii="Arial" w:hAnsi="Arial" w:cs="Arial"/>
                <w:color w:val="000000"/>
                <w:sz w:val="18"/>
                <w:szCs w:val="18"/>
                <w:cs/>
              </w:rPr>
            </w:pPr>
            <w:r w:rsidRPr="00490DA4">
              <w:rPr>
                <w:rFonts w:ascii="Arial" w:hAnsi="Arial" w:cs="Arial"/>
                <w:b/>
                <w:bCs/>
                <w:sz w:val="18"/>
                <w:szCs w:val="18"/>
                <w:lang w:val="en-GB"/>
              </w:rPr>
              <w:t xml:space="preserve">As </w:t>
            </w:r>
            <w:proofErr w:type="gramStart"/>
            <w:r w:rsidRPr="00490DA4">
              <w:rPr>
                <w:rFonts w:ascii="Arial" w:hAnsi="Arial" w:cs="Arial"/>
                <w:b/>
                <w:bCs/>
                <w:sz w:val="18"/>
                <w:szCs w:val="18"/>
                <w:lang w:val="en-GB"/>
              </w:rPr>
              <w:t>at</w:t>
            </w:r>
            <w:proofErr w:type="gramEnd"/>
            <w:r w:rsidRPr="00490DA4">
              <w:rPr>
                <w:rFonts w:ascii="Arial" w:hAnsi="Arial" w:cs="Arial"/>
                <w:b/>
                <w:bCs/>
                <w:sz w:val="18"/>
                <w:szCs w:val="18"/>
                <w:lang w:val="en-GB"/>
              </w:rPr>
              <w:t xml:space="preserve"> 31 December 202</w:t>
            </w:r>
            <w:r>
              <w:rPr>
                <w:rFonts w:ascii="Arial" w:hAnsi="Arial" w:cs="Arial"/>
                <w:b/>
                <w:bCs/>
                <w:sz w:val="18"/>
                <w:szCs w:val="18"/>
                <w:lang w:val="en-GB"/>
              </w:rPr>
              <w:t>1</w:t>
            </w:r>
          </w:p>
        </w:tc>
        <w:tc>
          <w:tcPr>
            <w:tcW w:w="1475" w:type="dxa"/>
            <w:shd w:val="clear" w:color="auto" w:fill="auto"/>
            <w:vAlign w:val="bottom"/>
          </w:tcPr>
          <w:p w14:paraId="06423643" w14:textId="77777777" w:rsidR="004C012D" w:rsidRPr="00490DA4" w:rsidRDefault="004C012D" w:rsidP="009A030A">
            <w:pPr>
              <w:ind w:left="35" w:right="-63"/>
              <w:jc w:val="right"/>
              <w:rPr>
                <w:rFonts w:ascii="Arial" w:hAnsi="Arial" w:cs="Arial"/>
                <w:sz w:val="18"/>
                <w:szCs w:val="18"/>
                <w:cs/>
              </w:rPr>
            </w:pPr>
          </w:p>
        </w:tc>
        <w:tc>
          <w:tcPr>
            <w:tcW w:w="1247" w:type="dxa"/>
            <w:shd w:val="clear" w:color="auto" w:fill="auto"/>
            <w:vAlign w:val="bottom"/>
          </w:tcPr>
          <w:p w14:paraId="35285453" w14:textId="77777777" w:rsidR="004C012D" w:rsidRPr="00490DA4" w:rsidRDefault="004C012D" w:rsidP="009A030A">
            <w:pPr>
              <w:ind w:left="35" w:right="-63"/>
              <w:jc w:val="right"/>
              <w:rPr>
                <w:rFonts w:ascii="Arial" w:hAnsi="Arial" w:cs="Arial"/>
                <w:sz w:val="18"/>
                <w:szCs w:val="18"/>
                <w:cs/>
              </w:rPr>
            </w:pPr>
          </w:p>
        </w:tc>
        <w:tc>
          <w:tcPr>
            <w:tcW w:w="1248" w:type="dxa"/>
            <w:shd w:val="clear" w:color="auto" w:fill="auto"/>
            <w:vAlign w:val="bottom"/>
          </w:tcPr>
          <w:p w14:paraId="6737BF87" w14:textId="77777777" w:rsidR="004C012D" w:rsidRPr="00490DA4" w:rsidRDefault="004C012D" w:rsidP="009A030A">
            <w:pPr>
              <w:ind w:left="35" w:right="-63"/>
              <w:jc w:val="right"/>
              <w:rPr>
                <w:rFonts w:ascii="Arial" w:hAnsi="Arial" w:cs="Arial"/>
                <w:sz w:val="18"/>
                <w:szCs w:val="18"/>
                <w:cs/>
              </w:rPr>
            </w:pPr>
          </w:p>
        </w:tc>
        <w:tc>
          <w:tcPr>
            <w:tcW w:w="1475" w:type="dxa"/>
            <w:shd w:val="clear" w:color="auto" w:fill="auto"/>
          </w:tcPr>
          <w:p w14:paraId="60BB93E7" w14:textId="77777777" w:rsidR="004C012D" w:rsidRPr="00490DA4" w:rsidRDefault="004C012D" w:rsidP="009A030A">
            <w:pPr>
              <w:ind w:left="35" w:right="-63"/>
              <w:jc w:val="right"/>
              <w:rPr>
                <w:rFonts w:ascii="Arial" w:hAnsi="Arial" w:cs="Arial"/>
                <w:sz w:val="18"/>
                <w:szCs w:val="18"/>
                <w:cs/>
              </w:rPr>
            </w:pPr>
          </w:p>
        </w:tc>
        <w:tc>
          <w:tcPr>
            <w:tcW w:w="1252" w:type="dxa"/>
            <w:shd w:val="clear" w:color="auto" w:fill="auto"/>
            <w:vAlign w:val="bottom"/>
          </w:tcPr>
          <w:p w14:paraId="1725FA69" w14:textId="77777777" w:rsidR="004C012D" w:rsidRPr="00490DA4" w:rsidRDefault="004C012D" w:rsidP="009A030A">
            <w:pPr>
              <w:ind w:left="35" w:right="-63"/>
              <w:jc w:val="right"/>
              <w:rPr>
                <w:rFonts w:ascii="Arial" w:hAnsi="Arial" w:cs="Arial"/>
                <w:sz w:val="18"/>
                <w:szCs w:val="18"/>
                <w:cs/>
              </w:rPr>
            </w:pPr>
          </w:p>
        </w:tc>
      </w:tr>
      <w:tr w:rsidR="004C012D" w:rsidRPr="00490DA4" w14:paraId="7E28C7E7" w14:textId="77777777" w:rsidTr="009A030A">
        <w:tc>
          <w:tcPr>
            <w:tcW w:w="2868" w:type="dxa"/>
            <w:vAlign w:val="bottom"/>
          </w:tcPr>
          <w:p w14:paraId="68424ED9" w14:textId="77777777" w:rsidR="004C012D" w:rsidRPr="00490DA4" w:rsidRDefault="004C012D" w:rsidP="009A030A">
            <w:pPr>
              <w:jc w:val="both"/>
              <w:rPr>
                <w:rFonts w:ascii="Arial" w:hAnsi="Arial" w:cs="Arial"/>
                <w:color w:val="000000"/>
                <w:sz w:val="18"/>
                <w:szCs w:val="18"/>
                <w:cs/>
              </w:rPr>
            </w:pPr>
            <w:r w:rsidRPr="00490DA4">
              <w:rPr>
                <w:rFonts w:ascii="Arial" w:eastAsia="Angsana New" w:hAnsi="Arial" w:cs="Arial"/>
                <w:sz w:val="18"/>
                <w:szCs w:val="18"/>
                <w:lang w:val="en-GB"/>
              </w:rPr>
              <w:t>Cost</w:t>
            </w:r>
          </w:p>
        </w:tc>
        <w:tc>
          <w:tcPr>
            <w:tcW w:w="1475" w:type="dxa"/>
            <w:shd w:val="clear" w:color="auto" w:fill="auto"/>
            <w:vAlign w:val="bottom"/>
          </w:tcPr>
          <w:p w14:paraId="52D7C036" w14:textId="77777777" w:rsidR="004C012D" w:rsidRPr="00490DA4" w:rsidRDefault="004C012D" w:rsidP="009A030A">
            <w:pPr>
              <w:ind w:left="35" w:right="-63"/>
              <w:jc w:val="right"/>
              <w:rPr>
                <w:rFonts w:ascii="Arial" w:hAnsi="Arial" w:cs="Arial"/>
                <w:sz w:val="18"/>
                <w:szCs w:val="18"/>
                <w:cs/>
              </w:rPr>
            </w:pPr>
            <w:r w:rsidRPr="00490DA4">
              <w:rPr>
                <w:rFonts w:ascii="Arial" w:hAnsi="Arial" w:cs="Arial"/>
                <w:sz w:val="18"/>
                <w:szCs w:val="18"/>
                <w:lang w:val="en-GB"/>
              </w:rPr>
              <w:t>9,360,273</w:t>
            </w:r>
          </w:p>
        </w:tc>
        <w:tc>
          <w:tcPr>
            <w:tcW w:w="1247" w:type="dxa"/>
            <w:shd w:val="clear" w:color="auto" w:fill="auto"/>
            <w:vAlign w:val="bottom"/>
          </w:tcPr>
          <w:p w14:paraId="39F5A83E" w14:textId="77777777" w:rsidR="004C012D" w:rsidRPr="00490DA4" w:rsidRDefault="004C012D" w:rsidP="009A030A">
            <w:pPr>
              <w:ind w:left="35" w:right="-63"/>
              <w:jc w:val="right"/>
              <w:rPr>
                <w:rFonts w:ascii="Arial" w:hAnsi="Arial" w:cs="Arial"/>
                <w:sz w:val="18"/>
                <w:szCs w:val="18"/>
                <w:cs/>
              </w:rPr>
            </w:pPr>
            <w:r w:rsidRPr="00490DA4">
              <w:rPr>
                <w:rFonts w:ascii="Arial" w:hAnsi="Arial" w:cs="Arial"/>
                <w:sz w:val="18"/>
                <w:szCs w:val="18"/>
                <w:lang w:val="en-GB"/>
              </w:rPr>
              <w:t>18,114,097</w:t>
            </w:r>
          </w:p>
        </w:tc>
        <w:tc>
          <w:tcPr>
            <w:tcW w:w="1248" w:type="dxa"/>
            <w:shd w:val="clear" w:color="auto" w:fill="auto"/>
            <w:vAlign w:val="bottom"/>
          </w:tcPr>
          <w:p w14:paraId="20441716" w14:textId="77777777" w:rsidR="004C012D" w:rsidRPr="00490DA4" w:rsidRDefault="004C012D" w:rsidP="009A030A">
            <w:pPr>
              <w:ind w:left="35" w:right="-63"/>
              <w:jc w:val="right"/>
              <w:rPr>
                <w:rFonts w:ascii="Arial" w:hAnsi="Arial" w:cs="Arial"/>
                <w:sz w:val="18"/>
                <w:szCs w:val="18"/>
                <w:cs/>
              </w:rPr>
            </w:pPr>
            <w:r w:rsidRPr="00490DA4">
              <w:rPr>
                <w:rFonts w:ascii="Arial" w:hAnsi="Arial" w:cs="Arial"/>
                <w:sz w:val="18"/>
                <w:szCs w:val="18"/>
                <w:lang w:val="en-GB"/>
              </w:rPr>
              <w:t>30,681,129</w:t>
            </w:r>
          </w:p>
        </w:tc>
        <w:tc>
          <w:tcPr>
            <w:tcW w:w="1475" w:type="dxa"/>
            <w:shd w:val="clear" w:color="auto" w:fill="auto"/>
          </w:tcPr>
          <w:p w14:paraId="6F36622F" w14:textId="77777777" w:rsidR="004C012D" w:rsidRPr="00490DA4" w:rsidRDefault="004C012D" w:rsidP="009A030A">
            <w:pPr>
              <w:ind w:left="35" w:right="-63"/>
              <w:jc w:val="right"/>
              <w:rPr>
                <w:rFonts w:ascii="Arial" w:hAnsi="Arial" w:cs="Arial"/>
                <w:sz w:val="18"/>
                <w:szCs w:val="18"/>
                <w:cs/>
              </w:rPr>
            </w:pPr>
            <w:r w:rsidRPr="00490DA4">
              <w:rPr>
                <w:rFonts w:ascii="Arial" w:hAnsi="Arial" w:cs="Arial"/>
                <w:sz w:val="18"/>
                <w:szCs w:val="18"/>
                <w:lang w:val="en-GB"/>
              </w:rPr>
              <w:t>49,451</w:t>
            </w:r>
          </w:p>
        </w:tc>
        <w:tc>
          <w:tcPr>
            <w:tcW w:w="1252" w:type="dxa"/>
            <w:shd w:val="clear" w:color="auto" w:fill="auto"/>
            <w:vAlign w:val="bottom"/>
          </w:tcPr>
          <w:p w14:paraId="146191F3" w14:textId="77777777" w:rsidR="004C012D" w:rsidRPr="00490DA4" w:rsidRDefault="004C012D" w:rsidP="009A030A">
            <w:pPr>
              <w:ind w:left="35" w:right="-63"/>
              <w:jc w:val="right"/>
              <w:rPr>
                <w:rFonts w:ascii="Arial" w:hAnsi="Arial" w:cs="Arial"/>
                <w:sz w:val="18"/>
                <w:szCs w:val="18"/>
                <w:cs/>
              </w:rPr>
            </w:pPr>
            <w:r w:rsidRPr="00490DA4">
              <w:rPr>
                <w:rFonts w:ascii="Arial" w:hAnsi="Arial" w:cs="Arial"/>
                <w:sz w:val="18"/>
                <w:szCs w:val="18"/>
                <w:lang w:val="en-GB"/>
              </w:rPr>
              <w:t>58,204,950</w:t>
            </w:r>
          </w:p>
        </w:tc>
      </w:tr>
      <w:tr w:rsidR="004C012D" w:rsidRPr="00490DA4" w14:paraId="75A78A87" w14:textId="77777777" w:rsidTr="009A030A">
        <w:tc>
          <w:tcPr>
            <w:tcW w:w="2868" w:type="dxa"/>
            <w:vAlign w:val="bottom"/>
          </w:tcPr>
          <w:p w14:paraId="7D89E4B2" w14:textId="77777777" w:rsidR="004C012D" w:rsidRPr="00490DA4" w:rsidRDefault="004C012D" w:rsidP="009A030A">
            <w:pPr>
              <w:jc w:val="both"/>
              <w:rPr>
                <w:rFonts w:ascii="Arial" w:hAnsi="Arial" w:cs="Arial"/>
                <w:color w:val="000000"/>
                <w:sz w:val="18"/>
                <w:szCs w:val="18"/>
                <w:cs/>
              </w:rPr>
            </w:pPr>
            <w:proofErr w:type="gramStart"/>
            <w:r w:rsidRPr="00490DA4">
              <w:rPr>
                <w:rFonts w:ascii="Arial" w:eastAsia="Angsana New" w:hAnsi="Arial" w:cs="Arial"/>
                <w:sz w:val="18"/>
                <w:szCs w:val="18"/>
                <w:u w:val="single"/>
                <w:lang w:val="en-GB"/>
              </w:rPr>
              <w:t>Less</w:t>
            </w:r>
            <w:r w:rsidRPr="00490DA4">
              <w:rPr>
                <w:rFonts w:ascii="Arial" w:eastAsia="Angsana New" w:hAnsi="Arial" w:cs="Arial"/>
                <w:sz w:val="18"/>
                <w:szCs w:val="18"/>
                <w:lang w:val="en-GB"/>
              </w:rPr>
              <w:t xml:space="preserve">  </w:t>
            </w:r>
            <w:r w:rsidRPr="00490DA4">
              <w:rPr>
                <w:rFonts w:ascii="Arial" w:eastAsia="Angsana New" w:hAnsi="Arial" w:cs="Arial"/>
                <w:spacing w:val="-6"/>
                <w:sz w:val="18"/>
                <w:szCs w:val="18"/>
                <w:lang w:val="en-GB"/>
              </w:rPr>
              <w:t>Accumulated</w:t>
            </w:r>
            <w:proofErr w:type="gramEnd"/>
            <w:r w:rsidRPr="00490DA4">
              <w:rPr>
                <w:rFonts w:ascii="Arial" w:hAnsi="Arial" w:cs="Arial"/>
                <w:spacing w:val="-6"/>
                <w:sz w:val="18"/>
                <w:szCs w:val="18"/>
                <w:lang w:val="en-GB"/>
              </w:rPr>
              <w:t xml:space="preserve"> depreciation</w:t>
            </w:r>
          </w:p>
        </w:tc>
        <w:tc>
          <w:tcPr>
            <w:tcW w:w="1475" w:type="dxa"/>
            <w:tcBorders>
              <w:bottom w:val="single" w:sz="4" w:space="0" w:color="auto"/>
            </w:tcBorders>
            <w:shd w:val="clear" w:color="auto" w:fill="auto"/>
            <w:vAlign w:val="bottom"/>
          </w:tcPr>
          <w:p w14:paraId="2E178391" w14:textId="77777777" w:rsidR="004C012D" w:rsidRPr="00490DA4" w:rsidRDefault="004C012D" w:rsidP="009A030A">
            <w:pPr>
              <w:ind w:left="35" w:right="-63"/>
              <w:jc w:val="right"/>
              <w:rPr>
                <w:rFonts w:ascii="Arial" w:hAnsi="Arial" w:cs="Arial"/>
                <w:sz w:val="18"/>
                <w:szCs w:val="18"/>
                <w:cs/>
              </w:rPr>
            </w:pPr>
            <w:r w:rsidRPr="00490DA4">
              <w:rPr>
                <w:rFonts w:ascii="Arial" w:hAnsi="Arial" w:cs="Arial"/>
                <w:sz w:val="18"/>
                <w:szCs w:val="18"/>
                <w:lang w:val="en-GB"/>
              </w:rPr>
              <w:t>(8,725,197)</w:t>
            </w:r>
          </w:p>
        </w:tc>
        <w:tc>
          <w:tcPr>
            <w:tcW w:w="1247" w:type="dxa"/>
            <w:tcBorders>
              <w:bottom w:val="single" w:sz="4" w:space="0" w:color="auto"/>
            </w:tcBorders>
            <w:shd w:val="clear" w:color="auto" w:fill="auto"/>
            <w:vAlign w:val="bottom"/>
          </w:tcPr>
          <w:p w14:paraId="571F11BD" w14:textId="77777777" w:rsidR="004C012D" w:rsidRPr="00490DA4" w:rsidRDefault="004C012D" w:rsidP="009A030A">
            <w:pPr>
              <w:ind w:left="35" w:right="-63"/>
              <w:jc w:val="right"/>
              <w:rPr>
                <w:rFonts w:ascii="Arial" w:hAnsi="Arial" w:cs="Arial"/>
                <w:sz w:val="18"/>
                <w:szCs w:val="18"/>
                <w:cs/>
              </w:rPr>
            </w:pPr>
            <w:r w:rsidRPr="00490DA4">
              <w:rPr>
                <w:rFonts w:ascii="Arial" w:hAnsi="Arial" w:cs="Arial"/>
                <w:sz w:val="18"/>
                <w:szCs w:val="18"/>
                <w:lang w:val="en-GB"/>
              </w:rPr>
              <w:t>(15,782,076)</w:t>
            </w:r>
          </w:p>
        </w:tc>
        <w:tc>
          <w:tcPr>
            <w:tcW w:w="1248" w:type="dxa"/>
            <w:tcBorders>
              <w:bottom w:val="single" w:sz="4" w:space="0" w:color="auto"/>
            </w:tcBorders>
            <w:shd w:val="clear" w:color="auto" w:fill="auto"/>
            <w:vAlign w:val="bottom"/>
          </w:tcPr>
          <w:p w14:paraId="5DF8651D" w14:textId="77777777" w:rsidR="004C012D" w:rsidRPr="00490DA4" w:rsidRDefault="004C012D" w:rsidP="009A030A">
            <w:pPr>
              <w:ind w:left="35" w:right="-63"/>
              <w:jc w:val="right"/>
              <w:rPr>
                <w:rFonts w:ascii="Arial" w:hAnsi="Arial" w:cs="Arial"/>
                <w:sz w:val="18"/>
                <w:szCs w:val="18"/>
                <w:cs/>
              </w:rPr>
            </w:pPr>
            <w:r w:rsidRPr="00490DA4">
              <w:rPr>
                <w:rFonts w:ascii="Arial" w:hAnsi="Arial" w:cs="Arial"/>
                <w:sz w:val="18"/>
                <w:szCs w:val="18"/>
                <w:lang w:val="en-GB"/>
              </w:rPr>
              <w:t>(23,226,620)</w:t>
            </w:r>
          </w:p>
        </w:tc>
        <w:tc>
          <w:tcPr>
            <w:tcW w:w="1475" w:type="dxa"/>
            <w:tcBorders>
              <w:bottom w:val="single" w:sz="4" w:space="0" w:color="auto"/>
            </w:tcBorders>
            <w:shd w:val="clear" w:color="auto" w:fill="auto"/>
          </w:tcPr>
          <w:p w14:paraId="1D4BE121" w14:textId="77777777" w:rsidR="004C012D" w:rsidRPr="00490DA4" w:rsidRDefault="004C012D" w:rsidP="009A030A">
            <w:pPr>
              <w:ind w:left="35" w:right="-63"/>
              <w:jc w:val="right"/>
              <w:rPr>
                <w:rFonts w:ascii="Arial" w:hAnsi="Arial" w:cs="Arial"/>
                <w:sz w:val="18"/>
                <w:szCs w:val="18"/>
                <w:cs/>
              </w:rPr>
            </w:pPr>
            <w:r w:rsidRPr="00490DA4">
              <w:rPr>
                <w:rFonts w:ascii="Arial" w:hAnsi="Arial" w:cs="Arial"/>
                <w:sz w:val="18"/>
                <w:szCs w:val="18"/>
                <w:lang w:val="en-GB"/>
              </w:rPr>
              <w:t xml:space="preserve">-   </w:t>
            </w:r>
          </w:p>
        </w:tc>
        <w:tc>
          <w:tcPr>
            <w:tcW w:w="1252" w:type="dxa"/>
            <w:tcBorders>
              <w:bottom w:val="single" w:sz="4" w:space="0" w:color="auto"/>
            </w:tcBorders>
            <w:shd w:val="clear" w:color="auto" w:fill="auto"/>
            <w:vAlign w:val="bottom"/>
          </w:tcPr>
          <w:p w14:paraId="03086F6E" w14:textId="77777777" w:rsidR="004C012D" w:rsidRPr="00490DA4" w:rsidRDefault="004C012D" w:rsidP="009A030A">
            <w:pPr>
              <w:ind w:left="35" w:right="-63"/>
              <w:jc w:val="right"/>
              <w:rPr>
                <w:rFonts w:ascii="Arial" w:hAnsi="Arial" w:cs="Arial"/>
                <w:sz w:val="18"/>
                <w:szCs w:val="18"/>
                <w:cs/>
              </w:rPr>
            </w:pPr>
            <w:r w:rsidRPr="00490DA4">
              <w:rPr>
                <w:rFonts w:ascii="Arial" w:hAnsi="Arial" w:cs="Arial"/>
                <w:sz w:val="18"/>
                <w:szCs w:val="18"/>
                <w:lang w:val="en-GB"/>
              </w:rPr>
              <w:t>(47,733,893)</w:t>
            </w:r>
          </w:p>
        </w:tc>
      </w:tr>
      <w:tr w:rsidR="004C012D" w:rsidRPr="003C16A5" w14:paraId="1F93E379" w14:textId="77777777" w:rsidTr="009A030A">
        <w:tc>
          <w:tcPr>
            <w:tcW w:w="2868" w:type="dxa"/>
            <w:vAlign w:val="bottom"/>
          </w:tcPr>
          <w:p w14:paraId="377A4665" w14:textId="77777777" w:rsidR="004C012D" w:rsidRPr="003C16A5" w:rsidRDefault="004C012D" w:rsidP="009A030A">
            <w:pPr>
              <w:ind w:left="27"/>
              <w:jc w:val="both"/>
              <w:rPr>
                <w:rFonts w:ascii="Arial" w:hAnsi="Arial" w:cs="Arial"/>
                <w:color w:val="000000"/>
                <w:sz w:val="12"/>
                <w:szCs w:val="12"/>
                <w:u w:val="single"/>
                <w:cs/>
                <w:lang w:val="en-GB"/>
              </w:rPr>
            </w:pPr>
          </w:p>
        </w:tc>
        <w:tc>
          <w:tcPr>
            <w:tcW w:w="1475" w:type="dxa"/>
            <w:tcBorders>
              <w:top w:val="single" w:sz="4" w:space="0" w:color="auto"/>
            </w:tcBorders>
            <w:shd w:val="clear" w:color="auto" w:fill="auto"/>
          </w:tcPr>
          <w:p w14:paraId="68EB6A14" w14:textId="77777777" w:rsidR="004C012D" w:rsidRPr="003C16A5" w:rsidRDefault="004C012D" w:rsidP="009A030A">
            <w:pPr>
              <w:ind w:left="27"/>
              <w:jc w:val="both"/>
              <w:rPr>
                <w:rFonts w:ascii="Arial" w:hAnsi="Arial" w:cs="Arial"/>
                <w:color w:val="000000"/>
                <w:sz w:val="12"/>
                <w:szCs w:val="12"/>
                <w:u w:val="single"/>
                <w:cs/>
                <w:lang w:val="en-GB"/>
              </w:rPr>
            </w:pPr>
          </w:p>
        </w:tc>
        <w:tc>
          <w:tcPr>
            <w:tcW w:w="1247" w:type="dxa"/>
            <w:tcBorders>
              <w:top w:val="single" w:sz="4" w:space="0" w:color="auto"/>
            </w:tcBorders>
            <w:shd w:val="clear" w:color="auto" w:fill="auto"/>
          </w:tcPr>
          <w:p w14:paraId="2A5175DB" w14:textId="77777777" w:rsidR="004C012D" w:rsidRPr="003C16A5" w:rsidRDefault="004C012D" w:rsidP="009A030A">
            <w:pPr>
              <w:ind w:left="27"/>
              <w:jc w:val="both"/>
              <w:rPr>
                <w:rFonts w:ascii="Arial" w:hAnsi="Arial" w:cs="Arial"/>
                <w:color w:val="000000"/>
                <w:sz w:val="12"/>
                <w:szCs w:val="12"/>
                <w:u w:val="single"/>
                <w:cs/>
                <w:lang w:val="en-GB"/>
              </w:rPr>
            </w:pPr>
          </w:p>
        </w:tc>
        <w:tc>
          <w:tcPr>
            <w:tcW w:w="1248" w:type="dxa"/>
            <w:tcBorders>
              <w:top w:val="single" w:sz="4" w:space="0" w:color="auto"/>
            </w:tcBorders>
            <w:shd w:val="clear" w:color="auto" w:fill="auto"/>
          </w:tcPr>
          <w:p w14:paraId="12231E50" w14:textId="77777777" w:rsidR="004C012D" w:rsidRPr="003C16A5" w:rsidRDefault="004C012D" w:rsidP="009A030A">
            <w:pPr>
              <w:ind w:left="27"/>
              <w:jc w:val="both"/>
              <w:rPr>
                <w:rFonts w:ascii="Arial" w:hAnsi="Arial" w:cs="Arial"/>
                <w:color w:val="000000"/>
                <w:sz w:val="12"/>
                <w:szCs w:val="12"/>
                <w:u w:val="single"/>
                <w:cs/>
                <w:lang w:val="en-GB"/>
              </w:rPr>
            </w:pPr>
          </w:p>
        </w:tc>
        <w:tc>
          <w:tcPr>
            <w:tcW w:w="1475" w:type="dxa"/>
            <w:tcBorders>
              <w:top w:val="single" w:sz="4" w:space="0" w:color="auto"/>
            </w:tcBorders>
            <w:shd w:val="clear" w:color="auto" w:fill="auto"/>
          </w:tcPr>
          <w:p w14:paraId="684EAF0A" w14:textId="77777777" w:rsidR="004C012D" w:rsidRPr="003C16A5" w:rsidRDefault="004C012D" w:rsidP="009A030A">
            <w:pPr>
              <w:ind w:left="27"/>
              <w:jc w:val="both"/>
              <w:rPr>
                <w:rFonts w:ascii="Arial" w:hAnsi="Arial" w:cs="Arial"/>
                <w:color w:val="000000"/>
                <w:sz w:val="12"/>
                <w:szCs w:val="12"/>
                <w:u w:val="single"/>
                <w:cs/>
                <w:lang w:val="en-GB"/>
              </w:rPr>
            </w:pPr>
          </w:p>
        </w:tc>
        <w:tc>
          <w:tcPr>
            <w:tcW w:w="1252" w:type="dxa"/>
            <w:tcBorders>
              <w:top w:val="single" w:sz="4" w:space="0" w:color="auto"/>
            </w:tcBorders>
            <w:shd w:val="clear" w:color="auto" w:fill="auto"/>
          </w:tcPr>
          <w:p w14:paraId="2D9DF384" w14:textId="77777777" w:rsidR="004C012D" w:rsidRPr="003C16A5" w:rsidRDefault="004C012D" w:rsidP="009A030A">
            <w:pPr>
              <w:ind w:left="27"/>
              <w:jc w:val="both"/>
              <w:rPr>
                <w:rFonts w:ascii="Arial" w:hAnsi="Arial" w:cs="Arial"/>
                <w:color w:val="000000"/>
                <w:sz w:val="12"/>
                <w:szCs w:val="12"/>
                <w:u w:val="single"/>
                <w:cs/>
                <w:lang w:val="en-GB"/>
              </w:rPr>
            </w:pPr>
          </w:p>
        </w:tc>
      </w:tr>
      <w:tr w:rsidR="004C012D" w:rsidRPr="00490DA4" w14:paraId="2D0FF585" w14:textId="77777777" w:rsidTr="009A030A">
        <w:tc>
          <w:tcPr>
            <w:tcW w:w="2868" w:type="dxa"/>
            <w:vAlign w:val="bottom"/>
          </w:tcPr>
          <w:p w14:paraId="078A6E9B" w14:textId="77777777" w:rsidR="004C012D" w:rsidRPr="00490DA4" w:rsidRDefault="004C012D" w:rsidP="009A030A">
            <w:pPr>
              <w:jc w:val="both"/>
              <w:rPr>
                <w:rFonts w:ascii="Arial" w:hAnsi="Arial" w:cs="Arial"/>
                <w:color w:val="000000"/>
                <w:sz w:val="18"/>
                <w:szCs w:val="18"/>
                <w:cs/>
              </w:rPr>
            </w:pPr>
            <w:r w:rsidRPr="00490DA4">
              <w:rPr>
                <w:rFonts w:ascii="Arial" w:eastAsia="Angsana New" w:hAnsi="Arial" w:cs="Arial"/>
                <w:sz w:val="18"/>
                <w:szCs w:val="18"/>
                <w:lang w:val="en-GB"/>
              </w:rPr>
              <w:t>Net book amount</w:t>
            </w:r>
          </w:p>
        </w:tc>
        <w:tc>
          <w:tcPr>
            <w:tcW w:w="1475" w:type="dxa"/>
            <w:tcBorders>
              <w:bottom w:val="single" w:sz="4" w:space="0" w:color="auto"/>
            </w:tcBorders>
            <w:shd w:val="clear" w:color="auto" w:fill="auto"/>
            <w:vAlign w:val="bottom"/>
          </w:tcPr>
          <w:p w14:paraId="64C1D506" w14:textId="77777777" w:rsidR="004C012D" w:rsidRPr="00490DA4" w:rsidRDefault="004C012D" w:rsidP="009A030A">
            <w:pPr>
              <w:ind w:left="35" w:right="-63"/>
              <w:jc w:val="right"/>
              <w:rPr>
                <w:rFonts w:ascii="Arial" w:hAnsi="Arial" w:cs="Arial"/>
                <w:sz w:val="18"/>
                <w:szCs w:val="18"/>
                <w:cs/>
              </w:rPr>
            </w:pPr>
            <w:r w:rsidRPr="00490DA4">
              <w:rPr>
                <w:rFonts w:ascii="Arial" w:hAnsi="Arial" w:cs="Arial"/>
                <w:sz w:val="18"/>
                <w:szCs w:val="18"/>
                <w:lang w:val="en-GB"/>
              </w:rPr>
              <w:t>635,076</w:t>
            </w:r>
          </w:p>
        </w:tc>
        <w:tc>
          <w:tcPr>
            <w:tcW w:w="1247" w:type="dxa"/>
            <w:tcBorders>
              <w:bottom w:val="single" w:sz="4" w:space="0" w:color="auto"/>
            </w:tcBorders>
            <w:shd w:val="clear" w:color="auto" w:fill="auto"/>
            <w:vAlign w:val="bottom"/>
          </w:tcPr>
          <w:p w14:paraId="7B16212A" w14:textId="77777777" w:rsidR="004C012D" w:rsidRPr="00490DA4" w:rsidRDefault="004C012D" w:rsidP="009A030A">
            <w:pPr>
              <w:ind w:left="35" w:right="-63"/>
              <w:jc w:val="right"/>
              <w:rPr>
                <w:rFonts w:ascii="Arial" w:hAnsi="Arial" w:cs="Arial"/>
                <w:sz w:val="18"/>
                <w:szCs w:val="18"/>
                <w:cs/>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332</w:t>
            </w:r>
            <w:r w:rsidRPr="00490DA4">
              <w:rPr>
                <w:rFonts w:ascii="Arial" w:hAnsi="Arial" w:cs="Arial"/>
                <w:sz w:val="18"/>
                <w:szCs w:val="18"/>
                <w:lang w:val="en-US"/>
              </w:rPr>
              <w:t>,</w:t>
            </w:r>
            <w:r w:rsidRPr="00490DA4">
              <w:rPr>
                <w:rFonts w:ascii="Arial" w:hAnsi="Arial" w:cs="Arial"/>
                <w:sz w:val="18"/>
                <w:szCs w:val="18"/>
                <w:lang w:val="en-GB"/>
              </w:rPr>
              <w:t>021</w:t>
            </w:r>
          </w:p>
        </w:tc>
        <w:tc>
          <w:tcPr>
            <w:tcW w:w="1248" w:type="dxa"/>
            <w:tcBorders>
              <w:bottom w:val="single" w:sz="4" w:space="0" w:color="auto"/>
            </w:tcBorders>
            <w:shd w:val="clear" w:color="auto" w:fill="auto"/>
            <w:vAlign w:val="bottom"/>
          </w:tcPr>
          <w:p w14:paraId="1B034E3B" w14:textId="77777777" w:rsidR="004C012D" w:rsidRPr="00490DA4" w:rsidRDefault="004C012D" w:rsidP="009A030A">
            <w:pPr>
              <w:ind w:left="35" w:right="-63"/>
              <w:jc w:val="right"/>
              <w:rPr>
                <w:rFonts w:ascii="Arial" w:hAnsi="Arial" w:cs="Arial"/>
                <w:sz w:val="18"/>
                <w:szCs w:val="18"/>
                <w:cs/>
              </w:rPr>
            </w:pPr>
            <w:r w:rsidRPr="00490DA4">
              <w:rPr>
                <w:rFonts w:ascii="Arial" w:hAnsi="Arial" w:cs="Arial"/>
                <w:sz w:val="18"/>
                <w:szCs w:val="18"/>
                <w:lang w:val="en-GB"/>
              </w:rPr>
              <w:t>7,454,509</w:t>
            </w:r>
          </w:p>
        </w:tc>
        <w:tc>
          <w:tcPr>
            <w:tcW w:w="1475" w:type="dxa"/>
            <w:tcBorders>
              <w:bottom w:val="single" w:sz="4" w:space="0" w:color="auto"/>
            </w:tcBorders>
            <w:shd w:val="clear" w:color="auto" w:fill="auto"/>
          </w:tcPr>
          <w:p w14:paraId="68DCFE94" w14:textId="77777777" w:rsidR="004C012D" w:rsidRPr="00490DA4" w:rsidRDefault="004C012D" w:rsidP="009A030A">
            <w:pPr>
              <w:ind w:left="35" w:right="-63"/>
              <w:jc w:val="right"/>
              <w:rPr>
                <w:rFonts w:ascii="Arial" w:hAnsi="Arial" w:cs="Arial"/>
                <w:sz w:val="18"/>
                <w:szCs w:val="18"/>
                <w:cs/>
              </w:rPr>
            </w:pPr>
            <w:r w:rsidRPr="00490DA4">
              <w:rPr>
                <w:rFonts w:ascii="Arial" w:hAnsi="Arial" w:cs="Arial"/>
                <w:sz w:val="18"/>
                <w:szCs w:val="18"/>
                <w:lang w:val="en-GB"/>
              </w:rPr>
              <w:t>49</w:t>
            </w:r>
            <w:r w:rsidRPr="00490DA4">
              <w:rPr>
                <w:rFonts w:ascii="Arial" w:hAnsi="Arial" w:cs="Arial"/>
                <w:sz w:val="18"/>
                <w:szCs w:val="18"/>
                <w:lang w:val="en-US"/>
              </w:rPr>
              <w:t>,</w:t>
            </w:r>
            <w:r w:rsidRPr="00490DA4">
              <w:rPr>
                <w:rFonts w:ascii="Arial" w:hAnsi="Arial" w:cs="Arial"/>
                <w:sz w:val="18"/>
                <w:szCs w:val="18"/>
                <w:lang w:val="en-GB"/>
              </w:rPr>
              <w:t>451</w:t>
            </w:r>
          </w:p>
        </w:tc>
        <w:tc>
          <w:tcPr>
            <w:tcW w:w="1252" w:type="dxa"/>
            <w:tcBorders>
              <w:bottom w:val="single" w:sz="4" w:space="0" w:color="auto"/>
            </w:tcBorders>
            <w:shd w:val="clear" w:color="auto" w:fill="auto"/>
            <w:vAlign w:val="bottom"/>
          </w:tcPr>
          <w:p w14:paraId="011F691C" w14:textId="77777777" w:rsidR="004C012D" w:rsidRPr="00490DA4" w:rsidRDefault="004C012D" w:rsidP="009A030A">
            <w:pPr>
              <w:ind w:left="35" w:right="-63"/>
              <w:jc w:val="right"/>
              <w:rPr>
                <w:rFonts w:ascii="Arial" w:hAnsi="Arial" w:cs="Arial"/>
                <w:sz w:val="18"/>
                <w:szCs w:val="18"/>
                <w:cs/>
              </w:rPr>
            </w:pPr>
            <w:r w:rsidRPr="00490DA4">
              <w:rPr>
                <w:rFonts w:ascii="Arial" w:hAnsi="Arial" w:cs="Arial"/>
                <w:sz w:val="18"/>
                <w:szCs w:val="18"/>
                <w:lang w:val="en-GB"/>
              </w:rPr>
              <w:t>10</w:t>
            </w:r>
            <w:r w:rsidRPr="00490DA4">
              <w:rPr>
                <w:rFonts w:ascii="Arial" w:hAnsi="Arial" w:cs="Arial"/>
                <w:sz w:val="18"/>
                <w:szCs w:val="18"/>
                <w:lang w:val="en-US"/>
              </w:rPr>
              <w:t>,</w:t>
            </w:r>
            <w:r w:rsidRPr="00490DA4">
              <w:rPr>
                <w:rFonts w:ascii="Arial" w:hAnsi="Arial" w:cs="Arial"/>
                <w:sz w:val="18"/>
                <w:szCs w:val="18"/>
                <w:lang w:val="en-GB"/>
              </w:rPr>
              <w:t>471</w:t>
            </w:r>
            <w:r w:rsidRPr="00490DA4">
              <w:rPr>
                <w:rFonts w:ascii="Arial" w:hAnsi="Arial" w:cs="Arial"/>
                <w:sz w:val="18"/>
                <w:szCs w:val="18"/>
                <w:lang w:val="en-US"/>
              </w:rPr>
              <w:t>,</w:t>
            </w:r>
            <w:r w:rsidRPr="00490DA4">
              <w:rPr>
                <w:rFonts w:ascii="Arial" w:hAnsi="Arial" w:cs="Arial"/>
                <w:sz w:val="18"/>
                <w:szCs w:val="18"/>
                <w:lang w:val="en-GB"/>
              </w:rPr>
              <w:t>057</w:t>
            </w:r>
          </w:p>
        </w:tc>
      </w:tr>
      <w:tr w:rsidR="004C012D" w:rsidRPr="00490DA4" w14:paraId="25E7549C" w14:textId="77777777" w:rsidTr="009A030A">
        <w:tc>
          <w:tcPr>
            <w:tcW w:w="2868" w:type="dxa"/>
            <w:vAlign w:val="bottom"/>
          </w:tcPr>
          <w:p w14:paraId="584AB872" w14:textId="77777777" w:rsidR="004C012D" w:rsidRPr="00490DA4" w:rsidRDefault="004C012D" w:rsidP="009A030A">
            <w:pPr>
              <w:jc w:val="both"/>
              <w:rPr>
                <w:rFonts w:ascii="Arial" w:hAnsi="Arial" w:cs="Arial"/>
                <w:color w:val="000000"/>
                <w:sz w:val="18"/>
                <w:szCs w:val="18"/>
                <w:cs/>
              </w:rPr>
            </w:pPr>
          </w:p>
        </w:tc>
        <w:tc>
          <w:tcPr>
            <w:tcW w:w="1475" w:type="dxa"/>
            <w:tcBorders>
              <w:top w:val="single" w:sz="4" w:space="0" w:color="auto"/>
            </w:tcBorders>
            <w:shd w:val="clear" w:color="auto" w:fill="FAFAFA"/>
          </w:tcPr>
          <w:p w14:paraId="4592DD8B" w14:textId="77777777" w:rsidR="004C012D" w:rsidRPr="00490DA4" w:rsidRDefault="004C012D" w:rsidP="009A030A">
            <w:pPr>
              <w:ind w:left="35" w:right="-63"/>
              <w:jc w:val="right"/>
              <w:rPr>
                <w:rFonts w:ascii="Arial" w:hAnsi="Arial" w:cs="Arial"/>
                <w:sz w:val="18"/>
                <w:szCs w:val="18"/>
                <w:cs/>
              </w:rPr>
            </w:pPr>
          </w:p>
        </w:tc>
        <w:tc>
          <w:tcPr>
            <w:tcW w:w="1247" w:type="dxa"/>
            <w:tcBorders>
              <w:top w:val="single" w:sz="4" w:space="0" w:color="auto"/>
            </w:tcBorders>
            <w:shd w:val="clear" w:color="auto" w:fill="FAFAFA"/>
          </w:tcPr>
          <w:p w14:paraId="2E4A03D9" w14:textId="77777777" w:rsidR="004C012D" w:rsidRPr="00490DA4" w:rsidRDefault="004C012D" w:rsidP="009A030A">
            <w:pPr>
              <w:ind w:left="35" w:right="-63"/>
              <w:jc w:val="right"/>
              <w:rPr>
                <w:rFonts w:ascii="Arial" w:hAnsi="Arial" w:cs="Arial"/>
                <w:sz w:val="18"/>
                <w:szCs w:val="18"/>
                <w:cs/>
              </w:rPr>
            </w:pPr>
          </w:p>
        </w:tc>
        <w:tc>
          <w:tcPr>
            <w:tcW w:w="1248" w:type="dxa"/>
            <w:tcBorders>
              <w:top w:val="single" w:sz="4" w:space="0" w:color="auto"/>
            </w:tcBorders>
            <w:shd w:val="clear" w:color="auto" w:fill="FAFAFA"/>
          </w:tcPr>
          <w:p w14:paraId="68827A51" w14:textId="77777777" w:rsidR="004C012D" w:rsidRPr="00490DA4" w:rsidRDefault="004C012D" w:rsidP="009A030A">
            <w:pPr>
              <w:ind w:left="35" w:right="-63"/>
              <w:jc w:val="right"/>
              <w:rPr>
                <w:rFonts w:ascii="Arial" w:hAnsi="Arial" w:cs="Arial"/>
                <w:sz w:val="18"/>
                <w:szCs w:val="18"/>
                <w:cs/>
              </w:rPr>
            </w:pPr>
          </w:p>
        </w:tc>
        <w:tc>
          <w:tcPr>
            <w:tcW w:w="1475" w:type="dxa"/>
            <w:tcBorders>
              <w:top w:val="single" w:sz="4" w:space="0" w:color="auto"/>
            </w:tcBorders>
            <w:shd w:val="clear" w:color="auto" w:fill="FAFAFA"/>
          </w:tcPr>
          <w:p w14:paraId="709B5123" w14:textId="77777777" w:rsidR="004C012D" w:rsidRPr="00490DA4" w:rsidRDefault="004C012D" w:rsidP="009A030A">
            <w:pPr>
              <w:ind w:left="35" w:right="-63"/>
              <w:jc w:val="right"/>
              <w:rPr>
                <w:rFonts w:ascii="Arial" w:hAnsi="Arial" w:cs="Arial"/>
                <w:sz w:val="18"/>
                <w:szCs w:val="18"/>
                <w:cs/>
              </w:rPr>
            </w:pPr>
          </w:p>
        </w:tc>
        <w:tc>
          <w:tcPr>
            <w:tcW w:w="1252" w:type="dxa"/>
            <w:tcBorders>
              <w:top w:val="single" w:sz="4" w:space="0" w:color="auto"/>
            </w:tcBorders>
            <w:shd w:val="clear" w:color="auto" w:fill="FAFAFA"/>
          </w:tcPr>
          <w:p w14:paraId="11849225" w14:textId="77777777" w:rsidR="004C012D" w:rsidRPr="00490DA4" w:rsidRDefault="004C012D" w:rsidP="009A030A">
            <w:pPr>
              <w:ind w:left="35" w:right="-63"/>
              <w:jc w:val="right"/>
              <w:rPr>
                <w:rFonts w:ascii="Arial" w:hAnsi="Arial" w:cs="Arial"/>
                <w:sz w:val="18"/>
                <w:szCs w:val="18"/>
                <w:cs/>
              </w:rPr>
            </w:pPr>
          </w:p>
        </w:tc>
      </w:tr>
      <w:tr w:rsidR="004C012D" w:rsidRPr="00490DA4" w14:paraId="2B770DB0" w14:textId="77777777" w:rsidTr="009A030A">
        <w:tc>
          <w:tcPr>
            <w:tcW w:w="2868" w:type="dxa"/>
            <w:vAlign w:val="bottom"/>
          </w:tcPr>
          <w:p w14:paraId="36A59CDE" w14:textId="77777777" w:rsidR="004C012D" w:rsidRPr="00490DA4" w:rsidRDefault="004C012D" w:rsidP="009A030A">
            <w:pPr>
              <w:jc w:val="both"/>
              <w:rPr>
                <w:rFonts w:ascii="Arial" w:eastAsia="Angsana New" w:hAnsi="Arial" w:cs="Arial"/>
                <w:sz w:val="18"/>
                <w:szCs w:val="18"/>
                <w:lang w:val="en-GB"/>
              </w:rPr>
            </w:pPr>
            <w:r w:rsidRPr="00490DA4">
              <w:rPr>
                <w:rFonts w:ascii="Arial" w:hAnsi="Arial" w:cs="Arial"/>
                <w:b/>
                <w:bCs/>
                <w:color w:val="000000"/>
                <w:sz w:val="18"/>
                <w:szCs w:val="18"/>
                <w:cs/>
              </w:rPr>
              <w:t>For the year ended</w:t>
            </w:r>
          </w:p>
        </w:tc>
        <w:tc>
          <w:tcPr>
            <w:tcW w:w="1475" w:type="dxa"/>
            <w:shd w:val="clear" w:color="auto" w:fill="FAFAFA"/>
            <w:vAlign w:val="bottom"/>
          </w:tcPr>
          <w:p w14:paraId="0A7FD355" w14:textId="77777777" w:rsidR="004C012D" w:rsidRPr="00490DA4" w:rsidRDefault="004C012D" w:rsidP="009A030A">
            <w:pPr>
              <w:ind w:right="-63"/>
              <w:jc w:val="right"/>
              <w:rPr>
                <w:rFonts w:ascii="Arial" w:hAnsi="Arial" w:cs="Arial"/>
                <w:sz w:val="18"/>
                <w:szCs w:val="18"/>
              </w:rPr>
            </w:pPr>
          </w:p>
        </w:tc>
        <w:tc>
          <w:tcPr>
            <w:tcW w:w="1247" w:type="dxa"/>
            <w:shd w:val="clear" w:color="auto" w:fill="FAFAFA"/>
            <w:vAlign w:val="bottom"/>
          </w:tcPr>
          <w:p w14:paraId="64DB1FD2" w14:textId="77777777" w:rsidR="004C012D" w:rsidRPr="00490DA4" w:rsidRDefault="004C012D" w:rsidP="009A030A">
            <w:pPr>
              <w:ind w:left="35" w:right="-63"/>
              <w:jc w:val="right"/>
              <w:rPr>
                <w:rFonts w:ascii="Arial" w:hAnsi="Arial" w:cs="Arial"/>
                <w:sz w:val="18"/>
                <w:szCs w:val="18"/>
              </w:rPr>
            </w:pPr>
          </w:p>
        </w:tc>
        <w:tc>
          <w:tcPr>
            <w:tcW w:w="1248" w:type="dxa"/>
            <w:shd w:val="clear" w:color="auto" w:fill="FAFAFA"/>
            <w:vAlign w:val="bottom"/>
          </w:tcPr>
          <w:p w14:paraId="4560A11E" w14:textId="77777777" w:rsidR="004C012D" w:rsidRPr="00490DA4" w:rsidRDefault="004C012D" w:rsidP="009A030A">
            <w:pPr>
              <w:ind w:left="35" w:right="-63"/>
              <w:jc w:val="right"/>
              <w:rPr>
                <w:rFonts w:ascii="Arial" w:hAnsi="Arial" w:cs="Arial"/>
                <w:sz w:val="18"/>
                <w:szCs w:val="18"/>
              </w:rPr>
            </w:pPr>
          </w:p>
        </w:tc>
        <w:tc>
          <w:tcPr>
            <w:tcW w:w="1475" w:type="dxa"/>
            <w:shd w:val="clear" w:color="auto" w:fill="FAFAFA"/>
          </w:tcPr>
          <w:p w14:paraId="2711CFF8" w14:textId="77777777" w:rsidR="004C012D" w:rsidRPr="00490DA4" w:rsidRDefault="004C012D" w:rsidP="009A030A">
            <w:pPr>
              <w:ind w:left="35" w:right="-63"/>
              <w:jc w:val="right"/>
              <w:rPr>
                <w:rFonts w:ascii="Arial" w:hAnsi="Arial" w:cs="Arial"/>
                <w:sz w:val="18"/>
                <w:szCs w:val="18"/>
              </w:rPr>
            </w:pPr>
          </w:p>
        </w:tc>
        <w:tc>
          <w:tcPr>
            <w:tcW w:w="1252" w:type="dxa"/>
            <w:shd w:val="clear" w:color="auto" w:fill="FAFAFA"/>
            <w:vAlign w:val="bottom"/>
          </w:tcPr>
          <w:p w14:paraId="71642F4A" w14:textId="77777777" w:rsidR="004C012D" w:rsidRPr="00490DA4" w:rsidRDefault="004C012D" w:rsidP="009A030A">
            <w:pPr>
              <w:ind w:left="35" w:right="-63"/>
              <w:jc w:val="right"/>
              <w:rPr>
                <w:rFonts w:ascii="Arial" w:hAnsi="Arial" w:cs="Arial"/>
                <w:sz w:val="18"/>
                <w:szCs w:val="18"/>
              </w:rPr>
            </w:pPr>
          </w:p>
        </w:tc>
      </w:tr>
      <w:tr w:rsidR="004C012D" w:rsidRPr="00AB2E55" w14:paraId="5FEF65C9" w14:textId="77777777" w:rsidTr="009A030A">
        <w:tc>
          <w:tcPr>
            <w:tcW w:w="2868" w:type="dxa"/>
            <w:vAlign w:val="bottom"/>
          </w:tcPr>
          <w:p w14:paraId="1154F0AF" w14:textId="77777777" w:rsidR="004C012D" w:rsidRPr="00AB2E55" w:rsidRDefault="004C012D" w:rsidP="009A030A">
            <w:pPr>
              <w:ind w:left="27"/>
              <w:jc w:val="both"/>
              <w:rPr>
                <w:rFonts w:ascii="Arial" w:hAnsi="Arial" w:cs="Arial"/>
                <w:b/>
                <w:bCs/>
                <w:color w:val="000000"/>
                <w:sz w:val="18"/>
                <w:szCs w:val="18"/>
                <w:cs/>
                <w:lang w:val="en-US"/>
              </w:rPr>
            </w:pPr>
            <w:r w:rsidRPr="00AB2E55">
              <w:rPr>
                <w:rFonts w:ascii="Arial" w:hAnsi="Arial" w:cs="Arial"/>
                <w:b/>
                <w:bCs/>
                <w:color w:val="000000"/>
                <w:sz w:val="18"/>
                <w:szCs w:val="18"/>
                <w:cs/>
              </w:rPr>
              <w:t xml:space="preserve">   31 December 2022</w:t>
            </w:r>
          </w:p>
        </w:tc>
        <w:tc>
          <w:tcPr>
            <w:tcW w:w="1475" w:type="dxa"/>
            <w:shd w:val="clear" w:color="auto" w:fill="FAFAFA"/>
            <w:vAlign w:val="bottom"/>
          </w:tcPr>
          <w:p w14:paraId="02A21197" w14:textId="77777777" w:rsidR="004C012D" w:rsidRPr="00AB2E55" w:rsidRDefault="004C012D" w:rsidP="009A030A">
            <w:pPr>
              <w:ind w:right="-72"/>
              <w:jc w:val="right"/>
              <w:rPr>
                <w:rFonts w:ascii="Arial" w:hAnsi="Arial" w:cs="Arial"/>
                <w:sz w:val="18"/>
                <w:szCs w:val="18"/>
                <w:cs/>
              </w:rPr>
            </w:pPr>
          </w:p>
        </w:tc>
        <w:tc>
          <w:tcPr>
            <w:tcW w:w="1247" w:type="dxa"/>
            <w:shd w:val="clear" w:color="auto" w:fill="FAFAFA"/>
            <w:vAlign w:val="bottom"/>
          </w:tcPr>
          <w:p w14:paraId="1E89812F" w14:textId="77777777" w:rsidR="004C012D" w:rsidRPr="00AB2E55" w:rsidRDefault="004C012D" w:rsidP="009A030A">
            <w:pPr>
              <w:ind w:right="-72"/>
              <w:jc w:val="right"/>
              <w:rPr>
                <w:rFonts w:ascii="Arial" w:hAnsi="Arial" w:cs="Arial"/>
                <w:sz w:val="18"/>
                <w:szCs w:val="18"/>
                <w:cs/>
              </w:rPr>
            </w:pPr>
          </w:p>
        </w:tc>
        <w:tc>
          <w:tcPr>
            <w:tcW w:w="1248" w:type="dxa"/>
            <w:shd w:val="clear" w:color="auto" w:fill="FAFAFA"/>
            <w:vAlign w:val="bottom"/>
          </w:tcPr>
          <w:p w14:paraId="1C2DABD0" w14:textId="77777777" w:rsidR="004C012D" w:rsidRPr="00AB2E55" w:rsidRDefault="004C012D" w:rsidP="009A030A">
            <w:pPr>
              <w:ind w:right="-72"/>
              <w:jc w:val="right"/>
              <w:rPr>
                <w:rFonts w:ascii="Arial" w:hAnsi="Arial" w:cs="Arial"/>
                <w:sz w:val="18"/>
                <w:szCs w:val="18"/>
                <w:cs/>
              </w:rPr>
            </w:pPr>
          </w:p>
        </w:tc>
        <w:tc>
          <w:tcPr>
            <w:tcW w:w="1475" w:type="dxa"/>
            <w:shd w:val="clear" w:color="auto" w:fill="FAFAFA"/>
          </w:tcPr>
          <w:p w14:paraId="1F251CD6" w14:textId="77777777" w:rsidR="004C012D" w:rsidRPr="00AB2E55" w:rsidRDefault="004C012D" w:rsidP="009A030A">
            <w:pPr>
              <w:ind w:right="-72"/>
              <w:jc w:val="right"/>
              <w:rPr>
                <w:rFonts w:ascii="Arial" w:hAnsi="Arial" w:cs="Arial"/>
                <w:sz w:val="18"/>
                <w:szCs w:val="18"/>
                <w:cs/>
              </w:rPr>
            </w:pPr>
          </w:p>
        </w:tc>
        <w:tc>
          <w:tcPr>
            <w:tcW w:w="1252" w:type="dxa"/>
            <w:shd w:val="clear" w:color="auto" w:fill="FAFAFA"/>
            <w:vAlign w:val="bottom"/>
          </w:tcPr>
          <w:p w14:paraId="6DD00226" w14:textId="77777777" w:rsidR="004C012D" w:rsidRPr="00AB2E55" w:rsidRDefault="004C012D" w:rsidP="009A030A">
            <w:pPr>
              <w:ind w:right="-72"/>
              <w:jc w:val="right"/>
              <w:rPr>
                <w:rFonts w:ascii="Arial" w:hAnsi="Arial" w:cs="Arial"/>
                <w:sz w:val="18"/>
                <w:szCs w:val="18"/>
                <w:cs/>
              </w:rPr>
            </w:pPr>
          </w:p>
        </w:tc>
      </w:tr>
      <w:tr w:rsidR="004C012D" w:rsidRPr="00490DA4" w14:paraId="251545B1" w14:textId="77777777" w:rsidTr="00EA1C8B">
        <w:tc>
          <w:tcPr>
            <w:tcW w:w="2868" w:type="dxa"/>
            <w:vAlign w:val="bottom"/>
          </w:tcPr>
          <w:p w14:paraId="7E20C521" w14:textId="77777777" w:rsidR="004C012D" w:rsidRPr="00490DA4" w:rsidRDefault="004C012D" w:rsidP="004C012D">
            <w:pPr>
              <w:ind w:left="27"/>
              <w:jc w:val="both"/>
              <w:rPr>
                <w:rFonts w:ascii="Arial" w:hAnsi="Arial" w:cs="Arial"/>
                <w:b/>
                <w:bCs/>
                <w:color w:val="000000"/>
                <w:sz w:val="18"/>
                <w:szCs w:val="18"/>
                <w:cs/>
              </w:rPr>
            </w:pPr>
            <w:r w:rsidRPr="00490DA4">
              <w:rPr>
                <w:rFonts w:ascii="Arial" w:hAnsi="Arial" w:cs="Arial"/>
                <w:color w:val="000000"/>
                <w:sz w:val="18"/>
                <w:szCs w:val="18"/>
                <w:cs/>
              </w:rPr>
              <w:t>Opening net book amount</w:t>
            </w:r>
          </w:p>
        </w:tc>
        <w:tc>
          <w:tcPr>
            <w:tcW w:w="1475" w:type="dxa"/>
            <w:shd w:val="clear" w:color="auto" w:fill="FAFAFA"/>
          </w:tcPr>
          <w:p w14:paraId="4A377F85" w14:textId="42D02132" w:rsidR="004C012D" w:rsidRPr="004C012D" w:rsidRDefault="004C012D" w:rsidP="004C012D">
            <w:pPr>
              <w:ind w:right="-72"/>
              <w:jc w:val="right"/>
              <w:rPr>
                <w:rFonts w:ascii="Arial" w:hAnsi="Arial" w:cs="Arial"/>
                <w:sz w:val="18"/>
                <w:szCs w:val="18"/>
                <w:cs/>
              </w:rPr>
            </w:pPr>
            <w:r w:rsidRPr="004C012D">
              <w:rPr>
                <w:rFonts w:ascii="Arial" w:hAnsi="Arial" w:cs="Arial"/>
                <w:sz w:val="18"/>
                <w:szCs w:val="18"/>
                <w:cs/>
              </w:rPr>
              <w:t>635,076</w:t>
            </w:r>
          </w:p>
        </w:tc>
        <w:tc>
          <w:tcPr>
            <w:tcW w:w="1247" w:type="dxa"/>
            <w:shd w:val="clear" w:color="auto" w:fill="FAFAFA"/>
          </w:tcPr>
          <w:p w14:paraId="4E23E6F5" w14:textId="45964F29" w:rsidR="004C012D" w:rsidRPr="004C012D" w:rsidRDefault="004C012D" w:rsidP="004C012D">
            <w:pPr>
              <w:ind w:right="-72"/>
              <w:jc w:val="right"/>
              <w:rPr>
                <w:rFonts w:ascii="Arial" w:hAnsi="Arial" w:cs="Arial"/>
                <w:sz w:val="18"/>
                <w:szCs w:val="18"/>
                <w:cs/>
              </w:rPr>
            </w:pPr>
            <w:r w:rsidRPr="004C012D">
              <w:rPr>
                <w:rFonts w:ascii="Arial" w:hAnsi="Arial" w:cs="Arial"/>
                <w:sz w:val="18"/>
                <w:szCs w:val="18"/>
                <w:cs/>
              </w:rPr>
              <w:t>2,332,021</w:t>
            </w:r>
          </w:p>
        </w:tc>
        <w:tc>
          <w:tcPr>
            <w:tcW w:w="1248" w:type="dxa"/>
            <w:shd w:val="clear" w:color="auto" w:fill="FAFAFA"/>
          </w:tcPr>
          <w:p w14:paraId="52603672" w14:textId="3267A320" w:rsidR="004C012D" w:rsidRPr="004C012D" w:rsidRDefault="004C012D" w:rsidP="004C012D">
            <w:pPr>
              <w:ind w:right="-72"/>
              <w:jc w:val="right"/>
              <w:rPr>
                <w:rFonts w:ascii="Arial" w:hAnsi="Arial" w:cs="Arial"/>
                <w:sz w:val="18"/>
                <w:szCs w:val="18"/>
                <w:cs/>
              </w:rPr>
            </w:pPr>
            <w:r w:rsidRPr="004C012D">
              <w:rPr>
                <w:rFonts w:ascii="Arial" w:hAnsi="Arial" w:cs="Arial"/>
                <w:sz w:val="18"/>
                <w:szCs w:val="18"/>
                <w:cs/>
              </w:rPr>
              <w:t>7,454,509</w:t>
            </w:r>
          </w:p>
        </w:tc>
        <w:tc>
          <w:tcPr>
            <w:tcW w:w="1475" w:type="dxa"/>
            <w:shd w:val="clear" w:color="auto" w:fill="FAFAFA"/>
          </w:tcPr>
          <w:p w14:paraId="50158D67" w14:textId="4CE9C430" w:rsidR="004C012D" w:rsidRPr="004C012D" w:rsidRDefault="004C012D" w:rsidP="004C012D">
            <w:pPr>
              <w:ind w:right="-72"/>
              <w:jc w:val="right"/>
              <w:rPr>
                <w:rFonts w:ascii="Arial" w:hAnsi="Arial" w:cs="Arial"/>
                <w:sz w:val="18"/>
                <w:szCs w:val="18"/>
                <w:cs/>
              </w:rPr>
            </w:pPr>
            <w:r w:rsidRPr="004C012D">
              <w:rPr>
                <w:rFonts w:ascii="Arial" w:hAnsi="Arial" w:cs="Arial"/>
                <w:sz w:val="18"/>
                <w:szCs w:val="18"/>
                <w:cs/>
              </w:rPr>
              <w:t>49,451</w:t>
            </w:r>
          </w:p>
        </w:tc>
        <w:tc>
          <w:tcPr>
            <w:tcW w:w="1252" w:type="dxa"/>
            <w:shd w:val="clear" w:color="auto" w:fill="FAFAFA"/>
          </w:tcPr>
          <w:p w14:paraId="65DE8806" w14:textId="3F183CCE" w:rsidR="004C012D" w:rsidRPr="004C012D" w:rsidRDefault="004C012D" w:rsidP="004C012D">
            <w:pPr>
              <w:ind w:right="-72"/>
              <w:jc w:val="right"/>
              <w:rPr>
                <w:rFonts w:ascii="Arial" w:hAnsi="Arial" w:cs="Arial"/>
                <w:sz w:val="18"/>
                <w:szCs w:val="18"/>
                <w:cs/>
              </w:rPr>
            </w:pPr>
            <w:r w:rsidRPr="004C012D">
              <w:rPr>
                <w:rFonts w:ascii="Arial" w:hAnsi="Arial" w:cs="Arial"/>
                <w:sz w:val="18"/>
                <w:szCs w:val="18"/>
                <w:cs/>
              </w:rPr>
              <w:t>10,471,057</w:t>
            </w:r>
          </w:p>
        </w:tc>
      </w:tr>
      <w:tr w:rsidR="004C012D" w:rsidRPr="00490DA4" w14:paraId="57C57E5D" w14:textId="77777777" w:rsidTr="00EA1C8B">
        <w:tc>
          <w:tcPr>
            <w:tcW w:w="2868" w:type="dxa"/>
            <w:vAlign w:val="bottom"/>
          </w:tcPr>
          <w:p w14:paraId="3C1F6647" w14:textId="77777777" w:rsidR="004C012D" w:rsidRPr="00490DA4" w:rsidRDefault="004C012D" w:rsidP="004C012D">
            <w:pPr>
              <w:ind w:left="27"/>
              <w:jc w:val="both"/>
              <w:rPr>
                <w:rFonts w:ascii="Arial" w:hAnsi="Arial" w:cs="Arial"/>
                <w:color w:val="000000"/>
                <w:sz w:val="18"/>
                <w:szCs w:val="18"/>
                <w:cs/>
              </w:rPr>
            </w:pPr>
            <w:r w:rsidRPr="00490DA4">
              <w:rPr>
                <w:rFonts w:ascii="Arial" w:hAnsi="Arial" w:cs="Arial"/>
                <w:color w:val="000000"/>
                <w:sz w:val="18"/>
                <w:szCs w:val="18"/>
                <w:cs/>
              </w:rPr>
              <w:t>Additions</w:t>
            </w:r>
          </w:p>
        </w:tc>
        <w:tc>
          <w:tcPr>
            <w:tcW w:w="1475" w:type="dxa"/>
            <w:tcBorders>
              <w:bottom w:val="nil"/>
            </w:tcBorders>
            <w:shd w:val="clear" w:color="auto" w:fill="F8F8F8"/>
          </w:tcPr>
          <w:p w14:paraId="1BA37681" w14:textId="1FE17CBC"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86,070</w:t>
            </w:r>
          </w:p>
        </w:tc>
        <w:tc>
          <w:tcPr>
            <w:tcW w:w="1247" w:type="dxa"/>
            <w:tcBorders>
              <w:bottom w:val="nil"/>
            </w:tcBorders>
            <w:shd w:val="clear" w:color="auto" w:fill="F8F8F8"/>
          </w:tcPr>
          <w:p w14:paraId="6905FBFE" w14:textId="287B003B"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902,925</w:t>
            </w:r>
          </w:p>
        </w:tc>
        <w:tc>
          <w:tcPr>
            <w:tcW w:w="1248" w:type="dxa"/>
            <w:tcBorders>
              <w:bottom w:val="nil"/>
            </w:tcBorders>
            <w:shd w:val="clear" w:color="auto" w:fill="FAFAFA"/>
          </w:tcPr>
          <w:p w14:paraId="25A123E7" w14:textId="11C4994C"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4,499,294</w:t>
            </w:r>
          </w:p>
        </w:tc>
        <w:tc>
          <w:tcPr>
            <w:tcW w:w="1475" w:type="dxa"/>
            <w:tcBorders>
              <w:bottom w:val="nil"/>
            </w:tcBorders>
            <w:shd w:val="clear" w:color="auto" w:fill="FAFAFA"/>
          </w:tcPr>
          <w:p w14:paraId="31EB2C96" w14:textId="3E39C57C"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2,863</w:t>
            </w:r>
          </w:p>
        </w:tc>
        <w:tc>
          <w:tcPr>
            <w:tcW w:w="1252" w:type="dxa"/>
            <w:tcBorders>
              <w:bottom w:val="nil"/>
            </w:tcBorders>
            <w:shd w:val="clear" w:color="auto" w:fill="FAFAFA"/>
          </w:tcPr>
          <w:p w14:paraId="261A3DE7" w14:textId="495A0DD3"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5,491,152</w:t>
            </w:r>
          </w:p>
        </w:tc>
      </w:tr>
      <w:tr w:rsidR="004C012D" w:rsidRPr="00490DA4" w14:paraId="464C1833" w14:textId="77777777" w:rsidTr="00EA1C8B">
        <w:tc>
          <w:tcPr>
            <w:tcW w:w="2868" w:type="dxa"/>
            <w:vAlign w:val="bottom"/>
          </w:tcPr>
          <w:p w14:paraId="14BD1CD3" w14:textId="56F9CAAB" w:rsidR="004C012D" w:rsidRDefault="004C012D" w:rsidP="004C012D">
            <w:pPr>
              <w:ind w:left="27"/>
              <w:jc w:val="both"/>
              <w:rPr>
                <w:rFonts w:ascii="Arial" w:hAnsi="Arial" w:cs="Cordia New"/>
                <w:color w:val="000000"/>
                <w:sz w:val="18"/>
                <w:szCs w:val="18"/>
                <w:cs/>
              </w:rPr>
            </w:pPr>
            <w:r w:rsidRPr="004C012D">
              <w:rPr>
                <w:rFonts w:ascii="Arial" w:hAnsi="Arial" w:cs="Arial" w:hint="cs"/>
                <w:color w:val="000000"/>
                <w:sz w:val="18"/>
                <w:szCs w:val="18"/>
                <w:cs/>
              </w:rPr>
              <w:t>Disposals</w:t>
            </w:r>
          </w:p>
        </w:tc>
        <w:tc>
          <w:tcPr>
            <w:tcW w:w="1475" w:type="dxa"/>
            <w:shd w:val="clear" w:color="auto" w:fill="F8F8F8"/>
          </w:tcPr>
          <w:p w14:paraId="3607859F" w14:textId="1ED12116"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w:t>
            </w:r>
          </w:p>
        </w:tc>
        <w:tc>
          <w:tcPr>
            <w:tcW w:w="1247" w:type="dxa"/>
            <w:shd w:val="clear" w:color="auto" w:fill="F8F8F8"/>
          </w:tcPr>
          <w:p w14:paraId="599DFCBA" w14:textId="57EEFCC4"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(4)</w:t>
            </w:r>
          </w:p>
        </w:tc>
        <w:tc>
          <w:tcPr>
            <w:tcW w:w="1248" w:type="dxa"/>
            <w:shd w:val="clear" w:color="auto" w:fill="FAFAFA"/>
          </w:tcPr>
          <w:p w14:paraId="1CF54EDA" w14:textId="0663D8C1"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w:t>
            </w:r>
          </w:p>
        </w:tc>
        <w:tc>
          <w:tcPr>
            <w:tcW w:w="1475" w:type="dxa"/>
            <w:shd w:val="clear" w:color="auto" w:fill="FAFAFA"/>
          </w:tcPr>
          <w:p w14:paraId="09DECE86" w14:textId="3F7F06A8"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w:t>
            </w:r>
          </w:p>
        </w:tc>
        <w:tc>
          <w:tcPr>
            <w:tcW w:w="1252" w:type="dxa"/>
            <w:shd w:val="clear" w:color="auto" w:fill="FAFAFA"/>
          </w:tcPr>
          <w:p w14:paraId="43A5AF8A" w14:textId="072F2AC2"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(4)</w:t>
            </w:r>
          </w:p>
        </w:tc>
      </w:tr>
      <w:tr w:rsidR="004C012D" w:rsidRPr="00490DA4" w14:paraId="1FE7F472" w14:textId="77777777" w:rsidTr="00EA1C8B">
        <w:tc>
          <w:tcPr>
            <w:tcW w:w="2868" w:type="dxa"/>
            <w:vAlign w:val="bottom"/>
          </w:tcPr>
          <w:p w14:paraId="1CE809EA" w14:textId="386194DA" w:rsidR="004C012D" w:rsidRPr="004C012D" w:rsidRDefault="004C012D" w:rsidP="004C012D">
            <w:pPr>
              <w:ind w:left="27"/>
              <w:jc w:val="both"/>
              <w:rPr>
                <w:rFonts w:ascii="Arial" w:hAnsi="Arial" w:cs="Arial"/>
                <w:color w:val="000000"/>
                <w:sz w:val="18"/>
                <w:szCs w:val="18"/>
                <w:cs/>
              </w:rPr>
            </w:pPr>
            <w:r w:rsidRPr="004C012D">
              <w:rPr>
                <w:rFonts w:ascii="Arial" w:hAnsi="Arial" w:cs="Arial" w:hint="cs"/>
                <w:color w:val="000000"/>
                <w:sz w:val="18"/>
                <w:szCs w:val="18"/>
                <w:cs/>
              </w:rPr>
              <w:t>Transfer in (out)</w:t>
            </w:r>
          </w:p>
        </w:tc>
        <w:tc>
          <w:tcPr>
            <w:tcW w:w="1475" w:type="dxa"/>
            <w:shd w:val="clear" w:color="auto" w:fill="F8F8F8"/>
          </w:tcPr>
          <w:p w14:paraId="0CD12835" w14:textId="37881225"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52,314</w:t>
            </w:r>
          </w:p>
        </w:tc>
        <w:tc>
          <w:tcPr>
            <w:tcW w:w="1247" w:type="dxa"/>
            <w:shd w:val="clear" w:color="auto" w:fill="F8F8F8"/>
          </w:tcPr>
          <w:p w14:paraId="4F0036B2" w14:textId="7A2CDBB9"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w:t>
            </w:r>
          </w:p>
        </w:tc>
        <w:tc>
          <w:tcPr>
            <w:tcW w:w="1248" w:type="dxa"/>
            <w:shd w:val="clear" w:color="auto" w:fill="FAFAFA"/>
          </w:tcPr>
          <w:p w14:paraId="563F2267" w14:textId="25F63096"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w:t>
            </w:r>
          </w:p>
        </w:tc>
        <w:tc>
          <w:tcPr>
            <w:tcW w:w="1475" w:type="dxa"/>
            <w:shd w:val="clear" w:color="auto" w:fill="FAFAFA"/>
          </w:tcPr>
          <w:p w14:paraId="4F17BE28" w14:textId="70B29F04"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(52,314)</w:t>
            </w:r>
          </w:p>
        </w:tc>
        <w:tc>
          <w:tcPr>
            <w:tcW w:w="1252" w:type="dxa"/>
            <w:shd w:val="clear" w:color="auto" w:fill="FAFAFA"/>
          </w:tcPr>
          <w:p w14:paraId="5CE6DE38" w14:textId="0F8B42F5"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w:t>
            </w:r>
          </w:p>
        </w:tc>
      </w:tr>
      <w:tr w:rsidR="004C012D" w:rsidRPr="00490DA4" w14:paraId="67A72FC3" w14:textId="77777777" w:rsidTr="00EA1C8B">
        <w:tc>
          <w:tcPr>
            <w:tcW w:w="2868" w:type="dxa"/>
            <w:vAlign w:val="bottom"/>
          </w:tcPr>
          <w:p w14:paraId="4E8D9F82" w14:textId="77777777" w:rsidR="004C012D" w:rsidRPr="00490DA4" w:rsidRDefault="004C012D" w:rsidP="004C012D">
            <w:pPr>
              <w:ind w:left="27"/>
              <w:jc w:val="both"/>
              <w:rPr>
                <w:rFonts w:ascii="Arial" w:hAnsi="Arial" w:cs="Arial"/>
                <w:color w:val="000000"/>
                <w:sz w:val="18"/>
                <w:szCs w:val="18"/>
                <w:cs/>
              </w:rPr>
            </w:pPr>
            <w:r w:rsidRPr="00490DA4">
              <w:rPr>
                <w:rFonts w:ascii="Arial" w:hAnsi="Arial" w:cs="Arial"/>
                <w:color w:val="000000"/>
                <w:sz w:val="18"/>
                <w:szCs w:val="18"/>
              </w:rPr>
              <w:t>Write off</w:t>
            </w:r>
          </w:p>
        </w:tc>
        <w:tc>
          <w:tcPr>
            <w:tcW w:w="1475" w:type="dxa"/>
            <w:shd w:val="clear" w:color="auto" w:fill="F8F8F8"/>
          </w:tcPr>
          <w:p w14:paraId="2A2D2362" w14:textId="6C94770F"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(19,895)</w:t>
            </w:r>
          </w:p>
        </w:tc>
        <w:tc>
          <w:tcPr>
            <w:tcW w:w="1247" w:type="dxa"/>
            <w:shd w:val="clear" w:color="auto" w:fill="F8F8F8"/>
          </w:tcPr>
          <w:p w14:paraId="20B32252" w14:textId="16A87449"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(28,547)</w:t>
            </w:r>
          </w:p>
        </w:tc>
        <w:tc>
          <w:tcPr>
            <w:tcW w:w="1248" w:type="dxa"/>
            <w:shd w:val="clear" w:color="auto" w:fill="FAFAFA"/>
          </w:tcPr>
          <w:p w14:paraId="133874B7" w14:textId="5781D57B"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(38,519)</w:t>
            </w:r>
          </w:p>
        </w:tc>
        <w:tc>
          <w:tcPr>
            <w:tcW w:w="1475" w:type="dxa"/>
            <w:shd w:val="clear" w:color="auto" w:fill="FAFAFA"/>
          </w:tcPr>
          <w:p w14:paraId="77E24A8C" w14:textId="2AE7BC08"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w:t>
            </w:r>
          </w:p>
        </w:tc>
        <w:tc>
          <w:tcPr>
            <w:tcW w:w="1252" w:type="dxa"/>
            <w:shd w:val="clear" w:color="auto" w:fill="FAFAFA"/>
          </w:tcPr>
          <w:p w14:paraId="3F52D44C" w14:textId="17254B69"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(86,961)</w:t>
            </w:r>
          </w:p>
        </w:tc>
      </w:tr>
      <w:tr w:rsidR="004C012D" w:rsidRPr="00490DA4" w14:paraId="69E79EFC" w14:textId="77777777" w:rsidTr="00EA1C8B">
        <w:tc>
          <w:tcPr>
            <w:tcW w:w="2868" w:type="dxa"/>
            <w:vAlign w:val="bottom"/>
          </w:tcPr>
          <w:p w14:paraId="13E048F9" w14:textId="77777777" w:rsidR="004C012D" w:rsidRPr="00490DA4" w:rsidRDefault="004C012D" w:rsidP="004C012D">
            <w:pPr>
              <w:ind w:left="27"/>
              <w:jc w:val="both"/>
              <w:rPr>
                <w:rFonts w:ascii="Arial" w:hAnsi="Arial" w:cs="Arial"/>
                <w:color w:val="000000"/>
                <w:sz w:val="18"/>
                <w:szCs w:val="18"/>
                <w:cs/>
              </w:rPr>
            </w:pPr>
            <w:r w:rsidRPr="00490DA4">
              <w:rPr>
                <w:rFonts w:ascii="Arial" w:hAnsi="Arial" w:cs="Arial"/>
                <w:color w:val="000000"/>
                <w:sz w:val="18"/>
                <w:szCs w:val="18"/>
                <w:u w:val="single"/>
                <w:cs/>
              </w:rPr>
              <w:t>Less</w:t>
            </w:r>
            <w:r w:rsidRPr="00490DA4">
              <w:rPr>
                <w:rFonts w:ascii="Arial" w:hAnsi="Arial" w:cs="Arial"/>
                <w:color w:val="000000"/>
                <w:sz w:val="18"/>
                <w:szCs w:val="18"/>
                <w:cs/>
              </w:rPr>
              <w:t xml:space="preserve">  Depreciation charge</w:t>
            </w:r>
          </w:p>
        </w:tc>
        <w:tc>
          <w:tcPr>
            <w:tcW w:w="1475" w:type="dxa"/>
            <w:tcBorders>
              <w:bottom w:val="single" w:sz="4" w:space="0" w:color="auto"/>
            </w:tcBorders>
            <w:shd w:val="clear" w:color="auto" w:fill="FAFAFA"/>
          </w:tcPr>
          <w:p w14:paraId="1E5C38F9" w14:textId="0CCAC015"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(352,380)</w:t>
            </w:r>
          </w:p>
        </w:tc>
        <w:tc>
          <w:tcPr>
            <w:tcW w:w="1247" w:type="dxa"/>
            <w:tcBorders>
              <w:bottom w:val="single" w:sz="4" w:space="0" w:color="auto"/>
            </w:tcBorders>
            <w:shd w:val="clear" w:color="auto" w:fill="FAFAFA"/>
          </w:tcPr>
          <w:p w14:paraId="53026AFE" w14:textId="59379D4D"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(984,537)</w:t>
            </w:r>
          </w:p>
        </w:tc>
        <w:tc>
          <w:tcPr>
            <w:tcW w:w="1248" w:type="dxa"/>
            <w:tcBorders>
              <w:bottom w:val="single" w:sz="4" w:space="0" w:color="auto"/>
            </w:tcBorders>
            <w:shd w:val="clear" w:color="auto" w:fill="FAFAFA"/>
          </w:tcPr>
          <w:p w14:paraId="1ECF7781" w14:textId="459A6B3D"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(4,806,829)</w:t>
            </w:r>
          </w:p>
        </w:tc>
        <w:tc>
          <w:tcPr>
            <w:tcW w:w="1475" w:type="dxa"/>
            <w:tcBorders>
              <w:bottom w:val="single" w:sz="4" w:space="0" w:color="auto"/>
            </w:tcBorders>
            <w:shd w:val="clear" w:color="auto" w:fill="FAFAFA"/>
          </w:tcPr>
          <w:p w14:paraId="1828528D" w14:textId="5010DBF3"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w:t>
            </w:r>
          </w:p>
        </w:tc>
        <w:tc>
          <w:tcPr>
            <w:tcW w:w="1252" w:type="dxa"/>
            <w:tcBorders>
              <w:bottom w:val="single" w:sz="4" w:space="0" w:color="auto"/>
            </w:tcBorders>
            <w:shd w:val="clear" w:color="auto" w:fill="FAFAFA"/>
          </w:tcPr>
          <w:p w14:paraId="5DF3B806" w14:textId="31D2DC7C" w:rsidR="004C012D" w:rsidRPr="004C012D" w:rsidRDefault="004C012D" w:rsidP="004C012D">
            <w:pPr>
              <w:ind w:left="35" w:right="-63"/>
              <w:jc w:val="right"/>
              <w:rPr>
                <w:rFonts w:ascii="Arial" w:hAnsi="Arial" w:cs="Arial"/>
                <w:sz w:val="18"/>
                <w:szCs w:val="18"/>
                <w:lang w:val="en-US"/>
              </w:rPr>
            </w:pPr>
            <w:r w:rsidRPr="004C012D">
              <w:rPr>
                <w:rFonts w:ascii="Arial" w:hAnsi="Arial" w:cs="Arial"/>
                <w:sz w:val="18"/>
                <w:szCs w:val="18"/>
                <w:cs/>
              </w:rPr>
              <w:t>(6,143,746)</w:t>
            </w:r>
          </w:p>
        </w:tc>
      </w:tr>
      <w:tr w:rsidR="004C012D" w:rsidRPr="003C16A5" w14:paraId="234CB168" w14:textId="77777777" w:rsidTr="009A030A">
        <w:tc>
          <w:tcPr>
            <w:tcW w:w="2868" w:type="dxa"/>
            <w:vAlign w:val="bottom"/>
          </w:tcPr>
          <w:p w14:paraId="75CB1D75" w14:textId="77777777" w:rsidR="004C012D" w:rsidRPr="003C16A5" w:rsidRDefault="004C012D" w:rsidP="009A030A">
            <w:pPr>
              <w:ind w:left="27"/>
              <w:jc w:val="both"/>
              <w:rPr>
                <w:rFonts w:ascii="Arial" w:hAnsi="Arial" w:cs="Arial"/>
                <w:color w:val="000000"/>
                <w:sz w:val="12"/>
                <w:szCs w:val="12"/>
                <w:u w:val="single"/>
                <w:cs/>
                <w:lang w:val="en-GB"/>
              </w:rPr>
            </w:pPr>
          </w:p>
        </w:tc>
        <w:tc>
          <w:tcPr>
            <w:tcW w:w="1475" w:type="dxa"/>
            <w:tcBorders>
              <w:top w:val="single" w:sz="4" w:space="0" w:color="auto"/>
            </w:tcBorders>
            <w:shd w:val="clear" w:color="auto" w:fill="FAFAFA"/>
          </w:tcPr>
          <w:p w14:paraId="0C3611A3" w14:textId="77777777" w:rsidR="004C012D" w:rsidRPr="004C012D" w:rsidRDefault="004C012D" w:rsidP="009A030A">
            <w:pPr>
              <w:ind w:left="27"/>
              <w:jc w:val="both"/>
              <w:rPr>
                <w:rFonts w:ascii="Arial" w:hAnsi="Arial" w:cs="Arial"/>
                <w:color w:val="000000"/>
                <w:sz w:val="18"/>
                <w:szCs w:val="18"/>
                <w:u w:val="single"/>
                <w:cs/>
                <w:lang w:val="en-GB"/>
              </w:rPr>
            </w:pPr>
          </w:p>
        </w:tc>
        <w:tc>
          <w:tcPr>
            <w:tcW w:w="1247" w:type="dxa"/>
            <w:tcBorders>
              <w:top w:val="single" w:sz="4" w:space="0" w:color="auto"/>
            </w:tcBorders>
            <w:shd w:val="clear" w:color="auto" w:fill="FAFAFA"/>
          </w:tcPr>
          <w:p w14:paraId="114F3EB5" w14:textId="77777777" w:rsidR="004C012D" w:rsidRPr="004C012D" w:rsidRDefault="004C012D" w:rsidP="009A030A">
            <w:pPr>
              <w:ind w:left="27"/>
              <w:jc w:val="both"/>
              <w:rPr>
                <w:rFonts w:ascii="Arial" w:hAnsi="Arial" w:cs="Arial"/>
                <w:color w:val="000000"/>
                <w:sz w:val="18"/>
                <w:szCs w:val="18"/>
                <w:u w:val="single"/>
                <w:cs/>
                <w:lang w:val="en-GB"/>
              </w:rPr>
            </w:pPr>
          </w:p>
        </w:tc>
        <w:tc>
          <w:tcPr>
            <w:tcW w:w="1248" w:type="dxa"/>
            <w:tcBorders>
              <w:top w:val="single" w:sz="4" w:space="0" w:color="auto"/>
            </w:tcBorders>
            <w:shd w:val="clear" w:color="auto" w:fill="FAFAFA"/>
          </w:tcPr>
          <w:p w14:paraId="28256AD7" w14:textId="77777777" w:rsidR="004C012D" w:rsidRPr="004C012D" w:rsidRDefault="004C012D" w:rsidP="009A030A">
            <w:pPr>
              <w:ind w:left="27"/>
              <w:jc w:val="both"/>
              <w:rPr>
                <w:rFonts w:ascii="Arial" w:hAnsi="Arial" w:cs="Arial"/>
                <w:color w:val="000000"/>
                <w:sz w:val="18"/>
                <w:szCs w:val="18"/>
                <w:u w:val="single"/>
                <w:cs/>
                <w:lang w:val="en-GB"/>
              </w:rPr>
            </w:pPr>
          </w:p>
        </w:tc>
        <w:tc>
          <w:tcPr>
            <w:tcW w:w="1475" w:type="dxa"/>
            <w:tcBorders>
              <w:top w:val="single" w:sz="4" w:space="0" w:color="auto"/>
            </w:tcBorders>
            <w:shd w:val="clear" w:color="auto" w:fill="FAFAFA"/>
          </w:tcPr>
          <w:p w14:paraId="3E807FB7" w14:textId="77777777" w:rsidR="004C012D" w:rsidRPr="004C012D" w:rsidRDefault="004C012D" w:rsidP="009A030A">
            <w:pPr>
              <w:ind w:left="27"/>
              <w:jc w:val="both"/>
              <w:rPr>
                <w:rFonts w:ascii="Arial" w:hAnsi="Arial" w:cs="Arial"/>
                <w:color w:val="000000"/>
                <w:sz w:val="18"/>
                <w:szCs w:val="18"/>
                <w:u w:val="single"/>
                <w:cs/>
                <w:lang w:val="en-GB"/>
              </w:rPr>
            </w:pPr>
          </w:p>
        </w:tc>
        <w:tc>
          <w:tcPr>
            <w:tcW w:w="1252" w:type="dxa"/>
            <w:tcBorders>
              <w:top w:val="single" w:sz="4" w:space="0" w:color="auto"/>
            </w:tcBorders>
            <w:shd w:val="clear" w:color="auto" w:fill="FAFAFA"/>
          </w:tcPr>
          <w:p w14:paraId="62B05F81" w14:textId="77777777" w:rsidR="004C012D" w:rsidRPr="004C012D" w:rsidRDefault="004C012D" w:rsidP="009A030A">
            <w:pPr>
              <w:ind w:left="27"/>
              <w:jc w:val="both"/>
              <w:rPr>
                <w:rFonts w:ascii="Arial" w:hAnsi="Arial" w:cs="Arial"/>
                <w:color w:val="000000"/>
                <w:sz w:val="18"/>
                <w:szCs w:val="18"/>
                <w:u w:val="single"/>
                <w:cs/>
                <w:lang w:val="en-GB"/>
              </w:rPr>
            </w:pPr>
          </w:p>
        </w:tc>
      </w:tr>
      <w:tr w:rsidR="004C012D" w:rsidRPr="00490DA4" w14:paraId="6BD2997A" w14:textId="77777777" w:rsidTr="00D360F8">
        <w:tc>
          <w:tcPr>
            <w:tcW w:w="2868" w:type="dxa"/>
            <w:vAlign w:val="bottom"/>
          </w:tcPr>
          <w:p w14:paraId="503E9894" w14:textId="77777777" w:rsidR="004C012D" w:rsidRPr="00490DA4" w:rsidRDefault="004C012D" w:rsidP="004C012D">
            <w:pPr>
              <w:jc w:val="both"/>
              <w:rPr>
                <w:rFonts w:ascii="Arial" w:hAnsi="Arial" w:cs="Arial"/>
                <w:color w:val="000000"/>
                <w:sz w:val="18"/>
                <w:szCs w:val="18"/>
                <w:cs/>
              </w:rPr>
            </w:pPr>
            <w:r w:rsidRPr="00490DA4">
              <w:rPr>
                <w:rFonts w:ascii="Arial" w:hAnsi="Arial" w:cs="Arial"/>
                <w:color w:val="000000"/>
                <w:sz w:val="18"/>
                <w:szCs w:val="18"/>
                <w:cs/>
              </w:rPr>
              <w:t xml:space="preserve">Closing net book </w:t>
            </w:r>
            <w:r w:rsidRPr="00490DA4">
              <w:rPr>
                <w:rFonts w:ascii="Arial" w:hAnsi="Arial" w:cs="Arial"/>
                <w:color w:val="000000"/>
                <w:sz w:val="18"/>
                <w:szCs w:val="18"/>
                <w:lang w:val="en-GB"/>
              </w:rPr>
              <w:t>amount</w:t>
            </w:r>
          </w:p>
        </w:tc>
        <w:tc>
          <w:tcPr>
            <w:tcW w:w="1475" w:type="dxa"/>
            <w:tcBorders>
              <w:bottom w:val="single" w:sz="4" w:space="0" w:color="auto"/>
            </w:tcBorders>
            <w:shd w:val="clear" w:color="auto" w:fill="FAFAFA"/>
          </w:tcPr>
          <w:p w14:paraId="0C704FA5" w14:textId="67A854B6" w:rsidR="004C012D" w:rsidRPr="004C012D" w:rsidRDefault="004C012D" w:rsidP="004C012D">
            <w:pPr>
              <w:ind w:left="35" w:right="-63"/>
              <w:jc w:val="right"/>
              <w:rPr>
                <w:rFonts w:ascii="Arial" w:hAnsi="Arial" w:cs="Arial"/>
                <w:sz w:val="18"/>
                <w:szCs w:val="18"/>
                <w:cs/>
              </w:rPr>
            </w:pPr>
            <w:r w:rsidRPr="004C012D">
              <w:rPr>
                <w:rFonts w:ascii="Arial" w:hAnsi="Arial" w:cs="Arial"/>
                <w:sz w:val="18"/>
                <w:szCs w:val="18"/>
                <w:cs/>
              </w:rPr>
              <w:t>401,185</w:t>
            </w:r>
          </w:p>
        </w:tc>
        <w:tc>
          <w:tcPr>
            <w:tcW w:w="1247" w:type="dxa"/>
            <w:tcBorders>
              <w:bottom w:val="single" w:sz="4" w:space="0" w:color="auto"/>
            </w:tcBorders>
            <w:shd w:val="clear" w:color="auto" w:fill="FAFAFA"/>
          </w:tcPr>
          <w:p w14:paraId="4BAC134E" w14:textId="3FC6C500" w:rsidR="004C012D" w:rsidRPr="004C012D" w:rsidRDefault="004C012D" w:rsidP="004C012D">
            <w:pPr>
              <w:ind w:left="35" w:right="-63"/>
              <w:jc w:val="right"/>
              <w:rPr>
                <w:rFonts w:ascii="Arial" w:hAnsi="Arial" w:cs="Arial"/>
                <w:sz w:val="18"/>
                <w:szCs w:val="18"/>
                <w:cs/>
              </w:rPr>
            </w:pPr>
            <w:r w:rsidRPr="004C012D">
              <w:rPr>
                <w:rFonts w:ascii="Arial" w:hAnsi="Arial" w:cs="Arial"/>
                <w:sz w:val="18"/>
                <w:szCs w:val="18"/>
                <w:cs/>
              </w:rPr>
              <w:t>2,221,858</w:t>
            </w:r>
          </w:p>
        </w:tc>
        <w:tc>
          <w:tcPr>
            <w:tcW w:w="1248" w:type="dxa"/>
            <w:tcBorders>
              <w:bottom w:val="single" w:sz="4" w:space="0" w:color="auto"/>
            </w:tcBorders>
            <w:shd w:val="clear" w:color="auto" w:fill="FAFAFA"/>
          </w:tcPr>
          <w:p w14:paraId="236D712D" w14:textId="478066A5" w:rsidR="004C012D" w:rsidRPr="004C012D" w:rsidRDefault="004C012D" w:rsidP="004C012D">
            <w:pPr>
              <w:ind w:left="35" w:right="-63"/>
              <w:jc w:val="right"/>
              <w:rPr>
                <w:rFonts w:ascii="Arial" w:hAnsi="Arial" w:cs="Arial"/>
                <w:sz w:val="18"/>
                <w:szCs w:val="18"/>
                <w:cs/>
              </w:rPr>
            </w:pPr>
            <w:r w:rsidRPr="004C012D">
              <w:rPr>
                <w:rFonts w:ascii="Arial" w:hAnsi="Arial" w:cs="Arial"/>
                <w:sz w:val="18"/>
                <w:szCs w:val="18"/>
                <w:cs/>
              </w:rPr>
              <w:t>7,108,455</w:t>
            </w:r>
          </w:p>
        </w:tc>
        <w:tc>
          <w:tcPr>
            <w:tcW w:w="1475" w:type="dxa"/>
            <w:tcBorders>
              <w:bottom w:val="single" w:sz="4" w:space="0" w:color="auto"/>
            </w:tcBorders>
            <w:shd w:val="clear" w:color="auto" w:fill="FAFAFA"/>
          </w:tcPr>
          <w:p w14:paraId="389B9D05" w14:textId="23EE9306" w:rsidR="004C012D" w:rsidRPr="004C012D" w:rsidRDefault="004C012D" w:rsidP="004C012D">
            <w:pPr>
              <w:ind w:left="35" w:right="-63"/>
              <w:jc w:val="right"/>
              <w:rPr>
                <w:rFonts w:ascii="Arial" w:hAnsi="Arial" w:cs="Arial"/>
                <w:sz w:val="18"/>
                <w:szCs w:val="18"/>
                <w:cs/>
              </w:rPr>
            </w:pPr>
            <w:r w:rsidRPr="004C012D">
              <w:rPr>
                <w:rFonts w:ascii="Arial" w:hAnsi="Arial" w:cs="Arial"/>
                <w:sz w:val="18"/>
                <w:szCs w:val="18"/>
                <w:cs/>
              </w:rPr>
              <w:t>-</w:t>
            </w:r>
          </w:p>
        </w:tc>
        <w:tc>
          <w:tcPr>
            <w:tcW w:w="1252" w:type="dxa"/>
            <w:tcBorders>
              <w:bottom w:val="single" w:sz="4" w:space="0" w:color="auto"/>
            </w:tcBorders>
            <w:shd w:val="clear" w:color="auto" w:fill="FAFAFA"/>
          </w:tcPr>
          <w:p w14:paraId="44E3A235" w14:textId="128B00CF" w:rsidR="004C012D" w:rsidRPr="004C012D" w:rsidRDefault="004C012D" w:rsidP="004C012D">
            <w:pPr>
              <w:ind w:left="35" w:right="-63"/>
              <w:jc w:val="right"/>
              <w:rPr>
                <w:rFonts w:ascii="Arial" w:hAnsi="Arial" w:cs="Arial"/>
                <w:sz w:val="18"/>
                <w:szCs w:val="18"/>
                <w:cs/>
              </w:rPr>
            </w:pPr>
            <w:r w:rsidRPr="004C012D">
              <w:rPr>
                <w:rFonts w:ascii="Arial" w:hAnsi="Arial" w:cs="Arial"/>
                <w:sz w:val="18"/>
                <w:szCs w:val="18"/>
                <w:cs/>
              </w:rPr>
              <w:t>9,731,498</w:t>
            </w:r>
          </w:p>
        </w:tc>
      </w:tr>
      <w:tr w:rsidR="004C012D" w:rsidRPr="00490DA4" w14:paraId="6D12B033" w14:textId="77777777" w:rsidTr="009A030A">
        <w:tc>
          <w:tcPr>
            <w:tcW w:w="2868" w:type="dxa"/>
            <w:vAlign w:val="bottom"/>
          </w:tcPr>
          <w:p w14:paraId="0956CF71" w14:textId="77777777" w:rsidR="004C012D" w:rsidRPr="00490DA4" w:rsidRDefault="004C012D" w:rsidP="009A030A">
            <w:pPr>
              <w:jc w:val="both"/>
              <w:rPr>
                <w:rFonts w:ascii="Arial" w:hAnsi="Arial" w:cs="Arial"/>
                <w:color w:val="000000"/>
                <w:sz w:val="18"/>
                <w:szCs w:val="18"/>
                <w:lang w:val="en-GB"/>
              </w:rPr>
            </w:pPr>
          </w:p>
        </w:tc>
        <w:tc>
          <w:tcPr>
            <w:tcW w:w="1475" w:type="dxa"/>
            <w:tcBorders>
              <w:top w:val="single" w:sz="4" w:space="0" w:color="auto"/>
            </w:tcBorders>
            <w:shd w:val="clear" w:color="auto" w:fill="FAFAFA"/>
          </w:tcPr>
          <w:p w14:paraId="6260C7BD" w14:textId="77777777" w:rsidR="004C012D" w:rsidRPr="00490DA4" w:rsidRDefault="004C012D" w:rsidP="009A030A">
            <w:pPr>
              <w:ind w:left="35" w:right="-63"/>
              <w:jc w:val="right"/>
              <w:rPr>
                <w:rFonts w:ascii="Arial" w:hAnsi="Arial" w:cs="Arial"/>
                <w:sz w:val="18"/>
                <w:szCs w:val="18"/>
                <w:cs/>
                <w:lang w:val="en-US"/>
              </w:rPr>
            </w:pPr>
          </w:p>
        </w:tc>
        <w:tc>
          <w:tcPr>
            <w:tcW w:w="1247" w:type="dxa"/>
            <w:tcBorders>
              <w:top w:val="single" w:sz="4" w:space="0" w:color="auto"/>
            </w:tcBorders>
            <w:shd w:val="clear" w:color="auto" w:fill="FAFAFA"/>
          </w:tcPr>
          <w:p w14:paraId="35DB8583" w14:textId="77777777" w:rsidR="004C012D" w:rsidRPr="00490DA4" w:rsidRDefault="004C012D" w:rsidP="009A030A">
            <w:pPr>
              <w:ind w:left="35" w:right="-63"/>
              <w:jc w:val="right"/>
              <w:rPr>
                <w:rFonts w:ascii="Arial" w:hAnsi="Arial" w:cs="Arial"/>
                <w:sz w:val="18"/>
                <w:szCs w:val="18"/>
                <w:cs/>
                <w:lang w:val="en-US"/>
              </w:rPr>
            </w:pPr>
          </w:p>
        </w:tc>
        <w:tc>
          <w:tcPr>
            <w:tcW w:w="1248" w:type="dxa"/>
            <w:tcBorders>
              <w:top w:val="single" w:sz="4" w:space="0" w:color="auto"/>
            </w:tcBorders>
            <w:shd w:val="clear" w:color="auto" w:fill="FAFAFA"/>
          </w:tcPr>
          <w:p w14:paraId="419DC2FD" w14:textId="77777777" w:rsidR="004C012D" w:rsidRPr="00490DA4" w:rsidRDefault="004C012D" w:rsidP="009A030A">
            <w:pPr>
              <w:ind w:left="35" w:right="-63"/>
              <w:jc w:val="right"/>
              <w:rPr>
                <w:rFonts w:ascii="Arial" w:hAnsi="Arial" w:cs="Arial"/>
                <w:sz w:val="18"/>
                <w:szCs w:val="18"/>
                <w:cs/>
                <w:lang w:val="en-US"/>
              </w:rPr>
            </w:pPr>
          </w:p>
        </w:tc>
        <w:tc>
          <w:tcPr>
            <w:tcW w:w="1475" w:type="dxa"/>
            <w:tcBorders>
              <w:top w:val="single" w:sz="4" w:space="0" w:color="auto"/>
            </w:tcBorders>
            <w:shd w:val="clear" w:color="auto" w:fill="FAFAFA"/>
          </w:tcPr>
          <w:p w14:paraId="5C4E39ED" w14:textId="77777777" w:rsidR="004C012D" w:rsidRPr="00490DA4" w:rsidRDefault="004C012D" w:rsidP="009A030A">
            <w:pPr>
              <w:ind w:left="35" w:right="-63"/>
              <w:jc w:val="right"/>
              <w:rPr>
                <w:rFonts w:ascii="Arial" w:hAnsi="Arial" w:cs="Arial"/>
                <w:sz w:val="18"/>
                <w:szCs w:val="18"/>
                <w:cs/>
                <w:lang w:val="en-US"/>
              </w:rPr>
            </w:pPr>
          </w:p>
        </w:tc>
        <w:tc>
          <w:tcPr>
            <w:tcW w:w="1252" w:type="dxa"/>
            <w:tcBorders>
              <w:top w:val="single" w:sz="4" w:space="0" w:color="auto"/>
            </w:tcBorders>
            <w:shd w:val="clear" w:color="auto" w:fill="FAFAFA"/>
          </w:tcPr>
          <w:p w14:paraId="40112705" w14:textId="77777777" w:rsidR="004C012D" w:rsidRPr="00490DA4" w:rsidRDefault="004C012D" w:rsidP="009A030A">
            <w:pPr>
              <w:ind w:left="35" w:right="-63"/>
              <w:jc w:val="right"/>
              <w:rPr>
                <w:rFonts w:ascii="Arial" w:hAnsi="Arial" w:cs="Arial"/>
                <w:sz w:val="18"/>
                <w:szCs w:val="18"/>
                <w:cs/>
                <w:lang w:val="en-US"/>
              </w:rPr>
            </w:pPr>
          </w:p>
        </w:tc>
      </w:tr>
      <w:tr w:rsidR="004C012D" w:rsidRPr="00490DA4" w14:paraId="0874F11D" w14:textId="77777777" w:rsidTr="009A030A">
        <w:tc>
          <w:tcPr>
            <w:tcW w:w="2868" w:type="dxa"/>
            <w:vAlign w:val="bottom"/>
          </w:tcPr>
          <w:p w14:paraId="00FE7603" w14:textId="77777777" w:rsidR="004C012D" w:rsidRPr="00490DA4" w:rsidRDefault="004C012D" w:rsidP="009A030A">
            <w:pPr>
              <w:jc w:val="both"/>
              <w:rPr>
                <w:rFonts w:ascii="Arial" w:hAnsi="Arial" w:cs="Arial"/>
                <w:color w:val="000000"/>
                <w:sz w:val="18"/>
                <w:szCs w:val="18"/>
                <w:cs/>
              </w:rPr>
            </w:pPr>
            <w:r w:rsidRPr="00490DA4">
              <w:rPr>
                <w:rFonts w:ascii="Arial" w:hAnsi="Arial" w:cs="Arial"/>
                <w:b/>
                <w:bCs/>
                <w:sz w:val="18"/>
                <w:szCs w:val="18"/>
                <w:lang w:val="en-GB"/>
              </w:rPr>
              <w:t xml:space="preserve">As </w:t>
            </w:r>
            <w:proofErr w:type="gramStart"/>
            <w:r w:rsidRPr="00490DA4">
              <w:rPr>
                <w:rFonts w:ascii="Arial" w:hAnsi="Arial" w:cs="Arial"/>
                <w:b/>
                <w:bCs/>
                <w:sz w:val="18"/>
                <w:szCs w:val="18"/>
                <w:lang w:val="en-GB"/>
              </w:rPr>
              <w:t>at</w:t>
            </w:r>
            <w:proofErr w:type="gramEnd"/>
            <w:r w:rsidRPr="00490DA4">
              <w:rPr>
                <w:rFonts w:ascii="Arial" w:hAnsi="Arial" w:cs="Arial"/>
                <w:b/>
                <w:bCs/>
                <w:sz w:val="18"/>
                <w:szCs w:val="18"/>
                <w:lang w:val="en-GB"/>
              </w:rPr>
              <w:t xml:space="preserve"> 31 December 202</w:t>
            </w:r>
            <w:r>
              <w:rPr>
                <w:rFonts w:ascii="Arial" w:hAnsi="Arial" w:cs="Arial"/>
                <w:b/>
                <w:bCs/>
                <w:sz w:val="18"/>
                <w:szCs w:val="18"/>
                <w:lang w:val="en-GB"/>
              </w:rPr>
              <w:t>2</w:t>
            </w:r>
          </w:p>
        </w:tc>
        <w:tc>
          <w:tcPr>
            <w:tcW w:w="1475" w:type="dxa"/>
            <w:shd w:val="clear" w:color="auto" w:fill="FAFAFA"/>
            <w:vAlign w:val="bottom"/>
          </w:tcPr>
          <w:p w14:paraId="3D0210B4" w14:textId="77777777" w:rsidR="004C012D" w:rsidRPr="00490DA4" w:rsidRDefault="004C012D" w:rsidP="009A030A">
            <w:pPr>
              <w:ind w:left="35" w:right="-63"/>
              <w:jc w:val="right"/>
              <w:rPr>
                <w:rFonts w:ascii="Arial" w:hAnsi="Arial" w:cs="Arial"/>
                <w:sz w:val="18"/>
                <w:szCs w:val="18"/>
                <w:cs/>
              </w:rPr>
            </w:pPr>
          </w:p>
        </w:tc>
        <w:tc>
          <w:tcPr>
            <w:tcW w:w="1247" w:type="dxa"/>
            <w:shd w:val="clear" w:color="auto" w:fill="FAFAFA"/>
            <w:vAlign w:val="bottom"/>
          </w:tcPr>
          <w:p w14:paraId="1347AB67" w14:textId="77777777" w:rsidR="004C012D" w:rsidRPr="00490DA4" w:rsidRDefault="004C012D" w:rsidP="009A030A">
            <w:pPr>
              <w:ind w:left="35" w:right="-63"/>
              <w:jc w:val="right"/>
              <w:rPr>
                <w:rFonts w:ascii="Arial" w:hAnsi="Arial" w:cs="Arial"/>
                <w:sz w:val="18"/>
                <w:szCs w:val="18"/>
                <w:cs/>
              </w:rPr>
            </w:pPr>
          </w:p>
        </w:tc>
        <w:tc>
          <w:tcPr>
            <w:tcW w:w="1248" w:type="dxa"/>
            <w:shd w:val="clear" w:color="auto" w:fill="FAFAFA"/>
            <w:vAlign w:val="bottom"/>
          </w:tcPr>
          <w:p w14:paraId="3F873D79" w14:textId="77777777" w:rsidR="004C012D" w:rsidRPr="00490DA4" w:rsidRDefault="004C012D" w:rsidP="009A030A">
            <w:pPr>
              <w:ind w:left="35" w:right="-63"/>
              <w:jc w:val="right"/>
              <w:rPr>
                <w:rFonts w:ascii="Arial" w:hAnsi="Arial" w:cs="Arial"/>
                <w:sz w:val="18"/>
                <w:szCs w:val="18"/>
                <w:cs/>
              </w:rPr>
            </w:pPr>
          </w:p>
        </w:tc>
        <w:tc>
          <w:tcPr>
            <w:tcW w:w="1475" w:type="dxa"/>
            <w:shd w:val="clear" w:color="auto" w:fill="FAFAFA"/>
          </w:tcPr>
          <w:p w14:paraId="424E277E" w14:textId="77777777" w:rsidR="004C012D" w:rsidRPr="00490DA4" w:rsidRDefault="004C012D" w:rsidP="009A030A">
            <w:pPr>
              <w:ind w:left="35" w:right="-63"/>
              <w:jc w:val="right"/>
              <w:rPr>
                <w:rFonts w:ascii="Arial" w:hAnsi="Arial" w:cs="Arial"/>
                <w:sz w:val="18"/>
                <w:szCs w:val="18"/>
                <w:cs/>
              </w:rPr>
            </w:pPr>
          </w:p>
        </w:tc>
        <w:tc>
          <w:tcPr>
            <w:tcW w:w="1252" w:type="dxa"/>
            <w:shd w:val="clear" w:color="auto" w:fill="FAFAFA"/>
            <w:vAlign w:val="bottom"/>
          </w:tcPr>
          <w:p w14:paraId="4B4DF320" w14:textId="77777777" w:rsidR="004C012D" w:rsidRPr="00490DA4" w:rsidRDefault="004C012D" w:rsidP="009A030A">
            <w:pPr>
              <w:ind w:left="35" w:right="-63"/>
              <w:jc w:val="right"/>
              <w:rPr>
                <w:rFonts w:ascii="Arial" w:hAnsi="Arial" w:cs="Arial"/>
                <w:sz w:val="18"/>
                <w:szCs w:val="18"/>
                <w:cs/>
              </w:rPr>
            </w:pPr>
          </w:p>
        </w:tc>
      </w:tr>
      <w:tr w:rsidR="004C012D" w:rsidRPr="00490DA4" w14:paraId="18CC2D67" w14:textId="77777777" w:rsidTr="007711C5">
        <w:tc>
          <w:tcPr>
            <w:tcW w:w="2868" w:type="dxa"/>
            <w:vAlign w:val="bottom"/>
          </w:tcPr>
          <w:p w14:paraId="09529AE3" w14:textId="77777777" w:rsidR="004C012D" w:rsidRPr="00490DA4" w:rsidRDefault="004C012D" w:rsidP="004C012D">
            <w:pPr>
              <w:jc w:val="both"/>
              <w:rPr>
                <w:rFonts w:ascii="Arial" w:hAnsi="Arial" w:cs="Arial"/>
                <w:color w:val="000000"/>
                <w:sz w:val="18"/>
                <w:szCs w:val="18"/>
                <w:cs/>
              </w:rPr>
            </w:pPr>
            <w:r w:rsidRPr="00490DA4">
              <w:rPr>
                <w:rFonts w:ascii="Arial" w:eastAsia="Angsana New" w:hAnsi="Arial" w:cs="Arial"/>
                <w:sz w:val="18"/>
                <w:szCs w:val="18"/>
                <w:lang w:val="en-GB"/>
              </w:rPr>
              <w:t>Cost</w:t>
            </w:r>
          </w:p>
        </w:tc>
        <w:tc>
          <w:tcPr>
            <w:tcW w:w="1475" w:type="dxa"/>
            <w:shd w:val="clear" w:color="auto" w:fill="FAFAFA"/>
          </w:tcPr>
          <w:p w14:paraId="410CB687" w14:textId="75481BEE" w:rsidR="004C012D" w:rsidRPr="004C012D" w:rsidRDefault="004C012D" w:rsidP="004C012D">
            <w:pPr>
              <w:ind w:left="35" w:right="-63"/>
              <w:jc w:val="right"/>
              <w:rPr>
                <w:rFonts w:ascii="Arial" w:hAnsi="Arial" w:cs="Arial"/>
                <w:sz w:val="18"/>
                <w:szCs w:val="18"/>
                <w:cs/>
              </w:rPr>
            </w:pPr>
            <w:r w:rsidRPr="004C012D">
              <w:rPr>
                <w:rFonts w:ascii="Arial" w:hAnsi="Arial" w:cs="Arial"/>
                <w:sz w:val="18"/>
                <w:szCs w:val="18"/>
                <w:cs/>
              </w:rPr>
              <w:t>9,441,423</w:t>
            </w:r>
          </w:p>
        </w:tc>
        <w:tc>
          <w:tcPr>
            <w:tcW w:w="1247" w:type="dxa"/>
            <w:shd w:val="clear" w:color="auto" w:fill="FAFAFA"/>
          </w:tcPr>
          <w:p w14:paraId="1FC33E80" w14:textId="6A646B0D" w:rsidR="004C012D" w:rsidRPr="004C012D" w:rsidRDefault="004C012D" w:rsidP="004C012D">
            <w:pPr>
              <w:ind w:left="35" w:right="-63"/>
              <w:jc w:val="right"/>
              <w:rPr>
                <w:rFonts w:ascii="Arial" w:hAnsi="Arial" w:cs="Arial"/>
                <w:sz w:val="18"/>
                <w:szCs w:val="18"/>
                <w:cs/>
              </w:rPr>
            </w:pPr>
            <w:r w:rsidRPr="004C012D">
              <w:rPr>
                <w:rFonts w:ascii="Arial" w:hAnsi="Arial" w:cs="Arial"/>
                <w:sz w:val="18"/>
                <w:szCs w:val="18"/>
                <w:cs/>
              </w:rPr>
              <w:t>17,895,976</w:t>
            </w:r>
          </w:p>
        </w:tc>
        <w:tc>
          <w:tcPr>
            <w:tcW w:w="1248" w:type="dxa"/>
            <w:shd w:val="clear" w:color="auto" w:fill="FAFAFA"/>
          </w:tcPr>
          <w:p w14:paraId="204165BB" w14:textId="296BB9A6" w:rsidR="004C012D" w:rsidRPr="004C012D" w:rsidRDefault="004C012D" w:rsidP="004C012D">
            <w:pPr>
              <w:ind w:left="35" w:right="-63"/>
              <w:jc w:val="right"/>
              <w:rPr>
                <w:rFonts w:ascii="Arial" w:hAnsi="Arial" w:cs="Arial"/>
                <w:sz w:val="18"/>
                <w:szCs w:val="18"/>
                <w:cs/>
              </w:rPr>
            </w:pPr>
            <w:r w:rsidRPr="004C012D">
              <w:rPr>
                <w:rFonts w:ascii="Arial" w:hAnsi="Arial" w:cs="Arial"/>
                <w:sz w:val="18"/>
                <w:szCs w:val="18"/>
                <w:cs/>
              </w:rPr>
              <w:t>32,975,682</w:t>
            </w:r>
          </w:p>
        </w:tc>
        <w:tc>
          <w:tcPr>
            <w:tcW w:w="1475" w:type="dxa"/>
            <w:shd w:val="clear" w:color="auto" w:fill="FAFAFA"/>
          </w:tcPr>
          <w:p w14:paraId="07E87760" w14:textId="24BDECAC" w:rsidR="004C012D" w:rsidRPr="004C012D" w:rsidRDefault="004C012D" w:rsidP="004C012D">
            <w:pPr>
              <w:ind w:left="35" w:right="-63"/>
              <w:jc w:val="right"/>
              <w:rPr>
                <w:rFonts w:ascii="Arial" w:hAnsi="Arial" w:cs="Arial"/>
                <w:sz w:val="18"/>
                <w:szCs w:val="18"/>
                <w:cs/>
              </w:rPr>
            </w:pPr>
            <w:r w:rsidRPr="004C012D">
              <w:rPr>
                <w:rFonts w:ascii="Arial" w:hAnsi="Arial" w:cs="Arial"/>
                <w:sz w:val="18"/>
                <w:szCs w:val="18"/>
                <w:cs/>
              </w:rPr>
              <w:t>-</w:t>
            </w:r>
          </w:p>
        </w:tc>
        <w:tc>
          <w:tcPr>
            <w:tcW w:w="1252" w:type="dxa"/>
            <w:shd w:val="clear" w:color="auto" w:fill="FAFAFA"/>
          </w:tcPr>
          <w:p w14:paraId="7C385971" w14:textId="252D5462" w:rsidR="004C012D" w:rsidRPr="004C012D" w:rsidRDefault="004C012D" w:rsidP="004C012D">
            <w:pPr>
              <w:ind w:left="35" w:right="-63"/>
              <w:jc w:val="right"/>
              <w:rPr>
                <w:rFonts w:ascii="Arial" w:hAnsi="Arial" w:cs="Arial"/>
                <w:sz w:val="18"/>
                <w:szCs w:val="18"/>
                <w:cs/>
              </w:rPr>
            </w:pPr>
            <w:r w:rsidRPr="004C012D">
              <w:rPr>
                <w:rFonts w:ascii="Arial" w:hAnsi="Arial" w:cs="Arial"/>
                <w:sz w:val="18"/>
                <w:szCs w:val="18"/>
                <w:cs/>
              </w:rPr>
              <w:t>60,313,081</w:t>
            </w:r>
          </w:p>
        </w:tc>
      </w:tr>
      <w:tr w:rsidR="004C012D" w:rsidRPr="00490DA4" w14:paraId="0E520F30" w14:textId="77777777" w:rsidTr="007711C5">
        <w:tc>
          <w:tcPr>
            <w:tcW w:w="2868" w:type="dxa"/>
            <w:vAlign w:val="bottom"/>
          </w:tcPr>
          <w:p w14:paraId="6BF68AE1" w14:textId="77777777" w:rsidR="004C012D" w:rsidRPr="00490DA4" w:rsidRDefault="004C012D" w:rsidP="004C012D">
            <w:pPr>
              <w:jc w:val="both"/>
              <w:rPr>
                <w:rFonts w:ascii="Arial" w:hAnsi="Arial" w:cs="Arial"/>
                <w:color w:val="000000"/>
                <w:sz w:val="18"/>
                <w:szCs w:val="18"/>
                <w:cs/>
              </w:rPr>
            </w:pPr>
            <w:proofErr w:type="gramStart"/>
            <w:r w:rsidRPr="00490DA4">
              <w:rPr>
                <w:rFonts w:ascii="Arial" w:eastAsia="Angsana New" w:hAnsi="Arial" w:cs="Arial"/>
                <w:sz w:val="18"/>
                <w:szCs w:val="18"/>
                <w:u w:val="single"/>
                <w:lang w:val="en-GB"/>
              </w:rPr>
              <w:t>Less</w:t>
            </w:r>
            <w:r w:rsidRPr="00490DA4">
              <w:rPr>
                <w:rFonts w:ascii="Arial" w:eastAsia="Angsana New" w:hAnsi="Arial" w:cs="Arial"/>
                <w:sz w:val="18"/>
                <w:szCs w:val="18"/>
                <w:lang w:val="en-GB"/>
              </w:rPr>
              <w:t xml:space="preserve">  </w:t>
            </w:r>
            <w:r w:rsidRPr="00490DA4">
              <w:rPr>
                <w:rFonts w:ascii="Arial" w:eastAsia="Angsana New" w:hAnsi="Arial" w:cs="Arial"/>
                <w:spacing w:val="-6"/>
                <w:sz w:val="18"/>
                <w:szCs w:val="18"/>
                <w:lang w:val="en-GB"/>
              </w:rPr>
              <w:t>Accumulated</w:t>
            </w:r>
            <w:proofErr w:type="gramEnd"/>
            <w:r w:rsidRPr="00490DA4">
              <w:rPr>
                <w:rFonts w:ascii="Arial" w:hAnsi="Arial" w:cs="Arial"/>
                <w:spacing w:val="-6"/>
                <w:sz w:val="18"/>
                <w:szCs w:val="18"/>
                <w:lang w:val="en-GB"/>
              </w:rPr>
              <w:t xml:space="preserve"> depreciation</w:t>
            </w:r>
          </w:p>
        </w:tc>
        <w:tc>
          <w:tcPr>
            <w:tcW w:w="1475" w:type="dxa"/>
            <w:tcBorders>
              <w:bottom w:val="single" w:sz="4" w:space="0" w:color="auto"/>
            </w:tcBorders>
            <w:shd w:val="clear" w:color="auto" w:fill="FAFAFA"/>
          </w:tcPr>
          <w:p w14:paraId="6C3AB7FF" w14:textId="570AFB88" w:rsidR="004C012D" w:rsidRPr="004C012D" w:rsidRDefault="004C012D" w:rsidP="004C012D">
            <w:pPr>
              <w:ind w:left="35" w:right="-63"/>
              <w:jc w:val="right"/>
              <w:rPr>
                <w:rFonts w:ascii="Arial" w:hAnsi="Arial" w:cs="Arial"/>
                <w:sz w:val="18"/>
                <w:szCs w:val="18"/>
                <w:cs/>
              </w:rPr>
            </w:pPr>
            <w:r w:rsidRPr="004C012D">
              <w:rPr>
                <w:rFonts w:ascii="Arial" w:hAnsi="Arial" w:cs="Arial"/>
                <w:sz w:val="18"/>
                <w:szCs w:val="18"/>
                <w:cs/>
              </w:rPr>
              <w:t>(9,040,238)</w:t>
            </w:r>
          </w:p>
        </w:tc>
        <w:tc>
          <w:tcPr>
            <w:tcW w:w="1247" w:type="dxa"/>
            <w:tcBorders>
              <w:bottom w:val="single" w:sz="4" w:space="0" w:color="auto"/>
            </w:tcBorders>
            <w:shd w:val="clear" w:color="auto" w:fill="FAFAFA"/>
          </w:tcPr>
          <w:p w14:paraId="23B19EF6" w14:textId="5B6078A1" w:rsidR="004C012D" w:rsidRPr="004C012D" w:rsidRDefault="004C012D" w:rsidP="004C012D">
            <w:pPr>
              <w:ind w:left="35" w:right="-63"/>
              <w:jc w:val="right"/>
              <w:rPr>
                <w:rFonts w:ascii="Arial" w:hAnsi="Arial" w:cs="Arial"/>
                <w:sz w:val="18"/>
                <w:szCs w:val="18"/>
                <w:cs/>
              </w:rPr>
            </w:pPr>
            <w:r w:rsidRPr="004C012D">
              <w:rPr>
                <w:rFonts w:ascii="Arial" w:hAnsi="Arial" w:cs="Arial"/>
                <w:sz w:val="18"/>
                <w:szCs w:val="18"/>
                <w:cs/>
              </w:rPr>
              <w:t>(15,674,118)</w:t>
            </w:r>
          </w:p>
        </w:tc>
        <w:tc>
          <w:tcPr>
            <w:tcW w:w="1248" w:type="dxa"/>
            <w:tcBorders>
              <w:bottom w:val="single" w:sz="4" w:space="0" w:color="auto"/>
            </w:tcBorders>
            <w:shd w:val="clear" w:color="auto" w:fill="FAFAFA"/>
          </w:tcPr>
          <w:p w14:paraId="702BF771" w14:textId="1F00ABBB" w:rsidR="004C012D" w:rsidRPr="004C012D" w:rsidRDefault="004C012D" w:rsidP="004C012D">
            <w:pPr>
              <w:ind w:left="35" w:right="-63"/>
              <w:jc w:val="right"/>
              <w:rPr>
                <w:rFonts w:ascii="Arial" w:hAnsi="Arial" w:cs="Arial"/>
                <w:sz w:val="18"/>
                <w:szCs w:val="18"/>
                <w:cs/>
              </w:rPr>
            </w:pPr>
            <w:r w:rsidRPr="004C012D">
              <w:rPr>
                <w:rFonts w:ascii="Arial" w:hAnsi="Arial" w:cs="Arial"/>
                <w:sz w:val="18"/>
                <w:szCs w:val="18"/>
                <w:cs/>
              </w:rPr>
              <w:t>(25,867,227)</w:t>
            </w:r>
          </w:p>
        </w:tc>
        <w:tc>
          <w:tcPr>
            <w:tcW w:w="1475" w:type="dxa"/>
            <w:tcBorders>
              <w:bottom w:val="single" w:sz="4" w:space="0" w:color="auto"/>
            </w:tcBorders>
            <w:shd w:val="clear" w:color="auto" w:fill="FAFAFA"/>
          </w:tcPr>
          <w:p w14:paraId="61C08D1B" w14:textId="77C8E658" w:rsidR="004C012D" w:rsidRPr="004C012D" w:rsidRDefault="004C012D" w:rsidP="004C012D">
            <w:pPr>
              <w:ind w:left="35" w:right="-63"/>
              <w:jc w:val="right"/>
              <w:rPr>
                <w:rFonts w:ascii="Arial" w:hAnsi="Arial" w:cs="Arial"/>
                <w:sz w:val="18"/>
                <w:szCs w:val="18"/>
                <w:cs/>
              </w:rPr>
            </w:pPr>
            <w:r w:rsidRPr="004C012D">
              <w:rPr>
                <w:rFonts w:ascii="Arial" w:hAnsi="Arial" w:cs="Arial"/>
                <w:sz w:val="18"/>
                <w:szCs w:val="18"/>
                <w:cs/>
              </w:rPr>
              <w:t>-</w:t>
            </w:r>
          </w:p>
        </w:tc>
        <w:tc>
          <w:tcPr>
            <w:tcW w:w="1252" w:type="dxa"/>
            <w:tcBorders>
              <w:bottom w:val="single" w:sz="4" w:space="0" w:color="auto"/>
            </w:tcBorders>
            <w:shd w:val="clear" w:color="auto" w:fill="FAFAFA"/>
          </w:tcPr>
          <w:p w14:paraId="32F223BE" w14:textId="7139ADC2" w:rsidR="004C012D" w:rsidRPr="004C012D" w:rsidRDefault="004C012D" w:rsidP="004C012D">
            <w:pPr>
              <w:ind w:left="35" w:right="-63"/>
              <w:jc w:val="right"/>
              <w:rPr>
                <w:rFonts w:ascii="Arial" w:hAnsi="Arial" w:cs="Arial"/>
                <w:sz w:val="18"/>
                <w:szCs w:val="18"/>
                <w:cs/>
              </w:rPr>
            </w:pPr>
            <w:r w:rsidRPr="004C012D">
              <w:rPr>
                <w:rFonts w:ascii="Arial" w:hAnsi="Arial" w:cs="Arial"/>
                <w:sz w:val="18"/>
                <w:szCs w:val="18"/>
                <w:cs/>
              </w:rPr>
              <w:t>(50,581,583)</w:t>
            </w:r>
          </w:p>
        </w:tc>
      </w:tr>
      <w:tr w:rsidR="004C012D" w:rsidRPr="003C16A5" w14:paraId="7C8F2512" w14:textId="77777777" w:rsidTr="009A030A">
        <w:tc>
          <w:tcPr>
            <w:tcW w:w="2868" w:type="dxa"/>
            <w:vAlign w:val="bottom"/>
          </w:tcPr>
          <w:p w14:paraId="7D1D4BC5" w14:textId="77777777" w:rsidR="004C012D" w:rsidRPr="003C16A5" w:rsidRDefault="004C012D" w:rsidP="009A030A">
            <w:pPr>
              <w:ind w:left="27"/>
              <w:jc w:val="both"/>
              <w:rPr>
                <w:rFonts w:ascii="Arial" w:hAnsi="Arial" w:cs="Arial"/>
                <w:color w:val="000000"/>
                <w:sz w:val="12"/>
                <w:szCs w:val="12"/>
                <w:u w:val="single"/>
                <w:cs/>
                <w:lang w:val="en-GB"/>
              </w:rPr>
            </w:pPr>
          </w:p>
        </w:tc>
        <w:tc>
          <w:tcPr>
            <w:tcW w:w="1475" w:type="dxa"/>
            <w:tcBorders>
              <w:top w:val="single" w:sz="4" w:space="0" w:color="auto"/>
            </w:tcBorders>
            <w:shd w:val="clear" w:color="auto" w:fill="FAFAFA"/>
          </w:tcPr>
          <w:p w14:paraId="67F0D2A1" w14:textId="77777777" w:rsidR="004C012D" w:rsidRPr="004C012D" w:rsidRDefault="004C012D" w:rsidP="009A030A">
            <w:pPr>
              <w:ind w:left="27"/>
              <w:jc w:val="both"/>
              <w:rPr>
                <w:rFonts w:ascii="Arial" w:hAnsi="Arial" w:cs="Arial"/>
                <w:color w:val="000000"/>
                <w:sz w:val="18"/>
                <w:szCs w:val="18"/>
                <w:u w:val="single"/>
                <w:cs/>
                <w:lang w:val="en-GB"/>
              </w:rPr>
            </w:pPr>
          </w:p>
        </w:tc>
        <w:tc>
          <w:tcPr>
            <w:tcW w:w="1247" w:type="dxa"/>
            <w:tcBorders>
              <w:top w:val="single" w:sz="4" w:space="0" w:color="auto"/>
            </w:tcBorders>
            <w:shd w:val="clear" w:color="auto" w:fill="FAFAFA"/>
          </w:tcPr>
          <w:p w14:paraId="1CCD5351" w14:textId="77777777" w:rsidR="004C012D" w:rsidRPr="004C012D" w:rsidRDefault="004C012D" w:rsidP="009A030A">
            <w:pPr>
              <w:ind w:left="27"/>
              <w:jc w:val="both"/>
              <w:rPr>
                <w:rFonts w:ascii="Arial" w:hAnsi="Arial" w:cs="Arial"/>
                <w:color w:val="000000"/>
                <w:sz w:val="18"/>
                <w:szCs w:val="18"/>
                <w:u w:val="single"/>
                <w:cs/>
                <w:lang w:val="en-GB"/>
              </w:rPr>
            </w:pPr>
          </w:p>
        </w:tc>
        <w:tc>
          <w:tcPr>
            <w:tcW w:w="1248" w:type="dxa"/>
            <w:tcBorders>
              <w:top w:val="single" w:sz="4" w:space="0" w:color="auto"/>
            </w:tcBorders>
            <w:shd w:val="clear" w:color="auto" w:fill="FAFAFA"/>
          </w:tcPr>
          <w:p w14:paraId="0C020253" w14:textId="77777777" w:rsidR="004C012D" w:rsidRPr="004C012D" w:rsidRDefault="004C012D" w:rsidP="009A030A">
            <w:pPr>
              <w:ind w:left="27"/>
              <w:jc w:val="both"/>
              <w:rPr>
                <w:rFonts w:ascii="Arial" w:hAnsi="Arial" w:cs="Arial"/>
                <w:color w:val="000000"/>
                <w:sz w:val="18"/>
                <w:szCs w:val="18"/>
                <w:u w:val="single"/>
                <w:cs/>
                <w:lang w:val="en-GB"/>
              </w:rPr>
            </w:pPr>
          </w:p>
        </w:tc>
        <w:tc>
          <w:tcPr>
            <w:tcW w:w="1475" w:type="dxa"/>
            <w:tcBorders>
              <w:top w:val="single" w:sz="4" w:space="0" w:color="auto"/>
            </w:tcBorders>
            <w:shd w:val="clear" w:color="auto" w:fill="FAFAFA"/>
          </w:tcPr>
          <w:p w14:paraId="441FF0F6" w14:textId="77777777" w:rsidR="004C012D" w:rsidRPr="004C012D" w:rsidRDefault="004C012D" w:rsidP="009A030A">
            <w:pPr>
              <w:ind w:left="27"/>
              <w:jc w:val="both"/>
              <w:rPr>
                <w:rFonts w:ascii="Arial" w:hAnsi="Arial" w:cs="Arial"/>
                <w:color w:val="000000"/>
                <w:sz w:val="18"/>
                <w:szCs w:val="18"/>
                <w:u w:val="single"/>
                <w:cs/>
                <w:lang w:val="en-GB"/>
              </w:rPr>
            </w:pPr>
          </w:p>
        </w:tc>
        <w:tc>
          <w:tcPr>
            <w:tcW w:w="1252" w:type="dxa"/>
            <w:tcBorders>
              <w:top w:val="single" w:sz="4" w:space="0" w:color="auto"/>
            </w:tcBorders>
            <w:shd w:val="clear" w:color="auto" w:fill="FAFAFA"/>
          </w:tcPr>
          <w:p w14:paraId="186BD9CC" w14:textId="77777777" w:rsidR="004C012D" w:rsidRPr="004C012D" w:rsidRDefault="004C012D" w:rsidP="009A030A">
            <w:pPr>
              <w:ind w:left="27"/>
              <w:jc w:val="both"/>
              <w:rPr>
                <w:rFonts w:ascii="Arial" w:hAnsi="Arial" w:cs="Arial"/>
                <w:color w:val="000000"/>
                <w:sz w:val="18"/>
                <w:szCs w:val="18"/>
                <w:u w:val="single"/>
                <w:cs/>
                <w:lang w:val="en-GB"/>
              </w:rPr>
            </w:pPr>
          </w:p>
        </w:tc>
      </w:tr>
      <w:tr w:rsidR="004C012D" w:rsidRPr="00490DA4" w14:paraId="2940BCC2" w14:textId="77777777" w:rsidTr="003B00A6">
        <w:trPr>
          <w:trHeight w:val="80"/>
        </w:trPr>
        <w:tc>
          <w:tcPr>
            <w:tcW w:w="2868" w:type="dxa"/>
            <w:vAlign w:val="bottom"/>
          </w:tcPr>
          <w:p w14:paraId="1A8E2C10" w14:textId="77777777" w:rsidR="004C012D" w:rsidRPr="00490DA4" w:rsidRDefault="004C012D" w:rsidP="004C012D">
            <w:pPr>
              <w:jc w:val="both"/>
              <w:rPr>
                <w:rFonts w:ascii="Arial" w:hAnsi="Arial" w:cs="Arial"/>
                <w:color w:val="000000"/>
                <w:sz w:val="18"/>
                <w:szCs w:val="18"/>
                <w:cs/>
              </w:rPr>
            </w:pPr>
            <w:r w:rsidRPr="00490DA4">
              <w:rPr>
                <w:rFonts w:ascii="Arial" w:eastAsia="Angsana New" w:hAnsi="Arial" w:cs="Arial"/>
                <w:sz w:val="18"/>
                <w:szCs w:val="18"/>
                <w:lang w:val="en-GB"/>
              </w:rPr>
              <w:t>Net book amount</w:t>
            </w:r>
          </w:p>
        </w:tc>
        <w:tc>
          <w:tcPr>
            <w:tcW w:w="1475" w:type="dxa"/>
            <w:tcBorders>
              <w:bottom w:val="single" w:sz="4" w:space="0" w:color="auto"/>
            </w:tcBorders>
            <w:shd w:val="clear" w:color="auto" w:fill="FAFAFA"/>
          </w:tcPr>
          <w:p w14:paraId="5B3D137D" w14:textId="0E0BC424" w:rsidR="004C012D" w:rsidRPr="004C012D" w:rsidRDefault="004C012D" w:rsidP="004C012D">
            <w:pPr>
              <w:ind w:left="35" w:right="-63"/>
              <w:jc w:val="right"/>
              <w:rPr>
                <w:rFonts w:ascii="Arial" w:hAnsi="Arial" w:cs="Arial"/>
                <w:sz w:val="18"/>
                <w:szCs w:val="18"/>
                <w:cs/>
              </w:rPr>
            </w:pPr>
            <w:r w:rsidRPr="004C012D">
              <w:rPr>
                <w:rFonts w:ascii="Arial" w:hAnsi="Arial" w:cs="Arial"/>
                <w:sz w:val="18"/>
                <w:szCs w:val="18"/>
                <w:cs/>
              </w:rPr>
              <w:t>401,185</w:t>
            </w:r>
          </w:p>
        </w:tc>
        <w:tc>
          <w:tcPr>
            <w:tcW w:w="1247" w:type="dxa"/>
            <w:tcBorders>
              <w:bottom w:val="single" w:sz="4" w:space="0" w:color="auto"/>
            </w:tcBorders>
            <w:shd w:val="clear" w:color="auto" w:fill="FAFAFA"/>
          </w:tcPr>
          <w:p w14:paraId="51218CA8" w14:textId="74704103" w:rsidR="004C012D" w:rsidRPr="004C012D" w:rsidRDefault="004C012D" w:rsidP="004C012D">
            <w:pPr>
              <w:ind w:left="35" w:right="-63"/>
              <w:jc w:val="right"/>
              <w:rPr>
                <w:rFonts w:ascii="Arial" w:hAnsi="Arial" w:cs="Arial"/>
                <w:sz w:val="18"/>
                <w:szCs w:val="18"/>
                <w:cs/>
              </w:rPr>
            </w:pPr>
            <w:r w:rsidRPr="004C012D">
              <w:rPr>
                <w:rFonts w:ascii="Arial" w:hAnsi="Arial" w:cs="Arial"/>
                <w:sz w:val="18"/>
                <w:szCs w:val="18"/>
                <w:cs/>
              </w:rPr>
              <w:t>2,221,858</w:t>
            </w:r>
          </w:p>
        </w:tc>
        <w:tc>
          <w:tcPr>
            <w:tcW w:w="1248" w:type="dxa"/>
            <w:tcBorders>
              <w:bottom w:val="single" w:sz="4" w:space="0" w:color="auto"/>
            </w:tcBorders>
            <w:shd w:val="clear" w:color="auto" w:fill="FAFAFA"/>
          </w:tcPr>
          <w:p w14:paraId="0F1DF89A" w14:textId="117B14AE" w:rsidR="004C012D" w:rsidRPr="004C012D" w:rsidRDefault="004C012D" w:rsidP="004C012D">
            <w:pPr>
              <w:ind w:left="35" w:right="-63"/>
              <w:jc w:val="right"/>
              <w:rPr>
                <w:rFonts w:ascii="Arial" w:hAnsi="Arial" w:cs="Arial"/>
                <w:sz w:val="18"/>
                <w:szCs w:val="18"/>
                <w:cs/>
              </w:rPr>
            </w:pPr>
            <w:r w:rsidRPr="004C012D">
              <w:rPr>
                <w:rFonts w:ascii="Arial" w:hAnsi="Arial" w:cs="Arial"/>
                <w:sz w:val="18"/>
                <w:szCs w:val="18"/>
                <w:cs/>
              </w:rPr>
              <w:t>7,108,455</w:t>
            </w:r>
          </w:p>
        </w:tc>
        <w:tc>
          <w:tcPr>
            <w:tcW w:w="1475" w:type="dxa"/>
            <w:tcBorders>
              <w:bottom w:val="single" w:sz="4" w:space="0" w:color="auto"/>
            </w:tcBorders>
            <w:shd w:val="clear" w:color="auto" w:fill="FAFAFA"/>
          </w:tcPr>
          <w:p w14:paraId="0BD6F12F" w14:textId="39D50764" w:rsidR="004C012D" w:rsidRPr="004C012D" w:rsidRDefault="004C012D" w:rsidP="004C012D">
            <w:pPr>
              <w:ind w:left="35" w:right="-63"/>
              <w:jc w:val="right"/>
              <w:rPr>
                <w:rFonts w:ascii="Arial" w:hAnsi="Arial" w:cs="Arial"/>
                <w:sz w:val="18"/>
                <w:szCs w:val="18"/>
                <w:cs/>
              </w:rPr>
            </w:pPr>
            <w:r w:rsidRPr="004C012D">
              <w:rPr>
                <w:rFonts w:ascii="Arial" w:hAnsi="Arial" w:cs="Arial"/>
                <w:sz w:val="18"/>
                <w:szCs w:val="18"/>
                <w:cs/>
              </w:rPr>
              <w:t>-</w:t>
            </w:r>
          </w:p>
        </w:tc>
        <w:tc>
          <w:tcPr>
            <w:tcW w:w="1252" w:type="dxa"/>
            <w:tcBorders>
              <w:bottom w:val="single" w:sz="4" w:space="0" w:color="auto"/>
            </w:tcBorders>
            <w:shd w:val="clear" w:color="auto" w:fill="FAFAFA"/>
          </w:tcPr>
          <w:p w14:paraId="4FEF4541" w14:textId="3C89594D" w:rsidR="004C012D" w:rsidRPr="004C012D" w:rsidRDefault="004C012D" w:rsidP="004C012D">
            <w:pPr>
              <w:ind w:left="35" w:right="-63"/>
              <w:jc w:val="right"/>
              <w:rPr>
                <w:rFonts w:ascii="Arial" w:hAnsi="Arial" w:cs="Arial"/>
                <w:sz w:val="18"/>
                <w:szCs w:val="18"/>
                <w:cs/>
              </w:rPr>
            </w:pPr>
            <w:r w:rsidRPr="004C012D">
              <w:rPr>
                <w:rFonts w:ascii="Arial" w:hAnsi="Arial" w:cs="Arial"/>
                <w:sz w:val="18"/>
                <w:szCs w:val="18"/>
                <w:cs/>
              </w:rPr>
              <w:t>9,731,498</w:t>
            </w:r>
          </w:p>
        </w:tc>
      </w:tr>
    </w:tbl>
    <w:p w14:paraId="066A1A86" w14:textId="77777777" w:rsidR="004C012D" w:rsidRDefault="004C012D" w:rsidP="004C012D">
      <w:pPr>
        <w:pStyle w:val="a"/>
        <w:tabs>
          <w:tab w:val="left" w:pos="540"/>
          <w:tab w:val="left" w:pos="720"/>
          <w:tab w:val="right" w:pos="5040"/>
          <w:tab w:val="right" w:pos="7020"/>
          <w:tab w:val="right" w:pos="9000"/>
        </w:tabs>
        <w:ind w:right="-691"/>
        <w:jc w:val="both"/>
        <w:rPr>
          <w:rFonts w:ascii="Arial" w:hAnsi="Arial" w:cs="Arial"/>
          <w:sz w:val="18"/>
          <w:szCs w:val="18"/>
          <w:lang w:val="en-GB"/>
        </w:rPr>
      </w:pPr>
    </w:p>
    <w:p w14:paraId="485B5B8A" w14:textId="65437E01" w:rsidR="007D2F2D" w:rsidRPr="00415C52" w:rsidRDefault="007D2F2D" w:rsidP="007B7338">
      <w:pPr>
        <w:pStyle w:val="a"/>
        <w:tabs>
          <w:tab w:val="left" w:pos="540"/>
          <w:tab w:val="left" w:pos="720"/>
          <w:tab w:val="right" w:pos="5040"/>
          <w:tab w:val="right" w:pos="7020"/>
          <w:tab w:val="right" w:pos="9000"/>
        </w:tabs>
        <w:ind w:right="-691"/>
        <w:jc w:val="both"/>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7B7338" w:rsidRPr="00447FBE" w14:paraId="1BBACD07" w14:textId="77777777" w:rsidTr="00196789">
        <w:trPr>
          <w:trHeight w:val="386"/>
        </w:trPr>
        <w:tc>
          <w:tcPr>
            <w:tcW w:w="9461" w:type="dxa"/>
            <w:shd w:val="clear" w:color="auto" w:fill="FFA543"/>
            <w:vAlign w:val="center"/>
          </w:tcPr>
          <w:p w14:paraId="5CB4B619" w14:textId="0B5A97C0" w:rsidR="007B7338" w:rsidRPr="00490DA4" w:rsidRDefault="00F96DE8" w:rsidP="007B7338">
            <w:pPr>
              <w:ind w:left="432" w:right="-72" w:hanging="432"/>
              <w:jc w:val="both"/>
              <w:rPr>
                <w:rFonts w:ascii="Arial" w:eastAsia="Arial Unicode MS" w:hAnsi="Arial" w:cs="Arial"/>
                <w:b/>
                <w:bCs/>
                <w:color w:val="FFFFFF"/>
                <w:sz w:val="18"/>
                <w:szCs w:val="18"/>
                <w:lang w:val="en-GB"/>
              </w:rPr>
            </w:pPr>
            <w:r w:rsidRPr="00490DA4">
              <w:rPr>
                <w:rFonts w:ascii="Arial" w:eastAsia="Arial Unicode MS" w:hAnsi="Arial" w:cs="Arial"/>
                <w:b/>
                <w:bCs/>
                <w:color w:val="FFFFFF"/>
                <w:sz w:val="18"/>
                <w:szCs w:val="18"/>
                <w:lang w:val="en-GB"/>
              </w:rPr>
              <w:t>18</w:t>
            </w:r>
            <w:r w:rsidR="007B7338" w:rsidRPr="00490DA4">
              <w:rPr>
                <w:rFonts w:ascii="Arial" w:eastAsia="Arial Unicode MS" w:hAnsi="Arial" w:cs="Arial"/>
                <w:color w:val="FFFFFF"/>
                <w:sz w:val="18"/>
                <w:szCs w:val="18"/>
                <w:lang w:val="en-GB"/>
              </w:rPr>
              <w:tab/>
            </w:r>
            <w:r w:rsidR="007B7338" w:rsidRPr="00490DA4">
              <w:rPr>
                <w:rFonts w:ascii="Arial" w:eastAsia="Arial Unicode MS" w:hAnsi="Arial" w:cs="Arial"/>
                <w:b/>
                <w:bCs/>
                <w:color w:val="FFFFFF"/>
                <w:sz w:val="18"/>
                <w:szCs w:val="18"/>
                <w:lang w:val="en-GB"/>
              </w:rPr>
              <w:t>Right-of-use</w:t>
            </w:r>
            <w:r w:rsidR="00726049" w:rsidRPr="00490DA4">
              <w:rPr>
                <w:rFonts w:ascii="Arial" w:eastAsia="Arial Unicode MS" w:hAnsi="Arial" w:cs="Arial"/>
                <w:b/>
                <w:bCs/>
                <w:color w:val="FFFFFF"/>
                <w:sz w:val="18"/>
                <w:szCs w:val="18"/>
                <w:lang w:val="en-GB"/>
              </w:rPr>
              <w:t xml:space="preserve"> </w:t>
            </w:r>
            <w:r w:rsidR="007B7338" w:rsidRPr="00490DA4">
              <w:rPr>
                <w:rFonts w:ascii="Arial" w:eastAsia="Arial Unicode MS" w:hAnsi="Arial" w:cs="Arial"/>
                <w:b/>
                <w:bCs/>
                <w:color w:val="FFFFFF"/>
                <w:sz w:val="18"/>
                <w:szCs w:val="18"/>
                <w:lang w:val="en-GB"/>
              </w:rPr>
              <w:t>assets</w:t>
            </w:r>
            <w:r w:rsidR="00726049" w:rsidRPr="00490DA4">
              <w:rPr>
                <w:rFonts w:ascii="Arial" w:eastAsia="Arial Unicode MS" w:hAnsi="Arial" w:cs="Arial"/>
                <w:b/>
                <w:bCs/>
                <w:color w:val="FFFFFF"/>
                <w:sz w:val="18"/>
                <w:szCs w:val="18"/>
                <w:lang w:val="en-GB"/>
              </w:rPr>
              <w:t xml:space="preserve"> and lease liabilities</w:t>
            </w:r>
          </w:p>
        </w:tc>
      </w:tr>
    </w:tbl>
    <w:p w14:paraId="68584741" w14:textId="37B17080" w:rsidR="007B7338" w:rsidRDefault="007B7338" w:rsidP="007B7338">
      <w:pPr>
        <w:jc w:val="thaiDistribute"/>
        <w:rPr>
          <w:rFonts w:ascii="Arial" w:eastAsia="Cordia New" w:hAnsi="Arial" w:cs="Arial"/>
          <w:b/>
          <w:bCs/>
          <w:sz w:val="18"/>
          <w:szCs w:val="18"/>
          <w:lang w:val="en-GB"/>
        </w:rPr>
      </w:pPr>
    </w:p>
    <w:p w14:paraId="2D35B02C" w14:textId="451F919F" w:rsidR="00404361" w:rsidRPr="00404361" w:rsidRDefault="00404361" w:rsidP="00404361">
      <w:pPr>
        <w:pStyle w:val="Header"/>
        <w:tabs>
          <w:tab w:val="left" w:pos="1418"/>
          <w:tab w:val="center" w:pos="3402"/>
          <w:tab w:val="center" w:pos="4536"/>
          <w:tab w:val="center" w:pos="5670"/>
          <w:tab w:val="center" w:pos="6804"/>
          <w:tab w:val="right" w:pos="7655"/>
        </w:tabs>
        <w:jc w:val="both"/>
        <w:rPr>
          <w:rFonts w:ascii="Arial" w:hAnsi="Arial" w:cs="Arial"/>
          <w:sz w:val="18"/>
          <w:szCs w:val="18"/>
          <w:lang w:val="en-GB"/>
        </w:rPr>
      </w:pPr>
      <w:r w:rsidRPr="00CD6EEB">
        <w:rPr>
          <w:rFonts w:ascii="Arial" w:hAnsi="Arial" w:cs="Arial"/>
          <w:sz w:val="18"/>
          <w:szCs w:val="18"/>
          <w:lang w:val="en-GB"/>
        </w:rPr>
        <w:t xml:space="preserve">Movements of </w:t>
      </w:r>
      <w:r>
        <w:rPr>
          <w:rFonts w:ascii="Arial" w:hAnsi="Arial" w:cs="Arial"/>
          <w:sz w:val="18"/>
          <w:szCs w:val="18"/>
          <w:lang w:val="en-GB"/>
        </w:rPr>
        <w:t>right-of-use assets</w:t>
      </w:r>
      <w:r w:rsidRPr="00CD6EEB">
        <w:rPr>
          <w:rFonts w:ascii="Arial" w:hAnsi="Arial" w:cs="Arial"/>
          <w:sz w:val="18"/>
          <w:szCs w:val="18"/>
          <w:lang w:val="en-GB"/>
        </w:rPr>
        <w:t xml:space="preserve"> for the years ended </w:t>
      </w:r>
      <w:r w:rsidRPr="00CD6EEB">
        <w:rPr>
          <w:rFonts w:ascii="Arial" w:hAnsi="Arial" w:cs="Arial"/>
          <w:spacing w:val="-4"/>
          <w:sz w:val="18"/>
          <w:szCs w:val="18"/>
          <w:lang w:val="en-GB" w:eastAsia="th-TH"/>
        </w:rPr>
        <w:t xml:space="preserve">31 December </w:t>
      </w:r>
      <w:r w:rsidRPr="00CD6EEB">
        <w:rPr>
          <w:rFonts w:ascii="Arial" w:hAnsi="Arial" w:cs="Arial"/>
          <w:sz w:val="18"/>
          <w:szCs w:val="18"/>
          <w:lang w:val="en-GB"/>
        </w:rPr>
        <w:t>2022</w:t>
      </w:r>
      <w:r w:rsidRPr="00CD6EEB">
        <w:rPr>
          <w:rFonts w:ascii="Arial" w:hAnsi="Arial" w:cs="Arial"/>
          <w:sz w:val="18"/>
          <w:szCs w:val="18"/>
          <w:cs/>
        </w:rPr>
        <w:t xml:space="preserve"> and 2021 </w:t>
      </w:r>
      <w:r w:rsidRPr="00CD6EEB">
        <w:rPr>
          <w:rFonts w:ascii="Arial" w:hAnsi="Arial" w:cs="Arial"/>
          <w:sz w:val="18"/>
          <w:szCs w:val="18"/>
          <w:lang w:val="en-GB"/>
        </w:rPr>
        <w:t>are as follows:</w:t>
      </w:r>
    </w:p>
    <w:p w14:paraId="46086E1A" w14:textId="77777777" w:rsidR="00404361" w:rsidRPr="00415C52" w:rsidRDefault="00404361" w:rsidP="007B7338">
      <w:pPr>
        <w:jc w:val="thaiDistribute"/>
        <w:rPr>
          <w:rFonts w:ascii="Arial" w:eastAsia="Cordia New" w:hAnsi="Arial" w:cs="Arial"/>
          <w:b/>
          <w:bCs/>
          <w:sz w:val="16"/>
          <w:szCs w:val="16"/>
          <w:lang w:val="en-GB"/>
        </w:rPr>
      </w:pPr>
    </w:p>
    <w:tbl>
      <w:tblPr>
        <w:tblW w:w="954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1592"/>
        <w:gridCol w:w="1592"/>
        <w:gridCol w:w="1593"/>
      </w:tblGrid>
      <w:tr w:rsidR="00E137F7" w:rsidRPr="00447FBE" w14:paraId="432D0EF4" w14:textId="77777777" w:rsidTr="003C16A5">
        <w:trPr>
          <w:trHeight w:val="205"/>
          <w:tblHeader/>
        </w:trPr>
        <w:tc>
          <w:tcPr>
            <w:tcW w:w="4770" w:type="dxa"/>
            <w:tcBorders>
              <w:top w:val="nil"/>
              <w:left w:val="nil"/>
              <w:bottom w:val="nil"/>
              <w:right w:val="nil"/>
            </w:tcBorders>
          </w:tcPr>
          <w:p w14:paraId="3F9ABA07" w14:textId="77777777" w:rsidR="00E137F7" w:rsidRPr="00490DA4" w:rsidRDefault="00E137F7" w:rsidP="007B7338">
            <w:pPr>
              <w:ind w:left="-101" w:right="-72"/>
              <w:jc w:val="both"/>
              <w:rPr>
                <w:rFonts w:ascii="Arial" w:eastAsia="Cordia New" w:hAnsi="Arial" w:cs="Arial"/>
                <w:b/>
                <w:bCs/>
                <w:color w:val="000000"/>
                <w:sz w:val="18"/>
                <w:szCs w:val="18"/>
                <w:lang w:val="en-GB"/>
              </w:rPr>
            </w:pPr>
          </w:p>
        </w:tc>
        <w:tc>
          <w:tcPr>
            <w:tcW w:w="4777" w:type="dxa"/>
            <w:gridSpan w:val="3"/>
            <w:tcBorders>
              <w:top w:val="single" w:sz="4" w:space="0" w:color="auto"/>
              <w:left w:val="nil"/>
              <w:bottom w:val="nil"/>
              <w:right w:val="nil"/>
            </w:tcBorders>
            <w:vAlign w:val="bottom"/>
          </w:tcPr>
          <w:p w14:paraId="7164CD83" w14:textId="48CD4179" w:rsidR="00E137F7" w:rsidRPr="00490DA4" w:rsidRDefault="00E137F7" w:rsidP="00D01D0E">
            <w:pPr>
              <w:ind w:left="-40" w:right="-72"/>
              <w:jc w:val="center"/>
              <w:rPr>
                <w:rFonts w:ascii="Arial" w:eastAsia="Arial Unicode MS" w:hAnsi="Arial" w:cs="Arial"/>
                <w:b/>
                <w:bCs/>
                <w:color w:val="000000"/>
                <w:sz w:val="18"/>
                <w:szCs w:val="18"/>
                <w:lang w:val="en-GB"/>
              </w:rPr>
            </w:pPr>
            <w:r w:rsidRPr="00490DA4">
              <w:rPr>
                <w:rFonts w:ascii="Arial" w:eastAsia="Cordia New" w:hAnsi="Arial" w:cs="Arial"/>
                <w:b/>
                <w:bCs/>
                <w:color w:val="000000"/>
                <w:sz w:val="18"/>
                <w:szCs w:val="18"/>
                <w:lang w:val="en-GB"/>
              </w:rPr>
              <w:t>Consolidated and separate financial statements</w:t>
            </w:r>
          </w:p>
        </w:tc>
      </w:tr>
      <w:tr w:rsidR="007B7338" w:rsidRPr="00490DA4" w14:paraId="033412F0" w14:textId="77777777" w:rsidTr="003C16A5">
        <w:trPr>
          <w:trHeight w:val="205"/>
          <w:tblHeader/>
        </w:trPr>
        <w:tc>
          <w:tcPr>
            <w:tcW w:w="4770" w:type="dxa"/>
            <w:tcBorders>
              <w:top w:val="nil"/>
              <w:left w:val="nil"/>
              <w:bottom w:val="nil"/>
              <w:right w:val="nil"/>
            </w:tcBorders>
          </w:tcPr>
          <w:p w14:paraId="1DB26DEB" w14:textId="77777777" w:rsidR="007B7338" w:rsidRPr="00490DA4" w:rsidRDefault="007B7338" w:rsidP="007B7338">
            <w:pPr>
              <w:ind w:left="-101" w:right="-72"/>
              <w:jc w:val="both"/>
              <w:rPr>
                <w:rFonts w:ascii="Arial" w:eastAsia="Cordia New" w:hAnsi="Arial" w:cs="Arial"/>
                <w:b/>
                <w:bCs/>
                <w:color w:val="000000"/>
                <w:sz w:val="18"/>
                <w:szCs w:val="18"/>
                <w:lang w:val="en-GB"/>
              </w:rPr>
            </w:pPr>
          </w:p>
        </w:tc>
        <w:tc>
          <w:tcPr>
            <w:tcW w:w="1592" w:type="dxa"/>
            <w:tcBorders>
              <w:top w:val="single" w:sz="4" w:space="0" w:color="auto"/>
              <w:left w:val="nil"/>
              <w:bottom w:val="nil"/>
              <w:right w:val="nil"/>
            </w:tcBorders>
            <w:vAlign w:val="bottom"/>
            <w:hideMark/>
          </w:tcPr>
          <w:p w14:paraId="612F9A06" w14:textId="76A68A63" w:rsidR="007B7338" w:rsidRPr="00490DA4" w:rsidRDefault="00726049" w:rsidP="007B7338">
            <w:pPr>
              <w:ind w:left="-40" w:right="-72"/>
              <w:jc w:val="right"/>
              <w:rPr>
                <w:rFonts w:ascii="Arial" w:eastAsia="Cordia New" w:hAnsi="Arial" w:cs="Arial"/>
                <w:b/>
                <w:bCs/>
                <w:color w:val="000000"/>
                <w:sz w:val="18"/>
                <w:szCs w:val="18"/>
                <w:lang w:val="en-GB"/>
              </w:rPr>
            </w:pPr>
            <w:r w:rsidRPr="00490DA4">
              <w:rPr>
                <w:rFonts w:ascii="Arial" w:eastAsia="Cordia New" w:hAnsi="Arial" w:cs="Arial"/>
                <w:b/>
                <w:bCs/>
                <w:color w:val="000000"/>
                <w:sz w:val="18"/>
                <w:szCs w:val="18"/>
                <w:lang w:val="en-GB"/>
              </w:rPr>
              <w:t>Properties</w:t>
            </w:r>
          </w:p>
        </w:tc>
        <w:tc>
          <w:tcPr>
            <w:tcW w:w="1592" w:type="dxa"/>
            <w:tcBorders>
              <w:top w:val="single" w:sz="4" w:space="0" w:color="auto"/>
              <w:left w:val="nil"/>
              <w:bottom w:val="nil"/>
              <w:right w:val="nil"/>
            </w:tcBorders>
            <w:vAlign w:val="bottom"/>
          </w:tcPr>
          <w:p w14:paraId="7A34C738" w14:textId="6809F2FE" w:rsidR="007B7338" w:rsidRPr="00490DA4" w:rsidRDefault="00726049" w:rsidP="007B7338">
            <w:pPr>
              <w:ind w:left="-40" w:right="-72"/>
              <w:jc w:val="right"/>
              <w:rPr>
                <w:rFonts w:ascii="Arial" w:eastAsia="Cordia New" w:hAnsi="Arial" w:cs="Arial"/>
                <w:b/>
                <w:bCs/>
                <w:color w:val="000000"/>
                <w:sz w:val="18"/>
                <w:szCs w:val="18"/>
                <w:lang w:val="en-GB"/>
              </w:rPr>
            </w:pPr>
            <w:r w:rsidRPr="00490DA4">
              <w:rPr>
                <w:rFonts w:ascii="Arial" w:eastAsia="Cordia New" w:hAnsi="Arial" w:cs="Arial"/>
                <w:b/>
                <w:bCs/>
                <w:color w:val="000000"/>
                <w:sz w:val="18"/>
                <w:szCs w:val="18"/>
                <w:lang w:val="en-GB"/>
              </w:rPr>
              <w:t>Motor vehicles</w:t>
            </w:r>
          </w:p>
        </w:tc>
        <w:tc>
          <w:tcPr>
            <w:tcW w:w="1593" w:type="dxa"/>
            <w:tcBorders>
              <w:top w:val="single" w:sz="4" w:space="0" w:color="auto"/>
              <w:left w:val="nil"/>
              <w:bottom w:val="nil"/>
              <w:right w:val="nil"/>
            </w:tcBorders>
            <w:vAlign w:val="bottom"/>
            <w:hideMark/>
          </w:tcPr>
          <w:p w14:paraId="55CBB6E3" w14:textId="2EF65B1A" w:rsidR="007B7338" w:rsidRPr="00490DA4" w:rsidRDefault="00726049" w:rsidP="007B7338">
            <w:pPr>
              <w:ind w:left="-40" w:right="-72"/>
              <w:jc w:val="right"/>
              <w:rPr>
                <w:rFonts w:ascii="Arial" w:eastAsia="Cordia New" w:hAnsi="Arial" w:cs="Arial"/>
                <w:b/>
                <w:bCs/>
                <w:color w:val="000000"/>
                <w:sz w:val="18"/>
                <w:szCs w:val="18"/>
                <w:lang w:val="en-GB"/>
              </w:rPr>
            </w:pPr>
            <w:r w:rsidRPr="00490DA4">
              <w:rPr>
                <w:rFonts w:ascii="Arial" w:eastAsia="Arial Unicode MS" w:hAnsi="Arial" w:cs="Arial"/>
                <w:b/>
                <w:bCs/>
                <w:color w:val="000000"/>
                <w:sz w:val="18"/>
                <w:szCs w:val="18"/>
                <w:lang w:val="en-GB"/>
              </w:rPr>
              <w:t>Total</w:t>
            </w:r>
          </w:p>
        </w:tc>
      </w:tr>
      <w:tr w:rsidR="007B7338" w:rsidRPr="00490DA4" w14:paraId="73DDBB64" w14:textId="77777777" w:rsidTr="003C16A5">
        <w:trPr>
          <w:trHeight w:val="205"/>
          <w:tblHeader/>
        </w:trPr>
        <w:tc>
          <w:tcPr>
            <w:tcW w:w="4770" w:type="dxa"/>
            <w:tcBorders>
              <w:top w:val="nil"/>
              <w:left w:val="nil"/>
              <w:bottom w:val="nil"/>
              <w:right w:val="nil"/>
            </w:tcBorders>
          </w:tcPr>
          <w:p w14:paraId="7FC726F3" w14:textId="77777777" w:rsidR="007B7338" w:rsidRPr="00490DA4" w:rsidRDefault="007B7338" w:rsidP="007B7338">
            <w:pPr>
              <w:ind w:left="-101" w:right="-72"/>
              <w:jc w:val="both"/>
              <w:rPr>
                <w:rFonts w:ascii="Arial" w:eastAsia="Cordia New" w:hAnsi="Arial" w:cs="Arial"/>
                <w:b/>
                <w:bCs/>
                <w:color w:val="000000"/>
                <w:sz w:val="18"/>
                <w:szCs w:val="18"/>
                <w:lang w:val="en-GB"/>
              </w:rPr>
            </w:pPr>
          </w:p>
        </w:tc>
        <w:tc>
          <w:tcPr>
            <w:tcW w:w="1592" w:type="dxa"/>
            <w:tcBorders>
              <w:top w:val="nil"/>
              <w:left w:val="nil"/>
              <w:bottom w:val="single" w:sz="4" w:space="0" w:color="auto"/>
              <w:right w:val="nil"/>
            </w:tcBorders>
          </w:tcPr>
          <w:p w14:paraId="162E271A" w14:textId="77777777" w:rsidR="007B7338" w:rsidRPr="00490DA4" w:rsidRDefault="007B7338" w:rsidP="007B7338">
            <w:pPr>
              <w:ind w:left="-40" w:right="-72"/>
              <w:jc w:val="right"/>
              <w:rPr>
                <w:rFonts w:ascii="Arial" w:eastAsia="Cordia New" w:hAnsi="Arial" w:cs="Arial"/>
                <w:b/>
                <w:bCs/>
                <w:color w:val="000000"/>
                <w:sz w:val="18"/>
                <w:szCs w:val="18"/>
                <w:lang w:val="en-GB"/>
              </w:rPr>
            </w:pPr>
            <w:r w:rsidRPr="00490DA4">
              <w:rPr>
                <w:rFonts w:ascii="Arial" w:eastAsia="Cordia New" w:hAnsi="Arial" w:cs="Arial"/>
                <w:b/>
                <w:bCs/>
                <w:color w:val="000000"/>
                <w:sz w:val="18"/>
                <w:szCs w:val="18"/>
                <w:lang w:val="en-GB"/>
              </w:rPr>
              <w:t>Baht</w:t>
            </w:r>
          </w:p>
        </w:tc>
        <w:tc>
          <w:tcPr>
            <w:tcW w:w="1592" w:type="dxa"/>
            <w:tcBorders>
              <w:top w:val="nil"/>
              <w:left w:val="nil"/>
              <w:bottom w:val="single" w:sz="4" w:space="0" w:color="auto"/>
              <w:right w:val="nil"/>
            </w:tcBorders>
          </w:tcPr>
          <w:p w14:paraId="039ECD5E" w14:textId="77777777" w:rsidR="007B7338" w:rsidRPr="00490DA4" w:rsidRDefault="007B7338" w:rsidP="007B7338">
            <w:pPr>
              <w:ind w:left="-40" w:right="-72"/>
              <w:jc w:val="right"/>
              <w:rPr>
                <w:rFonts w:ascii="Arial" w:eastAsia="Cordia New" w:hAnsi="Arial" w:cs="Arial"/>
                <w:b/>
                <w:bCs/>
                <w:color w:val="000000"/>
                <w:sz w:val="18"/>
                <w:szCs w:val="18"/>
                <w:lang w:val="en-GB"/>
              </w:rPr>
            </w:pPr>
            <w:r w:rsidRPr="00490DA4">
              <w:rPr>
                <w:rFonts w:ascii="Arial" w:eastAsia="Cordia New" w:hAnsi="Arial" w:cs="Arial"/>
                <w:b/>
                <w:bCs/>
                <w:color w:val="000000"/>
                <w:sz w:val="18"/>
                <w:szCs w:val="18"/>
                <w:lang w:val="en-GB"/>
              </w:rPr>
              <w:t>Baht</w:t>
            </w:r>
          </w:p>
        </w:tc>
        <w:tc>
          <w:tcPr>
            <w:tcW w:w="1593" w:type="dxa"/>
            <w:tcBorders>
              <w:top w:val="nil"/>
              <w:left w:val="nil"/>
              <w:bottom w:val="single" w:sz="4" w:space="0" w:color="auto"/>
              <w:right w:val="nil"/>
            </w:tcBorders>
          </w:tcPr>
          <w:p w14:paraId="7E39361C" w14:textId="77777777" w:rsidR="007B7338" w:rsidRPr="00490DA4" w:rsidRDefault="007B7338" w:rsidP="007B7338">
            <w:pPr>
              <w:ind w:left="-40" w:right="-72"/>
              <w:jc w:val="right"/>
              <w:rPr>
                <w:rFonts w:ascii="Arial" w:eastAsia="Cordia New" w:hAnsi="Arial" w:cs="Arial"/>
                <w:b/>
                <w:bCs/>
                <w:color w:val="000000"/>
                <w:sz w:val="18"/>
                <w:szCs w:val="18"/>
                <w:lang w:val="en-GB"/>
              </w:rPr>
            </w:pPr>
            <w:r w:rsidRPr="00490DA4">
              <w:rPr>
                <w:rFonts w:ascii="Arial" w:eastAsia="Cordia New" w:hAnsi="Arial" w:cs="Arial"/>
                <w:b/>
                <w:bCs/>
                <w:color w:val="000000"/>
                <w:sz w:val="18"/>
                <w:szCs w:val="18"/>
                <w:lang w:val="en-GB"/>
              </w:rPr>
              <w:t>Baht</w:t>
            </w:r>
          </w:p>
        </w:tc>
      </w:tr>
      <w:tr w:rsidR="007B7338" w:rsidRPr="003B754A" w14:paraId="621057B9" w14:textId="77777777" w:rsidTr="00CD6EEB">
        <w:trPr>
          <w:trHeight w:val="53"/>
          <w:tblHeader/>
        </w:trPr>
        <w:tc>
          <w:tcPr>
            <w:tcW w:w="4770" w:type="dxa"/>
            <w:tcBorders>
              <w:top w:val="nil"/>
              <w:left w:val="nil"/>
              <w:bottom w:val="nil"/>
              <w:right w:val="nil"/>
            </w:tcBorders>
          </w:tcPr>
          <w:p w14:paraId="1C6AE8D6" w14:textId="77777777" w:rsidR="007B7338" w:rsidRPr="003B754A" w:rsidRDefault="007B7338" w:rsidP="003B754A">
            <w:pPr>
              <w:ind w:left="27"/>
              <w:jc w:val="both"/>
              <w:rPr>
                <w:rFonts w:ascii="Arial" w:hAnsi="Arial" w:cs="Arial"/>
                <w:color w:val="000000"/>
                <w:sz w:val="12"/>
                <w:szCs w:val="12"/>
                <w:lang w:val="en-GB"/>
              </w:rPr>
            </w:pPr>
          </w:p>
        </w:tc>
        <w:tc>
          <w:tcPr>
            <w:tcW w:w="1592" w:type="dxa"/>
            <w:tcBorders>
              <w:top w:val="nil"/>
              <w:left w:val="nil"/>
              <w:bottom w:val="nil"/>
              <w:right w:val="nil"/>
            </w:tcBorders>
            <w:shd w:val="clear" w:color="auto" w:fill="auto"/>
          </w:tcPr>
          <w:p w14:paraId="4C7316CF" w14:textId="77777777" w:rsidR="007B7338" w:rsidRPr="003B754A" w:rsidRDefault="007B7338" w:rsidP="003B754A">
            <w:pPr>
              <w:ind w:left="27"/>
              <w:jc w:val="both"/>
              <w:rPr>
                <w:rFonts w:ascii="Arial" w:hAnsi="Arial" w:cs="Arial"/>
                <w:color w:val="000000"/>
                <w:sz w:val="12"/>
                <w:szCs w:val="12"/>
                <w:lang w:val="en-GB"/>
              </w:rPr>
            </w:pPr>
          </w:p>
        </w:tc>
        <w:tc>
          <w:tcPr>
            <w:tcW w:w="1592" w:type="dxa"/>
            <w:tcBorders>
              <w:top w:val="nil"/>
              <w:left w:val="nil"/>
              <w:bottom w:val="nil"/>
              <w:right w:val="nil"/>
            </w:tcBorders>
            <w:shd w:val="clear" w:color="auto" w:fill="auto"/>
          </w:tcPr>
          <w:p w14:paraId="763EDE75" w14:textId="77777777" w:rsidR="007B7338" w:rsidRPr="003B754A" w:rsidRDefault="007B7338" w:rsidP="003B754A">
            <w:pPr>
              <w:ind w:left="27"/>
              <w:jc w:val="both"/>
              <w:rPr>
                <w:rFonts w:ascii="Arial" w:hAnsi="Arial" w:cs="Arial"/>
                <w:color w:val="000000"/>
                <w:sz w:val="12"/>
                <w:szCs w:val="12"/>
                <w:lang w:val="en-GB"/>
              </w:rPr>
            </w:pPr>
          </w:p>
        </w:tc>
        <w:tc>
          <w:tcPr>
            <w:tcW w:w="1593" w:type="dxa"/>
            <w:tcBorders>
              <w:top w:val="nil"/>
              <w:left w:val="nil"/>
              <w:bottom w:val="nil"/>
              <w:right w:val="nil"/>
            </w:tcBorders>
            <w:shd w:val="clear" w:color="auto" w:fill="auto"/>
          </w:tcPr>
          <w:p w14:paraId="64E937D8" w14:textId="77777777" w:rsidR="007B7338" w:rsidRPr="003B754A" w:rsidRDefault="007B7338" w:rsidP="003B754A">
            <w:pPr>
              <w:ind w:left="27"/>
              <w:jc w:val="both"/>
              <w:rPr>
                <w:rFonts w:ascii="Arial" w:hAnsi="Arial" w:cs="Arial"/>
                <w:color w:val="000000"/>
                <w:sz w:val="12"/>
                <w:szCs w:val="12"/>
                <w:lang w:val="en-GB"/>
              </w:rPr>
            </w:pPr>
          </w:p>
        </w:tc>
      </w:tr>
      <w:tr w:rsidR="002E7803" w:rsidRPr="00490DA4" w14:paraId="6CE43D69" w14:textId="77777777" w:rsidTr="003C16A5">
        <w:trPr>
          <w:trHeight w:val="205"/>
        </w:trPr>
        <w:tc>
          <w:tcPr>
            <w:tcW w:w="4770" w:type="dxa"/>
            <w:tcBorders>
              <w:top w:val="nil"/>
              <w:left w:val="nil"/>
              <w:bottom w:val="nil"/>
              <w:right w:val="nil"/>
            </w:tcBorders>
          </w:tcPr>
          <w:p w14:paraId="28023085" w14:textId="1CA674AB" w:rsidR="002E7803" w:rsidRPr="0031101D" w:rsidRDefault="002E7803" w:rsidP="002E7803">
            <w:pPr>
              <w:ind w:left="-24" w:right="-72"/>
              <w:rPr>
                <w:rFonts w:ascii="Arial" w:eastAsia="Cordia New" w:hAnsi="Arial" w:cs="Arial"/>
                <w:b/>
                <w:bCs/>
                <w:color w:val="000000"/>
                <w:spacing w:val="-6"/>
                <w:sz w:val="18"/>
                <w:szCs w:val="18"/>
                <w:lang w:val="en-GB"/>
              </w:rPr>
            </w:pPr>
            <w:r w:rsidRPr="0031101D">
              <w:rPr>
                <w:rFonts w:ascii="Arial" w:eastAsia="Cordia New" w:hAnsi="Arial" w:cs="Arial"/>
                <w:b/>
                <w:bCs/>
                <w:color w:val="000000"/>
                <w:spacing w:val="-6"/>
                <w:sz w:val="18"/>
                <w:szCs w:val="18"/>
                <w:lang w:val="en-GB"/>
              </w:rPr>
              <w:t xml:space="preserve">Balance as </w:t>
            </w:r>
            <w:proofErr w:type="gramStart"/>
            <w:r w:rsidRPr="0031101D">
              <w:rPr>
                <w:rFonts w:ascii="Arial" w:eastAsia="Cordia New" w:hAnsi="Arial" w:cs="Arial"/>
                <w:b/>
                <w:bCs/>
                <w:color w:val="000000"/>
                <w:spacing w:val="-6"/>
                <w:sz w:val="18"/>
                <w:szCs w:val="18"/>
                <w:lang w:val="en-GB"/>
              </w:rPr>
              <w:t>at</w:t>
            </w:r>
            <w:proofErr w:type="gramEnd"/>
            <w:r w:rsidRPr="0031101D">
              <w:rPr>
                <w:rFonts w:ascii="Arial" w:eastAsia="Cordia New" w:hAnsi="Arial" w:cs="Arial"/>
                <w:b/>
                <w:bCs/>
                <w:color w:val="000000"/>
                <w:spacing w:val="-6"/>
                <w:sz w:val="18"/>
                <w:szCs w:val="18"/>
                <w:lang w:val="en-GB"/>
              </w:rPr>
              <w:t xml:space="preserve"> 1 January 2021</w:t>
            </w:r>
          </w:p>
        </w:tc>
        <w:tc>
          <w:tcPr>
            <w:tcW w:w="1592" w:type="dxa"/>
            <w:tcBorders>
              <w:top w:val="nil"/>
              <w:left w:val="nil"/>
              <w:bottom w:val="nil"/>
              <w:right w:val="nil"/>
            </w:tcBorders>
            <w:shd w:val="clear" w:color="auto" w:fill="auto"/>
          </w:tcPr>
          <w:p w14:paraId="770C2FC3" w14:textId="57631679"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22,164,189</w:t>
            </w:r>
          </w:p>
        </w:tc>
        <w:tc>
          <w:tcPr>
            <w:tcW w:w="1592" w:type="dxa"/>
            <w:tcBorders>
              <w:top w:val="nil"/>
              <w:left w:val="nil"/>
              <w:bottom w:val="nil"/>
              <w:right w:val="nil"/>
            </w:tcBorders>
            <w:shd w:val="clear" w:color="auto" w:fill="auto"/>
          </w:tcPr>
          <w:p w14:paraId="299136B0" w14:textId="0F61F767"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15,021,962</w:t>
            </w:r>
          </w:p>
        </w:tc>
        <w:tc>
          <w:tcPr>
            <w:tcW w:w="1593" w:type="dxa"/>
            <w:tcBorders>
              <w:top w:val="nil"/>
              <w:left w:val="nil"/>
              <w:bottom w:val="nil"/>
              <w:right w:val="nil"/>
            </w:tcBorders>
            <w:shd w:val="clear" w:color="auto" w:fill="auto"/>
          </w:tcPr>
          <w:p w14:paraId="42EBD8AD" w14:textId="3C5CDCEC"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37,186,151</w:t>
            </w:r>
          </w:p>
        </w:tc>
      </w:tr>
      <w:tr w:rsidR="002E7803" w:rsidRPr="00490DA4" w14:paraId="4AD51CCF" w14:textId="77777777" w:rsidTr="003C16A5">
        <w:trPr>
          <w:trHeight w:val="205"/>
        </w:trPr>
        <w:tc>
          <w:tcPr>
            <w:tcW w:w="4770" w:type="dxa"/>
            <w:tcBorders>
              <w:top w:val="nil"/>
              <w:left w:val="nil"/>
              <w:bottom w:val="nil"/>
              <w:right w:val="nil"/>
            </w:tcBorders>
            <w:hideMark/>
          </w:tcPr>
          <w:p w14:paraId="0B14D9D0" w14:textId="77777777" w:rsidR="002E7803" w:rsidRPr="00490DA4" w:rsidRDefault="002E7803" w:rsidP="002E7803">
            <w:pPr>
              <w:ind w:left="-24" w:right="-72"/>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Additions</w:t>
            </w:r>
          </w:p>
        </w:tc>
        <w:tc>
          <w:tcPr>
            <w:tcW w:w="1592" w:type="dxa"/>
            <w:tcBorders>
              <w:top w:val="nil"/>
              <w:left w:val="nil"/>
              <w:bottom w:val="nil"/>
              <w:right w:val="nil"/>
            </w:tcBorders>
            <w:shd w:val="clear" w:color="auto" w:fill="auto"/>
          </w:tcPr>
          <w:p w14:paraId="39F4ACFF" w14:textId="51940D8B"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724,977</w:t>
            </w:r>
          </w:p>
        </w:tc>
        <w:tc>
          <w:tcPr>
            <w:tcW w:w="1592" w:type="dxa"/>
            <w:tcBorders>
              <w:top w:val="nil"/>
              <w:left w:val="nil"/>
              <w:bottom w:val="nil"/>
              <w:right w:val="nil"/>
            </w:tcBorders>
            <w:shd w:val="clear" w:color="auto" w:fill="auto"/>
          </w:tcPr>
          <w:p w14:paraId="7A9D8175" w14:textId="37D87619"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11,524,928</w:t>
            </w:r>
          </w:p>
        </w:tc>
        <w:tc>
          <w:tcPr>
            <w:tcW w:w="1593" w:type="dxa"/>
            <w:tcBorders>
              <w:top w:val="nil"/>
              <w:left w:val="nil"/>
              <w:bottom w:val="nil"/>
              <w:right w:val="nil"/>
            </w:tcBorders>
            <w:shd w:val="clear" w:color="auto" w:fill="auto"/>
          </w:tcPr>
          <w:p w14:paraId="077C6902" w14:textId="06376671"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12,249,905</w:t>
            </w:r>
          </w:p>
        </w:tc>
      </w:tr>
      <w:tr w:rsidR="002E7803" w:rsidRPr="00490DA4" w14:paraId="4A612ACC" w14:textId="77777777" w:rsidTr="003C16A5">
        <w:trPr>
          <w:trHeight w:val="216"/>
        </w:trPr>
        <w:tc>
          <w:tcPr>
            <w:tcW w:w="4770" w:type="dxa"/>
            <w:tcBorders>
              <w:top w:val="nil"/>
              <w:left w:val="nil"/>
              <w:bottom w:val="nil"/>
              <w:right w:val="nil"/>
            </w:tcBorders>
          </w:tcPr>
          <w:p w14:paraId="7F02F075" w14:textId="65B4A2F9" w:rsidR="002E7803" w:rsidRPr="00490DA4" w:rsidRDefault="002E7803" w:rsidP="002E7803">
            <w:pPr>
              <w:ind w:left="-24" w:right="-72"/>
              <w:rPr>
                <w:rFonts w:ascii="Arial" w:hAnsi="Arial" w:cs="Arial"/>
                <w:sz w:val="18"/>
                <w:szCs w:val="18"/>
              </w:rPr>
            </w:pPr>
            <w:r w:rsidRPr="00490DA4">
              <w:rPr>
                <w:rFonts w:ascii="Arial" w:eastAsia="Cordia New" w:hAnsi="Arial" w:cs="Arial"/>
                <w:color w:val="000000"/>
                <w:sz w:val="18"/>
                <w:szCs w:val="18"/>
                <w:lang w:val="en-GB"/>
              </w:rPr>
              <w:t>Lease termination</w:t>
            </w:r>
          </w:p>
        </w:tc>
        <w:tc>
          <w:tcPr>
            <w:tcW w:w="1592" w:type="dxa"/>
            <w:tcBorders>
              <w:top w:val="nil"/>
              <w:left w:val="nil"/>
              <w:bottom w:val="nil"/>
              <w:right w:val="nil"/>
            </w:tcBorders>
            <w:shd w:val="clear" w:color="auto" w:fill="auto"/>
          </w:tcPr>
          <w:p w14:paraId="2ECFB94F" w14:textId="1661A9DC"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(290,932)</w:t>
            </w:r>
          </w:p>
        </w:tc>
        <w:tc>
          <w:tcPr>
            <w:tcW w:w="1592" w:type="dxa"/>
            <w:tcBorders>
              <w:top w:val="nil"/>
              <w:left w:val="nil"/>
              <w:bottom w:val="nil"/>
              <w:right w:val="nil"/>
            </w:tcBorders>
            <w:shd w:val="clear" w:color="auto" w:fill="auto"/>
          </w:tcPr>
          <w:p w14:paraId="7204C877" w14:textId="3BBE283A"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(769,788)</w:t>
            </w:r>
          </w:p>
        </w:tc>
        <w:tc>
          <w:tcPr>
            <w:tcW w:w="1593" w:type="dxa"/>
            <w:tcBorders>
              <w:top w:val="nil"/>
              <w:left w:val="nil"/>
              <w:bottom w:val="nil"/>
              <w:right w:val="nil"/>
            </w:tcBorders>
            <w:shd w:val="clear" w:color="auto" w:fill="auto"/>
          </w:tcPr>
          <w:p w14:paraId="3C8B62FC" w14:textId="091A019B"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(1,060,720)</w:t>
            </w:r>
          </w:p>
        </w:tc>
      </w:tr>
      <w:tr w:rsidR="002E7803" w:rsidRPr="00490DA4" w14:paraId="6AE59A75" w14:textId="77777777" w:rsidTr="003C16A5">
        <w:trPr>
          <w:trHeight w:val="216"/>
        </w:trPr>
        <w:tc>
          <w:tcPr>
            <w:tcW w:w="4770" w:type="dxa"/>
            <w:tcBorders>
              <w:top w:val="nil"/>
              <w:left w:val="nil"/>
              <w:bottom w:val="nil"/>
              <w:right w:val="nil"/>
            </w:tcBorders>
          </w:tcPr>
          <w:p w14:paraId="6CBF1C0B" w14:textId="77777777" w:rsidR="002E7803" w:rsidRPr="00490DA4" w:rsidRDefault="002E7803" w:rsidP="002E7803">
            <w:pPr>
              <w:ind w:left="-24" w:right="-72"/>
              <w:rPr>
                <w:rFonts w:ascii="Arial" w:eastAsia="Cordia New" w:hAnsi="Arial" w:cs="Arial"/>
                <w:color w:val="000000"/>
                <w:sz w:val="18"/>
                <w:szCs w:val="18"/>
                <w:lang w:val="en-GB"/>
              </w:rPr>
            </w:pPr>
            <w:r w:rsidRPr="00490DA4">
              <w:rPr>
                <w:rFonts w:ascii="Arial" w:hAnsi="Arial" w:cs="Arial"/>
                <w:sz w:val="18"/>
                <w:szCs w:val="18"/>
              </w:rPr>
              <w:t>Lease modifications and reassessments</w:t>
            </w:r>
          </w:p>
        </w:tc>
        <w:tc>
          <w:tcPr>
            <w:tcW w:w="1592" w:type="dxa"/>
            <w:tcBorders>
              <w:top w:val="nil"/>
              <w:left w:val="nil"/>
              <w:bottom w:val="nil"/>
              <w:right w:val="nil"/>
            </w:tcBorders>
            <w:shd w:val="clear" w:color="auto" w:fill="auto"/>
          </w:tcPr>
          <w:p w14:paraId="7AA3D2F2" w14:textId="791EC31B"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3,600,403</w:t>
            </w:r>
          </w:p>
        </w:tc>
        <w:tc>
          <w:tcPr>
            <w:tcW w:w="1592" w:type="dxa"/>
            <w:tcBorders>
              <w:top w:val="nil"/>
              <w:left w:val="nil"/>
              <w:bottom w:val="nil"/>
              <w:right w:val="nil"/>
            </w:tcBorders>
            <w:shd w:val="clear" w:color="auto" w:fill="auto"/>
          </w:tcPr>
          <w:p w14:paraId="79E07EFA" w14:textId="2C2FD96C"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72,622</w:t>
            </w:r>
          </w:p>
        </w:tc>
        <w:tc>
          <w:tcPr>
            <w:tcW w:w="1593" w:type="dxa"/>
            <w:tcBorders>
              <w:top w:val="nil"/>
              <w:left w:val="nil"/>
              <w:bottom w:val="nil"/>
              <w:right w:val="nil"/>
            </w:tcBorders>
            <w:shd w:val="clear" w:color="auto" w:fill="auto"/>
          </w:tcPr>
          <w:p w14:paraId="347440C5" w14:textId="42B4CC64"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3,673,025</w:t>
            </w:r>
          </w:p>
        </w:tc>
      </w:tr>
      <w:tr w:rsidR="002E7803" w:rsidRPr="00490DA4" w14:paraId="0B53A877" w14:textId="77777777" w:rsidTr="003C16A5">
        <w:trPr>
          <w:trHeight w:val="205"/>
        </w:trPr>
        <w:tc>
          <w:tcPr>
            <w:tcW w:w="4770" w:type="dxa"/>
            <w:tcBorders>
              <w:top w:val="nil"/>
              <w:left w:val="nil"/>
              <w:bottom w:val="nil"/>
              <w:right w:val="nil"/>
            </w:tcBorders>
          </w:tcPr>
          <w:p w14:paraId="056372FE" w14:textId="645E35D3" w:rsidR="002E7803" w:rsidRPr="00490DA4" w:rsidRDefault="002E7803" w:rsidP="002E7803">
            <w:pPr>
              <w:ind w:left="-24" w:right="-72"/>
              <w:rPr>
                <w:rFonts w:ascii="Arial" w:eastAsia="Cordia New" w:hAnsi="Arial" w:cs="Arial"/>
                <w:color w:val="000000"/>
                <w:sz w:val="18"/>
                <w:szCs w:val="18"/>
                <w:cs/>
                <w:lang w:val="en-GB"/>
              </w:rPr>
            </w:pPr>
            <w:r w:rsidRPr="00490DA4">
              <w:rPr>
                <w:rFonts w:ascii="Arial" w:hAnsi="Arial" w:cs="Arial"/>
                <w:color w:val="000000"/>
                <w:sz w:val="18"/>
                <w:szCs w:val="18"/>
                <w:u w:val="single"/>
                <w:cs/>
              </w:rPr>
              <w:t>Less</w:t>
            </w:r>
            <w:r w:rsidRPr="00490DA4">
              <w:rPr>
                <w:rFonts w:ascii="Arial" w:eastAsia="Cordia New" w:hAnsi="Arial" w:cs="Arial"/>
                <w:color w:val="000000"/>
                <w:sz w:val="18"/>
                <w:szCs w:val="18"/>
                <w:lang w:val="en-GB"/>
              </w:rPr>
              <w:t xml:space="preserve">  Depreciation</w:t>
            </w:r>
          </w:p>
        </w:tc>
        <w:tc>
          <w:tcPr>
            <w:tcW w:w="1592" w:type="dxa"/>
            <w:tcBorders>
              <w:top w:val="nil"/>
              <w:left w:val="nil"/>
              <w:bottom w:val="nil"/>
              <w:right w:val="nil"/>
            </w:tcBorders>
            <w:shd w:val="clear" w:color="auto" w:fill="auto"/>
          </w:tcPr>
          <w:p w14:paraId="533F30BF" w14:textId="2D11EF19"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(8,041,275)</w:t>
            </w:r>
          </w:p>
        </w:tc>
        <w:tc>
          <w:tcPr>
            <w:tcW w:w="1592" w:type="dxa"/>
            <w:tcBorders>
              <w:top w:val="nil"/>
              <w:left w:val="nil"/>
              <w:bottom w:val="nil"/>
              <w:right w:val="nil"/>
            </w:tcBorders>
            <w:shd w:val="clear" w:color="auto" w:fill="auto"/>
          </w:tcPr>
          <w:p w14:paraId="3A3DEB40" w14:textId="240E5299"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(9,387,356)</w:t>
            </w:r>
          </w:p>
        </w:tc>
        <w:tc>
          <w:tcPr>
            <w:tcW w:w="1593" w:type="dxa"/>
            <w:tcBorders>
              <w:top w:val="nil"/>
              <w:left w:val="nil"/>
              <w:bottom w:val="nil"/>
              <w:right w:val="nil"/>
            </w:tcBorders>
            <w:shd w:val="clear" w:color="auto" w:fill="auto"/>
          </w:tcPr>
          <w:p w14:paraId="7476C43F" w14:textId="54837A1E"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(17,428,631)</w:t>
            </w:r>
          </w:p>
        </w:tc>
      </w:tr>
      <w:tr w:rsidR="00254CE6" w:rsidRPr="00490DA4" w14:paraId="0DA751F6" w14:textId="77777777" w:rsidTr="003C16A5">
        <w:trPr>
          <w:trHeight w:val="140"/>
        </w:trPr>
        <w:tc>
          <w:tcPr>
            <w:tcW w:w="4770" w:type="dxa"/>
            <w:tcBorders>
              <w:top w:val="nil"/>
              <w:left w:val="nil"/>
              <w:bottom w:val="nil"/>
              <w:right w:val="nil"/>
            </w:tcBorders>
          </w:tcPr>
          <w:p w14:paraId="23728F36" w14:textId="77777777" w:rsidR="00254CE6" w:rsidRPr="00415C52" w:rsidRDefault="00254CE6" w:rsidP="00254CE6">
            <w:pPr>
              <w:ind w:right="-72"/>
              <w:rPr>
                <w:rFonts w:ascii="Arial" w:eastAsia="Cordia New" w:hAnsi="Arial" w:cs="Arial"/>
                <w:color w:val="000000"/>
                <w:sz w:val="16"/>
                <w:szCs w:val="16"/>
                <w:lang w:val="en-GB"/>
              </w:rPr>
            </w:pPr>
          </w:p>
        </w:tc>
        <w:tc>
          <w:tcPr>
            <w:tcW w:w="1592" w:type="dxa"/>
            <w:tcBorders>
              <w:top w:val="single" w:sz="4" w:space="0" w:color="auto"/>
              <w:left w:val="nil"/>
              <w:bottom w:val="nil"/>
              <w:right w:val="nil"/>
            </w:tcBorders>
            <w:shd w:val="clear" w:color="auto" w:fill="auto"/>
          </w:tcPr>
          <w:p w14:paraId="7CECC402" w14:textId="77777777" w:rsidR="00254CE6" w:rsidRPr="00415C52" w:rsidRDefault="00254CE6" w:rsidP="00254CE6">
            <w:pPr>
              <w:ind w:left="-40" w:right="-72"/>
              <w:jc w:val="right"/>
              <w:rPr>
                <w:rFonts w:ascii="Arial" w:eastAsia="Cordia New" w:hAnsi="Arial" w:cs="Arial"/>
                <w:color w:val="000000"/>
                <w:sz w:val="16"/>
                <w:szCs w:val="16"/>
                <w:highlight w:val="yellow"/>
                <w:lang w:val="en-GB"/>
              </w:rPr>
            </w:pPr>
          </w:p>
        </w:tc>
        <w:tc>
          <w:tcPr>
            <w:tcW w:w="1592" w:type="dxa"/>
            <w:tcBorders>
              <w:top w:val="single" w:sz="4" w:space="0" w:color="auto"/>
              <w:left w:val="nil"/>
              <w:bottom w:val="nil"/>
              <w:right w:val="nil"/>
            </w:tcBorders>
            <w:shd w:val="clear" w:color="auto" w:fill="auto"/>
          </w:tcPr>
          <w:p w14:paraId="2228862D" w14:textId="77777777" w:rsidR="00254CE6" w:rsidRPr="00415C52" w:rsidRDefault="00254CE6" w:rsidP="00254CE6">
            <w:pPr>
              <w:ind w:left="-40" w:right="-72"/>
              <w:jc w:val="right"/>
              <w:rPr>
                <w:rFonts w:ascii="Arial" w:eastAsia="Cordia New" w:hAnsi="Arial" w:cs="Arial"/>
                <w:color w:val="000000"/>
                <w:sz w:val="16"/>
                <w:szCs w:val="16"/>
                <w:highlight w:val="yellow"/>
                <w:lang w:val="en-GB"/>
              </w:rPr>
            </w:pPr>
          </w:p>
        </w:tc>
        <w:tc>
          <w:tcPr>
            <w:tcW w:w="1593" w:type="dxa"/>
            <w:tcBorders>
              <w:top w:val="single" w:sz="4" w:space="0" w:color="auto"/>
              <w:left w:val="nil"/>
              <w:bottom w:val="nil"/>
              <w:right w:val="nil"/>
            </w:tcBorders>
            <w:shd w:val="clear" w:color="auto" w:fill="auto"/>
          </w:tcPr>
          <w:p w14:paraId="07B03329" w14:textId="77777777" w:rsidR="00254CE6" w:rsidRPr="00415C52" w:rsidRDefault="00254CE6" w:rsidP="00254CE6">
            <w:pPr>
              <w:ind w:left="-40" w:right="-72"/>
              <w:jc w:val="right"/>
              <w:rPr>
                <w:rFonts w:ascii="Arial" w:eastAsia="Cordia New" w:hAnsi="Arial" w:cs="Arial"/>
                <w:color w:val="000000"/>
                <w:sz w:val="16"/>
                <w:szCs w:val="16"/>
                <w:highlight w:val="yellow"/>
                <w:lang w:val="en-GB"/>
              </w:rPr>
            </w:pPr>
          </w:p>
        </w:tc>
      </w:tr>
      <w:tr w:rsidR="002E7803" w:rsidRPr="00490DA4" w14:paraId="3D6A3BB4" w14:textId="77777777" w:rsidTr="003C16A5">
        <w:trPr>
          <w:trHeight w:val="205"/>
        </w:trPr>
        <w:tc>
          <w:tcPr>
            <w:tcW w:w="4770" w:type="dxa"/>
            <w:tcBorders>
              <w:top w:val="nil"/>
              <w:left w:val="nil"/>
              <w:bottom w:val="nil"/>
              <w:right w:val="nil"/>
            </w:tcBorders>
            <w:hideMark/>
          </w:tcPr>
          <w:p w14:paraId="67000855" w14:textId="18E7810A" w:rsidR="002E7803" w:rsidRPr="0031101D" w:rsidRDefault="002E7803" w:rsidP="002E7803">
            <w:pPr>
              <w:ind w:left="-24" w:right="-72"/>
              <w:rPr>
                <w:rFonts w:ascii="Arial" w:eastAsia="Cordia New" w:hAnsi="Arial" w:cs="Arial"/>
                <w:b/>
                <w:bCs/>
                <w:color w:val="000000"/>
                <w:sz w:val="18"/>
                <w:szCs w:val="18"/>
                <w:lang w:val="en-GB"/>
              </w:rPr>
            </w:pPr>
            <w:r w:rsidRPr="0031101D">
              <w:rPr>
                <w:rFonts w:ascii="Arial" w:eastAsia="Cordia New" w:hAnsi="Arial" w:cs="Arial"/>
                <w:b/>
                <w:bCs/>
                <w:color w:val="000000"/>
                <w:sz w:val="18"/>
                <w:szCs w:val="18"/>
                <w:lang w:val="en-GB"/>
              </w:rPr>
              <w:t xml:space="preserve">Balance as </w:t>
            </w:r>
            <w:proofErr w:type="gramStart"/>
            <w:r w:rsidRPr="0031101D">
              <w:rPr>
                <w:rFonts w:ascii="Arial" w:eastAsia="Cordia New" w:hAnsi="Arial" w:cs="Arial"/>
                <w:b/>
                <w:bCs/>
                <w:color w:val="000000"/>
                <w:sz w:val="18"/>
                <w:szCs w:val="18"/>
                <w:lang w:val="en-GB"/>
              </w:rPr>
              <w:t>at</w:t>
            </w:r>
            <w:proofErr w:type="gramEnd"/>
            <w:r w:rsidRPr="0031101D">
              <w:rPr>
                <w:rFonts w:ascii="Arial" w:eastAsia="Cordia New" w:hAnsi="Arial" w:cs="Arial"/>
                <w:b/>
                <w:bCs/>
                <w:color w:val="000000"/>
                <w:sz w:val="18"/>
                <w:szCs w:val="18"/>
                <w:lang w:val="en-GB"/>
              </w:rPr>
              <w:t xml:space="preserve"> 31 December 2021</w:t>
            </w:r>
          </w:p>
        </w:tc>
        <w:tc>
          <w:tcPr>
            <w:tcW w:w="1592" w:type="dxa"/>
            <w:tcBorders>
              <w:top w:val="nil"/>
              <w:left w:val="nil"/>
              <w:bottom w:val="nil"/>
              <w:right w:val="nil"/>
            </w:tcBorders>
            <w:shd w:val="clear" w:color="auto" w:fill="auto"/>
          </w:tcPr>
          <w:p w14:paraId="074C870A" w14:textId="2EDED976"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18,157,362</w:t>
            </w:r>
          </w:p>
        </w:tc>
        <w:tc>
          <w:tcPr>
            <w:tcW w:w="1592" w:type="dxa"/>
            <w:tcBorders>
              <w:top w:val="nil"/>
              <w:left w:val="nil"/>
              <w:bottom w:val="nil"/>
              <w:right w:val="nil"/>
            </w:tcBorders>
            <w:shd w:val="clear" w:color="auto" w:fill="auto"/>
          </w:tcPr>
          <w:p w14:paraId="1DE53C2A" w14:textId="36493DF0"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16,462,368</w:t>
            </w:r>
          </w:p>
        </w:tc>
        <w:tc>
          <w:tcPr>
            <w:tcW w:w="1593" w:type="dxa"/>
            <w:tcBorders>
              <w:top w:val="nil"/>
              <w:left w:val="nil"/>
              <w:bottom w:val="nil"/>
              <w:right w:val="nil"/>
            </w:tcBorders>
            <w:shd w:val="clear" w:color="auto" w:fill="auto"/>
          </w:tcPr>
          <w:p w14:paraId="7E41CD34" w14:textId="32D9F143"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34,619,730</w:t>
            </w:r>
          </w:p>
        </w:tc>
      </w:tr>
      <w:tr w:rsidR="002E7803" w:rsidRPr="00490DA4" w14:paraId="038BA6EC" w14:textId="77777777" w:rsidTr="003C16A5">
        <w:trPr>
          <w:trHeight w:val="205"/>
        </w:trPr>
        <w:tc>
          <w:tcPr>
            <w:tcW w:w="4770" w:type="dxa"/>
            <w:tcBorders>
              <w:top w:val="nil"/>
              <w:left w:val="nil"/>
              <w:bottom w:val="nil"/>
              <w:right w:val="nil"/>
            </w:tcBorders>
          </w:tcPr>
          <w:p w14:paraId="25E2D624" w14:textId="3907B924" w:rsidR="002E7803" w:rsidRPr="00490DA4" w:rsidRDefault="002E7803" w:rsidP="002E7803">
            <w:pPr>
              <w:ind w:left="-24" w:right="-72"/>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Additions</w:t>
            </w:r>
          </w:p>
        </w:tc>
        <w:tc>
          <w:tcPr>
            <w:tcW w:w="1592" w:type="dxa"/>
            <w:tcBorders>
              <w:top w:val="nil"/>
              <w:left w:val="nil"/>
              <w:bottom w:val="nil"/>
              <w:right w:val="nil"/>
            </w:tcBorders>
            <w:shd w:val="clear" w:color="auto" w:fill="FAFAFA"/>
          </w:tcPr>
          <w:p w14:paraId="0A3DDA74" w14:textId="6E095F58"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3,005,018</w:t>
            </w:r>
          </w:p>
        </w:tc>
        <w:tc>
          <w:tcPr>
            <w:tcW w:w="1592" w:type="dxa"/>
            <w:tcBorders>
              <w:top w:val="nil"/>
              <w:left w:val="nil"/>
              <w:bottom w:val="nil"/>
              <w:right w:val="nil"/>
            </w:tcBorders>
            <w:shd w:val="clear" w:color="auto" w:fill="FAFAFA"/>
          </w:tcPr>
          <w:p w14:paraId="01F25089" w14:textId="789BA229"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9,406,818</w:t>
            </w:r>
          </w:p>
        </w:tc>
        <w:tc>
          <w:tcPr>
            <w:tcW w:w="1593" w:type="dxa"/>
            <w:tcBorders>
              <w:top w:val="nil"/>
              <w:left w:val="nil"/>
              <w:bottom w:val="nil"/>
              <w:right w:val="nil"/>
            </w:tcBorders>
            <w:shd w:val="clear" w:color="auto" w:fill="FAFAFA"/>
          </w:tcPr>
          <w:p w14:paraId="48085AAE" w14:textId="05A8EE04"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12,411,836</w:t>
            </w:r>
          </w:p>
        </w:tc>
      </w:tr>
      <w:tr w:rsidR="002E7803" w:rsidRPr="00490DA4" w14:paraId="35804481" w14:textId="77777777" w:rsidTr="003C16A5">
        <w:trPr>
          <w:trHeight w:val="205"/>
        </w:trPr>
        <w:tc>
          <w:tcPr>
            <w:tcW w:w="4770" w:type="dxa"/>
            <w:tcBorders>
              <w:top w:val="nil"/>
              <w:left w:val="nil"/>
              <w:bottom w:val="nil"/>
              <w:right w:val="nil"/>
            </w:tcBorders>
          </w:tcPr>
          <w:p w14:paraId="41962D29" w14:textId="1F751F24" w:rsidR="002E7803" w:rsidRPr="00490DA4" w:rsidRDefault="002E7803" w:rsidP="002E7803">
            <w:pPr>
              <w:ind w:left="-24" w:right="-72"/>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Lease modifications and reassessments</w:t>
            </w:r>
          </w:p>
        </w:tc>
        <w:tc>
          <w:tcPr>
            <w:tcW w:w="1592" w:type="dxa"/>
            <w:tcBorders>
              <w:top w:val="nil"/>
              <w:left w:val="nil"/>
              <w:bottom w:val="nil"/>
              <w:right w:val="nil"/>
            </w:tcBorders>
            <w:shd w:val="clear" w:color="auto" w:fill="FAFAFA"/>
          </w:tcPr>
          <w:p w14:paraId="394F588F" w14:textId="267CA60D"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13,286,178</w:t>
            </w:r>
          </w:p>
        </w:tc>
        <w:tc>
          <w:tcPr>
            <w:tcW w:w="1592" w:type="dxa"/>
            <w:tcBorders>
              <w:top w:val="nil"/>
              <w:left w:val="nil"/>
              <w:bottom w:val="nil"/>
              <w:right w:val="nil"/>
            </w:tcBorders>
            <w:shd w:val="clear" w:color="auto" w:fill="FAFAFA"/>
          </w:tcPr>
          <w:p w14:paraId="3405378C" w14:textId="16FAFDDE"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2,334</w:t>
            </w:r>
          </w:p>
        </w:tc>
        <w:tc>
          <w:tcPr>
            <w:tcW w:w="1593" w:type="dxa"/>
            <w:tcBorders>
              <w:top w:val="nil"/>
              <w:left w:val="nil"/>
              <w:bottom w:val="nil"/>
              <w:right w:val="nil"/>
            </w:tcBorders>
            <w:shd w:val="clear" w:color="auto" w:fill="FAFAFA"/>
          </w:tcPr>
          <w:p w14:paraId="4730C848" w14:textId="35E9E984"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13,288,512</w:t>
            </w:r>
          </w:p>
        </w:tc>
      </w:tr>
      <w:tr w:rsidR="002E7803" w:rsidRPr="00490DA4" w14:paraId="5425BEFC" w14:textId="77777777" w:rsidTr="003C16A5">
        <w:trPr>
          <w:trHeight w:val="205"/>
        </w:trPr>
        <w:tc>
          <w:tcPr>
            <w:tcW w:w="4770" w:type="dxa"/>
            <w:tcBorders>
              <w:top w:val="nil"/>
              <w:left w:val="nil"/>
              <w:bottom w:val="nil"/>
              <w:right w:val="nil"/>
            </w:tcBorders>
          </w:tcPr>
          <w:p w14:paraId="0B574D21" w14:textId="6B5984CD" w:rsidR="002E7803" w:rsidRPr="00490DA4" w:rsidRDefault="002E7803" w:rsidP="002E7803">
            <w:pPr>
              <w:ind w:left="-24" w:right="-72"/>
              <w:rPr>
                <w:rFonts w:ascii="Arial" w:eastAsia="Cordia New" w:hAnsi="Arial" w:cs="Arial"/>
                <w:color w:val="000000"/>
                <w:sz w:val="18"/>
                <w:szCs w:val="18"/>
                <w:lang w:val="en-GB"/>
              </w:rPr>
            </w:pPr>
            <w:r w:rsidRPr="00490DA4">
              <w:rPr>
                <w:rFonts w:ascii="Arial" w:hAnsi="Arial" w:cs="Arial"/>
                <w:color w:val="000000"/>
                <w:sz w:val="18"/>
                <w:szCs w:val="18"/>
                <w:u w:val="single"/>
                <w:cs/>
              </w:rPr>
              <w:t>Less</w:t>
            </w:r>
            <w:r w:rsidRPr="00490DA4">
              <w:rPr>
                <w:rFonts w:ascii="Arial" w:eastAsia="Cordia New" w:hAnsi="Arial" w:cs="Arial"/>
                <w:color w:val="000000"/>
                <w:sz w:val="18"/>
                <w:szCs w:val="18"/>
                <w:lang w:val="en-GB"/>
              </w:rPr>
              <w:t xml:space="preserve">  Depreciation</w:t>
            </w:r>
          </w:p>
        </w:tc>
        <w:tc>
          <w:tcPr>
            <w:tcW w:w="1592" w:type="dxa"/>
            <w:tcBorders>
              <w:top w:val="nil"/>
              <w:left w:val="nil"/>
              <w:bottom w:val="single" w:sz="4" w:space="0" w:color="auto"/>
              <w:right w:val="nil"/>
            </w:tcBorders>
            <w:shd w:val="clear" w:color="auto" w:fill="FAFAFA"/>
          </w:tcPr>
          <w:p w14:paraId="2F36A582" w14:textId="69B04BCF"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(8,373,690)</w:t>
            </w:r>
          </w:p>
        </w:tc>
        <w:tc>
          <w:tcPr>
            <w:tcW w:w="1592" w:type="dxa"/>
            <w:tcBorders>
              <w:top w:val="nil"/>
              <w:left w:val="nil"/>
              <w:bottom w:val="single" w:sz="4" w:space="0" w:color="auto"/>
              <w:right w:val="nil"/>
            </w:tcBorders>
            <w:shd w:val="clear" w:color="auto" w:fill="FAFAFA"/>
          </w:tcPr>
          <w:p w14:paraId="5E7840BF" w14:textId="2B5942C1"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(9,507,757)</w:t>
            </w:r>
          </w:p>
        </w:tc>
        <w:tc>
          <w:tcPr>
            <w:tcW w:w="1593" w:type="dxa"/>
            <w:tcBorders>
              <w:top w:val="nil"/>
              <w:left w:val="nil"/>
              <w:bottom w:val="single" w:sz="4" w:space="0" w:color="auto"/>
              <w:right w:val="nil"/>
            </w:tcBorders>
            <w:shd w:val="clear" w:color="auto" w:fill="FAFAFA"/>
          </w:tcPr>
          <w:p w14:paraId="4658B508" w14:textId="1A62B7F0"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(17,881,447)</w:t>
            </w:r>
          </w:p>
        </w:tc>
      </w:tr>
      <w:tr w:rsidR="00254CE6" w:rsidRPr="00490DA4" w14:paraId="13239139" w14:textId="77777777" w:rsidTr="003C16A5">
        <w:trPr>
          <w:trHeight w:val="157"/>
        </w:trPr>
        <w:tc>
          <w:tcPr>
            <w:tcW w:w="4770" w:type="dxa"/>
            <w:tcBorders>
              <w:top w:val="nil"/>
              <w:left w:val="nil"/>
              <w:bottom w:val="nil"/>
              <w:right w:val="nil"/>
            </w:tcBorders>
          </w:tcPr>
          <w:p w14:paraId="142ABAD2" w14:textId="77777777" w:rsidR="00254CE6" w:rsidRPr="00415C52" w:rsidRDefault="00254CE6" w:rsidP="00254CE6">
            <w:pPr>
              <w:ind w:left="-24" w:right="-72"/>
              <w:rPr>
                <w:rFonts w:ascii="Arial" w:eastAsia="Cordia New" w:hAnsi="Arial" w:cs="Arial"/>
                <w:color w:val="000000"/>
                <w:sz w:val="16"/>
                <w:szCs w:val="16"/>
                <w:lang w:val="en-GB"/>
              </w:rPr>
            </w:pPr>
          </w:p>
        </w:tc>
        <w:tc>
          <w:tcPr>
            <w:tcW w:w="1592" w:type="dxa"/>
            <w:tcBorders>
              <w:top w:val="single" w:sz="4" w:space="0" w:color="auto"/>
              <w:left w:val="nil"/>
              <w:bottom w:val="nil"/>
              <w:right w:val="nil"/>
            </w:tcBorders>
            <w:shd w:val="clear" w:color="auto" w:fill="FAFAFA"/>
          </w:tcPr>
          <w:p w14:paraId="464DB825" w14:textId="77777777" w:rsidR="00254CE6" w:rsidRPr="00415C52" w:rsidRDefault="00254CE6" w:rsidP="00254CE6">
            <w:pPr>
              <w:ind w:left="-40" w:right="-72"/>
              <w:jc w:val="right"/>
              <w:rPr>
                <w:rFonts w:ascii="Arial" w:eastAsia="Cordia New" w:hAnsi="Arial" w:cs="Arial"/>
                <w:color w:val="000000"/>
                <w:sz w:val="16"/>
                <w:szCs w:val="16"/>
                <w:lang w:val="en-GB"/>
              </w:rPr>
            </w:pPr>
          </w:p>
        </w:tc>
        <w:tc>
          <w:tcPr>
            <w:tcW w:w="1592" w:type="dxa"/>
            <w:tcBorders>
              <w:top w:val="single" w:sz="4" w:space="0" w:color="auto"/>
              <w:left w:val="nil"/>
              <w:bottom w:val="nil"/>
              <w:right w:val="nil"/>
            </w:tcBorders>
            <w:shd w:val="clear" w:color="auto" w:fill="FAFAFA"/>
          </w:tcPr>
          <w:p w14:paraId="2E9E4393" w14:textId="77777777" w:rsidR="00254CE6" w:rsidRPr="00415C52" w:rsidRDefault="00254CE6" w:rsidP="00254CE6">
            <w:pPr>
              <w:ind w:left="-40" w:right="-72"/>
              <w:jc w:val="right"/>
              <w:rPr>
                <w:rFonts w:ascii="Arial" w:eastAsia="Cordia New" w:hAnsi="Arial" w:cs="Arial"/>
                <w:color w:val="000000"/>
                <w:sz w:val="16"/>
                <w:szCs w:val="16"/>
                <w:lang w:val="en-GB"/>
              </w:rPr>
            </w:pPr>
          </w:p>
        </w:tc>
        <w:tc>
          <w:tcPr>
            <w:tcW w:w="1593" w:type="dxa"/>
            <w:tcBorders>
              <w:top w:val="single" w:sz="4" w:space="0" w:color="auto"/>
              <w:left w:val="nil"/>
              <w:bottom w:val="nil"/>
              <w:right w:val="nil"/>
            </w:tcBorders>
            <w:shd w:val="clear" w:color="auto" w:fill="FAFAFA"/>
          </w:tcPr>
          <w:p w14:paraId="089339F8" w14:textId="77777777" w:rsidR="00254CE6" w:rsidRPr="00415C52" w:rsidRDefault="00254CE6" w:rsidP="00254CE6">
            <w:pPr>
              <w:ind w:left="-40" w:right="-72"/>
              <w:jc w:val="right"/>
              <w:rPr>
                <w:rFonts w:ascii="Arial" w:eastAsia="Cordia New" w:hAnsi="Arial" w:cs="Arial"/>
                <w:color w:val="000000"/>
                <w:sz w:val="16"/>
                <w:szCs w:val="16"/>
                <w:lang w:val="en-GB"/>
              </w:rPr>
            </w:pPr>
          </w:p>
        </w:tc>
      </w:tr>
      <w:tr w:rsidR="002E7803" w:rsidRPr="00490DA4" w14:paraId="2A1C2100" w14:textId="77777777" w:rsidTr="003C16A5">
        <w:trPr>
          <w:trHeight w:val="205"/>
        </w:trPr>
        <w:tc>
          <w:tcPr>
            <w:tcW w:w="4770" w:type="dxa"/>
            <w:tcBorders>
              <w:top w:val="nil"/>
              <w:left w:val="nil"/>
              <w:bottom w:val="nil"/>
              <w:right w:val="nil"/>
            </w:tcBorders>
          </w:tcPr>
          <w:p w14:paraId="41D0E444" w14:textId="42093121" w:rsidR="002E7803" w:rsidRPr="0031101D" w:rsidRDefault="002E7803" w:rsidP="002E7803">
            <w:pPr>
              <w:ind w:left="-24" w:right="-72"/>
              <w:rPr>
                <w:rFonts w:ascii="Arial" w:eastAsia="Cordia New" w:hAnsi="Arial" w:cs="Arial"/>
                <w:b/>
                <w:bCs/>
                <w:color w:val="000000"/>
                <w:sz w:val="18"/>
                <w:szCs w:val="18"/>
                <w:lang w:val="en-GB"/>
              </w:rPr>
            </w:pPr>
            <w:r w:rsidRPr="0031101D">
              <w:rPr>
                <w:rFonts w:ascii="Arial" w:eastAsia="Cordia New" w:hAnsi="Arial" w:cs="Arial"/>
                <w:b/>
                <w:bCs/>
                <w:color w:val="000000"/>
                <w:sz w:val="18"/>
                <w:szCs w:val="18"/>
                <w:lang w:val="en-GB"/>
              </w:rPr>
              <w:t xml:space="preserve">Balance as </w:t>
            </w:r>
            <w:proofErr w:type="gramStart"/>
            <w:r w:rsidRPr="0031101D">
              <w:rPr>
                <w:rFonts w:ascii="Arial" w:eastAsia="Cordia New" w:hAnsi="Arial" w:cs="Arial"/>
                <w:b/>
                <w:bCs/>
                <w:color w:val="000000"/>
                <w:sz w:val="18"/>
                <w:szCs w:val="18"/>
                <w:lang w:val="en-GB"/>
              </w:rPr>
              <w:t>at</w:t>
            </w:r>
            <w:proofErr w:type="gramEnd"/>
            <w:r w:rsidRPr="0031101D">
              <w:rPr>
                <w:rFonts w:ascii="Arial" w:eastAsia="Cordia New" w:hAnsi="Arial" w:cs="Arial"/>
                <w:b/>
                <w:bCs/>
                <w:color w:val="000000"/>
                <w:sz w:val="18"/>
                <w:szCs w:val="18"/>
                <w:lang w:val="en-GB"/>
              </w:rPr>
              <w:t xml:space="preserve"> 31 December 2022</w:t>
            </w:r>
          </w:p>
        </w:tc>
        <w:tc>
          <w:tcPr>
            <w:tcW w:w="1592" w:type="dxa"/>
            <w:tcBorders>
              <w:top w:val="nil"/>
              <w:left w:val="nil"/>
              <w:bottom w:val="single" w:sz="4" w:space="0" w:color="auto"/>
              <w:right w:val="nil"/>
            </w:tcBorders>
            <w:shd w:val="clear" w:color="auto" w:fill="FAFAFA"/>
          </w:tcPr>
          <w:p w14:paraId="05D1E630" w14:textId="3C1E0ED8"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26,074,868</w:t>
            </w:r>
          </w:p>
        </w:tc>
        <w:tc>
          <w:tcPr>
            <w:tcW w:w="1592" w:type="dxa"/>
            <w:tcBorders>
              <w:top w:val="nil"/>
              <w:left w:val="nil"/>
              <w:bottom w:val="single" w:sz="4" w:space="0" w:color="auto"/>
              <w:right w:val="nil"/>
            </w:tcBorders>
            <w:shd w:val="clear" w:color="auto" w:fill="FAFAFA"/>
          </w:tcPr>
          <w:p w14:paraId="60787EFA" w14:textId="682C45D7"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16,363,763</w:t>
            </w:r>
          </w:p>
        </w:tc>
        <w:tc>
          <w:tcPr>
            <w:tcW w:w="1593" w:type="dxa"/>
            <w:tcBorders>
              <w:top w:val="nil"/>
              <w:left w:val="nil"/>
              <w:bottom w:val="single" w:sz="4" w:space="0" w:color="auto"/>
              <w:right w:val="nil"/>
            </w:tcBorders>
            <w:shd w:val="clear" w:color="auto" w:fill="FAFAFA"/>
          </w:tcPr>
          <w:p w14:paraId="09AC17DD" w14:textId="05802CFD" w:rsidR="002E7803" w:rsidRPr="002E7803" w:rsidRDefault="002E7803" w:rsidP="002E7803">
            <w:pPr>
              <w:ind w:left="-40" w:right="-72"/>
              <w:jc w:val="right"/>
              <w:rPr>
                <w:rFonts w:ascii="Arial" w:eastAsia="Cordia New" w:hAnsi="Arial" w:cs="Arial"/>
                <w:color w:val="000000"/>
                <w:sz w:val="18"/>
                <w:szCs w:val="18"/>
                <w:lang w:val="en-GB"/>
              </w:rPr>
            </w:pPr>
            <w:r w:rsidRPr="002E7803">
              <w:rPr>
                <w:rFonts w:ascii="Arial" w:hAnsi="Arial" w:cs="Arial"/>
                <w:sz w:val="18"/>
                <w:szCs w:val="18"/>
                <w:cs/>
              </w:rPr>
              <w:t>42,438,631</w:t>
            </w:r>
          </w:p>
        </w:tc>
      </w:tr>
    </w:tbl>
    <w:p w14:paraId="06DCFCF8" w14:textId="6F03AA13" w:rsidR="007B7338" w:rsidRPr="00490DA4" w:rsidRDefault="007B7338" w:rsidP="00415C52">
      <w:pPr>
        <w:ind w:right="-72"/>
        <w:jc w:val="thaiDistribute"/>
        <w:rPr>
          <w:rFonts w:ascii="Arial" w:eastAsia="Cordia New" w:hAnsi="Arial" w:cs="Arial"/>
          <w:sz w:val="18"/>
          <w:szCs w:val="18"/>
          <w:lang w:val="en-GB"/>
        </w:rPr>
      </w:pPr>
    </w:p>
    <w:p w14:paraId="0850C701" w14:textId="194950B4" w:rsidR="005E7024" w:rsidRPr="00CD6EEB" w:rsidRDefault="005E7024" w:rsidP="00CD6EEB">
      <w:pPr>
        <w:pStyle w:val="Header"/>
        <w:tabs>
          <w:tab w:val="left" w:pos="1418"/>
          <w:tab w:val="center" w:pos="3402"/>
          <w:tab w:val="center" w:pos="4536"/>
          <w:tab w:val="center" w:pos="5670"/>
          <w:tab w:val="center" w:pos="6804"/>
          <w:tab w:val="right" w:pos="7655"/>
        </w:tabs>
        <w:jc w:val="both"/>
        <w:rPr>
          <w:rFonts w:ascii="Arial" w:hAnsi="Arial" w:cs="Arial"/>
          <w:sz w:val="18"/>
          <w:szCs w:val="18"/>
          <w:lang w:val="en-GB"/>
        </w:rPr>
      </w:pPr>
      <w:r w:rsidRPr="00CD6EEB">
        <w:rPr>
          <w:rFonts w:ascii="Arial" w:hAnsi="Arial" w:cs="Arial"/>
          <w:sz w:val="18"/>
          <w:szCs w:val="18"/>
          <w:lang w:val="en-GB"/>
        </w:rPr>
        <w:t>Movements of lease liabilities for the year</w:t>
      </w:r>
      <w:r w:rsidR="003C16A5" w:rsidRPr="00CD6EEB">
        <w:rPr>
          <w:rFonts w:ascii="Arial" w:hAnsi="Arial" w:cs="Arial"/>
          <w:sz w:val="18"/>
          <w:szCs w:val="18"/>
          <w:lang w:val="en-GB"/>
        </w:rPr>
        <w:t>s</w:t>
      </w:r>
      <w:r w:rsidRPr="00CD6EEB">
        <w:rPr>
          <w:rFonts w:ascii="Arial" w:hAnsi="Arial" w:cs="Arial"/>
          <w:sz w:val="18"/>
          <w:szCs w:val="18"/>
          <w:lang w:val="en-GB"/>
        </w:rPr>
        <w:t xml:space="preserve"> ended </w:t>
      </w:r>
      <w:r w:rsidRPr="00CD6EEB">
        <w:rPr>
          <w:rFonts w:ascii="Arial" w:hAnsi="Arial" w:cs="Arial"/>
          <w:spacing w:val="-4"/>
          <w:sz w:val="18"/>
          <w:szCs w:val="18"/>
          <w:lang w:val="en-GB" w:eastAsia="th-TH"/>
        </w:rPr>
        <w:t xml:space="preserve">31 December </w:t>
      </w:r>
      <w:r w:rsidRPr="00CD6EEB">
        <w:rPr>
          <w:rFonts w:ascii="Arial" w:hAnsi="Arial" w:cs="Arial"/>
          <w:sz w:val="18"/>
          <w:szCs w:val="18"/>
          <w:lang w:val="en-GB"/>
        </w:rPr>
        <w:t>202</w:t>
      </w:r>
      <w:r w:rsidR="00CD6EEB" w:rsidRPr="00CD6EEB">
        <w:rPr>
          <w:rFonts w:ascii="Arial" w:hAnsi="Arial" w:cs="Arial"/>
          <w:sz w:val="18"/>
          <w:szCs w:val="18"/>
          <w:lang w:val="en-GB"/>
        </w:rPr>
        <w:t>2</w:t>
      </w:r>
      <w:r w:rsidR="00254CE6" w:rsidRPr="00CD6EEB">
        <w:rPr>
          <w:rFonts w:ascii="Arial" w:hAnsi="Arial" w:cs="Arial"/>
          <w:sz w:val="18"/>
          <w:szCs w:val="18"/>
          <w:cs/>
        </w:rPr>
        <w:t xml:space="preserve"> and 202</w:t>
      </w:r>
      <w:r w:rsidR="00CD6EEB" w:rsidRPr="00CD6EEB">
        <w:rPr>
          <w:rFonts w:ascii="Arial" w:hAnsi="Arial" w:cs="Arial"/>
          <w:sz w:val="18"/>
          <w:szCs w:val="18"/>
          <w:cs/>
        </w:rPr>
        <w:t>1</w:t>
      </w:r>
      <w:r w:rsidR="00254CE6" w:rsidRPr="00CD6EEB">
        <w:rPr>
          <w:rFonts w:ascii="Arial" w:hAnsi="Arial" w:cs="Arial"/>
          <w:sz w:val="18"/>
          <w:szCs w:val="18"/>
          <w:cs/>
        </w:rPr>
        <w:t xml:space="preserve"> </w:t>
      </w:r>
      <w:r w:rsidRPr="00CD6EEB">
        <w:rPr>
          <w:rFonts w:ascii="Arial" w:hAnsi="Arial" w:cs="Arial"/>
          <w:sz w:val="18"/>
          <w:szCs w:val="18"/>
          <w:lang w:val="en-GB"/>
        </w:rPr>
        <w:t>are as follows:</w:t>
      </w:r>
    </w:p>
    <w:p w14:paraId="1DEF32EE" w14:textId="70BED1E3" w:rsidR="005E7024" w:rsidRPr="00415C52" w:rsidRDefault="005E7024" w:rsidP="005E7024">
      <w:pPr>
        <w:pStyle w:val="Header"/>
        <w:tabs>
          <w:tab w:val="left" w:pos="1418"/>
          <w:tab w:val="center" w:pos="3402"/>
          <w:tab w:val="center" w:pos="4536"/>
          <w:tab w:val="center" w:pos="5670"/>
          <w:tab w:val="center" w:pos="6804"/>
          <w:tab w:val="right" w:pos="7655"/>
        </w:tabs>
        <w:rPr>
          <w:rFonts w:ascii="Arial" w:hAnsi="Arial" w:cs="Arial"/>
          <w:sz w:val="16"/>
          <w:szCs w:val="16"/>
          <w:lang w:val="en-GB"/>
        </w:rPr>
      </w:pPr>
    </w:p>
    <w:tbl>
      <w:tblPr>
        <w:tblW w:w="9557" w:type="dxa"/>
        <w:tblLayout w:type="fixed"/>
        <w:tblLook w:val="0000" w:firstRow="0" w:lastRow="0" w:firstColumn="0" w:lastColumn="0" w:noHBand="0" w:noVBand="0"/>
      </w:tblPr>
      <w:tblGrid>
        <w:gridCol w:w="6437"/>
        <w:gridCol w:w="1559"/>
        <w:gridCol w:w="1561"/>
      </w:tblGrid>
      <w:tr w:rsidR="002E7803" w:rsidRPr="00447FBE" w14:paraId="7B6F5F29" w14:textId="77777777" w:rsidTr="00812820">
        <w:trPr>
          <w:trHeight w:val="456"/>
        </w:trPr>
        <w:tc>
          <w:tcPr>
            <w:tcW w:w="6437" w:type="dxa"/>
            <w:tcBorders>
              <w:top w:val="nil"/>
              <w:left w:val="nil"/>
              <w:bottom w:val="nil"/>
              <w:right w:val="nil"/>
            </w:tcBorders>
            <w:vAlign w:val="center"/>
          </w:tcPr>
          <w:p w14:paraId="520438F9" w14:textId="77777777" w:rsidR="002E7803" w:rsidRPr="00490DA4" w:rsidRDefault="002E7803" w:rsidP="00981228">
            <w:pPr>
              <w:pStyle w:val="a"/>
              <w:ind w:right="0"/>
              <w:jc w:val="both"/>
              <w:rPr>
                <w:rFonts w:ascii="Arial" w:hAnsi="Arial" w:cs="Arial"/>
                <w:b/>
                <w:bCs/>
                <w:sz w:val="18"/>
                <w:szCs w:val="18"/>
                <w:lang w:val="en-US"/>
              </w:rPr>
            </w:pPr>
          </w:p>
        </w:tc>
        <w:tc>
          <w:tcPr>
            <w:tcW w:w="3120" w:type="dxa"/>
            <w:gridSpan w:val="2"/>
            <w:tcBorders>
              <w:top w:val="single" w:sz="4" w:space="0" w:color="auto"/>
              <w:left w:val="nil"/>
              <w:bottom w:val="single" w:sz="4" w:space="0" w:color="auto"/>
              <w:right w:val="nil"/>
            </w:tcBorders>
          </w:tcPr>
          <w:p w14:paraId="37745551" w14:textId="77777777" w:rsidR="00812820" w:rsidRDefault="002E7803" w:rsidP="00981228">
            <w:pPr>
              <w:pStyle w:val="a"/>
              <w:ind w:right="-72"/>
              <w:jc w:val="center"/>
              <w:rPr>
                <w:rFonts w:ascii="Arial" w:hAnsi="Arial" w:cs="Arial"/>
                <w:b/>
                <w:bCs/>
                <w:sz w:val="18"/>
                <w:szCs w:val="18"/>
                <w:lang w:val="en-GB"/>
              </w:rPr>
            </w:pPr>
            <w:r>
              <w:rPr>
                <w:rFonts w:ascii="Arial" w:hAnsi="Arial" w:cs="Arial"/>
                <w:b/>
                <w:bCs/>
                <w:sz w:val="18"/>
                <w:szCs w:val="18"/>
                <w:lang w:val="en-GB"/>
              </w:rPr>
              <w:t xml:space="preserve">Consolidated and </w:t>
            </w:r>
          </w:p>
          <w:p w14:paraId="0CBAF5AB" w14:textId="105B806A" w:rsidR="002E7803" w:rsidRPr="00490DA4" w:rsidRDefault="00F02657" w:rsidP="00812820">
            <w:pPr>
              <w:pStyle w:val="a"/>
              <w:ind w:right="-72"/>
              <w:jc w:val="center"/>
              <w:rPr>
                <w:rFonts w:ascii="Arial" w:hAnsi="Arial" w:cs="Arial"/>
                <w:b/>
                <w:bCs/>
                <w:sz w:val="18"/>
                <w:szCs w:val="18"/>
                <w:lang w:val="en-GB"/>
              </w:rPr>
            </w:pPr>
            <w:r>
              <w:rPr>
                <w:rFonts w:ascii="Arial" w:hAnsi="Arial" w:cs="Arial"/>
                <w:b/>
                <w:bCs/>
                <w:sz w:val="18"/>
                <w:szCs w:val="18"/>
                <w:lang w:val="en-GB"/>
              </w:rPr>
              <w:t>s</w:t>
            </w:r>
            <w:r w:rsidR="002E7803" w:rsidRPr="00490DA4">
              <w:rPr>
                <w:rFonts w:ascii="Arial" w:hAnsi="Arial" w:cs="Arial"/>
                <w:b/>
                <w:bCs/>
                <w:sz w:val="18"/>
                <w:szCs w:val="18"/>
                <w:lang w:val="en-GB"/>
              </w:rPr>
              <w:t>eparate</w:t>
            </w:r>
            <w:r>
              <w:rPr>
                <w:rFonts w:ascii="Arial" w:hAnsi="Arial" w:cs="Arial"/>
                <w:b/>
                <w:bCs/>
                <w:sz w:val="18"/>
                <w:szCs w:val="18"/>
                <w:lang w:val="en-GB"/>
              </w:rPr>
              <w:t xml:space="preserve"> </w:t>
            </w:r>
            <w:r w:rsidR="002E7803" w:rsidRPr="00490DA4">
              <w:rPr>
                <w:rFonts w:ascii="Arial" w:hAnsi="Arial" w:cs="Arial"/>
                <w:b/>
                <w:bCs/>
                <w:sz w:val="18"/>
                <w:szCs w:val="18"/>
                <w:lang w:val="en-GB"/>
              </w:rPr>
              <w:t>financial statements</w:t>
            </w:r>
          </w:p>
        </w:tc>
      </w:tr>
      <w:tr w:rsidR="002E7803" w:rsidRPr="00490DA4" w14:paraId="56942E5C" w14:textId="77777777" w:rsidTr="00812820">
        <w:trPr>
          <w:trHeight w:val="228"/>
        </w:trPr>
        <w:tc>
          <w:tcPr>
            <w:tcW w:w="6437" w:type="dxa"/>
            <w:tcBorders>
              <w:top w:val="nil"/>
              <w:left w:val="nil"/>
              <w:bottom w:val="nil"/>
              <w:right w:val="nil"/>
            </w:tcBorders>
            <w:vAlign w:val="center"/>
          </w:tcPr>
          <w:p w14:paraId="624C585A" w14:textId="77777777" w:rsidR="002E7803" w:rsidRPr="00490DA4" w:rsidRDefault="002E7803" w:rsidP="00981228">
            <w:pPr>
              <w:pStyle w:val="a"/>
              <w:ind w:right="0"/>
              <w:jc w:val="both"/>
              <w:rPr>
                <w:rFonts w:ascii="Arial" w:hAnsi="Arial" w:cs="Arial"/>
                <w:b/>
                <w:bCs/>
                <w:sz w:val="18"/>
                <w:szCs w:val="18"/>
                <w:lang w:val="en-US"/>
              </w:rPr>
            </w:pPr>
          </w:p>
        </w:tc>
        <w:tc>
          <w:tcPr>
            <w:tcW w:w="1559" w:type="dxa"/>
            <w:tcBorders>
              <w:top w:val="single" w:sz="4" w:space="0" w:color="auto"/>
              <w:left w:val="nil"/>
              <w:right w:val="nil"/>
            </w:tcBorders>
            <w:vAlign w:val="center"/>
          </w:tcPr>
          <w:p w14:paraId="1225AF80" w14:textId="1DD891F5" w:rsidR="002E7803" w:rsidRPr="00490DA4" w:rsidRDefault="002E7803" w:rsidP="00981228">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2</w:t>
            </w:r>
          </w:p>
        </w:tc>
        <w:tc>
          <w:tcPr>
            <w:tcW w:w="1561" w:type="dxa"/>
            <w:tcBorders>
              <w:top w:val="single" w:sz="4" w:space="0" w:color="auto"/>
              <w:left w:val="nil"/>
              <w:right w:val="nil"/>
            </w:tcBorders>
            <w:vAlign w:val="center"/>
          </w:tcPr>
          <w:p w14:paraId="4ACA866F" w14:textId="64C60D4D" w:rsidR="002E7803" w:rsidRPr="00490DA4" w:rsidRDefault="002E7803" w:rsidP="00981228">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1</w:t>
            </w:r>
          </w:p>
        </w:tc>
      </w:tr>
      <w:tr w:rsidR="002E7803" w:rsidRPr="00490DA4" w14:paraId="7C6878A5" w14:textId="77777777" w:rsidTr="00812820">
        <w:trPr>
          <w:trHeight w:val="228"/>
        </w:trPr>
        <w:tc>
          <w:tcPr>
            <w:tcW w:w="6437" w:type="dxa"/>
            <w:tcBorders>
              <w:top w:val="nil"/>
              <w:left w:val="nil"/>
              <w:bottom w:val="nil"/>
              <w:right w:val="nil"/>
            </w:tcBorders>
            <w:vAlign w:val="bottom"/>
          </w:tcPr>
          <w:p w14:paraId="0DC357B1" w14:textId="77777777" w:rsidR="002E7803" w:rsidRPr="00490DA4" w:rsidRDefault="002E7803" w:rsidP="00981228">
            <w:pPr>
              <w:pStyle w:val="a"/>
              <w:ind w:right="0"/>
              <w:jc w:val="both"/>
              <w:rPr>
                <w:rFonts w:ascii="Arial" w:hAnsi="Arial" w:cs="Arial"/>
                <w:b/>
                <w:bCs/>
                <w:sz w:val="18"/>
                <w:szCs w:val="18"/>
                <w:lang w:val="en-US"/>
              </w:rPr>
            </w:pPr>
          </w:p>
        </w:tc>
        <w:tc>
          <w:tcPr>
            <w:tcW w:w="1559" w:type="dxa"/>
            <w:tcBorders>
              <w:top w:val="nil"/>
              <w:left w:val="nil"/>
              <w:bottom w:val="single" w:sz="4" w:space="0" w:color="auto"/>
              <w:right w:val="nil"/>
            </w:tcBorders>
            <w:vAlign w:val="bottom"/>
          </w:tcPr>
          <w:p w14:paraId="395269C7" w14:textId="77777777" w:rsidR="002E7803" w:rsidRPr="00490DA4" w:rsidRDefault="002E7803" w:rsidP="0098122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561" w:type="dxa"/>
            <w:tcBorders>
              <w:top w:val="nil"/>
              <w:left w:val="nil"/>
              <w:bottom w:val="single" w:sz="4" w:space="0" w:color="auto"/>
              <w:right w:val="nil"/>
            </w:tcBorders>
            <w:vAlign w:val="bottom"/>
          </w:tcPr>
          <w:p w14:paraId="29B0BDA7" w14:textId="77777777" w:rsidR="002E7803" w:rsidRPr="00490DA4" w:rsidRDefault="002E7803" w:rsidP="0098122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2E7803" w:rsidRPr="003B754A" w14:paraId="28E63CB0" w14:textId="77777777" w:rsidTr="003B754A">
        <w:trPr>
          <w:trHeight w:val="80"/>
        </w:trPr>
        <w:tc>
          <w:tcPr>
            <w:tcW w:w="6437" w:type="dxa"/>
            <w:tcBorders>
              <w:top w:val="nil"/>
              <w:left w:val="nil"/>
              <w:bottom w:val="nil"/>
              <w:right w:val="nil"/>
            </w:tcBorders>
            <w:vAlign w:val="bottom"/>
          </w:tcPr>
          <w:p w14:paraId="4EE94EFF" w14:textId="77777777" w:rsidR="002E7803" w:rsidRPr="003B754A" w:rsidRDefault="002E7803" w:rsidP="003B754A">
            <w:pPr>
              <w:ind w:left="27"/>
              <w:jc w:val="both"/>
              <w:rPr>
                <w:rFonts w:ascii="Arial" w:hAnsi="Arial" w:cs="Arial"/>
                <w:color w:val="000000"/>
                <w:sz w:val="12"/>
                <w:szCs w:val="12"/>
                <w:lang w:val="en-GB"/>
              </w:rPr>
            </w:pPr>
          </w:p>
        </w:tc>
        <w:tc>
          <w:tcPr>
            <w:tcW w:w="1559" w:type="dxa"/>
            <w:tcBorders>
              <w:top w:val="single" w:sz="4" w:space="0" w:color="auto"/>
              <w:left w:val="nil"/>
              <w:bottom w:val="nil"/>
              <w:right w:val="nil"/>
            </w:tcBorders>
            <w:shd w:val="clear" w:color="auto" w:fill="FAFAFA"/>
          </w:tcPr>
          <w:p w14:paraId="77BBDD62" w14:textId="77777777" w:rsidR="002E7803" w:rsidRPr="003B754A" w:rsidRDefault="002E7803" w:rsidP="003B754A">
            <w:pPr>
              <w:ind w:left="27"/>
              <w:jc w:val="both"/>
              <w:rPr>
                <w:rFonts w:ascii="Arial" w:hAnsi="Arial" w:cs="Arial"/>
                <w:color w:val="000000"/>
                <w:sz w:val="12"/>
                <w:szCs w:val="12"/>
                <w:lang w:val="en-GB"/>
              </w:rPr>
            </w:pPr>
          </w:p>
        </w:tc>
        <w:tc>
          <w:tcPr>
            <w:tcW w:w="1561" w:type="dxa"/>
            <w:tcBorders>
              <w:top w:val="single" w:sz="4" w:space="0" w:color="auto"/>
              <w:left w:val="nil"/>
              <w:bottom w:val="nil"/>
              <w:right w:val="nil"/>
            </w:tcBorders>
            <w:vAlign w:val="bottom"/>
          </w:tcPr>
          <w:p w14:paraId="7D28FFB2" w14:textId="77777777" w:rsidR="002E7803" w:rsidRPr="003B754A" w:rsidRDefault="002E7803" w:rsidP="003B754A">
            <w:pPr>
              <w:ind w:left="27"/>
              <w:jc w:val="both"/>
              <w:rPr>
                <w:rFonts w:ascii="Arial" w:hAnsi="Arial" w:cs="Arial"/>
                <w:color w:val="000000"/>
                <w:sz w:val="12"/>
                <w:szCs w:val="12"/>
                <w:lang w:val="en-GB"/>
              </w:rPr>
            </w:pPr>
          </w:p>
        </w:tc>
      </w:tr>
      <w:tr w:rsidR="002E7803" w:rsidRPr="00490DA4" w14:paraId="247CDCDA" w14:textId="77777777" w:rsidTr="00812820">
        <w:trPr>
          <w:trHeight w:val="258"/>
        </w:trPr>
        <w:tc>
          <w:tcPr>
            <w:tcW w:w="6437" w:type="dxa"/>
            <w:tcBorders>
              <w:top w:val="nil"/>
              <w:left w:val="nil"/>
              <w:bottom w:val="nil"/>
              <w:right w:val="nil"/>
            </w:tcBorders>
            <w:vAlign w:val="bottom"/>
          </w:tcPr>
          <w:p w14:paraId="23B2EA81" w14:textId="63EEDCC6" w:rsidR="002E7803" w:rsidRPr="00490DA4" w:rsidRDefault="002E7803" w:rsidP="002E7803">
            <w:pPr>
              <w:spacing w:line="256" w:lineRule="auto"/>
              <w:jc w:val="both"/>
              <w:rPr>
                <w:rFonts w:ascii="Arial" w:eastAsia="Arial" w:hAnsi="Arial" w:cs="Arial"/>
                <w:sz w:val="18"/>
                <w:szCs w:val="18"/>
                <w:lang w:val="en-GB" w:eastAsia="en-GB"/>
              </w:rPr>
            </w:pPr>
            <w:r w:rsidRPr="00490DA4">
              <w:rPr>
                <w:rFonts w:ascii="Arial" w:eastAsia="Arial Unicode MS" w:hAnsi="Arial" w:cs="Arial"/>
                <w:b/>
                <w:bCs/>
                <w:sz w:val="18"/>
                <w:szCs w:val="18"/>
                <w:lang w:val="en-GB"/>
              </w:rPr>
              <w:t>Opening net book amount</w:t>
            </w:r>
          </w:p>
        </w:tc>
        <w:tc>
          <w:tcPr>
            <w:tcW w:w="1559" w:type="dxa"/>
            <w:tcBorders>
              <w:top w:val="nil"/>
              <w:left w:val="nil"/>
              <w:right w:val="nil"/>
            </w:tcBorders>
            <w:shd w:val="clear" w:color="auto" w:fill="FAFAFA"/>
          </w:tcPr>
          <w:p w14:paraId="6F0270EA" w14:textId="44209212" w:rsidR="002E7803" w:rsidRPr="002E7803" w:rsidRDefault="002E7803" w:rsidP="002E7803">
            <w:pPr>
              <w:spacing w:line="256" w:lineRule="auto"/>
              <w:ind w:left="-40" w:right="-72"/>
              <w:jc w:val="right"/>
              <w:rPr>
                <w:rFonts w:ascii="Arial" w:eastAsia="Arial" w:hAnsi="Arial" w:cs="Arial"/>
                <w:sz w:val="18"/>
                <w:szCs w:val="18"/>
                <w:lang w:val="en-GB" w:eastAsia="en-GB"/>
              </w:rPr>
            </w:pPr>
            <w:r w:rsidRPr="002E7803">
              <w:rPr>
                <w:rFonts w:ascii="Arial" w:hAnsi="Arial" w:cs="Arial"/>
                <w:sz w:val="18"/>
                <w:szCs w:val="18"/>
                <w:cs/>
              </w:rPr>
              <w:t>34,748,917</w:t>
            </w:r>
          </w:p>
        </w:tc>
        <w:tc>
          <w:tcPr>
            <w:tcW w:w="1561" w:type="dxa"/>
            <w:tcBorders>
              <w:top w:val="nil"/>
              <w:left w:val="nil"/>
              <w:right w:val="nil"/>
            </w:tcBorders>
          </w:tcPr>
          <w:p w14:paraId="4BB2C6AE" w14:textId="36479484" w:rsidR="002E7803" w:rsidRPr="002E7803" w:rsidRDefault="002E7803" w:rsidP="002E7803">
            <w:pPr>
              <w:spacing w:line="256" w:lineRule="auto"/>
              <w:ind w:left="-40" w:right="-72"/>
              <w:jc w:val="right"/>
              <w:rPr>
                <w:rFonts w:ascii="Arial" w:eastAsia="Arial" w:hAnsi="Arial" w:cs="Arial"/>
                <w:sz w:val="18"/>
                <w:szCs w:val="18"/>
                <w:lang w:val="en-GB" w:eastAsia="en-GB"/>
              </w:rPr>
            </w:pPr>
            <w:r w:rsidRPr="002E7803">
              <w:rPr>
                <w:rFonts w:ascii="Arial" w:hAnsi="Arial" w:cs="Arial"/>
                <w:sz w:val="18"/>
                <w:szCs w:val="18"/>
                <w:cs/>
              </w:rPr>
              <w:t>36,569,048</w:t>
            </w:r>
          </w:p>
        </w:tc>
      </w:tr>
      <w:tr w:rsidR="002E7803" w:rsidRPr="00490DA4" w14:paraId="4D36064F" w14:textId="77777777" w:rsidTr="00812820">
        <w:trPr>
          <w:trHeight w:val="242"/>
        </w:trPr>
        <w:tc>
          <w:tcPr>
            <w:tcW w:w="6437" w:type="dxa"/>
            <w:tcBorders>
              <w:top w:val="nil"/>
              <w:left w:val="nil"/>
              <w:bottom w:val="nil"/>
              <w:right w:val="nil"/>
            </w:tcBorders>
          </w:tcPr>
          <w:p w14:paraId="13D3A861" w14:textId="48AE5F63" w:rsidR="002E7803" w:rsidRPr="00490DA4" w:rsidRDefault="002E7803" w:rsidP="002E7803">
            <w:pPr>
              <w:spacing w:line="256" w:lineRule="auto"/>
              <w:jc w:val="both"/>
              <w:rPr>
                <w:rFonts w:ascii="Arial" w:hAnsi="Arial" w:cs="Browallia New"/>
                <w:sz w:val="18"/>
                <w:szCs w:val="18"/>
                <w:lang w:val="en-GB"/>
              </w:rPr>
            </w:pPr>
            <w:r w:rsidRPr="00490DA4">
              <w:rPr>
                <w:rFonts w:ascii="Arial" w:eastAsia="Arial Unicode MS" w:hAnsi="Arial" w:cs="Arial"/>
                <w:sz w:val="18"/>
                <w:szCs w:val="18"/>
              </w:rPr>
              <w:t xml:space="preserve">Increase </w:t>
            </w:r>
            <w:r w:rsidRPr="00490DA4">
              <w:rPr>
                <w:rFonts w:ascii="Arial" w:eastAsia="Arial Unicode MS" w:hAnsi="Arial" w:cs="Arial"/>
                <w:sz w:val="18"/>
                <w:szCs w:val="18"/>
                <w:cs/>
              </w:rPr>
              <w:t>during the year</w:t>
            </w:r>
          </w:p>
        </w:tc>
        <w:tc>
          <w:tcPr>
            <w:tcW w:w="1559" w:type="dxa"/>
            <w:tcBorders>
              <w:top w:val="nil"/>
              <w:left w:val="nil"/>
              <w:right w:val="nil"/>
            </w:tcBorders>
            <w:shd w:val="clear" w:color="auto" w:fill="FAFAFA"/>
          </w:tcPr>
          <w:p w14:paraId="2AE6F542" w14:textId="607B9A9E" w:rsidR="002E7803" w:rsidRPr="00612811" w:rsidRDefault="002E7803" w:rsidP="002E7803">
            <w:pPr>
              <w:spacing w:line="256" w:lineRule="auto"/>
              <w:ind w:left="-40" w:right="-72"/>
              <w:jc w:val="right"/>
              <w:rPr>
                <w:rFonts w:ascii="Arial" w:hAnsi="Arial" w:cs="Arial"/>
                <w:sz w:val="18"/>
                <w:szCs w:val="18"/>
                <w:cs/>
                <w:lang w:val="en-GB"/>
              </w:rPr>
            </w:pPr>
            <w:r w:rsidRPr="00612811">
              <w:rPr>
                <w:rFonts w:ascii="Arial" w:hAnsi="Arial" w:cs="Arial"/>
                <w:sz w:val="18"/>
                <w:szCs w:val="18"/>
                <w:cs/>
              </w:rPr>
              <w:t>12,411,83</w:t>
            </w:r>
            <w:r w:rsidR="00612811" w:rsidRPr="00612811">
              <w:rPr>
                <w:rFonts w:ascii="Arial" w:hAnsi="Arial" w:cs="Arial"/>
                <w:sz w:val="18"/>
                <w:szCs w:val="18"/>
                <w:cs/>
              </w:rPr>
              <w:t>6</w:t>
            </w:r>
          </w:p>
        </w:tc>
        <w:tc>
          <w:tcPr>
            <w:tcW w:w="1561" w:type="dxa"/>
            <w:tcBorders>
              <w:top w:val="nil"/>
              <w:left w:val="nil"/>
              <w:right w:val="nil"/>
            </w:tcBorders>
          </w:tcPr>
          <w:p w14:paraId="795BAE2E" w14:textId="68DCB595" w:rsidR="002E7803" w:rsidRPr="002E7803" w:rsidRDefault="002E7803" w:rsidP="002E7803">
            <w:pPr>
              <w:spacing w:line="256" w:lineRule="auto"/>
              <w:ind w:left="-40" w:right="-72"/>
              <w:jc w:val="right"/>
              <w:rPr>
                <w:rFonts w:ascii="Arial" w:hAnsi="Arial" w:cs="Arial"/>
                <w:sz w:val="18"/>
                <w:szCs w:val="18"/>
                <w:lang w:val="en-US"/>
              </w:rPr>
            </w:pPr>
            <w:r w:rsidRPr="002E7803">
              <w:rPr>
                <w:rFonts w:ascii="Arial" w:hAnsi="Arial" w:cs="Arial"/>
                <w:sz w:val="18"/>
                <w:szCs w:val="18"/>
                <w:cs/>
              </w:rPr>
              <w:t>12,249,905</w:t>
            </w:r>
          </w:p>
        </w:tc>
      </w:tr>
      <w:tr w:rsidR="002E7803" w:rsidRPr="00490DA4" w14:paraId="0368D85F" w14:textId="77777777" w:rsidTr="00812820">
        <w:trPr>
          <w:trHeight w:val="242"/>
        </w:trPr>
        <w:tc>
          <w:tcPr>
            <w:tcW w:w="6437" w:type="dxa"/>
            <w:tcBorders>
              <w:top w:val="nil"/>
              <w:left w:val="nil"/>
              <w:bottom w:val="nil"/>
              <w:right w:val="nil"/>
            </w:tcBorders>
          </w:tcPr>
          <w:p w14:paraId="2C9CD83F" w14:textId="648E466F" w:rsidR="002E7803" w:rsidRPr="00490DA4" w:rsidRDefault="002E7803" w:rsidP="002E7803">
            <w:pPr>
              <w:spacing w:line="256" w:lineRule="auto"/>
              <w:jc w:val="both"/>
              <w:rPr>
                <w:rFonts w:ascii="Arial" w:hAnsi="Arial" w:cs="Browallia New"/>
                <w:sz w:val="18"/>
                <w:szCs w:val="18"/>
                <w:lang w:val="en-GB"/>
              </w:rPr>
            </w:pPr>
            <w:r w:rsidRPr="00490DA4">
              <w:rPr>
                <w:rFonts w:ascii="Arial" w:eastAsia="Arial Unicode MS" w:hAnsi="Arial" w:cs="Arial"/>
                <w:sz w:val="18"/>
                <w:szCs w:val="18"/>
              </w:rPr>
              <w:t>Repayment of lease</w:t>
            </w:r>
            <w:r w:rsidRPr="00490DA4">
              <w:rPr>
                <w:rFonts w:ascii="Arial" w:eastAsia="Arial Unicode MS" w:hAnsi="Arial" w:cs="Arial"/>
                <w:sz w:val="18"/>
                <w:szCs w:val="18"/>
                <w:cs/>
              </w:rPr>
              <w:t>s</w:t>
            </w:r>
          </w:p>
        </w:tc>
        <w:tc>
          <w:tcPr>
            <w:tcW w:w="1559" w:type="dxa"/>
            <w:tcBorders>
              <w:top w:val="nil"/>
              <w:left w:val="nil"/>
              <w:right w:val="nil"/>
            </w:tcBorders>
            <w:shd w:val="clear" w:color="auto" w:fill="FAFAFA"/>
          </w:tcPr>
          <w:p w14:paraId="39266A69" w14:textId="762F0B5D" w:rsidR="002E7803" w:rsidRPr="00612811" w:rsidRDefault="002E7803" w:rsidP="002E7803">
            <w:pPr>
              <w:spacing w:line="256" w:lineRule="auto"/>
              <w:ind w:left="-40" w:right="-72"/>
              <w:jc w:val="right"/>
              <w:rPr>
                <w:rFonts w:ascii="Arial" w:hAnsi="Arial" w:cs="Arial"/>
                <w:sz w:val="18"/>
                <w:szCs w:val="18"/>
                <w:lang w:val="en-GB"/>
              </w:rPr>
            </w:pPr>
            <w:r w:rsidRPr="00612811">
              <w:rPr>
                <w:rFonts w:ascii="Arial" w:hAnsi="Arial" w:cs="Arial"/>
                <w:sz w:val="18"/>
                <w:szCs w:val="18"/>
                <w:cs/>
              </w:rPr>
              <w:t>(19,707,755)</w:t>
            </w:r>
          </w:p>
        </w:tc>
        <w:tc>
          <w:tcPr>
            <w:tcW w:w="1561" w:type="dxa"/>
            <w:tcBorders>
              <w:top w:val="nil"/>
              <w:left w:val="nil"/>
              <w:right w:val="nil"/>
            </w:tcBorders>
          </w:tcPr>
          <w:p w14:paraId="11CD1344" w14:textId="2C620A3B" w:rsidR="002E7803" w:rsidRPr="002E7803" w:rsidRDefault="002E7803" w:rsidP="002E7803">
            <w:pPr>
              <w:spacing w:line="256" w:lineRule="auto"/>
              <w:ind w:left="-40" w:right="-72"/>
              <w:jc w:val="right"/>
              <w:rPr>
                <w:rFonts w:ascii="Arial" w:hAnsi="Arial" w:cs="Arial"/>
                <w:sz w:val="18"/>
                <w:szCs w:val="18"/>
                <w:lang w:val="en-US"/>
              </w:rPr>
            </w:pPr>
            <w:r w:rsidRPr="002E7803">
              <w:rPr>
                <w:rFonts w:ascii="Arial" w:hAnsi="Arial" w:cs="Arial"/>
                <w:sz w:val="18"/>
                <w:szCs w:val="18"/>
                <w:cs/>
              </w:rPr>
              <w:t>(18,395,887)</w:t>
            </w:r>
          </w:p>
        </w:tc>
      </w:tr>
      <w:tr w:rsidR="002E7803" w:rsidRPr="00490DA4" w14:paraId="4F3C91CB" w14:textId="77777777" w:rsidTr="00812820">
        <w:trPr>
          <w:trHeight w:val="242"/>
        </w:trPr>
        <w:tc>
          <w:tcPr>
            <w:tcW w:w="6437" w:type="dxa"/>
            <w:tcBorders>
              <w:top w:val="nil"/>
              <w:left w:val="nil"/>
              <w:bottom w:val="nil"/>
              <w:right w:val="nil"/>
            </w:tcBorders>
          </w:tcPr>
          <w:p w14:paraId="6531504A" w14:textId="0EBEE5F9" w:rsidR="002E7803" w:rsidRPr="00490DA4" w:rsidRDefault="002E7803" w:rsidP="002E7803">
            <w:pPr>
              <w:spacing w:line="256" w:lineRule="auto"/>
              <w:jc w:val="both"/>
              <w:rPr>
                <w:rFonts w:ascii="Arial" w:eastAsia="Arial" w:hAnsi="Arial" w:cs="Arial"/>
                <w:sz w:val="18"/>
                <w:szCs w:val="18"/>
                <w:lang w:val="en-GB" w:eastAsia="en-GB"/>
              </w:rPr>
            </w:pPr>
            <w:r w:rsidRPr="00490DA4">
              <w:rPr>
                <w:rFonts w:ascii="Arial" w:eastAsia="Arial Unicode MS" w:hAnsi="Arial" w:cs="Arial"/>
                <w:sz w:val="18"/>
                <w:szCs w:val="18"/>
              </w:rPr>
              <w:t xml:space="preserve">Amortisation of interest expense </w:t>
            </w:r>
          </w:p>
        </w:tc>
        <w:tc>
          <w:tcPr>
            <w:tcW w:w="1559" w:type="dxa"/>
            <w:tcBorders>
              <w:top w:val="nil"/>
              <w:left w:val="nil"/>
              <w:right w:val="nil"/>
            </w:tcBorders>
            <w:shd w:val="clear" w:color="auto" w:fill="FAFAFA"/>
          </w:tcPr>
          <w:p w14:paraId="0E9E2FB9" w14:textId="482F432A" w:rsidR="002E7803" w:rsidRPr="00612811" w:rsidRDefault="002E7803" w:rsidP="002E7803">
            <w:pPr>
              <w:spacing w:line="256" w:lineRule="auto"/>
              <w:ind w:left="-40" w:right="-72"/>
              <w:jc w:val="right"/>
              <w:rPr>
                <w:rFonts w:ascii="Arial" w:eastAsia="Arial" w:hAnsi="Arial" w:cs="Arial"/>
                <w:sz w:val="18"/>
                <w:szCs w:val="18"/>
                <w:lang w:val="en-GB" w:eastAsia="en-GB"/>
              </w:rPr>
            </w:pPr>
            <w:r w:rsidRPr="00612811">
              <w:rPr>
                <w:rFonts w:ascii="Arial" w:hAnsi="Arial" w:cs="Arial"/>
                <w:sz w:val="18"/>
                <w:szCs w:val="18"/>
                <w:cs/>
              </w:rPr>
              <w:t>1,594,965</w:t>
            </w:r>
          </w:p>
        </w:tc>
        <w:tc>
          <w:tcPr>
            <w:tcW w:w="1561" w:type="dxa"/>
            <w:tcBorders>
              <w:top w:val="nil"/>
              <w:left w:val="nil"/>
              <w:right w:val="nil"/>
            </w:tcBorders>
          </w:tcPr>
          <w:p w14:paraId="6599902A" w14:textId="558EAE57" w:rsidR="002E7803" w:rsidRPr="002E7803" w:rsidRDefault="002E7803" w:rsidP="002E7803">
            <w:pPr>
              <w:spacing w:line="256" w:lineRule="auto"/>
              <w:ind w:left="-40" w:right="-72"/>
              <w:jc w:val="right"/>
              <w:rPr>
                <w:rFonts w:ascii="Arial" w:eastAsia="Arial" w:hAnsi="Arial" w:cs="Arial"/>
                <w:sz w:val="18"/>
                <w:szCs w:val="18"/>
                <w:lang w:val="en-GB" w:eastAsia="en-GB"/>
              </w:rPr>
            </w:pPr>
            <w:r w:rsidRPr="002E7803">
              <w:rPr>
                <w:rFonts w:ascii="Arial" w:hAnsi="Arial" w:cs="Arial"/>
                <w:sz w:val="18"/>
                <w:szCs w:val="18"/>
                <w:cs/>
              </w:rPr>
              <w:t>1,593,938</w:t>
            </w:r>
          </w:p>
        </w:tc>
      </w:tr>
      <w:tr w:rsidR="002E7803" w:rsidRPr="00490DA4" w14:paraId="5F4ED250" w14:textId="77777777" w:rsidTr="00812820">
        <w:trPr>
          <w:trHeight w:val="258"/>
        </w:trPr>
        <w:tc>
          <w:tcPr>
            <w:tcW w:w="6437" w:type="dxa"/>
            <w:tcBorders>
              <w:top w:val="nil"/>
              <w:left w:val="nil"/>
              <w:bottom w:val="nil"/>
              <w:right w:val="nil"/>
            </w:tcBorders>
          </w:tcPr>
          <w:p w14:paraId="61B20038" w14:textId="4839158E" w:rsidR="002E7803" w:rsidRPr="00490DA4" w:rsidRDefault="002E7803" w:rsidP="002E7803">
            <w:pPr>
              <w:spacing w:line="256" w:lineRule="auto"/>
              <w:jc w:val="both"/>
              <w:rPr>
                <w:rFonts w:ascii="Arial" w:eastAsia="Arial" w:hAnsi="Arial" w:cs="Arial"/>
                <w:sz w:val="18"/>
                <w:szCs w:val="18"/>
                <w:lang w:val="en-GB" w:eastAsia="en-GB"/>
              </w:rPr>
            </w:pPr>
            <w:r w:rsidRPr="00490DA4">
              <w:rPr>
                <w:rFonts w:ascii="Arial" w:eastAsia="Arial Unicode MS" w:hAnsi="Arial" w:cs="Arial"/>
                <w:sz w:val="18"/>
                <w:szCs w:val="18"/>
                <w:cs/>
              </w:rPr>
              <w:t>Remeasurement of leases</w:t>
            </w:r>
          </w:p>
        </w:tc>
        <w:tc>
          <w:tcPr>
            <w:tcW w:w="1559" w:type="dxa"/>
            <w:tcBorders>
              <w:top w:val="nil"/>
              <w:left w:val="nil"/>
              <w:bottom w:val="single" w:sz="4" w:space="0" w:color="auto"/>
              <w:right w:val="nil"/>
            </w:tcBorders>
            <w:shd w:val="clear" w:color="auto" w:fill="FAFAFA"/>
          </w:tcPr>
          <w:p w14:paraId="3C9E0AC0" w14:textId="1C81C631" w:rsidR="002E7803" w:rsidRPr="00612811" w:rsidRDefault="002E7803" w:rsidP="002E7803">
            <w:pPr>
              <w:spacing w:line="256" w:lineRule="auto"/>
              <w:ind w:left="-40" w:right="-72"/>
              <w:jc w:val="right"/>
              <w:rPr>
                <w:rFonts w:ascii="Arial" w:eastAsia="Arial" w:hAnsi="Arial" w:cs="Arial"/>
                <w:sz w:val="18"/>
                <w:szCs w:val="18"/>
                <w:cs/>
                <w:lang w:val="en-GB" w:eastAsia="en-GB"/>
              </w:rPr>
            </w:pPr>
            <w:r w:rsidRPr="00612811">
              <w:rPr>
                <w:rFonts w:ascii="Arial" w:hAnsi="Arial" w:cs="Arial"/>
                <w:sz w:val="18"/>
                <w:szCs w:val="18"/>
                <w:cs/>
              </w:rPr>
              <w:t>13,322,71</w:t>
            </w:r>
            <w:r w:rsidR="00612811" w:rsidRPr="00612811">
              <w:rPr>
                <w:rFonts w:ascii="Arial" w:hAnsi="Arial" w:cs="Arial"/>
                <w:sz w:val="18"/>
                <w:szCs w:val="18"/>
                <w:cs/>
              </w:rPr>
              <w:t>6</w:t>
            </w:r>
          </w:p>
        </w:tc>
        <w:tc>
          <w:tcPr>
            <w:tcW w:w="1561" w:type="dxa"/>
            <w:tcBorders>
              <w:top w:val="nil"/>
              <w:left w:val="nil"/>
              <w:bottom w:val="single" w:sz="4" w:space="0" w:color="auto"/>
              <w:right w:val="nil"/>
            </w:tcBorders>
          </w:tcPr>
          <w:p w14:paraId="160F2D70" w14:textId="040543EE" w:rsidR="002E7803" w:rsidRPr="002E7803" w:rsidRDefault="002E7803" w:rsidP="002E7803">
            <w:pPr>
              <w:spacing w:line="256" w:lineRule="auto"/>
              <w:ind w:left="-40" w:right="-72"/>
              <w:jc w:val="right"/>
              <w:rPr>
                <w:rFonts w:ascii="Arial" w:eastAsia="Arial" w:hAnsi="Arial" w:cs="Arial"/>
                <w:sz w:val="18"/>
                <w:szCs w:val="18"/>
                <w:lang w:val="en-GB" w:eastAsia="en-GB"/>
              </w:rPr>
            </w:pPr>
            <w:r w:rsidRPr="002E7803">
              <w:rPr>
                <w:rFonts w:ascii="Arial" w:hAnsi="Arial" w:cs="Arial"/>
                <w:sz w:val="18"/>
                <w:szCs w:val="18"/>
                <w:cs/>
              </w:rPr>
              <w:t>2,731,913</w:t>
            </w:r>
          </w:p>
        </w:tc>
      </w:tr>
      <w:tr w:rsidR="002E7803" w:rsidRPr="00490DA4" w14:paraId="3986A07C" w14:textId="77777777" w:rsidTr="00812820">
        <w:trPr>
          <w:trHeight w:val="242"/>
        </w:trPr>
        <w:tc>
          <w:tcPr>
            <w:tcW w:w="6437" w:type="dxa"/>
            <w:tcBorders>
              <w:top w:val="nil"/>
              <w:left w:val="nil"/>
              <w:bottom w:val="nil"/>
              <w:right w:val="nil"/>
            </w:tcBorders>
            <w:vAlign w:val="center"/>
          </w:tcPr>
          <w:p w14:paraId="6DE742D7" w14:textId="77777777" w:rsidR="002E7803" w:rsidRPr="00490DA4" w:rsidRDefault="002E7803" w:rsidP="00CD6EEB">
            <w:pPr>
              <w:spacing w:line="256" w:lineRule="auto"/>
              <w:jc w:val="both"/>
              <w:rPr>
                <w:rFonts w:ascii="Arial" w:eastAsia="Arial" w:hAnsi="Arial" w:cs="Arial"/>
                <w:sz w:val="18"/>
                <w:szCs w:val="18"/>
                <w:lang w:val="en-GB" w:eastAsia="en-GB"/>
              </w:rPr>
            </w:pPr>
          </w:p>
        </w:tc>
        <w:tc>
          <w:tcPr>
            <w:tcW w:w="1559" w:type="dxa"/>
            <w:tcBorders>
              <w:top w:val="single" w:sz="4" w:space="0" w:color="auto"/>
              <w:left w:val="nil"/>
              <w:right w:val="nil"/>
            </w:tcBorders>
            <w:shd w:val="clear" w:color="auto" w:fill="FAFAFA"/>
            <w:vAlign w:val="bottom"/>
          </w:tcPr>
          <w:p w14:paraId="758A4DCA" w14:textId="77777777" w:rsidR="002E7803" w:rsidRPr="002E7803" w:rsidRDefault="002E7803" w:rsidP="00CD6EEB">
            <w:pPr>
              <w:spacing w:line="256" w:lineRule="auto"/>
              <w:ind w:left="-40" w:right="-72"/>
              <w:jc w:val="right"/>
              <w:rPr>
                <w:rFonts w:ascii="Arial" w:eastAsia="Arial" w:hAnsi="Arial" w:cs="Arial"/>
                <w:sz w:val="18"/>
                <w:szCs w:val="18"/>
                <w:lang w:val="en-GB" w:eastAsia="en-GB"/>
              </w:rPr>
            </w:pPr>
          </w:p>
        </w:tc>
        <w:tc>
          <w:tcPr>
            <w:tcW w:w="1561" w:type="dxa"/>
            <w:tcBorders>
              <w:top w:val="single" w:sz="4" w:space="0" w:color="auto"/>
              <w:left w:val="nil"/>
              <w:right w:val="nil"/>
            </w:tcBorders>
            <w:vAlign w:val="bottom"/>
          </w:tcPr>
          <w:p w14:paraId="55D723D6" w14:textId="77777777" w:rsidR="002E7803" w:rsidRPr="002E7803" w:rsidRDefault="002E7803" w:rsidP="00CD6EEB">
            <w:pPr>
              <w:spacing w:line="256" w:lineRule="auto"/>
              <w:ind w:left="-40" w:right="-72"/>
              <w:jc w:val="right"/>
              <w:rPr>
                <w:rFonts w:ascii="Arial" w:eastAsia="Arial" w:hAnsi="Arial" w:cs="Arial"/>
                <w:sz w:val="18"/>
                <w:szCs w:val="18"/>
                <w:lang w:val="en-GB" w:eastAsia="en-GB"/>
              </w:rPr>
            </w:pPr>
          </w:p>
        </w:tc>
      </w:tr>
      <w:tr w:rsidR="002E7803" w:rsidRPr="00490DA4" w14:paraId="57C2FD75" w14:textId="77777777" w:rsidTr="00812820">
        <w:trPr>
          <w:trHeight w:val="242"/>
        </w:trPr>
        <w:tc>
          <w:tcPr>
            <w:tcW w:w="6437" w:type="dxa"/>
            <w:tcBorders>
              <w:top w:val="nil"/>
              <w:left w:val="nil"/>
              <w:bottom w:val="nil"/>
              <w:right w:val="nil"/>
            </w:tcBorders>
            <w:vAlign w:val="bottom"/>
          </w:tcPr>
          <w:p w14:paraId="7CC7836B" w14:textId="38F8A8F9" w:rsidR="002E7803" w:rsidRPr="00490DA4" w:rsidRDefault="002E7803" w:rsidP="002E7803">
            <w:pPr>
              <w:spacing w:line="256" w:lineRule="auto"/>
              <w:jc w:val="both"/>
              <w:rPr>
                <w:rFonts w:ascii="Arial" w:eastAsia="Arial" w:hAnsi="Arial" w:cs="Arial"/>
                <w:bCs/>
                <w:sz w:val="18"/>
                <w:szCs w:val="18"/>
                <w:lang w:val="en-GB" w:eastAsia="en-GB"/>
              </w:rPr>
            </w:pPr>
            <w:r w:rsidRPr="00490DA4">
              <w:rPr>
                <w:rFonts w:ascii="Arial" w:eastAsia="Arial Unicode MS" w:hAnsi="Arial" w:cs="Arial"/>
                <w:b/>
                <w:bCs/>
                <w:sz w:val="18"/>
                <w:szCs w:val="18"/>
              </w:rPr>
              <w:t>Closing net book amount</w:t>
            </w:r>
          </w:p>
        </w:tc>
        <w:tc>
          <w:tcPr>
            <w:tcW w:w="1559" w:type="dxa"/>
            <w:tcBorders>
              <w:top w:val="nil"/>
              <w:left w:val="nil"/>
              <w:bottom w:val="single" w:sz="4" w:space="0" w:color="auto"/>
              <w:right w:val="nil"/>
            </w:tcBorders>
            <w:shd w:val="clear" w:color="auto" w:fill="FAFAFA"/>
          </w:tcPr>
          <w:p w14:paraId="45490AE8" w14:textId="3A43C55C" w:rsidR="002E7803" w:rsidRPr="002E7803" w:rsidRDefault="002E7803" w:rsidP="002E7803">
            <w:pPr>
              <w:spacing w:line="256" w:lineRule="auto"/>
              <w:ind w:left="-40" w:right="-72"/>
              <w:jc w:val="right"/>
              <w:rPr>
                <w:rFonts w:ascii="Arial" w:eastAsia="Arial" w:hAnsi="Arial" w:cs="Arial"/>
                <w:sz w:val="18"/>
                <w:szCs w:val="18"/>
                <w:lang w:val="en-GB" w:eastAsia="en-GB"/>
              </w:rPr>
            </w:pPr>
            <w:r w:rsidRPr="002E7803">
              <w:rPr>
                <w:rFonts w:ascii="Arial" w:hAnsi="Arial" w:cs="Arial"/>
                <w:sz w:val="18"/>
                <w:szCs w:val="18"/>
                <w:cs/>
              </w:rPr>
              <w:t>42,370,679</w:t>
            </w:r>
          </w:p>
        </w:tc>
        <w:tc>
          <w:tcPr>
            <w:tcW w:w="1561" w:type="dxa"/>
            <w:tcBorders>
              <w:top w:val="nil"/>
              <w:left w:val="nil"/>
              <w:bottom w:val="single" w:sz="4" w:space="0" w:color="auto"/>
              <w:right w:val="nil"/>
            </w:tcBorders>
          </w:tcPr>
          <w:p w14:paraId="1E344EE2" w14:textId="2A88A0EB" w:rsidR="002E7803" w:rsidRPr="002E7803" w:rsidRDefault="002E7803" w:rsidP="002E7803">
            <w:pPr>
              <w:spacing w:line="256" w:lineRule="auto"/>
              <w:ind w:left="-40" w:right="-72"/>
              <w:jc w:val="right"/>
              <w:rPr>
                <w:rFonts w:ascii="Arial" w:eastAsia="Arial" w:hAnsi="Arial" w:cs="Arial"/>
                <w:sz w:val="18"/>
                <w:szCs w:val="18"/>
                <w:lang w:val="en-GB" w:eastAsia="en-GB"/>
              </w:rPr>
            </w:pPr>
            <w:r w:rsidRPr="002E7803">
              <w:rPr>
                <w:rFonts w:ascii="Arial" w:hAnsi="Arial" w:cs="Arial"/>
                <w:sz w:val="18"/>
                <w:szCs w:val="18"/>
                <w:cs/>
              </w:rPr>
              <w:t>34,748,917</w:t>
            </w:r>
          </w:p>
        </w:tc>
      </w:tr>
    </w:tbl>
    <w:p w14:paraId="0C97E77A" w14:textId="3C0F34A6" w:rsidR="002E7803" w:rsidRDefault="002E7803" w:rsidP="007B7338">
      <w:pPr>
        <w:jc w:val="thaiDistribute"/>
        <w:rPr>
          <w:rFonts w:ascii="Arial" w:eastAsia="Arial Unicode MS" w:hAnsi="Arial" w:cs="Arial"/>
          <w:sz w:val="18"/>
          <w:szCs w:val="18"/>
          <w:lang w:val="en-GB"/>
        </w:rPr>
      </w:pPr>
    </w:p>
    <w:p w14:paraId="2E638C89" w14:textId="77777777" w:rsidR="003B754A" w:rsidRDefault="003B754A" w:rsidP="007B7338">
      <w:pPr>
        <w:jc w:val="thaiDistribute"/>
        <w:rPr>
          <w:rFonts w:ascii="Arial" w:eastAsia="Arial Unicode MS" w:hAnsi="Arial" w:cs="Arial"/>
          <w:sz w:val="18"/>
          <w:szCs w:val="18"/>
          <w:lang w:val="en-GB"/>
        </w:rPr>
      </w:pPr>
    </w:p>
    <w:p w14:paraId="09A647D6" w14:textId="6A4C4FA2" w:rsidR="007B7338" w:rsidRPr="00490DA4" w:rsidRDefault="002A26E2" w:rsidP="007B7338">
      <w:pPr>
        <w:jc w:val="thaiDistribute"/>
        <w:rPr>
          <w:rFonts w:ascii="Arial" w:eastAsia="Arial Unicode MS" w:hAnsi="Arial" w:cs="Arial"/>
          <w:sz w:val="18"/>
          <w:szCs w:val="18"/>
          <w:lang w:val="en-GB"/>
        </w:rPr>
      </w:pPr>
      <w:r w:rsidRPr="00490DA4">
        <w:rPr>
          <w:rFonts w:ascii="Arial" w:eastAsia="Arial Unicode MS" w:hAnsi="Arial" w:cs="Arial"/>
          <w:sz w:val="18"/>
          <w:szCs w:val="18"/>
          <w:lang w:val="en-GB"/>
        </w:rPr>
        <w:t>E</w:t>
      </w:r>
      <w:r w:rsidR="007B7338" w:rsidRPr="00490DA4">
        <w:rPr>
          <w:rFonts w:ascii="Arial" w:eastAsia="Arial Unicode MS" w:hAnsi="Arial" w:cs="Arial"/>
          <w:sz w:val="18"/>
          <w:szCs w:val="18"/>
          <w:lang w:val="en-GB"/>
        </w:rPr>
        <w:t>xpense</w:t>
      </w:r>
      <w:r w:rsidRPr="00490DA4">
        <w:rPr>
          <w:rFonts w:ascii="Arial" w:eastAsia="Arial Unicode MS" w:hAnsi="Arial" w:cs="Cordia New"/>
          <w:sz w:val="18"/>
          <w:szCs w:val="18"/>
          <w:lang w:val="en-GB"/>
        </w:rPr>
        <w:t>s</w:t>
      </w:r>
      <w:r w:rsidR="007B7338" w:rsidRPr="00490DA4">
        <w:rPr>
          <w:rFonts w:ascii="Arial" w:eastAsia="Arial Unicode MS" w:hAnsi="Arial" w:cs="Arial"/>
          <w:sz w:val="18"/>
          <w:szCs w:val="18"/>
          <w:cs/>
          <w:lang w:val="en-GB"/>
        </w:rPr>
        <w:t xml:space="preserve"> </w:t>
      </w:r>
      <w:r w:rsidR="007B7338" w:rsidRPr="00490DA4">
        <w:rPr>
          <w:rFonts w:ascii="Arial" w:eastAsia="Arial Unicode MS" w:hAnsi="Arial" w:cs="Arial"/>
          <w:sz w:val="18"/>
          <w:szCs w:val="18"/>
          <w:lang w:val="en-GB"/>
        </w:rPr>
        <w:t>relat</w:t>
      </w:r>
      <w:r w:rsidRPr="00490DA4">
        <w:rPr>
          <w:rFonts w:ascii="Arial" w:eastAsia="Arial Unicode MS" w:hAnsi="Arial" w:cs="Arial"/>
          <w:sz w:val="18"/>
          <w:szCs w:val="18"/>
          <w:lang w:val="en-GB"/>
        </w:rPr>
        <w:t>ing</w:t>
      </w:r>
      <w:r w:rsidR="007B7338" w:rsidRPr="00490DA4">
        <w:rPr>
          <w:rFonts w:ascii="Arial" w:eastAsia="Arial Unicode MS" w:hAnsi="Arial" w:cs="Arial"/>
          <w:sz w:val="18"/>
          <w:szCs w:val="18"/>
          <w:lang w:val="en-GB"/>
        </w:rPr>
        <w:t xml:space="preserve"> to leases not included in the measurement of lease liabilities and right-of-use</w:t>
      </w:r>
      <w:r w:rsidR="00726049" w:rsidRPr="00490DA4">
        <w:rPr>
          <w:rFonts w:ascii="Arial" w:eastAsia="Arial Unicode MS" w:hAnsi="Arial" w:cs="Arial"/>
          <w:sz w:val="18"/>
          <w:szCs w:val="18"/>
          <w:lang w:val="en-GB"/>
        </w:rPr>
        <w:t xml:space="preserve"> asset</w:t>
      </w:r>
      <w:r w:rsidR="00D17C3F" w:rsidRPr="00490DA4">
        <w:rPr>
          <w:rFonts w:ascii="Arial" w:eastAsia="Arial Unicode MS" w:hAnsi="Arial" w:cs="Arial"/>
          <w:sz w:val="18"/>
          <w:szCs w:val="18"/>
          <w:lang w:val="en-GB"/>
        </w:rPr>
        <w:t>s</w:t>
      </w:r>
      <w:r w:rsidR="007B7338" w:rsidRPr="00490DA4">
        <w:rPr>
          <w:rFonts w:ascii="Arial" w:eastAsia="Arial Unicode MS" w:hAnsi="Arial" w:cs="Arial"/>
          <w:sz w:val="18"/>
          <w:szCs w:val="18"/>
          <w:lang w:val="en-GB"/>
        </w:rPr>
        <w:t xml:space="preserve"> </w:t>
      </w:r>
      <w:r w:rsidRPr="00490DA4">
        <w:rPr>
          <w:rFonts w:ascii="Arial" w:eastAsia="Arial Unicode MS" w:hAnsi="Arial" w:cs="Arial"/>
          <w:sz w:val="18"/>
          <w:szCs w:val="18"/>
          <w:lang w:val="en-GB"/>
        </w:rPr>
        <w:t>for the year</w:t>
      </w:r>
      <w:r w:rsidR="003C16A5">
        <w:rPr>
          <w:rFonts w:ascii="Arial" w:eastAsia="Arial Unicode MS" w:hAnsi="Arial" w:cs="Arial"/>
          <w:sz w:val="18"/>
          <w:szCs w:val="18"/>
          <w:lang w:val="en-GB"/>
        </w:rPr>
        <w:t>s</w:t>
      </w:r>
      <w:r w:rsidRPr="00490DA4">
        <w:rPr>
          <w:rFonts w:ascii="Arial" w:eastAsia="Arial Unicode MS" w:hAnsi="Arial" w:cs="Arial"/>
          <w:sz w:val="18"/>
          <w:szCs w:val="18"/>
          <w:lang w:val="en-GB"/>
        </w:rPr>
        <w:t xml:space="preserve"> ended 31 December 202</w:t>
      </w:r>
      <w:r w:rsidR="00CD6EEB">
        <w:rPr>
          <w:rFonts w:ascii="Arial" w:eastAsia="Arial Unicode MS" w:hAnsi="Arial" w:cs="Arial"/>
          <w:sz w:val="18"/>
          <w:szCs w:val="18"/>
          <w:lang w:val="en-GB"/>
        </w:rPr>
        <w:t>2</w:t>
      </w:r>
      <w:r w:rsidR="00254CE6" w:rsidRPr="00490DA4">
        <w:rPr>
          <w:rFonts w:ascii="Arial" w:eastAsia="Arial Unicode MS" w:hAnsi="Arial" w:cs="Arial"/>
          <w:sz w:val="18"/>
          <w:szCs w:val="18"/>
          <w:lang w:val="en-GB"/>
        </w:rPr>
        <w:t xml:space="preserve"> and 202</w:t>
      </w:r>
      <w:r w:rsidR="00CD6EEB">
        <w:rPr>
          <w:rFonts w:ascii="Arial" w:eastAsia="Arial Unicode MS" w:hAnsi="Arial" w:cs="Arial"/>
          <w:sz w:val="18"/>
          <w:szCs w:val="18"/>
          <w:lang w:val="en-GB"/>
        </w:rPr>
        <w:t>1</w:t>
      </w:r>
      <w:r w:rsidRPr="00490DA4">
        <w:rPr>
          <w:rFonts w:ascii="Arial" w:eastAsia="Arial Unicode MS" w:hAnsi="Arial" w:cs="Arial"/>
          <w:sz w:val="18"/>
          <w:szCs w:val="18"/>
          <w:lang w:val="en-GB"/>
        </w:rPr>
        <w:t xml:space="preserve"> are</w:t>
      </w:r>
      <w:r w:rsidR="007B7338" w:rsidRPr="00490DA4">
        <w:rPr>
          <w:rFonts w:ascii="Arial" w:eastAsia="Arial Unicode MS" w:hAnsi="Arial" w:cs="Arial"/>
          <w:sz w:val="18"/>
          <w:szCs w:val="18"/>
          <w:lang w:val="en-GB"/>
        </w:rPr>
        <w:t xml:space="preserve"> as follows:</w:t>
      </w:r>
    </w:p>
    <w:p w14:paraId="70D2DCC7" w14:textId="32B8196E" w:rsidR="00254CE6" w:rsidRPr="00490DA4" w:rsidRDefault="00254CE6" w:rsidP="007B7338">
      <w:pPr>
        <w:jc w:val="thaiDistribute"/>
        <w:rPr>
          <w:rFonts w:ascii="Arial" w:eastAsia="Arial Unicode MS" w:hAnsi="Arial" w:cs="Cordia New"/>
          <w:sz w:val="18"/>
          <w:szCs w:val="18"/>
          <w:lang w:val="en-GB"/>
        </w:rPr>
      </w:pPr>
    </w:p>
    <w:tbl>
      <w:tblPr>
        <w:tblW w:w="9586" w:type="dxa"/>
        <w:tblLayout w:type="fixed"/>
        <w:tblLook w:val="0000" w:firstRow="0" w:lastRow="0" w:firstColumn="0" w:lastColumn="0" w:noHBand="0" w:noVBand="0"/>
      </w:tblPr>
      <w:tblGrid>
        <w:gridCol w:w="6498"/>
        <w:gridCol w:w="1544"/>
        <w:gridCol w:w="1544"/>
      </w:tblGrid>
      <w:tr w:rsidR="002E7803" w:rsidRPr="00447FBE" w14:paraId="35269D9F" w14:textId="77777777" w:rsidTr="00812820">
        <w:tc>
          <w:tcPr>
            <w:tcW w:w="6498" w:type="dxa"/>
            <w:tcBorders>
              <w:top w:val="nil"/>
              <w:left w:val="nil"/>
              <w:bottom w:val="nil"/>
              <w:right w:val="nil"/>
            </w:tcBorders>
            <w:vAlign w:val="center"/>
          </w:tcPr>
          <w:p w14:paraId="2BA2DBF1" w14:textId="77777777" w:rsidR="002E7803" w:rsidRPr="00490DA4" w:rsidRDefault="002E7803" w:rsidP="00981228">
            <w:pPr>
              <w:pStyle w:val="a"/>
              <w:ind w:right="0"/>
              <w:jc w:val="both"/>
              <w:rPr>
                <w:rFonts w:ascii="Arial" w:hAnsi="Arial" w:cs="Arial"/>
                <w:b/>
                <w:bCs/>
                <w:sz w:val="18"/>
                <w:szCs w:val="18"/>
                <w:lang w:val="en-US"/>
              </w:rPr>
            </w:pPr>
          </w:p>
        </w:tc>
        <w:tc>
          <w:tcPr>
            <w:tcW w:w="3088" w:type="dxa"/>
            <w:gridSpan w:val="2"/>
            <w:tcBorders>
              <w:top w:val="single" w:sz="4" w:space="0" w:color="auto"/>
              <w:left w:val="nil"/>
              <w:bottom w:val="single" w:sz="4" w:space="0" w:color="auto"/>
              <w:right w:val="nil"/>
            </w:tcBorders>
          </w:tcPr>
          <w:p w14:paraId="766F486A" w14:textId="77777777" w:rsidR="00812820" w:rsidRDefault="002E7803" w:rsidP="002E7803">
            <w:pPr>
              <w:pStyle w:val="a"/>
              <w:ind w:right="-72"/>
              <w:jc w:val="center"/>
              <w:rPr>
                <w:rFonts w:ascii="Arial" w:hAnsi="Arial" w:cs="Arial"/>
                <w:b/>
                <w:bCs/>
                <w:sz w:val="18"/>
                <w:szCs w:val="18"/>
                <w:lang w:val="en-GB"/>
              </w:rPr>
            </w:pPr>
            <w:r>
              <w:rPr>
                <w:rFonts w:ascii="Arial" w:hAnsi="Arial" w:cs="Arial"/>
                <w:b/>
                <w:bCs/>
                <w:sz w:val="18"/>
                <w:szCs w:val="18"/>
                <w:lang w:val="en-GB"/>
              </w:rPr>
              <w:t xml:space="preserve">Consolidated and </w:t>
            </w:r>
          </w:p>
          <w:p w14:paraId="62A37E06" w14:textId="17F33742" w:rsidR="002E7803" w:rsidRPr="00490DA4" w:rsidRDefault="00F02657" w:rsidP="00812820">
            <w:pPr>
              <w:pStyle w:val="a"/>
              <w:ind w:right="-72"/>
              <w:jc w:val="center"/>
              <w:rPr>
                <w:rFonts w:ascii="Arial" w:hAnsi="Arial" w:cs="Arial"/>
                <w:b/>
                <w:bCs/>
                <w:sz w:val="18"/>
                <w:szCs w:val="18"/>
                <w:lang w:val="en-GB"/>
              </w:rPr>
            </w:pPr>
            <w:r>
              <w:rPr>
                <w:rFonts w:ascii="Arial" w:hAnsi="Arial" w:cs="Arial"/>
                <w:b/>
                <w:bCs/>
                <w:sz w:val="18"/>
                <w:szCs w:val="18"/>
                <w:lang w:val="en-GB"/>
              </w:rPr>
              <w:t>s</w:t>
            </w:r>
            <w:r w:rsidR="002E7803" w:rsidRPr="00490DA4">
              <w:rPr>
                <w:rFonts w:ascii="Arial" w:hAnsi="Arial" w:cs="Arial"/>
                <w:b/>
                <w:bCs/>
                <w:sz w:val="18"/>
                <w:szCs w:val="18"/>
                <w:lang w:val="en-GB"/>
              </w:rPr>
              <w:t>eparate</w:t>
            </w:r>
            <w:r w:rsidR="00812820">
              <w:rPr>
                <w:rFonts w:ascii="Arial" w:hAnsi="Arial" w:cs="Arial"/>
                <w:b/>
                <w:bCs/>
                <w:sz w:val="18"/>
                <w:szCs w:val="18"/>
                <w:lang w:val="en-GB"/>
              </w:rPr>
              <w:t xml:space="preserve"> </w:t>
            </w:r>
            <w:r w:rsidR="002E7803" w:rsidRPr="00490DA4">
              <w:rPr>
                <w:rFonts w:ascii="Arial" w:hAnsi="Arial" w:cs="Arial"/>
                <w:b/>
                <w:bCs/>
                <w:sz w:val="18"/>
                <w:szCs w:val="18"/>
                <w:lang w:val="en-GB"/>
              </w:rPr>
              <w:t>financial statements</w:t>
            </w:r>
          </w:p>
        </w:tc>
      </w:tr>
      <w:tr w:rsidR="002E7803" w:rsidRPr="00490DA4" w14:paraId="4EAC0729" w14:textId="77777777" w:rsidTr="00812820">
        <w:tc>
          <w:tcPr>
            <w:tcW w:w="6498" w:type="dxa"/>
            <w:tcBorders>
              <w:top w:val="nil"/>
              <w:left w:val="nil"/>
              <w:bottom w:val="nil"/>
              <w:right w:val="nil"/>
            </w:tcBorders>
            <w:vAlign w:val="center"/>
          </w:tcPr>
          <w:p w14:paraId="2579B6C1" w14:textId="77777777" w:rsidR="002E7803" w:rsidRPr="00490DA4" w:rsidRDefault="002E7803" w:rsidP="00981228">
            <w:pPr>
              <w:pStyle w:val="a"/>
              <w:ind w:right="0"/>
              <w:jc w:val="both"/>
              <w:rPr>
                <w:rFonts w:ascii="Arial" w:hAnsi="Arial" w:cs="Arial"/>
                <w:b/>
                <w:bCs/>
                <w:sz w:val="18"/>
                <w:szCs w:val="18"/>
                <w:lang w:val="en-US"/>
              </w:rPr>
            </w:pPr>
          </w:p>
        </w:tc>
        <w:tc>
          <w:tcPr>
            <w:tcW w:w="1544" w:type="dxa"/>
            <w:tcBorders>
              <w:top w:val="single" w:sz="4" w:space="0" w:color="auto"/>
              <w:left w:val="nil"/>
              <w:right w:val="nil"/>
            </w:tcBorders>
            <w:vAlign w:val="center"/>
          </w:tcPr>
          <w:p w14:paraId="39A77192" w14:textId="4157A8F2" w:rsidR="002E7803" w:rsidRPr="00490DA4" w:rsidRDefault="002E7803" w:rsidP="00981228">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2</w:t>
            </w:r>
          </w:p>
        </w:tc>
        <w:tc>
          <w:tcPr>
            <w:tcW w:w="1544" w:type="dxa"/>
            <w:tcBorders>
              <w:top w:val="single" w:sz="4" w:space="0" w:color="auto"/>
              <w:left w:val="nil"/>
              <w:right w:val="nil"/>
            </w:tcBorders>
            <w:vAlign w:val="center"/>
          </w:tcPr>
          <w:p w14:paraId="67BCBD03" w14:textId="3CD7C953" w:rsidR="002E7803" w:rsidRPr="00490DA4" w:rsidRDefault="002E7803" w:rsidP="00981228">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1</w:t>
            </w:r>
          </w:p>
        </w:tc>
      </w:tr>
      <w:tr w:rsidR="002E7803" w:rsidRPr="00490DA4" w14:paraId="1CCD86D3" w14:textId="77777777" w:rsidTr="00812820">
        <w:tc>
          <w:tcPr>
            <w:tcW w:w="6498" w:type="dxa"/>
            <w:tcBorders>
              <w:top w:val="nil"/>
              <w:left w:val="nil"/>
              <w:bottom w:val="nil"/>
              <w:right w:val="nil"/>
            </w:tcBorders>
            <w:vAlign w:val="bottom"/>
          </w:tcPr>
          <w:p w14:paraId="389B9F63" w14:textId="77777777" w:rsidR="002E7803" w:rsidRPr="00490DA4" w:rsidRDefault="002E7803" w:rsidP="00981228">
            <w:pPr>
              <w:pStyle w:val="a"/>
              <w:ind w:right="0"/>
              <w:jc w:val="both"/>
              <w:rPr>
                <w:rFonts w:ascii="Arial" w:hAnsi="Arial" w:cs="Arial"/>
                <w:b/>
                <w:bCs/>
                <w:sz w:val="18"/>
                <w:szCs w:val="18"/>
                <w:lang w:val="en-US"/>
              </w:rPr>
            </w:pPr>
          </w:p>
        </w:tc>
        <w:tc>
          <w:tcPr>
            <w:tcW w:w="1544" w:type="dxa"/>
            <w:tcBorders>
              <w:top w:val="nil"/>
              <w:left w:val="nil"/>
              <w:bottom w:val="single" w:sz="4" w:space="0" w:color="auto"/>
              <w:right w:val="nil"/>
            </w:tcBorders>
            <w:vAlign w:val="bottom"/>
          </w:tcPr>
          <w:p w14:paraId="096507E3" w14:textId="77777777" w:rsidR="002E7803" w:rsidRPr="00490DA4" w:rsidRDefault="002E7803" w:rsidP="0098122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544" w:type="dxa"/>
            <w:tcBorders>
              <w:top w:val="nil"/>
              <w:left w:val="nil"/>
              <w:bottom w:val="single" w:sz="4" w:space="0" w:color="auto"/>
              <w:right w:val="nil"/>
            </w:tcBorders>
            <w:vAlign w:val="bottom"/>
          </w:tcPr>
          <w:p w14:paraId="03EC56E0" w14:textId="77777777" w:rsidR="002E7803" w:rsidRPr="00490DA4" w:rsidRDefault="002E7803" w:rsidP="0098122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2E7803" w:rsidRPr="00490DA4" w14:paraId="3B0E0ADE" w14:textId="77777777" w:rsidTr="00812820">
        <w:tc>
          <w:tcPr>
            <w:tcW w:w="6498" w:type="dxa"/>
            <w:tcBorders>
              <w:top w:val="nil"/>
              <w:left w:val="nil"/>
              <w:bottom w:val="nil"/>
              <w:right w:val="nil"/>
            </w:tcBorders>
            <w:vAlign w:val="bottom"/>
          </w:tcPr>
          <w:p w14:paraId="13BA1004" w14:textId="77777777" w:rsidR="002E7803" w:rsidRPr="00490DA4" w:rsidRDefault="002E7803" w:rsidP="00981228">
            <w:pPr>
              <w:pStyle w:val="a"/>
              <w:ind w:right="0"/>
              <w:jc w:val="both"/>
              <w:rPr>
                <w:rFonts w:ascii="Arial" w:hAnsi="Arial" w:cs="Arial"/>
                <w:sz w:val="18"/>
                <w:szCs w:val="18"/>
                <w:lang w:val="en-US"/>
              </w:rPr>
            </w:pPr>
          </w:p>
        </w:tc>
        <w:tc>
          <w:tcPr>
            <w:tcW w:w="1544" w:type="dxa"/>
            <w:tcBorders>
              <w:top w:val="single" w:sz="4" w:space="0" w:color="auto"/>
              <w:left w:val="nil"/>
              <w:bottom w:val="nil"/>
              <w:right w:val="nil"/>
            </w:tcBorders>
            <w:shd w:val="clear" w:color="auto" w:fill="FAFAFA"/>
          </w:tcPr>
          <w:p w14:paraId="34E5B49B" w14:textId="77777777" w:rsidR="002E7803" w:rsidRPr="00490DA4" w:rsidRDefault="002E7803" w:rsidP="00981228">
            <w:pPr>
              <w:pStyle w:val="a"/>
              <w:ind w:right="-72"/>
              <w:jc w:val="right"/>
              <w:rPr>
                <w:rFonts w:ascii="Arial" w:hAnsi="Arial" w:cs="Arial"/>
                <w:sz w:val="18"/>
                <w:szCs w:val="18"/>
                <w:lang w:val="en-US"/>
              </w:rPr>
            </w:pPr>
          </w:p>
        </w:tc>
        <w:tc>
          <w:tcPr>
            <w:tcW w:w="1544" w:type="dxa"/>
            <w:tcBorders>
              <w:top w:val="single" w:sz="4" w:space="0" w:color="auto"/>
              <w:left w:val="nil"/>
              <w:bottom w:val="nil"/>
              <w:right w:val="nil"/>
            </w:tcBorders>
            <w:vAlign w:val="bottom"/>
          </w:tcPr>
          <w:p w14:paraId="6B4E6F3B" w14:textId="77777777" w:rsidR="002E7803" w:rsidRPr="00490DA4" w:rsidRDefault="002E7803" w:rsidP="00981228">
            <w:pPr>
              <w:pStyle w:val="a"/>
              <w:ind w:right="-72"/>
              <w:jc w:val="right"/>
              <w:rPr>
                <w:rFonts w:ascii="Arial" w:hAnsi="Arial" w:cs="Arial"/>
                <w:sz w:val="18"/>
                <w:szCs w:val="18"/>
                <w:lang w:val="en-US"/>
              </w:rPr>
            </w:pPr>
          </w:p>
        </w:tc>
      </w:tr>
      <w:tr w:rsidR="002E7803" w:rsidRPr="00490DA4" w14:paraId="6BD528F1" w14:textId="77777777" w:rsidTr="00812820">
        <w:tc>
          <w:tcPr>
            <w:tcW w:w="6498" w:type="dxa"/>
            <w:tcBorders>
              <w:top w:val="nil"/>
              <w:left w:val="nil"/>
              <w:bottom w:val="nil"/>
              <w:right w:val="nil"/>
            </w:tcBorders>
            <w:vAlign w:val="bottom"/>
          </w:tcPr>
          <w:p w14:paraId="24C3B7CC" w14:textId="6544E9F6" w:rsidR="002E7803" w:rsidRPr="00490DA4" w:rsidRDefault="002E7803" w:rsidP="00981228">
            <w:pPr>
              <w:spacing w:line="256" w:lineRule="auto"/>
              <w:jc w:val="both"/>
              <w:rPr>
                <w:rFonts w:ascii="Arial" w:eastAsia="Arial" w:hAnsi="Arial" w:cs="Arial"/>
                <w:sz w:val="18"/>
                <w:szCs w:val="18"/>
                <w:lang w:val="en-GB" w:eastAsia="en-GB"/>
              </w:rPr>
            </w:pPr>
          </w:p>
        </w:tc>
        <w:tc>
          <w:tcPr>
            <w:tcW w:w="1544" w:type="dxa"/>
            <w:tcBorders>
              <w:top w:val="nil"/>
              <w:left w:val="nil"/>
              <w:right w:val="nil"/>
            </w:tcBorders>
            <w:shd w:val="clear" w:color="auto" w:fill="FAFAFA"/>
          </w:tcPr>
          <w:p w14:paraId="4EFDFCB3" w14:textId="77777777" w:rsidR="002E7803" w:rsidRPr="00490DA4" w:rsidRDefault="002E7803" w:rsidP="00981228">
            <w:pPr>
              <w:spacing w:line="256" w:lineRule="auto"/>
              <w:ind w:left="-40" w:right="-72"/>
              <w:jc w:val="right"/>
              <w:rPr>
                <w:rFonts w:ascii="Arial" w:eastAsia="Arial" w:hAnsi="Arial" w:cs="Arial"/>
                <w:sz w:val="18"/>
                <w:szCs w:val="18"/>
                <w:lang w:val="en-GB" w:eastAsia="en-GB"/>
              </w:rPr>
            </w:pPr>
          </w:p>
        </w:tc>
        <w:tc>
          <w:tcPr>
            <w:tcW w:w="1544" w:type="dxa"/>
            <w:tcBorders>
              <w:top w:val="nil"/>
              <w:left w:val="nil"/>
              <w:right w:val="nil"/>
            </w:tcBorders>
          </w:tcPr>
          <w:p w14:paraId="00D44E86" w14:textId="77777777" w:rsidR="002E7803" w:rsidRPr="00490DA4" w:rsidRDefault="002E7803" w:rsidP="00981228">
            <w:pPr>
              <w:spacing w:line="256" w:lineRule="auto"/>
              <w:ind w:left="-40" w:right="-72"/>
              <w:jc w:val="right"/>
              <w:rPr>
                <w:rFonts w:ascii="Arial" w:eastAsia="Arial" w:hAnsi="Arial" w:cs="Arial"/>
                <w:sz w:val="18"/>
                <w:szCs w:val="18"/>
                <w:lang w:val="en-GB" w:eastAsia="en-GB"/>
              </w:rPr>
            </w:pPr>
          </w:p>
        </w:tc>
      </w:tr>
      <w:tr w:rsidR="002E7803" w:rsidRPr="00490DA4" w14:paraId="7EB28BAD" w14:textId="77777777" w:rsidTr="00812820">
        <w:tc>
          <w:tcPr>
            <w:tcW w:w="6498" w:type="dxa"/>
            <w:tcBorders>
              <w:top w:val="nil"/>
              <w:left w:val="nil"/>
              <w:bottom w:val="nil"/>
              <w:right w:val="nil"/>
            </w:tcBorders>
          </w:tcPr>
          <w:p w14:paraId="6B90A394" w14:textId="1F9A7677" w:rsidR="002E7803" w:rsidRPr="00490DA4" w:rsidRDefault="002E7803" w:rsidP="002E7803">
            <w:pPr>
              <w:spacing w:line="256" w:lineRule="auto"/>
              <w:jc w:val="both"/>
              <w:rPr>
                <w:rFonts w:ascii="Arial" w:hAnsi="Arial" w:cs="Browallia New"/>
                <w:sz w:val="18"/>
                <w:szCs w:val="18"/>
                <w:lang w:val="en-GB"/>
              </w:rPr>
            </w:pPr>
            <w:r w:rsidRPr="00490DA4">
              <w:rPr>
                <w:rFonts w:ascii="Arial" w:hAnsi="Arial" w:cs="Arial"/>
                <w:sz w:val="18"/>
                <w:szCs w:val="18"/>
                <w:lang w:val="en-GB"/>
              </w:rPr>
              <w:t>Expense relating to short-term leases</w:t>
            </w:r>
          </w:p>
        </w:tc>
        <w:tc>
          <w:tcPr>
            <w:tcW w:w="1544" w:type="dxa"/>
            <w:tcBorders>
              <w:top w:val="nil"/>
              <w:left w:val="nil"/>
              <w:right w:val="nil"/>
            </w:tcBorders>
            <w:shd w:val="clear" w:color="auto" w:fill="FAFAFA"/>
          </w:tcPr>
          <w:p w14:paraId="0885DBBE" w14:textId="352D19F6" w:rsidR="002E7803" w:rsidRPr="002E7803" w:rsidRDefault="002E7803" w:rsidP="002E7803">
            <w:pPr>
              <w:spacing w:line="256" w:lineRule="auto"/>
              <w:ind w:left="-40" w:right="-72"/>
              <w:jc w:val="right"/>
              <w:rPr>
                <w:rFonts w:ascii="Arial" w:hAnsi="Arial" w:cs="Arial"/>
                <w:sz w:val="18"/>
                <w:szCs w:val="18"/>
                <w:lang w:val="en-GB"/>
              </w:rPr>
            </w:pPr>
            <w:r w:rsidRPr="002E7803">
              <w:rPr>
                <w:rFonts w:ascii="Arial" w:hAnsi="Arial" w:cs="Arial"/>
                <w:sz w:val="18"/>
                <w:szCs w:val="18"/>
                <w:cs/>
              </w:rPr>
              <w:t>480,000</w:t>
            </w:r>
          </w:p>
        </w:tc>
        <w:tc>
          <w:tcPr>
            <w:tcW w:w="1544" w:type="dxa"/>
            <w:tcBorders>
              <w:top w:val="nil"/>
              <w:left w:val="nil"/>
              <w:right w:val="nil"/>
            </w:tcBorders>
            <w:vAlign w:val="bottom"/>
          </w:tcPr>
          <w:p w14:paraId="124BBD86" w14:textId="04C6D02B" w:rsidR="002E7803" w:rsidRPr="002E7803" w:rsidRDefault="002E7803" w:rsidP="002E7803">
            <w:pPr>
              <w:spacing w:line="256" w:lineRule="auto"/>
              <w:ind w:left="-40" w:right="-72"/>
              <w:jc w:val="right"/>
              <w:rPr>
                <w:rFonts w:ascii="Arial" w:hAnsi="Arial" w:cs="Arial"/>
                <w:sz w:val="18"/>
                <w:szCs w:val="18"/>
                <w:lang w:val="en-US"/>
              </w:rPr>
            </w:pPr>
            <w:r w:rsidRPr="002E7803">
              <w:rPr>
                <w:rFonts w:ascii="Arial" w:hAnsi="Arial" w:cs="Arial"/>
                <w:sz w:val="18"/>
                <w:szCs w:val="18"/>
                <w:lang w:val="en-US"/>
              </w:rPr>
              <w:t>-</w:t>
            </w:r>
          </w:p>
        </w:tc>
      </w:tr>
      <w:tr w:rsidR="002E7803" w:rsidRPr="00490DA4" w14:paraId="62409BFD" w14:textId="77777777" w:rsidTr="00812820">
        <w:tc>
          <w:tcPr>
            <w:tcW w:w="6498" w:type="dxa"/>
            <w:tcBorders>
              <w:top w:val="nil"/>
              <w:left w:val="nil"/>
              <w:bottom w:val="nil"/>
              <w:right w:val="nil"/>
            </w:tcBorders>
          </w:tcPr>
          <w:p w14:paraId="22A56F6D" w14:textId="3B8FFE2F" w:rsidR="002E7803" w:rsidRPr="00490DA4" w:rsidRDefault="002E7803" w:rsidP="002E7803">
            <w:pPr>
              <w:spacing w:line="256" w:lineRule="auto"/>
              <w:rPr>
                <w:rFonts w:ascii="Arial" w:hAnsi="Arial" w:cs="Browallia New"/>
                <w:sz w:val="18"/>
                <w:szCs w:val="18"/>
                <w:lang w:val="en-GB"/>
              </w:rPr>
            </w:pPr>
            <w:r w:rsidRPr="00490DA4">
              <w:rPr>
                <w:rFonts w:ascii="Arial" w:hAnsi="Arial" w:cs="Arial"/>
                <w:sz w:val="18"/>
                <w:szCs w:val="18"/>
                <w:lang w:val="en-GB"/>
              </w:rPr>
              <w:t>Expense relating to leases of low-value assets</w:t>
            </w:r>
          </w:p>
        </w:tc>
        <w:tc>
          <w:tcPr>
            <w:tcW w:w="1544" w:type="dxa"/>
            <w:tcBorders>
              <w:top w:val="nil"/>
              <w:left w:val="nil"/>
              <w:right w:val="nil"/>
            </w:tcBorders>
            <w:shd w:val="clear" w:color="auto" w:fill="FAFAFA"/>
          </w:tcPr>
          <w:p w14:paraId="6B8F9929" w14:textId="1E49BFC5" w:rsidR="002E7803" w:rsidRPr="002E7803" w:rsidRDefault="002E7803" w:rsidP="002E7803">
            <w:pPr>
              <w:spacing w:line="256" w:lineRule="auto"/>
              <w:ind w:left="-40" w:right="-72"/>
              <w:jc w:val="right"/>
              <w:rPr>
                <w:rFonts w:ascii="Arial" w:hAnsi="Arial" w:cs="Arial"/>
                <w:sz w:val="18"/>
                <w:szCs w:val="18"/>
                <w:lang w:val="en-GB"/>
              </w:rPr>
            </w:pPr>
            <w:r w:rsidRPr="002E7803">
              <w:rPr>
                <w:rFonts w:ascii="Arial" w:hAnsi="Arial" w:cs="Arial"/>
                <w:sz w:val="18"/>
                <w:szCs w:val="18"/>
                <w:cs/>
              </w:rPr>
              <w:t>385,200</w:t>
            </w:r>
          </w:p>
        </w:tc>
        <w:tc>
          <w:tcPr>
            <w:tcW w:w="1544" w:type="dxa"/>
            <w:tcBorders>
              <w:top w:val="nil"/>
              <w:left w:val="nil"/>
              <w:right w:val="nil"/>
            </w:tcBorders>
            <w:vAlign w:val="bottom"/>
          </w:tcPr>
          <w:p w14:paraId="7EF398FA" w14:textId="0093CD1A" w:rsidR="002E7803" w:rsidRPr="002E7803" w:rsidRDefault="002E7803" w:rsidP="002E7803">
            <w:pPr>
              <w:spacing w:line="256" w:lineRule="auto"/>
              <w:ind w:left="-40" w:right="-72"/>
              <w:jc w:val="right"/>
              <w:rPr>
                <w:rFonts w:ascii="Arial" w:hAnsi="Arial" w:cs="Arial"/>
                <w:sz w:val="18"/>
                <w:szCs w:val="18"/>
                <w:lang w:val="en-US"/>
              </w:rPr>
            </w:pPr>
            <w:r w:rsidRPr="002E7803">
              <w:rPr>
                <w:rFonts w:ascii="Arial" w:hAnsi="Arial" w:cs="Arial"/>
                <w:sz w:val="18"/>
                <w:szCs w:val="18"/>
                <w:lang w:val="en-GB"/>
              </w:rPr>
              <w:t>209</w:t>
            </w:r>
            <w:r w:rsidRPr="002E7803">
              <w:rPr>
                <w:rFonts w:ascii="Arial" w:hAnsi="Arial" w:cs="Arial"/>
                <w:sz w:val="18"/>
                <w:szCs w:val="18"/>
              </w:rPr>
              <w:t>,</w:t>
            </w:r>
            <w:r w:rsidRPr="002E7803">
              <w:rPr>
                <w:rFonts w:ascii="Arial" w:hAnsi="Arial" w:cs="Arial"/>
                <w:sz w:val="18"/>
                <w:szCs w:val="18"/>
                <w:lang w:val="en-GB"/>
              </w:rPr>
              <w:t>850</w:t>
            </w:r>
          </w:p>
        </w:tc>
      </w:tr>
      <w:tr w:rsidR="002E7803" w:rsidRPr="00490DA4" w14:paraId="0104DAD9" w14:textId="77777777" w:rsidTr="00812820">
        <w:trPr>
          <w:trHeight w:val="70"/>
        </w:trPr>
        <w:tc>
          <w:tcPr>
            <w:tcW w:w="6498" w:type="dxa"/>
            <w:tcBorders>
              <w:top w:val="nil"/>
              <w:left w:val="nil"/>
              <w:bottom w:val="nil"/>
              <w:right w:val="nil"/>
            </w:tcBorders>
          </w:tcPr>
          <w:p w14:paraId="63AD2BC6" w14:textId="5E3650BC" w:rsidR="002E7803" w:rsidRPr="00490DA4" w:rsidRDefault="002E7803" w:rsidP="00CD6EEB">
            <w:pPr>
              <w:spacing w:line="256" w:lineRule="auto"/>
              <w:jc w:val="both"/>
              <w:rPr>
                <w:rFonts w:ascii="Arial" w:eastAsia="Arial" w:hAnsi="Arial" w:cs="Arial"/>
                <w:sz w:val="18"/>
                <w:szCs w:val="18"/>
                <w:lang w:val="en-GB" w:eastAsia="en-GB"/>
              </w:rPr>
            </w:pPr>
          </w:p>
        </w:tc>
        <w:tc>
          <w:tcPr>
            <w:tcW w:w="1544" w:type="dxa"/>
            <w:tcBorders>
              <w:top w:val="single" w:sz="4" w:space="0" w:color="auto"/>
              <w:left w:val="nil"/>
              <w:right w:val="nil"/>
            </w:tcBorders>
            <w:shd w:val="clear" w:color="auto" w:fill="FAFAFA"/>
            <w:vAlign w:val="bottom"/>
          </w:tcPr>
          <w:p w14:paraId="7CAE2D1A" w14:textId="77777777" w:rsidR="002E7803" w:rsidRPr="002E7803" w:rsidRDefault="002E7803" w:rsidP="00CD6EEB">
            <w:pPr>
              <w:spacing w:line="256" w:lineRule="auto"/>
              <w:ind w:left="-40" w:right="-72"/>
              <w:jc w:val="right"/>
              <w:rPr>
                <w:rFonts w:ascii="Arial" w:eastAsia="Arial" w:hAnsi="Arial" w:cs="Arial"/>
                <w:sz w:val="18"/>
                <w:szCs w:val="18"/>
                <w:lang w:val="en-GB" w:eastAsia="en-GB"/>
              </w:rPr>
            </w:pPr>
          </w:p>
        </w:tc>
        <w:tc>
          <w:tcPr>
            <w:tcW w:w="1544" w:type="dxa"/>
            <w:tcBorders>
              <w:top w:val="single" w:sz="4" w:space="0" w:color="auto"/>
              <w:left w:val="nil"/>
              <w:right w:val="nil"/>
            </w:tcBorders>
            <w:vAlign w:val="bottom"/>
          </w:tcPr>
          <w:p w14:paraId="41053D13" w14:textId="77777777" w:rsidR="002E7803" w:rsidRPr="002E7803" w:rsidRDefault="002E7803" w:rsidP="00CD6EEB">
            <w:pPr>
              <w:spacing w:line="256" w:lineRule="auto"/>
              <w:ind w:left="-40" w:right="-72"/>
              <w:jc w:val="right"/>
              <w:rPr>
                <w:rFonts w:ascii="Arial" w:eastAsia="Arial" w:hAnsi="Arial" w:cs="Arial"/>
                <w:sz w:val="18"/>
                <w:szCs w:val="18"/>
                <w:lang w:val="en-GB" w:eastAsia="en-GB"/>
              </w:rPr>
            </w:pPr>
          </w:p>
        </w:tc>
      </w:tr>
      <w:tr w:rsidR="002E7803" w:rsidRPr="00490DA4" w14:paraId="33CAD74F" w14:textId="77777777" w:rsidTr="00812820">
        <w:tc>
          <w:tcPr>
            <w:tcW w:w="6498" w:type="dxa"/>
            <w:tcBorders>
              <w:top w:val="nil"/>
              <w:left w:val="nil"/>
              <w:bottom w:val="nil"/>
              <w:right w:val="nil"/>
            </w:tcBorders>
          </w:tcPr>
          <w:p w14:paraId="324C5B40" w14:textId="0AF7F37E" w:rsidR="002E7803" w:rsidRPr="00490DA4" w:rsidRDefault="002E7803" w:rsidP="00CD6EEB">
            <w:pPr>
              <w:spacing w:line="256" w:lineRule="auto"/>
              <w:jc w:val="both"/>
              <w:rPr>
                <w:rFonts w:ascii="Arial" w:eastAsia="Arial" w:hAnsi="Arial" w:cs="Arial"/>
                <w:bCs/>
                <w:sz w:val="18"/>
                <w:szCs w:val="18"/>
                <w:lang w:val="en-GB" w:eastAsia="en-GB"/>
              </w:rPr>
            </w:pPr>
            <w:r w:rsidRPr="00490DA4">
              <w:rPr>
                <w:rFonts w:ascii="Arial" w:hAnsi="Arial" w:cs="Arial"/>
                <w:sz w:val="18"/>
                <w:szCs w:val="18"/>
                <w:lang w:val="en-GB"/>
              </w:rPr>
              <w:t>Expense relating to short-term leases</w:t>
            </w:r>
          </w:p>
        </w:tc>
        <w:tc>
          <w:tcPr>
            <w:tcW w:w="1544" w:type="dxa"/>
            <w:tcBorders>
              <w:top w:val="nil"/>
              <w:left w:val="nil"/>
              <w:bottom w:val="single" w:sz="4" w:space="0" w:color="auto"/>
              <w:right w:val="nil"/>
            </w:tcBorders>
            <w:shd w:val="clear" w:color="auto" w:fill="FAFAFA"/>
            <w:vAlign w:val="bottom"/>
          </w:tcPr>
          <w:p w14:paraId="04F83F62" w14:textId="004A2995" w:rsidR="002E7803" w:rsidRPr="002E7803" w:rsidRDefault="002E7803" w:rsidP="00CD6EEB">
            <w:pPr>
              <w:spacing w:line="256" w:lineRule="auto"/>
              <w:ind w:left="-40" w:right="-72"/>
              <w:jc w:val="right"/>
              <w:rPr>
                <w:rFonts w:ascii="Arial" w:eastAsia="Arial" w:hAnsi="Arial" w:cs="Arial"/>
                <w:sz w:val="18"/>
                <w:szCs w:val="18"/>
                <w:lang w:val="en-GB" w:eastAsia="en-GB"/>
              </w:rPr>
            </w:pPr>
            <w:r w:rsidRPr="002E7803">
              <w:rPr>
                <w:rFonts w:ascii="Arial" w:eastAsia="Arial" w:hAnsi="Arial" w:cs="Arial"/>
                <w:sz w:val="18"/>
                <w:szCs w:val="18"/>
                <w:lang w:val="en-GB" w:eastAsia="en-GB"/>
              </w:rPr>
              <w:t>865,200</w:t>
            </w:r>
          </w:p>
        </w:tc>
        <w:tc>
          <w:tcPr>
            <w:tcW w:w="1544" w:type="dxa"/>
            <w:tcBorders>
              <w:top w:val="nil"/>
              <w:left w:val="nil"/>
              <w:bottom w:val="single" w:sz="4" w:space="0" w:color="auto"/>
              <w:right w:val="nil"/>
            </w:tcBorders>
            <w:vAlign w:val="bottom"/>
          </w:tcPr>
          <w:p w14:paraId="42A44A80" w14:textId="6CDE9463" w:rsidR="002E7803" w:rsidRPr="002E7803" w:rsidRDefault="002E7803" w:rsidP="00CD6EEB">
            <w:pPr>
              <w:spacing w:line="256" w:lineRule="auto"/>
              <w:ind w:left="-40" w:right="-72"/>
              <w:jc w:val="right"/>
              <w:rPr>
                <w:rFonts w:ascii="Arial" w:eastAsia="Arial" w:hAnsi="Arial" w:cs="Arial"/>
                <w:sz w:val="18"/>
                <w:szCs w:val="18"/>
                <w:lang w:val="en-GB" w:eastAsia="en-GB"/>
              </w:rPr>
            </w:pPr>
            <w:r w:rsidRPr="002E7803">
              <w:rPr>
                <w:rFonts w:ascii="Arial" w:hAnsi="Arial" w:cs="Arial"/>
                <w:sz w:val="18"/>
                <w:szCs w:val="18"/>
                <w:lang w:val="en-GB"/>
              </w:rPr>
              <w:t>209</w:t>
            </w:r>
            <w:r w:rsidRPr="002E7803">
              <w:rPr>
                <w:rFonts w:ascii="Arial" w:hAnsi="Arial" w:cs="Arial"/>
                <w:sz w:val="18"/>
                <w:szCs w:val="18"/>
              </w:rPr>
              <w:t>,</w:t>
            </w:r>
            <w:r w:rsidRPr="002E7803">
              <w:rPr>
                <w:rFonts w:ascii="Arial" w:hAnsi="Arial" w:cs="Arial"/>
                <w:sz w:val="18"/>
                <w:szCs w:val="18"/>
                <w:lang w:val="en-GB"/>
              </w:rPr>
              <w:t>850</w:t>
            </w:r>
          </w:p>
        </w:tc>
      </w:tr>
    </w:tbl>
    <w:p w14:paraId="34BA0DF7" w14:textId="1E8BA798" w:rsidR="007B7338" w:rsidRPr="00490DA4" w:rsidRDefault="007B7338" w:rsidP="007B7338">
      <w:pPr>
        <w:pStyle w:val="a"/>
        <w:tabs>
          <w:tab w:val="left" w:pos="540"/>
          <w:tab w:val="left" w:pos="720"/>
          <w:tab w:val="right" w:pos="5040"/>
          <w:tab w:val="right" w:pos="7020"/>
          <w:tab w:val="right" w:pos="9000"/>
        </w:tabs>
        <w:ind w:right="-691"/>
        <w:jc w:val="both"/>
        <w:rPr>
          <w:rFonts w:ascii="Arial" w:hAnsi="Arial" w:cs="Arial"/>
          <w:b/>
          <w:bCs/>
          <w:sz w:val="18"/>
          <w:szCs w:val="18"/>
          <w:lang w:val="en-US"/>
        </w:rPr>
      </w:pPr>
    </w:p>
    <w:p w14:paraId="77ABCF72" w14:textId="0E5F52DE" w:rsidR="00BD2A52" w:rsidRPr="00490DA4" w:rsidRDefault="00BD2A52" w:rsidP="007B7338">
      <w:pPr>
        <w:pStyle w:val="a"/>
        <w:tabs>
          <w:tab w:val="left" w:pos="540"/>
          <w:tab w:val="left" w:pos="720"/>
          <w:tab w:val="right" w:pos="5040"/>
          <w:tab w:val="right" w:pos="7020"/>
          <w:tab w:val="right" w:pos="9000"/>
        </w:tabs>
        <w:ind w:right="-691"/>
        <w:jc w:val="both"/>
        <w:rPr>
          <w:rFonts w:ascii="Arial" w:hAnsi="Arial" w:cs="Cordia New"/>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58C0C4F1" w14:textId="77777777" w:rsidTr="00196789">
        <w:trPr>
          <w:trHeight w:val="386"/>
        </w:trPr>
        <w:tc>
          <w:tcPr>
            <w:tcW w:w="9461" w:type="dxa"/>
            <w:shd w:val="clear" w:color="auto" w:fill="FFA543"/>
            <w:vAlign w:val="center"/>
          </w:tcPr>
          <w:p w14:paraId="60B69D63" w14:textId="22F4646D" w:rsidR="007B7338" w:rsidRPr="00490DA4" w:rsidRDefault="003C3844"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19</w:t>
            </w:r>
            <w:r w:rsidR="007B7338" w:rsidRPr="00490DA4">
              <w:rPr>
                <w:rFonts w:ascii="Arial" w:eastAsia="Arial Unicode MS" w:hAnsi="Arial" w:cs="Arial"/>
                <w:b/>
                <w:bCs/>
                <w:color w:val="FFFFFF"/>
                <w:sz w:val="18"/>
                <w:szCs w:val="18"/>
                <w:lang w:val="en-GB"/>
              </w:rPr>
              <w:tab/>
              <w:t>Intangible assets</w:t>
            </w:r>
          </w:p>
        </w:tc>
      </w:tr>
    </w:tbl>
    <w:p w14:paraId="7650338E" w14:textId="77777777" w:rsidR="007B7338" w:rsidRPr="00490DA4" w:rsidRDefault="007B7338" w:rsidP="007B7338">
      <w:pPr>
        <w:pStyle w:val="a"/>
        <w:tabs>
          <w:tab w:val="left" w:pos="540"/>
          <w:tab w:val="left" w:pos="720"/>
          <w:tab w:val="right" w:pos="5040"/>
          <w:tab w:val="right" w:pos="7020"/>
          <w:tab w:val="right" w:pos="9000"/>
        </w:tabs>
        <w:ind w:right="-691"/>
        <w:jc w:val="both"/>
        <w:rPr>
          <w:rFonts w:ascii="Arial" w:hAnsi="Arial" w:cs="Arial"/>
          <w:sz w:val="18"/>
          <w:szCs w:val="18"/>
          <w:lang w:val="en-US"/>
        </w:rPr>
      </w:pPr>
    </w:p>
    <w:tbl>
      <w:tblPr>
        <w:tblW w:w="9576" w:type="dxa"/>
        <w:tblLayout w:type="fixed"/>
        <w:tblLook w:val="01E0" w:firstRow="1" w:lastRow="1" w:firstColumn="1" w:lastColumn="1" w:noHBand="0" w:noVBand="0"/>
      </w:tblPr>
      <w:tblGrid>
        <w:gridCol w:w="4320"/>
        <w:gridCol w:w="1296"/>
        <w:gridCol w:w="1368"/>
        <w:gridCol w:w="1296"/>
        <w:gridCol w:w="1296"/>
      </w:tblGrid>
      <w:tr w:rsidR="009B52C0" w:rsidRPr="007D3F3C" w14:paraId="32B84D1B" w14:textId="77777777" w:rsidTr="00895FF1">
        <w:tc>
          <w:tcPr>
            <w:tcW w:w="4320" w:type="dxa"/>
            <w:vAlign w:val="center"/>
          </w:tcPr>
          <w:p w14:paraId="5EFD8432" w14:textId="77777777" w:rsidR="009B52C0" w:rsidRPr="00490DA4" w:rsidRDefault="009B52C0" w:rsidP="007B7338">
            <w:pPr>
              <w:pStyle w:val="a"/>
              <w:tabs>
                <w:tab w:val="right" w:pos="7200"/>
                <w:tab w:val="right" w:pos="9000"/>
              </w:tabs>
              <w:ind w:right="-27"/>
              <w:rPr>
                <w:rFonts w:ascii="Arial" w:hAnsi="Arial" w:cs="Arial"/>
                <w:sz w:val="18"/>
                <w:szCs w:val="18"/>
                <w:lang w:val="en-US"/>
              </w:rPr>
            </w:pPr>
          </w:p>
        </w:tc>
        <w:tc>
          <w:tcPr>
            <w:tcW w:w="5256" w:type="dxa"/>
            <w:gridSpan w:val="4"/>
            <w:tcBorders>
              <w:top w:val="single" w:sz="4" w:space="0" w:color="auto"/>
            </w:tcBorders>
            <w:vAlign w:val="center"/>
          </w:tcPr>
          <w:p w14:paraId="4F05F5EC" w14:textId="79FACA4A" w:rsidR="009B52C0" w:rsidRPr="00490DA4" w:rsidRDefault="009B52C0" w:rsidP="009B52C0">
            <w:pPr>
              <w:pStyle w:val="a"/>
              <w:ind w:right="-72"/>
              <w:jc w:val="center"/>
              <w:rPr>
                <w:rFonts w:ascii="Arial" w:hAnsi="Arial" w:cs="Arial"/>
                <w:sz w:val="18"/>
                <w:szCs w:val="18"/>
                <w:lang w:val="en-US"/>
              </w:rPr>
            </w:pPr>
            <w:r w:rsidRPr="00490DA4">
              <w:rPr>
                <w:rFonts w:ascii="Arial" w:eastAsia="Cordia New" w:hAnsi="Arial" w:cs="Arial"/>
                <w:b/>
                <w:bCs/>
                <w:color w:val="000000"/>
                <w:sz w:val="18"/>
                <w:szCs w:val="18"/>
                <w:lang w:val="en-GB"/>
              </w:rPr>
              <w:t>Consolidated financial statements</w:t>
            </w:r>
          </w:p>
        </w:tc>
      </w:tr>
      <w:tr w:rsidR="007B7338" w:rsidRPr="00490DA4" w14:paraId="099F7D6C" w14:textId="77777777" w:rsidTr="00895FF1">
        <w:tc>
          <w:tcPr>
            <w:tcW w:w="4320" w:type="dxa"/>
            <w:vAlign w:val="center"/>
          </w:tcPr>
          <w:p w14:paraId="7DD6BEE6" w14:textId="77777777" w:rsidR="007B7338" w:rsidRPr="00490DA4" w:rsidRDefault="007B7338" w:rsidP="007B7338">
            <w:pPr>
              <w:pStyle w:val="a"/>
              <w:tabs>
                <w:tab w:val="right" w:pos="7200"/>
                <w:tab w:val="right" w:pos="9000"/>
              </w:tabs>
              <w:ind w:right="-27"/>
              <w:rPr>
                <w:rFonts w:ascii="Arial" w:hAnsi="Arial" w:cs="Arial"/>
                <w:sz w:val="18"/>
                <w:szCs w:val="18"/>
                <w:lang w:val="en-US"/>
              </w:rPr>
            </w:pPr>
          </w:p>
        </w:tc>
        <w:tc>
          <w:tcPr>
            <w:tcW w:w="1296" w:type="dxa"/>
            <w:tcBorders>
              <w:top w:val="single" w:sz="4" w:space="0" w:color="auto"/>
            </w:tcBorders>
            <w:vAlign w:val="center"/>
          </w:tcPr>
          <w:p w14:paraId="3266888C" w14:textId="77777777" w:rsidR="007B7338" w:rsidRPr="00490DA4" w:rsidRDefault="007B7338" w:rsidP="007B7338">
            <w:pPr>
              <w:pStyle w:val="a"/>
              <w:ind w:right="-72"/>
              <w:jc w:val="right"/>
              <w:rPr>
                <w:rFonts w:ascii="Arial" w:hAnsi="Arial" w:cs="Arial"/>
                <w:b/>
                <w:bCs/>
                <w:sz w:val="18"/>
                <w:szCs w:val="18"/>
                <w:lang w:val="en-US"/>
              </w:rPr>
            </w:pPr>
          </w:p>
        </w:tc>
        <w:tc>
          <w:tcPr>
            <w:tcW w:w="1368" w:type="dxa"/>
            <w:tcBorders>
              <w:top w:val="single" w:sz="4" w:space="0" w:color="auto"/>
            </w:tcBorders>
          </w:tcPr>
          <w:p w14:paraId="22913A9A" w14:textId="77777777" w:rsidR="007B7338" w:rsidRPr="00490DA4" w:rsidRDefault="007B7338" w:rsidP="007B7338">
            <w:pPr>
              <w:pStyle w:val="a"/>
              <w:ind w:right="-72"/>
              <w:jc w:val="right"/>
              <w:rPr>
                <w:rFonts w:ascii="Arial" w:hAnsi="Arial" w:cs="Arial"/>
                <w:b/>
                <w:bCs/>
                <w:sz w:val="18"/>
                <w:szCs w:val="18"/>
                <w:lang w:val="en-US"/>
              </w:rPr>
            </w:pPr>
          </w:p>
        </w:tc>
        <w:tc>
          <w:tcPr>
            <w:tcW w:w="1296" w:type="dxa"/>
            <w:tcBorders>
              <w:top w:val="single" w:sz="4" w:space="0" w:color="auto"/>
            </w:tcBorders>
            <w:vAlign w:val="center"/>
          </w:tcPr>
          <w:p w14:paraId="3881F452"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b/>
                <w:bCs/>
                <w:sz w:val="18"/>
                <w:szCs w:val="18"/>
                <w:lang w:val="en-US"/>
              </w:rPr>
              <w:t>Computer</w:t>
            </w:r>
          </w:p>
        </w:tc>
        <w:tc>
          <w:tcPr>
            <w:tcW w:w="1296" w:type="dxa"/>
            <w:tcBorders>
              <w:top w:val="single" w:sz="4" w:space="0" w:color="auto"/>
            </w:tcBorders>
            <w:vAlign w:val="center"/>
          </w:tcPr>
          <w:p w14:paraId="6C86C77A" w14:textId="77777777" w:rsidR="007B7338" w:rsidRPr="00490DA4" w:rsidRDefault="007B7338" w:rsidP="007B7338">
            <w:pPr>
              <w:pStyle w:val="a"/>
              <w:ind w:right="-72"/>
              <w:jc w:val="right"/>
              <w:rPr>
                <w:rFonts w:ascii="Arial" w:hAnsi="Arial" w:cs="Arial"/>
                <w:sz w:val="18"/>
                <w:szCs w:val="18"/>
                <w:lang w:val="en-US"/>
              </w:rPr>
            </w:pPr>
          </w:p>
        </w:tc>
      </w:tr>
      <w:tr w:rsidR="007B7338" w:rsidRPr="00490DA4" w14:paraId="5BF9E2C4" w14:textId="77777777" w:rsidTr="00895FF1">
        <w:tc>
          <w:tcPr>
            <w:tcW w:w="4320" w:type="dxa"/>
            <w:vAlign w:val="center"/>
          </w:tcPr>
          <w:p w14:paraId="469B5381" w14:textId="77777777" w:rsidR="007B7338" w:rsidRPr="00490DA4" w:rsidRDefault="007B7338" w:rsidP="007B7338">
            <w:pPr>
              <w:pStyle w:val="a"/>
              <w:tabs>
                <w:tab w:val="right" w:pos="7200"/>
                <w:tab w:val="right" w:pos="9000"/>
              </w:tabs>
              <w:ind w:right="-27"/>
              <w:rPr>
                <w:rFonts w:ascii="Arial" w:hAnsi="Arial" w:cs="Arial"/>
                <w:sz w:val="18"/>
                <w:szCs w:val="18"/>
                <w:lang w:val="en-US"/>
              </w:rPr>
            </w:pPr>
          </w:p>
        </w:tc>
        <w:tc>
          <w:tcPr>
            <w:tcW w:w="1296" w:type="dxa"/>
            <w:vAlign w:val="center"/>
          </w:tcPr>
          <w:p w14:paraId="4FDF4957"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b/>
                <w:bCs/>
                <w:sz w:val="18"/>
                <w:szCs w:val="18"/>
                <w:lang w:val="en-US"/>
              </w:rPr>
              <w:t>Computer</w:t>
            </w:r>
          </w:p>
        </w:tc>
        <w:tc>
          <w:tcPr>
            <w:tcW w:w="1368" w:type="dxa"/>
          </w:tcPr>
          <w:p w14:paraId="440D6167" w14:textId="77777777" w:rsidR="007B7338" w:rsidRPr="00490DA4" w:rsidRDefault="007B7338" w:rsidP="007B7338">
            <w:pPr>
              <w:pStyle w:val="a"/>
              <w:ind w:right="-72"/>
              <w:jc w:val="right"/>
              <w:rPr>
                <w:rFonts w:ascii="Arial" w:hAnsi="Arial" w:cs="Arial"/>
                <w:b/>
                <w:bCs/>
                <w:sz w:val="18"/>
                <w:szCs w:val="18"/>
                <w:lang w:val="en-GB"/>
              </w:rPr>
            </w:pPr>
            <w:r w:rsidRPr="00490DA4">
              <w:rPr>
                <w:rFonts w:ascii="Arial" w:hAnsi="Arial" w:cs="Arial"/>
                <w:b/>
                <w:bCs/>
                <w:sz w:val="18"/>
                <w:szCs w:val="18"/>
                <w:lang w:val="en-GB"/>
              </w:rPr>
              <w:t>Membership</w:t>
            </w:r>
          </w:p>
        </w:tc>
        <w:tc>
          <w:tcPr>
            <w:tcW w:w="1296" w:type="dxa"/>
            <w:vAlign w:val="bottom"/>
          </w:tcPr>
          <w:p w14:paraId="505E7B3E"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b/>
                <w:bCs/>
                <w:sz w:val="18"/>
                <w:szCs w:val="18"/>
                <w:lang w:val="en-US"/>
              </w:rPr>
              <w:t>software</w:t>
            </w:r>
          </w:p>
        </w:tc>
        <w:tc>
          <w:tcPr>
            <w:tcW w:w="1296" w:type="dxa"/>
            <w:vAlign w:val="center"/>
          </w:tcPr>
          <w:p w14:paraId="53AAD6A9" w14:textId="77777777" w:rsidR="007B7338" w:rsidRPr="00490DA4" w:rsidRDefault="007B7338" w:rsidP="007B7338">
            <w:pPr>
              <w:pStyle w:val="a"/>
              <w:ind w:right="-72"/>
              <w:jc w:val="right"/>
              <w:rPr>
                <w:rFonts w:ascii="Arial" w:hAnsi="Arial" w:cs="Arial"/>
                <w:sz w:val="18"/>
                <w:szCs w:val="18"/>
                <w:lang w:val="en-US"/>
              </w:rPr>
            </w:pPr>
          </w:p>
        </w:tc>
      </w:tr>
      <w:tr w:rsidR="007B7338" w:rsidRPr="00490DA4" w14:paraId="685EEFB9" w14:textId="77777777" w:rsidTr="00895FF1">
        <w:tc>
          <w:tcPr>
            <w:tcW w:w="4320" w:type="dxa"/>
            <w:vAlign w:val="bottom"/>
          </w:tcPr>
          <w:p w14:paraId="1C7D5D16" w14:textId="77777777" w:rsidR="007B7338" w:rsidRPr="00490DA4" w:rsidRDefault="007B7338" w:rsidP="007B7338">
            <w:pPr>
              <w:pStyle w:val="a"/>
              <w:tabs>
                <w:tab w:val="right" w:pos="7200"/>
                <w:tab w:val="right" w:pos="9000"/>
              </w:tabs>
              <w:ind w:right="-27"/>
              <w:rPr>
                <w:rFonts w:ascii="Arial" w:hAnsi="Arial" w:cs="Arial"/>
                <w:b/>
                <w:bCs/>
                <w:sz w:val="18"/>
                <w:szCs w:val="18"/>
                <w:lang w:val="en-US"/>
              </w:rPr>
            </w:pPr>
          </w:p>
        </w:tc>
        <w:tc>
          <w:tcPr>
            <w:tcW w:w="1296" w:type="dxa"/>
            <w:vAlign w:val="bottom"/>
          </w:tcPr>
          <w:p w14:paraId="1068CD57"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b/>
                <w:bCs/>
                <w:sz w:val="18"/>
                <w:szCs w:val="18"/>
                <w:lang w:val="en-US"/>
              </w:rPr>
              <w:t>software</w:t>
            </w:r>
          </w:p>
        </w:tc>
        <w:tc>
          <w:tcPr>
            <w:tcW w:w="1368" w:type="dxa"/>
          </w:tcPr>
          <w:p w14:paraId="1F9A4CDD"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b/>
                <w:bCs/>
                <w:sz w:val="18"/>
                <w:szCs w:val="18"/>
                <w:lang w:val="en-US"/>
              </w:rPr>
              <w:t>golf rights</w:t>
            </w:r>
          </w:p>
        </w:tc>
        <w:tc>
          <w:tcPr>
            <w:tcW w:w="1296" w:type="dxa"/>
            <w:vAlign w:val="bottom"/>
          </w:tcPr>
          <w:p w14:paraId="7D836DFB"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b/>
                <w:bCs/>
                <w:sz w:val="18"/>
                <w:szCs w:val="18"/>
                <w:lang w:val="en-US"/>
              </w:rPr>
              <w:t>in progress</w:t>
            </w:r>
          </w:p>
        </w:tc>
        <w:tc>
          <w:tcPr>
            <w:tcW w:w="1296" w:type="dxa"/>
            <w:vAlign w:val="bottom"/>
          </w:tcPr>
          <w:p w14:paraId="361F4320"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b/>
                <w:bCs/>
                <w:sz w:val="18"/>
                <w:szCs w:val="18"/>
                <w:lang w:val="en-US"/>
              </w:rPr>
              <w:t>Total</w:t>
            </w:r>
          </w:p>
        </w:tc>
      </w:tr>
      <w:tr w:rsidR="007B7338" w:rsidRPr="00490DA4" w14:paraId="4C45C59C" w14:textId="77777777" w:rsidTr="00895FF1">
        <w:tc>
          <w:tcPr>
            <w:tcW w:w="4320" w:type="dxa"/>
            <w:vAlign w:val="bottom"/>
          </w:tcPr>
          <w:p w14:paraId="1D1F88E4" w14:textId="77777777" w:rsidR="007B7338" w:rsidRPr="00490DA4" w:rsidRDefault="007B7338" w:rsidP="007B7338">
            <w:pPr>
              <w:pStyle w:val="a"/>
              <w:tabs>
                <w:tab w:val="right" w:pos="7200"/>
                <w:tab w:val="right" w:pos="9000"/>
              </w:tabs>
              <w:ind w:right="-27"/>
              <w:rPr>
                <w:rFonts w:ascii="Arial" w:hAnsi="Arial" w:cs="Arial"/>
                <w:b/>
                <w:bCs/>
                <w:sz w:val="18"/>
                <w:szCs w:val="18"/>
                <w:lang w:val="en-US"/>
              </w:rPr>
            </w:pPr>
          </w:p>
        </w:tc>
        <w:tc>
          <w:tcPr>
            <w:tcW w:w="1296" w:type="dxa"/>
            <w:tcBorders>
              <w:bottom w:val="single" w:sz="4" w:space="0" w:color="auto"/>
            </w:tcBorders>
            <w:vAlign w:val="bottom"/>
          </w:tcPr>
          <w:p w14:paraId="5DD34FE5"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368" w:type="dxa"/>
            <w:tcBorders>
              <w:bottom w:val="single" w:sz="4" w:space="0" w:color="auto"/>
            </w:tcBorders>
          </w:tcPr>
          <w:p w14:paraId="0EACDF75"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296" w:type="dxa"/>
            <w:tcBorders>
              <w:bottom w:val="single" w:sz="4" w:space="0" w:color="auto"/>
            </w:tcBorders>
            <w:vAlign w:val="bottom"/>
          </w:tcPr>
          <w:p w14:paraId="19054820"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296" w:type="dxa"/>
            <w:tcBorders>
              <w:bottom w:val="single" w:sz="4" w:space="0" w:color="auto"/>
            </w:tcBorders>
            <w:vAlign w:val="bottom"/>
          </w:tcPr>
          <w:p w14:paraId="7AACA513"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7B7338" w:rsidRPr="00490DA4" w14:paraId="4669EE85" w14:textId="77777777" w:rsidTr="00895FF1">
        <w:tc>
          <w:tcPr>
            <w:tcW w:w="4320" w:type="dxa"/>
            <w:vAlign w:val="bottom"/>
          </w:tcPr>
          <w:p w14:paraId="2BBAC751" w14:textId="77777777" w:rsidR="007B7338" w:rsidRPr="00490DA4" w:rsidRDefault="007B7338" w:rsidP="007B7338">
            <w:pPr>
              <w:pStyle w:val="a"/>
              <w:tabs>
                <w:tab w:val="right" w:pos="7200"/>
                <w:tab w:val="right" w:pos="9000"/>
              </w:tabs>
              <w:ind w:right="-27"/>
              <w:rPr>
                <w:rFonts w:ascii="Arial" w:hAnsi="Arial" w:cs="Arial"/>
                <w:sz w:val="18"/>
                <w:szCs w:val="18"/>
                <w:lang w:val="en-US"/>
              </w:rPr>
            </w:pPr>
          </w:p>
        </w:tc>
        <w:tc>
          <w:tcPr>
            <w:tcW w:w="1296" w:type="dxa"/>
            <w:tcBorders>
              <w:top w:val="single" w:sz="4" w:space="0" w:color="auto"/>
            </w:tcBorders>
            <w:vAlign w:val="bottom"/>
          </w:tcPr>
          <w:p w14:paraId="377D3981" w14:textId="77777777" w:rsidR="007B7338" w:rsidRPr="00490DA4" w:rsidRDefault="007B7338" w:rsidP="007B7338">
            <w:pPr>
              <w:pStyle w:val="a"/>
              <w:tabs>
                <w:tab w:val="right" w:pos="7200"/>
                <w:tab w:val="right" w:pos="9000"/>
              </w:tabs>
              <w:ind w:right="-72"/>
              <w:jc w:val="right"/>
              <w:rPr>
                <w:rFonts w:ascii="Arial" w:hAnsi="Arial" w:cs="Arial"/>
                <w:sz w:val="18"/>
                <w:szCs w:val="18"/>
                <w:lang w:val="en-US"/>
              </w:rPr>
            </w:pPr>
          </w:p>
        </w:tc>
        <w:tc>
          <w:tcPr>
            <w:tcW w:w="1368" w:type="dxa"/>
            <w:tcBorders>
              <w:top w:val="single" w:sz="4" w:space="0" w:color="auto"/>
            </w:tcBorders>
          </w:tcPr>
          <w:p w14:paraId="5A13E3DA" w14:textId="77777777" w:rsidR="007B7338" w:rsidRPr="00490DA4" w:rsidRDefault="007B7338" w:rsidP="007B7338">
            <w:pPr>
              <w:pStyle w:val="a"/>
              <w:tabs>
                <w:tab w:val="right" w:pos="7200"/>
                <w:tab w:val="right" w:pos="9000"/>
              </w:tabs>
              <w:ind w:right="-72"/>
              <w:jc w:val="right"/>
              <w:rPr>
                <w:rFonts w:ascii="Arial" w:hAnsi="Arial" w:cs="Arial"/>
                <w:sz w:val="18"/>
                <w:szCs w:val="18"/>
                <w:lang w:val="en-US"/>
              </w:rPr>
            </w:pPr>
          </w:p>
        </w:tc>
        <w:tc>
          <w:tcPr>
            <w:tcW w:w="1296" w:type="dxa"/>
            <w:tcBorders>
              <w:top w:val="single" w:sz="4" w:space="0" w:color="auto"/>
            </w:tcBorders>
            <w:vAlign w:val="bottom"/>
          </w:tcPr>
          <w:p w14:paraId="481901CE" w14:textId="77777777" w:rsidR="007B7338" w:rsidRPr="00490DA4" w:rsidRDefault="007B7338" w:rsidP="007B7338">
            <w:pPr>
              <w:pStyle w:val="a"/>
              <w:tabs>
                <w:tab w:val="right" w:pos="7200"/>
                <w:tab w:val="right" w:pos="9000"/>
              </w:tabs>
              <w:ind w:right="-72"/>
              <w:jc w:val="right"/>
              <w:rPr>
                <w:rFonts w:ascii="Arial" w:hAnsi="Arial" w:cs="Arial"/>
                <w:sz w:val="18"/>
                <w:szCs w:val="18"/>
                <w:lang w:val="en-US"/>
              </w:rPr>
            </w:pPr>
          </w:p>
        </w:tc>
        <w:tc>
          <w:tcPr>
            <w:tcW w:w="1296" w:type="dxa"/>
            <w:tcBorders>
              <w:top w:val="single" w:sz="4" w:space="0" w:color="auto"/>
            </w:tcBorders>
            <w:vAlign w:val="bottom"/>
          </w:tcPr>
          <w:p w14:paraId="02670CFD" w14:textId="77777777" w:rsidR="007B7338" w:rsidRPr="00490DA4" w:rsidRDefault="007B7338" w:rsidP="007B7338">
            <w:pPr>
              <w:pStyle w:val="a"/>
              <w:tabs>
                <w:tab w:val="right" w:pos="7200"/>
                <w:tab w:val="right" w:pos="9000"/>
              </w:tabs>
              <w:ind w:right="-72"/>
              <w:jc w:val="right"/>
              <w:rPr>
                <w:rFonts w:ascii="Arial" w:hAnsi="Arial" w:cs="Arial"/>
                <w:sz w:val="18"/>
                <w:szCs w:val="18"/>
                <w:lang w:val="en-US"/>
              </w:rPr>
            </w:pPr>
          </w:p>
        </w:tc>
      </w:tr>
      <w:tr w:rsidR="007B7338" w:rsidRPr="00490DA4" w14:paraId="45C9F974" w14:textId="77777777" w:rsidTr="00895FF1">
        <w:tc>
          <w:tcPr>
            <w:tcW w:w="4320" w:type="dxa"/>
            <w:vAlign w:val="bottom"/>
          </w:tcPr>
          <w:p w14:paraId="0379552B" w14:textId="072A5697" w:rsidR="007B7338" w:rsidRPr="00490DA4" w:rsidRDefault="007B7338" w:rsidP="007B7338">
            <w:pPr>
              <w:pStyle w:val="a"/>
              <w:tabs>
                <w:tab w:val="right" w:pos="9810"/>
              </w:tabs>
              <w:ind w:right="-27"/>
              <w:rPr>
                <w:rFonts w:ascii="Arial" w:eastAsia="Angsana New" w:hAnsi="Arial" w:cs="Arial"/>
                <w:sz w:val="18"/>
                <w:szCs w:val="18"/>
                <w:lang w:val="en-GB"/>
              </w:rPr>
            </w:pPr>
            <w:r w:rsidRPr="00490DA4">
              <w:rPr>
                <w:rFonts w:ascii="Arial" w:hAnsi="Arial" w:cs="Arial"/>
                <w:b/>
                <w:bCs/>
                <w:sz w:val="18"/>
                <w:szCs w:val="18"/>
                <w:lang w:val="en-GB"/>
              </w:rPr>
              <w:t xml:space="preserve">As </w:t>
            </w:r>
            <w:proofErr w:type="gramStart"/>
            <w:r w:rsidRPr="00490DA4">
              <w:rPr>
                <w:rFonts w:ascii="Arial" w:hAnsi="Arial" w:cs="Arial"/>
                <w:b/>
                <w:bCs/>
                <w:sz w:val="18"/>
                <w:szCs w:val="18"/>
                <w:lang w:val="en-GB"/>
              </w:rPr>
              <w:t>at</w:t>
            </w:r>
            <w:proofErr w:type="gramEnd"/>
            <w:r w:rsidRPr="00490DA4">
              <w:rPr>
                <w:rFonts w:ascii="Arial" w:hAnsi="Arial" w:cs="Arial"/>
                <w:b/>
                <w:bCs/>
                <w:sz w:val="18"/>
                <w:szCs w:val="18"/>
                <w:lang w:val="en-GB"/>
              </w:rPr>
              <w:t xml:space="preserve"> 1 </w:t>
            </w:r>
            <w:r w:rsidR="009A568F" w:rsidRPr="00490DA4">
              <w:rPr>
                <w:rFonts w:ascii="Arial" w:hAnsi="Arial" w:cs="Arial"/>
                <w:b/>
                <w:bCs/>
                <w:sz w:val="18"/>
                <w:szCs w:val="18"/>
                <w:lang w:val="en-GB"/>
              </w:rPr>
              <w:t>January</w:t>
            </w:r>
            <w:r w:rsidRPr="00490DA4">
              <w:rPr>
                <w:rFonts w:ascii="Arial" w:hAnsi="Arial" w:cs="Arial"/>
                <w:b/>
                <w:bCs/>
                <w:sz w:val="18"/>
                <w:szCs w:val="18"/>
                <w:lang w:val="en-GB"/>
              </w:rPr>
              <w:t xml:space="preserve"> 20</w:t>
            </w:r>
            <w:r w:rsidR="009A568F" w:rsidRPr="00490DA4">
              <w:rPr>
                <w:rFonts w:ascii="Arial" w:hAnsi="Arial" w:cs="Arial"/>
                <w:b/>
                <w:bCs/>
                <w:sz w:val="18"/>
                <w:szCs w:val="18"/>
                <w:lang w:val="en-GB"/>
              </w:rPr>
              <w:t>2</w:t>
            </w:r>
            <w:r w:rsidR="0081473F">
              <w:rPr>
                <w:rFonts w:ascii="Arial" w:hAnsi="Arial" w:cs="Arial"/>
                <w:b/>
                <w:bCs/>
                <w:sz w:val="18"/>
                <w:szCs w:val="18"/>
                <w:lang w:val="en-GB"/>
              </w:rPr>
              <w:t>1</w:t>
            </w:r>
          </w:p>
        </w:tc>
        <w:tc>
          <w:tcPr>
            <w:tcW w:w="1296" w:type="dxa"/>
            <w:vAlign w:val="bottom"/>
          </w:tcPr>
          <w:p w14:paraId="60C5099E" w14:textId="77777777" w:rsidR="007B7338" w:rsidRPr="00490DA4" w:rsidRDefault="007B7338" w:rsidP="007B7338">
            <w:pPr>
              <w:pStyle w:val="a"/>
              <w:ind w:right="-72"/>
              <w:jc w:val="right"/>
              <w:rPr>
                <w:rFonts w:ascii="Arial" w:hAnsi="Arial" w:cs="Arial"/>
                <w:sz w:val="18"/>
                <w:szCs w:val="18"/>
                <w:lang w:val="en-US"/>
              </w:rPr>
            </w:pPr>
          </w:p>
        </w:tc>
        <w:tc>
          <w:tcPr>
            <w:tcW w:w="1368" w:type="dxa"/>
          </w:tcPr>
          <w:p w14:paraId="020ED8AE" w14:textId="77777777" w:rsidR="007B7338" w:rsidRPr="00490DA4" w:rsidRDefault="007B7338" w:rsidP="007B7338">
            <w:pPr>
              <w:pStyle w:val="a"/>
              <w:ind w:right="-72"/>
              <w:jc w:val="right"/>
              <w:rPr>
                <w:rFonts w:ascii="Arial" w:hAnsi="Arial" w:cs="Arial"/>
                <w:sz w:val="18"/>
                <w:szCs w:val="18"/>
                <w:lang w:val="en-GB"/>
              </w:rPr>
            </w:pPr>
          </w:p>
        </w:tc>
        <w:tc>
          <w:tcPr>
            <w:tcW w:w="1296" w:type="dxa"/>
            <w:vAlign w:val="bottom"/>
          </w:tcPr>
          <w:p w14:paraId="0E9B3C5E" w14:textId="77777777" w:rsidR="007B7338" w:rsidRPr="00490DA4" w:rsidRDefault="007B7338" w:rsidP="007B7338">
            <w:pPr>
              <w:pStyle w:val="a"/>
              <w:ind w:right="-72"/>
              <w:jc w:val="right"/>
              <w:rPr>
                <w:rFonts w:ascii="Arial" w:hAnsi="Arial" w:cs="Arial"/>
                <w:sz w:val="18"/>
                <w:szCs w:val="18"/>
                <w:lang w:val="en-GB"/>
              </w:rPr>
            </w:pPr>
          </w:p>
        </w:tc>
        <w:tc>
          <w:tcPr>
            <w:tcW w:w="1296" w:type="dxa"/>
            <w:vAlign w:val="bottom"/>
          </w:tcPr>
          <w:p w14:paraId="74679B9E" w14:textId="77777777" w:rsidR="007B7338" w:rsidRPr="00490DA4" w:rsidRDefault="007B7338" w:rsidP="007B7338">
            <w:pPr>
              <w:pStyle w:val="a"/>
              <w:ind w:right="-72"/>
              <w:jc w:val="right"/>
              <w:rPr>
                <w:rFonts w:ascii="Arial" w:hAnsi="Arial" w:cs="Arial"/>
                <w:sz w:val="18"/>
                <w:szCs w:val="18"/>
                <w:lang w:val="en-US"/>
              </w:rPr>
            </w:pPr>
          </w:p>
        </w:tc>
      </w:tr>
      <w:tr w:rsidR="0081473F" w:rsidRPr="00490DA4" w14:paraId="24CA8FB5" w14:textId="77777777" w:rsidTr="00895FF1">
        <w:tc>
          <w:tcPr>
            <w:tcW w:w="4320" w:type="dxa"/>
            <w:vAlign w:val="bottom"/>
          </w:tcPr>
          <w:p w14:paraId="7073B71F" w14:textId="77777777" w:rsidR="0081473F" w:rsidRPr="00490DA4" w:rsidRDefault="0081473F" w:rsidP="0081473F">
            <w:pPr>
              <w:pStyle w:val="a"/>
              <w:tabs>
                <w:tab w:val="right" w:pos="9810"/>
              </w:tabs>
              <w:ind w:right="-27"/>
              <w:jc w:val="both"/>
              <w:rPr>
                <w:rFonts w:ascii="Arial" w:eastAsia="Angsana New" w:hAnsi="Arial" w:cs="Arial"/>
                <w:sz w:val="18"/>
                <w:szCs w:val="18"/>
                <w:lang w:val="en-GB"/>
              </w:rPr>
            </w:pPr>
            <w:r w:rsidRPr="00490DA4">
              <w:rPr>
                <w:rFonts w:ascii="Arial" w:eastAsia="Angsana New" w:hAnsi="Arial" w:cs="Arial"/>
                <w:sz w:val="18"/>
                <w:szCs w:val="18"/>
                <w:lang w:val="en-GB"/>
              </w:rPr>
              <w:t>Cost</w:t>
            </w:r>
          </w:p>
        </w:tc>
        <w:tc>
          <w:tcPr>
            <w:tcW w:w="1296" w:type="dxa"/>
            <w:shd w:val="clear" w:color="auto" w:fill="auto"/>
            <w:vAlign w:val="bottom"/>
          </w:tcPr>
          <w:p w14:paraId="22451441" w14:textId="1FE58532" w:rsidR="0081473F" w:rsidRPr="00490DA4" w:rsidRDefault="0081473F" w:rsidP="0081473F">
            <w:pPr>
              <w:pStyle w:val="a"/>
              <w:ind w:right="-72"/>
              <w:jc w:val="right"/>
              <w:rPr>
                <w:rFonts w:ascii="Arial" w:hAnsi="Arial" w:cs="Arial"/>
                <w:b/>
                <w:bCs/>
                <w:sz w:val="18"/>
                <w:szCs w:val="18"/>
                <w:lang w:val="en-US"/>
              </w:rPr>
            </w:pPr>
            <w:r w:rsidRPr="00490DA4">
              <w:rPr>
                <w:rFonts w:ascii="Arial" w:hAnsi="Arial" w:cs="Arial"/>
                <w:sz w:val="18"/>
                <w:szCs w:val="18"/>
                <w:lang w:val="en-US"/>
              </w:rPr>
              <w:t>43,928,508</w:t>
            </w:r>
          </w:p>
        </w:tc>
        <w:tc>
          <w:tcPr>
            <w:tcW w:w="1368" w:type="dxa"/>
            <w:shd w:val="clear" w:color="auto" w:fill="auto"/>
            <w:vAlign w:val="bottom"/>
          </w:tcPr>
          <w:p w14:paraId="4F26BBFB" w14:textId="4333A089" w:rsidR="0081473F" w:rsidRPr="00490DA4" w:rsidRDefault="0081473F" w:rsidP="0081473F">
            <w:pPr>
              <w:pStyle w:val="a"/>
              <w:ind w:right="-72"/>
              <w:jc w:val="right"/>
              <w:rPr>
                <w:rFonts w:ascii="Arial" w:hAnsi="Arial" w:cs="Arial"/>
                <w:b/>
                <w:bCs/>
                <w:sz w:val="18"/>
                <w:szCs w:val="18"/>
                <w:lang w:val="en-US"/>
              </w:rPr>
            </w:pPr>
            <w:r w:rsidRPr="00490DA4">
              <w:rPr>
                <w:rFonts w:ascii="Arial" w:hAnsi="Arial" w:cs="Arial"/>
                <w:sz w:val="18"/>
                <w:szCs w:val="18"/>
                <w:lang w:val="en-US"/>
              </w:rPr>
              <w:t>2,124,112</w:t>
            </w:r>
          </w:p>
        </w:tc>
        <w:tc>
          <w:tcPr>
            <w:tcW w:w="1296" w:type="dxa"/>
            <w:shd w:val="clear" w:color="auto" w:fill="auto"/>
            <w:vAlign w:val="bottom"/>
          </w:tcPr>
          <w:p w14:paraId="1C067922" w14:textId="2EA28BA6" w:rsidR="0081473F" w:rsidRPr="00490DA4" w:rsidRDefault="0081473F" w:rsidP="0081473F">
            <w:pPr>
              <w:pStyle w:val="a"/>
              <w:ind w:right="-72"/>
              <w:jc w:val="right"/>
              <w:rPr>
                <w:rFonts w:ascii="Arial" w:hAnsi="Arial" w:cs="Arial"/>
                <w:b/>
                <w:bCs/>
                <w:sz w:val="18"/>
                <w:szCs w:val="18"/>
                <w:lang w:val="en-US"/>
              </w:rPr>
            </w:pPr>
            <w:r w:rsidRPr="00490DA4">
              <w:rPr>
                <w:rFonts w:ascii="Arial" w:hAnsi="Arial" w:cs="Arial"/>
                <w:sz w:val="18"/>
                <w:szCs w:val="18"/>
                <w:lang w:val="en-US"/>
              </w:rPr>
              <w:t>9,838,141</w:t>
            </w:r>
          </w:p>
        </w:tc>
        <w:tc>
          <w:tcPr>
            <w:tcW w:w="1296" w:type="dxa"/>
            <w:shd w:val="clear" w:color="auto" w:fill="auto"/>
          </w:tcPr>
          <w:p w14:paraId="3F61C4E0" w14:textId="2CD43E04" w:rsidR="0081473F" w:rsidRPr="00490DA4" w:rsidRDefault="0081473F" w:rsidP="0081473F">
            <w:pPr>
              <w:pStyle w:val="a"/>
              <w:ind w:right="-72"/>
              <w:jc w:val="right"/>
              <w:rPr>
                <w:rFonts w:ascii="Arial" w:hAnsi="Arial" w:cs="Arial"/>
                <w:b/>
                <w:bCs/>
                <w:sz w:val="18"/>
                <w:szCs w:val="18"/>
                <w:lang w:val="en-US"/>
              </w:rPr>
            </w:pPr>
            <w:r w:rsidRPr="00490DA4">
              <w:rPr>
                <w:rFonts w:ascii="Arial" w:hAnsi="Arial" w:cs="Arial"/>
                <w:sz w:val="18"/>
                <w:szCs w:val="18"/>
                <w:lang w:val="en-US"/>
              </w:rPr>
              <w:t>55,890,761</w:t>
            </w:r>
          </w:p>
        </w:tc>
      </w:tr>
      <w:tr w:rsidR="0081473F" w:rsidRPr="00490DA4" w14:paraId="6E3A3CE2" w14:textId="77777777" w:rsidTr="00895FF1">
        <w:tc>
          <w:tcPr>
            <w:tcW w:w="4320" w:type="dxa"/>
            <w:vAlign w:val="bottom"/>
          </w:tcPr>
          <w:p w14:paraId="09F7CD6D" w14:textId="77777777" w:rsidR="0081473F" w:rsidRPr="00490DA4" w:rsidRDefault="0081473F" w:rsidP="0081473F">
            <w:pPr>
              <w:pStyle w:val="a"/>
              <w:tabs>
                <w:tab w:val="right" w:pos="9810"/>
              </w:tabs>
              <w:ind w:right="-27"/>
              <w:jc w:val="both"/>
              <w:rPr>
                <w:rFonts w:ascii="Arial" w:eastAsia="Angsana New" w:hAnsi="Arial" w:cs="Arial"/>
                <w:sz w:val="18"/>
                <w:szCs w:val="18"/>
                <w:lang w:val="en-GB"/>
              </w:rPr>
            </w:pPr>
            <w:proofErr w:type="gramStart"/>
            <w:r w:rsidRPr="00490DA4">
              <w:rPr>
                <w:rFonts w:ascii="Arial" w:eastAsia="Angsana New" w:hAnsi="Arial" w:cs="Arial"/>
                <w:sz w:val="18"/>
                <w:szCs w:val="18"/>
                <w:u w:val="single"/>
                <w:lang w:val="en-GB"/>
              </w:rPr>
              <w:t>Less</w:t>
            </w:r>
            <w:r w:rsidRPr="00490DA4">
              <w:rPr>
                <w:rFonts w:ascii="Arial" w:eastAsia="Angsana New" w:hAnsi="Arial" w:cs="Arial"/>
                <w:sz w:val="18"/>
                <w:szCs w:val="18"/>
                <w:lang w:val="en-GB"/>
              </w:rPr>
              <w:t xml:space="preserve">  Accumulated</w:t>
            </w:r>
            <w:proofErr w:type="gramEnd"/>
            <w:r w:rsidRPr="00490DA4">
              <w:rPr>
                <w:rFonts w:ascii="Arial" w:eastAsia="Angsana New" w:hAnsi="Arial" w:cs="Arial"/>
                <w:sz w:val="18"/>
                <w:szCs w:val="18"/>
                <w:lang w:val="en-GB"/>
              </w:rPr>
              <w:t xml:space="preserve"> amortisation</w:t>
            </w:r>
          </w:p>
        </w:tc>
        <w:tc>
          <w:tcPr>
            <w:tcW w:w="1296" w:type="dxa"/>
            <w:tcBorders>
              <w:bottom w:val="single" w:sz="4" w:space="0" w:color="auto"/>
            </w:tcBorders>
          </w:tcPr>
          <w:p w14:paraId="02908AB2" w14:textId="655BE9B5" w:rsidR="0081473F" w:rsidRPr="00490DA4" w:rsidRDefault="0081473F" w:rsidP="0081473F">
            <w:pPr>
              <w:pStyle w:val="a"/>
              <w:ind w:right="-72"/>
              <w:jc w:val="right"/>
              <w:rPr>
                <w:rFonts w:ascii="Arial" w:hAnsi="Arial" w:cs="Arial"/>
                <w:sz w:val="18"/>
                <w:szCs w:val="18"/>
                <w:cs/>
                <w:lang w:val="en-US"/>
              </w:rPr>
            </w:pPr>
            <w:r w:rsidRPr="00490DA4">
              <w:rPr>
                <w:rFonts w:ascii="Arial" w:hAnsi="Arial" w:cs="Arial"/>
                <w:sz w:val="18"/>
                <w:szCs w:val="18"/>
                <w:lang w:val="en-US"/>
              </w:rPr>
              <w:t>(21,930,425)</w:t>
            </w:r>
          </w:p>
        </w:tc>
        <w:tc>
          <w:tcPr>
            <w:tcW w:w="1368" w:type="dxa"/>
            <w:tcBorders>
              <w:bottom w:val="single" w:sz="4" w:space="0" w:color="auto"/>
            </w:tcBorders>
          </w:tcPr>
          <w:p w14:paraId="7E2575B3" w14:textId="12219ED2" w:rsidR="0081473F" w:rsidRPr="00490DA4" w:rsidRDefault="0081473F" w:rsidP="0081473F">
            <w:pPr>
              <w:pStyle w:val="a"/>
              <w:ind w:right="-72"/>
              <w:jc w:val="right"/>
              <w:rPr>
                <w:rFonts w:ascii="Arial" w:hAnsi="Arial" w:cs="Arial"/>
                <w:sz w:val="18"/>
                <w:szCs w:val="18"/>
                <w:cs/>
                <w:lang w:val="en-US"/>
              </w:rPr>
            </w:pPr>
            <w:r w:rsidRPr="00490DA4">
              <w:rPr>
                <w:rFonts w:ascii="Arial" w:hAnsi="Arial" w:cs="Arial"/>
                <w:sz w:val="18"/>
                <w:szCs w:val="18"/>
                <w:lang w:val="en-US"/>
              </w:rPr>
              <w:t>(1,363,505)</w:t>
            </w:r>
          </w:p>
        </w:tc>
        <w:tc>
          <w:tcPr>
            <w:tcW w:w="1296" w:type="dxa"/>
            <w:tcBorders>
              <w:bottom w:val="single" w:sz="4" w:space="0" w:color="auto"/>
            </w:tcBorders>
          </w:tcPr>
          <w:p w14:paraId="7E214638" w14:textId="2ED69E81" w:rsidR="0081473F" w:rsidRPr="00490DA4" w:rsidRDefault="0081473F" w:rsidP="0081473F">
            <w:pPr>
              <w:pStyle w:val="a"/>
              <w:ind w:right="-72"/>
              <w:jc w:val="right"/>
              <w:rPr>
                <w:rFonts w:ascii="Arial" w:hAnsi="Arial" w:cs="Arial"/>
                <w:sz w:val="18"/>
                <w:szCs w:val="18"/>
                <w:cs/>
                <w:lang w:val="en-US"/>
              </w:rPr>
            </w:pPr>
            <w:r w:rsidRPr="00490DA4">
              <w:rPr>
                <w:rFonts w:ascii="Arial" w:hAnsi="Arial" w:cs="Arial"/>
                <w:sz w:val="18"/>
                <w:szCs w:val="18"/>
                <w:lang w:val="en-US"/>
              </w:rPr>
              <w:t>-</w:t>
            </w:r>
          </w:p>
        </w:tc>
        <w:tc>
          <w:tcPr>
            <w:tcW w:w="1296" w:type="dxa"/>
            <w:tcBorders>
              <w:bottom w:val="single" w:sz="4" w:space="0" w:color="auto"/>
            </w:tcBorders>
          </w:tcPr>
          <w:p w14:paraId="5D8FBC5E" w14:textId="7A8B87E3"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US"/>
              </w:rPr>
              <w:t>(23,293,930)</w:t>
            </w:r>
          </w:p>
        </w:tc>
      </w:tr>
      <w:tr w:rsidR="0081473F" w:rsidRPr="00490DA4" w14:paraId="58EF047D" w14:textId="77777777" w:rsidTr="00895FF1">
        <w:tc>
          <w:tcPr>
            <w:tcW w:w="4320" w:type="dxa"/>
            <w:vAlign w:val="bottom"/>
          </w:tcPr>
          <w:p w14:paraId="4B3EA908" w14:textId="77777777" w:rsidR="0081473F" w:rsidRPr="00490DA4" w:rsidRDefault="0081473F" w:rsidP="0081473F">
            <w:pPr>
              <w:pStyle w:val="a"/>
              <w:tabs>
                <w:tab w:val="right" w:pos="9810"/>
              </w:tabs>
              <w:ind w:right="-27"/>
              <w:jc w:val="both"/>
              <w:rPr>
                <w:rFonts w:ascii="Arial" w:eastAsia="Angsana New" w:hAnsi="Arial" w:cs="Arial"/>
                <w:sz w:val="18"/>
                <w:szCs w:val="18"/>
                <w:u w:val="single"/>
                <w:lang w:val="en-GB"/>
              </w:rPr>
            </w:pPr>
          </w:p>
        </w:tc>
        <w:tc>
          <w:tcPr>
            <w:tcW w:w="1296" w:type="dxa"/>
            <w:tcBorders>
              <w:top w:val="single" w:sz="4" w:space="0" w:color="auto"/>
            </w:tcBorders>
            <w:vAlign w:val="bottom"/>
          </w:tcPr>
          <w:p w14:paraId="3DE7665B" w14:textId="77777777" w:rsidR="0081473F" w:rsidRPr="00490DA4" w:rsidRDefault="0081473F" w:rsidP="0081473F">
            <w:pPr>
              <w:pStyle w:val="a"/>
              <w:ind w:right="-72"/>
              <w:jc w:val="right"/>
              <w:rPr>
                <w:rFonts w:ascii="Arial" w:hAnsi="Arial" w:cs="Arial"/>
                <w:sz w:val="18"/>
                <w:szCs w:val="18"/>
                <w:lang w:val="en-US"/>
              </w:rPr>
            </w:pPr>
          </w:p>
        </w:tc>
        <w:tc>
          <w:tcPr>
            <w:tcW w:w="1368" w:type="dxa"/>
            <w:tcBorders>
              <w:top w:val="single" w:sz="4" w:space="0" w:color="auto"/>
            </w:tcBorders>
          </w:tcPr>
          <w:p w14:paraId="714E91B7" w14:textId="77777777" w:rsidR="0081473F" w:rsidRPr="00490DA4" w:rsidRDefault="0081473F" w:rsidP="0081473F">
            <w:pPr>
              <w:pStyle w:val="a"/>
              <w:ind w:right="-72"/>
              <w:jc w:val="right"/>
              <w:rPr>
                <w:rFonts w:ascii="Arial" w:hAnsi="Arial" w:cs="Arial"/>
                <w:sz w:val="18"/>
                <w:szCs w:val="18"/>
                <w:lang w:val="en-US"/>
              </w:rPr>
            </w:pPr>
          </w:p>
        </w:tc>
        <w:tc>
          <w:tcPr>
            <w:tcW w:w="1296" w:type="dxa"/>
            <w:tcBorders>
              <w:top w:val="single" w:sz="4" w:space="0" w:color="auto"/>
            </w:tcBorders>
            <w:vAlign w:val="bottom"/>
          </w:tcPr>
          <w:p w14:paraId="6E38FF75" w14:textId="77777777" w:rsidR="0081473F" w:rsidRPr="00490DA4" w:rsidRDefault="0081473F" w:rsidP="0081473F">
            <w:pPr>
              <w:pStyle w:val="a"/>
              <w:ind w:right="-72"/>
              <w:jc w:val="right"/>
              <w:rPr>
                <w:rFonts w:ascii="Arial" w:hAnsi="Arial" w:cs="Arial"/>
                <w:sz w:val="18"/>
                <w:szCs w:val="18"/>
                <w:lang w:val="en-US"/>
              </w:rPr>
            </w:pPr>
          </w:p>
        </w:tc>
        <w:tc>
          <w:tcPr>
            <w:tcW w:w="1296" w:type="dxa"/>
            <w:tcBorders>
              <w:top w:val="single" w:sz="4" w:space="0" w:color="auto"/>
            </w:tcBorders>
            <w:vAlign w:val="bottom"/>
          </w:tcPr>
          <w:p w14:paraId="1BAD0D96" w14:textId="77777777" w:rsidR="0081473F" w:rsidRPr="00490DA4" w:rsidRDefault="0081473F" w:rsidP="0081473F">
            <w:pPr>
              <w:pStyle w:val="a"/>
              <w:ind w:right="-72"/>
              <w:jc w:val="right"/>
              <w:rPr>
                <w:rFonts w:ascii="Arial" w:hAnsi="Arial" w:cs="Arial"/>
                <w:sz w:val="18"/>
                <w:szCs w:val="18"/>
                <w:lang w:val="en-US"/>
              </w:rPr>
            </w:pPr>
          </w:p>
        </w:tc>
      </w:tr>
      <w:tr w:rsidR="0081473F" w:rsidRPr="00490DA4" w14:paraId="6025A71A" w14:textId="77777777" w:rsidTr="00895FF1">
        <w:tc>
          <w:tcPr>
            <w:tcW w:w="4320" w:type="dxa"/>
            <w:vAlign w:val="bottom"/>
          </w:tcPr>
          <w:p w14:paraId="648C16CF" w14:textId="77777777" w:rsidR="0081473F" w:rsidRPr="00490DA4" w:rsidRDefault="0081473F" w:rsidP="0081473F">
            <w:pPr>
              <w:pStyle w:val="a"/>
              <w:tabs>
                <w:tab w:val="right" w:pos="9810"/>
              </w:tabs>
              <w:ind w:right="-27"/>
              <w:jc w:val="both"/>
              <w:rPr>
                <w:rFonts w:ascii="Arial" w:eastAsia="Angsana New" w:hAnsi="Arial" w:cs="Arial"/>
                <w:sz w:val="18"/>
                <w:szCs w:val="18"/>
                <w:lang w:val="en-GB"/>
              </w:rPr>
            </w:pPr>
            <w:r w:rsidRPr="00490DA4">
              <w:rPr>
                <w:rFonts w:ascii="Arial" w:eastAsia="Angsana New" w:hAnsi="Arial" w:cs="Arial"/>
                <w:sz w:val="18"/>
                <w:szCs w:val="18"/>
                <w:lang w:val="en-GB"/>
              </w:rPr>
              <w:t>Net book amount</w:t>
            </w:r>
          </w:p>
        </w:tc>
        <w:tc>
          <w:tcPr>
            <w:tcW w:w="1296" w:type="dxa"/>
            <w:tcBorders>
              <w:bottom w:val="single" w:sz="4" w:space="0" w:color="auto"/>
            </w:tcBorders>
            <w:vAlign w:val="bottom"/>
          </w:tcPr>
          <w:p w14:paraId="6D53F683" w14:textId="55E9052D"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US"/>
              </w:rPr>
              <w:t>21,998,083</w:t>
            </w:r>
          </w:p>
        </w:tc>
        <w:tc>
          <w:tcPr>
            <w:tcW w:w="1368" w:type="dxa"/>
            <w:tcBorders>
              <w:bottom w:val="single" w:sz="4" w:space="0" w:color="auto"/>
            </w:tcBorders>
          </w:tcPr>
          <w:p w14:paraId="4924EE55" w14:textId="677876F9" w:rsidR="0081473F" w:rsidRPr="00490DA4" w:rsidRDefault="0081473F" w:rsidP="0081473F">
            <w:pPr>
              <w:pStyle w:val="a"/>
              <w:ind w:right="-72"/>
              <w:jc w:val="right"/>
              <w:rPr>
                <w:rFonts w:ascii="Arial" w:hAnsi="Arial" w:cs="Arial"/>
                <w:sz w:val="18"/>
                <w:szCs w:val="18"/>
                <w:lang w:val="en-GB"/>
              </w:rPr>
            </w:pPr>
            <w:r w:rsidRPr="00490DA4">
              <w:rPr>
                <w:rFonts w:ascii="Arial" w:hAnsi="Arial" w:cs="Arial"/>
                <w:sz w:val="18"/>
                <w:szCs w:val="18"/>
                <w:lang w:val="en-GB"/>
              </w:rPr>
              <w:t>760,607</w:t>
            </w:r>
          </w:p>
        </w:tc>
        <w:tc>
          <w:tcPr>
            <w:tcW w:w="1296" w:type="dxa"/>
            <w:tcBorders>
              <w:bottom w:val="single" w:sz="4" w:space="0" w:color="auto"/>
            </w:tcBorders>
            <w:vAlign w:val="bottom"/>
          </w:tcPr>
          <w:p w14:paraId="28D81EB4" w14:textId="13791051"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US"/>
              </w:rPr>
              <w:t>9,838,141</w:t>
            </w:r>
          </w:p>
        </w:tc>
        <w:tc>
          <w:tcPr>
            <w:tcW w:w="1296" w:type="dxa"/>
            <w:tcBorders>
              <w:bottom w:val="single" w:sz="4" w:space="0" w:color="auto"/>
            </w:tcBorders>
            <w:vAlign w:val="bottom"/>
          </w:tcPr>
          <w:p w14:paraId="061EA17B" w14:textId="2673AF72"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US"/>
              </w:rPr>
              <w:t>32,596,831</w:t>
            </w:r>
          </w:p>
        </w:tc>
      </w:tr>
      <w:tr w:rsidR="0081473F" w:rsidRPr="00490DA4" w14:paraId="73B5739E" w14:textId="77777777" w:rsidTr="00895FF1">
        <w:tc>
          <w:tcPr>
            <w:tcW w:w="4320" w:type="dxa"/>
            <w:vAlign w:val="bottom"/>
          </w:tcPr>
          <w:p w14:paraId="1F886BDC" w14:textId="77777777" w:rsidR="0081473F" w:rsidRPr="00490DA4" w:rsidRDefault="0081473F" w:rsidP="0081473F">
            <w:pPr>
              <w:pStyle w:val="a"/>
              <w:ind w:right="-27"/>
              <w:rPr>
                <w:rFonts w:ascii="Arial" w:hAnsi="Arial" w:cs="Arial"/>
                <w:sz w:val="18"/>
                <w:szCs w:val="18"/>
                <w:lang w:val="en-US"/>
              </w:rPr>
            </w:pPr>
          </w:p>
        </w:tc>
        <w:tc>
          <w:tcPr>
            <w:tcW w:w="1296" w:type="dxa"/>
            <w:tcBorders>
              <w:top w:val="single" w:sz="4" w:space="0" w:color="auto"/>
            </w:tcBorders>
            <w:shd w:val="clear" w:color="auto" w:fill="auto"/>
            <w:vAlign w:val="bottom"/>
          </w:tcPr>
          <w:p w14:paraId="4F9EA17A" w14:textId="77777777" w:rsidR="0081473F" w:rsidRPr="00490DA4" w:rsidRDefault="0081473F" w:rsidP="0081473F">
            <w:pPr>
              <w:pStyle w:val="a"/>
              <w:ind w:right="-72"/>
              <w:jc w:val="right"/>
              <w:rPr>
                <w:rFonts w:ascii="Arial" w:hAnsi="Arial" w:cs="Arial"/>
                <w:sz w:val="18"/>
                <w:szCs w:val="18"/>
                <w:lang w:val="en-US"/>
              </w:rPr>
            </w:pPr>
          </w:p>
        </w:tc>
        <w:tc>
          <w:tcPr>
            <w:tcW w:w="1368" w:type="dxa"/>
            <w:tcBorders>
              <w:top w:val="single" w:sz="4" w:space="0" w:color="auto"/>
            </w:tcBorders>
            <w:shd w:val="clear" w:color="auto" w:fill="auto"/>
          </w:tcPr>
          <w:p w14:paraId="13A594E6" w14:textId="77777777" w:rsidR="0081473F" w:rsidRPr="00490DA4" w:rsidRDefault="0081473F" w:rsidP="0081473F">
            <w:pPr>
              <w:pStyle w:val="a"/>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24DEB49" w14:textId="77777777" w:rsidR="0081473F" w:rsidRPr="00490DA4" w:rsidRDefault="0081473F" w:rsidP="0081473F">
            <w:pPr>
              <w:pStyle w:val="a"/>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2481E0C" w14:textId="77777777" w:rsidR="0081473F" w:rsidRPr="00490DA4" w:rsidRDefault="0081473F" w:rsidP="0081473F">
            <w:pPr>
              <w:pStyle w:val="a"/>
              <w:ind w:right="-72"/>
              <w:jc w:val="right"/>
              <w:rPr>
                <w:rFonts w:ascii="Arial" w:hAnsi="Arial" w:cs="Arial"/>
                <w:sz w:val="18"/>
                <w:szCs w:val="18"/>
                <w:lang w:val="en-US"/>
              </w:rPr>
            </w:pPr>
          </w:p>
        </w:tc>
      </w:tr>
      <w:tr w:rsidR="0081473F" w:rsidRPr="00490DA4" w14:paraId="4FA1A54D" w14:textId="77777777" w:rsidTr="00895FF1">
        <w:tc>
          <w:tcPr>
            <w:tcW w:w="4320" w:type="dxa"/>
            <w:vAlign w:val="center"/>
          </w:tcPr>
          <w:p w14:paraId="13217C9F" w14:textId="77777777" w:rsidR="0081473F" w:rsidRPr="00490DA4" w:rsidRDefault="0081473F" w:rsidP="0081473F">
            <w:pPr>
              <w:ind w:right="-27"/>
              <w:jc w:val="both"/>
              <w:rPr>
                <w:rFonts w:ascii="Arial" w:hAnsi="Arial" w:cs="Arial"/>
                <w:b/>
                <w:bCs/>
                <w:color w:val="000000"/>
                <w:sz w:val="18"/>
                <w:szCs w:val="18"/>
                <w:lang w:val="en-US"/>
              </w:rPr>
            </w:pPr>
            <w:r w:rsidRPr="00490DA4">
              <w:rPr>
                <w:rFonts w:ascii="Arial" w:hAnsi="Arial" w:cs="Arial"/>
                <w:b/>
                <w:bCs/>
                <w:color w:val="000000"/>
                <w:sz w:val="18"/>
                <w:szCs w:val="18"/>
                <w:cs/>
              </w:rPr>
              <w:t>For the year ended</w:t>
            </w:r>
          </w:p>
        </w:tc>
        <w:tc>
          <w:tcPr>
            <w:tcW w:w="1296" w:type="dxa"/>
            <w:shd w:val="clear" w:color="auto" w:fill="auto"/>
            <w:vAlign w:val="bottom"/>
          </w:tcPr>
          <w:p w14:paraId="06B69BEF" w14:textId="77777777" w:rsidR="0081473F" w:rsidRPr="00490DA4" w:rsidRDefault="0081473F" w:rsidP="0081473F">
            <w:pPr>
              <w:pStyle w:val="a"/>
              <w:ind w:right="-72"/>
              <w:jc w:val="right"/>
              <w:rPr>
                <w:rFonts w:ascii="Arial" w:hAnsi="Arial" w:cs="Arial"/>
                <w:sz w:val="18"/>
                <w:szCs w:val="18"/>
                <w:lang w:val="en-US"/>
              </w:rPr>
            </w:pPr>
          </w:p>
        </w:tc>
        <w:tc>
          <w:tcPr>
            <w:tcW w:w="1368" w:type="dxa"/>
            <w:shd w:val="clear" w:color="auto" w:fill="auto"/>
          </w:tcPr>
          <w:p w14:paraId="2688CDD5" w14:textId="77777777" w:rsidR="0081473F" w:rsidRPr="00490DA4" w:rsidRDefault="0081473F" w:rsidP="0081473F">
            <w:pPr>
              <w:pStyle w:val="a"/>
              <w:ind w:right="-72"/>
              <w:jc w:val="right"/>
              <w:rPr>
                <w:rFonts w:ascii="Arial" w:hAnsi="Arial" w:cs="Arial"/>
                <w:sz w:val="18"/>
                <w:szCs w:val="18"/>
                <w:lang w:val="en-GB"/>
              </w:rPr>
            </w:pPr>
          </w:p>
        </w:tc>
        <w:tc>
          <w:tcPr>
            <w:tcW w:w="1296" w:type="dxa"/>
            <w:shd w:val="clear" w:color="auto" w:fill="auto"/>
            <w:vAlign w:val="bottom"/>
          </w:tcPr>
          <w:p w14:paraId="694D2C15" w14:textId="77777777" w:rsidR="0081473F" w:rsidRPr="00490DA4" w:rsidRDefault="0081473F" w:rsidP="0081473F">
            <w:pPr>
              <w:pStyle w:val="a"/>
              <w:ind w:right="-72"/>
              <w:jc w:val="right"/>
              <w:rPr>
                <w:rFonts w:ascii="Arial" w:hAnsi="Arial" w:cs="Arial"/>
                <w:sz w:val="18"/>
                <w:szCs w:val="18"/>
                <w:lang w:val="en-GB"/>
              </w:rPr>
            </w:pPr>
          </w:p>
        </w:tc>
        <w:tc>
          <w:tcPr>
            <w:tcW w:w="1296" w:type="dxa"/>
            <w:shd w:val="clear" w:color="auto" w:fill="auto"/>
            <w:vAlign w:val="bottom"/>
          </w:tcPr>
          <w:p w14:paraId="50A11B50" w14:textId="77777777" w:rsidR="0081473F" w:rsidRPr="00490DA4" w:rsidRDefault="0081473F" w:rsidP="0081473F">
            <w:pPr>
              <w:pStyle w:val="a"/>
              <w:ind w:right="-72"/>
              <w:jc w:val="right"/>
              <w:rPr>
                <w:rFonts w:ascii="Arial" w:hAnsi="Arial" w:cs="Arial"/>
                <w:sz w:val="18"/>
                <w:szCs w:val="18"/>
                <w:lang w:val="en-US"/>
              </w:rPr>
            </w:pPr>
          </w:p>
        </w:tc>
      </w:tr>
      <w:tr w:rsidR="0081473F" w:rsidRPr="0081473F" w14:paraId="35C4EA92" w14:textId="77777777" w:rsidTr="00EC0A9A">
        <w:trPr>
          <w:trHeight w:val="87"/>
        </w:trPr>
        <w:tc>
          <w:tcPr>
            <w:tcW w:w="4320" w:type="dxa"/>
            <w:vAlign w:val="center"/>
          </w:tcPr>
          <w:p w14:paraId="074F61A1" w14:textId="43B1FB11" w:rsidR="0081473F" w:rsidRPr="0081473F" w:rsidRDefault="0081473F" w:rsidP="0081473F">
            <w:pPr>
              <w:ind w:right="-27"/>
              <w:jc w:val="both"/>
              <w:rPr>
                <w:rFonts w:ascii="Arial" w:hAnsi="Arial" w:cs="Arial"/>
                <w:b/>
                <w:bCs/>
                <w:color w:val="000000"/>
                <w:sz w:val="18"/>
                <w:szCs w:val="18"/>
                <w:cs/>
              </w:rPr>
            </w:pPr>
            <w:r w:rsidRPr="0081473F">
              <w:rPr>
                <w:rFonts w:ascii="Arial" w:hAnsi="Arial" w:cs="Arial"/>
                <w:b/>
                <w:bCs/>
                <w:color w:val="000000"/>
                <w:sz w:val="18"/>
                <w:szCs w:val="18"/>
                <w:cs/>
              </w:rPr>
              <w:t xml:space="preserve">   31 December 2021</w:t>
            </w:r>
          </w:p>
        </w:tc>
        <w:tc>
          <w:tcPr>
            <w:tcW w:w="1296" w:type="dxa"/>
            <w:shd w:val="clear" w:color="auto" w:fill="auto"/>
            <w:vAlign w:val="bottom"/>
          </w:tcPr>
          <w:p w14:paraId="0B610B20" w14:textId="77777777" w:rsidR="0081473F" w:rsidRPr="0081473F" w:rsidRDefault="0081473F" w:rsidP="0081473F">
            <w:pPr>
              <w:pStyle w:val="a"/>
              <w:ind w:right="-72"/>
              <w:jc w:val="right"/>
              <w:rPr>
                <w:rFonts w:ascii="Arial" w:hAnsi="Arial" w:cs="Arial"/>
                <w:sz w:val="18"/>
                <w:szCs w:val="18"/>
                <w:lang w:val="en-US"/>
              </w:rPr>
            </w:pPr>
          </w:p>
        </w:tc>
        <w:tc>
          <w:tcPr>
            <w:tcW w:w="1368" w:type="dxa"/>
            <w:shd w:val="clear" w:color="auto" w:fill="auto"/>
          </w:tcPr>
          <w:p w14:paraId="24F46F7E" w14:textId="77777777" w:rsidR="0081473F" w:rsidRPr="0081473F" w:rsidRDefault="0081473F" w:rsidP="0081473F">
            <w:pPr>
              <w:pStyle w:val="a"/>
              <w:ind w:right="-72"/>
              <w:jc w:val="right"/>
              <w:rPr>
                <w:rFonts w:ascii="Arial" w:hAnsi="Arial" w:cs="Arial"/>
                <w:sz w:val="18"/>
                <w:szCs w:val="18"/>
                <w:lang w:val="en-GB"/>
              </w:rPr>
            </w:pPr>
          </w:p>
        </w:tc>
        <w:tc>
          <w:tcPr>
            <w:tcW w:w="1296" w:type="dxa"/>
            <w:shd w:val="clear" w:color="auto" w:fill="auto"/>
            <w:vAlign w:val="bottom"/>
          </w:tcPr>
          <w:p w14:paraId="5065F656" w14:textId="77777777" w:rsidR="0081473F" w:rsidRPr="0081473F" w:rsidRDefault="0081473F" w:rsidP="0081473F">
            <w:pPr>
              <w:pStyle w:val="a"/>
              <w:ind w:right="-72"/>
              <w:jc w:val="right"/>
              <w:rPr>
                <w:rFonts w:ascii="Arial" w:hAnsi="Arial" w:cs="Arial"/>
                <w:sz w:val="18"/>
                <w:szCs w:val="18"/>
                <w:lang w:val="en-GB"/>
              </w:rPr>
            </w:pPr>
          </w:p>
        </w:tc>
        <w:tc>
          <w:tcPr>
            <w:tcW w:w="1296" w:type="dxa"/>
            <w:shd w:val="clear" w:color="auto" w:fill="auto"/>
            <w:vAlign w:val="bottom"/>
          </w:tcPr>
          <w:p w14:paraId="72A8189B" w14:textId="77777777" w:rsidR="0081473F" w:rsidRPr="0081473F" w:rsidRDefault="0081473F" w:rsidP="0081473F">
            <w:pPr>
              <w:pStyle w:val="a"/>
              <w:ind w:right="-72"/>
              <w:jc w:val="right"/>
              <w:rPr>
                <w:rFonts w:ascii="Arial" w:hAnsi="Arial" w:cs="Arial"/>
                <w:sz w:val="18"/>
                <w:szCs w:val="18"/>
                <w:lang w:val="en-US"/>
              </w:rPr>
            </w:pPr>
          </w:p>
        </w:tc>
      </w:tr>
      <w:tr w:rsidR="0081473F" w:rsidRPr="00490DA4" w14:paraId="24F6D993" w14:textId="77777777" w:rsidTr="00EA37BA">
        <w:tc>
          <w:tcPr>
            <w:tcW w:w="4320" w:type="dxa"/>
            <w:vAlign w:val="center"/>
          </w:tcPr>
          <w:p w14:paraId="5E67AB0B" w14:textId="77777777" w:rsidR="0081473F" w:rsidRPr="00490DA4" w:rsidRDefault="0081473F" w:rsidP="0081473F">
            <w:pPr>
              <w:ind w:right="-27"/>
              <w:jc w:val="both"/>
              <w:rPr>
                <w:rFonts w:ascii="Arial" w:hAnsi="Arial" w:cs="Arial"/>
                <w:color w:val="000000"/>
                <w:sz w:val="18"/>
                <w:szCs w:val="18"/>
                <w:cs/>
              </w:rPr>
            </w:pPr>
            <w:r w:rsidRPr="00490DA4">
              <w:rPr>
                <w:rFonts w:ascii="Arial" w:hAnsi="Arial" w:cs="Arial"/>
                <w:color w:val="000000"/>
                <w:sz w:val="18"/>
                <w:szCs w:val="18"/>
                <w:cs/>
              </w:rPr>
              <w:t>Opening net book amount</w:t>
            </w:r>
          </w:p>
        </w:tc>
        <w:tc>
          <w:tcPr>
            <w:tcW w:w="1296" w:type="dxa"/>
            <w:shd w:val="clear" w:color="auto" w:fill="auto"/>
            <w:vAlign w:val="bottom"/>
          </w:tcPr>
          <w:p w14:paraId="4A19B430" w14:textId="14DDD363"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GB"/>
              </w:rPr>
              <w:t>21</w:t>
            </w:r>
            <w:r w:rsidRPr="00490DA4">
              <w:rPr>
                <w:rFonts w:ascii="Arial" w:hAnsi="Arial" w:cs="Arial"/>
                <w:sz w:val="18"/>
                <w:szCs w:val="18"/>
                <w:lang w:val="en-US"/>
              </w:rPr>
              <w:t>,</w:t>
            </w:r>
            <w:r w:rsidRPr="00490DA4">
              <w:rPr>
                <w:rFonts w:ascii="Arial" w:hAnsi="Arial" w:cs="Arial"/>
                <w:sz w:val="18"/>
                <w:szCs w:val="18"/>
                <w:lang w:val="en-GB"/>
              </w:rPr>
              <w:t>998</w:t>
            </w:r>
            <w:r w:rsidRPr="00490DA4">
              <w:rPr>
                <w:rFonts w:ascii="Arial" w:hAnsi="Arial" w:cs="Arial"/>
                <w:sz w:val="18"/>
                <w:szCs w:val="18"/>
                <w:lang w:val="en-US"/>
              </w:rPr>
              <w:t>,</w:t>
            </w:r>
            <w:r w:rsidRPr="00490DA4">
              <w:rPr>
                <w:rFonts w:ascii="Arial" w:hAnsi="Arial" w:cs="Arial"/>
                <w:sz w:val="18"/>
                <w:szCs w:val="18"/>
                <w:lang w:val="en-GB"/>
              </w:rPr>
              <w:t>083</w:t>
            </w:r>
          </w:p>
        </w:tc>
        <w:tc>
          <w:tcPr>
            <w:tcW w:w="1368" w:type="dxa"/>
            <w:shd w:val="clear" w:color="auto" w:fill="auto"/>
            <w:vAlign w:val="bottom"/>
          </w:tcPr>
          <w:p w14:paraId="5722848E" w14:textId="1D032D5F"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GB"/>
              </w:rPr>
              <w:t>760</w:t>
            </w:r>
            <w:r w:rsidRPr="00490DA4">
              <w:rPr>
                <w:rFonts w:ascii="Arial" w:hAnsi="Arial" w:cs="Arial"/>
                <w:sz w:val="18"/>
                <w:szCs w:val="18"/>
                <w:lang w:val="en-US"/>
              </w:rPr>
              <w:t>,</w:t>
            </w:r>
            <w:r w:rsidRPr="00490DA4">
              <w:rPr>
                <w:rFonts w:ascii="Arial" w:hAnsi="Arial" w:cs="Arial"/>
                <w:sz w:val="18"/>
                <w:szCs w:val="18"/>
                <w:lang w:val="en-GB"/>
              </w:rPr>
              <w:t>607</w:t>
            </w:r>
          </w:p>
        </w:tc>
        <w:tc>
          <w:tcPr>
            <w:tcW w:w="1296" w:type="dxa"/>
            <w:shd w:val="clear" w:color="auto" w:fill="auto"/>
            <w:vAlign w:val="bottom"/>
          </w:tcPr>
          <w:p w14:paraId="624423BC" w14:textId="1DF05607"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GB"/>
              </w:rPr>
              <w:t>9</w:t>
            </w:r>
            <w:r w:rsidRPr="00490DA4">
              <w:rPr>
                <w:rFonts w:ascii="Arial" w:hAnsi="Arial" w:cs="Arial"/>
                <w:sz w:val="18"/>
                <w:szCs w:val="18"/>
                <w:lang w:val="en-US"/>
              </w:rPr>
              <w:t>,</w:t>
            </w:r>
            <w:r w:rsidRPr="00490DA4">
              <w:rPr>
                <w:rFonts w:ascii="Arial" w:hAnsi="Arial" w:cs="Arial"/>
                <w:sz w:val="18"/>
                <w:szCs w:val="18"/>
                <w:lang w:val="en-GB"/>
              </w:rPr>
              <w:t>838</w:t>
            </w:r>
            <w:r w:rsidRPr="00490DA4">
              <w:rPr>
                <w:rFonts w:ascii="Arial" w:hAnsi="Arial" w:cs="Arial"/>
                <w:sz w:val="18"/>
                <w:szCs w:val="18"/>
                <w:lang w:val="en-US"/>
              </w:rPr>
              <w:t>,</w:t>
            </w:r>
            <w:r w:rsidRPr="00490DA4">
              <w:rPr>
                <w:rFonts w:ascii="Arial" w:hAnsi="Arial" w:cs="Arial"/>
                <w:sz w:val="18"/>
                <w:szCs w:val="18"/>
                <w:lang w:val="en-GB"/>
              </w:rPr>
              <w:t>141</w:t>
            </w:r>
          </w:p>
        </w:tc>
        <w:tc>
          <w:tcPr>
            <w:tcW w:w="1296" w:type="dxa"/>
            <w:shd w:val="clear" w:color="auto" w:fill="auto"/>
            <w:vAlign w:val="bottom"/>
          </w:tcPr>
          <w:p w14:paraId="6B1BCF91" w14:textId="28210D15"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GB"/>
              </w:rPr>
              <w:t>32</w:t>
            </w:r>
            <w:r w:rsidRPr="00490DA4">
              <w:rPr>
                <w:rFonts w:ascii="Arial" w:hAnsi="Arial" w:cs="Arial"/>
                <w:sz w:val="18"/>
                <w:szCs w:val="18"/>
                <w:lang w:val="en-US"/>
              </w:rPr>
              <w:t>,</w:t>
            </w:r>
            <w:r w:rsidRPr="00490DA4">
              <w:rPr>
                <w:rFonts w:ascii="Arial" w:hAnsi="Arial" w:cs="Arial"/>
                <w:sz w:val="18"/>
                <w:szCs w:val="18"/>
                <w:lang w:val="en-GB"/>
              </w:rPr>
              <w:t>596</w:t>
            </w:r>
            <w:r w:rsidRPr="00490DA4">
              <w:rPr>
                <w:rFonts w:ascii="Arial" w:hAnsi="Arial" w:cs="Arial"/>
                <w:sz w:val="18"/>
                <w:szCs w:val="18"/>
                <w:lang w:val="en-US"/>
              </w:rPr>
              <w:t>,</w:t>
            </w:r>
            <w:r w:rsidRPr="00490DA4">
              <w:rPr>
                <w:rFonts w:ascii="Arial" w:hAnsi="Arial" w:cs="Arial"/>
                <w:sz w:val="18"/>
                <w:szCs w:val="18"/>
                <w:lang w:val="en-GB"/>
              </w:rPr>
              <w:t>831</w:t>
            </w:r>
          </w:p>
        </w:tc>
      </w:tr>
      <w:tr w:rsidR="0081473F" w:rsidRPr="00490DA4" w14:paraId="0024A95D" w14:textId="77777777" w:rsidTr="00895FF1">
        <w:tc>
          <w:tcPr>
            <w:tcW w:w="4320" w:type="dxa"/>
            <w:vAlign w:val="center"/>
          </w:tcPr>
          <w:p w14:paraId="2D05A575" w14:textId="77777777" w:rsidR="0081473F" w:rsidRPr="00490DA4" w:rsidRDefault="0081473F" w:rsidP="0081473F">
            <w:pPr>
              <w:ind w:right="-27"/>
              <w:jc w:val="both"/>
              <w:rPr>
                <w:rFonts w:ascii="Arial" w:hAnsi="Arial" w:cs="Arial"/>
                <w:color w:val="000000"/>
                <w:sz w:val="18"/>
                <w:szCs w:val="18"/>
                <w:cs/>
              </w:rPr>
            </w:pPr>
            <w:r w:rsidRPr="00490DA4">
              <w:rPr>
                <w:rFonts w:ascii="Arial" w:hAnsi="Arial" w:cs="Arial"/>
                <w:color w:val="000000"/>
                <w:sz w:val="18"/>
                <w:szCs w:val="18"/>
                <w:cs/>
              </w:rPr>
              <w:t>Additions</w:t>
            </w:r>
          </w:p>
        </w:tc>
        <w:tc>
          <w:tcPr>
            <w:tcW w:w="1296" w:type="dxa"/>
            <w:shd w:val="clear" w:color="auto" w:fill="auto"/>
            <w:vAlign w:val="bottom"/>
          </w:tcPr>
          <w:p w14:paraId="4CA9572A" w14:textId="16FF9D7F"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686</w:t>
            </w:r>
            <w:r w:rsidRPr="00490DA4">
              <w:rPr>
                <w:rFonts w:ascii="Arial" w:hAnsi="Arial" w:cs="Arial"/>
                <w:sz w:val="18"/>
                <w:szCs w:val="18"/>
                <w:lang w:val="en-US"/>
              </w:rPr>
              <w:t>,</w:t>
            </w:r>
            <w:r w:rsidRPr="00490DA4">
              <w:rPr>
                <w:rFonts w:ascii="Arial" w:hAnsi="Arial" w:cs="Arial"/>
                <w:sz w:val="18"/>
                <w:szCs w:val="18"/>
                <w:lang w:val="en-GB"/>
              </w:rPr>
              <w:t>725</w:t>
            </w:r>
          </w:p>
        </w:tc>
        <w:tc>
          <w:tcPr>
            <w:tcW w:w="1368" w:type="dxa"/>
            <w:shd w:val="clear" w:color="auto" w:fill="auto"/>
            <w:vAlign w:val="bottom"/>
          </w:tcPr>
          <w:p w14:paraId="1781C20C" w14:textId="6749D3D2"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296" w:type="dxa"/>
            <w:shd w:val="clear" w:color="auto" w:fill="auto"/>
            <w:vAlign w:val="bottom"/>
          </w:tcPr>
          <w:p w14:paraId="67FE0D64" w14:textId="16501275"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694</w:t>
            </w:r>
            <w:r w:rsidRPr="00490DA4">
              <w:rPr>
                <w:rFonts w:ascii="Arial" w:hAnsi="Arial" w:cs="Arial"/>
                <w:sz w:val="18"/>
                <w:szCs w:val="18"/>
                <w:lang w:val="en-US"/>
              </w:rPr>
              <w:t>,</w:t>
            </w:r>
            <w:r w:rsidRPr="00490DA4">
              <w:rPr>
                <w:rFonts w:ascii="Arial" w:hAnsi="Arial" w:cs="Arial"/>
                <w:sz w:val="18"/>
                <w:szCs w:val="18"/>
                <w:lang w:val="en-GB"/>
              </w:rPr>
              <w:t>100</w:t>
            </w:r>
          </w:p>
        </w:tc>
        <w:tc>
          <w:tcPr>
            <w:tcW w:w="1296" w:type="dxa"/>
            <w:shd w:val="clear" w:color="auto" w:fill="auto"/>
            <w:vAlign w:val="bottom"/>
          </w:tcPr>
          <w:p w14:paraId="185496AA" w14:textId="18E0CCF3"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GB"/>
              </w:rPr>
              <w:t>7</w:t>
            </w:r>
            <w:r w:rsidRPr="00490DA4">
              <w:rPr>
                <w:rFonts w:ascii="Arial" w:hAnsi="Arial" w:cs="Arial"/>
                <w:sz w:val="18"/>
                <w:szCs w:val="18"/>
                <w:lang w:val="en-US"/>
              </w:rPr>
              <w:t>,</w:t>
            </w:r>
            <w:r w:rsidRPr="00490DA4">
              <w:rPr>
                <w:rFonts w:ascii="Arial" w:hAnsi="Arial" w:cs="Arial"/>
                <w:sz w:val="18"/>
                <w:szCs w:val="18"/>
                <w:lang w:val="en-GB"/>
              </w:rPr>
              <w:t>380</w:t>
            </w:r>
            <w:r w:rsidRPr="00490DA4">
              <w:rPr>
                <w:rFonts w:ascii="Arial" w:hAnsi="Arial" w:cs="Arial"/>
                <w:sz w:val="18"/>
                <w:szCs w:val="18"/>
                <w:lang w:val="en-US"/>
              </w:rPr>
              <w:t>,</w:t>
            </w:r>
            <w:r w:rsidRPr="00490DA4">
              <w:rPr>
                <w:rFonts w:ascii="Arial" w:hAnsi="Arial" w:cs="Arial"/>
                <w:sz w:val="18"/>
                <w:szCs w:val="18"/>
                <w:lang w:val="en-GB"/>
              </w:rPr>
              <w:t>825</w:t>
            </w:r>
          </w:p>
        </w:tc>
      </w:tr>
      <w:tr w:rsidR="0081473F" w:rsidRPr="00490DA4" w14:paraId="2FA86A99" w14:textId="77777777" w:rsidTr="00895FF1">
        <w:tc>
          <w:tcPr>
            <w:tcW w:w="4320" w:type="dxa"/>
            <w:vAlign w:val="center"/>
          </w:tcPr>
          <w:p w14:paraId="198211B4" w14:textId="77777777" w:rsidR="0081473F" w:rsidRPr="00490DA4" w:rsidRDefault="0081473F" w:rsidP="0081473F">
            <w:pPr>
              <w:ind w:right="-27"/>
              <w:jc w:val="both"/>
              <w:rPr>
                <w:rFonts w:ascii="Arial" w:hAnsi="Arial" w:cs="Arial"/>
                <w:color w:val="000000"/>
                <w:sz w:val="18"/>
                <w:szCs w:val="18"/>
                <w:cs/>
              </w:rPr>
            </w:pPr>
            <w:r w:rsidRPr="00490DA4">
              <w:rPr>
                <w:rFonts w:ascii="Arial" w:hAnsi="Arial" w:cs="Arial"/>
                <w:color w:val="000000"/>
                <w:sz w:val="18"/>
                <w:szCs w:val="18"/>
                <w:cs/>
              </w:rPr>
              <w:t>Disposals, net</w:t>
            </w:r>
          </w:p>
        </w:tc>
        <w:tc>
          <w:tcPr>
            <w:tcW w:w="1296" w:type="dxa"/>
            <w:shd w:val="clear" w:color="auto" w:fill="auto"/>
            <w:vAlign w:val="bottom"/>
          </w:tcPr>
          <w:p w14:paraId="2DEDF3B8" w14:textId="181EBDDD"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368" w:type="dxa"/>
            <w:shd w:val="clear" w:color="auto" w:fill="auto"/>
            <w:vAlign w:val="bottom"/>
          </w:tcPr>
          <w:p w14:paraId="1CABAD13" w14:textId="6E667B6F"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714</w:t>
            </w:r>
            <w:r w:rsidRPr="00490DA4">
              <w:rPr>
                <w:rFonts w:ascii="Arial" w:hAnsi="Arial" w:cs="Arial"/>
                <w:sz w:val="18"/>
                <w:szCs w:val="18"/>
                <w:lang w:val="en-US"/>
              </w:rPr>
              <w:t>,</w:t>
            </w:r>
            <w:r w:rsidRPr="00490DA4">
              <w:rPr>
                <w:rFonts w:ascii="Arial" w:hAnsi="Arial" w:cs="Arial"/>
                <w:sz w:val="18"/>
                <w:szCs w:val="18"/>
                <w:lang w:val="en-GB"/>
              </w:rPr>
              <w:t>051</w:t>
            </w:r>
            <w:r w:rsidRPr="00490DA4">
              <w:rPr>
                <w:rFonts w:ascii="Arial" w:hAnsi="Arial" w:cs="Arial"/>
                <w:sz w:val="18"/>
                <w:szCs w:val="18"/>
                <w:lang w:val="en-US"/>
              </w:rPr>
              <w:t>)</w:t>
            </w:r>
          </w:p>
        </w:tc>
        <w:tc>
          <w:tcPr>
            <w:tcW w:w="1296" w:type="dxa"/>
            <w:shd w:val="clear" w:color="auto" w:fill="auto"/>
            <w:vAlign w:val="bottom"/>
          </w:tcPr>
          <w:p w14:paraId="011B65AF" w14:textId="6C9A3B58"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296" w:type="dxa"/>
            <w:shd w:val="clear" w:color="auto" w:fill="auto"/>
            <w:vAlign w:val="bottom"/>
          </w:tcPr>
          <w:p w14:paraId="13188B65" w14:textId="73E3A011"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714</w:t>
            </w:r>
            <w:r w:rsidRPr="00490DA4">
              <w:rPr>
                <w:rFonts w:ascii="Arial" w:hAnsi="Arial" w:cs="Arial"/>
                <w:sz w:val="18"/>
                <w:szCs w:val="18"/>
                <w:lang w:val="en-US"/>
              </w:rPr>
              <w:t>,</w:t>
            </w:r>
            <w:r w:rsidRPr="00490DA4">
              <w:rPr>
                <w:rFonts w:ascii="Arial" w:hAnsi="Arial" w:cs="Arial"/>
                <w:sz w:val="18"/>
                <w:szCs w:val="18"/>
                <w:lang w:val="en-GB"/>
              </w:rPr>
              <w:t>051</w:t>
            </w:r>
            <w:r w:rsidRPr="00490DA4">
              <w:rPr>
                <w:rFonts w:ascii="Arial" w:hAnsi="Arial" w:cs="Arial"/>
                <w:sz w:val="18"/>
                <w:szCs w:val="18"/>
                <w:lang w:val="en-US"/>
              </w:rPr>
              <w:t>)</w:t>
            </w:r>
          </w:p>
        </w:tc>
      </w:tr>
      <w:tr w:rsidR="0081473F" w:rsidRPr="00490DA4" w14:paraId="244C670B" w14:textId="77777777" w:rsidTr="00895FF1">
        <w:tc>
          <w:tcPr>
            <w:tcW w:w="4320" w:type="dxa"/>
            <w:vAlign w:val="center"/>
          </w:tcPr>
          <w:p w14:paraId="5FED19B4" w14:textId="35728B2C" w:rsidR="0081473F" w:rsidRPr="00490DA4" w:rsidRDefault="0081473F" w:rsidP="0081473F">
            <w:pPr>
              <w:ind w:right="-27"/>
              <w:jc w:val="both"/>
              <w:rPr>
                <w:rFonts w:ascii="Arial" w:hAnsi="Arial" w:cs="Browallia New"/>
                <w:color w:val="000000"/>
                <w:sz w:val="18"/>
                <w:szCs w:val="18"/>
                <w:lang w:val="en-GB"/>
              </w:rPr>
            </w:pPr>
            <w:r w:rsidRPr="00490DA4">
              <w:rPr>
                <w:rFonts w:ascii="Arial" w:hAnsi="Arial" w:cs="Browallia New"/>
                <w:color w:val="000000"/>
                <w:sz w:val="18"/>
                <w:szCs w:val="18"/>
                <w:lang w:val="en-GB"/>
              </w:rPr>
              <w:t>Transfer in (out)</w:t>
            </w:r>
          </w:p>
        </w:tc>
        <w:tc>
          <w:tcPr>
            <w:tcW w:w="1296" w:type="dxa"/>
            <w:shd w:val="clear" w:color="auto" w:fill="auto"/>
            <w:vAlign w:val="bottom"/>
          </w:tcPr>
          <w:p w14:paraId="25FFEAB4" w14:textId="707BFBD3"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GB"/>
              </w:rPr>
              <w:t>7</w:t>
            </w:r>
            <w:r w:rsidRPr="00490DA4">
              <w:rPr>
                <w:rFonts w:ascii="Arial" w:hAnsi="Arial" w:cs="Arial"/>
                <w:sz w:val="18"/>
                <w:szCs w:val="18"/>
                <w:lang w:val="en-US"/>
              </w:rPr>
              <w:t>,</w:t>
            </w:r>
            <w:r w:rsidRPr="00490DA4">
              <w:rPr>
                <w:rFonts w:ascii="Arial" w:hAnsi="Arial" w:cs="Arial"/>
                <w:sz w:val="18"/>
                <w:szCs w:val="18"/>
                <w:lang w:val="en-GB"/>
              </w:rPr>
              <w:t>937</w:t>
            </w:r>
            <w:r w:rsidRPr="00490DA4">
              <w:rPr>
                <w:rFonts w:ascii="Arial" w:hAnsi="Arial" w:cs="Arial"/>
                <w:sz w:val="18"/>
                <w:szCs w:val="18"/>
                <w:lang w:val="en-US"/>
              </w:rPr>
              <w:t>,</w:t>
            </w:r>
            <w:r w:rsidRPr="00490DA4">
              <w:rPr>
                <w:rFonts w:ascii="Arial" w:hAnsi="Arial" w:cs="Arial"/>
                <w:sz w:val="18"/>
                <w:szCs w:val="18"/>
                <w:lang w:val="en-GB"/>
              </w:rPr>
              <w:t>741</w:t>
            </w:r>
          </w:p>
        </w:tc>
        <w:tc>
          <w:tcPr>
            <w:tcW w:w="1368" w:type="dxa"/>
            <w:shd w:val="clear" w:color="auto" w:fill="auto"/>
            <w:vAlign w:val="bottom"/>
          </w:tcPr>
          <w:p w14:paraId="65DBCCD6" w14:textId="5F78C144"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296" w:type="dxa"/>
            <w:shd w:val="clear" w:color="auto" w:fill="auto"/>
            <w:vAlign w:val="bottom"/>
          </w:tcPr>
          <w:p w14:paraId="3C4E1897" w14:textId="369B3208"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7</w:t>
            </w:r>
            <w:r w:rsidRPr="00490DA4">
              <w:rPr>
                <w:rFonts w:ascii="Arial" w:hAnsi="Arial" w:cs="Arial"/>
                <w:sz w:val="18"/>
                <w:szCs w:val="18"/>
                <w:lang w:val="en-US"/>
              </w:rPr>
              <w:t>,</w:t>
            </w:r>
            <w:r w:rsidRPr="00490DA4">
              <w:rPr>
                <w:rFonts w:ascii="Arial" w:hAnsi="Arial" w:cs="Arial"/>
                <w:sz w:val="18"/>
                <w:szCs w:val="18"/>
                <w:lang w:val="en-GB"/>
              </w:rPr>
              <w:t>937</w:t>
            </w:r>
            <w:r w:rsidRPr="00490DA4">
              <w:rPr>
                <w:rFonts w:ascii="Arial" w:hAnsi="Arial" w:cs="Arial"/>
                <w:sz w:val="18"/>
                <w:szCs w:val="18"/>
                <w:lang w:val="en-US"/>
              </w:rPr>
              <w:t>,</w:t>
            </w:r>
            <w:r w:rsidRPr="00490DA4">
              <w:rPr>
                <w:rFonts w:ascii="Arial" w:hAnsi="Arial" w:cs="Arial"/>
                <w:sz w:val="18"/>
                <w:szCs w:val="18"/>
                <w:lang w:val="en-GB"/>
              </w:rPr>
              <w:t>741</w:t>
            </w:r>
            <w:r w:rsidRPr="00490DA4">
              <w:rPr>
                <w:rFonts w:ascii="Arial" w:hAnsi="Arial" w:cs="Arial"/>
                <w:sz w:val="18"/>
                <w:szCs w:val="18"/>
                <w:lang w:val="en-US"/>
              </w:rPr>
              <w:t>)</w:t>
            </w:r>
          </w:p>
        </w:tc>
        <w:tc>
          <w:tcPr>
            <w:tcW w:w="1296" w:type="dxa"/>
            <w:shd w:val="clear" w:color="auto" w:fill="auto"/>
            <w:vAlign w:val="bottom"/>
          </w:tcPr>
          <w:p w14:paraId="1B123372" w14:textId="7ADB3F0F"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US"/>
              </w:rPr>
              <w:t>-</w:t>
            </w:r>
          </w:p>
        </w:tc>
      </w:tr>
      <w:tr w:rsidR="0081473F" w:rsidRPr="00490DA4" w14:paraId="79B0053C" w14:textId="77777777" w:rsidTr="00895FF1">
        <w:tc>
          <w:tcPr>
            <w:tcW w:w="4320" w:type="dxa"/>
            <w:vAlign w:val="center"/>
          </w:tcPr>
          <w:p w14:paraId="2219E78A" w14:textId="77777777" w:rsidR="0081473F" w:rsidRPr="00490DA4" w:rsidRDefault="0081473F" w:rsidP="0081473F">
            <w:pPr>
              <w:ind w:right="-27"/>
              <w:jc w:val="both"/>
              <w:rPr>
                <w:rFonts w:ascii="Arial" w:hAnsi="Arial" w:cs="Arial"/>
                <w:color w:val="000000"/>
                <w:sz w:val="18"/>
                <w:szCs w:val="18"/>
                <w:cs/>
              </w:rPr>
            </w:pPr>
            <w:r w:rsidRPr="00490DA4">
              <w:rPr>
                <w:rFonts w:ascii="Arial" w:hAnsi="Arial" w:cs="Arial"/>
                <w:color w:val="000000"/>
                <w:sz w:val="18"/>
                <w:szCs w:val="18"/>
              </w:rPr>
              <w:t>Write off</w:t>
            </w:r>
          </w:p>
        </w:tc>
        <w:tc>
          <w:tcPr>
            <w:tcW w:w="1296" w:type="dxa"/>
            <w:shd w:val="clear" w:color="auto" w:fill="auto"/>
            <w:vAlign w:val="bottom"/>
          </w:tcPr>
          <w:p w14:paraId="56D46B1A" w14:textId="374A657D"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13</w:t>
            </w:r>
            <w:r w:rsidRPr="00490DA4">
              <w:rPr>
                <w:rFonts w:ascii="Arial" w:hAnsi="Arial" w:cs="Arial"/>
                <w:sz w:val="18"/>
                <w:szCs w:val="18"/>
                <w:lang w:val="en-US"/>
              </w:rPr>
              <w:t>)</w:t>
            </w:r>
          </w:p>
        </w:tc>
        <w:tc>
          <w:tcPr>
            <w:tcW w:w="1368" w:type="dxa"/>
            <w:shd w:val="clear" w:color="auto" w:fill="auto"/>
            <w:vAlign w:val="bottom"/>
          </w:tcPr>
          <w:p w14:paraId="2E1DB9B6" w14:textId="3C243012"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296" w:type="dxa"/>
            <w:shd w:val="clear" w:color="auto" w:fill="auto"/>
            <w:vAlign w:val="bottom"/>
          </w:tcPr>
          <w:p w14:paraId="456A38DC" w14:textId="5354FD34"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296" w:type="dxa"/>
            <w:shd w:val="clear" w:color="auto" w:fill="auto"/>
            <w:vAlign w:val="bottom"/>
          </w:tcPr>
          <w:p w14:paraId="17141D2D" w14:textId="7E82857C"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13</w:t>
            </w:r>
            <w:r w:rsidRPr="00490DA4">
              <w:rPr>
                <w:rFonts w:ascii="Arial" w:hAnsi="Arial" w:cs="Arial"/>
                <w:sz w:val="18"/>
                <w:szCs w:val="18"/>
                <w:lang w:val="en-US"/>
              </w:rPr>
              <w:t>)</w:t>
            </w:r>
          </w:p>
        </w:tc>
      </w:tr>
      <w:tr w:rsidR="0081473F" w:rsidRPr="00490DA4" w14:paraId="49E4DDC8" w14:textId="77777777" w:rsidTr="00755EC8">
        <w:tc>
          <w:tcPr>
            <w:tcW w:w="4320" w:type="dxa"/>
            <w:vAlign w:val="center"/>
          </w:tcPr>
          <w:p w14:paraId="70C5D058" w14:textId="77777777" w:rsidR="0081473F" w:rsidRPr="00490DA4" w:rsidRDefault="0081473F" w:rsidP="0081473F">
            <w:pPr>
              <w:ind w:right="-27"/>
              <w:jc w:val="both"/>
              <w:rPr>
                <w:rFonts w:ascii="Arial" w:hAnsi="Arial" w:cs="Arial"/>
                <w:color w:val="000000"/>
                <w:sz w:val="18"/>
                <w:szCs w:val="18"/>
                <w:u w:val="single"/>
                <w:cs/>
              </w:rPr>
            </w:pPr>
            <w:r w:rsidRPr="00490DA4">
              <w:rPr>
                <w:rFonts w:ascii="Arial" w:hAnsi="Arial" w:cs="Arial"/>
                <w:color w:val="000000"/>
                <w:sz w:val="18"/>
                <w:szCs w:val="18"/>
                <w:u w:val="single"/>
                <w:cs/>
              </w:rPr>
              <w:t>Less</w:t>
            </w:r>
            <w:r w:rsidRPr="00490DA4">
              <w:rPr>
                <w:rFonts w:ascii="Arial" w:hAnsi="Arial" w:cs="Arial"/>
                <w:color w:val="000000"/>
                <w:sz w:val="18"/>
                <w:szCs w:val="18"/>
                <w:cs/>
              </w:rPr>
              <w:t xml:space="preserve">  A</w:t>
            </w:r>
            <w:r w:rsidRPr="00490DA4">
              <w:rPr>
                <w:rFonts w:ascii="Arial" w:hAnsi="Arial" w:cs="Arial"/>
                <w:color w:val="000000"/>
                <w:sz w:val="18"/>
                <w:szCs w:val="18"/>
              </w:rPr>
              <w:t>mortisation</w:t>
            </w:r>
            <w:r w:rsidRPr="00490DA4">
              <w:rPr>
                <w:rFonts w:ascii="Arial" w:hAnsi="Arial" w:cs="Arial"/>
                <w:color w:val="000000"/>
                <w:sz w:val="18"/>
                <w:szCs w:val="18"/>
                <w:cs/>
              </w:rPr>
              <w:t xml:space="preserve"> charge</w:t>
            </w:r>
          </w:p>
        </w:tc>
        <w:tc>
          <w:tcPr>
            <w:tcW w:w="1296" w:type="dxa"/>
            <w:tcBorders>
              <w:bottom w:val="single" w:sz="4" w:space="0" w:color="auto"/>
            </w:tcBorders>
            <w:shd w:val="clear" w:color="auto" w:fill="auto"/>
            <w:vAlign w:val="bottom"/>
          </w:tcPr>
          <w:p w14:paraId="6FD6C26B" w14:textId="59EF79BF" w:rsidR="0081473F" w:rsidRPr="00490DA4" w:rsidRDefault="0081473F" w:rsidP="0081473F">
            <w:pPr>
              <w:pStyle w:val="a"/>
              <w:ind w:right="-72"/>
              <w:jc w:val="right"/>
              <w:rPr>
                <w:rFonts w:ascii="Arial" w:hAnsi="Arial" w:cs="Arial"/>
                <w:sz w:val="18"/>
                <w:szCs w:val="18"/>
                <w:cs/>
                <w:lang w:val="en-US"/>
              </w:rPr>
            </w:pPr>
            <w:r w:rsidRPr="00490DA4">
              <w:rPr>
                <w:rFonts w:ascii="Arial" w:hAnsi="Arial" w:cs="Arial"/>
                <w:sz w:val="18"/>
                <w:szCs w:val="18"/>
                <w:lang w:val="en-US"/>
              </w:rPr>
              <w:t>(</w:t>
            </w:r>
            <w:r w:rsidRPr="00490DA4">
              <w:rPr>
                <w:rFonts w:ascii="Arial" w:hAnsi="Arial" w:cs="Arial"/>
                <w:sz w:val="18"/>
                <w:szCs w:val="18"/>
                <w:lang w:val="en-GB"/>
              </w:rPr>
              <w:t>4</w:t>
            </w:r>
            <w:r w:rsidRPr="00490DA4">
              <w:rPr>
                <w:rFonts w:ascii="Arial" w:hAnsi="Arial" w:cs="Arial"/>
                <w:sz w:val="18"/>
                <w:szCs w:val="18"/>
                <w:lang w:val="en-US"/>
              </w:rPr>
              <w:t>,</w:t>
            </w:r>
            <w:r w:rsidRPr="00490DA4">
              <w:rPr>
                <w:rFonts w:ascii="Arial" w:hAnsi="Arial" w:cs="Arial"/>
                <w:sz w:val="18"/>
                <w:szCs w:val="18"/>
                <w:lang w:val="en-GB"/>
              </w:rPr>
              <w:t>443</w:t>
            </w:r>
            <w:r w:rsidRPr="00490DA4">
              <w:rPr>
                <w:rFonts w:ascii="Arial" w:hAnsi="Arial" w:cs="Arial"/>
                <w:sz w:val="18"/>
                <w:szCs w:val="18"/>
                <w:lang w:val="en-US"/>
              </w:rPr>
              <w:t>,</w:t>
            </w:r>
            <w:r w:rsidRPr="00490DA4">
              <w:rPr>
                <w:rFonts w:ascii="Arial" w:hAnsi="Arial" w:cs="Arial"/>
                <w:sz w:val="18"/>
                <w:szCs w:val="18"/>
                <w:lang w:val="en-GB"/>
              </w:rPr>
              <w:t>595</w:t>
            </w:r>
            <w:r w:rsidRPr="00490DA4">
              <w:rPr>
                <w:rFonts w:ascii="Arial" w:hAnsi="Arial" w:cs="Arial"/>
                <w:sz w:val="18"/>
                <w:szCs w:val="18"/>
                <w:lang w:val="en-US"/>
              </w:rPr>
              <w:t>)</w:t>
            </w:r>
          </w:p>
        </w:tc>
        <w:tc>
          <w:tcPr>
            <w:tcW w:w="1368" w:type="dxa"/>
            <w:tcBorders>
              <w:bottom w:val="single" w:sz="4" w:space="0" w:color="auto"/>
            </w:tcBorders>
            <w:shd w:val="clear" w:color="auto" w:fill="auto"/>
            <w:vAlign w:val="bottom"/>
          </w:tcPr>
          <w:p w14:paraId="1CED65DB" w14:textId="531E74AB" w:rsidR="0081473F" w:rsidRPr="00490DA4" w:rsidRDefault="0081473F" w:rsidP="0081473F">
            <w:pPr>
              <w:pStyle w:val="a"/>
              <w:ind w:right="-72"/>
              <w:jc w:val="right"/>
              <w:rPr>
                <w:rFonts w:ascii="Arial" w:hAnsi="Arial" w:cs="Arial"/>
                <w:sz w:val="18"/>
                <w:szCs w:val="18"/>
                <w:cs/>
                <w:lang w:val="en-US"/>
              </w:rPr>
            </w:pPr>
            <w:r w:rsidRPr="00490DA4">
              <w:rPr>
                <w:rFonts w:ascii="Arial" w:hAnsi="Arial" w:cs="Arial"/>
                <w:sz w:val="18"/>
                <w:szCs w:val="18"/>
                <w:lang w:val="en-US"/>
              </w:rPr>
              <w:t>(</w:t>
            </w:r>
            <w:r w:rsidRPr="00490DA4">
              <w:rPr>
                <w:rFonts w:ascii="Arial" w:hAnsi="Arial" w:cs="Arial"/>
                <w:sz w:val="18"/>
                <w:szCs w:val="18"/>
                <w:lang w:val="en-GB"/>
              </w:rPr>
              <w:t>46</w:t>
            </w:r>
            <w:r w:rsidRPr="00490DA4">
              <w:rPr>
                <w:rFonts w:ascii="Arial" w:hAnsi="Arial" w:cs="Arial"/>
                <w:sz w:val="18"/>
                <w:szCs w:val="18"/>
                <w:lang w:val="en-US"/>
              </w:rPr>
              <w:t>,</w:t>
            </w:r>
            <w:r w:rsidRPr="00490DA4">
              <w:rPr>
                <w:rFonts w:ascii="Arial" w:hAnsi="Arial" w:cs="Arial"/>
                <w:sz w:val="18"/>
                <w:szCs w:val="18"/>
                <w:lang w:val="en-GB"/>
              </w:rPr>
              <w:t>556</w:t>
            </w:r>
            <w:r w:rsidRPr="00490DA4">
              <w:rPr>
                <w:rFonts w:ascii="Arial" w:hAnsi="Arial" w:cs="Arial"/>
                <w:sz w:val="18"/>
                <w:szCs w:val="18"/>
                <w:lang w:val="en-US"/>
              </w:rPr>
              <w:t>)</w:t>
            </w:r>
          </w:p>
        </w:tc>
        <w:tc>
          <w:tcPr>
            <w:tcW w:w="1296" w:type="dxa"/>
            <w:tcBorders>
              <w:bottom w:val="single" w:sz="4" w:space="0" w:color="auto"/>
            </w:tcBorders>
            <w:shd w:val="clear" w:color="auto" w:fill="auto"/>
            <w:vAlign w:val="bottom"/>
          </w:tcPr>
          <w:p w14:paraId="5A693416" w14:textId="526EAD9F" w:rsidR="0081473F" w:rsidRPr="00490DA4" w:rsidRDefault="0081473F" w:rsidP="0081473F">
            <w:pPr>
              <w:pStyle w:val="a"/>
              <w:ind w:right="-72"/>
              <w:jc w:val="right"/>
              <w:rPr>
                <w:rFonts w:ascii="Arial" w:hAnsi="Arial" w:cs="Arial"/>
                <w:sz w:val="18"/>
                <w:szCs w:val="18"/>
                <w:cs/>
                <w:lang w:val="en-US"/>
              </w:rPr>
            </w:pPr>
            <w:r w:rsidRPr="00490DA4">
              <w:rPr>
                <w:rFonts w:ascii="Arial" w:hAnsi="Arial" w:cs="Arial"/>
                <w:sz w:val="18"/>
                <w:szCs w:val="18"/>
                <w:lang w:val="en-US"/>
              </w:rPr>
              <w:t xml:space="preserve">-   </w:t>
            </w:r>
          </w:p>
        </w:tc>
        <w:tc>
          <w:tcPr>
            <w:tcW w:w="1296" w:type="dxa"/>
            <w:tcBorders>
              <w:bottom w:val="single" w:sz="4" w:space="0" w:color="auto"/>
            </w:tcBorders>
            <w:shd w:val="clear" w:color="auto" w:fill="auto"/>
            <w:vAlign w:val="bottom"/>
          </w:tcPr>
          <w:p w14:paraId="11000C4F" w14:textId="7B077D02"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4</w:t>
            </w:r>
            <w:r w:rsidRPr="00490DA4">
              <w:rPr>
                <w:rFonts w:ascii="Arial" w:hAnsi="Arial" w:cs="Arial"/>
                <w:sz w:val="18"/>
                <w:szCs w:val="18"/>
                <w:lang w:val="en-US"/>
              </w:rPr>
              <w:t>,</w:t>
            </w:r>
            <w:r w:rsidRPr="00490DA4">
              <w:rPr>
                <w:rFonts w:ascii="Arial" w:hAnsi="Arial" w:cs="Arial"/>
                <w:sz w:val="18"/>
                <w:szCs w:val="18"/>
                <w:lang w:val="en-GB"/>
              </w:rPr>
              <w:t>490</w:t>
            </w:r>
            <w:r w:rsidRPr="00490DA4">
              <w:rPr>
                <w:rFonts w:ascii="Arial" w:hAnsi="Arial" w:cs="Arial"/>
                <w:sz w:val="18"/>
                <w:szCs w:val="18"/>
                <w:lang w:val="en-US"/>
              </w:rPr>
              <w:t>,</w:t>
            </w:r>
            <w:r w:rsidRPr="00490DA4">
              <w:rPr>
                <w:rFonts w:ascii="Arial" w:hAnsi="Arial" w:cs="Arial"/>
                <w:sz w:val="18"/>
                <w:szCs w:val="18"/>
                <w:lang w:val="en-GB"/>
              </w:rPr>
              <w:t>151</w:t>
            </w:r>
            <w:r w:rsidRPr="00490DA4">
              <w:rPr>
                <w:rFonts w:ascii="Arial" w:hAnsi="Arial" w:cs="Arial"/>
                <w:sz w:val="18"/>
                <w:szCs w:val="18"/>
                <w:lang w:val="en-US"/>
              </w:rPr>
              <w:t>)</w:t>
            </w:r>
          </w:p>
        </w:tc>
      </w:tr>
      <w:tr w:rsidR="0081473F" w:rsidRPr="00490DA4" w14:paraId="79CB518A" w14:textId="77777777" w:rsidTr="00EA37BA">
        <w:tc>
          <w:tcPr>
            <w:tcW w:w="4320" w:type="dxa"/>
            <w:vAlign w:val="center"/>
          </w:tcPr>
          <w:p w14:paraId="6C1D2C80" w14:textId="77777777" w:rsidR="0081473F" w:rsidRPr="00490DA4" w:rsidRDefault="0081473F" w:rsidP="0081473F">
            <w:pPr>
              <w:ind w:right="-27"/>
              <w:jc w:val="both"/>
              <w:rPr>
                <w:rFonts w:ascii="Arial" w:hAnsi="Arial" w:cs="Arial"/>
                <w:color w:val="000000"/>
                <w:sz w:val="18"/>
                <w:szCs w:val="18"/>
                <w:u w:val="single"/>
                <w:cs/>
              </w:rPr>
            </w:pPr>
          </w:p>
        </w:tc>
        <w:tc>
          <w:tcPr>
            <w:tcW w:w="1296" w:type="dxa"/>
            <w:tcBorders>
              <w:top w:val="single" w:sz="4" w:space="0" w:color="auto"/>
            </w:tcBorders>
            <w:shd w:val="clear" w:color="auto" w:fill="auto"/>
            <w:vAlign w:val="bottom"/>
          </w:tcPr>
          <w:p w14:paraId="36412B74" w14:textId="3F463435" w:rsidR="0081473F" w:rsidRPr="00490DA4" w:rsidRDefault="0081473F" w:rsidP="0081473F">
            <w:pPr>
              <w:pStyle w:val="a"/>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7D2CCBD7" w14:textId="256C1AA0" w:rsidR="0081473F" w:rsidRPr="00490DA4" w:rsidRDefault="0081473F" w:rsidP="0081473F">
            <w:pPr>
              <w:pStyle w:val="a"/>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3A94FAFB" w14:textId="2EC70DE0" w:rsidR="0081473F" w:rsidRPr="00490DA4" w:rsidRDefault="0081473F" w:rsidP="0081473F">
            <w:pPr>
              <w:pStyle w:val="a"/>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006D3D0A" w14:textId="2AEBAFE1" w:rsidR="0081473F" w:rsidRPr="00490DA4" w:rsidRDefault="0081473F" w:rsidP="0081473F">
            <w:pPr>
              <w:pStyle w:val="a"/>
              <w:ind w:right="-72"/>
              <w:jc w:val="right"/>
              <w:rPr>
                <w:rFonts w:ascii="Arial" w:hAnsi="Arial" w:cs="Arial"/>
                <w:sz w:val="18"/>
                <w:szCs w:val="18"/>
                <w:lang w:val="en-US"/>
              </w:rPr>
            </w:pPr>
          </w:p>
        </w:tc>
      </w:tr>
      <w:tr w:rsidR="0081473F" w:rsidRPr="00490DA4" w14:paraId="2F066E66" w14:textId="77777777" w:rsidTr="00234E51">
        <w:tc>
          <w:tcPr>
            <w:tcW w:w="4320" w:type="dxa"/>
            <w:vAlign w:val="center"/>
          </w:tcPr>
          <w:p w14:paraId="08042215" w14:textId="77777777" w:rsidR="0081473F" w:rsidRPr="00490DA4" w:rsidRDefault="0081473F" w:rsidP="0081473F">
            <w:pPr>
              <w:ind w:right="-27"/>
              <w:jc w:val="both"/>
              <w:rPr>
                <w:rFonts w:ascii="Arial" w:hAnsi="Arial" w:cs="Arial"/>
                <w:color w:val="000000"/>
                <w:sz w:val="18"/>
                <w:szCs w:val="18"/>
                <w:cs/>
              </w:rPr>
            </w:pPr>
            <w:r w:rsidRPr="00490DA4">
              <w:rPr>
                <w:rFonts w:ascii="Arial" w:hAnsi="Arial" w:cs="Arial"/>
                <w:color w:val="000000"/>
                <w:sz w:val="18"/>
                <w:szCs w:val="18"/>
                <w:cs/>
              </w:rPr>
              <w:t>Closing net book value</w:t>
            </w:r>
          </w:p>
        </w:tc>
        <w:tc>
          <w:tcPr>
            <w:tcW w:w="1296" w:type="dxa"/>
            <w:tcBorders>
              <w:bottom w:val="single" w:sz="4" w:space="0" w:color="auto"/>
            </w:tcBorders>
            <w:shd w:val="clear" w:color="auto" w:fill="auto"/>
            <w:vAlign w:val="bottom"/>
          </w:tcPr>
          <w:p w14:paraId="219C43E4" w14:textId="4E74A624"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GB"/>
              </w:rPr>
              <w:t>29</w:t>
            </w:r>
            <w:r w:rsidRPr="00490DA4">
              <w:rPr>
                <w:rFonts w:ascii="Arial" w:hAnsi="Arial" w:cs="Arial"/>
                <w:sz w:val="18"/>
                <w:szCs w:val="18"/>
                <w:lang w:val="en-US"/>
              </w:rPr>
              <w:t>,</w:t>
            </w:r>
            <w:r w:rsidRPr="00490DA4">
              <w:rPr>
                <w:rFonts w:ascii="Arial" w:hAnsi="Arial" w:cs="Arial"/>
                <w:sz w:val="18"/>
                <w:szCs w:val="18"/>
                <w:lang w:val="en-GB"/>
              </w:rPr>
              <w:t>178</w:t>
            </w:r>
            <w:r w:rsidRPr="00490DA4">
              <w:rPr>
                <w:rFonts w:ascii="Arial" w:hAnsi="Arial" w:cs="Arial"/>
                <w:sz w:val="18"/>
                <w:szCs w:val="18"/>
                <w:lang w:val="en-US"/>
              </w:rPr>
              <w:t>,</w:t>
            </w:r>
            <w:r w:rsidRPr="00490DA4">
              <w:rPr>
                <w:rFonts w:ascii="Arial" w:hAnsi="Arial" w:cs="Arial"/>
                <w:sz w:val="18"/>
                <w:szCs w:val="18"/>
                <w:lang w:val="en-GB"/>
              </w:rPr>
              <w:t>941</w:t>
            </w:r>
          </w:p>
        </w:tc>
        <w:tc>
          <w:tcPr>
            <w:tcW w:w="1368" w:type="dxa"/>
            <w:tcBorders>
              <w:bottom w:val="single" w:sz="4" w:space="0" w:color="auto"/>
            </w:tcBorders>
            <w:shd w:val="clear" w:color="auto" w:fill="auto"/>
            <w:vAlign w:val="bottom"/>
          </w:tcPr>
          <w:p w14:paraId="02E54784" w14:textId="6C16A531" w:rsidR="0081473F" w:rsidRPr="00490DA4" w:rsidRDefault="0081473F" w:rsidP="0081473F">
            <w:pPr>
              <w:pStyle w:val="a"/>
              <w:ind w:right="-72"/>
              <w:jc w:val="right"/>
              <w:rPr>
                <w:rFonts w:ascii="Arial" w:hAnsi="Arial" w:cs="Arial"/>
                <w:sz w:val="18"/>
                <w:szCs w:val="18"/>
                <w:lang w:val="en-GB"/>
              </w:rPr>
            </w:pPr>
            <w:r w:rsidRPr="00490DA4">
              <w:rPr>
                <w:rFonts w:ascii="Arial" w:hAnsi="Arial" w:cs="Arial"/>
                <w:sz w:val="18"/>
                <w:szCs w:val="18"/>
                <w:lang w:val="en-US"/>
              </w:rPr>
              <w:t xml:space="preserve">-   </w:t>
            </w:r>
          </w:p>
        </w:tc>
        <w:tc>
          <w:tcPr>
            <w:tcW w:w="1296" w:type="dxa"/>
            <w:tcBorders>
              <w:bottom w:val="single" w:sz="4" w:space="0" w:color="auto"/>
            </w:tcBorders>
            <w:shd w:val="clear" w:color="auto" w:fill="auto"/>
            <w:vAlign w:val="bottom"/>
          </w:tcPr>
          <w:p w14:paraId="30F54395" w14:textId="3BCC3B24"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GB"/>
              </w:rPr>
              <w:t>5</w:t>
            </w:r>
            <w:r w:rsidRPr="00490DA4">
              <w:rPr>
                <w:rFonts w:ascii="Arial" w:hAnsi="Arial" w:cs="Arial"/>
                <w:sz w:val="18"/>
                <w:szCs w:val="18"/>
                <w:lang w:val="en-US"/>
              </w:rPr>
              <w:t>,</w:t>
            </w:r>
            <w:r w:rsidRPr="00490DA4">
              <w:rPr>
                <w:rFonts w:ascii="Arial" w:hAnsi="Arial" w:cs="Arial"/>
                <w:sz w:val="18"/>
                <w:szCs w:val="18"/>
                <w:lang w:val="en-GB"/>
              </w:rPr>
              <w:t>594</w:t>
            </w:r>
            <w:r w:rsidRPr="00490DA4">
              <w:rPr>
                <w:rFonts w:ascii="Arial" w:hAnsi="Arial" w:cs="Arial"/>
                <w:sz w:val="18"/>
                <w:szCs w:val="18"/>
                <w:lang w:val="en-US"/>
              </w:rPr>
              <w:t>,</w:t>
            </w:r>
            <w:r w:rsidRPr="00490DA4">
              <w:rPr>
                <w:rFonts w:ascii="Arial" w:hAnsi="Arial" w:cs="Arial"/>
                <w:sz w:val="18"/>
                <w:szCs w:val="18"/>
                <w:lang w:val="en-GB"/>
              </w:rPr>
              <w:t>500</w:t>
            </w:r>
          </w:p>
        </w:tc>
        <w:tc>
          <w:tcPr>
            <w:tcW w:w="1296" w:type="dxa"/>
            <w:tcBorders>
              <w:bottom w:val="single" w:sz="4" w:space="0" w:color="auto"/>
            </w:tcBorders>
            <w:shd w:val="clear" w:color="auto" w:fill="auto"/>
            <w:vAlign w:val="bottom"/>
          </w:tcPr>
          <w:p w14:paraId="4C2E808D" w14:textId="2505B51D"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GB"/>
              </w:rPr>
              <w:t>34</w:t>
            </w:r>
            <w:r w:rsidRPr="00490DA4">
              <w:rPr>
                <w:rFonts w:ascii="Arial" w:hAnsi="Arial" w:cs="Arial"/>
                <w:sz w:val="18"/>
                <w:szCs w:val="18"/>
                <w:lang w:val="en-US"/>
              </w:rPr>
              <w:t>,</w:t>
            </w:r>
            <w:r w:rsidRPr="00490DA4">
              <w:rPr>
                <w:rFonts w:ascii="Arial" w:hAnsi="Arial" w:cs="Arial"/>
                <w:sz w:val="18"/>
                <w:szCs w:val="18"/>
                <w:lang w:val="en-GB"/>
              </w:rPr>
              <w:t>773</w:t>
            </w:r>
            <w:r w:rsidRPr="00490DA4">
              <w:rPr>
                <w:rFonts w:ascii="Arial" w:hAnsi="Arial" w:cs="Arial"/>
                <w:sz w:val="18"/>
                <w:szCs w:val="18"/>
                <w:lang w:val="en-US"/>
              </w:rPr>
              <w:t>,</w:t>
            </w:r>
            <w:r w:rsidRPr="00490DA4">
              <w:rPr>
                <w:rFonts w:ascii="Arial" w:hAnsi="Arial" w:cs="Arial"/>
                <w:sz w:val="18"/>
                <w:szCs w:val="18"/>
                <w:lang w:val="en-GB"/>
              </w:rPr>
              <w:t>441</w:t>
            </w:r>
          </w:p>
        </w:tc>
      </w:tr>
      <w:tr w:rsidR="0081473F" w:rsidRPr="00490DA4" w14:paraId="760F32B4" w14:textId="77777777" w:rsidTr="00895FF1">
        <w:tc>
          <w:tcPr>
            <w:tcW w:w="4320" w:type="dxa"/>
            <w:vAlign w:val="bottom"/>
          </w:tcPr>
          <w:p w14:paraId="24C61C58" w14:textId="77777777" w:rsidR="0081473F" w:rsidRPr="00490DA4" w:rsidRDefault="0081473F" w:rsidP="0081473F">
            <w:pPr>
              <w:pStyle w:val="a"/>
              <w:ind w:right="-27"/>
              <w:rPr>
                <w:rFonts w:ascii="Arial" w:hAnsi="Arial" w:cs="Arial"/>
                <w:sz w:val="18"/>
                <w:szCs w:val="18"/>
                <w:lang w:val="en-US"/>
              </w:rPr>
            </w:pPr>
          </w:p>
        </w:tc>
        <w:tc>
          <w:tcPr>
            <w:tcW w:w="1296" w:type="dxa"/>
            <w:tcBorders>
              <w:top w:val="single" w:sz="4" w:space="0" w:color="auto"/>
            </w:tcBorders>
            <w:shd w:val="clear" w:color="auto" w:fill="auto"/>
            <w:vAlign w:val="bottom"/>
          </w:tcPr>
          <w:p w14:paraId="5F3A14EA" w14:textId="77777777" w:rsidR="0081473F" w:rsidRPr="00490DA4" w:rsidRDefault="0081473F" w:rsidP="0081473F">
            <w:pPr>
              <w:pStyle w:val="a"/>
              <w:ind w:right="-72"/>
              <w:jc w:val="right"/>
              <w:rPr>
                <w:rFonts w:ascii="Arial" w:hAnsi="Arial" w:cs="Arial"/>
                <w:sz w:val="18"/>
                <w:szCs w:val="18"/>
                <w:lang w:val="en-US"/>
              </w:rPr>
            </w:pPr>
          </w:p>
        </w:tc>
        <w:tc>
          <w:tcPr>
            <w:tcW w:w="1368" w:type="dxa"/>
            <w:tcBorders>
              <w:top w:val="single" w:sz="4" w:space="0" w:color="auto"/>
            </w:tcBorders>
            <w:shd w:val="clear" w:color="auto" w:fill="auto"/>
          </w:tcPr>
          <w:p w14:paraId="524130A5" w14:textId="77777777" w:rsidR="0081473F" w:rsidRPr="00490DA4" w:rsidRDefault="0081473F" w:rsidP="0081473F">
            <w:pPr>
              <w:pStyle w:val="a"/>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9F40967" w14:textId="77777777" w:rsidR="0081473F" w:rsidRPr="00490DA4" w:rsidRDefault="0081473F" w:rsidP="0081473F">
            <w:pPr>
              <w:pStyle w:val="a"/>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21977A2" w14:textId="77777777" w:rsidR="0081473F" w:rsidRPr="00490DA4" w:rsidRDefault="0081473F" w:rsidP="0081473F">
            <w:pPr>
              <w:pStyle w:val="a"/>
              <w:ind w:right="-72"/>
              <w:jc w:val="right"/>
              <w:rPr>
                <w:rFonts w:ascii="Arial" w:hAnsi="Arial" w:cs="Arial"/>
                <w:sz w:val="18"/>
                <w:szCs w:val="18"/>
                <w:lang w:val="en-US"/>
              </w:rPr>
            </w:pPr>
          </w:p>
        </w:tc>
      </w:tr>
      <w:tr w:rsidR="0081473F" w:rsidRPr="00490DA4" w14:paraId="6614EF48" w14:textId="77777777" w:rsidTr="00895FF1">
        <w:tc>
          <w:tcPr>
            <w:tcW w:w="4320" w:type="dxa"/>
            <w:vAlign w:val="bottom"/>
          </w:tcPr>
          <w:p w14:paraId="40190DB7" w14:textId="07F6AD3C" w:rsidR="0081473F" w:rsidRPr="00490DA4" w:rsidRDefault="0081473F" w:rsidP="0081473F">
            <w:pPr>
              <w:pStyle w:val="a"/>
              <w:ind w:right="-27"/>
              <w:rPr>
                <w:rFonts w:ascii="Arial" w:hAnsi="Arial" w:cs="Arial"/>
                <w:b/>
                <w:bCs/>
                <w:sz w:val="18"/>
                <w:szCs w:val="18"/>
                <w:lang w:val="en-US"/>
              </w:rPr>
            </w:pPr>
            <w:r w:rsidRPr="00490DA4">
              <w:rPr>
                <w:rFonts w:ascii="Arial" w:hAnsi="Arial" w:cs="Arial"/>
                <w:b/>
                <w:bCs/>
                <w:sz w:val="18"/>
                <w:szCs w:val="18"/>
                <w:lang w:val="en-GB"/>
              </w:rPr>
              <w:t xml:space="preserve">As </w:t>
            </w:r>
            <w:proofErr w:type="gramStart"/>
            <w:r w:rsidRPr="00490DA4">
              <w:rPr>
                <w:rFonts w:ascii="Arial" w:hAnsi="Arial" w:cs="Arial"/>
                <w:b/>
                <w:bCs/>
                <w:sz w:val="18"/>
                <w:szCs w:val="18"/>
                <w:lang w:val="en-GB"/>
              </w:rPr>
              <w:t>at</w:t>
            </w:r>
            <w:proofErr w:type="gramEnd"/>
            <w:r w:rsidRPr="00490DA4">
              <w:rPr>
                <w:rFonts w:ascii="Arial" w:hAnsi="Arial" w:cs="Arial"/>
                <w:b/>
                <w:bCs/>
                <w:sz w:val="18"/>
                <w:szCs w:val="18"/>
                <w:lang w:val="en-GB"/>
              </w:rPr>
              <w:t xml:space="preserve"> 31 December 202</w:t>
            </w:r>
            <w:r>
              <w:rPr>
                <w:rFonts w:ascii="Arial" w:hAnsi="Arial" w:cs="Arial"/>
                <w:b/>
                <w:bCs/>
                <w:sz w:val="18"/>
                <w:szCs w:val="18"/>
                <w:lang w:val="en-GB"/>
              </w:rPr>
              <w:t>1</w:t>
            </w:r>
          </w:p>
        </w:tc>
        <w:tc>
          <w:tcPr>
            <w:tcW w:w="1296" w:type="dxa"/>
            <w:shd w:val="clear" w:color="auto" w:fill="auto"/>
            <w:vAlign w:val="bottom"/>
          </w:tcPr>
          <w:p w14:paraId="1C2FF5BB" w14:textId="77777777" w:rsidR="0081473F" w:rsidRPr="00490DA4" w:rsidRDefault="0081473F" w:rsidP="0081473F">
            <w:pPr>
              <w:pStyle w:val="a"/>
              <w:ind w:right="-72"/>
              <w:jc w:val="right"/>
              <w:rPr>
                <w:rFonts w:ascii="Arial" w:hAnsi="Arial" w:cs="Arial"/>
                <w:sz w:val="18"/>
                <w:szCs w:val="18"/>
                <w:lang w:val="en-US"/>
              </w:rPr>
            </w:pPr>
          </w:p>
        </w:tc>
        <w:tc>
          <w:tcPr>
            <w:tcW w:w="1368" w:type="dxa"/>
            <w:shd w:val="clear" w:color="auto" w:fill="auto"/>
          </w:tcPr>
          <w:p w14:paraId="76F2CF03" w14:textId="77777777" w:rsidR="0081473F" w:rsidRPr="00490DA4" w:rsidRDefault="0081473F" w:rsidP="0081473F">
            <w:pPr>
              <w:pStyle w:val="a"/>
              <w:ind w:right="-72"/>
              <w:jc w:val="right"/>
              <w:rPr>
                <w:rFonts w:ascii="Arial" w:hAnsi="Arial" w:cs="Arial"/>
                <w:sz w:val="18"/>
                <w:szCs w:val="18"/>
                <w:lang w:val="en-GB"/>
              </w:rPr>
            </w:pPr>
          </w:p>
        </w:tc>
        <w:tc>
          <w:tcPr>
            <w:tcW w:w="1296" w:type="dxa"/>
            <w:shd w:val="clear" w:color="auto" w:fill="auto"/>
            <w:vAlign w:val="bottom"/>
          </w:tcPr>
          <w:p w14:paraId="5BFC9C40" w14:textId="77777777" w:rsidR="0081473F" w:rsidRPr="00490DA4" w:rsidRDefault="0081473F" w:rsidP="0081473F">
            <w:pPr>
              <w:pStyle w:val="a"/>
              <w:ind w:right="-72"/>
              <w:jc w:val="right"/>
              <w:rPr>
                <w:rFonts w:ascii="Arial" w:hAnsi="Arial" w:cs="Arial"/>
                <w:sz w:val="18"/>
                <w:szCs w:val="18"/>
                <w:lang w:val="en-GB"/>
              </w:rPr>
            </w:pPr>
          </w:p>
        </w:tc>
        <w:tc>
          <w:tcPr>
            <w:tcW w:w="1296" w:type="dxa"/>
            <w:shd w:val="clear" w:color="auto" w:fill="auto"/>
            <w:vAlign w:val="bottom"/>
          </w:tcPr>
          <w:p w14:paraId="05032E54" w14:textId="77777777" w:rsidR="0081473F" w:rsidRPr="00490DA4" w:rsidRDefault="0081473F" w:rsidP="0081473F">
            <w:pPr>
              <w:pStyle w:val="a"/>
              <w:ind w:right="-72"/>
              <w:jc w:val="right"/>
              <w:rPr>
                <w:rFonts w:ascii="Arial" w:hAnsi="Arial" w:cs="Arial"/>
                <w:sz w:val="18"/>
                <w:szCs w:val="18"/>
                <w:lang w:val="en-US"/>
              </w:rPr>
            </w:pPr>
          </w:p>
        </w:tc>
      </w:tr>
      <w:tr w:rsidR="0081473F" w:rsidRPr="00490DA4" w14:paraId="63C105AE" w14:textId="77777777" w:rsidTr="00895FF1">
        <w:tc>
          <w:tcPr>
            <w:tcW w:w="4320" w:type="dxa"/>
            <w:shd w:val="clear" w:color="auto" w:fill="auto"/>
            <w:vAlign w:val="bottom"/>
          </w:tcPr>
          <w:p w14:paraId="4C2C81C9" w14:textId="77777777" w:rsidR="0081473F" w:rsidRPr="00490DA4" w:rsidRDefault="0081473F" w:rsidP="0081473F">
            <w:pPr>
              <w:pStyle w:val="a"/>
              <w:tabs>
                <w:tab w:val="right" w:pos="9810"/>
              </w:tabs>
              <w:ind w:right="-27"/>
              <w:jc w:val="both"/>
              <w:rPr>
                <w:rFonts w:ascii="Arial" w:eastAsia="Angsana New" w:hAnsi="Arial" w:cs="Arial"/>
                <w:sz w:val="18"/>
                <w:szCs w:val="18"/>
                <w:lang w:val="en-GB"/>
              </w:rPr>
            </w:pPr>
            <w:r w:rsidRPr="00490DA4">
              <w:rPr>
                <w:rFonts w:ascii="Arial" w:eastAsia="Angsana New" w:hAnsi="Arial" w:cs="Arial"/>
                <w:sz w:val="18"/>
                <w:szCs w:val="18"/>
                <w:lang w:val="en-GB"/>
              </w:rPr>
              <w:t>Cost</w:t>
            </w:r>
          </w:p>
        </w:tc>
        <w:tc>
          <w:tcPr>
            <w:tcW w:w="1296" w:type="dxa"/>
            <w:shd w:val="clear" w:color="auto" w:fill="auto"/>
            <w:vAlign w:val="bottom"/>
          </w:tcPr>
          <w:p w14:paraId="627BD3AF" w14:textId="3E988E4D"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GB"/>
              </w:rPr>
              <w:t>54,583,923</w:t>
            </w:r>
          </w:p>
        </w:tc>
        <w:tc>
          <w:tcPr>
            <w:tcW w:w="1368" w:type="dxa"/>
            <w:shd w:val="clear" w:color="auto" w:fill="auto"/>
            <w:vAlign w:val="bottom"/>
          </w:tcPr>
          <w:p w14:paraId="4374CE58" w14:textId="7D97FC0E"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296" w:type="dxa"/>
            <w:shd w:val="clear" w:color="auto" w:fill="auto"/>
            <w:vAlign w:val="bottom"/>
          </w:tcPr>
          <w:p w14:paraId="731CE3C7" w14:textId="4AADAE5B"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GB"/>
              </w:rPr>
              <w:t>5,594,500</w:t>
            </w:r>
          </w:p>
        </w:tc>
        <w:tc>
          <w:tcPr>
            <w:tcW w:w="1296" w:type="dxa"/>
            <w:shd w:val="clear" w:color="auto" w:fill="auto"/>
          </w:tcPr>
          <w:p w14:paraId="365B3305" w14:textId="0406A9E9"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GB"/>
              </w:rPr>
              <w:t>60,178,423</w:t>
            </w:r>
          </w:p>
        </w:tc>
      </w:tr>
      <w:tr w:rsidR="0081473F" w:rsidRPr="00490DA4" w14:paraId="199DD141" w14:textId="77777777" w:rsidTr="00F714F9">
        <w:tc>
          <w:tcPr>
            <w:tcW w:w="4320" w:type="dxa"/>
            <w:shd w:val="clear" w:color="auto" w:fill="auto"/>
            <w:vAlign w:val="bottom"/>
          </w:tcPr>
          <w:p w14:paraId="7F03CD42" w14:textId="77777777" w:rsidR="0081473F" w:rsidRPr="00490DA4" w:rsidRDefault="0081473F" w:rsidP="0081473F">
            <w:pPr>
              <w:pStyle w:val="a"/>
              <w:tabs>
                <w:tab w:val="right" w:pos="9810"/>
              </w:tabs>
              <w:ind w:right="-27"/>
              <w:jc w:val="both"/>
              <w:rPr>
                <w:rFonts w:ascii="Arial" w:eastAsia="Angsana New" w:hAnsi="Arial" w:cs="Arial"/>
                <w:sz w:val="18"/>
                <w:szCs w:val="18"/>
                <w:lang w:val="en-GB"/>
              </w:rPr>
            </w:pPr>
            <w:proofErr w:type="gramStart"/>
            <w:r w:rsidRPr="00490DA4">
              <w:rPr>
                <w:rFonts w:ascii="Arial" w:eastAsia="Angsana New" w:hAnsi="Arial" w:cs="Arial"/>
                <w:sz w:val="18"/>
                <w:szCs w:val="18"/>
                <w:u w:val="single"/>
                <w:lang w:val="en-GB"/>
              </w:rPr>
              <w:t>Less</w:t>
            </w:r>
            <w:r w:rsidRPr="00490DA4">
              <w:rPr>
                <w:rFonts w:ascii="Arial" w:eastAsia="Angsana New" w:hAnsi="Arial" w:cs="Arial"/>
                <w:sz w:val="18"/>
                <w:szCs w:val="18"/>
                <w:lang w:val="en-GB"/>
              </w:rPr>
              <w:t xml:space="preserve">  Accumulated</w:t>
            </w:r>
            <w:proofErr w:type="gramEnd"/>
            <w:r w:rsidRPr="00490DA4">
              <w:rPr>
                <w:rFonts w:ascii="Arial" w:eastAsia="Angsana New" w:hAnsi="Arial" w:cs="Arial"/>
                <w:sz w:val="18"/>
                <w:szCs w:val="18"/>
                <w:lang w:val="en-GB"/>
              </w:rPr>
              <w:t xml:space="preserve"> amortisation</w:t>
            </w:r>
          </w:p>
        </w:tc>
        <w:tc>
          <w:tcPr>
            <w:tcW w:w="1296" w:type="dxa"/>
            <w:tcBorders>
              <w:bottom w:val="single" w:sz="4" w:space="0" w:color="auto"/>
            </w:tcBorders>
            <w:shd w:val="clear" w:color="auto" w:fill="auto"/>
            <w:vAlign w:val="bottom"/>
          </w:tcPr>
          <w:p w14:paraId="4FE65024" w14:textId="0EB102C0" w:rsidR="0081473F" w:rsidRPr="00490DA4" w:rsidRDefault="0081473F" w:rsidP="0081473F">
            <w:pPr>
              <w:pStyle w:val="a"/>
              <w:ind w:right="-72"/>
              <w:jc w:val="right"/>
              <w:rPr>
                <w:rFonts w:ascii="Arial" w:hAnsi="Arial" w:cs="Arial"/>
                <w:sz w:val="18"/>
                <w:szCs w:val="18"/>
                <w:cs/>
                <w:lang w:val="en-US"/>
              </w:rPr>
            </w:pPr>
            <w:r w:rsidRPr="00490DA4">
              <w:rPr>
                <w:rFonts w:ascii="Arial" w:hAnsi="Arial" w:cs="Arial"/>
                <w:sz w:val="18"/>
                <w:szCs w:val="18"/>
                <w:lang w:val="en-US"/>
              </w:rPr>
              <w:t>(</w:t>
            </w:r>
            <w:r w:rsidRPr="00490DA4">
              <w:rPr>
                <w:rFonts w:ascii="Arial" w:hAnsi="Arial" w:cs="Arial"/>
                <w:sz w:val="18"/>
                <w:szCs w:val="18"/>
                <w:lang w:val="en-GB"/>
              </w:rPr>
              <w:t>25</w:t>
            </w:r>
            <w:r w:rsidRPr="00490DA4">
              <w:rPr>
                <w:rFonts w:ascii="Arial" w:hAnsi="Arial" w:cs="Arial"/>
                <w:sz w:val="18"/>
                <w:szCs w:val="18"/>
                <w:lang w:val="en-US"/>
              </w:rPr>
              <w:t>,</w:t>
            </w:r>
            <w:r w:rsidRPr="00490DA4">
              <w:rPr>
                <w:rFonts w:ascii="Arial" w:hAnsi="Arial" w:cs="Arial"/>
                <w:sz w:val="18"/>
                <w:szCs w:val="18"/>
                <w:lang w:val="en-GB"/>
              </w:rPr>
              <w:t>404</w:t>
            </w:r>
            <w:r w:rsidRPr="00490DA4">
              <w:rPr>
                <w:rFonts w:ascii="Arial" w:hAnsi="Arial" w:cs="Arial"/>
                <w:sz w:val="18"/>
                <w:szCs w:val="18"/>
                <w:lang w:val="en-US"/>
              </w:rPr>
              <w:t>,</w:t>
            </w:r>
            <w:r w:rsidRPr="00490DA4">
              <w:rPr>
                <w:rFonts w:ascii="Arial" w:hAnsi="Arial" w:cs="Arial"/>
                <w:sz w:val="18"/>
                <w:szCs w:val="18"/>
                <w:lang w:val="en-GB"/>
              </w:rPr>
              <w:t>982</w:t>
            </w:r>
            <w:r w:rsidRPr="00490DA4">
              <w:rPr>
                <w:rFonts w:ascii="Arial" w:hAnsi="Arial" w:cs="Arial"/>
                <w:sz w:val="18"/>
                <w:szCs w:val="18"/>
                <w:lang w:val="en-US"/>
              </w:rPr>
              <w:t>)</w:t>
            </w:r>
          </w:p>
        </w:tc>
        <w:tc>
          <w:tcPr>
            <w:tcW w:w="1368" w:type="dxa"/>
            <w:tcBorders>
              <w:bottom w:val="single" w:sz="4" w:space="0" w:color="auto"/>
            </w:tcBorders>
            <w:shd w:val="clear" w:color="auto" w:fill="auto"/>
            <w:vAlign w:val="bottom"/>
          </w:tcPr>
          <w:p w14:paraId="519D55F6" w14:textId="37C32E95" w:rsidR="0081473F" w:rsidRPr="00490DA4" w:rsidRDefault="0081473F" w:rsidP="0081473F">
            <w:pPr>
              <w:pStyle w:val="a"/>
              <w:ind w:right="-72"/>
              <w:jc w:val="right"/>
              <w:rPr>
                <w:rFonts w:ascii="Arial" w:hAnsi="Arial" w:cs="Arial"/>
                <w:sz w:val="18"/>
                <w:szCs w:val="18"/>
                <w:cs/>
                <w:lang w:val="en-US"/>
              </w:rPr>
            </w:pPr>
            <w:r w:rsidRPr="00490DA4">
              <w:rPr>
                <w:rFonts w:ascii="Arial" w:hAnsi="Arial" w:cs="Arial"/>
                <w:sz w:val="18"/>
                <w:szCs w:val="18"/>
                <w:lang w:val="en-US"/>
              </w:rPr>
              <w:t xml:space="preserve">-   </w:t>
            </w:r>
          </w:p>
        </w:tc>
        <w:tc>
          <w:tcPr>
            <w:tcW w:w="1296" w:type="dxa"/>
            <w:tcBorders>
              <w:bottom w:val="single" w:sz="4" w:space="0" w:color="auto"/>
            </w:tcBorders>
            <w:shd w:val="clear" w:color="auto" w:fill="auto"/>
            <w:vAlign w:val="bottom"/>
          </w:tcPr>
          <w:p w14:paraId="1BF792E4" w14:textId="55DED1C2" w:rsidR="0081473F" w:rsidRPr="00490DA4" w:rsidRDefault="0081473F" w:rsidP="0081473F">
            <w:pPr>
              <w:pStyle w:val="a"/>
              <w:ind w:right="-72"/>
              <w:jc w:val="right"/>
              <w:rPr>
                <w:rFonts w:ascii="Arial" w:hAnsi="Arial" w:cs="Arial"/>
                <w:sz w:val="18"/>
                <w:szCs w:val="18"/>
                <w:cs/>
                <w:lang w:val="en-US"/>
              </w:rPr>
            </w:pPr>
            <w:r w:rsidRPr="00490DA4">
              <w:rPr>
                <w:rFonts w:ascii="Arial" w:hAnsi="Arial" w:cs="Arial"/>
                <w:sz w:val="18"/>
                <w:szCs w:val="18"/>
                <w:lang w:val="en-US"/>
              </w:rPr>
              <w:t xml:space="preserve">-   </w:t>
            </w:r>
          </w:p>
        </w:tc>
        <w:tc>
          <w:tcPr>
            <w:tcW w:w="1296" w:type="dxa"/>
            <w:tcBorders>
              <w:bottom w:val="single" w:sz="4" w:space="0" w:color="auto"/>
            </w:tcBorders>
            <w:shd w:val="clear" w:color="auto" w:fill="auto"/>
            <w:vAlign w:val="bottom"/>
          </w:tcPr>
          <w:p w14:paraId="03CAE41D" w14:textId="6021F231"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25</w:t>
            </w:r>
            <w:r w:rsidRPr="00490DA4">
              <w:rPr>
                <w:rFonts w:ascii="Arial" w:hAnsi="Arial" w:cs="Arial"/>
                <w:sz w:val="18"/>
                <w:szCs w:val="18"/>
                <w:lang w:val="en-US"/>
              </w:rPr>
              <w:t>,</w:t>
            </w:r>
            <w:r w:rsidRPr="00490DA4">
              <w:rPr>
                <w:rFonts w:ascii="Arial" w:hAnsi="Arial" w:cs="Arial"/>
                <w:sz w:val="18"/>
                <w:szCs w:val="18"/>
                <w:lang w:val="en-GB"/>
              </w:rPr>
              <w:t>404</w:t>
            </w:r>
            <w:r w:rsidRPr="00490DA4">
              <w:rPr>
                <w:rFonts w:ascii="Arial" w:hAnsi="Arial" w:cs="Arial"/>
                <w:sz w:val="18"/>
                <w:szCs w:val="18"/>
                <w:lang w:val="en-US"/>
              </w:rPr>
              <w:t>,</w:t>
            </w:r>
            <w:r w:rsidRPr="00490DA4">
              <w:rPr>
                <w:rFonts w:ascii="Arial" w:hAnsi="Arial" w:cs="Arial"/>
                <w:sz w:val="18"/>
                <w:szCs w:val="18"/>
                <w:lang w:val="en-GB"/>
              </w:rPr>
              <w:t>982</w:t>
            </w:r>
            <w:r w:rsidRPr="00490DA4">
              <w:rPr>
                <w:rFonts w:ascii="Arial" w:hAnsi="Arial" w:cs="Arial"/>
                <w:sz w:val="18"/>
                <w:szCs w:val="18"/>
                <w:lang w:val="en-US"/>
              </w:rPr>
              <w:t>)</w:t>
            </w:r>
          </w:p>
        </w:tc>
      </w:tr>
      <w:tr w:rsidR="0081473F" w:rsidRPr="00490DA4" w14:paraId="00D77A1D" w14:textId="77777777" w:rsidTr="00895FF1">
        <w:tc>
          <w:tcPr>
            <w:tcW w:w="4320" w:type="dxa"/>
            <w:shd w:val="clear" w:color="auto" w:fill="auto"/>
            <w:vAlign w:val="bottom"/>
          </w:tcPr>
          <w:p w14:paraId="56715E3D" w14:textId="77777777" w:rsidR="0081473F" w:rsidRPr="00490DA4" w:rsidRDefault="0081473F" w:rsidP="0081473F">
            <w:pPr>
              <w:pStyle w:val="a"/>
              <w:tabs>
                <w:tab w:val="right" w:pos="9810"/>
              </w:tabs>
              <w:ind w:right="-27"/>
              <w:jc w:val="both"/>
              <w:rPr>
                <w:rFonts w:ascii="Arial" w:eastAsia="Angsana New" w:hAnsi="Arial" w:cs="Arial"/>
                <w:sz w:val="18"/>
                <w:szCs w:val="18"/>
                <w:u w:val="single"/>
                <w:lang w:val="en-GB"/>
              </w:rPr>
            </w:pPr>
          </w:p>
        </w:tc>
        <w:tc>
          <w:tcPr>
            <w:tcW w:w="1296" w:type="dxa"/>
            <w:tcBorders>
              <w:top w:val="single" w:sz="4" w:space="0" w:color="auto"/>
            </w:tcBorders>
            <w:shd w:val="clear" w:color="auto" w:fill="auto"/>
            <w:vAlign w:val="bottom"/>
          </w:tcPr>
          <w:p w14:paraId="563929C5" w14:textId="77777777" w:rsidR="0081473F" w:rsidRPr="00490DA4" w:rsidRDefault="0081473F" w:rsidP="0081473F">
            <w:pPr>
              <w:pStyle w:val="a"/>
              <w:ind w:right="-72"/>
              <w:jc w:val="right"/>
              <w:rPr>
                <w:rFonts w:ascii="Arial" w:hAnsi="Arial" w:cs="Arial"/>
                <w:sz w:val="18"/>
                <w:szCs w:val="18"/>
                <w:lang w:val="en-US"/>
              </w:rPr>
            </w:pPr>
          </w:p>
        </w:tc>
        <w:tc>
          <w:tcPr>
            <w:tcW w:w="1368" w:type="dxa"/>
            <w:tcBorders>
              <w:top w:val="single" w:sz="4" w:space="0" w:color="auto"/>
            </w:tcBorders>
            <w:shd w:val="clear" w:color="auto" w:fill="auto"/>
          </w:tcPr>
          <w:p w14:paraId="6A043BB6" w14:textId="77777777" w:rsidR="0081473F" w:rsidRPr="00490DA4" w:rsidRDefault="0081473F" w:rsidP="0081473F">
            <w:pPr>
              <w:pStyle w:val="a"/>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3F73AA75" w14:textId="77777777" w:rsidR="0081473F" w:rsidRPr="00490DA4" w:rsidRDefault="0081473F" w:rsidP="0081473F">
            <w:pPr>
              <w:pStyle w:val="a"/>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535F0F36" w14:textId="77777777" w:rsidR="0081473F" w:rsidRPr="00490DA4" w:rsidRDefault="0081473F" w:rsidP="0081473F">
            <w:pPr>
              <w:pStyle w:val="a"/>
              <w:ind w:right="-72"/>
              <w:jc w:val="right"/>
              <w:rPr>
                <w:rFonts w:ascii="Arial" w:hAnsi="Arial" w:cs="Arial"/>
                <w:sz w:val="18"/>
                <w:szCs w:val="18"/>
                <w:lang w:val="en-US"/>
              </w:rPr>
            </w:pPr>
          </w:p>
        </w:tc>
      </w:tr>
      <w:tr w:rsidR="0081473F" w:rsidRPr="00490DA4" w14:paraId="1A4CC356" w14:textId="77777777" w:rsidTr="00F714F9">
        <w:tc>
          <w:tcPr>
            <w:tcW w:w="4320" w:type="dxa"/>
            <w:shd w:val="clear" w:color="auto" w:fill="auto"/>
            <w:vAlign w:val="bottom"/>
          </w:tcPr>
          <w:p w14:paraId="657468CC" w14:textId="77777777" w:rsidR="0081473F" w:rsidRPr="00490DA4" w:rsidRDefault="0081473F" w:rsidP="0081473F">
            <w:pPr>
              <w:pStyle w:val="a"/>
              <w:tabs>
                <w:tab w:val="right" w:pos="9810"/>
              </w:tabs>
              <w:ind w:right="-27"/>
              <w:jc w:val="both"/>
              <w:rPr>
                <w:rFonts w:ascii="Arial" w:eastAsia="Angsana New" w:hAnsi="Arial" w:cs="Arial"/>
                <w:sz w:val="18"/>
                <w:szCs w:val="18"/>
                <w:lang w:val="en-GB"/>
              </w:rPr>
            </w:pPr>
            <w:r w:rsidRPr="00490DA4">
              <w:rPr>
                <w:rFonts w:ascii="Arial" w:eastAsia="Angsana New" w:hAnsi="Arial" w:cs="Arial"/>
                <w:sz w:val="18"/>
                <w:szCs w:val="18"/>
                <w:lang w:val="en-GB"/>
              </w:rPr>
              <w:t>Net book amount</w:t>
            </w:r>
          </w:p>
        </w:tc>
        <w:tc>
          <w:tcPr>
            <w:tcW w:w="1296" w:type="dxa"/>
            <w:shd w:val="clear" w:color="auto" w:fill="auto"/>
            <w:vAlign w:val="bottom"/>
          </w:tcPr>
          <w:p w14:paraId="3DE55824" w14:textId="11551F2A"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GB"/>
              </w:rPr>
              <w:t>29,178,941</w:t>
            </w:r>
          </w:p>
        </w:tc>
        <w:tc>
          <w:tcPr>
            <w:tcW w:w="1368" w:type="dxa"/>
            <w:shd w:val="clear" w:color="auto" w:fill="auto"/>
            <w:vAlign w:val="bottom"/>
          </w:tcPr>
          <w:p w14:paraId="22732FF3" w14:textId="09994E2D" w:rsidR="0081473F" w:rsidRPr="00490DA4" w:rsidRDefault="0081473F" w:rsidP="0081473F">
            <w:pPr>
              <w:pStyle w:val="a"/>
              <w:ind w:right="-72"/>
              <w:jc w:val="right"/>
              <w:rPr>
                <w:rFonts w:ascii="Arial" w:hAnsi="Arial" w:cs="Arial"/>
                <w:sz w:val="18"/>
                <w:szCs w:val="18"/>
                <w:lang w:val="en-GB"/>
              </w:rPr>
            </w:pPr>
            <w:r w:rsidRPr="00490DA4">
              <w:rPr>
                <w:rFonts w:ascii="Arial" w:hAnsi="Arial" w:cs="Arial"/>
                <w:sz w:val="18"/>
                <w:szCs w:val="18"/>
                <w:lang w:val="en-US"/>
              </w:rPr>
              <w:t xml:space="preserve">-   </w:t>
            </w:r>
          </w:p>
        </w:tc>
        <w:tc>
          <w:tcPr>
            <w:tcW w:w="1296" w:type="dxa"/>
            <w:shd w:val="clear" w:color="auto" w:fill="auto"/>
            <w:vAlign w:val="bottom"/>
          </w:tcPr>
          <w:p w14:paraId="38035312" w14:textId="5958C580"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GB"/>
              </w:rPr>
              <w:t>5,594,500</w:t>
            </w:r>
          </w:p>
        </w:tc>
        <w:tc>
          <w:tcPr>
            <w:tcW w:w="1296" w:type="dxa"/>
            <w:shd w:val="clear" w:color="auto" w:fill="auto"/>
            <w:vAlign w:val="bottom"/>
          </w:tcPr>
          <w:p w14:paraId="7296B28D" w14:textId="3D9D9F55" w:rsidR="0081473F" w:rsidRPr="00490DA4" w:rsidRDefault="0081473F" w:rsidP="0081473F">
            <w:pPr>
              <w:pStyle w:val="a"/>
              <w:ind w:right="-72"/>
              <w:jc w:val="right"/>
              <w:rPr>
                <w:rFonts w:ascii="Arial" w:hAnsi="Arial" w:cs="Arial"/>
                <w:sz w:val="18"/>
                <w:szCs w:val="18"/>
                <w:lang w:val="en-US"/>
              </w:rPr>
            </w:pPr>
            <w:r w:rsidRPr="00490DA4">
              <w:rPr>
                <w:rFonts w:ascii="Arial" w:hAnsi="Arial" w:cs="Arial"/>
                <w:sz w:val="18"/>
                <w:szCs w:val="18"/>
                <w:lang w:val="en-GB"/>
              </w:rPr>
              <w:t>34</w:t>
            </w:r>
            <w:r w:rsidRPr="00490DA4">
              <w:rPr>
                <w:rFonts w:ascii="Arial" w:hAnsi="Arial" w:cs="Arial"/>
                <w:sz w:val="18"/>
                <w:szCs w:val="18"/>
                <w:lang w:val="en-US"/>
              </w:rPr>
              <w:t>,</w:t>
            </w:r>
            <w:r w:rsidRPr="00490DA4">
              <w:rPr>
                <w:rFonts w:ascii="Arial" w:hAnsi="Arial" w:cs="Arial"/>
                <w:sz w:val="18"/>
                <w:szCs w:val="18"/>
                <w:lang w:val="en-GB"/>
              </w:rPr>
              <w:t>773</w:t>
            </w:r>
            <w:r w:rsidRPr="00490DA4">
              <w:rPr>
                <w:rFonts w:ascii="Arial" w:hAnsi="Arial" w:cs="Arial"/>
                <w:sz w:val="18"/>
                <w:szCs w:val="18"/>
                <w:lang w:val="en-US"/>
              </w:rPr>
              <w:t>,</w:t>
            </w:r>
            <w:r w:rsidRPr="00490DA4">
              <w:rPr>
                <w:rFonts w:ascii="Arial" w:hAnsi="Arial" w:cs="Arial"/>
                <w:sz w:val="18"/>
                <w:szCs w:val="18"/>
                <w:lang w:val="en-GB"/>
              </w:rPr>
              <w:t>441</w:t>
            </w:r>
          </w:p>
        </w:tc>
      </w:tr>
      <w:tr w:rsidR="0081473F" w:rsidRPr="00490DA4" w14:paraId="1D7C39B7" w14:textId="77777777" w:rsidTr="00895FF1">
        <w:tc>
          <w:tcPr>
            <w:tcW w:w="4320" w:type="dxa"/>
            <w:vAlign w:val="bottom"/>
          </w:tcPr>
          <w:p w14:paraId="18036517" w14:textId="77777777" w:rsidR="0081473F" w:rsidRPr="00490DA4" w:rsidRDefault="0081473F" w:rsidP="0081473F">
            <w:pPr>
              <w:pStyle w:val="a"/>
              <w:ind w:right="-27"/>
              <w:rPr>
                <w:rFonts w:ascii="Arial" w:hAnsi="Arial" w:cs="Arial"/>
                <w:sz w:val="18"/>
                <w:szCs w:val="18"/>
                <w:lang w:val="en-US"/>
              </w:rPr>
            </w:pPr>
          </w:p>
        </w:tc>
        <w:tc>
          <w:tcPr>
            <w:tcW w:w="1296" w:type="dxa"/>
            <w:tcBorders>
              <w:top w:val="single" w:sz="4" w:space="0" w:color="auto"/>
            </w:tcBorders>
            <w:shd w:val="clear" w:color="auto" w:fill="FAFAFA"/>
            <w:vAlign w:val="bottom"/>
          </w:tcPr>
          <w:p w14:paraId="5549E67E" w14:textId="77777777" w:rsidR="0081473F" w:rsidRPr="00490DA4" w:rsidRDefault="0081473F" w:rsidP="0081473F">
            <w:pPr>
              <w:pStyle w:val="a"/>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0F1C4006" w14:textId="77777777" w:rsidR="0081473F" w:rsidRPr="00490DA4" w:rsidRDefault="0081473F" w:rsidP="0081473F">
            <w:pPr>
              <w:pStyle w:val="a"/>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9D0EE43" w14:textId="77777777" w:rsidR="0081473F" w:rsidRPr="00490DA4" w:rsidRDefault="0081473F" w:rsidP="0081473F">
            <w:pPr>
              <w:pStyle w:val="a"/>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F515023" w14:textId="77777777" w:rsidR="0081473F" w:rsidRPr="00490DA4" w:rsidRDefault="0081473F" w:rsidP="0081473F">
            <w:pPr>
              <w:pStyle w:val="a"/>
              <w:ind w:right="-72"/>
              <w:jc w:val="right"/>
              <w:rPr>
                <w:rFonts w:ascii="Arial" w:hAnsi="Arial" w:cs="Arial"/>
                <w:sz w:val="18"/>
                <w:szCs w:val="18"/>
                <w:lang w:val="en-US"/>
              </w:rPr>
            </w:pPr>
          </w:p>
        </w:tc>
      </w:tr>
      <w:tr w:rsidR="0081473F" w:rsidRPr="00490DA4" w14:paraId="413C417C" w14:textId="77777777" w:rsidTr="00895FF1">
        <w:tc>
          <w:tcPr>
            <w:tcW w:w="4320" w:type="dxa"/>
            <w:vAlign w:val="center"/>
          </w:tcPr>
          <w:p w14:paraId="41BEE3A4" w14:textId="77777777" w:rsidR="0081473F" w:rsidRPr="00490DA4" w:rsidRDefault="0081473F" w:rsidP="0081473F">
            <w:pPr>
              <w:ind w:right="-27"/>
              <w:jc w:val="both"/>
              <w:rPr>
                <w:rFonts w:ascii="Arial" w:hAnsi="Arial" w:cs="Arial"/>
                <w:b/>
                <w:bCs/>
                <w:color w:val="000000"/>
                <w:sz w:val="18"/>
                <w:szCs w:val="18"/>
                <w:lang w:val="en-US"/>
              </w:rPr>
            </w:pPr>
            <w:r w:rsidRPr="00490DA4">
              <w:rPr>
                <w:rFonts w:ascii="Arial" w:hAnsi="Arial" w:cs="Arial"/>
                <w:b/>
                <w:bCs/>
                <w:color w:val="000000"/>
                <w:sz w:val="18"/>
                <w:szCs w:val="18"/>
                <w:cs/>
              </w:rPr>
              <w:t>For the year ended</w:t>
            </w:r>
          </w:p>
        </w:tc>
        <w:tc>
          <w:tcPr>
            <w:tcW w:w="1296" w:type="dxa"/>
            <w:shd w:val="clear" w:color="auto" w:fill="FAFAFA"/>
            <w:vAlign w:val="bottom"/>
          </w:tcPr>
          <w:p w14:paraId="532FF354" w14:textId="77777777" w:rsidR="0081473F" w:rsidRPr="00490DA4" w:rsidRDefault="0081473F" w:rsidP="0081473F">
            <w:pPr>
              <w:pStyle w:val="a"/>
              <w:ind w:right="-72"/>
              <w:jc w:val="right"/>
              <w:rPr>
                <w:rFonts w:ascii="Arial" w:hAnsi="Arial" w:cs="Arial"/>
                <w:sz w:val="18"/>
                <w:szCs w:val="18"/>
                <w:lang w:val="en-US"/>
              </w:rPr>
            </w:pPr>
          </w:p>
        </w:tc>
        <w:tc>
          <w:tcPr>
            <w:tcW w:w="1368" w:type="dxa"/>
            <w:shd w:val="clear" w:color="auto" w:fill="FAFAFA"/>
          </w:tcPr>
          <w:p w14:paraId="7196B4CE" w14:textId="77777777" w:rsidR="0081473F" w:rsidRPr="00490DA4" w:rsidRDefault="0081473F" w:rsidP="0081473F">
            <w:pPr>
              <w:pStyle w:val="a"/>
              <w:ind w:right="-72"/>
              <w:jc w:val="right"/>
              <w:rPr>
                <w:rFonts w:ascii="Arial" w:hAnsi="Arial" w:cs="Arial"/>
                <w:sz w:val="18"/>
                <w:szCs w:val="18"/>
                <w:lang w:val="en-GB"/>
              </w:rPr>
            </w:pPr>
          </w:p>
        </w:tc>
        <w:tc>
          <w:tcPr>
            <w:tcW w:w="1296" w:type="dxa"/>
            <w:shd w:val="clear" w:color="auto" w:fill="FAFAFA"/>
            <w:vAlign w:val="bottom"/>
          </w:tcPr>
          <w:p w14:paraId="3DA33421" w14:textId="77777777" w:rsidR="0081473F" w:rsidRPr="00490DA4" w:rsidRDefault="0081473F" w:rsidP="0081473F">
            <w:pPr>
              <w:pStyle w:val="a"/>
              <w:ind w:right="-72"/>
              <w:jc w:val="right"/>
              <w:rPr>
                <w:rFonts w:ascii="Arial" w:hAnsi="Arial" w:cs="Arial"/>
                <w:sz w:val="18"/>
                <w:szCs w:val="18"/>
                <w:lang w:val="en-GB"/>
              </w:rPr>
            </w:pPr>
          </w:p>
        </w:tc>
        <w:tc>
          <w:tcPr>
            <w:tcW w:w="1296" w:type="dxa"/>
            <w:shd w:val="clear" w:color="auto" w:fill="FAFAFA"/>
            <w:vAlign w:val="bottom"/>
          </w:tcPr>
          <w:p w14:paraId="3913A20B" w14:textId="77777777" w:rsidR="0081473F" w:rsidRPr="00490DA4" w:rsidRDefault="0081473F" w:rsidP="0081473F">
            <w:pPr>
              <w:pStyle w:val="a"/>
              <w:ind w:right="-72"/>
              <w:jc w:val="right"/>
              <w:rPr>
                <w:rFonts w:ascii="Arial" w:hAnsi="Arial" w:cs="Arial"/>
                <w:sz w:val="18"/>
                <w:szCs w:val="18"/>
                <w:lang w:val="en-US"/>
              </w:rPr>
            </w:pPr>
          </w:p>
        </w:tc>
      </w:tr>
      <w:tr w:rsidR="002E7803" w:rsidRPr="0081473F" w14:paraId="068BBC06" w14:textId="77777777" w:rsidTr="00C202D0">
        <w:tc>
          <w:tcPr>
            <w:tcW w:w="4320" w:type="dxa"/>
            <w:vAlign w:val="center"/>
          </w:tcPr>
          <w:p w14:paraId="3FA90272" w14:textId="1E7410C6" w:rsidR="002E7803" w:rsidRPr="0081473F" w:rsidRDefault="002E7803" w:rsidP="002E7803">
            <w:pPr>
              <w:ind w:right="-27"/>
              <w:jc w:val="both"/>
              <w:rPr>
                <w:rFonts w:ascii="Arial" w:hAnsi="Arial" w:cs="Arial"/>
                <w:b/>
                <w:bCs/>
                <w:color w:val="000000"/>
                <w:sz w:val="18"/>
                <w:szCs w:val="18"/>
                <w:cs/>
              </w:rPr>
            </w:pPr>
            <w:r w:rsidRPr="0081473F">
              <w:rPr>
                <w:rFonts w:ascii="Arial" w:hAnsi="Arial" w:cs="Arial"/>
                <w:b/>
                <w:bCs/>
                <w:color w:val="000000"/>
                <w:sz w:val="18"/>
                <w:szCs w:val="18"/>
                <w:cs/>
              </w:rPr>
              <w:t xml:space="preserve">   31 December 2022</w:t>
            </w:r>
          </w:p>
        </w:tc>
        <w:tc>
          <w:tcPr>
            <w:tcW w:w="1296" w:type="dxa"/>
            <w:shd w:val="clear" w:color="auto" w:fill="FAFAFA"/>
          </w:tcPr>
          <w:p w14:paraId="51CFA56E" w14:textId="1DB6EA82" w:rsidR="002E7803" w:rsidRPr="002E7803" w:rsidRDefault="002E7803" w:rsidP="002E7803">
            <w:pPr>
              <w:pStyle w:val="a"/>
              <w:ind w:right="-72"/>
              <w:jc w:val="right"/>
              <w:rPr>
                <w:rFonts w:ascii="Arial" w:hAnsi="Arial" w:cs="Arial"/>
                <w:sz w:val="18"/>
                <w:szCs w:val="18"/>
                <w:lang w:val="en-US"/>
              </w:rPr>
            </w:pPr>
          </w:p>
        </w:tc>
        <w:tc>
          <w:tcPr>
            <w:tcW w:w="1368" w:type="dxa"/>
            <w:shd w:val="clear" w:color="auto" w:fill="FAFAFA"/>
          </w:tcPr>
          <w:p w14:paraId="260A5AE2" w14:textId="5F8F7636" w:rsidR="002E7803" w:rsidRPr="002E7803" w:rsidRDefault="002E7803" w:rsidP="002E7803">
            <w:pPr>
              <w:pStyle w:val="a"/>
              <w:ind w:right="-72"/>
              <w:jc w:val="right"/>
              <w:rPr>
                <w:rFonts w:ascii="Arial" w:hAnsi="Arial" w:cs="Arial"/>
                <w:sz w:val="18"/>
                <w:szCs w:val="18"/>
                <w:lang w:val="en-GB"/>
              </w:rPr>
            </w:pPr>
          </w:p>
        </w:tc>
        <w:tc>
          <w:tcPr>
            <w:tcW w:w="1296" w:type="dxa"/>
            <w:shd w:val="clear" w:color="auto" w:fill="FAFAFA"/>
          </w:tcPr>
          <w:p w14:paraId="764D557B" w14:textId="1D7D00AC" w:rsidR="002E7803" w:rsidRPr="002E7803" w:rsidRDefault="002E7803" w:rsidP="002E7803">
            <w:pPr>
              <w:pStyle w:val="a"/>
              <w:ind w:right="-72"/>
              <w:jc w:val="right"/>
              <w:rPr>
                <w:rFonts w:ascii="Arial" w:hAnsi="Arial" w:cs="Arial"/>
                <w:sz w:val="18"/>
                <w:szCs w:val="18"/>
                <w:lang w:val="en-GB"/>
              </w:rPr>
            </w:pPr>
          </w:p>
        </w:tc>
        <w:tc>
          <w:tcPr>
            <w:tcW w:w="1296" w:type="dxa"/>
            <w:shd w:val="clear" w:color="auto" w:fill="FAFAFA"/>
          </w:tcPr>
          <w:p w14:paraId="0FD55788" w14:textId="7AAEC308" w:rsidR="002E7803" w:rsidRPr="002E7803" w:rsidRDefault="002E7803" w:rsidP="002E7803">
            <w:pPr>
              <w:pStyle w:val="a"/>
              <w:ind w:right="-72"/>
              <w:jc w:val="right"/>
              <w:rPr>
                <w:rFonts w:ascii="Arial" w:hAnsi="Arial" w:cs="Arial"/>
                <w:sz w:val="18"/>
                <w:szCs w:val="18"/>
                <w:lang w:val="en-US"/>
              </w:rPr>
            </w:pPr>
          </w:p>
        </w:tc>
      </w:tr>
      <w:tr w:rsidR="002E7803" w:rsidRPr="00490DA4" w14:paraId="29EA6E57" w14:textId="77777777" w:rsidTr="00C202D0">
        <w:tc>
          <w:tcPr>
            <w:tcW w:w="4320" w:type="dxa"/>
            <w:vAlign w:val="center"/>
          </w:tcPr>
          <w:p w14:paraId="39B8EDD3" w14:textId="77777777" w:rsidR="002E7803" w:rsidRPr="00490DA4" w:rsidRDefault="002E7803" w:rsidP="002E7803">
            <w:pPr>
              <w:ind w:right="-27"/>
              <w:jc w:val="both"/>
              <w:rPr>
                <w:rFonts w:ascii="Arial" w:hAnsi="Arial" w:cs="Arial"/>
                <w:color w:val="000000"/>
                <w:sz w:val="18"/>
                <w:szCs w:val="18"/>
                <w:cs/>
              </w:rPr>
            </w:pPr>
            <w:r w:rsidRPr="00490DA4">
              <w:rPr>
                <w:rFonts w:ascii="Arial" w:hAnsi="Arial" w:cs="Arial"/>
                <w:color w:val="000000"/>
                <w:sz w:val="18"/>
                <w:szCs w:val="18"/>
                <w:cs/>
              </w:rPr>
              <w:t>Opening net book amount</w:t>
            </w:r>
          </w:p>
        </w:tc>
        <w:tc>
          <w:tcPr>
            <w:tcW w:w="1296" w:type="dxa"/>
            <w:shd w:val="clear" w:color="auto" w:fill="FAFAFA"/>
          </w:tcPr>
          <w:p w14:paraId="0688819C" w14:textId="37D64436"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29,178,941</w:t>
            </w:r>
          </w:p>
        </w:tc>
        <w:tc>
          <w:tcPr>
            <w:tcW w:w="1368" w:type="dxa"/>
            <w:shd w:val="clear" w:color="auto" w:fill="FAFAFA"/>
          </w:tcPr>
          <w:p w14:paraId="3DE0FBDD" w14:textId="32039473"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w:t>
            </w:r>
          </w:p>
        </w:tc>
        <w:tc>
          <w:tcPr>
            <w:tcW w:w="1296" w:type="dxa"/>
            <w:shd w:val="clear" w:color="auto" w:fill="FAFAFA"/>
          </w:tcPr>
          <w:p w14:paraId="7B2B1DFB" w14:textId="4E62DF89"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5,594,500</w:t>
            </w:r>
          </w:p>
        </w:tc>
        <w:tc>
          <w:tcPr>
            <w:tcW w:w="1296" w:type="dxa"/>
            <w:shd w:val="clear" w:color="auto" w:fill="FAFAFA"/>
          </w:tcPr>
          <w:p w14:paraId="402A1813" w14:textId="422669DB"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34,773,441</w:t>
            </w:r>
          </w:p>
        </w:tc>
      </w:tr>
      <w:tr w:rsidR="002E7803" w:rsidRPr="00490DA4" w14:paraId="2B0BDC5E" w14:textId="77777777" w:rsidTr="00C202D0">
        <w:tc>
          <w:tcPr>
            <w:tcW w:w="4320" w:type="dxa"/>
            <w:vAlign w:val="center"/>
          </w:tcPr>
          <w:p w14:paraId="2197C67D" w14:textId="77777777" w:rsidR="002E7803" w:rsidRPr="00490DA4" w:rsidRDefault="002E7803" w:rsidP="002E7803">
            <w:pPr>
              <w:ind w:right="-27"/>
              <w:jc w:val="both"/>
              <w:rPr>
                <w:rFonts w:ascii="Arial" w:hAnsi="Arial" w:cs="Arial"/>
                <w:color w:val="000000"/>
                <w:sz w:val="18"/>
                <w:szCs w:val="18"/>
                <w:cs/>
              </w:rPr>
            </w:pPr>
            <w:r w:rsidRPr="00490DA4">
              <w:rPr>
                <w:rFonts w:ascii="Arial" w:hAnsi="Arial" w:cs="Arial"/>
                <w:color w:val="000000"/>
                <w:sz w:val="18"/>
                <w:szCs w:val="18"/>
                <w:cs/>
              </w:rPr>
              <w:t>Additions</w:t>
            </w:r>
          </w:p>
        </w:tc>
        <w:tc>
          <w:tcPr>
            <w:tcW w:w="1296" w:type="dxa"/>
            <w:shd w:val="clear" w:color="auto" w:fill="FAFAFA"/>
          </w:tcPr>
          <w:p w14:paraId="56A67CCE" w14:textId="56B7BD4A"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596,100</w:t>
            </w:r>
          </w:p>
        </w:tc>
        <w:tc>
          <w:tcPr>
            <w:tcW w:w="1368" w:type="dxa"/>
            <w:shd w:val="clear" w:color="auto" w:fill="FAFAFA"/>
          </w:tcPr>
          <w:p w14:paraId="4C0ECB0B" w14:textId="61E5ABB4"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w:t>
            </w:r>
          </w:p>
        </w:tc>
        <w:tc>
          <w:tcPr>
            <w:tcW w:w="1296" w:type="dxa"/>
            <w:shd w:val="clear" w:color="auto" w:fill="FAFAFA"/>
          </w:tcPr>
          <w:p w14:paraId="6E904786" w14:textId="42F900D7"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6,454,260</w:t>
            </w:r>
          </w:p>
        </w:tc>
        <w:tc>
          <w:tcPr>
            <w:tcW w:w="1296" w:type="dxa"/>
            <w:shd w:val="clear" w:color="auto" w:fill="FAFAFA"/>
          </w:tcPr>
          <w:p w14:paraId="3014DA6A" w14:textId="65A219E3"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7,050,360</w:t>
            </w:r>
          </w:p>
        </w:tc>
      </w:tr>
      <w:tr w:rsidR="002E7803" w:rsidRPr="00490DA4" w14:paraId="4B3AECA4" w14:textId="77777777" w:rsidTr="00C202D0">
        <w:tc>
          <w:tcPr>
            <w:tcW w:w="4320" w:type="dxa"/>
            <w:vAlign w:val="center"/>
          </w:tcPr>
          <w:p w14:paraId="3701BBE5" w14:textId="2DD39D8C" w:rsidR="002E7803" w:rsidRPr="00490DA4" w:rsidRDefault="002E7803" w:rsidP="002E7803">
            <w:pPr>
              <w:ind w:right="-27"/>
              <w:jc w:val="both"/>
              <w:rPr>
                <w:rFonts w:ascii="Arial" w:hAnsi="Arial" w:cs="Arial"/>
                <w:color w:val="000000"/>
                <w:sz w:val="18"/>
                <w:szCs w:val="18"/>
                <w:cs/>
              </w:rPr>
            </w:pPr>
            <w:r w:rsidRPr="00490DA4">
              <w:rPr>
                <w:rFonts w:ascii="Arial" w:hAnsi="Arial" w:cs="Browallia New"/>
                <w:color w:val="000000"/>
                <w:sz w:val="18"/>
                <w:szCs w:val="18"/>
                <w:lang w:val="en-GB"/>
              </w:rPr>
              <w:t>Transfer in (out)</w:t>
            </w:r>
          </w:p>
        </w:tc>
        <w:tc>
          <w:tcPr>
            <w:tcW w:w="1296" w:type="dxa"/>
            <w:shd w:val="clear" w:color="auto" w:fill="FAFAFA"/>
          </w:tcPr>
          <w:p w14:paraId="589222DF" w14:textId="0E3D1E17"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3,447,960</w:t>
            </w:r>
          </w:p>
        </w:tc>
        <w:tc>
          <w:tcPr>
            <w:tcW w:w="1368" w:type="dxa"/>
            <w:shd w:val="clear" w:color="auto" w:fill="FAFAFA"/>
          </w:tcPr>
          <w:p w14:paraId="7950A751" w14:textId="59B81B44"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w:t>
            </w:r>
          </w:p>
        </w:tc>
        <w:tc>
          <w:tcPr>
            <w:tcW w:w="1296" w:type="dxa"/>
            <w:shd w:val="clear" w:color="auto" w:fill="FAFAFA"/>
          </w:tcPr>
          <w:p w14:paraId="262FB441" w14:textId="06FAE16A"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(3,447,960)</w:t>
            </w:r>
          </w:p>
        </w:tc>
        <w:tc>
          <w:tcPr>
            <w:tcW w:w="1296" w:type="dxa"/>
            <w:shd w:val="clear" w:color="auto" w:fill="FAFAFA"/>
          </w:tcPr>
          <w:p w14:paraId="0F22F5C3" w14:textId="61A64D96"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w:t>
            </w:r>
          </w:p>
        </w:tc>
      </w:tr>
      <w:tr w:rsidR="002E7803" w:rsidRPr="00490DA4" w14:paraId="68C043D7" w14:textId="77777777" w:rsidTr="00C202D0">
        <w:tc>
          <w:tcPr>
            <w:tcW w:w="4320" w:type="dxa"/>
            <w:vAlign w:val="center"/>
          </w:tcPr>
          <w:p w14:paraId="2E952F43" w14:textId="77777777" w:rsidR="002E7803" w:rsidRPr="00490DA4" w:rsidRDefault="002E7803" w:rsidP="002E7803">
            <w:pPr>
              <w:ind w:right="-27"/>
              <w:jc w:val="both"/>
              <w:rPr>
                <w:rFonts w:ascii="Arial" w:hAnsi="Arial" w:cs="Arial"/>
                <w:color w:val="000000"/>
                <w:sz w:val="18"/>
                <w:szCs w:val="18"/>
                <w:cs/>
              </w:rPr>
            </w:pPr>
            <w:r w:rsidRPr="00490DA4">
              <w:rPr>
                <w:rFonts w:ascii="Arial" w:hAnsi="Arial" w:cs="Arial"/>
                <w:color w:val="000000"/>
                <w:sz w:val="18"/>
                <w:szCs w:val="18"/>
              </w:rPr>
              <w:t>Write off</w:t>
            </w:r>
          </w:p>
        </w:tc>
        <w:tc>
          <w:tcPr>
            <w:tcW w:w="1296" w:type="dxa"/>
            <w:shd w:val="clear" w:color="auto" w:fill="FAFAFA"/>
          </w:tcPr>
          <w:p w14:paraId="2C42F575" w14:textId="43FB6888"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(104,466)</w:t>
            </w:r>
          </w:p>
        </w:tc>
        <w:tc>
          <w:tcPr>
            <w:tcW w:w="1368" w:type="dxa"/>
            <w:shd w:val="clear" w:color="auto" w:fill="FAFAFA"/>
          </w:tcPr>
          <w:p w14:paraId="1FCF545C" w14:textId="1EE5F89C"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w:t>
            </w:r>
          </w:p>
        </w:tc>
        <w:tc>
          <w:tcPr>
            <w:tcW w:w="1296" w:type="dxa"/>
            <w:shd w:val="clear" w:color="auto" w:fill="FAFAFA"/>
          </w:tcPr>
          <w:p w14:paraId="6FE41281" w14:textId="777F2BEB"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(7,198,900)</w:t>
            </w:r>
          </w:p>
        </w:tc>
        <w:tc>
          <w:tcPr>
            <w:tcW w:w="1296" w:type="dxa"/>
            <w:shd w:val="clear" w:color="auto" w:fill="FAFAFA"/>
          </w:tcPr>
          <w:p w14:paraId="1BA6CAD6" w14:textId="64C4DFDD"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(7,303,366)</w:t>
            </w:r>
          </w:p>
        </w:tc>
      </w:tr>
      <w:tr w:rsidR="002E7803" w:rsidRPr="00490DA4" w14:paraId="2F8317B8" w14:textId="77777777" w:rsidTr="00C202D0">
        <w:tc>
          <w:tcPr>
            <w:tcW w:w="4320" w:type="dxa"/>
            <w:vAlign w:val="center"/>
          </w:tcPr>
          <w:p w14:paraId="32F76F9D" w14:textId="77777777" w:rsidR="002E7803" w:rsidRPr="00490DA4" w:rsidRDefault="002E7803" w:rsidP="002E7803">
            <w:pPr>
              <w:ind w:right="-27"/>
              <w:jc w:val="both"/>
              <w:rPr>
                <w:rFonts w:ascii="Arial" w:hAnsi="Arial" w:cs="Arial"/>
                <w:color w:val="000000"/>
                <w:sz w:val="18"/>
                <w:szCs w:val="18"/>
                <w:u w:val="single"/>
                <w:cs/>
              </w:rPr>
            </w:pPr>
            <w:r w:rsidRPr="00490DA4">
              <w:rPr>
                <w:rFonts w:ascii="Arial" w:hAnsi="Arial" w:cs="Arial"/>
                <w:color w:val="000000"/>
                <w:sz w:val="18"/>
                <w:szCs w:val="18"/>
                <w:u w:val="single"/>
                <w:cs/>
              </w:rPr>
              <w:t>Less</w:t>
            </w:r>
            <w:r w:rsidRPr="00490DA4">
              <w:rPr>
                <w:rFonts w:ascii="Arial" w:hAnsi="Arial" w:cs="Arial"/>
                <w:color w:val="000000"/>
                <w:sz w:val="18"/>
                <w:szCs w:val="18"/>
                <w:cs/>
              </w:rPr>
              <w:t xml:space="preserve">  A</w:t>
            </w:r>
            <w:r w:rsidRPr="00490DA4">
              <w:rPr>
                <w:rFonts w:ascii="Arial" w:hAnsi="Arial" w:cs="Arial"/>
                <w:color w:val="000000"/>
                <w:sz w:val="18"/>
                <w:szCs w:val="18"/>
              </w:rPr>
              <w:t>mortisation</w:t>
            </w:r>
            <w:r w:rsidRPr="00490DA4">
              <w:rPr>
                <w:rFonts w:ascii="Arial" w:hAnsi="Arial" w:cs="Arial"/>
                <w:color w:val="000000"/>
                <w:sz w:val="18"/>
                <w:szCs w:val="18"/>
                <w:cs/>
              </w:rPr>
              <w:t xml:space="preserve"> charge</w:t>
            </w:r>
          </w:p>
        </w:tc>
        <w:tc>
          <w:tcPr>
            <w:tcW w:w="1296" w:type="dxa"/>
            <w:tcBorders>
              <w:bottom w:val="single" w:sz="4" w:space="0" w:color="auto"/>
            </w:tcBorders>
            <w:shd w:val="clear" w:color="auto" w:fill="FAFAFA"/>
          </w:tcPr>
          <w:p w14:paraId="5981B213" w14:textId="6FCD071C" w:rsidR="002E7803" w:rsidRPr="002E7803" w:rsidRDefault="002E7803" w:rsidP="002E7803">
            <w:pPr>
              <w:pStyle w:val="a"/>
              <w:ind w:right="-72"/>
              <w:jc w:val="right"/>
              <w:rPr>
                <w:rFonts w:ascii="Arial" w:hAnsi="Arial" w:cs="Arial"/>
                <w:sz w:val="18"/>
                <w:szCs w:val="18"/>
                <w:cs/>
                <w:lang w:val="en-US"/>
              </w:rPr>
            </w:pPr>
            <w:r w:rsidRPr="002E7803">
              <w:rPr>
                <w:rFonts w:ascii="Arial" w:hAnsi="Arial" w:cs="Arial"/>
                <w:sz w:val="18"/>
                <w:szCs w:val="18"/>
                <w:cs/>
              </w:rPr>
              <w:t>(4,694,532)</w:t>
            </w:r>
          </w:p>
        </w:tc>
        <w:tc>
          <w:tcPr>
            <w:tcW w:w="1368" w:type="dxa"/>
            <w:tcBorders>
              <w:bottom w:val="single" w:sz="4" w:space="0" w:color="auto"/>
            </w:tcBorders>
            <w:shd w:val="clear" w:color="auto" w:fill="FAFAFA"/>
          </w:tcPr>
          <w:p w14:paraId="5F996D26" w14:textId="2796B79B" w:rsidR="002E7803" w:rsidRPr="002E7803" w:rsidRDefault="002E7803" w:rsidP="002E7803">
            <w:pPr>
              <w:pStyle w:val="a"/>
              <w:ind w:right="-72"/>
              <w:jc w:val="right"/>
              <w:rPr>
                <w:rFonts w:ascii="Arial" w:hAnsi="Arial" w:cs="Arial"/>
                <w:sz w:val="18"/>
                <w:szCs w:val="18"/>
                <w:cs/>
                <w:lang w:val="en-US"/>
              </w:rPr>
            </w:pPr>
            <w:r w:rsidRPr="002E7803">
              <w:rPr>
                <w:rFonts w:ascii="Arial" w:hAnsi="Arial" w:cs="Arial"/>
                <w:sz w:val="18"/>
                <w:szCs w:val="18"/>
                <w:cs/>
              </w:rPr>
              <w:t>-</w:t>
            </w:r>
          </w:p>
        </w:tc>
        <w:tc>
          <w:tcPr>
            <w:tcW w:w="1296" w:type="dxa"/>
            <w:tcBorders>
              <w:bottom w:val="single" w:sz="4" w:space="0" w:color="auto"/>
            </w:tcBorders>
            <w:shd w:val="clear" w:color="auto" w:fill="FAFAFA"/>
          </w:tcPr>
          <w:p w14:paraId="1BFD3A60" w14:textId="5C0E87A7" w:rsidR="002E7803" w:rsidRPr="002E7803" w:rsidRDefault="002E7803" w:rsidP="002E7803">
            <w:pPr>
              <w:pStyle w:val="a"/>
              <w:ind w:right="-72"/>
              <w:jc w:val="right"/>
              <w:rPr>
                <w:rFonts w:ascii="Arial" w:hAnsi="Arial" w:cs="Arial"/>
                <w:sz w:val="18"/>
                <w:szCs w:val="18"/>
                <w:cs/>
                <w:lang w:val="en-US"/>
              </w:rPr>
            </w:pPr>
            <w:r w:rsidRPr="002E7803">
              <w:rPr>
                <w:rFonts w:ascii="Arial" w:hAnsi="Arial" w:cs="Arial"/>
                <w:sz w:val="18"/>
                <w:szCs w:val="18"/>
                <w:cs/>
              </w:rPr>
              <w:t>-</w:t>
            </w:r>
          </w:p>
        </w:tc>
        <w:tc>
          <w:tcPr>
            <w:tcW w:w="1296" w:type="dxa"/>
            <w:tcBorders>
              <w:bottom w:val="single" w:sz="4" w:space="0" w:color="auto"/>
            </w:tcBorders>
            <w:shd w:val="clear" w:color="auto" w:fill="FAFAFA"/>
          </w:tcPr>
          <w:p w14:paraId="5CB53A1B" w14:textId="34770369"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(4,694,532)</w:t>
            </w:r>
          </w:p>
        </w:tc>
      </w:tr>
      <w:tr w:rsidR="002E7803" w:rsidRPr="00490DA4" w14:paraId="70C6396F" w14:textId="77777777" w:rsidTr="00EC0A9A">
        <w:trPr>
          <w:trHeight w:val="77"/>
        </w:trPr>
        <w:tc>
          <w:tcPr>
            <w:tcW w:w="4320" w:type="dxa"/>
            <w:vAlign w:val="center"/>
          </w:tcPr>
          <w:p w14:paraId="5331B5A0" w14:textId="77777777" w:rsidR="002E7803" w:rsidRPr="00490DA4" w:rsidRDefault="002E7803" w:rsidP="002E7803">
            <w:pPr>
              <w:ind w:right="-27"/>
              <w:jc w:val="both"/>
              <w:rPr>
                <w:rFonts w:ascii="Arial" w:hAnsi="Arial" w:cs="Arial"/>
                <w:color w:val="000000"/>
                <w:sz w:val="18"/>
                <w:szCs w:val="18"/>
                <w:u w:val="single"/>
                <w:cs/>
              </w:rPr>
            </w:pPr>
          </w:p>
        </w:tc>
        <w:tc>
          <w:tcPr>
            <w:tcW w:w="1296" w:type="dxa"/>
            <w:tcBorders>
              <w:top w:val="single" w:sz="4" w:space="0" w:color="auto"/>
            </w:tcBorders>
            <w:shd w:val="clear" w:color="auto" w:fill="FAFAFA"/>
            <w:vAlign w:val="bottom"/>
          </w:tcPr>
          <w:p w14:paraId="3511956A" w14:textId="77777777" w:rsidR="002E7803" w:rsidRPr="00490DA4" w:rsidRDefault="002E7803" w:rsidP="002E7803">
            <w:pPr>
              <w:pStyle w:val="a"/>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E9DD89F" w14:textId="77777777" w:rsidR="002E7803" w:rsidRPr="00490DA4" w:rsidRDefault="002E7803" w:rsidP="002E7803">
            <w:pPr>
              <w:pStyle w:val="a"/>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088C5928" w14:textId="77777777" w:rsidR="002E7803" w:rsidRPr="00490DA4" w:rsidRDefault="002E7803" w:rsidP="002E7803">
            <w:pPr>
              <w:pStyle w:val="a"/>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0B44FDB8" w14:textId="77777777" w:rsidR="002E7803" w:rsidRPr="00490DA4" w:rsidRDefault="002E7803" w:rsidP="002E7803">
            <w:pPr>
              <w:pStyle w:val="a"/>
              <w:ind w:right="-72"/>
              <w:jc w:val="right"/>
              <w:rPr>
                <w:rFonts w:ascii="Arial" w:hAnsi="Arial" w:cs="Arial"/>
                <w:sz w:val="18"/>
                <w:szCs w:val="18"/>
                <w:lang w:val="en-US"/>
              </w:rPr>
            </w:pPr>
          </w:p>
        </w:tc>
      </w:tr>
      <w:tr w:rsidR="002E7803" w:rsidRPr="00490DA4" w14:paraId="1518C3AE" w14:textId="77777777" w:rsidTr="008D6A05">
        <w:tc>
          <w:tcPr>
            <w:tcW w:w="4320" w:type="dxa"/>
            <w:vAlign w:val="center"/>
          </w:tcPr>
          <w:p w14:paraId="7F963D00" w14:textId="77777777" w:rsidR="002E7803" w:rsidRPr="00490DA4" w:rsidRDefault="002E7803" w:rsidP="002E7803">
            <w:pPr>
              <w:ind w:right="-27"/>
              <w:jc w:val="both"/>
              <w:rPr>
                <w:rFonts w:ascii="Arial" w:hAnsi="Arial" w:cs="Arial"/>
                <w:color w:val="000000"/>
                <w:sz w:val="18"/>
                <w:szCs w:val="18"/>
                <w:cs/>
              </w:rPr>
            </w:pPr>
            <w:r w:rsidRPr="00490DA4">
              <w:rPr>
                <w:rFonts w:ascii="Arial" w:hAnsi="Arial" w:cs="Arial"/>
                <w:color w:val="000000"/>
                <w:sz w:val="18"/>
                <w:szCs w:val="18"/>
                <w:cs/>
              </w:rPr>
              <w:t>Closing net book value</w:t>
            </w:r>
          </w:p>
        </w:tc>
        <w:tc>
          <w:tcPr>
            <w:tcW w:w="1296" w:type="dxa"/>
            <w:tcBorders>
              <w:bottom w:val="single" w:sz="4" w:space="0" w:color="auto"/>
            </w:tcBorders>
            <w:shd w:val="clear" w:color="auto" w:fill="FAFAFA"/>
          </w:tcPr>
          <w:p w14:paraId="41AF1592" w14:textId="20E4300D" w:rsidR="002E7803" w:rsidRPr="002E7803" w:rsidRDefault="002E7803" w:rsidP="002E7803">
            <w:pPr>
              <w:pStyle w:val="a"/>
              <w:ind w:right="-72"/>
              <w:jc w:val="right"/>
              <w:rPr>
                <w:rFonts w:ascii="Arial" w:hAnsi="Arial" w:cs="Arial"/>
                <w:sz w:val="18"/>
                <w:szCs w:val="18"/>
              </w:rPr>
            </w:pPr>
            <w:r w:rsidRPr="002E7803">
              <w:rPr>
                <w:rFonts w:ascii="Arial" w:hAnsi="Arial" w:cs="Arial"/>
                <w:sz w:val="18"/>
                <w:szCs w:val="18"/>
                <w:cs/>
              </w:rPr>
              <w:t>28,424,003</w:t>
            </w:r>
          </w:p>
        </w:tc>
        <w:tc>
          <w:tcPr>
            <w:tcW w:w="1368" w:type="dxa"/>
            <w:tcBorders>
              <w:bottom w:val="single" w:sz="4" w:space="0" w:color="auto"/>
            </w:tcBorders>
            <w:shd w:val="clear" w:color="auto" w:fill="FAFAFA"/>
          </w:tcPr>
          <w:p w14:paraId="74DB6385" w14:textId="6D142E79" w:rsidR="002E7803" w:rsidRPr="002E7803" w:rsidRDefault="002E7803" w:rsidP="002E7803">
            <w:pPr>
              <w:pStyle w:val="a"/>
              <w:ind w:right="-72"/>
              <w:jc w:val="right"/>
              <w:rPr>
                <w:rFonts w:ascii="Arial" w:hAnsi="Arial" w:cs="Arial"/>
                <w:sz w:val="18"/>
                <w:szCs w:val="18"/>
              </w:rPr>
            </w:pPr>
            <w:r w:rsidRPr="002E7803">
              <w:rPr>
                <w:rFonts w:ascii="Arial" w:hAnsi="Arial" w:cs="Arial"/>
                <w:sz w:val="18"/>
                <w:szCs w:val="18"/>
                <w:cs/>
              </w:rPr>
              <w:t>-</w:t>
            </w:r>
          </w:p>
        </w:tc>
        <w:tc>
          <w:tcPr>
            <w:tcW w:w="1296" w:type="dxa"/>
            <w:tcBorders>
              <w:bottom w:val="single" w:sz="4" w:space="0" w:color="auto"/>
            </w:tcBorders>
            <w:shd w:val="clear" w:color="auto" w:fill="FAFAFA"/>
          </w:tcPr>
          <w:p w14:paraId="1F85CB39" w14:textId="3A47CA4C" w:rsidR="002E7803" w:rsidRPr="002E7803" w:rsidRDefault="002E7803" w:rsidP="002E7803">
            <w:pPr>
              <w:pStyle w:val="a"/>
              <w:ind w:right="-72"/>
              <w:jc w:val="right"/>
              <w:rPr>
                <w:rFonts w:ascii="Arial" w:hAnsi="Arial" w:cs="Arial"/>
                <w:sz w:val="18"/>
                <w:szCs w:val="18"/>
              </w:rPr>
            </w:pPr>
            <w:r w:rsidRPr="002E7803">
              <w:rPr>
                <w:rFonts w:ascii="Arial" w:hAnsi="Arial" w:cs="Arial"/>
                <w:sz w:val="18"/>
                <w:szCs w:val="18"/>
                <w:cs/>
              </w:rPr>
              <w:t>1,401,900</w:t>
            </w:r>
          </w:p>
        </w:tc>
        <w:tc>
          <w:tcPr>
            <w:tcW w:w="1296" w:type="dxa"/>
            <w:tcBorders>
              <w:bottom w:val="single" w:sz="4" w:space="0" w:color="auto"/>
            </w:tcBorders>
            <w:shd w:val="clear" w:color="auto" w:fill="FAFAFA"/>
          </w:tcPr>
          <w:p w14:paraId="6AD1FE61" w14:textId="6F28A6A4" w:rsidR="002E7803" w:rsidRPr="002E7803" w:rsidRDefault="002E7803" w:rsidP="002E7803">
            <w:pPr>
              <w:pStyle w:val="a"/>
              <w:ind w:right="-72"/>
              <w:jc w:val="right"/>
              <w:rPr>
                <w:rFonts w:ascii="Arial" w:hAnsi="Arial" w:cs="Arial"/>
                <w:sz w:val="18"/>
                <w:szCs w:val="18"/>
              </w:rPr>
            </w:pPr>
            <w:r w:rsidRPr="002E7803">
              <w:rPr>
                <w:rFonts w:ascii="Arial" w:hAnsi="Arial" w:cs="Arial"/>
                <w:sz w:val="18"/>
                <w:szCs w:val="18"/>
                <w:cs/>
              </w:rPr>
              <w:t>29,825,903</w:t>
            </w:r>
          </w:p>
        </w:tc>
      </w:tr>
      <w:tr w:rsidR="002E7803" w:rsidRPr="00490DA4" w14:paraId="20E0E718" w14:textId="77777777" w:rsidTr="00C178D8">
        <w:tc>
          <w:tcPr>
            <w:tcW w:w="4320" w:type="dxa"/>
            <w:vAlign w:val="center"/>
          </w:tcPr>
          <w:p w14:paraId="5F85B8E4" w14:textId="77777777" w:rsidR="002E7803" w:rsidRPr="00490DA4" w:rsidRDefault="002E7803" w:rsidP="002E7803">
            <w:pPr>
              <w:ind w:right="-27"/>
              <w:jc w:val="both"/>
              <w:rPr>
                <w:rFonts w:ascii="Arial" w:hAnsi="Arial" w:cs="Arial"/>
                <w:color w:val="000000"/>
                <w:sz w:val="18"/>
                <w:szCs w:val="18"/>
                <w:cs/>
              </w:rPr>
            </w:pPr>
          </w:p>
        </w:tc>
        <w:tc>
          <w:tcPr>
            <w:tcW w:w="1296" w:type="dxa"/>
            <w:tcBorders>
              <w:top w:val="single" w:sz="4" w:space="0" w:color="auto"/>
            </w:tcBorders>
            <w:shd w:val="clear" w:color="auto" w:fill="FAFAFA"/>
            <w:vAlign w:val="bottom"/>
          </w:tcPr>
          <w:p w14:paraId="2812ED4E" w14:textId="77777777" w:rsidR="002E7803" w:rsidRPr="00490DA4" w:rsidRDefault="002E7803" w:rsidP="002E7803">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79268114" w14:textId="77777777" w:rsidR="002E7803" w:rsidRPr="00490DA4" w:rsidRDefault="002E7803" w:rsidP="002E7803">
            <w:pPr>
              <w:pStyle w:val="a"/>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5532E1DD" w14:textId="77777777" w:rsidR="002E7803" w:rsidRPr="00490DA4" w:rsidRDefault="002E7803" w:rsidP="002E7803">
            <w:pPr>
              <w:pStyle w:val="a"/>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C0FB008" w14:textId="77777777" w:rsidR="002E7803" w:rsidRPr="00490DA4" w:rsidRDefault="002E7803" w:rsidP="002E7803">
            <w:pPr>
              <w:pStyle w:val="a"/>
              <w:ind w:right="-72"/>
              <w:jc w:val="right"/>
              <w:rPr>
                <w:rFonts w:ascii="Arial" w:hAnsi="Arial" w:cs="Arial"/>
                <w:sz w:val="18"/>
                <w:szCs w:val="18"/>
                <w:lang w:val="en-GB"/>
              </w:rPr>
            </w:pPr>
          </w:p>
        </w:tc>
      </w:tr>
      <w:tr w:rsidR="002E7803" w:rsidRPr="00490DA4" w14:paraId="3FF4FA43" w14:textId="77777777" w:rsidTr="00EC0A9A">
        <w:tc>
          <w:tcPr>
            <w:tcW w:w="4320" w:type="dxa"/>
            <w:vAlign w:val="bottom"/>
          </w:tcPr>
          <w:p w14:paraId="6F0E426E" w14:textId="4D4EF1A9" w:rsidR="002E7803" w:rsidRPr="00490DA4" w:rsidRDefault="002E7803" w:rsidP="002E7803">
            <w:pPr>
              <w:ind w:right="-27"/>
              <w:jc w:val="both"/>
              <w:rPr>
                <w:rFonts w:ascii="Arial" w:hAnsi="Arial" w:cs="Arial"/>
                <w:color w:val="000000"/>
                <w:sz w:val="18"/>
                <w:szCs w:val="18"/>
                <w:cs/>
              </w:rPr>
            </w:pPr>
            <w:r w:rsidRPr="00490DA4">
              <w:rPr>
                <w:rFonts w:ascii="Arial" w:hAnsi="Arial" w:cs="Arial"/>
                <w:b/>
                <w:bCs/>
                <w:sz w:val="18"/>
                <w:szCs w:val="18"/>
                <w:lang w:val="en-GB"/>
              </w:rPr>
              <w:t xml:space="preserve">As </w:t>
            </w:r>
            <w:proofErr w:type="gramStart"/>
            <w:r w:rsidRPr="00490DA4">
              <w:rPr>
                <w:rFonts w:ascii="Arial" w:hAnsi="Arial" w:cs="Arial"/>
                <w:b/>
                <w:bCs/>
                <w:sz w:val="18"/>
                <w:szCs w:val="18"/>
                <w:lang w:val="en-GB"/>
              </w:rPr>
              <w:t>at</w:t>
            </w:r>
            <w:proofErr w:type="gramEnd"/>
            <w:r w:rsidRPr="00490DA4">
              <w:rPr>
                <w:rFonts w:ascii="Arial" w:hAnsi="Arial" w:cs="Arial"/>
                <w:b/>
                <w:bCs/>
                <w:sz w:val="18"/>
                <w:szCs w:val="18"/>
                <w:lang w:val="en-GB"/>
              </w:rPr>
              <w:t xml:space="preserve"> 31 December 202</w:t>
            </w:r>
            <w:r>
              <w:rPr>
                <w:rFonts w:ascii="Arial" w:hAnsi="Arial" w:cs="Arial"/>
                <w:b/>
                <w:bCs/>
                <w:sz w:val="18"/>
                <w:szCs w:val="18"/>
                <w:lang w:val="en-GB"/>
              </w:rPr>
              <w:t>2</w:t>
            </w:r>
          </w:p>
        </w:tc>
        <w:tc>
          <w:tcPr>
            <w:tcW w:w="1296" w:type="dxa"/>
            <w:shd w:val="clear" w:color="auto" w:fill="FAFAFA"/>
            <w:vAlign w:val="bottom"/>
          </w:tcPr>
          <w:p w14:paraId="11177771" w14:textId="77777777" w:rsidR="002E7803" w:rsidRPr="00490DA4" w:rsidRDefault="002E7803" w:rsidP="002E7803">
            <w:pPr>
              <w:pStyle w:val="a"/>
              <w:ind w:right="-72"/>
              <w:jc w:val="right"/>
              <w:rPr>
                <w:rFonts w:ascii="Arial" w:hAnsi="Arial" w:cs="Arial"/>
                <w:sz w:val="18"/>
                <w:szCs w:val="18"/>
                <w:lang w:val="en-GB"/>
              </w:rPr>
            </w:pPr>
          </w:p>
        </w:tc>
        <w:tc>
          <w:tcPr>
            <w:tcW w:w="1368" w:type="dxa"/>
            <w:shd w:val="clear" w:color="auto" w:fill="FAFAFA"/>
          </w:tcPr>
          <w:p w14:paraId="4C4DD8BB" w14:textId="77777777" w:rsidR="002E7803" w:rsidRPr="00490DA4" w:rsidRDefault="002E7803" w:rsidP="002E7803">
            <w:pPr>
              <w:pStyle w:val="a"/>
              <w:ind w:right="-72"/>
              <w:jc w:val="right"/>
              <w:rPr>
                <w:rFonts w:ascii="Arial" w:hAnsi="Arial" w:cs="Arial"/>
                <w:sz w:val="18"/>
                <w:szCs w:val="18"/>
                <w:lang w:val="en-US"/>
              </w:rPr>
            </w:pPr>
          </w:p>
        </w:tc>
        <w:tc>
          <w:tcPr>
            <w:tcW w:w="1296" w:type="dxa"/>
            <w:shd w:val="clear" w:color="auto" w:fill="FAFAFA"/>
            <w:vAlign w:val="bottom"/>
          </w:tcPr>
          <w:p w14:paraId="61805DFD" w14:textId="77777777" w:rsidR="002E7803" w:rsidRPr="00490DA4" w:rsidRDefault="002E7803" w:rsidP="002E7803">
            <w:pPr>
              <w:pStyle w:val="a"/>
              <w:ind w:right="-72"/>
              <w:jc w:val="right"/>
              <w:rPr>
                <w:rFonts w:ascii="Arial" w:hAnsi="Arial" w:cs="Arial"/>
                <w:sz w:val="18"/>
                <w:szCs w:val="18"/>
                <w:lang w:val="en-GB"/>
              </w:rPr>
            </w:pPr>
          </w:p>
        </w:tc>
        <w:tc>
          <w:tcPr>
            <w:tcW w:w="1296" w:type="dxa"/>
            <w:shd w:val="clear" w:color="auto" w:fill="FAFAFA"/>
            <w:vAlign w:val="bottom"/>
          </w:tcPr>
          <w:p w14:paraId="14A2ADDF" w14:textId="77777777" w:rsidR="002E7803" w:rsidRPr="00490DA4" w:rsidRDefault="002E7803" w:rsidP="002E7803">
            <w:pPr>
              <w:pStyle w:val="a"/>
              <w:ind w:right="-72"/>
              <w:jc w:val="right"/>
              <w:rPr>
                <w:rFonts w:ascii="Arial" w:hAnsi="Arial" w:cs="Arial"/>
                <w:sz w:val="18"/>
                <w:szCs w:val="18"/>
                <w:lang w:val="en-GB"/>
              </w:rPr>
            </w:pPr>
          </w:p>
        </w:tc>
      </w:tr>
      <w:tr w:rsidR="002E7803" w:rsidRPr="00490DA4" w14:paraId="5C0BF30F" w14:textId="77777777" w:rsidTr="00891C02">
        <w:tc>
          <w:tcPr>
            <w:tcW w:w="4320" w:type="dxa"/>
            <w:vAlign w:val="bottom"/>
          </w:tcPr>
          <w:p w14:paraId="3431A34C" w14:textId="2D0F620D" w:rsidR="002E7803" w:rsidRPr="00490DA4" w:rsidRDefault="002E7803" w:rsidP="002E7803">
            <w:pPr>
              <w:ind w:right="-27"/>
              <w:jc w:val="both"/>
              <w:rPr>
                <w:rFonts w:ascii="Arial" w:hAnsi="Arial" w:cs="Arial"/>
                <w:color w:val="000000"/>
                <w:sz w:val="18"/>
                <w:szCs w:val="18"/>
                <w:cs/>
              </w:rPr>
            </w:pPr>
            <w:r w:rsidRPr="00490DA4">
              <w:rPr>
                <w:rFonts w:ascii="Arial" w:eastAsia="Angsana New" w:hAnsi="Arial" w:cs="Arial"/>
                <w:sz w:val="18"/>
                <w:szCs w:val="18"/>
                <w:lang w:val="en-GB"/>
              </w:rPr>
              <w:t>Cost</w:t>
            </w:r>
          </w:p>
        </w:tc>
        <w:tc>
          <w:tcPr>
            <w:tcW w:w="1296" w:type="dxa"/>
            <w:shd w:val="clear" w:color="auto" w:fill="FAFAFA"/>
          </w:tcPr>
          <w:p w14:paraId="6F5274F8" w14:textId="21BC407D" w:rsidR="002E7803" w:rsidRPr="002E7803" w:rsidRDefault="002E7803" w:rsidP="002E7803">
            <w:pPr>
              <w:pStyle w:val="a"/>
              <w:ind w:right="-72"/>
              <w:jc w:val="right"/>
              <w:rPr>
                <w:rFonts w:ascii="Arial" w:hAnsi="Arial" w:cs="Arial"/>
                <w:sz w:val="18"/>
                <w:szCs w:val="18"/>
              </w:rPr>
            </w:pPr>
            <w:r w:rsidRPr="002E7803">
              <w:rPr>
                <w:rFonts w:ascii="Arial" w:hAnsi="Arial" w:cs="Arial"/>
                <w:sz w:val="18"/>
                <w:szCs w:val="18"/>
                <w:cs/>
              </w:rPr>
              <w:t>55,545,376</w:t>
            </w:r>
          </w:p>
        </w:tc>
        <w:tc>
          <w:tcPr>
            <w:tcW w:w="1368" w:type="dxa"/>
            <w:shd w:val="clear" w:color="auto" w:fill="FAFAFA"/>
          </w:tcPr>
          <w:p w14:paraId="495E508B" w14:textId="4E02D267" w:rsidR="002E7803" w:rsidRPr="002E7803" w:rsidRDefault="002E7803" w:rsidP="002E7803">
            <w:pPr>
              <w:pStyle w:val="a"/>
              <w:ind w:right="-72"/>
              <w:jc w:val="right"/>
              <w:rPr>
                <w:rFonts w:ascii="Arial" w:hAnsi="Arial" w:cs="Arial"/>
                <w:sz w:val="18"/>
                <w:szCs w:val="18"/>
              </w:rPr>
            </w:pPr>
            <w:r w:rsidRPr="002E7803">
              <w:rPr>
                <w:rFonts w:ascii="Arial" w:hAnsi="Arial" w:cs="Arial"/>
                <w:sz w:val="18"/>
                <w:szCs w:val="18"/>
                <w:cs/>
              </w:rPr>
              <w:t>-</w:t>
            </w:r>
          </w:p>
        </w:tc>
        <w:tc>
          <w:tcPr>
            <w:tcW w:w="1296" w:type="dxa"/>
            <w:shd w:val="clear" w:color="auto" w:fill="FAFAFA"/>
          </w:tcPr>
          <w:p w14:paraId="4244C77A" w14:textId="5D4E8ED6" w:rsidR="002E7803" w:rsidRPr="002E7803" w:rsidRDefault="002E7803" w:rsidP="002E7803">
            <w:pPr>
              <w:pStyle w:val="a"/>
              <w:ind w:right="-72"/>
              <w:jc w:val="right"/>
              <w:rPr>
                <w:rFonts w:ascii="Arial" w:hAnsi="Arial" w:cs="Arial"/>
                <w:sz w:val="18"/>
                <w:szCs w:val="18"/>
              </w:rPr>
            </w:pPr>
            <w:r w:rsidRPr="002E7803">
              <w:rPr>
                <w:rFonts w:ascii="Arial" w:hAnsi="Arial" w:cs="Arial"/>
                <w:sz w:val="18"/>
                <w:szCs w:val="18"/>
                <w:cs/>
              </w:rPr>
              <w:t>1,401,900</w:t>
            </w:r>
          </w:p>
        </w:tc>
        <w:tc>
          <w:tcPr>
            <w:tcW w:w="1296" w:type="dxa"/>
            <w:shd w:val="clear" w:color="auto" w:fill="FAFAFA"/>
          </w:tcPr>
          <w:p w14:paraId="63A56B22" w14:textId="29CA8448" w:rsidR="002E7803" w:rsidRPr="002E7803" w:rsidRDefault="002E7803" w:rsidP="002E7803">
            <w:pPr>
              <w:pStyle w:val="a"/>
              <w:ind w:right="-72"/>
              <w:jc w:val="right"/>
              <w:rPr>
                <w:rFonts w:ascii="Arial" w:hAnsi="Arial" w:cs="Arial"/>
                <w:sz w:val="18"/>
                <w:szCs w:val="18"/>
              </w:rPr>
            </w:pPr>
            <w:r w:rsidRPr="002E7803">
              <w:rPr>
                <w:rFonts w:ascii="Arial" w:hAnsi="Arial" w:cs="Arial"/>
                <w:sz w:val="18"/>
                <w:szCs w:val="18"/>
                <w:cs/>
              </w:rPr>
              <w:t>56,947,276</w:t>
            </w:r>
          </w:p>
        </w:tc>
      </w:tr>
      <w:tr w:rsidR="002E7803" w:rsidRPr="00490DA4" w14:paraId="4E0A8BD8" w14:textId="77777777" w:rsidTr="00891C02">
        <w:tc>
          <w:tcPr>
            <w:tcW w:w="4320" w:type="dxa"/>
            <w:vAlign w:val="bottom"/>
          </w:tcPr>
          <w:p w14:paraId="51785C04" w14:textId="64B4948F" w:rsidR="002E7803" w:rsidRPr="00490DA4" w:rsidRDefault="002E7803" w:rsidP="002E7803">
            <w:pPr>
              <w:ind w:right="-27"/>
              <w:jc w:val="both"/>
              <w:rPr>
                <w:rFonts w:ascii="Arial" w:hAnsi="Arial" w:cs="Arial"/>
                <w:color w:val="000000"/>
                <w:sz w:val="18"/>
                <w:szCs w:val="18"/>
                <w:cs/>
              </w:rPr>
            </w:pPr>
            <w:proofErr w:type="gramStart"/>
            <w:r w:rsidRPr="00490DA4">
              <w:rPr>
                <w:rFonts w:ascii="Arial" w:eastAsia="Angsana New" w:hAnsi="Arial" w:cs="Arial"/>
                <w:sz w:val="18"/>
                <w:szCs w:val="18"/>
                <w:u w:val="single"/>
                <w:lang w:val="en-GB"/>
              </w:rPr>
              <w:t>Less</w:t>
            </w:r>
            <w:r w:rsidRPr="00490DA4">
              <w:rPr>
                <w:rFonts w:ascii="Arial" w:eastAsia="Angsana New" w:hAnsi="Arial" w:cs="Arial"/>
                <w:sz w:val="18"/>
                <w:szCs w:val="18"/>
                <w:lang w:val="en-GB"/>
              </w:rPr>
              <w:t xml:space="preserve">  Accumulated</w:t>
            </w:r>
            <w:proofErr w:type="gramEnd"/>
            <w:r w:rsidRPr="00490DA4">
              <w:rPr>
                <w:rFonts w:ascii="Arial" w:eastAsia="Angsana New" w:hAnsi="Arial" w:cs="Arial"/>
                <w:sz w:val="18"/>
                <w:szCs w:val="18"/>
                <w:lang w:val="en-GB"/>
              </w:rPr>
              <w:t xml:space="preserve"> amortisation</w:t>
            </w:r>
          </w:p>
        </w:tc>
        <w:tc>
          <w:tcPr>
            <w:tcW w:w="1296" w:type="dxa"/>
            <w:tcBorders>
              <w:bottom w:val="single" w:sz="4" w:space="0" w:color="auto"/>
            </w:tcBorders>
            <w:shd w:val="clear" w:color="auto" w:fill="FAFAFA"/>
          </w:tcPr>
          <w:p w14:paraId="116EEFEE" w14:textId="59417E25" w:rsidR="002E7803" w:rsidRPr="002E7803" w:rsidRDefault="002E7803" w:rsidP="002E7803">
            <w:pPr>
              <w:pStyle w:val="a"/>
              <w:ind w:right="-72"/>
              <w:jc w:val="right"/>
              <w:rPr>
                <w:rFonts w:ascii="Arial" w:hAnsi="Arial" w:cs="Arial"/>
                <w:sz w:val="18"/>
                <w:szCs w:val="18"/>
              </w:rPr>
            </w:pPr>
            <w:r w:rsidRPr="002E7803">
              <w:rPr>
                <w:rFonts w:ascii="Arial" w:hAnsi="Arial" w:cs="Arial"/>
                <w:sz w:val="18"/>
                <w:szCs w:val="18"/>
                <w:cs/>
              </w:rPr>
              <w:t>(27,121,373)</w:t>
            </w:r>
          </w:p>
        </w:tc>
        <w:tc>
          <w:tcPr>
            <w:tcW w:w="1368" w:type="dxa"/>
            <w:tcBorders>
              <w:bottom w:val="single" w:sz="4" w:space="0" w:color="auto"/>
            </w:tcBorders>
            <w:shd w:val="clear" w:color="auto" w:fill="FAFAFA"/>
          </w:tcPr>
          <w:p w14:paraId="67F73535" w14:textId="40912FED" w:rsidR="002E7803" w:rsidRPr="002E7803" w:rsidRDefault="002E7803" w:rsidP="002E7803">
            <w:pPr>
              <w:pStyle w:val="a"/>
              <w:ind w:right="-72"/>
              <w:jc w:val="right"/>
              <w:rPr>
                <w:rFonts w:ascii="Arial" w:hAnsi="Arial" w:cs="Arial"/>
                <w:sz w:val="18"/>
                <w:szCs w:val="18"/>
              </w:rPr>
            </w:pPr>
            <w:r w:rsidRPr="002E7803">
              <w:rPr>
                <w:rFonts w:ascii="Arial" w:hAnsi="Arial" w:cs="Arial"/>
                <w:sz w:val="18"/>
                <w:szCs w:val="18"/>
                <w:cs/>
              </w:rPr>
              <w:t>-</w:t>
            </w:r>
          </w:p>
        </w:tc>
        <w:tc>
          <w:tcPr>
            <w:tcW w:w="1296" w:type="dxa"/>
            <w:tcBorders>
              <w:bottom w:val="single" w:sz="4" w:space="0" w:color="auto"/>
            </w:tcBorders>
            <w:shd w:val="clear" w:color="auto" w:fill="FAFAFA"/>
          </w:tcPr>
          <w:p w14:paraId="11C1117E" w14:textId="1CE872D0" w:rsidR="002E7803" w:rsidRPr="002E7803" w:rsidRDefault="002E7803" w:rsidP="002E7803">
            <w:pPr>
              <w:pStyle w:val="a"/>
              <w:ind w:right="-72"/>
              <w:jc w:val="right"/>
              <w:rPr>
                <w:rFonts w:ascii="Arial" w:hAnsi="Arial" w:cs="Arial"/>
                <w:sz w:val="18"/>
                <w:szCs w:val="18"/>
              </w:rPr>
            </w:pPr>
            <w:r w:rsidRPr="002E7803">
              <w:rPr>
                <w:rFonts w:ascii="Arial" w:hAnsi="Arial" w:cs="Arial"/>
                <w:sz w:val="18"/>
                <w:szCs w:val="18"/>
                <w:cs/>
              </w:rPr>
              <w:t>-</w:t>
            </w:r>
          </w:p>
        </w:tc>
        <w:tc>
          <w:tcPr>
            <w:tcW w:w="1296" w:type="dxa"/>
            <w:tcBorders>
              <w:bottom w:val="single" w:sz="4" w:space="0" w:color="auto"/>
            </w:tcBorders>
            <w:shd w:val="clear" w:color="auto" w:fill="FAFAFA"/>
          </w:tcPr>
          <w:p w14:paraId="36C8BD14" w14:textId="1C8955A1" w:rsidR="002E7803" w:rsidRPr="002E7803" w:rsidRDefault="002E7803" w:rsidP="002E7803">
            <w:pPr>
              <w:pStyle w:val="a"/>
              <w:ind w:right="-72"/>
              <w:jc w:val="right"/>
              <w:rPr>
                <w:rFonts w:ascii="Arial" w:hAnsi="Arial" w:cs="Arial"/>
                <w:sz w:val="18"/>
                <w:szCs w:val="18"/>
              </w:rPr>
            </w:pPr>
            <w:r w:rsidRPr="002E7803">
              <w:rPr>
                <w:rFonts w:ascii="Arial" w:hAnsi="Arial" w:cs="Arial"/>
                <w:sz w:val="18"/>
                <w:szCs w:val="18"/>
                <w:cs/>
              </w:rPr>
              <w:t>(27,121,373)</w:t>
            </w:r>
          </w:p>
        </w:tc>
      </w:tr>
      <w:tr w:rsidR="002E7803" w:rsidRPr="00490DA4" w14:paraId="75B9447F" w14:textId="77777777" w:rsidTr="00C178D8">
        <w:tc>
          <w:tcPr>
            <w:tcW w:w="4320" w:type="dxa"/>
            <w:vAlign w:val="bottom"/>
          </w:tcPr>
          <w:p w14:paraId="35379C98" w14:textId="77777777" w:rsidR="002E7803" w:rsidRPr="00490DA4" w:rsidRDefault="002E7803" w:rsidP="002E7803">
            <w:pPr>
              <w:ind w:right="-27"/>
              <w:jc w:val="both"/>
              <w:rPr>
                <w:rFonts w:ascii="Arial" w:hAnsi="Arial" w:cs="Arial"/>
                <w:color w:val="000000"/>
                <w:sz w:val="18"/>
                <w:szCs w:val="18"/>
                <w:cs/>
              </w:rPr>
            </w:pPr>
          </w:p>
        </w:tc>
        <w:tc>
          <w:tcPr>
            <w:tcW w:w="1296" w:type="dxa"/>
            <w:tcBorders>
              <w:top w:val="single" w:sz="4" w:space="0" w:color="auto"/>
            </w:tcBorders>
            <w:shd w:val="clear" w:color="auto" w:fill="FAFAFA"/>
            <w:vAlign w:val="bottom"/>
          </w:tcPr>
          <w:p w14:paraId="317F34DB" w14:textId="77777777" w:rsidR="002E7803" w:rsidRPr="002E7803" w:rsidRDefault="002E7803" w:rsidP="002E7803">
            <w:pPr>
              <w:pStyle w:val="a"/>
              <w:ind w:right="-72"/>
              <w:jc w:val="right"/>
              <w:rPr>
                <w:rFonts w:ascii="Arial" w:hAnsi="Arial" w:cs="Arial"/>
                <w:sz w:val="18"/>
                <w:szCs w:val="18"/>
              </w:rPr>
            </w:pPr>
          </w:p>
        </w:tc>
        <w:tc>
          <w:tcPr>
            <w:tcW w:w="1368" w:type="dxa"/>
            <w:tcBorders>
              <w:top w:val="single" w:sz="4" w:space="0" w:color="auto"/>
            </w:tcBorders>
            <w:shd w:val="clear" w:color="auto" w:fill="FAFAFA"/>
          </w:tcPr>
          <w:p w14:paraId="781B93E4" w14:textId="77777777" w:rsidR="002E7803" w:rsidRPr="002E7803" w:rsidRDefault="002E7803" w:rsidP="002E7803">
            <w:pPr>
              <w:pStyle w:val="a"/>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50585F7" w14:textId="77777777" w:rsidR="002E7803" w:rsidRPr="002E7803" w:rsidRDefault="002E7803" w:rsidP="002E7803">
            <w:pPr>
              <w:pStyle w:val="a"/>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FF1438C" w14:textId="77777777" w:rsidR="002E7803" w:rsidRPr="002E7803" w:rsidRDefault="002E7803" w:rsidP="002E7803">
            <w:pPr>
              <w:pStyle w:val="a"/>
              <w:ind w:right="-72"/>
              <w:jc w:val="right"/>
              <w:rPr>
                <w:rFonts w:ascii="Arial" w:hAnsi="Arial" w:cs="Arial"/>
                <w:sz w:val="18"/>
                <w:szCs w:val="18"/>
              </w:rPr>
            </w:pPr>
          </w:p>
        </w:tc>
      </w:tr>
      <w:tr w:rsidR="002E7803" w:rsidRPr="00490DA4" w14:paraId="1BD8B250" w14:textId="77777777" w:rsidTr="00B640E9">
        <w:tc>
          <w:tcPr>
            <w:tcW w:w="4320" w:type="dxa"/>
            <w:vAlign w:val="bottom"/>
          </w:tcPr>
          <w:p w14:paraId="2EA7E29B" w14:textId="633D77E9" w:rsidR="002E7803" w:rsidRPr="00490DA4" w:rsidRDefault="002E7803" w:rsidP="002E7803">
            <w:pPr>
              <w:ind w:right="-27"/>
              <w:jc w:val="both"/>
              <w:rPr>
                <w:rFonts w:ascii="Arial" w:hAnsi="Arial" w:cs="Arial"/>
                <w:color w:val="000000"/>
                <w:sz w:val="18"/>
                <w:szCs w:val="18"/>
                <w:cs/>
              </w:rPr>
            </w:pPr>
            <w:r w:rsidRPr="00490DA4">
              <w:rPr>
                <w:rFonts w:ascii="Arial" w:eastAsia="Angsana New" w:hAnsi="Arial" w:cs="Arial"/>
                <w:sz w:val="18"/>
                <w:szCs w:val="18"/>
                <w:lang w:val="en-GB"/>
              </w:rPr>
              <w:t>Net book amount</w:t>
            </w:r>
          </w:p>
        </w:tc>
        <w:tc>
          <w:tcPr>
            <w:tcW w:w="1296" w:type="dxa"/>
            <w:tcBorders>
              <w:bottom w:val="single" w:sz="4" w:space="0" w:color="auto"/>
            </w:tcBorders>
            <w:shd w:val="clear" w:color="auto" w:fill="FAFAFA"/>
          </w:tcPr>
          <w:p w14:paraId="79AD1D5C" w14:textId="6AA23F73" w:rsidR="002E7803" w:rsidRPr="002E7803" w:rsidRDefault="002E7803" w:rsidP="002E7803">
            <w:pPr>
              <w:pStyle w:val="a"/>
              <w:ind w:right="-72"/>
              <w:jc w:val="right"/>
              <w:rPr>
                <w:rFonts w:ascii="Arial" w:hAnsi="Arial" w:cs="Arial"/>
                <w:sz w:val="18"/>
                <w:szCs w:val="18"/>
              </w:rPr>
            </w:pPr>
            <w:r w:rsidRPr="002E7803">
              <w:rPr>
                <w:rFonts w:ascii="Arial" w:hAnsi="Arial" w:cs="Arial"/>
                <w:sz w:val="18"/>
                <w:szCs w:val="18"/>
                <w:cs/>
              </w:rPr>
              <w:t>28,424,003</w:t>
            </w:r>
          </w:p>
        </w:tc>
        <w:tc>
          <w:tcPr>
            <w:tcW w:w="1368" w:type="dxa"/>
            <w:tcBorders>
              <w:bottom w:val="single" w:sz="4" w:space="0" w:color="auto"/>
            </w:tcBorders>
            <w:shd w:val="clear" w:color="auto" w:fill="FAFAFA"/>
          </w:tcPr>
          <w:p w14:paraId="014C5673" w14:textId="6D690C65" w:rsidR="002E7803" w:rsidRPr="002E7803" w:rsidRDefault="002E7803" w:rsidP="002E7803">
            <w:pPr>
              <w:pStyle w:val="a"/>
              <w:ind w:right="-72"/>
              <w:jc w:val="right"/>
              <w:rPr>
                <w:rFonts w:ascii="Arial" w:hAnsi="Arial" w:cs="Arial"/>
                <w:sz w:val="18"/>
                <w:szCs w:val="18"/>
              </w:rPr>
            </w:pPr>
            <w:r w:rsidRPr="002E7803">
              <w:rPr>
                <w:rFonts w:ascii="Arial" w:hAnsi="Arial" w:cs="Arial"/>
                <w:sz w:val="18"/>
                <w:szCs w:val="18"/>
                <w:cs/>
              </w:rPr>
              <w:t>-</w:t>
            </w:r>
          </w:p>
        </w:tc>
        <w:tc>
          <w:tcPr>
            <w:tcW w:w="1296" w:type="dxa"/>
            <w:tcBorders>
              <w:bottom w:val="single" w:sz="4" w:space="0" w:color="auto"/>
            </w:tcBorders>
            <w:shd w:val="clear" w:color="auto" w:fill="FAFAFA"/>
          </w:tcPr>
          <w:p w14:paraId="689D2F59" w14:textId="720D74ED" w:rsidR="002E7803" w:rsidRPr="002E7803" w:rsidRDefault="002E7803" w:rsidP="002E7803">
            <w:pPr>
              <w:pStyle w:val="a"/>
              <w:ind w:right="-72"/>
              <w:jc w:val="right"/>
              <w:rPr>
                <w:rFonts w:ascii="Arial" w:hAnsi="Arial" w:cs="Arial"/>
                <w:sz w:val="18"/>
                <w:szCs w:val="18"/>
              </w:rPr>
            </w:pPr>
            <w:r w:rsidRPr="002E7803">
              <w:rPr>
                <w:rFonts w:ascii="Arial" w:hAnsi="Arial" w:cs="Arial"/>
                <w:sz w:val="18"/>
                <w:szCs w:val="18"/>
                <w:cs/>
              </w:rPr>
              <w:t>1,401,900</w:t>
            </w:r>
          </w:p>
        </w:tc>
        <w:tc>
          <w:tcPr>
            <w:tcW w:w="1296" w:type="dxa"/>
            <w:tcBorders>
              <w:bottom w:val="single" w:sz="4" w:space="0" w:color="auto"/>
            </w:tcBorders>
            <w:shd w:val="clear" w:color="auto" w:fill="FAFAFA"/>
          </w:tcPr>
          <w:p w14:paraId="712E64AA" w14:textId="094B9A38" w:rsidR="002E7803" w:rsidRPr="002E7803" w:rsidRDefault="002E7803" w:rsidP="002E7803">
            <w:pPr>
              <w:pStyle w:val="a"/>
              <w:ind w:right="-72"/>
              <w:jc w:val="right"/>
              <w:rPr>
                <w:rFonts w:ascii="Arial" w:hAnsi="Arial" w:cs="Arial"/>
                <w:sz w:val="18"/>
                <w:szCs w:val="18"/>
              </w:rPr>
            </w:pPr>
            <w:r w:rsidRPr="002E7803">
              <w:rPr>
                <w:rFonts w:ascii="Arial" w:hAnsi="Arial" w:cs="Arial"/>
                <w:sz w:val="18"/>
                <w:szCs w:val="18"/>
                <w:cs/>
              </w:rPr>
              <w:t>29,825,903</w:t>
            </w:r>
          </w:p>
        </w:tc>
      </w:tr>
    </w:tbl>
    <w:p w14:paraId="49055E17" w14:textId="77777777" w:rsidR="009B52C0" w:rsidRPr="00490DA4" w:rsidRDefault="009B52C0" w:rsidP="007B7338">
      <w:pPr>
        <w:pStyle w:val="a"/>
        <w:tabs>
          <w:tab w:val="left" w:pos="540"/>
          <w:tab w:val="left" w:pos="720"/>
          <w:tab w:val="right" w:pos="5040"/>
          <w:tab w:val="right" w:pos="7020"/>
          <w:tab w:val="right" w:pos="9000"/>
        </w:tabs>
        <w:ind w:right="-691"/>
        <w:jc w:val="both"/>
        <w:rPr>
          <w:rFonts w:ascii="Arial" w:hAnsi="Arial" w:cs="Arial"/>
          <w:sz w:val="18"/>
          <w:szCs w:val="18"/>
          <w:lang w:val="en-US"/>
        </w:rPr>
      </w:pPr>
    </w:p>
    <w:p w14:paraId="378FF982" w14:textId="77777777" w:rsidR="002E7803" w:rsidRDefault="002E7803" w:rsidP="002E7803">
      <w:pPr>
        <w:pStyle w:val="a"/>
        <w:tabs>
          <w:tab w:val="left" w:pos="540"/>
          <w:tab w:val="left" w:pos="720"/>
          <w:tab w:val="right" w:pos="5040"/>
          <w:tab w:val="right" w:pos="7020"/>
          <w:tab w:val="right" w:pos="9000"/>
        </w:tabs>
        <w:ind w:right="-691" w:firstLine="720"/>
        <w:jc w:val="both"/>
        <w:rPr>
          <w:rFonts w:ascii="Arial" w:hAnsi="Arial" w:cs="Arial"/>
          <w:b/>
          <w:bCs/>
          <w:sz w:val="18"/>
          <w:szCs w:val="18"/>
          <w:lang w:val="en-US"/>
        </w:rPr>
      </w:pPr>
      <w:r>
        <w:rPr>
          <w:rFonts w:ascii="Arial" w:hAnsi="Arial" w:cs="Arial"/>
          <w:b/>
          <w:bCs/>
          <w:sz w:val="18"/>
          <w:szCs w:val="18"/>
          <w:lang w:val="en-US"/>
        </w:rPr>
        <w:br w:type="page"/>
      </w:r>
    </w:p>
    <w:tbl>
      <w:tblPr>
        <w:tblW w:w="9576" w:type="dxa"/>
        <w:tblLayout w:type="fixed"/>
        <w:tblLook w:val="01E0" w:firstRow="1" w:lastRow="1" w:firstColumn="1" w:lastColumn="1" w:noHBand="0" w:noVBand="0"/>
      </w:tblPr>
      <w:tblGrid>
        <w:gridCol w:w="4320"/>
        <w:gridCol w:w="1296"/>
        <w:gridCol w:w="1368"/>
        <w:gridCol w:w="1296"/>
        <w:gridCol w:w="1296"/>
      </w:tblGrid>
      <w:tr w:rsidR="002E7803" w:rsidRPr="00490DA4" w14:paraId="4252B6BD" w14:textId="77777777" w:rsidTr="009A030A">
        <w:tc>
          <w:tcPr>
            <w:tcW w:w="4320" w:type="dxa"/>
            <w:vAlign w:val="center"/>
          </w:tcPr>
          <w:p w14:paraId="2963CD24" w14:textId="77777777" w:rsidR="002E7803" w:rsidRPr="00490DA4" w:rsidRDefault="002E7803" w:rsidP="009A030A">
            <w:pPr>
              <w:pStyle w:val="a"/>
              <w:tabs>
                <w:tab w:val="right" w:pos="7200"/>
                <w:tab w:val="right" w:pos="9000"/>
              </w:tabs>
              <w:ind w:right="-27"/>
              <w:rPr>
                <w:rFonts w:ascii="Arial" w:hAnsi="Arial" w:cs="Arial"/>
                <w:sz w:val="18"/>
                <w:szCs w:val="18"/>
                <w:lang w:val="en-US"/>
              </w:rPr>
            </w:pPr>
          </w:p>
        </w:tc>
        <w:tc>
          <w:tcPr>
            <w:tcW w:w="5256" w:type="dxa"/>
            <w:gridSpan w:val="4"/>
            <w:tcBorders>
              <w:top w:val="single" w:sz="4" w:space="0" w:color="auto"/>
            </w:tcBorders>
            <w:vAlign w:val="center"/>
          </w:tcPr>
          <w:p w14:paraId="74C19A8B" w14:textId="16259B52" w:rsidR="002E7803" w:rsidRPr="00490DA4" w:rsidRDefault="002E7803" w:rsidP="009A030A">
            <w:pPr>
              <w:pStyle w:val="a"/>
              <w:ind w:right="-72"/>
              <w:jc w:val="center"/>
              <w:rPr>
                <w:rFonts w:ascii="Arial" w:hAnsi="Arial" w:cs="Arial"/>
                <w:sz w:val="18"/>
                <w:szCs w:val="18"/>
                <w:lang w:val="en-US"/>
              </w:rPr>
            </w:pPr>
            <w:r>
              <w:rPr>
                <w:rFonts w:ascii="Arial" w:eastAsia="Cordia New" w:hAnsi="Arial" w:cs="Arial"/>
                <w:b/>
                <w:bCs/>
                <w:color w:val="000000"/>
                <w:sz w:val="18"/>
                <w:szCs w:val="18"/>
                <w:lang w:val="en-GB"/>
              </w:rPr>
              <w:t>Separate</w:t>
            </w:r>
            <w:r w:rsidRPr="00490DA4">
              <w:rPr>
                <w:rFonts w:ascii="Arial" w:eastAsia="Cordia New" w:hAnsi="Arial" w:cs="Arial"/>
                <w:b/>
                <w:bCs/>
                <w:color w:val="000000"/>
                <w:sz w:val="18"/>
                <w:szCs w:val="18"/>
                <w:lang w:val="en-GB"/>
              </w:rPr>
              <w:t xml:space="preserve"> financial statements</w:t>
            </w:r>
          </w:p>
        </w:tc>
      </w:tr>
      <w:tr w:rsidR="002E7803" w:rsidRPr="00490DA4" w14:paraId="757A250B" w14:textId="77777777" w:rsidTr="009A030A">
        <w:tc>
          <w:tcPr>
            <w:tcW w:w="4320" w:type="dxa"/>
            <w:vAlign w:val="center"/>
          </w:tcPr>
          <w:p w14:paraId="7A394E64" w14:textId="77777777" w:rsidR="002E7803" w:rsidRPr="00490DA4" w:rsidRDefault="002E7803" w:rsidP="009A030A">
            <w:pPr>
              <w:pStyle w:val="a"/>
              <w:tabs>
                <w:tab w:val="right" w:pos="7200"/>
                <w:tab w:val="right" w:pos="9000"/>
              </w:tabs>
              <w:ind w:right="-27"/>
              <w:rPr>
                <w:rFonts w:ascii="Arial" w:hAnsi="Arial" w:cs="Arial"/>
                <w:sz w:val="18"/>
                <w:szCs w:val="18"/>
                <w:lang w:val="en-US"/>
              </w:rPr>
            </w:pPr>
          </w:p>
        </w:tc>
        <w:tc>
          <w:tcPr>
            <w:tcW w:w="1296" w:type="dxa"/>
            <w:tcBorders>
              <w:top w:val="single" w:sz="4" w:space="0" w:color="auto"/>
            </w:tcBorders>
            <w:vAlign w:val="center"/>
          </w:tcPr>
          <w:p w14:paraId="03815B73" w14:textId="77777777" w:rsidR="002E7803" w:rsidRPr="00490DA4" w:rsidRDefault="002E7803" w:rsidP="009A030A">
            <w:pPr>
              <w:pStyle w:val="a"/>
              <w:ind w:right="-72"/>
              <w:jc w:val="right"/>
              <w:rPr>
                <w:rFonts w:ascii="Arial" w:hAnsi="Arial" w:cs="Arial"/>
                <w:b/>
                <w:bCs/>
                <w:sz w:val="18"/>
                <w:szCs w:val="18"/>
                <w:lang w:val="en-US"/>
              </w:rPr>
            </w:pPr>
          </w:p>
        </w:tc>
        <w:tc>
          <w:tcPr>
            <w:tcW w:w="1368" w:type="dxa"/>
            <w:tcBorders>
              <w:top w:val="single" w:sz="4" w:space="0" w:color="auto"/>
            </w:tcBorders>
          </w:tcPr>
          <w:p w14:paraId="149E0DD7" w14:textId="77777777" w:rsidR="002E7803" w:rsidRPr="00490DA4" w:rsidRDefault="002E7803" w:rsidP="009A030A">
            <w:pPr>
              <w:pStyle w:val="a"/>
              <w:ind w:right="-72"/>
              <w:jc w:val="right"/>
              <w:rPr>
                <w:rFonts w:ascii="Arial" w:hAnsi="Arial" w:cs="Arial"/>
                <w:b/>
                <w:bCs/>
                <w:sz w:val="18"/>
                <w:szCs w:val="18"/>
                <w:lang w:val="en-US"/>
              </w:rPr>
            </w:pPr>
          </w:p>
        </w:tc>
        <w:tc>
          <w:tcPr>
            <w:tcW w:w="1296" w:type="dxa"/>
            <w:tcBorders>
              <w:top w:val="single" w:sz="4" w:space="0" w:color="auto"/>
            </w:tcBorders>
            <w:vAlign w:val="center"/>
          </w:tcPr>
          <w:p w14:paraId="0E85BA64" w14:textId="77777777" w:rsidR="002E7803" w:rsidRPr="00490DA4" w:rsidRDefault="002E7803"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Computer</w:t>
            </w:r>
          </w:p>
        </w:tc>
        <w:tc>
          <w:tcPr>
            <w:tcW w:w="1296" w:type="dxa"/>
            <w:tcBorders>
              <w:top w:val="single" w:sz="4" w:space="0" w:color="auto"/>
            </w:tcBorders>
            <w:vAlign w:val="center"/>
          </w:tcPr>
          <w:p w14:paraId="3B4C342B" w14:textId="77777777" w:rsidR="002E7803" w:rsidRPr="00490DA4" w:rsidRDefault="002E7803" w:rsidP="009A030A">
            <w:pPr>
              <w:pStyle w:val="a"/>
              <w:ind w:right="-72"/>
              <w:jc w:val="right"/>
              <w:rPr>
                <w:rFonts w:ascii="Arial" w:hAnsi="Arial" w:cs="Arial"/>
                <w:sz w:val="18"/>
                <w:szCs w:val="18"/>
                <w:lang w:val="en-US"/>
              </w:rPr>
            </w:pPr>
          </w:p>
        </w:tc>
      </w:tr>
      <w:tr w:rsidR="002E7803" w:rsidRPr="00490DA4" w14:paraId="4DFEEC8A" w14:textId="77777777" w:rsidTr="009A030A">
        <w:tc>
          <w:tcPr>
            <w:tcW w:w="4320" w:type="dxa"/>
            <w:vAlign w:val="center"/>
          </w:tcPr>
          <w:p w14:paraId="69EC0583" w14:textId="77777777" w:rsidR="002E7803" w:rsidRPr="00490DA4" w:rsidRDefault="002E7803" w:rsidP="009A030A">
            <w:pPr>
              <w:pStyle w:val="a"/>
              <w:tabs>
                <w:tab w:val="right" w:pos="7200"/>
                <w:tab w:val="right" w:pos="9000"/>
              </w:tabs>
              <w:ind w:right="-27"/>
              <w:rPr>
                <w:rFonts w:ascii="Arial" w:hAnsi="Arial" w:cs="Arial"/>
                <w:sz w:val="18"/>
                <w:szCs w:val="18"/>
                <w:lang w:val="en-US"/>
              </w:rPr>
            </w:pPr>
          </w:p>
        </w:tc>
        <w:tc>
          <w:tcPr>
            <w:tcW w:w="1296" w:type="dxa"/>
            <w:vAlign w:val="center"/>
          </w:tcPr>
          <w:p w14:paraId="1E9C6FCC" w14:textId="77777777" w:rsidR="002E7803" w:rsidRPr="00490DA4" w:rsidRDefault="002E7803"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Computer</w:t>
            </w:r>
          </w:p>
        </w:tc>
        <w:tc>
          <w:tcPr>
            <w:tcW w:w="1368" w:type="dxa"/>
          </w:tcPr>
          <w:p w14:paraId="7279AC97" w14:textId="77777777" w:rsidR="002E7803" w:rsidRPr="00490DA4" w:rsidRDefault="002E7803"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Membership</w:t>
            </w:r>
          </w:p>
        </w:tc>
        <w:tc>
          <w:tcPr>
            <w:tcW w:w="1296" w:type="dxa"/>
            <w:vAlign w:val="bottom"/>
          </w:tcPr>
          <w:p w14:paraId="40DF01A2" w14:textId="77777777" w:rsidR="002E7803" w:rsidRPr="00490DA4" w:rsidRDefault="002E7803"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software</w:t>
            </w:r>
          </w:p>
        </w:tc>
        <w:tc>
          <w:tcPr>
            <w:tcW w:w="1296" w:type="dxa"/>
            <w:vAlign w:val="center"/>
          </w:tcPr>
          <w:p w14:paraId="464E8987" w14:textId="77777777" w:rsidR="002E7803" w:rsidRPr="00490DA4" w:rsidRDefault="002E7803" w:rsidP="009A030A">
            <w:pPr>
              <w:pStyle w:val="a"/>
              <w:ind w:right="-72"/>
              <w:jc w:val="right"/>
              <w:rPr>
                <w:rFonts w:ascii="Arial" w:hAnsi="Arial" w:cs="Arial"/>
                <w:sz w:val="18"/>
                <w:szCs w:val="18"/>
                <w:lang w:val="en-US"/>
              </w:rPr>
            </w:pPr>
          </w:p>
        </w:tc>
      </w:tr>
      <w:tr w:rsidR="002E7803" w:rsidRPr="00490DA4" w14:paraId="4A9D3FAB" w14:textId="77777777" w:rsidTr="009A030A">
        <w:tc>
          <w:tcPr>
            <w:tcW w:w="4320" w:type="dxa"/>
            <w:vAlign w:val="bottom"/>
          </w:tcPr>
          <w:p w14:paraId="47C54492" w14:textId="77777777" w:rsidR="002E7803" w:rsidRPr="00490DA4" w:rsidRDefault="002E7803" w:rsidP="009A030A">
            <w:pPr>
              <w:pStyle w:val="a"/>
              <w:tabs>
                <w:tab w:val="right" w:pos="7200"/>
                <w:tab w:val="right" w:pos="9000"/>
              </w:tabs>
              <w:ind w:right="-27"/>
              <w:rPr>
                <w:rFonts w:ascii="Arial" w:hAnsi="Arial" w:cs="Arial"/>
                <w:b/>
                <w:bCs/>
                <w:sz w:val="18"/>
                <w:szCs w:val="18"/>
                <w:lang w:val="en-US"/>
              </w:rPr>
            </w:pPr>
          </w:p>
        </w:tc>
        <w:tc>
          <w:tcPr>
            <w:tcW w:w="1296" w:type="dxa"/>
            <w:vAlign w:val="bottom"/>
          </w:tcPr>
          <w:p w14:paraId="75E47817" w14:textId="77777777" w:rsidR="002E7803" w:rsidRPr="00490DA4" w:rsidRDefault="002E7803"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software</w:t>
            </w:r>
          </w:p>
        </w:tc>
        <w:tc>
          <w:tcPr>
            <w:tcW w:w="1368" w:type="dxa"/>
          </w:tcPr>
          <w:p w14:paraId="58E00F80" w14:textId="77777777" w:rsidR="002E7803" w:rsidRPr="00490DA4" w:rsidRDefault="002E7803"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golf rights</w:t>
            </w:r>
          </w:p>
        </w:tc>
        <w:tc>
          <w:tcPr>
            <w:tcW w:w="1296" w:type="dxa"/>
            <w:vAlign w:val="bottom"/>
          </w:tcPr>
          <w:p w14:paraId="26BF992A" w14:textId="77777777" w:rsidR="002E7803" w:rsidRPr="00490DA4" w:rsidRDefault="002E7803"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in progress</w:t>
            </w:r>
          </w:p>
        </w:tc>
        <w:tc>
          <w:tcPr>
            <w:tcW w:w="1296" w:type="dxa"/>
            <w:vAlign w:val="bottom"/>
          </w:tcPr>
          <w:p w14:paraId="1F6396CF" w14:textId="77777777" w:rsidR="002E7803" w:rsidRPr="00490DA4" w:rsidRDefault="002E7803"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Total</w:t>
            </w:r>
          </w:p>
        </w:tc>
      </w:tr>
      <w:tr w:rsidR="002E7803" w:rsidRPr="00490DA4" w14:paraId="273501AD" w14:textId="77777777" w:rsidTr="009A030A">
        <w:tc>
          <w:tcPr>
            <w:tcW w:w="4320" w:type="dxa"/>
            <w:vAlign w:val="bottom"/>
          </w:tcPr>
          <w:p w14:paraId="0DA04D01" w14:textId="77777777" w:rsidR="002E7803" w:rsidRPr="00490DA4" w:rsidRDefault="002E7803" w:rsidP="009A030A">
            <w:pPr>
              <w:pStyle w:val="a"/>
              <w:tabs>
                <w:tab w:val="right" w:pos="7200"/>
                <w:tab w:val="right" w:pos="9000"/>
              </w:tabs>
              <w:ind w:right="-27"/>
              <w:rPr>
                <w:rFonts w:ascii="Arial" w:hAnsi="Arial" w:cs="Arial"/>
                <w:b/>
                <w:bCs/>
                <w:sz w:val="18"/>
                <w:szCs w:val="18"/>
                <w:lang w:val="en-US"/>
              </w:rPr>
            </w:pPr>
          </w:p>
        </w:tc>
        <w:tc>
          <w:tcPr>
            <w:tcW w:w="1296" w:type="dxa"/>
            <w:tcBorders>
              <w:bottom w:val="single" w:sz="4" w:space="0" w:color="auto"/>
            </w:tcBorders>
            <w:vAlign w:val="bottom"/>
          </w:tcPr>
          <w:p w14:paraId="59B6D696" w14:textId="77777777" w:rsidR="002E7803" w:rsidRPr="00490DA4" w:rsidRDefault="002E7803"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368" w:type="dxa"/>
            <w:tcBorders>
              <w:bottom w:val="single" w:sz="4" w:space="0" w:color="auto"/>
            </w:tcBorders>
          </w:tcPr>
          <w:p w14:paraId="56530D4F" w14:textId="77777777" w:rsidR="002E7803" w:rsidRPr="00490DA4" w:rsidRDefault="002E7803"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296" w:type="dxa"/>
            <w:tcBorders>
              <w:bottom w:val="single" w:sz="4" w:space="0" w:color="auto"/>
            </w:tcBorders>
            <w:vAlign w:val="bottom"/>
          </w:tcPr>
          <w:p w14:paraId="4B328137" w14:textId="77777777" w:rsidR="002E7803" w:rsidRPr="00490DA4" w:rsidRDefault="002E7803"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296" w:type="dxa"/>
            <w:tcBorders>
              <w:bottom w:val="single" w:sz="4" w:space="0" w:color="auto"/>
            </w:tcBorders>
            <w:vAlign w:val="bottom"/>
          </w:tcPr>
          <w:p w14:paraId="6B93FBEF" w14:textId="77777777" w:rsidR="002E7803" w:rsidRPr="00490DA4" w:rsidRDefault="002E7803"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2E7803" w:rsidRPr="00490DA4" w14:paraId="03D77F3D" w14:textId="77777777" w:rsidTr="009A030A">
        <w:tc>
          <w:tcPr>
            <w:tcW w:w="4320" w:type="dxa"/>
            <w:vAlign w:val="bottom"/>
          </w:tcPr>
          <w:p w14:paraId="378E1B72" w14:textId="77777777" w:rsidR="002E7803" w:rsidRPr="00490DA4" w:rsidRDefault="002E7803" w:rsidP="009A030A">
            <w:pPr>
              <w:pStyle w:val="a"/>
              <w:tabs>
                <w:tab w:val="right" w:pos="7200"/>
                <w:tab w:val="right" w:pos="9000"/>
              </w:tabs>
              <w:ind w:right="-27"/>
              <w:rPr>
                <w:rFonts w:ascii="Arial" w:hAnsi="Arial" w:cs="Arial"/>
                <w:sz w:val="18"/>
                <w:szCs w:val="18"/>
                <w:lang w:val="en-US"/>
              </w:rPr>
            </w:pPr>
          </w:p>
        </w:tc>
        <w:tc>
          <w:tcPr>
            <w:tcW w:w="1296" w:type="dxa"/>
            <w:tcBorders>
              <w:top w:val="single" w:sz="4" w:space="0" w:color="auto"/>
            </w:tcBorders>
            <w:vAlign w:val="bottom"/>
          </w:tcPr>
          <w:p w14:paraId="61BFB6D5" w14:textId="77777777" w:rsidR="002E7803" w:rsidRPr="00490DA4" w:rsidRDefault="002E7803" w:rsidP="009A030A">
            <w:pPr>
              <w:pStyle w:val="a"/>
              <w:tabs>
                <w:tab w:val="right" w:pos="7200"/>
                <w:tab w:val="right" w:pos="9000"/>
              </w:tabs>
              <w:ind w:right="-72"/>
              <w:jc w:val="right"/>
              <w:rPr>
                <w:rFonts w:ascii="Arial" w:hAnsi="Arial" w:cs="Arial"/>
                <w:sz w:val="18"/>
                <w:szCs w:val="18"/>
                <w:lang w:val="en-US"/>
              </w:rPr>
            </w:pPr>
          </w:p>
        </w:tc>
        <w:tc>
          <w:tcPr>
            <w:tcW w:w="1368" w:type="dxa"/>
            <w:tcBorders>
              <w:top w:val="single" w:sz="4" w:space="0" w:color="auto"/>
            </w:tcBorders>
          </w:tcPr>
          <w:p w14:paraId="12D60217" w14:textId="77777777" w:rsidR="002E7803" w:rsidRPr="00490DA4" w:rsidRDefault="002E7803" w:rsidP="009A030A">
            <w:pPr>
              <w:pStyle w:val="a"/>
              <w:tabs>
                <w:tab w:val="right" w:pos="7200"/>
                <w:tab w:val="right" w:pos="9000"/>
              </w:tabs>
              <w:ind w:right="-72"/>
              <w:jc w:val="right"/>
              <w:rPr>
                <w:rFonts w:ascii="Arial" w:hAnsi="Arial" w:cs="Arial"/>
                <w:sz w:val="18"/>
                <w:szCs w:val="18"/>
                <w:lang w:val="en-US"/>
              </w:rPr>
            </w:pPr>
          </w:p>
        </w:tc>
        <w:tc>
          <w:tcPr>
            <w:tcW w:w="1296" w:type="dxa"/>
            <w:tcBorders>
              <w:top w:val="single" w:sz="4" w:space="0" w:color="auto"/>
            </w:tcBorders>
            <w:vAlign w:val="bottom"/>
          </w:tcPr>
          <w:p w14:paraId="371AF7BC" w14:textId="77777777" w:rsidR="002E7803" w:rsidRPr="00490DA4" w:rsidRDefault="002E7803" w:rsidP="009A030A">
            <w:pPr>
              <w:pStyle w:val="a"/>
              <w:tabs>
                <w:tab w:val="right" w:pos="7200"/>
                <w:tab w:val="right" w:pos="9000"/>
              </w:tabs>
              <w:ind w:right="-72"/>
              <w:jc w:val="right"/>
              <w:rPr>
                <w:rFonts w:ascii="Arial" w:hAnsi="Arial" w:cs="Arial"/>
                <w:sz w:val="18"/>
                <w:szCs w:val="18"/>
                <w:lang w:val="en-US"/>
              </w:rPr>
            </w:pPr>
          </w:p>
        </w:tc>
        <w:tc>
          <w:tcPr>
            <w:tcW w:w="1296" w:type="dxa"/>
            <w:tcBorders>
              <w:top w:val="single" w:sz="4" w:space="0" w:color="auto"/>
            </w:tcBorders>
            <w:vAlign w:val="bottom"/>
          </w:tcPr>
          <w:p w14:paraId="209EB6CC" w14:textId="77777777" w:rsidR="002E7803" w:rsidRPr="00490DA4" w:rsidRDefault="002E7803" w:rsidP="009A030A">
            <w:pPr>
              <w:pStyle w:val="a"/>
              <w:tabs>
                <w:tab w:val="right" w:pos="7200"/>
                <w:tab w:val="right" w:pos="9000"/>
              </w:tabs>
              <w:ind w:right="-72"/>
              <w:jc w:val="right"/>
              <w:rPr>
                <w:rFonts w:ascii="Arial" w:hAnsi="Arial" w:cs="Arial"/>
                <w:sz w:val="18"/>
                <w:szCs w:val="18"/>
                <w:lang w:val="en-US"/>
              </w:rPr>
            </w:pPr>
          </w:p>
        </w:tc>
      </w:tr>
      <w:tr w:rsidR="002E7803" w:rsidRPr="00490DA4" w14:paraId="41353B4B" w14:textId="77777777" w:rsidTr="009A030A">
        <w:tc>
          <w:tcPr>
            <w:tcW w:w="4320" w:type="dxa"/>
            <w:vAlign w:val="bottom"/>
          </w:tcPr>
          <w:p w14:paraId="7D38F370" w14:textId="77777777" w:rsidR="002E7803" w:rsidRPr="00490DA4" w:rsidRDefault="002E7803" w:rsidP="009A030A">
            <w:pPr>
              <w:pStyle w:val="a"/>
              <w:tabs>
                <w:tab w:val="right" w:pos="9810"/>
              </w:tabs>
              <w:ind w:right="-27"/>
              <w:rPr>
                <w:rFonts w:ascii="Arial" w:eastAsia="Angsana New" w:hAnsi="Arial" w:cs="Arial"/>
                <w:sz w:val="18"/>
                <w:szCs w:val="18"/>
                <w:lang w:val="en-GB"/>
              </w:rPr>
            </w:pPr>
            <w:r w:rsidRPr="00490DA4">
              <w:rPr>
                <w:rFonts w:ascii="Arial" w:hAnsi="Arial" w:cs="Arial"/>
                <w:b/>
                <w:bCs/>
                <w:sz w:val="18"/>
                <w:szCs w:val="18"/>
                <w:lang w:val="en-GB"/>
              </w:rPr>
              <w:t xml:space="preserve">As </w:t>
            </w:r>
            <w:proofErr w:type="gramStart"/>
            <w:r w:rsidRPr="00490DA4">
              <w:rPr>
                <w:rFonts w:ascii="Arial" w:hAnsi="Arial" w:cs="Arial"/>
                <w:b/>
                <w:bCs/>
                <w:sz w:val="18"/>
                <w:szCs w:val="18"/>
                <w:lang w:val="en-GB"/>
              </w:rPr>
              <w:t>at</w:t>
            </w:r>
            <w:proofErr w:type="gramEnd"/>
            <w:r w:rsidRPr="00490DA4">
              <w:rPr>
                <w:rFonts w:ascii="Arial" w:hAnsi="Arial" w:cs="Arial"/>
                <w:b/>
                <w:bCs/>
                <w:sz w:val="18"/>
                <w:szCs w:val="18"/>
                <w:lang w:val="en-GB"/>
              </w:rPr>
              <w:t xml:space="preserve"> 1 January 202</w:t>
            </w:r>
            <w:r>
              <w:rPr>
                <w:rFonts w:ascii="Arial" w:hAnsi="Arial" w:cs="Arial"/>
                <w:b/>
                <w:bCs/>
                <w:sz w:val="18"/>
                <w:szCs w:val="18"/>
                <w:lang w:val="en-GB"/>
              </w:rPr>
              <w:t>1</w:t>
            </w:r>
          </w:p>
        </w:tc>
        <w:tc>
          <w:tcPr>
            <w:tcW w:w="1296" w:type="dxa"/>
            <w:vAlign w:val="bottom"/>
          </w:tcPr>
          <w:p w14:paraId="0CE01D4E" w14:textId="77777777" w:rsidR="002E7803" w:rsidRPr="00490DA4" w:rsidRDefault="002E7803" w:rsidP="009A030A">
            <w:pPr>
              <w:pStyle w:val="a"/>
              <w:ind w:right="-72"/>
              <w:jc w:val="right"/>
              <w:rPr>
                <w:rFonts w:ascii="Arial" w:hAnsi="Arial" w:cs="Arial"/>
                <w:sz w:val="18"/>
                <w:szCs w:val="18"/>
                <w:lang w:val="en-US"/>
              </w:rPr>
            </w:pPr>
          </w:p>
        </w:tc>
        <w:tc>
          <w:tcPr>
            <w:tcW w:w="1368" w:type="dxa"/>
          </w:tcPr>
          <w:p w14:paraId="0CD0F881" w14:textId="77777777" w:rsidR="002E7803" w:rsidRPr="00490DA4" w:rsidRDefault="002E7803" w:rsidP="009A030A">
            <w:pPr>
              <w:pStyle w:val="a"/>
              <w:ind w:right="-72"/>
              <w:jc w:val="right"/>
              <w:rPr>
                <w:rFonts w:ascii="Arial" w:hAnsi="Arial" w:cs="Arial"/>
                <w:sz w:val="18"/>
                <w:szCs w:val="18"/>
                <w:lang w:val="en-GB"/>
              </w:rPr>
            </w:pPr>
          </w:p>
        </w:tc>
        <w:tc>
          <w:tcPr>
            <w:tcW w:w="1296" w:type="dxa"/>
            <w:vAlign w:val="bottom"/>
          </w:tcPr>
          <w:p w14:paraId="47DA250F" w14:textId="77777777" w:rsidR="002E7803" w:rsidRPr="00490DA4" w:rsidRDefault="002E7803" w:rsidP="009A030A">
            <w:pPr>
              <w:pStyle w:val="a"/>
              <w:ind w:right="-72"/>
              <w:jc w:val="right"/>
              <w:rPr>
                <w:rFonts w:ascii="Arial" w:hAnsi="Arial" w:cs="Arial"/>
                <w:sz w:val="18"/>
                <w:szCs w:val="18"/>
                <w:lang w:val="en-GB"/>
              </w:rPr>
            </w:pPr>
          </w:p>
        </w:tc>
        <w:tc>
          <w:tcPr>
            <w:tcW w:w="1296" w:type="dxa"/>
            <w:vAlign w:val="bottom"/>
          </w:tcPr>
          <w:p w14:paraId="16CC9322" w14:textId="77777777" w:rsidR="002E7803" w:rsidRPr="00490DA4" w:rsidRDefault="002E7803" w:rsidP="009A030A">
            <w:pPr>
              <w:pStyle w:val="a"/>
              <w:ind w:right="-72"/>
              <w:jc w:val="right"/>
              <w:rPr>
                <w:rFonts w:ascii="Arial" w:hAnsi="Arial" w:cs="Arial"/>
                <w:sz w:val="18"/>
                <w:szCs w:val="18"/>
                <w:lang w:val="en-US"/>
              </w:rPr>
            </w:pPr>
          </w:p>
        </w:tc>
      </w:tr>
      <w:tr w:rsidR="002E7803" w:rsidRPr="00490DA4" w14:paraId="6F9E1066" w14:textId="77777777" w:rsidTr="009A030A">
        <w:tc>
          <w:tcPr>
            <w:tcW w:w="4320" w:type="dxa"/>
            <w:vAlign w:val="bottom"/>
          </w:tcPr>
          <w:p w14:paraId="32309213" w14:textId="77777777" w:rsidR="002E7803" w:rsidRPr="00490DA4" w:rsidRDefault="002E7803" w:rsidP="009A030A">
            <w:pPr>
              <w:pStyle w:val="a"/>
              <w:tabs>
                <w:tab w:val="right" w:pos="9810"/>
              </w:tabs>
              <w:ind w:right="-27"/>
              <w:jc w:val="both"/>
              <w:rPr>
                <w:rFonts w:ascii="Arial" w:eastAsia="Angsana New" w:hAnsi="Arial" w:cs="Arial"/>
                <w:sz w:val="18"/>
                <w:szCs w:val="18"/>
                <w:lang w:val="en-GB"/>
              </w:rPr>
            </w:pPr>
            <w:r w:rsidRPr="00490DA4">
              <w:rPr>
                <w:rFonts w:ascii="Arial" w:eastAsia="Angsana New" w:hAnsi="Arial" w:cs="Arial"/>
                <w:sz w:val="18"/>
                <w:szCs w:val="18"/>
                <w:lang w:val="en-GB"/>
              </w:rPr>
              <w:t>Cost</w:t>
            </w:r>
          </w:p>
        </w:tc>
        <w:tc>
          <w:tcPr>
            <w:tcW w:w="1296" w:type="dxa"/>
            <w:shd w:val="clear" w:color="auto" w:fill="auto"/>
            <w:vAlign w:val="bottom"/>
          </w:tcPr>
          <w:p w14:paraId="0C60B6FA" w14:textId="77777777" w:rsidR="002E7803" w:rsidRPr="00490DA4" w:rsidRDefault="002E7803" w:rsidP="009A030A">
            <w:pPr>
              <w:pStyle w:val="a"/>
              <w:ind w:right="-72"/>
              <w:jc w:val="right"/>
              <w:rPr>
                <w:rFonts w:ascii="Arial" w:hAnsi="Arial" w:cs="Arial"/>
                <w:b/>
                <w:bCs/>
                <w:sz w:val="18"/>
                <w:szCs w:val="18"/>
                <w:lang w:val="en-US"/>
              </w:rPr>
            </w:pPr>
            <w:r w:rsidRPr="00490DA4">
              <w:rPr>
                <w:rFonts w:ascii="Arial" w:hAnsi="Arial" w:cs="Arial"/>
                <w:sz w:val="18"/>
                <w:szCs w:val="18"/>
                <w:lang w:val="en-US"/>
              </w:rPr>
              <w:t>43,928,508</w:t>
            </w:r>
          </w:p>
        </w:tc>
        <w:tc>
          <w:tcPr>
            <w:tcW w:w="1368" w:type="dxa"/>
            <w:shd w:val="clear" w:color="auto" w:fill="auto"/>
            <w:vAlign w:val="bottom"/>
          </w:tcPr>
          <w:p w14:paraId="755840A7" w14:textId="77777777" w:rsidR="002E7803" w:rsidRPr="00490DA4" w:rsidRDefault="002E7803" w:rsidP="009A030A">
            <w:pPr>
              <w:pStyle w:val="a"/>
              <w:ind w:right="-72"/>
              <w:jc w:val="right"/>
              <w:rPr>
                <w:rFonts w:ascii="Arial" w:hAnsi="Arial" w:cs="Arial"/>
                <w:b/>
                <w:bCs/>
                <w:sz w:val="18"/>
                <w:szCs w:val="18"/>
                <w:lang w:val="en-US"/>
              </w:rPr>
            </w:pPr>
            <w:r w:rsidRPr="00490DA4">
              <w:rPr>
                <w:rFonts w:ascii="Arial" w:hAnsi="Arial" w:cs="Arial"/>
                <w:sz w:val="18"/>
                <w:szCs w:val="18"/>
                <w:lang w:val="en-US"/>
              </w:rPr>
              <w:t>2,124,112</w:t>
            </w:r>
          </w:p>
        </w:tc>
        <w:tc>
          <w:tcPr>
            <w:tcW w:w="1296" w:type="dxa"/>
            <w:shd w:val="clear" w:color="auto" w:fill="auto"/>
            <w:vAlign w:val="bottom"/>
          </w:tcPr>
          <w:p w14:paraId="55B52A79" w14:textId="77777777" w:rsidR="002E7803" w:rsidRPr="00490DA4" w:rsidRDefault="002E7803" w:rsidP="009A030A">
            <w:pPr>
              <w:pStyle w:val="a"/>
              <w:ind w:right="-72"/>
              <w:jc w:val="right"/>
              <w:rPr>
                <w:rFonts w:ascii="Arial" w:hAnsi="Arial" w:cs="Arial"/>
                <w:b/>
                <w:bCs/>
                <w:sz w:val="18"/>
                <w:szCs w:val="18"/>
                <w:lang w:val="en-US"/>
              </w:rPr>
            </w:pPr>
            <w:r w:rsidRPr="00490DA4">
              <w:rPr>
                <w:rFonts w:ascii="Arial" w:hAnsi="Arial" w:cs="Arial"/>
                <w:sz w:val="18"/>
                <w:szCs w:val="18"/>
                <w:lang w:val="en-US"/>
              </w:rPr>
              <w:t>9,838,141</w:t>
            </w:r>
          </w:p>
        </w:tc>
        <w:tc>
          <w:tcPr>
            <w:tcW w:w="1296" w:type="dxa"/>
            <w:shd w:val="clear" w:color="auto" w:fill="auto"/>
          </w:tcPr>
          <w:p w14:paraId="222B3BB3" w14:textId="77777777" w:rsidR="002E7803" w:rsidRPr="00490DA4" w:rsidRDefault="002E7803" w:rsidP="009A030A">
            <w:pPr>
              <w:pStyle w:val="a"/>
              <w:ind w:right="-72"/>
              <w:jc w:val="right"/>
              <w:rPr>
                <w:rFonts w:ascii="Arial" w:hAnsi="Arial" w:cs="Arial"/>
                <w:b/>
                <w:bCs/>
                <w:sz w:val="18"/>
                <w:szCs w:val="18"/>
                <w:lang w:val="en-US"/>
              </w:rPr>
            </w:pPr>
            <w:r w:rsidRPr="00490DA4">
              <w:rPr>
                <w:rFonts w:ascii="Arial" w:hAnsi="Arial" w:cs="Arial"/>
                <w:sz w:val="18"/>
                <w:szCs w:val="18"/>
                <w:lang w:val="en-US"/>
              </w:rPr>
              <w:t>55,890,761</w:t>
            </w:r>
          </w:p>
        </w:tc>
      </w:tr>
      <w:tr w:rsidR="002E7803" w:rsidRPr="00490DA4" w14:paraId="627B0088" w14:textId="77777777" w:rsidTr="009A030A">
        <w:tc>
          <w:tcPr>
            <w:tcW w:w="4320" w:type="dxa"/>
            <w:vAlign w:val="bottom"/>
          </w:tcPr>
          <w:p w14:paraId="1DE8191C" w14:textId="77777777" w:rsidR="002E7803" w:rsidRPr="00490DA4" w:rsidRDefault="002E7803" w:rsidP="009A030A">
            <w:pPr>
              <w:pStyle w:val="a"/>
              <w:tabs>
                <w:tab w:val="right" w:pos="9810"/>
              </w:tabs>
              <w:ind w:right="-27"/>
              <w:jc w:val="both"/>
              <w:rPr>
                <w:rFonts w:ascii="Arial" w:eastAsia="Angsana New" w:hAnsi="Arial" w:cs="Arial"/>
                <w:sz w:val="18"/>
                <w:szCs w:val="18"/>
                <w:lang w:val="en-GB"/>
              </w:rPr>
            </w:pPr>
            <w:proofErr w:type="gramStart"/>
            <w:r w:rsidRPr="00490DA4">
              <w:rPr>
                <w:rFonts w:ascii="Arial" w:eastAsia="Angsana New" w:hAnsi="Arial" w:cs="Arial"/>
                <w:sz w:val="18"/>
                <w:szCs w:val="18"/>
                <w:u w:val="single"/>
                <w:lang w:val="en-GB"/>
              </w:rPr>
              <w:t>Less</w:t>
            </w:r>
            <w:r w:rsidRPr="00490DA4">
              <w:rPr>
                <w:rFonts w:ascii="Arial" w:eastAsia="Angsana New" w:hAnsi="Arial" w:cs="Arial"/>
                <w:sz w:val="18"/>
                <w:szCs w:val="18"/>
                <w:lang w:val="en-GB"/>
              </w:rPr>
              <w:t xml:space="preserve">  Accumulated</w:t>
            </w:r>
            <w:proofErr w:type="gramEnd"/>
            <w:r w:rsidRPr="00490DA4">
              <w:rPr>
                <w:rFonts w:ascii="Arial" w:eastAsia="Angsana New" w:hAnsi="Arial" w:cs="Arial"/>
                <w:sz w:val="18"/>
                <w:szCs w:val="18"/>
                <w:lang w:val="en-GB"/>
              </w:rPr>
              <w:t xml:space="preserve"> amortisation</w:t>
            </w:r>
          </w:p>
        </w:tc>
        <w:tc>
          <w:tcPr>
            <w:tcW w:w="1296" w:type="dxa"/>
            <w:tcBorders>
              <w:bottom w:val="single" w:sz="4" w:space="0" w:color="auto"/>
            </w:tcBorders>
          </w:tcPr>
          <w:p w14:paraId="6C180AFB" w14:textId="77777777" w:rsidR="002E7803" w:rsidRPr="00490DA4" w:rsidRDefault="002E7803" w:rsidP="009A030A">
            <w:pPr>
              <w:pStyle w:val="a"/>
              <w:ind w:right="-72"/>
              <w:jc w:val="right"/>
              <w:rPr>
                <w:rFonts w:ascii="Arial" w:hAnsi="Arial" w:cs="Arial"/>
                <w:sz w:val="18"/>
                <w:szCs w:val="18"/>
                <w:cs/>
                <w:lang w:val="en-US"/>
              </w:rPr>
            </w:pPr>
            <w:r w:rsidRPr="00490DA4">
              <w:rPr>
                <w:rFonts w:ascii="Arial" w:hAnsi="Arial" w:cs="Arial"/>
                <w:sz w:val="18"/>
                <w:szCs w:val="18"/>
                <w:lang w:val="en-US"/>
              </w:rPr>
              <w:t>(21,930,425)</w:t>
            </w:r>
          </w:p>
        </w:tc>
        <w:tc>
          <w:tcPr>
            <w:tcW w:w="1368" w:type="dxa"/>
            <w:tcBorders>
              <w:bottom w:val="single" w:sz="4" w:space="0" w:color="auto"/>
            </w:tcBorders>
          </w:tcPr>
          <w:p w14:paraId="716A27C8" w14:textId="77777777" w:rsidR="002E7803" w:rsidRPr="00490DA4" w:rsidRDefault="002E7803" w:rsidP="009A030A">
            <w:pPr>
              <w:pStyle w:val="a"/>
              <w:ind w:right="-72"/>
              <w:jc w:val="right"/>
              <w:rPr>
                <w:rFonts w:ascii="Arial" w:hAnsi="Arial" w:cs="Arial"/>
                <w:sz w:val="18"/>
                <w:szCs w:val="18"/>
                <w:cs/>
                <w:lang w:val="en-US"/>
              </w:rPr>
            </w:pPr>
            <w:r w:rsidRPr="00490DA4">
              <w:rPr>
                <w:rFonts w:ascii="Arial" w:hAnsi="Arial" w:cs="Arial"/>
                <w:sz w:val="18"/>
                <w:szCs w:val="18"/>
                <w:lang w:val="en-US"/>
              </w:rPr>
              <w:t>(1,363,505)</w:t>
            </w:r>
          </w:p>
        </w:tc>
        <w:tc>
          <w:tcPr>
            <w:tcW w:w="1296" w:type="dxa"/>
            <w:tcBorders>
              <w:bottom w:val="single" w:sz="4" w:space="0" w:color="auto"/>
            </w:tcBorders>
          </w:tcPr>
          <w:p w14:paraId="10851361" w14:textId="77777777" w:rsidR="002E7803" w:rsidRPr="00490DA4" w:rsidRDefault="002E7803" w:rsidP="009A030A">
            <w:pPr>
              <w:pStyle w:val="a"/>
              <w:ind w:right="-72"/>
              <w:jc w:val="right"/>
              <w:rPr>
                <w:rFonts w:ascii="Arial" w:hAnsi="Arial" w:cs="Arial"/>
                <w:sz w:val="18"/>
                <w:szCs w:val="18"/>
                <w:cs/>
                <w:lang w:val="en-US"/>
              </w:rPr>
            </w:pPr>
            <w:r w:rsidRPr="00490DA4">
              <w:rPr>
                <w:rFonts w:ascii="Arial" w:hAnsi="Arial" w:cs="Arial"/>
                <w:sz w:val="18"/>
                <w:szCs w:val="18"/>
                <w:lang w:val="en-US"/>
              </w:rPr>
              <w:t>-</w:t>
            </w:r>
          </w:p>
        </w:tc>
        <w:tc>
          <w:tcPr>
            <w:tcW w:w="1296" w:type="dxa"/>
            <w:tcBorders>
              <w:bottom w:val="single" w:sz="4" w:space="0" w:color="auto"/>
            </w:tcBorders>
          </w:tcPr>
          <w:p w14:paraId="5C451D1E"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US"/>
              </w:rPr>
              <w:t>(23,293,930)</w:t>
            </w:r>
          </w:p>
        </w:tc>
      </w:tr>
      <w:tr w:rsidR="002E7803" w:rsidRPr="00490DA4" w14:paraId="1EC3E2EE" w14:textId="77777777" w:rsidTr="009A030A">
        <w:tc>
          <w:tcPr>
            <w:tcW w:w="4320" w:type="dxa"/>
            <w:vAlign w:val="bottom"/>
          </w:tcPr>
          <w:p w14:paraId="23D04C2E" w14:textId="77777777" w:rsidR="002E7803" w:rsidRPr="00490DA4" w:rsidRDefault="002E7803" w:rsidP="009A030A">
            <w:pPr>
              <w:pStyle w:val="a"/>
              <w:tabs>
                <w:tab w:val="right" w:pos="9810"/>
              </w:tabs>
              <w:ind w:right="-27"/>
              <w:jc w:val="both"/>
              <w:rPr>
                <w:rFonts w:ascii="Arial" w:eastAsia="Angsana New" w:hAnsi="Arial" w:cs="Arial"/>
                <w:sz w:val="18"/>
                <w:szCs w:val="18"/>
                <w:u w:val="single"/>
                <w:lang w:val="en-GB"/>
              </w:rPr>
            </w:pPr>
          </w:p>
        </w:tc>
        <w:tc>
          <w:tcPr>
            <w:tcW w:w="1296" w:type="dxa"/>
            <w:tcBorders>
              <w:top w:val="single" w:sz="4" w:space="0" w:color="auto"/>
            </w:tcBorders>
            <w:vAlign w:val="bottom"/>
          </w:tcPr>
          <w:p w14:paraId="09075456" w14:textId="77777777" w:rsidR="002E7803" w:rsidRPr="00490DA4" w:rsidRDefault="002E7803" w:rsidP="009A030A">
            <w:pPr>
              <w:pStyle w:val="a"/>
              <w:ind w:right="-72"/>
              <w:jc w:val="right"/>
              <w:rPr>
                <w:rFonts w:ascii="Arial" w:hAnsi="Arial" w:cs="Arial"/>
                <w:sz w:val="18"/>
                <w:szCs w:val="18"/>
                <w:lang w:val="en-US"/>
              </w:rPr>
            </w:pPr>
          </w:p>
        </w:tc>
        <w:tc>
          <w:tcPr>
            <w:tcW w:w="1368" w:type="dxa"/>
            <w:tcBorders>
              <w:top w:val="single" w:sz="4" w:space="0" w:color="auto"/>
            </w:tcBorders>
          </w:tcPr>
          <w:p w14:paraId="793B0FA0" w14:textId="77777777" w:rsidR="002E7803" w:rsidRPr="00490DA4" w:rsidRDefault="002E7803" w:rsidP="009A030A">
            <w:pPr>
              <w:pStyle w:val="a"/>
              <w:ind w:right="-72"/>
              <w:jc w:val="right"/>
              <w:rPr>
                <w:rFonts w:ascii="Arial" w:hAnsi="Arial" w:cs="Arial"/>
                <w:sz w:val="18"/>
                <w:szCs w:val="18"/>
                <w:lang w:val="en-US"/>
              </w:rPr>
            </w:pPr>
          </w:p>
        </w:tc>
        <w:tc>
          <w:tcPr>
            <w:tcW w:w="1296" w:type="dxa"/>
            <w:tcBorders>
              <w:top w:val="single" w:sz="4" w:space="0" w:color="auto"/>
            </w:tcBorders>
            <w:vAlign w:val="bottom"/>
          </w:tcPr>
          <w:p w14:paraId="69D369A7" w14:textId="77777777" w:rsidR="002E7803" w:rsidRPr="00490DA4" w:rsidRDefault="002E7803" w:rsidP="009A030A">
            <w:pPr>
              <w:pStyle w:val="a"/>
              <w:ind w:right="-72"/>
              <w:jc w:val="right"/>
              <w:rPr>
                <w:rFonts w:ascii="Arial" w:hAnsi="Arial" w:cs="Arial"/>
                <w:sz w:val="18"/>
                <w:szCs w:val="18"/>
                <w:lang w:val="en-US"/>
              </w:rPr>
            </w:pPr>
          </w:p>
        </w:tc>
        <w:tc>
          <w:tcPr>
            <w:tcW w:w="1296" w:type="dxa"/>
            <w:tcBorders>
              <w:top w:val="single" w:sz="4" w:space="0" w:color="auto"/>
            </w:tcBorders>
            <w:vAlign w:val="bottom"/>
          </w:tcPr>
          <w:p w14:paraId="6E8927AC" w14:textId="77777777" w:rsidR="002E7803" w:rsidRPr="00490DA4" w:rsidRDefault="002E7803" w:rsidP="009A030A">
            <w:pPr>
              <w:pStyle w:val="a"/>
              <w:ind w:right="-72"/>
              <w:jc w:val="right"/>
              <w:rPr>
                <w:rFonts w:ascii="Arial" w:hAnsi="Arial" w:cs="Arial"/>
                <w:sz w:val="18"/>
                <w:szCs w:val="18"/>
                <w:lang w:val="en-US"/>
              </w:rPr>
            </w:pPr>
          </w:p>
        </w:tc>
      </w:tr>
      <w:tr w:rsidR="002E7803" w:rsidRPr="00490DA4" w14:paraId="0B9949D2" w14:textId="77777777" w:rsidTr="009A030A">
        <w:tc>
          <w:tcPr>
            <w:tcW w:w="4320" w:type="dxa"/>
            <w:vAlign w:val="bottom"/>
          </w:tcPr>
          <w:p w14:paraId="5BE5783C" w14:textId="77777777" w:rsidR="002E7803" w:rsidRPr="00490DA4" w:rsidRDefault="002E7803" w:rsidP="009A030A">
            <w:pPr>
              <w:pStyle w:val="a"/>
              <w:tabs>
                <w:tab w:val="right" w:pos="9810"/>
              </w:tabs>
              <w:ind w:right="-27"/>
              <w:jc w:val="both"/>
              <w:rPr>
                <w:rFonts w:ascii="Arial" w:eastAsia="Angsana New" w:hAnsi="Arial" w:cs="Arial"/>
                <w:sz w:val="18"/>
                <w:szCs w:val="18"/>
                <w:lang w:val="en-GB"/>
              </w:rPr>
            </w:pPr>
            <w:r w:rsidRPr="00490DA4">
              <w:rPr>
                <w:rFonts w:ascii="Arial" w:eastAsia="Angsana New" w:hAnsi="Arial" w:cs="Arial"/>
                <w:sz w:val="18"/>
                <w:szCs w:val="18"/>
                <w:lang w:val="en-GB"/>
              </w:rPr>
              <w:t>Net book amount</w:t>
            </w:r>
          </w:p>
        </w:tc>
        <w:tc>
          <w:tcPr>
            <w:tcW w:w="1296" w:type="dxa"/>
            <w:tcBorders>
              <w:bottom w:val="single" w:sz="4" w:space="0" w:color="auto"/>
            </w:tcBorders>
            <w:vAlign w:val="bottom"/>
          </w:tcPr>
          <w:p w14:paraId="0D428358"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US"/>
              </w:rPr>
              <w:t>21,998,083</w:t>
            </w:r>
          </w:p>
        </w:tc>
        <w:tc>
          <w:tcPr>
            <w:tcW w:w="1368" w:type="dxa"/>
            <w:tcBorders>
              <w:bottom w:val="single" w:sz="4" w:space="0" w:color="auto"/>
            </w:tcBorders>
          </w:tcPr>
          <w:p w14:paraId="4BB58FE0" w14:textId="77777777" w:rsidR="002E7803" w:rsidRPr="00490DA4" w:rsidRDefault="002E7803" w:rsidP="009A030A">
            <w:pPr>
              <w:pStyle w:val="a"/>
              <w:ind w:right="-72"/>
              <w:jc w:val="right"/>
              <w:rPr>
                <w:rFonts w:ascii="Arial" w:hAnsi="Arial" w:cs="Arial"/>
                <w:sz w:val="18"/>
                <w:szCs w:val="18"/>
                <w:lang w:val="en-GB"/>
              </w:rPr>
            </w:pPr>
            <w:r w:rsidRPr="00490DA4">
              <w:rPr>
                <w:rFonts w:ascii="Arial" w:hAnsi="Arial" w:cs="Arial"/>
                <w:sz w:val="18"/>
                <w:szCs w:val="18"/>
                <w:lang w:val="en-GB"/>
              </w:rPr>
              <w:t>760,607</w:t>
            </w:r>
          </w:p>
        </w:tc>
        <w:tc>
          <w:tcPr>
            <w:tcW w:w="1296" w:type="dxa"/>
            <w:tcBorders>
              <w:bottom w:val="single" w:sz="4" w:space="0" w:color="auto"/>
            </w:tcBorders>
            <w:vAlign w:val="bottom"/>
          </w:tcPr>
          <w:p w14:paraId="0F5D541A"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US"/>
              </w:rPr>
              <w:t>9,838,141</w:t>
            </w:r>
          </w:p>
        </w:tc>
        <w:tc>
          <w:tcPr>
            <w:tcW w:w="1296" w:type="dxa"/>
            <w:tcBorders>
              <w:bottom w:val="single" w:sz="4" w:space="0" w:color="auto"/>
            </w:tcBorders>
            <w:vAlign w:val="bottom"/>
          </w:tcPr>
          <w:p w14:paraId="0A70271D"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US"/>
              </w:rPr>
              <w:t>32,596,831</w:t>
            </w:r>
          </w:p>
        </w:tc>
      </w:tr>
      <w:tr w:rsidR="002E7803" w:rsidRPr="00490DA4" w14:paraId="7068FE0C" w14:textId="77777777" w:rsidTr="009A030A">
        <w:tc>
          <w:tcPr>
            <w:tcW w:w="4320" w:type="dxa"/>
            <w:vAlign w:val="bottom"/>
          </w:tcPr>
          <w:p w14:paraId="12B1BF4E" w14:textId="77777777" w:rsidR="002E7803" w:rsidRPr="00490DA4" w:rsidRDefault="002E7803" w:rsidP="009A030A">
            <w:pPr>
              <w:pStyle w:val="a"/>
              <w:ind w:right="-27"/>
              <w:rPr>
                <w:rFonts w:ascii="Arial" w:hAnsi="Arial" w:cs="Arial"/>
                <w:sz w:val="18"/>
                <w:szCs w:val="18"/>
                <w:lang w:val="en-US"/>
              </w:rPr>
            </w:pPr>
          </w:p>
        </w:tc>
        <w:tc>
          <w:tcPr>
            <w:tcW w:w="1296" w:type="dxa"/>
            <w:tcBorders>
              <w:top w:val="single" w:sz="4" w:space="0" w:color="auto"/>
            </w:tcBorders>
            <w:shd w:val="clear" w:color="auto" w:fill="auto"/>
            <w:vAlign w:val="bottom"/>
          </w:tcPr>
          <w:p w14:paraId="4804C7C9" w14:textId="77777777" w:rsidR="002E7803" w:rsidRPr="00490DA4" w:rsidRDefault="002E7803" w:rsidP="009A030A">
            <w:pPr>
              <w:pStyle w:val="a"/>
              <w:ind w:right="-72"/>
              <w:jc w:val="right"/>
              <w:rPr>
                <w:rFonts w:ascii="Arial" w:hAnsi="Arial" w:cs="Arial"/>
                <w:sz w:val="18"/>
                <w:szCs w:val="18"/>
                <w:lang w:val="en-US"/>
              </w:rPr>
            </w:pPr>
          </w:p>
        </w:tc>
        <w:tc>
          <w:tcPr>
            <w:tcW w:w="1368" w:type="dxa"/>
            <w:tcBorders>
              <w:top w:val="single" w:sz="4" w:space="0" w:color="auto"/>
            </w:tcBorders>
            <w:shd w:val="clear" w:color="auto" w:fill="auto"/>
          </w:tcPr>
          <w:p w14:paraId="7A71498D" w14:textId="77777777" w:rsidR="002E7803" w:rsidRPr="00490DA4" w:rsidRDefault="002E7803" w:rsidP="009A030A">
            <w:pPr>
              <w:pStyle w:val="a"/>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71F96C3" w14:textId="77777777" w:rsidR="002E7803" w:rsidRPr="00490DA4" w:rsidRDefault="002E7803" w:rsidP="009A030A">
            <w:pPr>
              <w:pStyle w:val="a"/>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1E7B073" w14:textId="77777777" w:rsidR="002E7803" w:rsidRPr="00490DA4" w:rsidRDefault="002E7803" w:rsidP="009A030A">
            <w:pPr>
              <w:pStyle w:val="a"/>
              <w:ind w:right="-72"/>
              <w:jc w:val="right"/>
              <w:rPr>
                <w:rFonts w:ascii="Arial" w:hAnsi="Arial" w:cs="Arial"/>
                <w:sz w:val="18"/>
                <w:szCs w:val="18"/>
                <w:lang w:val="en-US"/>
              </w:rPr>
            </w:pPr>
          </w:p>
        </w:tc>
      </w:tr>
      <w:tr w:rsidR="002E7803" w:rsidRPr="00490DA4" w14:paraId="452BFC72" w14:textId="77777777" w:rsidTr="009A030A">
        <w:tc>
          <w:tcPr>
            <w:tcW w:w="4320" w:type="dxa"/>
            <w:vAlign w:val="center"/>
          </w:tcPr>
          <w:p w14:paraId="06E6FD23" w14:textId="77777777" w:rsidR="002E7803" w:rsidRPr="00490DA4" w:rsidRDefault="002E7803" w:rsidP="009A030A">
            <w:pPr>
              <w:ind w:right="-27"/>
              <w:jc w:val="both"/>
              <w:rPr>
                <w:rFonts w:ascii="Arial" w:hAnsi="Arial" w:cs="Arial"/>
                <w:b/>
                <w:bCs/>
                <w:color w:val="000000"/>
                <w:sz w:val="18"/>
                <w:szCs w:val="18"/>
                <w:lang w:val="en-US"/>
              </w:rPr>
            </w:pPr>
            <w:r w:rsidRPr="00490DA4">
              <w:rPr>
                <w:rFonts w:ascii="Arial" w:hAnsi="Arial" w:cs="Arial"/>
                <w:b/>
                <w:bCs/>
                <w:color w:val="000000"/>
                <w:sz w:val="18"/>
                <w:szCs w:val="18"/>
                <w:cs/>
              </w:rPr>
              <w:t>For the year ended</w:t>
            </w:r>
          </w:p>
        </w:tc>
        <w:tc>
          <w:tcPr>
            <w:tcW w:w="1296" w:type="dxa"/>
            <w:shd w:val="clear" w:color="auto" w:fill="auto"/>
            <w:vAlign w:val="bottom"/>
          </w:tcPr>
          <w:p w14:paraId="6689D50B" w14:textId="77777777" w:rsidR="002E7803" w:rsidRPr="00490DA4" w:rsidRDefault="002E7803" w:rsidP="009A030A">
            <w:pPr>
              <w:pStyle w:val="a"/>
              <w:ind w:right="-72"/>
              <w:jc w:val="right"/>
              <w:rPr>
                <w:rFonts w:ascii="Arial" w:hAnsi="Arial" w:cs="Arial"/>
                <w:sz w:val="18"/>
                <w:szCs w:val="18"/>
                <w:lang w:val="en-US"/>
              </w:rPr>
            </w:pPr>
          </w:p>
        </w:tc>
        <w:tc>
          <w:tcPr>
            <w:tcW w:w="1368" w:type="dxa"/>
            <w:shd w:val="clear" w:color="auto" w:fill="auto"/>
          </w:tcPr>
          <w:p w14:paraId="50BF0314" w14:textId="77777777" w:rsidR="002E7803" w:rsidRPr="00490DA4" w:rsidRDefault="002E7803" w:rsidP="009A030A">
            <w:pPr>
              <w:pStyle w:val="a"/>
              <w:ind w:right="-72"/>
              <w:jc w:val="right"/>
              <w:rPr>
                <w:rFonts w:ascii="Arial" w:hAnsi="Arial" w:cs="Arial"/>
                <w:sz w:val="18"/>
                <w:szCs w:val="18"/>
                <w:lang w:val="en-GB"/>
              </w:rPr>
            </w:pPr>
          </w:p>
        </w:tc>
        <w:tc>
          <w:tcPr>
            <w:tcW w:w="1296" w:type="dxa"/>
            <w:shd w:val="clear" w:color="auto" w:fill="auto"/>
            <w:vAlign w:val="bottom"/>
          </w:tcPr>
          <w:p w14:paraId="4AE5E850" w14:textId="77777777" w:rsidR="002E7803" w:rsidRPr="00490DA4" w:rsidRDefault="002E7803" w:rsidP="009A030A">
            <w:pPr>
              <w:pStyle w:val="a"/>
              <w:ind w:right="-72"/>
              <w:jc w:val="right"/>
              <w:rPr>
                <w:rFonts w:ascii="Arial" w:hAnsi="Arial" w:cs="Arial"/>
                <w:sz w:val="18"/>
                <w:szCs w:val="18"/>
                <w:lang w:val="en-GB"/>
              </w:rPr>
            </w:pPr>
          </w:p>
        </w:tc>
        <w:tc>
          <w:tcPr>
            <w:tcW w:w="1296" w:type="dxa"/>
            <w:shd w:val="clear" w:color="auto" w:fill="auto"/>
            <w:vAlign w:val="bottom"/>
          </w:tcPr>
          <w:p w14:paraId="710E1AED" w14:textId="77777777" w:rsidR="002E7803" w:rsidRPr="00490DA4" w:rsidRDefault="002E7803" w:rsidP="009A030A">
            <w:pPr>
              <w:pStyle w:val="a"/>
              <w:ind w:right="-72"/>
              <w:jc w:val="right"/>
              <w:rPr>
                <w:rFonts w:ascii="Arial" w:hAnsi="Arial" w:cs="Arial"/>
                <w:sz w:val="18"/>
                <w:szCs w:val="18"/>
                <w:lang w:val="en-US"/>
              </w:rPr>
            </w:pPr>
          </w:p>
        </w:tc>
      </w:tr>
      <w:tr w:rsidR="002E7803" w:rsidRPr="0081473F" w14:paraId="2C497557" w14:textId="77777777" w:rsidTr="009A030A">
        <w:trPr>
          <w:trHeight w:val="87"/>
        </w:trPr>
        <w:tc>
          <w:tcPr>
            <w:tcW w:w="4320" w:type="dxa"/>
            <w:vAlign w:val="center"/>
          </w:tcPr>
          <w:p w14:paraId="43806F1D" w14:textId="77777777" w:rsidR="002E7803" w:rsidRPr="0081473F" w:rsidRDefault="002E7803" w:rsidP="009A030A">
            <w:pPr>
              <w:ind w:right="-27"/>
              <w:jc w:val="both"/>
              <w:rPr>
                <w:rFonts w:ascii="Arial" w:hAnsi="Arial" w:cs="Arial"/>
                <w:b/>
                <w:bCs/>
                <w:color w:val="000000"/>
                <w:sz w:val="18"/>
                <w:szCs w:val="18"/>
                <w:cs/>
              </w:rPr>
            </w:pPr>
            <w:r w:rsidRPr="0081473F">
              <w:rPr>
                <w:rFonts w:ascii="Arial" w:hAnsi="Arial" w:cs="Arial"/>
                <w:b/>
                <w:bCs/>
                <w:color w:val="000000"/>
                <w:sz w:val="18"/>
                <w:szCs w:val="18"/>
                <w:cs/>
              </w:rPr>
              <w:t xml:space="preserve">   31 December 2021</w:t>
            </w:r>
          </w:p>
        </w:tc>
        <w:tc>
          <w:tcPr>
            <w:tcW w:w="1296" w:type="dxa"/>
            <w:shd w:val="clear" w:color="auto" w:fill="auto"/>
            <w:vAlign w:val="bottom"/>
          </w:tcPr>
          <w:p w14:paraId="3133933D" w14:textId="77777777" w:rsidR="002E7803" w:rsidRPr="0081473F" w:rsidRDefault="002E7803" w:rsidP="009A030A">
            <w:pPr>
              <w:pStyle w:val="a"/>
              <w:ind w:right="-72"/>
              <w:jc w:val="right"/>
              <w:rPr>
                <w:rFonts w:ascii="Arial" w:hAnsi="Arial" w:cs="Arial"/>
                <w:sz w:val="18"/>
                <w:szCs w:val="18"/>
                <w:lang w:val="en-US"/>
              </w:rPr>
            </w:pPr>
          </w:p>
        </w:tc>
        <w:tc>
          <w:tcPr>
            <w:tcW w:w="1368" w:type="dxa"/>
            <w:shd w:val="clear" w:color="auto" w:fill="auto"/>
          </w:tcPr>
          <w:p w14:paraId="22A44DA0" w14:textId="77777777" w:rsidR="002E7803" w:rsidRPr="0081473F" w:rsidRDefault="002E7803" w:rsidP="009A030A">
            <w:pPr>
              <w:pStyle w:val="a"/>
              <w:ind w:right="-72"/>
              <w:jc w:val="right"/>
              <w:rPr>
                <w:rFonts w:ascii="Arial" w:hAnsi="Arial" w:cs="Arial"/>
                <w:sz w:val="18"/>
                <w:szCs w:val="18"/>
                <w:lang w:val="en-GB"/>
              </w:rPr>
            </w:pPr>
          </w:p>
        </w:tc>
        <w:tc>
          <w:tcPr>
            <w:tcW w:w="1296" w:type="dxa"/>
            <w:shd w:val="clear" w:color="auto" w:fill="auto"/>
            <w:vAlign w:val="bottom"/>
          </w:tcPr>
          <w:p w14:paraId="1442AB06" w14:textId="77777777" w:rsidR="002E7803" w:rsidRPr="0081473F" w:rsidRDefault="002E7803" w:rsidP="009A030A">
            <w:pPr>
              <w:pStyle w:val="a"/>
              <w:ind w:right="-72"/>
              <w:jc w:val="right"/>
              <w:rPr>
                <w:rFonts w:ascii="Arial" w:hAnsi="Arial" w:cs="Arial"/>
                <w:sz w:val="18"/>
                <w:szCs w:val="18"/>
                <w:lang w:val="en-GB"/>
              </w:rPr>
            </w:pPr>
          </w:p>
        </w:tc>
        <w:tc>
          <w:tcPr>
            <w:tcW w:w="1296" w:type="dxa"/>
            <w:shd w:val="clear" w:color="auto" w:fill="auto"/>
            <w:vAlign w:val="bottom"/>
          </w:tcPr>
          <w:p w14:paraId="5CA7CBFC" w14:textId="77777777" w:rsidR="002E7803" w:rsidRPr="0081473F" w:rsidRDefault="002E7803" w:rsidP="009A030A">
            <w:pPr>
              <w:pStyle w:val="a"/>
              <w:ind w:right="-72"/>
              <w:jc w:val="right"/>
              <w:rPr>
                <w:rFonts w:ascii="Arial" w:hAnsi="Arial" w:cs="Arial"/>
                <w:sz w:val="18"/>
                <w:szCs w:val="18"/>
                <w:lang w:val="en-US"/>
              </w:rPr>
            </w:pPr>
          </w:p>
        </w:tc>
      </w:tr>
      <w:tr w:rsidR="002E7803" w:rsidRPr="00490DA4" w14:paraId="177A716D" w14:textId="77777777" w:rsidTr="009A030A">
        <w:tc>
          <w:tcPr>
            <w:tcW w:w="4320" w:type="dxa"/>
            <w:vAlign w:val="center"/>
          </w:tcPr>
          <w:p w14:paraId="19274893" w14:textId="77777777" w:rsidR="002E7803" w:rsidRPr="00490DA4" w:rsidRDefault="002E7803" w:rsidP="009A030A">
            <w:pPr>
              <w:ind w:right="-27"/>
              <w:jc w:val="both"/>
              <w:rPr>
                <w:rFonts w:ascii="Arial" w:hAnsi="Arial" w:cs="Arial"/>
                <w:color w:val="000000"/>
                <w:sz w:val="18"/>
                <w:szCs w:val="18"/>
                <w:cs/>
              </w:rPr>
            </w:pPr>
            <w:r w:rsidRPr="00490DA4">
              <w:rPr>
                <w:rFonts w:ascii="Arial" w:hAnsi="Arial" w:cs="Arial"/>
                <w:color w:val="000000"/>
                <w:sz w:val="18"/>
                <w:szCs w:val="18"/>
                <w:cs/>
              </w:rPr>
              <w:t>Opening net book amount</w:t>
            </w:r>
          </w:p>
        </w:tc>
        <w:tc>
          <w:tcPr>
            <w:tcW w:w="1296" w:type="dxa"/>
            <w:shd w:val="clear" w:color="auto" w:fill="auto"/>
            <w:vAlign w:val="bottom"/>
          </w:tcPr>
          <w:p w14:paraId="1317EB33"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GB"/>
              </w:rPr>
              <w:t>21</w:t>
            </w:r>
            <w:r w:rsidRPr="00490DA4">
              <w:rPr>
                <w:rFonts w:ascii="Arial" w:hAnsi="Arial" w:cs="Arial"/>
                <w:sz w:val="18"/>
                <w:szCs w:val="18"/>
                <w:lang w:val="en-US"/>
              </w:rPr>
              <w:t>,</w:t>
            </w:r>
            <w:r w:rsidRPr="00490DA4">
              <w:rPr>
                <w:rFonts w:ascii="Arial" w:hAnsi="Arial" w:cs="Arial"/>
                <w:sz w:val="18"/>
                <w:szCs w:val="18"/>
                <w:lang w:val="en-GB"/>
              </w:rPr>
              <w:t>998</w:t>
            </w:r>
            <w:r w:rsidRPr="00490DA4">
              <w:rPr>
                <w:rFonts w:ascii="Arial" w:hAnsi="Arial" w:cs="Arial"/>
                <w:sz w:val="18"/>
                <w:szCs w:val="18"/>
                <w:lang w:val="en-US"/>
              </w:rPr>
              <w:t>,</w:t>
            </w:r>
            <w:r w:rsidRPr="00490DA4">
              <w:rPr>
                <w:rFonts w:ascii="Arial" w:hAnsi="Arial" w:cs="Arial"/>
                <w:sz w:val="18"/>
                <w:szCs w:val="18"/>
                <w:lang w:val="en-GB"/>
              </w:rPr>
              <w:t>083</w:t>
            </w:r>
          </w:p>
        </w:tc>
        <w:tc>
          <w:tcPr>
            <w:tcW w:w="1368" w:type="dxa"/>
            <w:shd w:val="clear" w:color="auto" w:fill="auto"/>
            <w:vAlign w:val="bottom"/>
          </w:tcPr>
          <w:p w14:paraId="17A6B50F"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GB"/>
              </w:rPr>
              <w:t>760</w:t>
            </w:r>
            <w:r w:rsidRPr="00490DA4">
              <w:rPr>
                <w:rFonts w:ascii="Arial" w:hAnsi="Arial" w:cs="Arial"/>
                <w:sz w:val="18"/>
                <w:szCs w:val="18"/>
                <w:lang w:val="en-US"/>
              </w:rPr>
              <w:t>,</w:t>
            </w:r>
            <w:r w:rsidRPr="00490DA4">
              <w:rPr>
                <w:rFonts w:ascii="Arial" w:hAnsi="Arial" w:cs="Arial"/>
                <w:sz w:val="18"/>
                <w:szCs w:val="18"/>
                <w:lang w:val="en-GB"/>
              </w:rPr>
              <w:t>607</w:t>
            </w:r>
          </w:p>
        </w:tc>
        <w:tc>
          <w:tcPr>
            <w:tcW w:w="1296" w:type="dxa"/>
            <w:shd w:val="clear" w:color="auto" w:fill="auto"/>
            <w:vAlign w:val="bottom"/>
          </w:tcPr>
          <w:p w14:paraId="717CB665"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GB"/>
              </w:rPr>
              <w:t>9</w:t>
            </w:r>
            <w:r w:rsidRPr="00490DA4">
              <w:rPr>
                <w:rFonts w:ascii="Arial" w:hAnsi="Arial" w:cs="Arial"/>
                <w:sz w:val="18"/>
                <w:szCs w:val="18"/>
                <w:lang w:val="en-US"/>
              </w:rPr>
              <w:t>,</w:t>
            </w:r>
            <w:r w:rsidRPr="00490DA4">
              <w:rPr>
                <w:rFonts w:ascii="Arial" w:hAnsi="Arial" w:cs="Arial"/>
                <w:sz w:val="18"/>
                <w:szCs w:val="18"/>
                <w:lang w:val="en-GB"/>
              </w:rPr>
              <w:t>838</w:t>
            </w:r>
            <w:r w:rsidRPr="00490DA4">
              <w:rPr>
                <w:rFonts w:ascii="Arial" w:hAnsi="Arial" w:cs="Arial"/>
                <w:sz w:val="18"/>
                <w:szCs w:val="18"/>
                <w:lang w:val="en-US"/>
              </w:rPr>
              <w:t>,</w:t>
            </w:r>
            <w:r w:rsidRPr="00490DA4">
              <w:rPr>
                <w:rFonts w:ascii="Arial" w:hAnsi="Arial" w:cs="Arial"/>
                <w:sz w:val="18"/>
                <w:szCs w:val="18"/>
                <w:lang w:val="en-GB"/>
              </w:rPr>
              <w:t>141</w:t>
            </w:r>
          </w:p>
        </w:tc>
        <w:tc>
          <w:tcPr>
            <w:tcW w:w="1296" w:type="dxa"/>
            <w:shd w:val="clear" w:color="auto" w:fill="auto"/>
            <w:vAlign w:val="bottom"/>
          </w:tcPr>
          <w:p w14:paraId="586E3880"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GB"/>
              </w:rPr>
              <w:t>32</w:t>
            </w:r>
            <w:r w:rsidRPr="00490DA4">
              <w:rPr>
                <w:rFonts w:ascii="Arial" w:hAnsi="Arial" w:cs="Arial"/>
                <w:sz w:val="18"/>
                <w:szCs w:val="18"/>
                <w:lang w:val="en-US"/>
              </w:rPr>
              <w:t>,</w:t>
            </w:r>
            <w:r w:rsidRPr="00490DA4">
              <w:rPr>
                <w:rFonts w:ascii="Arial" w:hAnsi="Arial" w:cs="Arial"/>
                <w:sz w:val="18"/>
                <w:szCs w:val="18"/>
                <w:lang w:val="en-GB"/>
              </w:rPr>
              <w:t>596</w:t>
            </w:r>
            <w:r w:rsidRPr="00490DA4">
              <w:rPr>
                <w:rFonts w:ascii="Arial" w:hAnsi="Arial" w:cs="Arial"/>
                <w:sz w:val="18"/>
                <w:szCs w:val="18"/>
                <w:lang w:val="en-US"/>
              </w:rPr>
              <w:t>,</w:t>
            </w:r>
            <w:r w:rsidRPr="00490DA4">
              <w:rPr>
                <w:rFonts w:ascii="Arial" w:hAnsi="Arial" w:cs="Arial"/>
                <w:sz w:val="18"/>
                <w:szCs w:val="18"/>
                <w:lang w:val="en-GB"/>
              </w:rPr>
              <w:t>831</w:t>
            </w:r>
          </w:p>
        </w:tc>
      </w:tr>
      <w:tr w:rsidR="002E7803" w:rsidRPr="00490DA4" w14:paraId="64BB43F5" w14:textId="77777777" w:rsidTr="009A030A">
        <w:tc>
          <w:tcPr>
            <w:tcW w:w="4320" w:type="dxa"/>
            <w:vAlign w:val="center"/>
          </w:tcPr>
          <w:p w14:paraId="4F5E1DCA" w14:textId="77777777" w:rsidR="002E7803" w:rsidRPr="00490DA4" w:rsidRDefault="002E7803" w:rsidP="009A030A">
            <w:pPr>
              <w:ind w:right="-27"/>
              <w:jc w:val="both"/>
              <w:rPr>
                <w:rFonts w:ascii="Arial" w:hAnsi="Arial" w:cs="Arial"/>
                <w:color w:val="000000"/>
                <w:sz w:val="18"/>
                <w:szCs w:val="18"/>
                <w:cs/>
              </w:rPr>
            </w:pPr>
            <w:r w:rsidRPr="00490DA4">
              <w:rPr>
                <w:rFonts w:ascii="Arial" w:hAnsi="Arial" w:cs="Arial"/>
                <w:color w:val="000000"/>
                <w:sz w:val="18"/>
                <w:szCs w:val="18"/>
                <w:cs/>
              </w:rPr>
              <w:t>Additions</w:t>
            </w:r>
          </w:p>
        </w:tc>
        <w:tc>
          <w:tcPr>
            <w:tcW w:w="1296" w:type="dxa"/>
            <w:shd w:val="clear" w:color="auto" w:fill="auto"/>
            <w:vAlign w:val="bottom"/>
          </w:tcPr>
          <w:p w14:paraId="68A9BB40"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686</w:t>
            </w:r>
            <w:r w:rsidRPr="00490DA4">
              <w:rPr>
                <w:rFonts w:ascii="Arial" w:hAnsi="Arial" w:cs="Arial"/>
                <w:sz w:val="18"/>
                <w:szCs w:val="18"/>
                <w:lang w:val="en-US"/>
              </w:rPr>
              <w:t>,</w:t>
            </w:r>
            <w:r w:rsidRPr="00490DA4">
              <w:rPr>
                <w:rFonts w:ascii="Arial" w:hAnsi="Arial" w:cs="Arial"/>
                <w:sz w:val="18"/>
                <w:szCs w:val="18"/>
                <w:lang w:val="en-GB"/>
              </w:rPr>
              <w:t>725</w:t>
            </w:r>
          </w:p>
        </w:tc>
        <w:tc>
          <w:tcPr>
            <w:tcW w:w="1368" w:type="dxa"/>
            <w:shd w:val="clear" w:color="auto" w:fill="auto"/>
            <w:vAlign w:val="bottom"/>
          </w:tcPr>
          <w:p w14:paraId="52818387"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296" w:type="dxa"/>
            <w:shd w:val="clear" w:color="auto" w:fill="auto"/>
            <w:vAlign w:val="bottom"/>
          </w:tcPr>
          <w:p w14:paraId="4D9FC6DB"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694</w:t>
            </w:r>
            <w:r w:rsidRPr="00490DA4">
              <w:rPr>
                <w:rFonts w:ascii="Arial" w:hAnsi="Arial" w:cs="Arial"/>
                <w:sz w:val="18"/>
                <w:szCs w:val="18"/>
                <w:lang w:val="en-US"/>
              </w:rPr>
              <w:t>,</w:t>
            </w:r>
            <w:r w:rsidRPr="00490DA4">
              <w:rPr>
                <w:rFonts w:ascii="Arial" w:hAnsi="Arial" w:cs="Arial"/>
                <w:sz w:val="18"/>
                <w:szCs w:val="18"/>
                <w:lang w:val="en-GB"/>
              </w:rPr>
              <w:t>100</w:t>
            </w:r>
          </w:p>
        </w:tc>
        <w:tc>
          <w:tcPr>
            <w:tcW w:w="1296" w:type="dxa"/>
            <w:shd w:val="clear" w:color="auto" w:fill="auto"/>
            <w:vAlign w:val="bottom"/>
          </w:tcPr>
          <w:p w14:paraId="059CA038"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GB"/>
              </w:rPr>
              <w:t>7</w:t>
            </w:r>
            <w:r w:rsidRPr="00490DA4">
              <w:rPr>
                <w:rFonts w:ascii="Arial" w:hAnsi="Arial" w:cs="Arial"/>
                <w:sz w:val="18"/>
                <w:szCs w:val="18"/>
                <w:lang w:val="en-US"/>
              </w:rPr>
              <w:t>,</w:t>
            </w:r>
            <w:r w:rsidRPr="00490DA4">
              <w:rPr>
                <w:rFonts w:ascii="Arial" w:hAnsi="Arial" w:cs="Arial"/>
                <w:sz w:val="18"/>
                <w:szCs w:val="18"/>
                <w:lang w:val="en-GB"/>
              </w:rPr>
              <w:t>380</w:t>
            </w:r>
            <w:r w:rsidRPr="00490DA4">
              <w:rPr>
                <w:rFonts w:ascii="Arial" w:hAnsi="Arial" w:cs="Arial"/>
                <w:sz w:val="18"/>
                <w:szCs w:val="18"/>
                <w:lang w:val="en-US"/>
              </w:rPr>
              <w:t>,</w:t>
            </w:r>
            <w:r w:rsidRPr="00490DA4">
              <w:rPr>
                <w:rFonts w:ascii="Arial" w:hAnsi="Arial" w:cs="Arial"/>
                <w:sz w:val="18"/>
                <w:szCs w:val="18"/>
                <w:lang w:val="en-GB"/>
              </w:rPr>
              <w:t>825</w:t>
            </w:r>
          </w:p>
        </w:tc>
      </w:tr>
      <w:tr w:rsidR="002E7803" w:rsidRPr="00490DA4" w14:paraId="5DFE1BFB" w14:textId="77777777" w:rsidTr="009A030A">
        <w:tc>
          <w:tcPr>
            <w:tcW w:w="4320" w:type="dxa"/>
            <w:vAlign w:val="center"/>
          </w:tcPr>
          <w:p w14:paraId="7F2AF002" w14:textId="77777777" w:rsidR="002E7803" w:rsidRPr="00490DA4" w:rsidRDefault="002E7803" w:rsidP="009A030A">
            <w:pPr>
              <w:ind w:right="-27"/>
              <w:jc w:val="both"/>
              <w:rPr>
                <w:rFonts w:ascii="Arial" w:hAnsi="Arial" w:cs="Arial"/>
                <w:color w:val="000000"/>
                <w:sz w:val="18"/>
                <w:szCs w:val="18"/>
                <w:cs/>
              </w:rPr>
            </w:pPr>
            <w:r w:rsidRPr="00490DA4">
              <w:rPr>
                <w:rFonts w:ascii="Arial" w:hAnsi="Arial" w:cs="Arial"/>
                <w:color w:val="000000"/>
                <w:sz w:val="18"/>
                <w:szCs w:val="18"/>
                <w:cs/>
              </w:rPr>
              <w:t>Disposals, net</w:t>
            </w:r>
          </w:p>
        </w:tc>
        <w:tc>
          <w:tcPr>
            <w:tcW w:w="1296" w:type="dxa"/>
            <w:shd w:val="clear" w:color="auto" w:fill="auto"/>
            <w:vAlign w:val="bottom"/>
          </w:tcPr>
          <w:p w14:paraId="2D466D0C"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368" w:type="dxa"/>
            <w:shd w:val="clear" w:color="auto" w:fill="auto"/>
            <w:vAlign w:val="bottom"/>
          </w:tcPr>
          <w:p w14:paraId="01D223A1"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714</w:t>
            </w:r>
            <w:r w:rsidRPr="00490DA4">
              <w:rPr>
                <w:rFonts w:ascii="Arial" w:hAnsi="Arial" w:cs="Arial"/>
                <w:sz w:val="18"/>
                <w:szCs w:val="18"/>
                <w:lang w:val="en-US"/>
              </w:rPr>
              <w:t>,</w:t>
            </w:r>
            <w:r w:rsidRPr="00490DA4">
              <w:rPr>
                <w:rFonts w:ascii="Arial" w:hAnsi="Arial" w:cs="Arial"/>
                <w:sz w:val="18"/>
                <w:szCs w:val="18"/>
                <w:lang w:val="en-GB"/>
              </w:rPr>
              <w:t>051</w:t>
            </w:r>
            <w:r w:rsidRPr="00490DA4">
              <w:rPr>
                <w:rFonts w:ascii="Arial" w:hAnsi="Arial" w:cs="Arial"/>
                <w:sz w:val="18"/>
                <w:szCs w:val="18"/>
                <w:lang w:val="en-US"/>
              </w:rPr>
              <w:t>)</w:t>
            </w:r>
          </w:p>
        </w:tc>
        <w:tc>
          <w:tcPr>
            <w:tcW w:w="1296" w:type="dxa"/>
            <w:shd w:val="clear" w:color="auto" w:fill="auto"/>
            <w:vAlign w:val="bottom"/>
          </w:tcPr>
          <w:p w14:paraId="75AD88CA"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296" w:type="dxa"/>
            <w:shd w:val="clear" w:color="auto" w:fill="auto"/>
            <w:vAlign w:val="bottom"/>
          </w:tcPr>
          <w:p w14:paraId="1D659B28"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714</w:t>
            </w:r>
            <w:r w:rsidRPr="00490DA4">
              <w:rPr>
                <w:rFonts w:ascii="Arial" w:hAnsi="Arial" w:cs="Arial"/>
                <w:sz w:val="18"/>
                <w:szCs w:val="18"/>
                <w:lang w:val="en-US"/>
              </w:rPr>
              <w:t>,</w:t>
            </w:r>
            <w:r w:rsidRPr="00490DA4">
              <w:rPr>
                <w:rFonts w:ascii="Arial" w:hAnsi="Arial" w:cs="Arial"/>
                <w:sz w:val="18"/>
                <w:szCs w:val="18"/>
                <w:lang w:val="en-GB"/>
              </w:rPr>
              <w:t>051</w:t>
            </w:r>
            <w:r w:rsidRPr="00490DA4">
              <w:rPr>
                <w:rFonts w:ascii="Arial" w:hAnsi="Arial" w:cs="Arial"/>
                <w:sz w:val="18"/>
                <w:szCs w:val="18"/>
                <w:lang w:val="en-US"/>
              </w:rPr>
              <w:t>)</w:t>
            </w:r>
          </w:p>
        </w:tc>
      </w:tr>
      <w:tr w:rsidR="002E7803" w:rsidRPr="00490DA4" w14:paraId="70F7493F" w14:textId="77777777" w:rsidTr="009A030A">
        <w:tc>
          <w:tcPr>
            <w:tcW w:w="4320" w:type="dxa"/>
            <w:vAlign w:val="center"/>
          </w:tcPr>
          <w:p w14:paraId="78844CD7" w14:textId="77777777" w:rsidR="002E7803" w:rsidRPr="00490DA4" w:rsidRDefault="002E7803" w:rsidP="009A030A">
            <w:pPr>
              <w:ind w:right="-27"/>
              <w:jc w:val="both"/>
              <w:rPr>
                <w:rFonts w:ascii="Arial" w:hAnsi="Arial" w:cs="Browallia New"/>
                <w:color w:val="000000"/>
                <w:sz w:val="18"/>
                <w:szCs w:val="18"/>
                <w:lang w:val="en-GB"/>
              </w:rPr>
            </w:pPr>
            <w:r w:rsidRPr="00490DA4">
              <w:rPr>
                <w:rFonts w:ascii="Arial" w:hAnsi="Arial" w:cs="Browallia New"/>
                <w:color w:val="000000"/>
                <w:sz w:val="18"/>
                <w:szCs w:val="18"/>
                <w:lang w:val="en-GB"/>
              </w:rPr>
              <w:t>Transfer in (out)</w:t>
            </w:r>
          </w:p>
        </w:tc>
        <w:tc>
          <w:tcPr>
            <w:tcW w:w="1296" w:type="dxa"/>
            <w:shd w:val="clear" w:color="auto" w:fill="auto"/>
            <w:vAlign w:val="bottom"/>
          </w:tcPr>
          <w:p w14:paraId="0684BA16"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GB"/>
              </w:rPr>
              <w:t>7</w:t>
            </w:r>
            <w:r w:rsidRPr="00490DA4">
              <w:rPr>
                <w:rFonts w:ascii="Arial" w:hAnsi="Arial" w:cs="Arial"/>
                <w:sz w:val="18"/>
                <w:szCs w:val="18"/>
                <w:lang w:val="en-US"/>
              </w:rPr>
              <w:t>,</w:t>
            </w:r>
            <w:r w:rsidRPr="00490DA4">
              <w:rPr>
                <w:rFonts w:ascii="Arial" w:hAnsi="Arial" w:cs="Arial"/>
                <w:sz w:val="18"/>
                <w:szCs w:val="18"/>
                <w:lang w:val="en-GB"/>
              </w:rPr>
              <w:t>937</w:t>
            </w:r>
            <w:r w:rsidRPr="00490DA4">
              <w:rPr>
                <w:rFonts w:ascii="Arial" w:hAnsi="Arial" w:cs="Arial"/>
                <w:sz w:val="18"/>
                <w:szCs w:val="18"/>
                <w:lang w:val="en-US"/>
              </w:rPr>
              <w:t>,</w:t>
            </w:r>
            <w:r w:rsidRPr="00490DA4">
              <w:rPr>
                <w:rFonts w:ascii="Arial" w:hAnsi="Arial" w:cs="Arial"/>
                <w:sz w:val="18"/>
                <w:szCs w:val="18"/>
                <w:lang w:val="en-GB"/>
              </w:rPr>
              <w:t>741</w:t>
            </w:r>
          </w:p>
        </w:tc>
        <w:tc>
          <w:tcPr>
            <w:tcW w:w="1368" w:type="dxa"/>
            <w:shd w:val="clear" w:color="auto" w:fill="auto"/>
            <w:vAlign w:val="bottom"/>
          </w:tcPr>
          <w:p w14:paraId="2CE399B6"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296" w:type="dxa"/>
            <w:shd w:val="clear" w:color="auto" w:fill="auto"/>
            <w:vAlign w:val="bottom"/>
          </w:tcPr>
          <w:p w14:paraId="328CAC0A"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7</w:t>
            </w:r>
            <w:r w:rsidRPr="00490DA4">
              <w:rPr>
                <w:rFonts w:ascii="Arial" w:hAnsi="Arial" w:cs="Arial"/>
                <w:sz w:val="18"/>
                <w:szCs w:val="18"/>
                <w:lang w:val="en-US"/>
              </w:rPr>
              <w:t>,</w:t>
            </w:r>
            <w:r w:rsidRPr="00490DA4">
              <w:rPr>
                <w:rFonts w:ascii="Arial" w:hAnsi="Arial" w:cs="Arial"/>
                <w:sz w:val="18"/>
                <w:szCs w:val="18"/>
                <w:lang w:val="en-GB"/>
              </w:rPr>
              <w:t>937</w:t>
            </w:r>
            <w:r w:rsidRPr="00490DA4">
              <w:rPr>
                <w:rFonts w:ascii="Arial" w:hAnsi="Arial" w:cs="Arial"/>
                <w:sz w:val="18"/>
                <w:szCs w:val="18"/>
                <w:lang w:val="en-US"/>
              </w:rPr>
              <w:t>,</w:t>
            </w:r>
            <w:r w:rsidRPr="00490DA4">
              <w:rPr>
                <w:rFonts w:ascii="Arial" w:hAnsi="Arial" w:cs="Arial"/>
                <w:sz w:val="18"/>
                <w:szCs w:val="18"/>
                <w:lang w:val="en-GB"/>
              </w:rPr>
              <w:t>741</w:t>
            </w:r>
            <w:r w:rsidRPr="00490DA4">
              <w:rPr>
                <w:rFonts w:ascii="Arial" w:hAnsi="Arial" w:cs="Arial"/>
                <w:sz w:val="18"/>
                <w:szCs w:val="18"/>
                <w:lang w:val="en-US"/>
              </w:rPr>
              <w:t>)</w:t>
            </w:r>
          </w:p>
        </w:tc>
        <w:tc>
          <w:tcPr>
            <w:tcW w:w="1296" w:type="dxa"/>
            <w:shd w:val="clear" w:color="auto" w:fill="auto"/>
            <w:vAlign w:val="bottom"/>
          </w:tcPr>
          <w:p w14:paraId="59B0DC10"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US"/>
              </w:rPr>
              <w:t>-</w:t>
            </w:r>
          </w:p>
        </w:tc>
      </w:tr>
      <w:tr w:rsidR="002E7803" w:rsidRPr="00490DA4" w14:paraId="38D64FEF" w14:textId="77777777" w:rsidTr="009A030A">
        <w:tc>
          <w:tcPr>
            <w:tcW w:w="4320" w:type="dxa"/>
            <w:vAlign w:val="center"/>
          </w:tcPr>
          <w:p w14:paraId="59C1E441" w14:textId="77777777" w:rsidR="002E7803" w:rsidRPr="00490DA4" w:rsidRDefault="002E7803" w:rsidP="009A030A">
            <w:pPr>
              <w:ind w:right="-27"/>
              <w:jc w:val="both"/>
              <w:rPr>
                <w:rFonts w:ascii="Arial" w:hAnsi="Arial" w:cs="Arial"/>
                <w:color w:val="000000"/>
                <w:sz w:val="18"/>
                <w:szCs w:val="18"/>
                <w:cs/>
              </w:rPr>
            </w:pPr>
            <w:r w:rsidRPr="00490DA4">
              <w:rPr>
                <w:rFonts w:ascii="Arial" w:hAnsi="Arial" w:cs="Arial"/>
                <w:color w:val="000000"/>
                <w:sz w:val="18"/>
                <w:szCs w:val="18"/>
              </w:rPr>
              <w:t>Write off</w:t>
            </w:r>
          </w:p>
        </w:tc>
        <w:tc>
          <w:tcPr>
            <w:tcW w:w="1296" w:type="dxa"/>
            <w:shd w:val="clear" w:color="auto" w:fill="auto"/>
            <w:vAlign w:val="bottom"/>
          </w:tcPr>
          <w:p w14:paraId="7E5E80E1"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13</w:t>
            </w:r>
            <w:r w:rsidRPr="00490DA4">
              <w:rPr>
                <w:rFonts w:ascii="Arial" w:hAnsi="Arial" w:cs="Arial"/>
                <w:sz w:val="18"/>
                <w:szCs w:val="18"/>
                <w:lang w:val="en-US"/>
              </w:rPr>
              <w:t>)</w:t>
            </w:r>
          </w:p>
        </w:tc>
        <w:tc>
          <w:tcPr>
            <w:tcW w:w="1368" w:type="dxa"/>
            <w:shd w:val="clear" w:color="auto" w:fill="auto"/>
            <w:vAlign w:val="bottom"/>
          </w:tcPr>
          <w:p w14:paraId="0A832DD4"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296" w:type="dxa"/>
            <w:shd w:val="clear" w:color="auto" w:fill="auto"/>
            <w:vAlign w:val="bottom"/>
          </w:tcPr>
          <w:p w14:paraId="6581DBAE"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296" w:type="dxa"/>
            <w:shd w:val="clear" w:color="auto" w:fill="auto"/>
            <w:vAlign w:val="bottom"/>
          </w:tcPr>
          <w:p w14:paraId="41D58EDB"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13</w:t>
            </w:r>
            <w:r w:rsidRPr="00490DA4">
              <w:rPr>
                <w:rFonts w:ascii="Arial" w:hAnsi="Arial" w:cs="Arial"/>
                <w:sz w:val="18"/>
                <w:szCs w:val="18"/>
                <w:lang w:val="en-US"/>
              </w:rPr>
              <w:t>)</w:t>
            </w:r>
          </w:p>
        </w:tc>
      </w:tr>
      <w:tr w:rsidR="002E7803" w:rsidRPr="00490DA4" w14:paraId="3226BCF4" w14:textId="77777777" w:rsidTr="009A030A">
        <w:tc>
          <w:tcPr>
            <w:tcW w:w="4320" w:type="dxa"/>
            <w:vAlign w:val="center"/>
          </w:tcPr>
          <w:p w14:paraId="10C55EA4" w14:textId="77777777" w:rsidR="002E7803" w:rsidRPr="00490DA4" w:rsidRDefault="002E7803" w:rsidP="009A030A">
            <w:pPr>
              <w:ind w:right="-27"/>
              <w:jc w:val="both"/>
              <w:rPr>
                <w:rFonts w:ascii="Arial" w:hAnsi="Arial" w:cs="Arial"/>
                <w:color w:val="000000"/>
                <w:sz w:val="18"/>
                <w:szCs w:val="18"/>
                <w:u w:val="single"/>
                <w:cs/>
              </w:rPr>
            </w:pPr>
            <w:r w:rsidRPr="00490DA4">
              <w:rPr>
                <w:rFonts w:ascii="Arial" w:hAnsi="Arial" w:cs="Arial"/>
                <w:color w:val="000000"/>
                <w:sz w:val="18"/>
                <w:szCs w:val="18"/>
                <w:u w:val="single"/>
                <w:cs/>
              </w:rPr>
              <w:t>Less</w:t>
            </w:r>
            <w:r w:rsidRPr="00490DA4">
              <w:rPr>
                <w:rFonts w:ascii="Arial" w:hAnsi="Arial" w:cs="Arial"/>
                <w:color w:val="000000"/>
                <w:sz w:val="18"/>
                <w:szCs w:val="18"/>
                <w:cs/>
              </w:rPr>
              <w:t xml:space="preserve">  A</w:t>
            </w:r>
            <w:r w:rsidRPr="00490DA4">
              <w:rPr>
                <w:rFonts w:ascii="Arial" w:hAnsi="Arial" w:cs="Arial"/>
                <w:color w:val="000000"/>
                <w:sz w:val="18"/>
                <w:szCs w:val="18"/>
              </w:rPr>
              <w:t>mortisation</w:t>
            </w:r>
            <w:r w:rsidRPr="00490DA4">
              <w:rPr>
                <w:rFonts w:ascii="Arial" w:hAnsi="Arial" w:cs="Arial"/>
                <w:color w:val="000000"/>
                <w:sz w:val="18"/>
                <w:szCs w:val="18"/>
                <w:cs/>
              </w:rPr>
              <w:t xml:space="preserve"> charge</w:t>
            </w:r>
          </w:p>
        </w:tc>
        <w:tc>
          <w:tcPr>
            <w:tcW w:w="1296" w:type="dxa"/>
            <w:tcBorders>
              <w:bottom w:val="single" w:sz="4" w:space="0" w:color="auto"/>
            </w:tcBorders>
            <w:shd w:val="clear" w:color="auto" w:fill="auto"/>
            <w:vAlign w:val="bottom"/>
          </w:tcPr>
          <w:p w14:paraId="7ECC72BF" w14:textId="77777777" w:rsidR="002E7803" w:rsidRPr="00490DA4" w:rsidRDefault="002E7803" w:rsidP="009A030A">
            <w:pPr>
              <w:pStyle w:val="a"/>
              <w:ind w:right="-72"/>
              <w:jc w:val="right"/>
              <w:rPr>
                <w:rFonts w:ascii="Arial" w:hAnsi="Arial" w:cs="Arial"/>
                <w:sz w:val="18"/>
                <w:szCs w:val="18"/>
                <w:cs/>
                <w:lang w:val="en-US"/>
              </w:rPr>
            </w:pPr>
            <w:r w:rsidRPr="00490DA4">
              <w:rPr>
                <w:rFonts w:ascii="Arial" w:hAnsi="Arial" w:cs="Arial"/>
                <w:sz w:val="18"/>
                <w:szCs w:val="18"/>
                <w:lang w:val="en-US"/>
              </w:rPr>
              <w:t>(</w:t>
            </w:r>
            <w:r w:rsidRPr="00490DA4">
              <w:rPr>
                <w:rFonts w:ascii="Arial" w:hAnsi="Arial" w:cs="Arial"/>
                <w:sz w:val="18"/>
                <w:szCs w:val="18"/>
                <w:lang w:val="en-GB"/>
              </w:rPr>
              <w:t>4</w:t>
            </w:r>
            <w:r w:rsidRPr="00490DA4">
              <w:rPr>
                <w:rFonts w:ascii="Arial" w:hAnsi="Arial" w:cs="Arial"/>
                <w:sz w:val="18"/>
                <w:szCs w:val="18"/>
                <w:lang w:val="en-US"/>
              </w:rPr>
              <w:t>,</w:t>
            </w:r>
            <w:r w:rsidRPr="00490DA4">
              <w:rPr>
                <w:rFonts w:ascii="Arial" w:hAnsi="Arial" w:cs="Arial"/>
                <w:sz w:val="18"/>
                <w:szCs w:val="18"/>
                <w:lang w:val="en-GB"/>
              </w:rPr>
              <w:t>443</w:t>
            </w:r>
            <w:r w:rsidRPr="00490DA4">
              <w:rPr>
                <w:rFonts w:ascii="Arial" w:hAnsi="Arial" w:cs="Arial"/>
                <w:sz w:val="18"/>
                <w:szCs w:val="18"/>
                <w:lang w:val="en-US"/>
              </w:rPr>
              <w:t>,</w:t>
            </w:r>
            <w:r w:rsidRPr="00490DA4">
              <w:rPr>
                <w:rFonts w:ascii="Arial" w:hAnsi="Arial" w:cs="Arial"/>
                <w:sz w:val="18"/>
                <w:szCs w:val="18"/>
                <w:lang w:val="en-GB"/>
              </w:rPr>
              <w:t>595</w:t>
            </w:r>
            <w:r w:rsidRPr="00490DA4">
              <w:rPr>
                <w:rFonts w:ascii="Arial" w:hAnsi="Arial" w:cs="Arial"/>
                <w:sz w:val="18"/>
                <w:szCs w:val="18"/>
                <w:lang w:val="en-US"/>
              </w:rPr>
              <w:t>)</w:t>
            </w:r>
          </w:p>
        </w:tc>
        <w:tc>
          <w:tcPr>
            <w:tcW w:w="1368" w:type="dxa"/>
            <w:tcBorders>
              <w:bottom w:val="single" w:sz="4" w:space="0" w:color="auto"/>
            </w:tcBorders>
            <w:shd w:val="clear" w:color="auto" w:fill="auto"/>
            <w:vAlign w:val="bottom"/>
          </w:tcPr>
          <w:p w14:paraId="045AF9EF" w14:textId="77777777" w:rsidR="002E7803" w:rsidRPr="00490DA4" w:rsidRDefault="002E7803" w:rsidP="009A030A">
            <w:pPr>
              <w:pStyle w:val="a"/>
              <w:ind w:right="-72"/>
              <w:jc w:val="right"/>
              <w:rPr>
                <w:rFonts w:ascii="Arial" w:hAnsi="Arial" w:cs="Arial"/>
                <w:sz w:val="18"/>
                <w:szCs w:val="18"/>
                <w:cs/>
                <w:lang w:val="en-US"/>
              </w:rPr>
            </w:pPr>
            <w:r w:rsidRPr="00490DA4">
              <w:rPr>
                <w:rFonts w:ascii="Arial" w:hAnsi="Arial" w:cs="Arial"/>
                <w:sz w:val="18"/>
                <w:szCs w:val="18"/>
                <w:lang w:val="en-US"/>
              </w:rPr>
              <w:t>(</w:t>
            </w:r>
            <w:r w:rsidRPr="00490DA4">
              <w:rPr>
                <w:rFonts w:ascii="Arial" w:hAnsi="Arial" w:cs="Arial"/>
                <w:sz w:val="18"/>
                <w:szCs w:val="18"/>
                <w:lang w:val="en-GB"/>
              </w:rPr>
              <w:t>46</w:t>
            </w:r>
            <w:r w:rsidRPr="00490DA4">
              <w:rPr>
                <w:rFonts w:ascii="Arial" w:hAnsi="Arial" w:cs="Arial"/>
                <w:sz w:val="18"/>
                <w:szCs w:val="18"/>
                <w:lang w:val="en-US"/>
              </w:rPr>
              <w:t>,</w:t>
            </w:r>
            <w:r w:rsidRPr="00490DA4">
              <w:rPr>
                <w:rFonts w:ascii="Arial" w:hAnsi="Arial" w:cs="Arial"/>
                <w:sz w:val="18"/>
                <w:szCs w:val="18"/>
                <w:lang w:val="en-GB"/>
              </w:rPr>
              <w:t>556</w:t>
            </w:r>
            <w:r w:rsidRPr="00490DA4">
              <w:rPr>
                <w:rFonts w:ascii="Arial" w:hAnsi="Arial" w:cs="Arial"/>
                <w:sz w:val="18"/>
                <w:szCs w:val="18"/>
                <w:lang w:val="en-US"/>
              </w:rPr>
              <w:t>)</w:t>
            </w:r>
          </w:p>
        </w:tc>
        <w:tc>
          <w:tcPr>
            <w:tcW w:w="1296" w:type="dxa"/>
            <w:tcBorders>
              <w:bottom w:val="single" w:sz="4" w:space="0" w:color="auto"/>
            </w:tcBorders>
            <w:shd w:val="clear" w:color="auto" w:fill="auto"/>
            <w:vAlign w:val="bottom"/>
          </w:tcPr>
          <w:p w14:paraId="3132F2B5" w14:textId="77777777" w:rsidR="002E7803" w:rsidRPr="00490DA4" w:rsidRDefault="002E7803" w:rsidP="009A030A">
            <w:pPr>
              <w:pStyle w:val="a"/>
              <w:ind w:right="-72"/>
              <w:jc w:val="right"/>
              <w:rPr>
                <w:rFonts w:ascii="Arial" w:hAnsi="Arial" w:cs="Arial"/>
                <w:sz w:val="18"/>
                <w:szCs w:val="18"/>
                <w:cs/>
                <w:lang w:val="en-US"/>
              </w:rPr>
            </w:pPr>
            <w:r w:rsidRPr="00490DA4">
              <w:rPr>
                <w:rFonts w:ascii="Arial" w:hAnsi="Arial" w:cs="Arial"/>
                <w:sz w:val="18"/>
                <w:szCs w:val="18"/>
                <w:lang w:val="en-US"/>
              </w:rPr>
              <w:t xml:space="preserve">-   </w:t>
            </w:r>
          </w:p>
        </w:tc>
        <w:tc>
          <w:tcPr>
            <w:tcW w:w="1296" w:type="dxa"/>
            <w:tcBorders>
              <w:bottom w:val="single" w:sz="4" w:space="0" w:color="auto"/>
            </w:tcBorders>
            <w:shd w:val="clear" w:color="auto" w:fill="auto"/>
            <w:vAlign w:val="bottom"/>
          </w:tcPr>
          <w:p w14:paraId="0A95DC07"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4</w:t>
            </w:r>
            <w:r w:rsidRPr="00490DA4">
              <w:rPr>
                <w:rFonts w:ascii="Arial" w:hAnsi="Arial" w:cs="Arial"/>
                <w:sz w:val="18"/>
                <w:szCs w:val="18"/>
                <w:lang w:val="en-US"/>
              </w:rPr>
              <w:t>,</w:t>
            </w:r>
            <w:r w:rsidRPr="00490DA4">
              <w:rPr>
                <w:rFonts w:ascii="Arial" w:hAnsi="Arial" w:cs="Arial"/>
                <w:sz w:val="18"/>
                <w:szCs w:val="18"/>
                <w:lang w:val="en-GB"/>
              </w:rPr>
              <w:t>490</w:t>
            </w:r>
            <w:r w:rsidRPr="00490DA4">
              <w:rPr>
                <w:rFonts w:ascii="Arial" w:hAnsi="Arial" w:cs="Arial"/>
                <w:sz w:val="18"/>
                <w:szCs w:val="18"/>
                <w:lang w:val="en-US"/>
              </w:rPr>
              <w:t>,</w:t>
            </w:r>
            <w:r w:rsidRPr="00490DA4">
              <w:rPr>
                <w:rFonts w:ascii="Arial" w:hAnsi="Arial" w:cs="Arial"/>
                <w:sz w:val="18"/>
                <w:szCs w:val="18"/>
                <w:lang w:val="en-GB"/>
              </w:rPr>
              <w:t>151</w:t>
            </w:r>
            <w:r w:rsidRPr="00490DA4">
              <w:rPr>
                <w:rFonts w:ascii="Arial" w:hAnsi="Arial" w:cs="Arial"/>
                <w:sz w:val="18"/>
                <w:szCs w:val="18"/>
                <w:lang w:val="en-US"/>
              </w:rPr>
              <w:t>)</w:t>
            </w:r>
          </w:p>
        </w:tc>
      </w:tr>
      <w:tr w:rsidR="002E7803" w:rsidRPr="00490DA4" w14:paraId="004B6797" w14:textId="77777777" w:rsidTr="009A030A">
        <w:tc>
          <w:tcPr>
            <w:tcW w:w="4320" w:type="dxa"/>
            <w:vAlign w:val="center"/>
          </w:tcPr>
          <w:p w14:paraId="132BB043" w14:textId="77777777" w:rsidR="002E7803" w:rsidRPr="00490DA4" w:rsidRDefault="002E7803" w:rsidP="009A030A">
            <w:pPr>
              <w:ind w:right="-27"/>
              <w:jc w:val="both"/>
              <w:rPr>
                <w:rFonts w:ascii="Arial" w:hAnsi="Arial" w:cs="Arial"/>
                <w:color w:val="000000"/>
                <w:sz w:val="18"/>
                <w:szCs w:val="18"/>
                <w:u w:val="single"/>
                <w:cs/>
              </w:rPr>
            </w:pPr>
          </w:p>
        </w:tc>
        <w:tc>
          <w:tcPr>
            <w:tcW w:w="1296" w:type="dxa"/>
            <w:tcBorders>
              <w:top w:val="single" w:sz="4" w:space="0" w:color="auto"/>
            </w:tcBorders>
            <w:shd w:val="clear" w:color="auto" w:fill="auto"/>
            <w:vAlign w:val="bottom"/>
          </w:tcPr>
          <w:p w14:paraId="0E15C918" w14:textId="77777777" w:rsidR="002E7803" w:rsidRPr="00490DA4" w:rsidRDefault="002E7803" w:rsidP="009A030A">
            <w:pPr>
              <w:pStyle w:val="a"/>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74D04D85" w14:textId="77777777" w:rsidR="002E7803" w:rsidRPr="00490DA4" w:rsidRDefault="002E7803" w:rsidP="009A030A">
            <w:pPr>
              <w:pStyle w:val="a"/>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763AE32B" w14:textId="77777777" w:rsidR="002E7803" w:rsidRPr="00490DA4" w:rsidRDefault="002E7803" w:rsidP="009A030A">
            <w:pPr>
              <w:pStyle w:val="a"/>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4C29F290" w14:textId="77777777" w:rsidR="002E7803" w:rsidRPr="00490DA4" w:rsidRDefault="002E7803" w:rsidP="009A030A">
            <w:pPr>
              <w:pStyle w:val="a"/>
              <w:ind w:right="-72"/>
              <w:jc w:val="right"/>
              <w:rPr>
                <w:rFonts w:ascii="Arial" w:hAnsi="Arial" w:cs="Arial"/>
                <w:sz w:val="18"/>
                <w:szCs w:val="18"/>
                <w:lang w:val="en-US"/>
              </w:rPr>
            </w:pPr>
          </w:p>
        </w:tc>
      </w:tr>
      <w:tr w:rsidR="002E7803" w:rsidRPr="00490DA4" w14:paraId="2B8CEE96" w14:textId="77777777" w:rsidTr="009A030A">
        <w:tc>
          <w:tcPr>
            <w:tcW w:w="4320" w:type="dxa"/>
            <w:vAlign w:val="center"/>
          </w:tcPr>
          <w:p w14:paraId="67D1C732" w14:textId="77777777" w:rsidR="002E7803" w:rsidRPr="00490DA4" w:rsidRDefault="002E7803" w:rsidP="009A030A">
            <w:pPr>
              <w:ind w:right="-27"/>
              <w:jc w:val="both"/>
              <w:rPr>
                <w:rFonts w:ascii="Arial" w:hAnsi="Arial" w:cs="Arial"/>
                <w:color w:val="000000"/>
                <w:sz w:val="18"/>
                <w:szCs w:val="18"/>
                <w:cs/>
              </w:rPr>
            </w:pPr>
            <w:r w:rsidRPr="00490DA4">
              <w:rPr>
                <w:rFonts w:ascii="Arial" w:hAnsi="Arial" w:cs="Arial"/>
                <w:color w:val="000000"/>
                <w:sz w:val="18"/>
                <w:szCs w:val="18"/>
                <w:cs/>
              </w:rPr>
              <w:t>Closing net book value</w:t>
            </w:r>
          </w:p>
        </w:tc>
        <w:tc>
          <w:tcPr>
            <w:tcW w:w="1296" w:type="dxa"/>
            <w:tcBorders>
              <w:bottom w:val="single" w:sz="4" w:space="0" w:color="auto"/>
            </w:tcBorders>
            <w:shd w:val="clear" w:color="auto" w:fill="auto"/>
            <w:vAlign w:val="bottom"/>
          </w:tcPr>
          <w:p w14:paraId="75D3C3F8"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GB"/>
              </w:rPr>
              <w:t>29</w:t>
            </w:r>
            <w:r w:rsidRPr="00490DA4">
              <w:rPr>
                <w:rFonts w:ascii="Arial" w:hAnsi="Arial" w:cs="Arial"/>
                <w:sz w:val="18"/>
                <w:szCs w:val="18"/>
                <w:lang w:val="en-US"/>
              </w:rPr>
              <w:t>,</w:t>
            </w:r>
            <w:r w:rsidRPr="00490DA4">
              <w:rPr>
                <w:rFonts w:ascii="Arial" w:hAnsi="Arial" w:cs="Arial"/>
                <w:sz w:val="18"/>
                <w:szCs w:val="18"/>
                <w:lang w:val="en-GB"/>
              </w:rPr>
              <w:t>178</w:t>
            </w:r>
            <w:r w:rsidRPr="00490DA4">
              <w:rPr>
                <w:rFonts w:ascii="Arial" w:hAnsi="Arial" w:cs="Arial"/>
                <w:sz w:val="18"/>
                <w:szCs w:val="18"/>
                <w:lang w:val="en-US"/>
              </w:rPr>
              <w:t>,</w:t>
            </w:r>
            <w:r w:rsidRPr="00490DA4">
              <w:rPr>
                <w:rFonts w:ascii="Arial" w:hAnsi="Arial" w:cs="Arial"/>
                <w:sz w:val="18"/>
                <w:szCs w:val="18"/>
                <w:lang w:val="en-GB"/>
              </w:rPr>
              <w:t>941</w:t>
            </w:r>
          </w:p>
        </w:tc>
        <w:tc>
          <w:tcPr>
            <w:tcW w:w="1368" w:type="dxa"/>
            <w:tcBorders>
              <w:bottom w:val="single" w:sz="4" w:space="0" w:color="auto"/>
            </w:tcBorders>
            <w:shd w:val="clear" w:color="auto" w:fill="auto"/>
            <w:vAlign w:val="bottom"/>
          </w:tcPr>
          <w:p w14:paraId="58120484" w14:textId="77777777" w:rsidR="002E7803" w:rsidRPr="00490DA4" w:rsidRDefault="002E7803" w:rsidP="009A030A">
            <w:pPr>
              <w:pStyle w:val="a"/>
              <w:ind w:right="-72"/>
              <w:jc w:val="right"/>
              <w:rPr>
                <w:rFonts w:ascii="Arial" w:hAnsi="Arial" w:cs="Arial"/>
                <w:sz w:val="18"/>
                <w:szCs w:val="18"/>
                <w:lang w:val="en-GB"/>
              </w:rPr>
            </w:pPr>
            <w:r w:rsidRPr="00490DA4">
              <w:rPr>
                <w:rFonts w:ascii="Arial" w:hAnsi="Arial" w:cs="Arial"/>
                <w:sz w:val="18"/>
                <w:szCs w:val="18"/>
                <w:lang w:val="en-US"/>
              </w:rPr>
              <w:t xml:space="preserve">-   </w:t>
            </w:r>
          </w:p>
        </w:tc>
        <w:tc>
          <w:tcPr>
            <w:tcW w:w="1296" w:type="dxa"/>
            <w:tcBorders>
              <w:bottom w:val="single" w:sz="4" w:space="0" w:color="auto"/>
            </w:tcBorders>
            <w:shd w:val="clear" w:color="auto" w:fill="auto"/>
            <w:vAlign w:val="bottom"/>
          </w:tcPr>
          <w:p w14:paraId="46442CDF"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GB"/>
              </w:rPr>
              <w:t>5</w:t>
            </w:r>
            <w:r w:rsidRPr="00490DA4">
              <w:rPr>
                <w:rFonts w:ascii="Arial" w:hAnsi="Arial" w:cs="Arial"/>
                <w:sz w:val="18"/>
                <w:szCs w:val="18"/>
                <w:lang w:val="en-US"/>
              </w:rPr>
              <w:t>,</w:t>
            </w:r>
            <w:r w:rsidRPr="00490DA4">
              <w:rPr>
                <w:rFonts w:ascii="Arial" w:hAnsi="Arial" w:cs="Arial"/>
                <w:sz w:val="18"/>
                <w:szCs w:val="18"/>
                <w:lang w:val="en-GB"/>
              </w:rPr>
              <w:t>594</w:t>
            </w:r>
            <w:r w:rsidRPr="00490DA4">
              <w:rPr>
                <w:rFonts w:ascii="Arial" w:hAnsi="Arial" w:cs="Arial"/>
                <w:sz w:val="18"/>
                <w:szCs w:val="18"/>
                <w:lang w:val="en-US"/>
              </w:rPr>
              <w:t>,</w:t>
            </w:r>
            <w:r w:rsidRPr="00490DA4">
              <w:rPr>
                <w:rFonts w:ascii="Arial" w:hAnsi="Arial" w:cs="Arial"/>
                <w:sz w:val="18"/>
                <w:szCs w:val="18"/>
                <w:lang w:val="en-GB"/>
              </w:rPr>
              <w:t>500</w:t>
            </w:r>
          </w:p>
        </w:tc>
        <w:tc>
          <w:tcPr>
            <w:tcW w:w="1296" w:type="dxa"/>
            <w:tcBorders>
              <w:bottom w:val="single" w:sz="4" w:space="0" w:color="auto"/>
            </w:tcBorders>
            <w:shd w:val="clear" w:color="auto" w:fill="auto"/>
            <w:vAlign w:val="bottom"/>
          </w:tcPr>
          <w:p w14:paraId="407A3696"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GB"/>
              </w:rPr>
              <w:t>34</w:t>
            </w:r>
            <w:r w:rsidRPr="00490DA4">
              <w:rPr>
                <w:rFonts w:ascii="Arial" w:hAnsi="Arial" w:cs="Arial"/>
                <w:sz w:val="18"/>
                <w:szCs w:val="18"/>
                <w:lang w:val="en-US"/>
              </w:rPr>
              <w:t>,</w:t>
            </w:r>
            <w:r w:rsidRPr="00490DA4">
              <w:rPr>
                <w:rFonts w:ascii="Arial" w:hAnsi="Arial" w:cs="Arial"/>
                <w:sz w:val="18"/>
                <w:szCs w:val="18"/>
                <w:lang w:val="en-GB"/>
              </w:rPr>
              <w:t>773</w:t>
            </w:r>
            <w:r w:rsidRPr="00490DA4">
              <w:rPr>
                <w:rFonts w:ascii="Arial" w:hAnsi="Arial" w:cs="Arial"/>
                <w:sz w:val="18"/>
                <w:szCs w:val="18"/>
                <w:lang w:val="en-US"/>
              </w:rPr>
              <w:t>,</w:t>
            </w:r>
            <w:r w:rsidRPr="00490DA4">
              <w:rPr>
                <w:rFonts w:ascii="Arial" w:hAnsi="Arial" w:cs="Arial"/>
                <w:sz w:val="18"/>
                <w:szCs w:val="18"/>
                <w:lang w:val="en-GB"/>
              </w:rPr>
              <w:t>441</w:t>
            </w:r>
          </w:p>
        </w:tc>
      </w:tr>
      <w:tr w:rsidR="002E7803" w:rsidRPr="00490DA4" w14:paraId="0D09B320" w14:textId="77777777" w:rsidTr="009A030A">
        <w:tc>
          <w:tcPr>
            <w:tcW w:w="4320" w:type="dxa"/>
            <w:vAlign w:val="bottom"/>
          </w:tcPr>
          <w:p w14:paraId="58A9BF04" w14:textId="77777777" w:rsidR="002E7803" w:rsidRPr="00490DA4" w:rsidRDefault="002E7803" w:rsidP="009A030A">
            <w:pPr>
              <w:pStyle w:val="a"/>
              <w:ind w:right="-27"/>
              <w:rPr>
                <w:rFonts w:ascii="Arial" w:hAnsi="Arial" w:cs="Arial"/>
                <w:sz w:val="18"/>
                <w:szCs w:val="18"/>
                <w:lang w:val="en-US"/>
              </w:rPr>
            </w:pPr>
          </w:p>
        </w:tc>
        <w:tc>
          <w:tcPr>
            <w:tcW w:w="1296" w:type="dxa"/>
            <w:tcBorders>
              <w:top w:val="single" w:sz="4" w:space="0" w:color="auto"/>
            </w:tcBorders>
            <w:shd w:val="clear" w:color="auto" w:fill="auto"/>
            <w:vAlign w:val="bottom"/>
          </w:tcPr>
          <w:p w14:paraId="0311E415" w14:textId="77777777" w:rsidR="002E7803" w:rsidRPr="00490DA4" w:rsidRDefault="002E7803" w:rsidP="009A030A">
            <w:pPr>
              <w:pStyle w:val="a"/>
              <w:ind w:right="-72"/>
              <w:jc w:val="right"/>
              <w:rPr>
                <w:rFonts w:ascii="Arial" w:hAnsi="Arial" w:cs="Arial"/>
                <w:sz w:val="18"/>
                <w:szCs w:val="18"/>
                <w:lang w:val="en-US"/>
              </w:rPr>
            </w:pPr>
          </w:p>
        </w:tc>
        <w:tc>
          <w:tcPr>
            <w:tcW w:w="1368" w:type="dxa"/>
            <w:tcBorders>
              <w:top w:val="single" w:sz="4" w:space="0" w:color="auto"/>
            </w:tcBorders>
            <w:shd w:val="clear" w:color="auto" w:fill="auto"/>
          </w:tcPr>
          <w:p w14:paraId="6067B51F" w14:textId="77777777" w:rsidR="002E7803" w:rsidRPr="00490DA4" w:rsidRDefault="002E7803" w:rsidP="009A030A">
            <w:pPr>
              <w:pStyle w:val="a"/>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59C48A6" w14:textId="77777777" w:rsidR="002E7803" w:rsidRPr="00490DA4" w:rsidRDefault="002E7803" w:rsidP="009A030A">
            <w:pPr>
              <w:pStyle w:val="a"/>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79BBF60" w14:textId="77777777" w:rsidR="002E7803" w:rsidRPr="00490DA4" w:rsidRDefault="002E7803" w:rsidP="009A030A">
            <w:pPr>
              <w:pStyle w:val="a"/>
              <w:ind w:right="-72"/>
              <w:jc w:val="right"/>
              <w:rPr>
                <w:rFonts w:ascii="Arial" w:hAnsi="Arial" w:cs="Arial"/>
                <w:sz w:val="18"/>
                <w:szCs w:val="18"/>
                <w:lang w:val="en-US"/>
              </w:rPr>
            </w:pPr>
          </w:p>
        </w:tc>
      </w:tr>
      <w:tr w:rsidR="002E7803" w:rsidRPr="00490DA4" w14:paraId="05E02304" w14:textId="77777777" w:rsidTr="009A030A">
        <w:tc>
          <w:tcPr>
            <w:tcW w:w="4320" w:type="dxa"/>
            <w:vAlign w:val="bottom"/>
          </w:tcPr>
          <w:p w14:paraId="48297FA8" w14:textId="77777777" w:rsidR="002E7803" w:rsidRPr="00490DA4" w:rsidRDefault="002E7803" w:rsidP="009A030A">
            <w:pPr>
              <w:pStyle w:val="a"/>
              <w:ind w:right="-27"/>
              <w:rPr>
                <w:rFonts w:ascii="Arial" w:hAnsi="Arial" w:cs="Arial"/>
                <w:b/>
                <w:bCs/>
                <w:sz w:val="18"/>
                <w:szCs w:val="18"/>
                <w:lang w:val="en-US"/>
              </w:rPr>
            </w:pPr>
            <w:r w:rsidRPr="00490DA4">
              <w:rPr>
                <w:rFonts w:ascii="Arial" w:hAnsi="Arial" w:cs="Arial"/>
                <w:b/>
                <w:bCs/>
                <w:sz w:val="18"/>
                <w:szCs w:val="18"/>
                <w:lang w:val="en-GB"/>
              </w:rPr>
              <w:t xml:space="preserve">As </w:t>
            </w:r>
            <w:proofErr w:type="gramStart"/>
            <w:r w:rsidRPr="00490DA4">
              <w:rPr>
                <w:rFonts w:ascii="Arial" w:hAnsi="Arial" w:cs="Arial"/>
                <w:b/>
                <w:bCs/>
                <w:sz w:val="18"/>
                <w:szCs w:val="18"/>
                <w:lang w:val="en-GB"/>
              </w:rPr>
              <w:t>at</w:t>
            </w:r>
            <w:proofErr w:type="gramEnd"/>
            <w:r w:rsidRPr="00490DA4">
              <w:rPr>
                <w:rFonts w:ascii="Arial" w:hAnsi="Arial" w:cs="Arial"/>
                <w:b/>
                <w:bCs/>
                <w:sz w:val="18"/>
                <w:szCs w:val="18"/>
                <w:lang w:val="en-GB"/>
              </w:rPr>
              <w:t xml:space="preserve"> 31 December 202</w:t>
            </w:r>
            <w:r>
              <w:rPr>
                <w:rFonts w:ascii="Arial" w:hAnsi="Arial" w:cs="Arial"/>
                <w:b/>
                <w:bCs/>
                <w:sz w:val="18"/>
                <w:szCs w:val="18"/>
                <w:lang w:val="en-GB"/>
              </w:rPr>
              <w:t>1</w:t>
            </w:r>
          </w:p>
        </w:tc>
        <w:tc>
          <w:tcPr>
            <w:tcW w:w="1296" w:type="dxa"/>
            <w:shd w:val="clear" w:color="auto" w:fill="auto"/>
            <w:vAlign w:val="bottom"/>
          </w:tcPr>
          <w:p w14:paraId="7B13303C" w14:textId="77777777" w:rsidR="002E7803" w:rsidRPr="00490DA4" w:rsidRDefault="002E7803" w:rsidP="009A030A">
            <w:pPr>
              <w:pStyle w:val="a"/>
              <w:ind w:right="-72"/>
              <w:jc w:val="right"/>
              <w:rPr>
                <w:rFonts w:ascii="Arial" w:hAnsi="Arial" w:cs="Arial"/>
                <w:sz w:val="18"/>
                <w:szCs w:val="18"/>
                <w:lang w:val="en-US"/>
              </w:rPr>
            </w:pPr>
          </w:p>
        </w:tc>
        <w:tc>
          <w:tcPr>
            <w:tcW w:w="1368" w:type="dxa"/>
            <w:shd w:val="clear" w:color="auto" w:fill="auto"/>
          </w:tcPr>
          <w:p w14:paraId="2A2E76B1" w14:textId="77777777" w:rsidR="002E7803" w:rsidRPr="00490DA4" w:rsidRDefault="002E7803" w:rsidP="009A030A">
            <w:pPr>
              <w:pStyle w:val="a"/>
              <w:ind w:right="-72"/>
              <w:jc w:val="right"/>
              <w:rPr>
                <w:rFonts w:ascii="Arial" w:hAnsi="Arial" w:cs="Arial"/>
                <w:sz w:val="18"/>
                <w:szCs w:val="18"/>
                <w:lang w:val="en-GB"/>
              </w:rPr>
            </w:pPr>
          </w:p>
        </w:tc>
        <w:tc>
          <w:tcPr>
            <w:tcW w:w="1296" w:type="dxa"/>
            <w:shd w:val="clear" w:color="auto" w:fill="auto"/>
            <w:vAlign w:val="bottom"/>
          </w:tcPr>
          <w:p w14:paraId="538C38BE" w14:textId="77777777" w:rsidR="002E7803" w:rsidRPr="00490DA4" w:rsidRDefault="002E7803" w:rsidP="009A030A">
            <w:pPr>
              <w:pStyle w:val="a"/>
              <w:ind w:right="-72"/>
              <w:jc w:val="right"/>
              <w:rPr>
                <w:rFonts w:ascii="Arial" w:hAnsi="Arial" w:cs="Arial"/>
                <w:sz w:val="18"/>
                <w:szCs w:val="18"/>
                <w:lang w:val="en-GB"/>
              </w:rPr>
            </w:pPr>
          </w:p>
        </w:tc>
        <w:tc>
          <w:tcPr>
            <w:tcW w:w="1296" w:type="dxa"/>
            <w:shd w:val="clear" w:color="auto" w:fill="auto"/>
            <w:vAlign w:val="bottom"/>
          </w:tcPr>
          <w:p w14:paraId="4569C610" w14:textId="77777777" w:rsidR="002E7803" w:rsidRPr="00490DA4" w:rsidRDefault="002E7803" w:rsidP="009A030A">
            <w:pPr>
              <w:pStyle w:val="a"/>
              <w:ind w:right="-72"/>
              <w:jc w:val="right"/>
              <w:rPr>
                <w:rFonts w:ascii="Arial" w:hAnsi="Arial" w:cs="Arial"/>
                <w:sz w:val="18"/>
                <w:szCs w:val="18"/>
                <w:lang w:val="en-US"/>
              </w:rPr>
            </w:pPr>
          </w:p>
        </w:tc>
      </w:tr>
      <w:tr w:rsidR="002E7803" w:rsidRPr="00490DA4" w14:paraId="2880940E" w14:textId="77777777" w:rsidTr="009A030A">
        <w:tc>
          <w:tcPr>
            <w:tcW w:w="4320" w:type="dxa"/>
            <w:shd w:val="clear" w:color="auto" w:fill="auto"/>
            <w:vAlign w:val="bottom"/>
          </w:tcPr>
          <w:p w14:paraId="02AC03B5" w14:textId="77777777" w:rsidR="002E7803" w:rsidRPr="00490DA4" w:rsidRDefault="002E7803" w:rsidP="009A030A">
            <w:pPr>
              <w:pStyle w:val="a"/>
              <w:tabs>
                <w:tab w:val="right" w:pos="9810"/>
              </w:tabs>
              <w:ind w:right="-27"/>
              <w:jc w:val="both"/>
              <w:rPr>
                <w:rFonts w:ascii="Arial" w:eastAsia="Angsana New" w:hAnsi="Arial" w:cs="Arial"/>
                <w:sz w:val="18"/>
                <w:szCs w:val="18"/>
                <w:lang w:val="en-GB"/>
              </w:rPr>
            </w:pPr>
            <w:r w:rsidRPr="00490DA4">
              <w:rPr>
                <w:rFonts w:ascii="Arial" w:eastAsia="Angsana New" w:hAnsi="Arial" w:cs="Arial"/>
                <w:sz w:val="18"/>
                <w:szCs w:val="18"/>
                <w:lang w:val="en-GB"/>
              </w:rPr>
              <w:t>Cost</w:t>
            </w:r>
          </w:p>
        </w:tc>
        <w:tc>
          <w:tcPr>
            <w:tcW w:w="1296" w:type="dxa"/>
            <w:shd w:val="clear" w:color="auto" w:fill="auto"/>
            <w:vAlign w:val="bottom"/>
          </w:tcPr>
          <w:p w14:paraId="1C16F386"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GB"/>
              </w:rPr>
              <w:t>54,583,923</w:t>
            </w:r>
          </w:p>
        </w:tc>
        <w:tc>
          <w:tcPr>
            <w:tcW w:w="1368" w:type="dxa"/>
            <w:shd w:val="clear" w:color="auto" w:fill="auto"/>
            <w:vAlign w:val="bottom"/>
          </w:tcPr>
          <w:p w14:paraId="37891B12"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296" w:type="dxa"/>
            <w:shd w:val="clear" w:color="auto" w:fill="auto"/>
            <w:vAlign w:val="bottom"/>
          </w:tcPr>
          <w:p w14:paraId="21E065A5"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GB"/>
              </w:rPr>
              <w:t>5,594,500</w:t>
            </w:r>
          </w:p>
        </w:tc>
        <w:tc>
          <w:tcPr>
            <w:tcW w:w="1296" w:type="dxa"/>
            <w:shd w:val="clear" w:color="auto" w:fill="auto"/>
          </w:tcPr>
          <w:p w14:paraId="38A83831"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GB"/>
              </w:rPr>
              <w:t>60,178,423</w:t>
            </w:r>
          </w:p>
        </w:tc>
      </w:tr>
      <w:tr w:rsidR="002E7803" w:rsidRPr="00490DA4" w14:paraId="16B3CE7A" w14:textId="77777777" w:rsidTr="009A030A">
        <w:tc>
          <w:tcPr>
            <w:tcW w:w="4320" w:type="dxa"/>
            <w:shd w:val="clear" w:color="auto" w:fill="auto"/>
            <w:vAlign w:val="bottom"/>
          </w:tcPr>
          <w:p w14:paraId="67BCB846" w14:textId="77777777" w:rsidR="002E7803" w:rsidRPr="00490DA4" w:rsidRDefault="002E7803" w:rsidP="009A030A">
            <w:pPr>
              <w:pStyle w:val="a"/>
              <w:tabs>
                <w:tab w:val="right" w:pos="9810"/>
              </w:tabs>
              <w:ind w:right="-27"/>
              <w:jc w:val="both"/>
              <w:rPr>
                <w:rFonts w:ascii="Arial" w:eastAsia="Angsana New" w:hAnsi="Arial" w:cs="Arial"/>
                <w:sz w:val="18"/>
                <w:szCs w:val="18"/>
                <w:lang w:val="en-GB"/>
              </w:rPr>
            </w:pPr>
            <w:proofErr w:type="gramStart"/>
            <w:r w:rsidRPr="00490DA4">
              <w:rPr>
                <w:rFonts w:ascii="Arial" w:eastAsia="Angsana New" w:hAnsi="Arial" w:cs="Arial"/>
                <w:sz w:val="18"/>
                <w:szCs w:val="18"/>
                <w:u w:val="single"/>
                <w:lang w:val="en-GB"/>
              </w:rPr>
              <w:t>Less</w:t>
            </w:r>
            <w:r w:rsidRPr="00490DA4">
              <w:rPr>
                <w:rFonts w:ascii="Arial" w:eastAsia="Angsana New" w:hAnsi="Arial" w:cs="Arial"/>
                <w:sz w:val="18"/>
                <w:szCs w:val="18"/>
                <w:lang w:val="en-GB"/>
              </w:rPr>
              <w:t xml:space="preserve">  Accumulated</w:t>
            </w:r>
            <w:proofErr w:type="gramEnd"/>
            <w:r w:rsidRPr="00490DA4">
              <w:rPr>
                <w:rFonts w:ascii="Arial" w:eastAsia="Angsana New" w:hAnsi="Arial" w:cs="Arial"/>
                <w:sz w:val="18"/>
                <w:szCs w:val="18"/>
                <w:lang w:val="en-GB"/>
              </w:rPr>
              <w:t xml:space="preserve"> amortisation</w:t>
            </w:r>
          </w:p>
        </w:tc>
        <w:tc>
          <w:tcPr>
            <w:tcW w:w="1296" w:type="dxa"/>
            <w:tcBorders>
              <w:bottom w:val="single" w:sz="4" w:space="0" w:color="auto"/>
            </w:tcBorders>
            <w:shd w:val="clear" w:color="auto" w:fill="auto"/>
            <w:vAlign w:val="bottom"/>
          </w:tcPr>
          <w:p w14:paraId="4DF63171" w14:textId="77777777" w:rsidR="002E7803" w:rsidRPr="00490DA4" w:rsidRDefault="002E7803" w:rsidP="009A030A">
            <w:pPr>
              <w:pStyle w:val="a"/>
              <w:ind w:right="-72"/>
              <w:jc w:val="right"/>
              <w:rPr>
                <w:rFonts w:ascii="Arial" w:hAnsi="Arial" w:cs="Arial"/>
                <w:sz w:val="18"/>
                <w:szCs w:val="18"/>
                <w:cs/>
                <w:lang w:val="en-US"/>
              </w:rPr>
            </w:pPr>
            <w:r w:rsidRPr="00490DA4">
              <w:rPr>
                <w:rFonts w:ascii="Arial" w:hAnsi="Arial" w:cs="Arial"/>
                <w:sz w:val="18"/>
                <w:szCs w:val="18"/>
                <w:lang w:val="en-US"/>
              </w:rPr>
              <w:t>(</w:t>
            </w:r>
            <w:r w:rsidRPr="00490DA4">
              <w:rPr>
                <w:rFonts w:ascii="Arial" w:hAnsi="Arial" w:cs="Arial"/>
                <w:sz w:val="18"/>
                <w:szCs w:val="18"/>
                <w:lang w:val="en-GB"/>
              </w:rPr>
              <w:t>25</w:t>
            </w:r>
            <w:r w:rsidRPr="00490DA4">
              <w:rPr>
                <w:rFonts w:ascii="Arial" w:hAnsi="Arial" w:cs="Arial"/>
                <w:sz w:val="18"/>
                <w:szCs w:val="18"/>
                <w:lang w:val="en-US"/>
              </w:rPr>
              <w:t>,</w:t>
            </w:r>
            <w:r w:rsidRPr="00490DA4">
              <w:rPr>
                <w:rFonts w:ascii="Arial" w:hAnsi="Arial" w:cs="Arial"/>
                <w:sz w:val="18"/>
                <w:szCs w:val="18"/>
                <w:lang w:val="en-GB"/>
              </w:rPr>
              <w:t>404</w:t>
            </w:r>
            <w:r w:rsidRPr="00490DA4">
              <w:rPr>
                <w:rFonts w:ascii="Arial" w:hAnsi="Arial" w:cs="Arial"/>
                <w:sz w:val="18"/>
                <w:szCs w:val="18"/>
                <w:lang w:val="en-US"/>
              </w:rPr>
              <w:t>,</w:t>
            </w:r>
            <w:r w:rsidRPr="00490DA4">
              <w:rPr>
                <w:rFonts w:ascii="Arial" w:hAnsi="Arial" w:cs="Arial"/>
                <w:sz w:val="18"/>
                <w:szCs w:val="18"/>
                <w:lang w:val="en-GB"/>
              </w:rPr>
              <w:t>982</w:t>
            </w:r>
            <w:r w:rsidRPr="00490DA4">
              <w:rPr>
                <w:rFonts w:ascii="Arial" w:hAnsi="Arial" w:cs="Arial"/>
                <w:sz w:val="18"/>
                <w:szCs w:val="18"/>
                <w:lang w:val="en-US"/>
              </w:rPr>
              <w:t>)</w:t>
            </w:r>
          </w:p>
        </w:tc>
        <w:tc>
          <w:tcPr>
            <w:tcW w:w="1368" w:type="dxa"/>
            <w:tcBorders>
              <w:bottom w:val="single" w:sz="4" w:space="0" w:color="auto"/>
            </w:tcBorders>
            <w:shd w:val="clear" w:color="auto" w:fill="auto"/>
            <w:vAlign w:val="bottom"/>
          </w:tcPr>
          <w:p w14:paraId="78D397FC" w14:textId="77777777" w:rsidR="002E7803" w:rsidRPr="00490DA4" w:rsidRDefault="002E7803" w:rsidP="009A030A">
            <w:pPr>
              <w:pStyle w:val="a"/>
              <w:ind w:right="-72"/>
              <w:jc w:val="right"/>
              <w:rPr>
                <w:rFonts w:ascii="Arial" w:hAnsi="Arial" w:cs="Arial"/>
                <w:sz w:val="18"/>
                <w:szCs w:val="18"/>
                <w:cs/>
                <w:lang w:val="en-US"/>
              </w:rPr>
            </w:pPr>
            <w:r w:rsidRPr="00490DA4">
              <w:rPr>
                <w:rFonts w:ascii="Arial" w:hAnsi="Arial" w:cs="Arial"/>
                <w:sz w:val="18"/>
                <w:szCs w:val="18"/>
                <w:lang w:val="en-US"/>
              </w:rPr>
              <w:t xml:space="preserve">-   </w:t>
            </w:r>
          </w:p>
        </w:tc>
        <w:tc>
          <w:tcPr>
            <w:tcW w:w="1296" w:type="dxa"/>
            <w:tcBorders>
              <w:bottom w:val="single" w:sz="4" w:space="0" w:color="auto"/>
            </w:tcBorders>
            <w:shd w:val="clear" w:color="auto" w:fill="auto"/>
            <w:vAlign w:val="bottom"/>
          </w:tcPr>
          <w:p w14:paraId="687A99E0" w14:textId="77777777" w:rsidR="002E7803" w:rsidRPr="00490DA4" w:rsidRDefault="002E7803" w:rsidP="009A030A">
            <w:pPr>
              <w:pStyle w:val="a"/>
              <w:ind w:right="-72"/>
              <w:jc w:val="right"/>
              <w:rPr>
                <w:rFonts w:ascii="Arial" w:hAnsi="Arial" w:cs="Arial"/>
                <w:sz w:val="18"/>
                <w:szCs w:val="18"/>
                <w:cs/>
                <w:lang w:val="en-US"/>
              </w:rPr>
            </w:pPr>
            <w:r w:rsidRPr="00490DA4">
              <w:rPr>
                <w:rFonts w:ascii="Arial" w:hAnsi="Arial" w:cs="Arial"/>
                <w:sz w:val="18"/>
                <w:szCs w:val="18"/>
                <w:lang w:val="en-US"/>
              </w:rPr>
              <w:t xml:space="preserve">-   </w:t>
            </w:r>
          </w:p>
        </w:tc>
        <w:tc>
          <w:tcPr>
            <w:tcW w:w="1296" w:type="dxa"/>
            <w:tcBorders>
              <w:bottom w:val="single" w:sz="4" w:space="0" w:color="auto"/>
            </w:tcBorders>
            <w:shd w:val="clear" w:color="auto" w:fill="auto"/>
            <w:vAlign w:val="bottom"/>
          </w:tcPr>
          <w:p w14:paraId="426E25FA"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25</w:t>
            </w:r>
            <w:r w:rsidRPr="00490DA4">
              <w:rPr>
                <w:rFonts w:ascii="Arial" w:hAnsi="Arial" w:cs="Arial"/>
                <w:sz w:val="18"/>
                <w:szCs w:val="18"/>
                <w:lang w:val="en-US"/>
              </w:rPr>
              <w:t>,</w:t>
            </w:r>
            <w:r w:rsidRPr="00490DA4">
              <w:rPr>
                <w:rFonts w:ascii="Arial" w:hAnsi="Arial" w:cs="Arial"/>
                <w:sz w:val="18"/>
                <w:szCs w:val="18"/>
                <w:lang w:val="en-GB"/>
              </w:rPr>
              <w:t>404</w:t>
            </w:r>
            <w:r w:rsidRPr="00490DA4">
              <w:rPr>
                <w:rFonts w:ascii="Arial" w:hAnsi="Arial" w:cs="Arial"/>
                <w:sz w:val="18"/>
                <w:szCs w:val="18"/>
                <w:lang w:val="en-US"/>
              </w:rPr>
              <w:t>,</w:t>
            </w:r>
            <w:r w:rsidRPr="00490DA4">
              <w:rPr>
                <w:rFonts w:ascii="Arial" w:hAnsi="Arial" w:cs="Arial"/>
                <w:sz w:val="18"/>
                <w:szCs w:val="18"/>
                <w:lang w:val="en-GB"/>
              </w:rPr>
              <w:t>982</w:t>
            </w:r>
            <w:r w:rsidRPr="00490DA4">
              <w:rPr>
                <w:rFonts w:ascii="Arial" w:hAnsi="Arial" w:cs="Arial"/>
                <w:sz w:val="18"/>
                <w:szCs w:val="18"/>
                <w:lang w:val="en-US"/>
              </w:rPr>
              <w:t>)</w:t>
            </w:r>
          </w:p>
        </w:tc>
      </w:tr>
      <w:tr w:rsidR="002E7803" w:rsidRPr="00490DA4" w14:paraId="70695BE6" w14:textId="77777777" w:rsidTr="009A030A">
        <w:tc>
          <w:tcPr>
            <w:tcW w:w="4320" w:type="dxa"/>
            <w:shd w:val="clear" w:color="auto" w:fill="auto"/>
            <w:vAlign w:val="bottom"/>
          </w:tcPr>
          <w:p w14:paraId="0B04CBF5" w14:textId="77777777" w:rsidR="002E7803" w:rsidRPr="00490DA4" w:rsidRDefault="002E7803" w:rsidP="009A030A">
            <w:pPr>
              <w:pStyle w:val="a"/>
              <w:tabs>
                <w:tab w:val="right" w:pos="9810"/>
              </w:tabs>
              <w:ind w:right="-27"/>
              <w:jc w:val="both"/>
              <w:rPr>
                <w:rFonts w:ascii="Arial" w:eastAsia="Angsana New" w:hAnsi="Arial" w:cs="Arial"/>
                <w:sz w:val="18"/>
                <w:szCs w:val="18"/>
                <w:u w:val="single"/>
                <w:lang w:val="en-GB"/>
              </w:rPr>
            </w:pPr>
          </w:p>
        </w:tc>
        <w:tc>
          <w:tcPr>
            <w:tcW w:w="1296" w:type="dxa"/>
            <w:tcBorders>
              <w:top w:val="single" w:sz="4" w:space="0" w:color="auto"/>
            </w:tcBorders>
            <w:shd w:val="clear" w:color="auto" w:fill="auto"/>
            <w:vAlign w:val="bottom"/>
          </w:tcPr>
          <w:p w14:paraId="52111ADE" w14:textId="77777777" w:rsidR="002E7803" w:rsidRPr="00490DA4" w:rsidRDefault="002E7803" w:rsidP="009A030A">
            <w:pPr>
              <w:pStyle w:val="a"/>
              <w:ind w:right="-72"/>
              <w:jc w:val="right"/>
              <w:rPr>
                <w:rFonts w:ascii="Arial" w:hAnsi="Arial" w:cs="Arial"/>
                <w:sz w:val="18"/>
                <w:szCs w:val="18"/>
                <w:lang w:val="en-US"/>
              </w:rPr>
            </w:pPr>
          </w:p>
        </w:tc>
        <w:tc>
          <w:tcPr>
            <w:tcW w:w="1368" w:type="dxa"/>
            <w:tcBorders>
              <w:top w:val="single" w:sz="4" w:space="0" w:color="auto"/>
            </w:tcBorders>
            <w:shd w:val="clear" w:color="auto" w:fill="auto"/>
          </w:tcPr>
          <w:p w14:paraId="75409E92" w14:textId="77777777" w:rsidR="002E7803" w:rsidRPr="00490DA4" w:rsidRDefault="002E7803" w:rsidP="009A030A">
            <w:pPr>
              <w:pStyle w:val="a"/>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4B1044C5" w14:textId="77777777" w:rsidR="002E7803" w:rsidRPr="00490DA4" w:rsidRDefault="002E7803" w:rsidP="009A030A">
            <w:pPr>
              <w:pStyle w:val="a"/>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4A2B0B9D" w14:textId="77777777" w:rsidR="002E7803" w:rsidRPr="00490DA4" w:rsidRDefault="002E7803" w:rsidP="009A030A">
            <w:pPr>
              <w:pStyle w:val="a"/>
              <w:ind w:right="-72"/>
              <w:jc w:val="right"/>
              <w:rPr>
                <w:rFonts w:ascii="Arial" w:hAnsi="Arial" w:cs="Arial"/>
                <w:sz w:val="18"/>
                <w:szCs w:val="18"/>
                <w:lang w:val="en-US"/>
              </w:rPr>
            </w:pPr>
          </w:p>
        </w:tc>
      </w:tr>
      <w:tr w:rsidR="002E7803" w:rsidRPr="00490DA4" w14:paraId="1EB8744E" w14:textId="77777777" w:rsidTr="009A030A">
        <w:tc>
          <w:tcPr>
            <w:tcW w:w="4320" w:type="dxa"/>
            <w:shd w:val="clear" w:color="auto" w:fill="auto"/>
            <w:vAlign w:val="bottom"/>
          </w:tcPr>
          <w:p w14:paraId="14F78CE7" w14:textId="77777777" w:rsidR="002E7803" w:rsidRPr="00490DA4" w:rsidRDefault="002E7803" w:rsidP="009A030A">
            <w:pPr>
              <w:pStyle w:val="a"/>
              <w:tabs>
                <w:tab w:val="right" w:pos="9810"/>
              </w:tabs>
              <w:ind w:right="-27"/>
              <w:jc w:val="both"/>
              <w:rPr>
                <w:rFonts w:ascii="Arial" w:eastAsia="Angsana New" w:hAnsi="Arial" w:cs="Arial"/>
                <w:sz w:val="18"/>
                <w:szCs w:val="18"/>
                <w:lang w:val="en-GB"/>
              </w:rPr>
            </w:pPr>
            <w:r w:rsidRPr="00490DA4">
              <w:rPr>
                <w:rFonts w:ascii="Arial" w:eastAsia="Angsana New" w:hAnsi="Arial" w:cs="Arial"/>
                <w:sz w:val="18"/>
                <w:szCs w:val="18"/>
                <w:lang w:val="en-GB"/>
              </w:rPr>
              <w:t>Net book amount</w:t>
            </w:r>
          </w:p>
        </w:tc>
        <w:tc>
          <w:tcPr>
            <w:tcW w:w="1296" w:type="dxa"/>
            <w:shd w:val="clear" w:color="auto" w:fill="auto"/>
            <w:vAlign w:val="bottom"/>
          </w:tcPr>
          <w:p w14:paraId="77E5479E"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GB"/>
              </w:rPr>
              <w:t>29,178,941</w:t>
            </w:r>
          </w:p>
        </w:tc>
        <w:tc>
          <w:tcPr>
            <w:tcW w:w="1368" w:type="dxa"/>
            <w:shd w:val="clear" w:color="auto" w:fill="auto"/>
            <w:vAlign w:val="bottom"/>
          </w:tcPr>
          <w:p w14:paraId="31F9601A" w14:textId="77777777" w:rsidR="002E7803" w:rsidRPr="00490DA4" w:rsidRDefault="002E7803" w:rsidP="009A030A">
            <w:pPr>
              <w:pStyle w:val="a"/>
              <w:ind w:right="-72"/>
              <w:jc w:val="right"/>
              <w:rPr>
                <w:rFonts w:ascii="Arial" w:hAnsi="Arial" w:cs="Arial"/>
                <w:sz w:val="18"/>
                <w:szCs w:val="18"/>
                <w:lang w:val="en-GB"/>
              </w:rPr>
            </w:pPr>
            <w:r w:rsidRPr="00490DA4">
              <w:rPr>
                <w:rFonts w:ascii="Arial" w:hAnsi="Arial" w:cs="Arial"/>
                <w:sz w:val="18"/>
                <w:szCs w:val="18"/>
                <w:lang w:val="en-US"/>
              </w:rPr>
              <w:t xml:space="preserve">-   </w:t>
            </w:r>
          </w:p>
        </w:tc>
        <w:tc>
          <w:tcPr>
            <w:tcW w:w="1296" w:type="dxa"/>
            <w:shd w:val="clear" w:color="auto" w:fill="auto"/>
            <w:vAlign w:val="bottom"/>
          </w:tcPr>
          <w:p w14:paraId="46E887E8"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GB"/>
              </w:rPr>
              <w:t>5,594,500</w:t>
            </w:r>
          </w:p>
        </w:tc>
        <w:tc>
          <w:tcPr>
            <w:tcW w:w="1296" w:type="dxa"/>
            <w:shd w:val="clear" w:color="auto" w:fill="auto"/>
            <w:vAlign w:val="bottom"/>
          </w:tcPr>
          <w:p w14:paraId="61B2AD8A" w14:textId="77777777" w:rsidR="002E7803" w:rsidRPr="00490DA4" w:rsidRDefault="002E7803" w:rsidP="009A030A">
            <w:pPr>
              <w:pStyle w:val="a"/>
              <w:ind w:right="-72"/>
              <w:jc w:val="right"/>
              <w:rPr>
                <w:rFonts w:ascii="Arial" w:hAnsi="Arial" w:cs="Arial"/>
                <w:sz w:val="18"/>
                <w:szCs w:val="18"/>
                <w:lang w:val="en-US"/>
              </w:rPr>
            </w:pPr>
            <w:r w:rsidRPr="00490DA4">
              <w:rPr>
                <w:rFonts w:ascii="Arial" w:hAnsi="Arial" w:cs="Arial"/>
                <w:sz w:val="18"/>
                <w:szCs w:val="18"/>
                <w:lang w:val="en-GB"/>
              </w:rPr>
              <w:t>34</w:t>
            </w:r>
            <w:r w:rsidRPr="00490DA4">
              <w:rPr>
                <w:rFonts w:ascii="Arial" w:hAnsi="Arial" w:cs="Arial"/>
                <w:sz w:val="18"/>
                <w:szCs w:val="18"/>
                <w:lang w:val="en-US"/>
              </w:rPr>
              <w:t>,</w:t>
            </w:r>
            <w:r w:rsidRPr="00490DA4">
              <w:rPr>
                <w:rFonts w:ascii="Arial" w:hAnsi="Arial" w:cs="Arial"/>
                <w:sz w:val="18"/>
                <w:szCs w:val="18"/>
                <w:lang w:val="en-GB"/>
              </w:rPr>
              <w:t>773</w:t>
            </w:r>
            <w:r w:rsidRPr="00490DA4">
              <w:rPr>
                <w:rFonts w:ascii="Arial" w:hAnsi="Arial" w:cs="Arial"/>
                <w:sz w:val="18"/>
                <w:szCs w:val="18"/>
                <w:lang w:val="en-US"/>
              </w:rPr>
              <w:t>,</w:t>
            </w:r>
            <w:r w:rsidRPr="00490DA4">
              <w:rPr>
                <w:rFonts w:ascii="Arial" w:hAnsi="Arial" w:cs="Arial"/>
                <w:sz w:val="18"/>
                <w:szCs w:val="18"/>
                <w:lang w:val="en-GB"/>
              </w:rPr>
              <w:t>441</w:t>
            </w:r>
          </w:p>
        </w:tc>
      </w:tr>
      <w:tr w:rsidR="002E7803" w:rsidRPr="00490DA4" w14:paraId="2F724C32" w14:textId="77777777" w:rsidTr="009A030A">
        <w:tc>
          <w:tcPr>
            <w:tcW w:w="4320" w:type="dxa"/>
            <w:vAlign w:val="bottom"/>
          </w:tcPr>
          <w:p w14:paraId="2552A0C4" w14:textId="77777777" w:rsidR="002E7803" w:rsidRPr="00490DA4" w:rsidRDefault="002E7803" w:rsidP="009A030A">
            <w:pPr>
              <w:pStyle w:val="a"/>
              <w:ind w:right="-27"/>
              <w:rPr>
                <w:rFonts w:ascii="Arial" w:hAnsi="Arial" w:cs="Arial"/>
                <w:sz w:val="18"/>
                <w:szCs w:val="18"/>
                <w:lang w:val="en-US"/>
              </w:rPr>
            </w:pPr>
          </w:p>
        </w:tc>
        <w:tc>
          <w:tcPr>
            <w:tcW w:w="1296" w:type="dxa"/>
            <w:tcBorders>
              <w:top w:val="single" w:sz="4" w:space="0" w:color="auto"/>
            </w:tcBorders>
            <w:shd w:val="clear" w:color="auto" w:fill="FAFAFA"/>
            <w:vAlign w:val="bottom"/>
          </w:tcPr>
          <w:p w14:paraId="6DEE3D2B" w14:textId="77777777" w:rsidR="002E7803" w:rsidRPr="00490DA4" w:rsidRDefault="002E7803" w:rsidP="009A030A">
            <w:pPr>
              <w:pStyle w:val="a"/>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7AD7CC6" w14:textId="77777777" w:rsidR="002E7803" w:rsidRPr="00490DA4" w:rsidRDefault="002E7803" w:rsidP="009A030A">
            <w:pPr>
              <w:pStyle w:val="a"/>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598B656" w14:textId="77777777" w:rsidR="002E7803" w:rsidRPr="00490DA4" w:rsidRDefault="002E7803" w:rsidP="009A030A">
            <w:pPr>
              <w:pStyle w:val="a"/>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E97C520" w14:textId="77777777" w:rsidR="002E7803" w:rsidRPr="00490DA4" w:rsidRDefault="002E7803" w:rsidP="009A030A">
            <w:pPr>
              <w:pStyle w:val="a"/>
              <w:ind w:right="-72"/>
              <w:jc w:val="right"/>
              <w:rPr>
                <w:rFonts w:ascii="Arial" w:hAnsi="Arial" w:cs="Arial"/>
                <w:sz w:val="18"/>
                <w:szCs w:val="18"/>
                <w:lang w:val="en-US"/>
              </w:rPr>
            </w:pPr>
          </w:p>
        </w:tc>
      </w:tr>
      <w:tr w:rsidR="002E7803" w:rsidRPr="00490DA4" w14:paraId="278FB6A9" w14:textId="77777777" w:rsidTr="009A030A">
        <w:tc>
          <w:tcPr>
            <w:tcW w:w="4320" w:type="dxa"/>
            <w:vAlign w:val="center"/>
          </w:tcPr>
          <w:p w14:paraId="4EE1DF66" w14:textId="77777777" w:rsidR="002E7803" w:rsidRPr="00490DA4" w:rsidRDefault="002E7803" w:rsidP="009A030A">
            <w:pPr>
              <w:ind w:right="-27"/>
              <w:jc w:val="both"/>
              <w:rPr>
                <w:rFonts w:ascii="Arial" w:hAnsi="Arial" w:cs="Arial"/>
                <w:b/>
                <w:bCs/>
                <w:color w:val="000000"/>
                <w:sz w:val="18"/>
                <w:szCs w:val="18"/>
                <w:lang w:val="en-US"/>
              </w:rPr>
            </w:pPr>
            <w:r w:rsidRPr="00490DA4">
              <w:rPr>
                <w:rFonts w:ascii="Arial" w:hAnsi="Arial" w:cs="Arial"/>
                <w:b/>
                <w:bCs/>
                <w:color w:val="000000"/>
                <w:sz w:val="18"/>
                <w:szCs w:val="18"/>
                <w:cs/>
              </w:rPr>
              <w:t>For the year ended</w:t>
            </w:r>
          </w:p>
        </w:tc>
        <w:tc>
          <w:tcPr>
            <w:tcW w:w="1296" w:type="dxa"/>
            <w:shd w:val="clear" w:color="auto" w:fill="FAFAFA"/>
            <w:vAlign w:val="bottom"/>
          </w:tcPr>
          <w:p w14:paraId="4A441F99" w14:textId="77777777" w:rsidR="002E7803" w:rsidRPr="00490DA4" w:rsidRDefault="002E7803" w:rsidP="009A030A">
            <w:pPr>
              <w:pStyle w:val="a"/>
              <w:ind w:right="-72"/>
              <w:jc w:val="right"/>
              <w:rPr>
                <w:rFonts w:ascii="Arial" w:hAnsi="Arial" w:cs="Arial"/>
                <w:sz w:val="18"/>
                <w:szCs w:val="18"/>
                <w:lang w:val="en-US"/>
              </w:rPr>
            </w:pPr>
          </w:p>
        </w:tc>
        <w:tc>
          <w:tcPr>
            <w:tcW w:w="1368" w:type="dxa"/>
            <w:shd w:val="clear" w:color="auto" w:fill="FAFAFA"/>
          </w:tcPr>
          <w:p w14:paraId="327D1EBA" w14:textId="77777777" w:rsidR="002E7803" w:rsidRPr="00490DA4" w:rsidRDefault="002E7803" w:rsidP="009A030A">
            <w:pPr>
              <w:pStyle w:val="a"/>
              <w:ind w:right="-72"/>
              <w:jc w:val="right"/>
              <w:rPr>
                <w:rFonts w:ascii="Arial" w:hAnsi="Arial" w:cs="Arial"/>
                <w:sz w:val="18"/>
                <w:szCs w:val="18"/>
                <w:lang w:val="en-GB"/>
              </w:rPr>
            </w:pPr>
          </w:p>
        </w:tc>
        <w:tc>
          <w:tcPr>
            <w:tcW w:w="1296" w:type="dxa"/>
            <w:shd w:val="clear" w:color="auto" w:fill="FAFAFA"/>
            <w:vAlign w:val="bottom"/>
          </w:tcPr>
          <w:p w14:paraId="05109FDD" w14:textId="77777777" w:rsidR="002E7803" w:rsidRPr="00490DA4" w:rsidRDefault="002E7803" w:rsidP="009A030A">
            <w:pPr>
              <w:pStyle w:val="a"/>
              <w:ind w:right="-72"/>
              <w:jc w:val="right"/>
              <w:rPr>
                <w:rFonts w:ascii="Arial" w:hAnsi="Arial" w:cs="Arial"/>
                <w:sz w:val="18"/>
                <w:szCs w:val="18"/>
                <w:lang w:val="en-GB"/>
              </w:rPr>
            </w:pPr>
          </w:p>
        </w:tc>
        <w:tc>
          <w:tcPr>
            <w:tcW w:w="1296" w:type="dxa"/>
            <w:shd w:val="clear" w:color="auto" w:fill="FAFAFA"/>
            <w:vAlign w:val="bottom"/>
          </w:tcPr>
          <w:p w14:paraId="69D1900A" w14:textId="77777777" w:rsidR="002E7803" w:rsidRPr="00490DA4" w:rsidRDefault="002E7803" w:rsidP="009A030A">
            <w:pPr>
              <w:pStyle w:val="a"/>
              <w:ind w:right="-72"/>
              <w:jc w:val="right"/>
              <w:rPr>
                <w:rFonts w:ascii="Arial" w:hAnsi="Arial" w:cs="Arial"/>
                <w:sz w:val="18"/>
                <w:szCs w:val="18"/>
                <w:lang w:val="en-US"/>
              </w:rPr>
            </w:pPr>
          </w:p>
        </w:tc>
      </w:tr>
      <w:tr w:rsidR="002E7803" w:rsidRPr="0081473F" w14:paraId="58B0E01E" w14:textId="77777777" w:rsidTr="009A030A">
        <w:tc>
          <w:tcPr>
            <w:tcW w:w="4320" w:type="dxa"/>
            <w:vAlign w:val="center"/>
          </w:tcPr>
          <w:p w14:paraId="4F5F41DE" w14:textId="77777777" w:rsidR="002E7803" w:rsidRPr="0081473F" w:rsidRDefault="002E7803" w:rsidP="009A030A">
            <w:pPr>
              <w:ind w:right="-27"/>
              <w:jc w:val="both"/>
              <w:rPr>
                <w:rFonts w:ascii="Arial" w:hAnsi="Arial" w:cs="Arial"/>
                <w:b/>
                <w:bCs/>
                <w:color w:val="000000"/>
                <w:sz w:val="18"/>
                <w:szCs w:val="18"/>
                <w:cs/>
              </w:rPr>
            </w:pPr>
            <w:r w:rsidRPr="0081473F">
              <w:rPr>
                <w:rFonts w:ascii="Arial" w:hAnsi="Arial" w:cs="Arial"/>
                <w:b/>
                <w:bCs/>
                <w:color w:val="000000"/>
                <w:sz w:val="18"/>
                <w:szCs w:val="18"/>
                <w:cs/>
              </w:rPr>
              <w:t xml:space="preserve">   31 December 2022</w:t>
            </w:r>
          </w:p>
        </w:tc>
        <w:tc>
          <w:tcPr>
            <w:tcW w:w="1296" w:type="dxa"/>
            <w:shd w:val="clear" w:color="auto" w:fill="FAFAFA"/>
            <w:vAlign w:val="bottom"/>
          </w:tcPr>
          <w:p w14:paraId="146EBEA3" w14:textId="77777777" w:rsidR="002E7803" w:rsidRPr="0081473F" w:rsidRDefault="002E7803" w:rsidP="009A030A">
            <w:pPr>
              <w:pStyle w:val="a"/>
              <w:ind w:right="-72"/>
              <w:jc w:val="right"/>
              <w:rPr>
                <w:rFonts w:ascii="Arial" w:hAnsi="Arial" w:cs="Arial"/>
                <w:sz w:val="18"/>
                <w:szCs w:val="18"/>
                <w:lang w:val="en-US"/>
              </w:rPr>
            </w:pPr>
          </w:p>
        </w:tc>
        <w:tc>
          <w:tcPr>
            <w:tcW w:w="1368" w:type="dxa"/>
            <w:shd w:val="clear" w:color="auto" w:fill="FAFAFA"/>
          </w:tcPr>
          <w:p w14:paraId="779436A6" w14:textId="77777777" w:rsidR="002E7803" w:rsidRPr="0081473F" w:rsidRDefault="002E7803" w:rsidP="009A030A">
            <w:pPr>
              <w:pStyle w:val="a"/>
              <w:ind w:right="-72"/>
              <w:jc w:val="right"/>
              <w:rPr>
                <w:rFonts w:ascii="Arial" w:hAnsi="Arial" w:cs="Arial"/>
                <w:sz w:val="18"/>
                <w:szCs w:val="18"/>
                <w:lang w:val="en-GB"/>
              </w:rPr>
            </w:pPr>
          </w:p>
        </w:tc>
        <w:tc>
          <w:tcPr>
            <w:tcW w:w="1296" w:type="dxa"/>
            <w:shd w:val="clear" w:color="auto" w:fill="FAFAFA"/>
            <w:vAlign w:val="bottom"/>
          </w:tcPr>
          <w:p w14:paraId="0C016A6E" w14:textId="77777777" w:rsidR="002E7803" w:rsidRPr="0081473F" w:rsidRDefault="002E7803" w:rsidP="009A030A">
            <w:pPr>
              <w:pStyle w:val="a"/>
              <w:ind w:right="-72"/>
              <w:jc w:val="right"/>
              <w:rPr>
                <w:rFonts w:ascii="Arial" w:hAnsi="Arial" w:cs="Arial"/>
                <w:sz w:val="18"/>
                <w:szCs w:val="18"/>
                <w:lang w:val="en-GB"/>
              </w:rPr>
            </w:pPr>
          </w:p>
        </w:tc>
        <w:tc>
          <w:tcPr>
            <w:tcW w:w="1296" w:type="dxa"/>
            <w:shd w:val="clear" w:color="auto" w:fill="FAFAFA"/>
            <w:vAlign w:val="bottom"/>
          </w:tcPr>
          <w:p w14:paraId="2D5CB5A2" w14:textId="77777777" w:rsidR="002E7803" w:rsidRPr="0081473F" w:rsidRDefault="002E7803" w:rsidP="009A030A">
            <w:pPr>
              <w:pStyle w:val="a"/>
              <w:ind w:right="-72"/>
              <w:jc w:val="right"/>
              <w:rPr>
                <w:rFonts w:ascii="Arial" w:hAnsi="Arial" w:cs="Arial"/>
                <w:sz w:val="18"/>
                <w:szCs w:val="18"/>
                <w:lang w:val="en-US"/>
              </w:rPr>
            </w:pPr>
          </w:p>
        </w:tc>
      </w:tr>
      <w:tr w:rsidR="002E7803" w:rsidRPr="00490DA4" w14:paraId="40BA1F4A" w14:textId="77777777" w:rsidTr="00F21322">
        <w:tc>
          <w:tcPr>
            <w:tcW w:w="4320" w:type="dxa"/>
            <w:vAlign w:val="center"/>
          </w:tcPr>
          <w:p w14:paraId="1492B7B1" w14:textId="77777777" w:rsidR="002E7803" w:rsidRPr="00490DA4" w:rsidRDefault="002E7803" w:rsidP="002E7803">
            <w:pPr>
              <w:ind w:right="-27"/>
              <w:jc w:val="both"/>
              <w:rPr>
                <w:rFonts w:ascii="Arial" w:hAnsi="Arial" w:cs="Arial"/>
                <w:color w:val="000000"/>
                <w:sz w:val="18"/>
                <w:szCs w:val="18"/>
                <w:cs/>
              </w:rPr>
            </w:pPr>
            <w:r w:rsidRPr="00490DA4">
              <w:rPr>
                <w:rFonts w:ascii="Arial" w:hAnsi="Arial" w:cs="Arial"/>
                <w:color w:val="000000"/>
                <w:sz w:val="18"/>
                <w:szCs w:val="18"/>
                <w:cs/>
              </w:rPr>
              <w:t>Opening net book amount</w:t>
            </w:r>
          </w:p>
        </w:tc>
        <w:tc>
          <w:tcPr>
            <w:tcW w:w="1296" w:type="dxa"/>
            <w:shd w:val="clear" w:color="auto" w:fill="FAFAFA"/>
          </w:tcPr>
          <w:p w14:paraId="5B9DBE24" w14:textId="276BBF05"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29,178,941</w:t>
            </w:r>
          </w:p>
        </w:tc>
        <w:tc>
          <w:tcPr>
            <w:tcW w:w="1368" w:type="dxa"/>
            <w:shd w:val="clear" w:color="auto" w:fill="FAFAFA"/>
          </w:tcPr>
          <w:p w14:paraId="4D9457CC" w14:textId="6B8BEF04"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w:t>
            </w:r>
          </w:p>
        </w:tc>
        <w:tc>
          <w:tcPr>
            <w:tcW w:w="1296" w:type="dxa"/>
            <w:shd w:val="clear" w:color="auto" w:fill="FAFAFA"/>
          </w:tcPr>
          <w:p w14:paraId="4EF91C74" w14:textId="725D623D"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5,594,500</w:t>
            </w:r>
          </w:p>
        </w:tc>
        <w:tc>
          <w:tcPr>
            <w:tcW w:w="1296" w:type="dxa"/>
            <w:shd w:val="clear" w:color="auto" w:fill="FAFAFA"/>
          </w:tcPr>
          <w:p w14:paraId="45C564D5" w14:textId="038EACAF"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34,773,441</w:t>
            </w:r>
          </w:p>
        </w:tc>
      </w:tr>
      <w:tr w:rsidR="002E7803" w:rsidRPr="00490DA4" w14:paraId="5E25CB4C" w14:textId="77777777" w:rsidTr="00F21322">
        <w:tc>
          <w:tcPr>
            <w:tcW w:w="4320" w:type="dxa"/>
            <w:vAlign w:val="center"/>
          </w:tcPr>
          <w:p w14:paraId="3F4F208A" w14:textId="77777777" w:rsidR="002E7803" w:rsidRPr="00490DA4" w:rsidRDefault="002E7803" w:rsidP="002E7803">
            <w:pPr>
              <w:ind w:right="-27"/>
              <w:jc w:val="both"/>
              <w:rPr>
                <w:rFonts w:ascii="Arial" w:hAnsi="Arial" w:cs="Arial"/>
                <w:color w:val="000000"/>
                <w:sz w:val="18"/>
                <w:szCs w:val="18"/>
                <w:cs/>
              </w:rPr>
            </w:pPr>
            <w:r w:rsidRPr="00490DA4">
              <w:rPr>
                <w:rFonts w:ascii="Arial" w:hAnsi="Arial" w:cs="Arial"/>
                <w:color w:val="000000"/>
                <w:sz w:val="18"/>
                <w:szCs w:val="18"/>
                <w:cs/>
              </w:rPr>
              <w:t>Additions</w:t>
            </w:r>
          </w:p>
        </w:tc>
        <w:tc>
          <w:tcPr>
            <w:tcW w:w="1296" w:type="dxa"/>
            <w:shd w:val="clear" w:color="auto" w:fill="FAFAFA"/>
          </w:tcPr>
          <w:p w14:paraId="59A032FC" w14:textId="1383660E"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596,100</w:t>
            </w:r>
          </w:p>
        </w:tc>
        <w:tc>
          <w:tcPr>
            <w:tcW w:w="1368" w:type="dxa"/>
            <w:shd w:val="clear" w:color="auto" w:fill="FAFAFA"/>
          </w:tcPr>
          <w:p w14:paraId="71D0DA1E" w14:textId="32EEEE92"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w:t>
            </w:r>
          </w:p>
        </w:tc>
        <w:tc>
          <w:tcPr>
            <w:tcW w:w="1296" w:type="dxa"/>
            <w:shd w:val="clear" w:color="auto" w:fill="FAFAFA"/>
          </w:tcPr>
          <w:p w14:paraId="744C924D" w14:textId="13431575"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6,426,260</w:t>
            </w:r>
          </w:p>
        </w:tc>
        <w:tc>
          <w:tcPr>
            <w:tcW w:w="1296" w:type="dxa"/>
            <w:shd w:val="clear" w:color="auto" w:fill="FAFAFA"/>
          </w:tcPr>
          <w:p w14:paraId="38959945" w14:textId="0F9AE8BF"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7,022,360</w:t>
            </w:r>
          </w:p>
        </w:tc>
      </w:tr>
      <w:tr w:rsidR="002E7803" w:rsidRPr="00490DA4" w14:paraId="3D6EFA5B" w14:textId="77777777" w:rsidTr="00D050D1">
        <w:tc>
          <w:tcPr>
            <w:tcW w:w="4320" w:type="dxa"/>
            <w:vAlign w:val="center"/>
          </w:tcPr>
          <w:p w14:paraId="7A285B36" w14:textId="77777777" w:rsidR="002E7803" w:rsidRPr="00490DA4" w:rsidRDefault="002E7803" w:rsidP="002E7803">
            <w:pPr>
              <w:ind w:right="-27"/>
              <w:jc w:val="both"/>
              <w:rPr>
                <w:rFonts w:ascii="Arial" w:hAnsi="Arial" w:cs="Arial"/>
                <w:color w:val="000000"/>
                <w:sz w:val="18"/>
                <w:szCs w:val="18"/>
                <w:cs/>
              </w:rPr>
            </w:pPr>
            <w:r w:rsidRPr="00490DA4">
              <w:rPr>
                <w:rFonts w:ascii="Arial" w:hAnsi="Arial" w:cs="Browallia New"/>
                <w:color w:val="000000"/>
                <w:sz w:val="18"/>
                <w:szCs w:val="18"/>
                <w:lang w:val="en-GB"/>
              </w:rPr>
              <w:t>Transfer in (out)</w:t>
            </w:r>
          </w:p>
        </w:tc>
        <w:tc>
          <w:tcPr>
            <w:tcW w:w="1296" w:type="dxa"/>
            <w:shd w:val="clear" w:color="auto" w:fill="FAFAFA"/>
          </w:tcPr>
          <w:p w14:paraId="79402970" w14:textId="20567C69"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3,447,960</w:t>
            </w:r>
          </w:p>
        </w:tc>
        <w:tc>
          <w:tcPr>
            <w:tcW w:w="1368" w:type="dxa"/>
            <w:shd w:val="clear" w:color="auto" w:fill="FAFAFA"/>
          </w:tcPr>
          <w:p w14:paraId="2D82B396" w14:textId="30EF9087"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w:t>
            </w:r>
          </w:p>
        </w:tc>
        <w:tc>
          <w:tcPr>
            <w:tcW w:w="1296" w:type="dxa"/>
            <w:shd w:val="clear" w:color="auto" w:fill="FAFAFA"/>
          </w:tcPr>
          <w:p w14:paraId="0A304BC0" w14:textId="71885059"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(3,447,960)</w:t>
            </w:r>
          </w:p>
        </w:tc>
        <w:tc>
          <w:tcPr>
            <w:tcW w:w="1296" w:type="dxa"/>
            <w:shd w:val="clear" w:color="auto" w:fill="FAFAFA"/>
          </w:tcPr>
          <w:p w14:paraId="79D6B873" w14:textId="157F6736"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w:t>
            </w:r>
          </w:p>
        </w:tc>
      </w:tr>
      <w:tr w:rsidR="002E7803" w:rsidRPr="00490DA4" w14:paraId="2BFC79D7" w14:textId="77777777" w:rsidTr="00D050D1">
        <w:tc>
          <w:tcPr>
            <w:tcW w:w="4320" w:type="dxa"/>
            <w:vAlign w:val="center"/>
          </w:tcPr>
          <w:p w14:paraId="65874228" w14:textId="77777777" w:rsidR="002E7803" w:rsidRPr="00490DA4" w:rsidRDefault="002E7803" w:rsidP="002E7803">
            <w:pPr>
              <w:ind w:right="-27"/>
              <w:jc w:val="both"/>
              <w:rPr>
                <w:rFonts w:ascii="Arial" w:hAnsi="Arial" w:cs="Arial"/>
                <w:color w:val="000000"/>
                <w:sz w:val="18"/>
                <w:szCs w:val="18"/>
                <w:cs/>
              </w:rPr>
            </w:pPr>
            <w:r w:rsidRPr="00490DA4">
              <w:rPr>
                <w:rFonts w:ascii="Arial" w:hAnsi="Arial" w:cs="Arial"/>
                <w:color w:val="000000"/>
                <w:sz w:val="18"/>
                <w:szCs w:val="18"/>
              </w:rPr>
              <w:t>Write off</w:t>
            </w:r>
          </w:p>
        </w:tc>
        <w:tc>
          <w:tcPr>
            <w:tcW w:w="1296" w:type="dxa"/>
            <w:shd w:val="clear" w:color="auto" w:fill="FAFAFA"/>
          </w:tcPr>
          <w:p w14:paraId="1101F537" w14:textId="53A74647"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(104,466)</w:t>
            </w:r>
          </w:p>
        </w:tc>
        <w:tc>
          <w:tcPr>
            <w:tcW w:w="1368" w:type="dxa"/>
            <w:shd w:val="clear" w:color="auto" w:fill="FAFAFA"/>
          </w:tcPr>
          <w:p w14:paraId="1328FC0D" w14:textId="533FEC75"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w:t>
            </w:r>
          </w:p>
        </w:tc>
        <w:tc>
          <w:tcPr>
            <w:tcW w:w="1296" w:type="dxa"/>
            <w:shd w:val="clear" w:color="auto" w:fill="FAFAFA"/>
          </w:tcPr>
          <w:p w14:paraId="265A33A0" w14:textId="565F161A"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(7,198,900)</w:t>
            </w:r>
          </w:p>
        </w:tc>
        <w:tc>
          <w:tcPr>
            <w:tcW w:w="1296" w:type="dxa"/>
            <w:shd w:val="clear" w:color="auto" w:fill="FAFAFA"/>
          </w:tcPr>
          <w:p w14:paraId="6D7B3DBD" w14:textId="18DFB5DF"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(7,303,366)</w:t>
            </w:r>
          </w:p>
        </w:tc>
      </w:tr>
      <w:tr w:rsidR="002E7803" w:rsidRPr="00490DA4" w14:paraId="16BF6CA9" w14:textId="77777777" w:rsidTr="00D050D1">
        <w:tc>
          <w:tcPr>
            <w:tcW w:w="4320" w:type="dxa"/>
            <w:vAlign w:val="center"/>
          </w:tcPr>
          <w:p w14:paraId="0FDB0274" w14:textId="77777777" w:rsidR="002E7803" w:rsidRPr="00490DA4" w:rsidRDefault="002E7803" w:rsidP="002E7803">
            <w:pPr>
              <w:ind w:right="-27"/>
              <w:jc w:val="both"/>
              <w:rPr>
                <w:rFonts w:ascii="Arial" w:hAnsi="Arial" w:cs="Arial"/>
                <w:color w:val="000000"/>
                <w:sz w:val="18"/>
                <w:szCs w:val="18"/>
                <w:u w:val="single"/>
                <w:cs/>
              </w:rPr>
            </w:pPr>
            <w:r w:rsidRPr="00490DA4">
              <w:rPr>
                <w:rFonts w:ascii="Arial" w:hAnsi="Arial" w:cs="Arial"/>
                <w:color w:val="000000"/>
                <w:sz w:val="18"/>
                <w:szCs w:val="18"/>
                <w:u w:val="single"/>
                <w:cs/>
              </w:rPr>
              <w:t>Less</w:t>
            </w:r>
            <w:r w:rsidRPr="00490DA4">
              <w:rPr>
                <w:rFonts w:ascii="Arial" w:hAnsi="Arial" w:cs="Arial"/>
                <w:color w:val="000000"/>
                <w:sz w:val="18"/>
                <w:szCs w:val="18"/>
                <w:cs/>
              </w:rPr>
              <w:t xml:space="preserve">  A</w:t>
            </w:r>
            <w:r w:rsidRPr="00490DA4">
              <w:rPr>
                <w:rFonts w:ascii="Arial" w:hAnsi="Arial" w:cs="Arial"/>
                <w:color w:val="000000"/>
                <w:sz w:val="18"/>
                <w:szCs w:val="18"/>
              </w:rPr>
              <w:t>mortisation</w:t>
            </w:r>
            <w:r w:rsidRPr="00490DA4">
              <w:rPr>
                <w:rFonts w:ascii="Arial" w:hAnsi="Arial" w:cs="Arial"/>
                <w:color w:val="000000"/>
                <w:sz w:val="18"/>
                <w:szCs w:val="18"/>
                <w:cs/>
              </w:rPr>
              <w:t xml:space="preserve"> charge</w:t>
            </w:r>
          </w:p>
        </w:tc>
        <w:tc>
          <w:tcPr>
            <w:tcW w:w="1296" w:type="dxa"/>
            <w:tcBorders>
              <w:bottom w:val="single" w:sz="4" w:space="0" w:color="auto"/>
            </w:tcBorders>
            <w:shd w:val="clear" w:color="auto" w:fill="FAFAFA"/>
          </w:tcPr>
          <w:p w14:paraId="5FF9CB58" w14:textId="5950D7FE" w:rsidR="002E7803" w:rsidRPr="002E7803" w:rsidRDefault="002E7803" w:rsidP="002E7803">
            <w:pPr>
              <w:pStyle w:val="a"/>
              <w:ind w:right="-72"/>
              <w:jc w:val="right"/>
              <w:rPr>
                <w:rFonts w:ascii="Arial" w:hAnsi="Arial" w:cs="Arial"/>
                <w:sz w:val="18"/>
                <w:szCs w:val="18"/>
                <w:cs/>
                <w:lang w:val="en-US"/>
              </w:rPr>
            </w:pPr>
            <w:r w:rsidRPr="002E7803">
              <w:rPr>
                <w:rFonts w:ascii="Arial" w:hAnsi="Arial" w:cs="Arial"/>
                <w:sz w:val="18"/>
                <w:szCs w:val="18"/>
                <w:cs/>
              </w:rPr>
              <w:t>(4,694,532)</w:t>
            </w:r>
          </w:p>
        </w:tc>
        <w:tc>
          <w:tcPr>
            <w:tcW w:w="1368" w:type="dxa"/>
            <w:tcBorders>
              <w:bottom w:val="single" w:sz="4" w:space="0" w:color="auto"/>
            </w:tcBorders>
            <w:shd w:val="clear" w:color="auto" w:fill="FAFAFA"/>
          </w:tcPr>
          <w:p w14:paraId="0CFAD972" w14:textId="0D7B1D05" w:rsidR="002E7803" w:rsidRPr="002E7803" w:rsidRDefault="002E7803" w:rsidP="002E7803">
            <w:pPr>
              <w:pStyle w:val="a"/>
              <w:ind w:right="-72"/>
              <w:jc w:val="right"/>
              <w:rPr>
                <w:rFonts w:ascii="Arial" w:hAnsi="Arial" w:cs="Arial"/>
                <w:sz w:val="18"/>
                <w:szCs w:val="18"/>
                <w:cs/>
                <w:lang w:val="en-US"/>
              </w:rPr>
            </w:pPr>
            <w:r w:rsidRPr="002E7803">
              <w:rPr>
                <w:rFonts w:ascii="Arial" w:hAnsi="Arial" w:cs="Arial"/>
                <w:sz w:val="18"/>
                <w:szCs w:val="18"/>
                <w:cs/>
              </w:rPr>
              <w:t>-</w:t>
            </w:r>
          </w:p>
        </w:tc>
        <w:tc>
          <w:tcPr>
            <w:tcW w:w="1296" w:type="dxa"/>
            <w:tcBorders>
              <w:bottom w:val="single" w:sz="4" w:space="0" w:color="auto"/>
            </w:tcBorders>
            <w:shd w:val="clear" w:color="auto" w:fill="FAFAFA"/>
          </w:tcPr>
          <w:p w14:paraId="0E74A22A" w14:textId="4714F1F4" w:rsidR="002E7803" w:rsidRPr="002E7803" w:rsidRDefault="002E7803" w:rsidP="002E7803">
            <w:pPr>
              <w:pStyle w:val="a"/>
              <w:ind w:right="-72"/>
              <w:jc w:val="right"/>
              <w:rPr>
                <w:rFonts w:ascii="Arial" w:hAnsi="Arial" w:cs="Arial"/>
                <w:sz w:val="18"/>
                <w:szCs w:val="18"/>
                <w:cs/>
                <w:lang w:val="en-US"/>
              </w:rPr>
            </w:pPr>
            <w:r w:rsidRPr="002E7803">
              <w:rPr>
                <w:rFonts w:ascii="Arial" w:hAnsi="Arial" w:cs="Arial"/>
                <w:sz w:val="18"/>
                <w:szCs w:val="18"/>
                <w:cs/>
              </w:rPr>
              <w:t>-</w:t>
            </w:r>
          </w:p>
        </w:tc>
        <w:tc>
          <w:tcPr>
            <w:tcW w:w="1296" w:type="dxa"/>
            <w:tcBorders>
              <w:bottom w:val="single" w:sz="4" w:space="0" w:color="auto"/>
            </w:tcBorders>
            <w:shd w:val="clear" w:color="auto" w:fill="FAFAFA"/>
          </w:tcPr>
          <w:p w14:paraId="2B7DDE21" w14:textId="0992ECC5"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(4,694,532)</w:t>
            </w:r>
          </w:p>
        </w:tc>
      </w:tr>
      <w:tr w:rsidR="002E7803" w:rsidRPr="00490DA4" w14:paraId="578D9B5D" w14:textId="77777777" w:rsidTr="009A030A">
        <w:trPr>
          <w:trHeight w:val="77"/>
        </w:trPr>
        <w:tc>
          <w:tcPr>
            <w:tcW w:w="4320" w:type="dxa"/>
            <w:vAlign w:val="center"/>
          </w:tcPr>
          <w:p w14:paraId="48B84C9C" w14:textId="77777777" w:rsidR="002E7803" w:rsidRPr="00490DA4" w:rsidRDefault="002E7803" w:rsidP="009A030A">
            <w:pPr>
              <w:ind w:right="-27"/>
              <w:jc w:val="both"/>
              <w:rPr>
                <w:rFonts w:ascii="Arial" w:hAnsi="Arial" w:cs="Arial"/>
                <w:color w:val="000000"/>
                <w:sz w:val="18"/>
                <w:szCs w:val="18"/>
                <w:u w:val="single"/>
                <w:cs/>
              </w:rPr>
            </w:pPr>
          </w:p>
        </w:tc>
        <w:tc>
          <w:tcPr>
            <w:tcW w:w="1296" w:type="dxa"/>
            <w:tcBorders>
              <w:top w:val="single" w:sz="4" w:space="0" w:color="auto"/>
            </w:tcBorders>
            <w:shd w:val="clear" w:color="auto" w:fill="FAFAFA"/>
            <w:vAlign w:val="bottom"/>
          </w:tcPr>
          <w:p w14:paraId="615FE5DF" w14:textId="77777777" w:rsidR="002E7803" w:rsidRPr="00490DA4" w:rsidRDefault="002E7803" w:rsidP="009A030A">
            <w:pPr>
              <w:pStyle w:val="a"/>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70276C0" w14:textId="77777777" w:rsidR="002E7803" w:rsidRPr="00490DA4" w:rsidRDefault="002E7803" w:rsidP="009A030A">
            <w:pPr>
              <w:pStyle w:val="a"/>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74927C50" w14:textId="77777777" w:rsidR="002E7803" w:rsidRPr="00490DA4" w:rsidRDefault="002E7803" w:rsidP="009A030A">
            <w:pPr>
              <w:pStyle w:val="a"/>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32B7FDBA" w14:textId="77777777" w:rsidR="002E7803" w:rsidRPr="00490DA4" w:rsidRDefault="002E7803" w:rsidP="009A030A">
            <w:pPr>
              <w:pStyle w:val="a"/>
              <w:ind w:right="-72"/>
              <w:jc w:val="right"/>
              <w:rPr>
                <w:rFonts w:ascii="Arial" w:hAnsi="Arial" w:cs="Arial"/>
                <w:sz w:val="18"/>
                <w:szCs w:val="18"/>
                <w:lang w:val="en-US"/>
              </w:rPr>
            </w:pPr>
          </w:p>
        </w:tc>
      </w:tr>
      <w:tr w:rsidR="002E7803" w:rsidRPr="00490DA4" w14:paraId="2AD7F630" w14:textId="77777777" w:rsidTr="004A501C">
        <w:tc>
          <w:tcPr>
            <w:tcW w:w="4320" w:type="dxa"/>
            <w:vAlign w:val="center"/>
          </w:tcPr>
          <w:p w14:paraId="6E8E33F8" w14:textId="77777777" w:rsidR="002E7803" w:rsidRPr="00490DA4" w:rsidRDefault="002E7803" w:rsidP="002E7803">
            <w:pPr>
              <w:ind w:right="-27"/>
              <w:jc w:val="both"/>
              <w:rPr>
                <w:rFonts w:ascii="Arial" w:hAnsi="Arial" w:cs="Arial"/>
                <w:color w:val="000000"/>
                <w:sz w:val="18"/>
                <w:szCs w:val="18"/>
                <w:cs/>
              </w:rPr>
            </w:pPr>
            <w:r w:rsidRPr="00490DA4">
              <w:rPr>
                <w:rFonts w:ascii="Arial" w:hAnsi="Arial" w:cs="Arial"/>
                <w:color w:val="000000"/>
                <w:sz w:val="18"/>
                <w:szCs w:val="18"/>
                <w:cs/>
              </w:rPr>
              <w:t>Closing net book value</w:t>
            </w:r>
          </w:p>
        </w:tc>
        <w:tc>
          <w:tcPr>
            <w:tcW w:w="1296" w:type="dxa"/>
            <w:tcBorders>
              <w:bottom w:val="single" w:sz="4" w:space="0" w:color="auto"/>
            </w:tcBorders>
            <w:shd w:val="clear" w:color="auto" w:fill="FAFAFA"/>
          </w:tcPr>
          <w:p w14:paraId="606CB497" w14:textId="7FC5BEA2" w:rsidR="002E7803" w:rsidRPr="002E7803" w:rsidRDefault="002E7803" w:rsidP="002E7803">
            <w:pPr>
              <w:pStyle w:val="a"/>
              <w:ind w:right="-72"/>
              <w:jc w:val="right"/>
              <w:rPr>
                <w:rFonts w:ascii="Arial" w:hAnsi="Arial" w:cs="Arial"/>
                <w:sz w:val="18"/>
                <w:szCs w:val="18"/>
              </w:rPr>
            </w:pPr>
            <w:r w:rsidRPr="002E7803">
              <w:rPr>
                <w:rFonts w:ascii="Arial" w:hAnsi="Arial" w:cs="Arial"/>
                <w:sz w:val="18"/>
                <w:szCs w:val="18"/>
                <w:cs/>
              </w:rPr>
              <w:t>28,424,003</w:t>
            </w:r>
          </w:p>
        </w:tc>
        <w:tc>
          <w:tcPr>
            <w:tcW w:w="1368" w:type="dxa"/>
            <w:tcBorders>
              <w:bottom w:val="single" w:sz="4" w:space="0" w:color="auto"/>
            </w:tcBorders>
            <w:shd w:val="clear" w:color="auto" w:fill="FAFAFA"/>
          </w:tcPr>
          <w:p w14:paraId="4558FCAA" w14:textId="602F4E67" w:rsidR="002E7803" w:rsidRPr="002E7803" w:rsidRDefault="002E7803" w:rsidP="002E7803">
            <w:pPr>
              <w:pStyle w:val="a"/>
              <w:ind w:right="-72"/>
              <w:jc w:val="right"/>
              <w:rPr>
                <w:rFonts w:ascii="Arial" w:hAnsi="Arial" w:cs="Arial"/>
                <w:sz w:val="18"/>
                <w:szCs w:val="18"/>
              </w:rPr>
            </w:pPr>
            <w:r w:rsidRPr="002E7803">
              <w:rPr>
                <w:rFonts w:ascii="Arial" w:hAnsi="Arial" w:cs="Arial"/>
                <w:sz w:val="18"/>
                <w:szCs w:val="18"/>
                <w:cs/>
              </w:rPr>
              <w:t>-</w:t>
            </w:r>
          </w:p>
        </w:tc>
        <w:tc>
          <w:tcPr>
            <w:tcW w:w="1296" w:type="dxa"/>
            <w:tcBorders>
              <w:bottom w:val="single" w:sz="4" w:space="0" w:color="auto"/>
            </w:tcBorders>
            <w:shd w:val="clear" w:color="auto" w:fill="FAFAFA"/>
          </w:tcPr>
          <w:p w14:paraId="01E1F09C" w14:textId="11DFA182" w:rsidR="002E7803" w:rsidRPr="002E7803" w:rsidRDefault="002E7803" w:rsidP="002E7803">
            <w:pPr>
              <w:pStyle w:val="a"/>
              <w:ind w:right="-72"/>
              <w:jc w:val="right"/>
              <w:rPr>
                <w:rFonts w:ascii="Arial" w:hAnsi="Arial" w:cs="Arial"/>
                <w:sz w:val="18"/>
                <w:szCs w:val="18"/>
              </w:rPr>
            </w:pPr>
            <w:r w:rsidRPr="002E7803">
              <w:rPr>
                <w:rFonts w:ascii="Arial" w:hAnsi="Arial" w:cs="Arial"/>
                <w:sz w:val="18"/>
                <w:szCs w:val="18"/>
                <w:cs/>
              </w:rPr>
              <w:t>1,373,900</w:t>
            </w:r>
          </w:p>
        </w:tc>
        <w:tc>
          <w:tcPr>
            <w:tcW w:w="1296" w:type="dxa"/>
            <w:tcBorders>
              <w:bottom w:val="single" w:sz="4" w:space="0" w:color="auto"/>
            </w:tcBorders>
            <w:shd w:val="clear" w:color="auto" w:fill="FAFAFA"/>
          </w:tcPr>
          <w:p w14:paraId="53D844E5" w14:textId="4B43B4C5" w:rsidR="002E7803" w:rsidRPr="002E7803" w:rsidRDefault="002E7803" w:rsidP="002E7803">
            <w:pPr>
              <w:pStyle w:val="a"/>
              <w:ind w:right="-72"/>
              <w:jc w:val="right"/>
              <w:rPr>
                <w:rFonts w:ascii="Arial" w:hAnsi="Arial" w:cs="Arial"/>
                <w:sz w:val="18"/>
                <w:szCs w:val="18"/>
              </w:rPr>
            </w:pPr>
            <w:r w:rsidRPr="002E7803">
              <w:rPr>
                <w:rFonts w:ascii="Arial" w:hAnsi="Arial" w:cs="Arial"/>
                <w:sz w:val="18"/>
                <w:szCs w:val="18"/>
                <w:cs/>
              </w:rPr>
              <w:t>29,797,903</w:t>
            </w:r>
          </w:p>
        </w:tc>
      </w:tr>
      <w:tr w:rsidR="002E7803" w:rsidRPr="00490DA4" w14:paraId="61F47C08" w14:textId="77777777" w:rsidTr="009A030A">
        <w:tc>
          <w:tcPr>
            <w:tcW w:w="4320" w:type="dxa"/>
            <w:vAlign w:val="center"/>
          </w:tcPr>
          <w:p w14:paraId="3A0C569F" w14:textId="77777777" w:rsidR="002E7803" w:rsidRPr="00490DA4" w:rsidRDefault="002E7803" w:rsidP="009A030A">
            <w:pPr>
              <w:ind w:right="-27"/>
              <w:jc w:val="both"/>
              <w:rPr>
                <w:rFonts w:ascii="Arial" w:hAnsi="Arial" w:cs="Arial"/>
                <w:color w:val="000000"/>
                <w:sz w:val="18"/>
                <w:szCs w:val="18"/>
                <w:cs/>
              </w:rPr>
            </w:pPr>
          </w:p>
        </w:tc>
        <w:tc>
          <w:tcPr>
            <w:tcW w:w="1296" w:type="dxa"/>
            <w:tcBorders>
              <w:top w:val="single" w:sz="4" w:space="0" w:color="auto"/>
            </w:tcBorders>
            <w:shd w:val="clear" w:color="auto" w:fill="FAFAFA"/>
            <w:vAlign w:val="bottom"/>
          </w:tcPr>
          <w:p w14:paraId="0663DAAC" w14:textId="77777777" w:rsidR="002E7803" w:rsidRPr="00490DA4" w:rsidRDefault="002E7803" w:rsidP="009A030A">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3FC8A1D8" w14:textId="77777777" w:rsidR="002E7803" w:rsidRPr="00490DA4" w:rsidRDefault="002E7803" w:rsidP="009A030A">
            <w:pPr>
              <w:pStyle w:val="a"/>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0EF5BF80" w14:textId="77777777" w:rsidR="002E7803" w:rsidRPr="00490DA4" w:rsidRDefault="002E7803" w:rsidP="009A030A">
            <w:pPr>
              <w:pStyle w:val="a"/>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4C057C9" w14:textId="77777777" w:rsidR="002E7803" w:rsidRPr="00490DA4" w:rsidRDefault="002E7803" w:rsidP="009A030A">
            <w:pPr>
              <w:pStyle w:val="a"/>
              <w:ind w:right="-72"/>
              <w:jc w:val="right"/>
              <w:rPr>
                <w:rFonts w:ascii="Arial" w:hAnsi="Arial" w:cs="Arial"/>
                <w:sz w:val="18"/>
                <w:szCs w:val="18"/>
                <w:lang w:val="en-GB"/>
              </w:rPr>
            </w:pPr>
          </w:p>
        </w:tc>
      </w:tr>
      <w:tr w:rsidR="002E7803" w:rsidRPr="00490DA4" w14:paraId="23F041B5" w14:textId="77777777" w:rsidTr="009A030A">
        <w:tc>
          <w:tcPr>
            <w:tcW w:w="4320" w:type="dxa"/>
            <w:vAlign w:val="bottom"/>
          </w:tcPr>
          <w:p w14:paraId="7B4719B7" w14:textId="77777777" w:rsidR="002E7803" w:rsidRPr="00490DA4" w:rsidRDefault="002E7803" w:rsidP="009A030A">
            <w:pPr>
              <w:ind w:right="-27"/>
              <w:jc w:val="both"/>
              <w:rPr>
                <w:rFonts w:ascii="Arial" w:hAnsi="Arial" w:cs="Arial"/>
                <w:color w:val="000000"/>
                <w:sz w:val="18"/>
                <w:szCs w:val="18"/>
                <w:cs/>
              </w:rPr>
            </w:pPr>
            <w:r w:rsidRPr="00490DA4">
              <w:rPr>
                <w:rFonts w:ascii="Arial" w:hAnsi="Arial" w:cs="Arial"/>
                <w:b/>
                <w:bCs/>
                <w:sz w:val="18"/>
                <w:szCs w:val="18"/>
                <w:lang w:val="en-GB"/>
              </w:rPr>
              <w:t xml:space="preserve">As </w:t>
            </w:r>
            <w:proofErr w:type="gramStart"/>
            <w:r w:rsidRPr="00490DA4">
              <w:rPr>
                <w:rFonts w:ascii="Arial" w:hAnsi="Arial" w:cs="Arial"/>
                <w:b/>
                <w:bCs/>
                <w:sz w:val="18"/>
                <w:szCs w:val="18"/>
                <w:lang w:val="en-GB"/>
              </w:rPr>
              <w:t>at</w:t>
            </w:r>
            <w:proofErr w:type="gramEnd"/>
            <w:r w:rsidRPr="00490DA4">
              <w:rPr>
                <w:rFonts w:ascii="Arial" w:hAnsi="Arial" w:cs="Arial"/>
                <w:b/>
                <w:bCs/>
                <w:sz w:val="18"/>
                <w:szCs w:val="18"/>
                <w:lang w:val="en-GB"/>
              </w:rPr>
              <w:t xml:space="preserve"> 31 December 202</w:t>
            </w:r>
            <w:r>
              <w:rPr>
                <w:rFonts w:ascii="Arial" w:hAnsi="Arial" w:cs="Arial"/>
                <w:b/>
                <w:bCs/>
                <w:sz w:val="18"/>
                <w:szCs w:val="18"/>
                <w:lang w:val="en-GB"/>
              </w:rPr>
              <w:t>2</w:t>
            </w:r>
          </w:p>
        </w:tc>
        <w:tc>
          <w:tcPr>
            <w:tcW w:w="1296" w:type="dxa"/>
            <w:shd w:val="clear" w:color="auto" w:fill="FAFAFA"/>
            <w:vAlign w:val="bottom"/>
          </w:tcPr>
          <w:p w14:paraId="71B28760" w14:textId="77777777" w:rsidR="002E7803" w:rsidRPr="00490DA4" w:rsidRDefault="002E7803" w:rsidP="009A030A">
            <w:pPr>
              <w:pStyle w:val="a"/>
              <w:ind w:right="-72"/>
              <w:jc w:val="right"/>
              <w:rPr>
                <w:rFonts w:ascii="Arial" w:hAnsi="Arial" w:cs="Arial"/>
                <w:sz w:val="18"/>
                <w:szCs w:val="18"/>
                <w:lang w:val="en-GB"/>
              </w:rPr>
            </w:pPr>
          </w:p>
        </w:tc>
        <w:tc>
          <w:tcPr>
            <w:tcW w:w="1368" w:type="dxa"/>
            <w:shd w:val="clear" w:color="auto" w:fill="FAFAFA"/>
          </w:tcPr>
          <w:p w14:paraId="69005E7D" w14:textId="77777777" w:rsidR="002E7803" w:rsidRPr="00490DA4" w:rsidRDefault="002E7803" w:rsidP="009A030A">
            <w:pPr>
              <w:pStyle w:val="a"/>
              <w:ind w:right="-72"/>
              <w:jc w:val="right"/>
              <w:rPr>
                <w:rFonts w:ascii="Arial" w:hAnsi="Arial" w:cs="Arial"/>
                <w:sz w:val="18"/>
                <w:szCs w:val="18"/>
                <w:lang w:val="en-US"/>
              </w:rPr>
            </w:pPr>
          </w:p>
        </w:tc>
        <w:tc>
          <w:tcPr>
            <w:tcW w:w="1296" w:type="dxa"/>
            <w:shd w:val="clear" w:color="auto" w:fill="FAFAFA"/>
            <w:vAlign w:val="bottom"/>
          </w:tcPr>
          <w:p w14:paraId="4E35E1E9" w14:textId="77777777" w:rsidR="002E7803" w:rsidRPr="00490DA4" w:rsidRDefault="002E7803" w:rsidP="009A030A">
            <w:pPr>
              <w:pStyle w:val="a"/>
              <w:ind w:right="-72"/>
              <w:jc w:val="right"/>
              <w:rPr>
                <w:rFonts w:ascii="Arial" w:hAnsi="Arial" w:cs="Arial"/>
                <w:sz w:val="18"/>
                <w:szCs w:val="18"/>
                <w:lang w:val="en-GB"/>
              </w:rPr>
            </w:pPr>
          </w:p>
        </w:tc>
        <w:tc>
          <w:tcPr>
            <w:tcW w:w="1296" w:type="dxa"/>
            <w:shd w:val="clear" w:color="auto" w:fill="FAFAFA"/>
            <w:vAlign w:val="bottom"/>
          </w:tcPr>
          <w:p w14:paraId="04289532" w14:textId="77777777" w:rsidR="002E7803" w:rsidRPr="00490DA4" w:rsidRDefault="002E7803" w:rsidP="009A030A">
            <w:pPr>
              <w:pStyle w:val="a"/>
              <w:ind w:right="-72"/>
              <w:jc w:val="right"/>
              <w:rPr>
                <w:rFonts w:ascii="Arial" w:hAnsi="Arial" w:cs="Arial"/>
                <w:sz w:val="18"/>
                <w:szCs w:val="18"/>
                <w:lang w:val="en-GB"/>
              </w:rPr>
            </w:pPr>
          </w:p>
        </w:tc>
      </w:tr>
      <w:tr w:rsidR="002E7803" w:rsidRPr="00490DA4" w14:paraId="44DF8B23" w14:textId="77777777" w:rsidTr="00DA6FA4">
        <w:tc>
          <w:tcPr>
            <w:tcW w:w="4320" w:type="dxa"/>
            <w:vAlign w:val="bottom"/>
          </w:tcPr>
          <w:p w14:paraId="53158C7A" w14:textId="77777777" w:rsidR="002E7803" w:rsidRPr="00490DA4" w:rsidRDefault="002E7803" w:rsidP="002E7803">
            <w:pPr>
              <w:ind w:right="-27"/>
              <w:jc w:val="both"/>
              <w:rPr>
                <w:rFonts w:ascii="Arial" w:hAnsi="Arial" w:cs="Arial"/>
                <w:color w:val="000000"/>
                <w:sz w:val="18"/>
                <w:szCs w:val="18"/>
                <w:cs/>
              </w:rPr>
            </w:pPr>
            <w:r w:rsidRPr="00490DA4">
              <w:rPr>
                <w:rFonts w:ascii="Arial" w:eastAsia="Angsana New" w:hAnsi="Arial" w:cs="Arial"/>
                <w:sz w:val="18"/>
                <w:szCs w:val="18"/>
                <w:lang w:val="en-GB"/>
              </w:rPr>
              <w:t>Cost</w:t>
            </w:r>
          </w:p>
        </w:tc>
        <w:tc>
          <w:tcPr>
            <w:tcW w:w="1296" w:type="dxa"/>
            <w:shd w:val="clear" w:color="auto" w:fill="FAFAFA"/>
          </w:tcPr>
          <w:p w14:paraId="7CBB0859" w14:textId="253CB6DE" w:rsidR="002E7803" w:rsidRPr="002E7803" w:rsidRDefault="002E7803" w:rsidP="002E7803">
            <w:pPr>
              <w:pStyle w:val="a"/>
              <w:ind w:right="-72"/>
              <w:jc w:val="right"/>
              <w:rPr>
                <w:rFonts w:ascii="Arial" w:hAnsi="Arial" w:cs="Arial"/>
                <w:sz w:val="18"/>
                <w:szCs w:val="18"/>
                <w:lang w:val="en-GB"/>
              </w:rPr>
            </w:pPr>
            <w:r w:rsidRPr="002E7803">
              <w:rPr>
                <w:rFonts w:ascii="Arial" w:hAnsi="Arial" w:cs="Arial"/>
                <w:sz w:val="18"/>
                <w:szCs w:val="18"/>
                <w:cs/>
              </w:rPr>
              <w:t>55,545,376</w:t>
            </w:r>
          </w:p>
        </w:tc>
        <w:tc>
          <w:tcPr>
            <w:tcW w:w="1368" w:type="dxa"/>
            <w:shd w:val="clear" w:color="auto" w:fill="FAFAFA"/>
          </w:tcPr>
          <w:p w14:paraId="2E3C2AFB" w14:textId="25402EDA"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w:t>
            </w:r>
          </w:p>
        </w:tc>
        <w:tc>
          <w:tcPr>
            <w:tcW w:w="1296" w:type="dxa"/>
            <w:shd w:val="clear" w:color="auto" w:fill="FAFAFA"/>
          </w:tcPr>
          <w:p w14:paraId="5549A158" w14:textId="2A52309F" w:rsidR="002E7803" w:rsidRPr="002E7803" w:rsidRDefault="002E7803" w:rsidP="002E7803">
            <w:pPr>
              <w:pStyle w:val="a"/>
              <w:ind w:right="-72"/>
              <w:jc w:val="right"/>
              <w:rPr>
                <w:rFonts w:ascii="Arial" w:hAnsi="Arial" w:cs="Arial"/>
                <w:sz w:val="18"/>
                <w:szCs w:val="18"/>
                <w:lang w:val="en-GB"/>
              </w:rPr>
            </w:pPr>
            <w:r w:rsidRPr="002E7803">
              <w:rPr>
                <w:rFonts w:ascii="Arial" w:hAnsi="Arial" w:cs="Arial"/>
                <w:sz w:val="18"/>
                <w:szCs w:val="18"/>
                <w:cs/>
              </w:rPr>
              <w:t>1,373,900</w:t>
            </w:r>
          </w:p>
        </w:tc>
        <w:tc>
          <w:tcPr>
            <w:tcW w:w="1296" w:type="dxa"/>
            <w:shd w:val="clear" w:color="auto" w:fill="FAFAFA"/>
          </w:tcPr>
          <w:p w14:paraId="04BF95B9" w14:textId="2E200BEB" w:rsidR="002E7803" w:rsidRPr="002E7803" w:rsidRDefault="002E7803" w:rsidP="002E7803">
            <w:pPr>
              <w:pStyle w:val="a"/>
              <w:ind w:right="-72"/>
              <w:jc w:val="right"/>
              <w:rPr>
                <w:rFonts w:ascii="Arial" w:hAnsi="Arial" w:cs="Arial"/>
                <w:sz w:val="18"/>
                <w:szCs w:val="18"/>
                <w:lang w:val="en-GB"/>
              </w:rPr>
            </w:pPr>
            <w:r w:rsidRPr="002E7803">
              <w:rPr>
                <w:rFonts w:ascii="Arial" w:hAnsi="Arial" w:cs="Arial"/>
                <w:sz w:val="18"/>
                <w:szCs w:val="18"/>
                <w:cs/>
              </w:rPr>
              <w:t>56,919,276</w:t>
            </w:r>
          </w:p>
        </w:tc>
      </w:tr>
      <w:tr w:rsidR="002E7803" w:rsidRPr="00490DA4" w14:paraId="1C7C5CDE" w14:textId="77777777" w:rsidTr="00DA6FA4">
        <w:tc>
          <w:tcPr>
            <w:tcW w:w="4320" w:type="dxa"/>
            <w:vAlign w:val="bottom"/>
          </w:tcPr>
          <w:p w14:paraId="4EE988A4" w14:textId="77777777" w:rsidR="002E7803" w:rsidRPr="00490DA4" w:rsidRDefault="002E7803" w:rsidP="002E7803">
            <w:pPr>
              <w:ind w:right="-27"/>
              <w:jc w:val="both"/>
              <w:rPr>
                <w:rFonts w:ascii="Arial" w:hAnsi="Arial" w:cs="Arial"/>
                <w:color w:val="000000"/>
                <w:sz w:val="18"/>
                <w:szCs w:val="18"/>
                <w:cs/>
              </w:rPr>
            </w:pPr>
            <w:proofErr w:type="gramStart"/>
            <w:r w:rsidRPr="00490DA4">
              <w:rPr>
                <w:rFonts w:ascii="Arial" w:eastAsia="Angsana New" w:hAnsi="Arial" w:cs="Arial"/>
                <w:sz w:val="18"/>
                <w:szCs w:val="18"/>
                <w:u w:val="single"/>
                <w:lang w:val="en-GB"/>
              </w:rPr>
              <w:t>Less</w:t>
            </w:r>
            <w:r w:rsidRPr="00490DA4">
              <w:rPr>
                <w:rFonts w:ascii="Arial" w:eastAsia="Angsana New" w:hAnsi="Arial" w:cs="Arial"/>
                <w:sz w:val="18"/>
                <w:szCs w:val="18"/>
                <w:lang w:val="en-GB"/>
              </w:rPr>
              <w:t xml:space="preserve">  Accumulated</w:t>
            </w:r>
            <w:proofErr w:type="gramEnd"/>
            <w:r w:rsidRPr="00490DA4">
              <w:rPr>
                <w:rFonts w:ascii="Arial" w:eastAsia="Angsana New" w:hAnsi="Arial" w:cs="Arial"/>
                <w:sz w:val="18"/>
                <w:szCs w:val="18"/>
                <w:lang w:val="en-GB"/>
              </w:rPr>
              <w:t xml:space="preserve"> amortisation</w:t>
            </w:r>
          </w:p>
        </w:tc>
        <w:tc>
          <w:tcPr>
            <w:tcW w:w="1296" w:type="dxa"/>
            <w:tcBorders>
              <w:bottom w:val="single" w:sz="4" w:space="0" w:color="auto"/>
            </w:tcBorders>
            <w:shd w:val="clear" w:color="auto" w:fill="FAFAFA"/>
          </w:tcPr>
          <w:p w14:paraId="702BEDFE" w14:textId="1E760D24" w:rsidR="002E7803" w:rsidRPr="002E7803" w:rsidRDefault="002E7803" w:rsidP="002E7803">
            <w:pPr>
              <w:pStyle w:val="a"/>
              <w:ind w:right="-72"/>
              <w:jc w:val="right"/>
              <w:rPr>
                <w:rFonts w:ascii="Arial" w:hAnsi="Arial" w:cs="Arial"/>
                <w:sz w:val="18"/>
                <w:szCs w:val="18"/>
                <w:lang w:val="en-GB"/>
              </w:rPr>
            </w:pPr>
            <w:r w:rsidRPr="002E7803">
              <w:rPr>
                <w:rFonts w:ascii="Arial" w:hAnsi="Arial" w:cs="Arial"/>
                <w:sz w:val="18"/>
                <w:szCs w:val="18"/>
                <w:cs/>
              </w:rPr>
              <w:t>(27,121,373)</w:t>
            </w:r>
          </w:p>
        </w:tc>
        <w:tc>
          <w:tcPr>
            <w:tcW w:w="1368" w:type="dxa"/>
            <w:tcBorders>
              <w:bottom w:val="single" w:sz="4" w:space="0" w:color="auto"/>
            </w:tcBorders>
            <w:shd w:val="clear" w:color="auto" w:fill="FAFAFA"/>
          </w:tcPr>
          <w:p w14:paraId="6056111F" w14:textId="31E2DE98"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w:t>
            </w:r>
          </w:p>
        </w:tc>
        <w:tc>
          <w:tcPr>
            <w:tcW w:w="1296" w:type="dxa"/>
            <w:tcBorders>
              <w:bottom w:val="single" w:sz="4" w:space="0" w:color="auto"/>
            </w:tcBorders>
            <w:shd w:val="clear" w:color="auto" w:fill="FAFAFA"/>
          </w:tcPr>
          <w:p w14:paraId="60DBC92C" w14:textId="67822FC1" w:rsidR="002E7803" w:rsidRPr="002E7803" w:rsidRDefault="002E7803" w:rsidP="002E7803">
            <w:pPr>
              <w:pStyle w:val="a"/>
              <w:ind w:right="-72"/>
              <w:jc w:val="right"/>
              <w:rPr>
                <w:rFonts w:ascii="Arial" w:hAnsi="Arial" w:cs="Arial"/>
                <w:sz w:val="18"/>
                <w:szCs w:val="18"/>
                <w:lang w:val="en-GB"/>
              </w:rPr>
            </w:pPr>
            <w:r w:rsidRPr="002E7803">
              <w:rPr>
                <w:rFonts w:ascii="Arial" w:hAnsi="Arial" w:cs="Arial"/>
                <w:sz w:val="18"/>
                <w:szCs w:val="18"/>
                <w:cs/>
              </w:rPr>
              <w:t>-</w:t>
            </w:r>
          </w:p>
        </w:tc>
        <w:tc>
          <w:tcPr>
            <w:tcW w:w="1296" w:type="dxa"/>
            <w:tcBorders>
              <w:bottom w:val="single" w:sz="4" w:space="0" w:color="auto"/>
            </w:tcBorders>
            <w:shd w:val="clear" w:color="auto" w:fill="FAFAFA"/>
          </w:tcPr>
          <w:p w14:paraId="6AC180F0" w14:textId="086EE458" w:rsidR="002E7803" w:rsidRPr="002E7803" w:rsidRDefault="002E7803" w:rsidP="002E7803">
            <w:pPr>
              <w:pStyle w:val="a"/>
              <w:ind w:right="-72"/>
              <w:jc w:val="right"/>
              <w:rPr>
                <w:rFonts w:ascii="Arial" w:hAnsi="Arial" w:cs="Arial"/>
                <w:sz w:val="18"/>
                <w:szCs w:val="18"/>
                <w:lang w:val="en-GB"/>
              </w:rPr>
            </w:pPr>
            <w:r w:rsidRPr="002E7803">
              <w:rPr>
                <w:rFonts w:ascii="Arial" w:hAnsi="Arial" w:cs="Arial"/>
                <w:sz w:val="18"/>
                <w:szCs w:val="18"/>
                <w:cs/>
              </w:rPr>
              <w:t>(27,121,373)</w:t>
            </w:r>
          </w:p>
        </w:tc>
      </w:tr>
      <w:tr w:rsidR="002E7803" w:rsidRPr="00490DA4" w14:paraId="193E3A56" w14:textId="77777777" w:rsidTr="009A030A">
        <w:tc>
          <w:tcPr>
            <w:tcW w:w="4320" w:type="dxa"/>
            <w:vAlign w:val="bottom"/>
          </w:tcPr>
          <w:p w14:paraId="6A0376C7" w14:textId="77777777" w:rsidR="002E7803" w:rsidRPr="00490DA4" w:rsidRDefault="002E7803" w:rsidP="009A030A">
            <w:pPr>
              <w:ind w:right="-27"/>
              <w:jc w:val="both"/>
              <w:rPr>
                <w:rFonts w:ascii="Arial" w:hAnsi="Arial" w:cs="Arial"/>
                <w:color w:val="000000"/>
                <w:sz w:val="18"/>
                <w:szCs w:val="18"/>
                <w:cs/>
              </w:rPr>
            </w:pPr>
          </w:p>
        </w:tc>
        <w:tc>
          <w:tcPr>
            <w:tcW w:w="1296" w:type="dxa"/>
            <w:tcBorders>
              <w:top w:val="single" w:sz="4" w:space="0" w:color="auto"/>
            </w:tcBorders>
            <w:shd w:val="clear" w:color="auto" w:fill="FAFAFA"/>
            <w:vAlign w:val="bottom"/>
          </w:tcPr>
          <w:p w14:paraId="21F0B119" w14:textId="77777777" w:rsidR="002E7803" w:rsidRPr="002E7803" w:rsidRDefault="002E7803" w:rsidP="009A030A">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29C6C8C7" w14:textId="77777777" w:rsidR="002E7803" w:rsidRPr="002E7803" w:rsidRDefault="002E7803" w:rsidP="009A030A">
            <w:pPr>
              <w:pStyle w:val="a"/>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4A1132B7" w14:textId="77777777" w:rsidR="002E7803" w:rsidRPr="002E7803" w:rsidRDefault="002E7803" w:rsidP="009A030A">
            <w:pPr>
              <w:pStyle w:val="a"/>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0D367B5" w14:textId="77777777" w:rsidR="002E7803" w:rsidRPr="002E7803" w:rsidRDefault="002E7803" w:rsidP="009A030A">
            <w:pPr>
              <w:pStyle w:val="a"/>
              <w:ind w:right="-72"/>
              <w:jc w:val="right"/>
              <w:rPr>
                <w:rFonts w:ascii="Arial" w:hAnsi="Arial" w:cs="Arial"/>
                <w:sz w:val="18"/>
                <w:szCs w:val="18"/>
                <w:lang w:val="en-GB"/>
              </w:rPr>
            </w:pPr>
          </w:p>
        </w:tc>
      </w:tr>
      <w:tr w:rsidR="002E7803" w:rsidRPr="00490DA4" w14:paraId="4C580069" w14:textId="77777777" w:rsidTr="00F51CA5">
        <w:tc>
          <w:tcPr>
            <w:tcW w:w="4320" w:type="dxa"/>
            <w:vAlign w:val="bottom"/>
          </w:tcPr>
          <w:p w14:paraId="0350B5D6" w14:textId="77777777" w:rsidR="002E7803" w:rsidRPr="00490DA4" w:rsidRDefault="002E7803" w:rsidP="002E7803">
            <w:pPr>
              <w:ind w:right="-27"/>
              <w:jc w:val="both"/>
              <w:rPr>
                <w:rFonts w:ascii="Arial" w:hAnsi="Arial" w:cs="Arial"/>
                <w:color w:val="000000"/>
                <w:sz w:val="18"/>
                <w:szCs w:val="18"/>
                <w:cs/>
              </w:rPr>
            </w:pPr>
            <w:r w:rsidRPr="00490DA4">
              <w:rPr>
                <w:rFonts w:ascii="Arial" w:eastAsia="Angsana New" w:hAnsi="Arial" w:cs="Arial"/>
                <w:sz w:val="18"/>
                <w:szCs w:val="18"/>
                <w:lang w:val="en-GB"/>
              </w:rPr>
              <w:t>Net book amount</w:t>
            </w:r>
          </w:p>
        </w:tc>
        <w:tc>
          <w:tcPr>
            <w:tcW w:w="1296" w:type="dxa"/>
            <w:tcBorders>
              <w:bottom w:val="single" w:sz="4" w:space="0" w:color="auto"/>
            </w:tcBorders>
            <w:shd w:val="clear" w:color="auto" w:fill="FAFAFA"/>
          </w:tcPr>
          <w:p w14:paraId="4A5C75E2" w14:textId="1D842F6E" w:rsidR="002E7803" w:rsidRPr="002E7803" w:rsidRDefault="002E7803" w:rsidP="002E7803">
            <w:pPr>
              <w:pStyle w:val="a"/>
              <w:ind w:right="-72"/>
              <w:jc w:val="right"/>
              <w:rPr>
                <w:rFonts w:ascii="Arial" w:hAnsi="Arial" w:cs="Arial"/>
                <w:sz w:val="18"/>
                <w:szCs w:val="18"/>
                <w:lang w:val="en-GB"/>
              </w:rPr>
            </w:pPr>
            <w:r w:rsidRPr="002E7803">
              <w:rPr>
                <w:rFonts w:ascii="Arial" w:hAnsi="Arial" w:cs="Arial"/>
                <w:sz w:val="18"/>
                <w:szCs w:val="18"/>
                <w:cs/>
              </w:rPr>
              <w:t>28,424,003</w:t>
            </w:r>
          </w:p>
        </w:tc>
        <w:tc>
          <w:tcPr>
            <w:tcW w:w="1368" w:type="dxa"/>
            <w:tcBorders>
              <w:bottom w:val="single" w:sz="4" w:space="0" w:color="auto"/>
            </w:tcBorders>
            <w:shd w:val="clear" w:color="auto" w:fill="FAFAFA"/>
          </w:tcPr>
          <w:p w14:paraId="58234036" w14:textId="731C534B" w:rsidR="002E7803" w:rsidRPr="002E7803" w:rsidRDefault="002E7803" w:rsidP="002E7803">
            <w:pPr>
              <w:pStyle w:val="a"/>
              <w:ind w:right="-72"/>
              <w:jc w:val="right"/>
              <w:rPr>
                <w:rFonts w:ascii="Arial" w:hAnsi="Arial" w:cs="Arial"/>
                <w:sz w:val="18"/>
                <w:szCs w:val="18"/>
                <w:lang w:val="en-US"/>
              </w:rPr>
            </w:pPr>
            <w:r w:rsidRPr="002E7803">
              <w:rPr>
                <w:rFonts w:ascii="Arial" w:hAnsi="Arial" w:cs="Arial"/>
                <w:sz w:val="18"/>
                <w:szCs w:val="18"/>
                <w:cs/>
              </w:rPr>
              <w:t>-</w:t>
            </w:r>
          </w:p>
        </w:tc>
        <w:tc>
          <w:tcPr>
            <w:tcW w:w="1296" w:type="dxa"/>
            <w:tcBorders>
              <w:bottom w:val="single" w:sz="4" w:space="0" w:color="auto"/>
            </w:tcBorders>
            <w:shd w:val="clear" w:color="auto" w:fill="FAFAFA"/>
          </w:tcPr>
          <w:p w14:paraId="5B6331AE" w14:textId="20B45743" w:rsidR="002E7803" w:rsidRPr="002E7803" w:rsidRDefault="002E7803" w:rsidP="002E7803">
            <w:pPr>
              <w:pStyle w:val="a"/>
              <w:ind w:right="-72"/>
              <w:jc w:val="right"/>
              <w:rPr>
                <w:rFonts w:ascii="Arial" w:hAnsi="Arial" w:cs="Arial"/>
                <w:sz w:val="18"/>
                <w:szCs w:val="18"/>
                <w:lang w:val="en-GB"/>
              </w:rPr>
            </w:pPr>
            <w:r w:rsidRPr="002E7803">
              <w:rPr>
                <w:rFonts w:ascii="Arial" w:hAnsi="Arial" w:cs="Arial"/>
                <w:sz w:val="18"/>
                <w:szCs w:val="18"/>
                <w:cs/>
              </w:rPr>
              <w:t>1,373,900</w:t>
            </w:r>
          </w:p>
        </w:tc>
        <w:tc>
          <w:tcPr>
            <w:tcW w:w="1296" w:type="dxa"/>
            <w:tcBorders>
              <w:bottom w:val="single" w:sz="4" w:space="0" w:color="auto"/>
            </w:tcBorders>
            <w:shd w:val="clear" w:color="auto" w:fill="FAFAFA"/>
          </w:tcPr>
          <w:p w14:paraId="0775C6CB" w14:textId="41847849" w:rsidR="002E7803" w:rsidRPr="002E7803" w:rsidRDefault="002E7803" w:rsidP="002E7803">
            <w:pPr>
              <w:pStyle w:val="a"/>
              <w:ind w:right="-72"/>
              <w:jc w:val="right"/>
              <w:rPr>
                <w:rFonts w:ascii="Arial" w:hAnsi="Arial" w:cs="Arial"/>
                <w:sz w:val="18"/>
                <w:szCs w:val="18"/>
                <w:lang w:val="en-GB"/>
              </w:rPr>
            </w:pPr>
            <w:r w:rsidRPr="002E7803">
              <w:rPr>
                <w:rFonts w:ascii="Arial" w:hAnsi="Arial" w:cs="Arial"/>
                <w:sz w:val="18"/>
                <w:szCs w:val="18"/>
                <w:cs/>
              </w:rPr>
              <w:t>29,797,903</w:t>
            </w:r>
          </w:p>
        </w:tc>
      </w:tr>
    </w:tbl>
    <w:p w14:paraId="3AFF8FD7" w14:textId="5CB219AD" w:rsidR="002E7803" w:rsidRDefault="002E7803" w:rsidP="002E7803">
      <w:pPr>
        <w:pStyle w:val="a"/>
        <w:tabs>
          <w:tab w:val="left" w:pos="540"/>
          <w:tab w:val="left" w:pos="720"/>
          <w:tab w:val="right" w:pos="5040"/>
          <w:tab w:val="right" w:pos="7020"/>
          <w:tab w:val="right" w:pos="9000"/>
        </w:tabs>
        <w:ind w:right="-691" w:firstLine="720"/>
        <w:jc w:val="both"/>
        <w:rPr>
          <w:rFonts w:ascii="Arial" w:hAnsi="Arial" w:cs="Arial"/>
          <w:b/>
          <w:bCs/>
          <w:sz w:val="18"/>
          <w:szCs w:val="18"/>
          <w:lang w:val="en-US"/>
        </w:rPr>
      </w:pPr>
    </w:p>
    <w:p w14:paraId="0FF0F223" w14:textId="12076549" w:rsidR="007B7338" w:rsidRPr="00490DA4" w:rsidRDefault="007B7338" w:rsidP="007B7338">
      <w:pPr>
        <w:pStyle w:val="a"/>
        <w:tabs>
          <w:tab w:val="left" w:pos="540"/>
          <w:tab w:val="left" w:pos="720"/>
          <w:tab w:val="right" w:pos="5040"/>
          <w:tab w:val="right" w:pos="7020"/>
          <w:tab w:val="right" w:pos="9000"/>
        </w:tabs>
        <w:ind w:right="-691"/>
        <w:jc w:val="both"/>
        <w:rPr>
          <w:rFonts w:ascii="Arial" w:hAnsi="Arial" w:cs="Arial"/>
          <w:b/>
          <w:bCs/>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1270B20A" w14:textId="77777777" w:rsidTr="00196789">
        <w:trPr>
          <w:trHeight w:val="386"/>
        </w:trPr>
        <w:tc>
          <w:tcPr>
            <w:tcW w:w="9461" w:type="dxa"/>
            <w:shd w:val="clear" w:color="auto" w:fill="FFA543"/>
            <w:vAlign w:val="center"/>
          </w:tcPr>
          <w:p w14:paraId="2985F0B9" w14:textId="1E4F7A69" w:rsidR="007B7338" w:rsidRPr="00490DA4" w:rsidRDefault="007B7338"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2</w:t>
            </w:r>
            <w:r w:rsidR="00E72ABD" w:rsidRPr="00490DA4">
              <w:rPr>
                <w:rFonts w:ascii="Arial" w:eastAsia="Arial Unicode MS" w:hAnsi="Arial" w:cs="Arial"/>
                <w:b/>
                <w:bCs/>
                <w:color w:val="FFFFFF"/>
                <w:sz w:val="18"/>
                <w:szCs w:val="18"/>
                <w:lang w:val="en-GB"/>
              </w:rPr>
              <w:t>0</w:t>
            </w:r>
            <w:r w:rsidRPr="00490DA4">
              <w:rPr>
                <w:rFonts w:ascii="Arial" w:eastAsia="Arial Unicode MS" w:hAnsi="Arial" w:cs="Arial"/>
                <w:b/>
                <w:bCs/>
                <w:color w:val="FFFFFF"/>
                <w:sz w:val="18"/>
                <w:szCs w:val="18"/>
                <w:lang w:val="en-GB"/>
              </w:rPr>
              <w:tab/>
              <w:t>Deferred income taxes</w:t>
            </w:r>
          </w:p>
        </w:tc>
      </w:tr>
    </w:tbl>
    <w:p w14:paraId="086AF264" w14:textId="77777777" w:rsidR="007B7338" w:rsidRPr="00490DA4" w:rsidRDefault="007B7338" w:rsidP="007B7338">
      <w:pPr>
        <w:pStyle w:val="a"/>
        <w:ind w:right="-691"/>
        <w:jc w:val="both"/>
        <w:rPr>
          <w:rFonts w:ascii="Arial" w:hAnsi="Arial" w:cs="Arial"/>
          <w:sz w:val="18"/>
          <w:szCs w:val="18"/>
          <w:lang w:val="en-US"/>
        </w:rPr>
      </w:pPr>
    </w:p>
    <w:p w14:paraId="09E1A81E" w14:textId="6A73A3BC" w:rsidR="007B7338" w:rsidRPr="00490DA4" w:rsidRDefault="007B7338" w:rsidP="007B7338">
      <w:pPr>
        <w:pStyle w:val="a"/>
        <w:tabs>
          <w:tab w:val="left" w:pos="720"/>
          <w:tab w:val="left" w:pos="2210"/>
        </w:tabs>
        <w:ind w:right="-691"/>
        <w:jc w:val="both"/>
        <w:rPr>
          <w:rFonts w:ascii="Arial" w:hAnsi="Arial" w:cs="Arial"/>
          <w:sz w:val="18"/>
          <w:szCs w:val="18"/>
          <w:lang w:val="en-US"/>
        </w:rPr>
      </w:pPr>
      <w:r w:rsidRPr="00490DA4">
        <w:rPr>
          <w:rFonts w:ascii="Arial" w:hAnsi="Arial" w:cs="Arial"/>
          <w:sz w:val="18"/>
          <w:szCs w:val="18"/>
          <w:lang w:val="en-US"/>
        </w:rPr>
        <w:t>The analysis of deferred tax assets and liability is as follows:</w:t>
      </w:r>
    </w:p>
    <w:p w14:paraId="715D5CE7" w14:textId="25C2028E" w:rsidR="00E72ABD" w:rsidRPr="00490DA4" w:rsidRDefault="00E72ABD" w:rsidP="007B7338">
      <w:pPr>
        <w:pStyle w:val="a"/>
        <w:tabs>
          <w:tab w:val="left" w:pos="720"/>
          <w:tab w:val="left" w:pos="2210"/>
        </w:tabs>
        <w:ind w:right="-691"/>
        <w:jc w:val="both"/>
        <w:rPr>
          <w:rFonts w:ascii="Arial" w:hAnsi="Arial" w:cs="Arial"/>
          <w:sz w:val="18"/>
          <w:szCs w:val="18"/>
          <w:lang w:val="en-US"/>
        </w:rPr>
      </w:pPr>
    </w:p>
    <w:tbl>
      <w:tblPr>
        <w:tblW w:w="9590" w:type="dxa"/>
        <w:tblLayout w:type="fixed"/>
        <w:tblLook w:val="0000" w:firstRow="0" w:lastRow="0" w:firstColumn="0" w:lastColumn="0" w:noHBand="0" w:noVBand="0"/>
      </w:tblPr>
      <w:tblGrid>
        <w:gridCol w:w="6293"/>
        <w:gridCol w:w="1648"/>
        <w:gridCol w:w="1649"/>
      </w:tblGrid>
      <w:tr w:rsidR="002E7803" w:rsidRPr="00447FBE" w14:paraId="3374DA06" w14:textId="77777777" w:rsidTr="00812820">
        <w:tc>
          <w:tcPr>
            <w:tcW w:w="6293" w:type="dxa"/>
            <w:tcBorders>
              <w:top w:val="nil"/>
              <w:left w:val="nil"/>
              <w:bottom w:val="nil"/>
              <w:right w:val="nil"/>
            </w:tcBorders>
            <w:vAlign w:val="center"/>
          </w:tcPr>
          <w:p w14:paraId="63065AFF" w14:textId="77777777" w:rsidR="002E7803" w:rsidRPr="00490DA4" w:rsidRDefault="002E7803" w:rsidP="00981228">
            <w:pPr>
              <w:pStyle w:val="a"/>
              <w:ind w:right="0"/>
              <w:jc w:val="both"/>
              <w:rPr>
                <w:rFonts w:ascii="Arial" w:hAnsi="Arial" w:cs="Arial"/>
                <w:b/>
                <w:bCs/>
                <w:sz w:val="18"/>
                <w:szCs w:val="18"/>
                <w:lang w:val="en-US"/>
              </w:rPr>
            </w:pPr>
          </w:p>
        </w:tc>
        <w:tc>
          <w:tcPr>
            <w:tcW w:w="3297" w:type="dxa"/>
            <w:gridSpan w:val="2"/>
            <w:tcBorders>
              <w:top w:val="single" w:sz="4" w:space="0" w:color="auto"/>
              <w:left w:val="nil"/>
              <w:bottom w:val="single" w:sz="4" w:space="0" w:color="auto"/>
              <w:right w:val="nil"/>
            </w:tcBorders>
          </w:tcPr>
          <w:p w14:paraId="115B7D92" w14:textId="77777777" w:rsidR="00812820" w:rsidRDefault="002E7803" w:rsidP="00981228">
            <w:pPr>
              <w:pStyle w:val="a"/>
              <w:ind w:right="-72"/>
              <w:jc w:val="center"/>
              <w:rPr>
                <w:rFonts w:ascii="Arial" w:hAnsi="Arial" w:cs="Arial"/>
                <w:b/>
                <w:bCs/>
                <w:sz w:val="18"/>
                <w:szCs w:val="18"/>
                <w:lang w:val="en-GB"/>
              </w:rPr>
            </w:pPr>
            <w:r>
              <w:rPr>
                <w:rFonts w:ascii="Arial" w:hAnsi="Arial" w:cs="Arial"/>
                <w:b/>
                <w:bCs/>
                <w:sz w:val="18"/>
                <w:szCs w:val="18"/>
                <w:lang w:val="en-GB"/>
              </w:rPr>
              <w:t xml:space="preserve">Consolidated and </w:t>
            </w:r>
          </w:p>
          <w:p w14:paraId="7BB6EB7B" w14:textId="326E07E7" w:rsidR="002E7803" w:rsidRPr="00490DA4" w:rsidRDefault="00F02657" w:rsidP="00812820">
            <w:pPr>
              <w:pStyle w:val="a"/>
              <w:ind w:right="-72"/>
              <w:jc w:val="center"/>
              <w:rPr>
                <w:rFonts w:ascii="Arial" w:hAnsi="Arial" w:cs="Arial"/>
                <w:b/>
                <w:bCs/>
                <w:sz w:val="18"/>
                <w:szCs w:val="18"/>
                <w:lang w:val="en-GB"/>
              </w:rPr>
            </w:pPr>
            <w:r>
              <w:rPr>
                <w:rFonts w:ascii="Arial" w:hAnsi="Arial" w:cs="Arial"/>
                <w:b/>
                <w:bCs/>
                <w:sz w:val="18"/>
                <w:szCs w:val="18"/>
                <w:lang w:val="en-GB"/>
              </w:rPr>
              <w:t>s</w:t>
            </w:r>
            <w:r w:rsidR="002E7803" w:rsidRPr="00490DA4">
              <w:rPr>
                <w:rFonts w:ascii="Arial" w:hAnsi="Arial" w:cs="Arial"/>
                <w:b/>
                <w:bCs/>
                <w:sz w:val="18"/>
                <w:szCs w:val="18"/>
                <w:lang w:val="en-GB"/>
              </w:rPr>
              <w:t>eparate</w:t>
            </w:r>
            <w:r w:rsidR="00812820">
              <w:rPr>
                <w:rFonts w:ascii="Arial" w:hAnsi="Arial" w:cs="Arial"/>
                <w:b/>
                <w:bCs/>
                <w:sz w:val="18"/>
                <w:szCs w:val="18"/>
                <w:lang w:val="en-GB"/>
              </w:rPr>
              <w:t xml:space="preserve"> </w:t>
            </w:r>
            <w:r w:rsidR="002E7803" w:rsidRPr="00490DA4">
              <w:rPr>
                <w:rFonts w:ascii="Arial" w:hAnsi="Arial" w:cs="Arial"/>
                <w:b/>
                <w:bCs/>
                <w:sz w:val="18"/>
                <w:szCs w:val="18"/>
                <w:lang w:val="en-GB"/>
              </w:rPr>
              <w:t>financial statements</w:t>
            </w:r>
          </w:p>
        </w:tc>
      </w:tr>
      <w:tr w:rsidR="002E7803" w:rsidRPr="00490DA4" w14:paraId="32527285" w14:textId="77777777" w:rsidTr="00812820">
        <w:tc>
          <w:tcPr>
            <w:tcW w:w="6293" w:type="dxa"/>
            <w:tcBorders>
              <w:top w:val="nil"/>
              <w:left w:val="nil"/>
              <w:bottom w:val="nil"/>
              <w:right w:val="nil"/>
            </w:tcBorders>
            <w:vAlign w:val="center"/>
          </w:tcPr>
          <w:p w14:paraId="24DCFA43" w14:textId="77777777" w:rsidR="002E7803" w:rsidRPr="00490DA4" w:rsidRDefault="002E7803" w:rsidP="00981228">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72F8C3C5" w14:textId="45CACE76" w:rsidR="002E7803" w:rsidRPr="00490DA4" w:rsidRDefault="002E7803" w:rsidP="00981228">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2</w:t>
            </w:r>
          </w:p>
        </w:tc>
        <w:tc>
          <w:tcPr>
            <w:tcW w:w="1649" w:type="dxa"/>
            <w:tcBorders>
              <w:top w:val="single" w:sz="4" w:space="0" w:color="auto"/>
              <w:left w:val="nil"/>
              <w:right w:val="nil"/>
            </w:tcBorders>
            <w:vAlign w:val="center"/>
          </w:tcPr>
          <w:p w14:paraId="4C7B5400" w14:textId="6488CD9E" w:rsidR="002E7803" w:rsidRPr="00490DA4" w:rsidRDefault="002E7803" w:rsidP="00981228">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1</w:t>
            </w:r>
          </w:p>
        </w:tc>
      </w:tr>
      <w:tr w:rsidR="002E7803" w:rsidRPr="00490DA4" w14:paraId="5DE8DB39" w14:textId="77777777" w:rsidTr="00812820">
        <w:tc>
          <w:tcPr>
            <w:tcW w:w="6293" w:type="dxa"/>
            <w:tcBorders>
              <w:top w:val="nil"/>
              <w:left w:val="nil"/>
              <w:bottom w:val="nil"/>
              <w:right w:val="nil"/>
            </w:tcBorders>
            <w:vAlign w:val="bottom"/>
          </w:tcPr>
          <w:p w14:paraId="20002F16" w14:textId="77777777" w:rsidR="002E7803" w:rsidRPr="00490DA4" w:rsidRDefault="002E7803" w:rsidP="00981228">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259480C4" w14:textId="77777777" w:rsidR="002E7803" w:rsidRPr="00490DA4" w:rsidRDefault="002E7803" w:rsidP="0098122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4D1C9E11" w14:textId="77777777" w:rsidR="002E7803" w:rsidRPr="00490DA4" w:rsidRDefault="002E7803" w:rsidP="0098122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2E7803" w:rsidRPr="00490DA4" w14:paraId="5B82D2DD" w14:textId="77777777" w:rsidTr="00812820">
        <w:tc>
          <w:tcPr>
            <w:tcW w:w="6293" w:type="dxa"/>
            <w:tcBorders>
              <w:top w:val="nil"/>
              <w:left w:val="nil"/>
              <w:bottom w:val="nil"/>
              <w:right w:val="nil"/>
            </w:tcBorders>
            <w:vAlign w:val="bottom"/>
          </w:tcPr>
          <w:p w14:paraId="492F0CDF" w14:textId="77777777" w:rsidR="002E7803" w:rsidRPr="00490DA4" w:rsidRDefault="002E7803" w:rsidP="00981228">
            <w:pPr>
              <w:pStyle w:val="a"/>
              <w:ind w:right="0"/>
              <w:jc w:val="both"/>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tcPr>
          <w:p w14:paraId="7FEBF0D6" w14:textId="77777777" w:rsidR="002E7803" w:rsidRPr="00490DA4" w:rsidRDefault="002E7803" w:rsidP="00981228">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198341DF" w14:textId="77777777" w:rsidR="002E7803" w:rsidRPr="00490DA4" w:rsidRDefault="002E7803" w:rsidP="00981228">
            <w:pPr>
              <w:pStyle w:val="a"/>
              <w:ind w:right="-72"/>
              <w:jc w:val="right"/>
              <w:rPr>
                <w:rFonts w:ascii="Arial" w:hAnsi="Arial" w:cs="Arial"/>
                <w:sz w:val="18"/>
                <w:szCs w:val="18"/>
                <w:lang w:val="en-US"/>
              </w:rPr>
            </w:pPr>
          </w:p>
        </w:tc>
      </w:tr>
      <w:tr w:rsidR="002E7803" w:rsidRPr="00490DA4" w14:paraId="7452A239" w14:textId="77777777" w:rsidTr="00812820">
        <w:tc>
          <w:tcPr>
            <w:tcW w:w="6293" w:type="dxa"/>
            <w:tcBorders>
              <w:top w:val="nil"/>
              <w:left w:val="nil"/>
              <w:bottom w:val="nil"/>
              <w:right w:val="nil"/>
            </w:tcBorders>
          </w:tcPr>
          <w:p w14:paraId="592817A4" w14:textId="1E7105AA" w:rsidR="002E7803" w:rsidRPr="00490DA4" w:rsidRDefault="002E7803" w:rsidP="002E7803">
            <w:pPr>
              <w:spacing w:line="256" w:lineRule="auto"/>
              <w:jc w:val="both"/>
              <w:rPr>
                <w:rFonts w:ascii="Arial" w:hAnsi="Arial" w:cs="Browallia New"/>
                <w:sz w:val="18"/>
                <w:szCs w:val="18"/>
                <w:lang w:val="en-GB"/>
              </w:rPr>
            </w:pPr>
            <w:r w:rsidRPr="00490DA4">
              <w:rPr>
                <w:rFonts w:ascii="Arial" w:hAnsi="Arial" w:cs="Arial"/>
                <w:sz w:val="18"/>
                <w:szCs w:val="18"/>
                <w:lang w:val="en-GB"/>
              </w:rPr>
              <w:t>Deferred tax assets</w:t>
            </w:r>
          </w:p>
        </w:tc>
        <w:tc>
          <w:tcPr>
            <w:tcW w:w="1648" w:type="dxa"/>
            <w:tcBorders>
              <w:top w:val="nil"/>
              <w:left w:val="nil"/>
              <w:right w:val="nil"/>
            </w:tcBorders>
            <w:shd w:val="clear" w:color="auto" w:fill="FAFAFA"/>
          </w:tcPr>
          <w:p w14:paraId="4C2416D5" w14:textId="0A6B1324" w:rsidR="002E7803" w:rsidRPr="002E7803" w:rsidRDefault="002E7803" w:rsidP="002E7803">
            <w:pPr>
              <w:spacing w:line="256" w:lineRule="auto"/>
              <w:ind w:left="-40" w:right="-72"/>
              <w:jc w:val="right"/>
              <w:rPr>
                <w:rFonts w:ascii="Arial" w:hAnsi="Arial" w:cs="Arial"/>
                <w:sz w:val="18"/>
                <w:szCs w:val="18"/>
                <w:lang w:val="en-GB"/>
              </w:rPr>
            </w:pPr>
            <w:r w:rsidRPr="002E7803">
              <w:rPr>
                <w:rFonts w:ascii="Arial" w:hAnsi="Arial" w:cs="Arial"/>
                <w:sz w:val="18"/>
                <w:szCs w:val="18"/>
                <w:cs/>
              </w:rPr>
              <w:t>131,672,855</w:t>
            </w:r>
          </w:p>
        </w:tc>
        <w:tc>
          <w:tcPr>
            <w:tcW w:w="1649" w:type="dxa"/>
            <w:tcBorders>
              <w:top w:val="nil"/>
              <w:left w:val="nil"/>
              <w:right w:val="nil"/>
            </w:tcBorders>
          </w:tcPr>
          <w:p w14:paraId="1F8CB6EF" w14:textId="07554829" w:rsidR="002E7803" w:rsidRPr="002E7803" w:rsidRDefault="002E7803" w:rsidP="002E7803">
            <w:pPr>
              <w:spacing w:line="256" w:lineRule="auto"/>
              <w:ind w:left="-40" w:right="-72"/>
              <w:jc w:val="right"/>
              <w:rPr>
                <w:rFonts w:ascii="Arial" w:hAnsi="Arial" w:cs="Arial"/>
                <w:sz w:val="18"/>
                <w:szCs w:val="18"/>
                <w:lang w:val="en-US"/>
              </w:rPr>
            </w:pPr>
            <w:r w:rsidRPr="002E7803">
              <w:rPr>
                <w:rFonts w:ascii="Arial" w:hAnsi="Arial" w:cs="Arial"/>
                <w:sz w:val="18"/>
                <w:szCs w:val="18"/>
                <w:cs/>
              </w:rPr>
              <w:t>89,361,436</w:t>
            </w:r>
          </w:p>
        </w:tc>
      </w:tr>
      <w:tr w:rsidR="002E7803" w:rsidRPr="00490DA4" w14:paraId="655088FA" w14:textId="77777777" w:rsidTr="00812820">
        <w:tc>
          <w:tcPr>
            <w:tcW w:w="6293" w:type="dxa"/>
            <w:tcBorders>
              <w:top w:val="nil"/>
              <w:left w:val="nil"/>
              <w:bottom w:val="nil"/>
              <w:right w:val="nil"/>
            </w:tcBorders>
          </w:tcPr>
          <w:p w14:paraId="212655C7" w14:textId="05D5547F" w:rsidR="002E7803" w:rsidRPr="00490DA4" w:rsidRDefault="002E7803" w:rsidP="002E7803">
            <w:pPr>
              <w:spacing w:line="256" w:lineRule="auto"/>
              <w:rPr>
                <w:rFonts w:ascii="Arial" w:hAnsi="Arial" w:cs="Browallia New"/>
                <w:sz w:val="18"/>
                <w:szCs w:val="18"/>
                <w:lang w:val="en-GB"/>
              </w:rPr>
            </w:pPr>
            <w:r w:rsidRPr="00490DA4">
              <w:rPr>
                <w:rFonts w:ascii="Arial" w:hAnsi="Arial" w:cs="Arial"/>
                <w:sz w:val="18"/>
                <w:szCs w:val="18"/>
                <w:lang w:val="en-GB"/>
              </w:rPr>
              <w:t>Deferred tax liability</w:t>
            </w:r>
          </w:p>
        </w:tc>
        <w:tc>
          <w:tcPr>
            <w:tcW w:w="1648" w:type="dxa"/>
            <w:tcBorders>
              <w:top w:val="nil"/>
              <w:left w:val="nil"/>
              <w:right w:val="nil"/>
            </w:tcBorders>
            <w:shd w:val="clear" w:color="auto" w:fill="FAFAFA"/>
          </w:tcPr>
          <w:p w14:paraId="08C41EC7" w14:textId="6DBDFB6C" w:rsidR="002E7803" w:rsidRPr="002E7803" w:rsidRDefault="002E7803" w:rsidP="002E7803">
            <w:pPr>
              <w:spacing w:line="256" w:lineRule="auto"/>
              <w:ind w:left="-40" w:right="-72"/>
              <w:jc w:val="right"/>
              <w:rPr>
                <w:rFonts w:ascii="Arial" w:hAnsi="Arial" w:cs="Arial"/>
                <w:sz w:val="18"/>
                <w:szCs w:val="18"/>
                <w:lang w:val="en-GB"/>
              </w:rPr>
            </w:pPr>
            <w:r w:rsidRPr="002E7803">
              <w:rPr>
                <w:rFonts w:ascii="Arial" w:hAnsi="Arial" w:cs="Arial"/>
                <w:sz w:val="18"/>
                <w:szCs w:val="18"/>
                <w:cs/>
              </w:rPr>
              <w:t>106,690,739</w:t>
            </w:r>
          </w:p>
        </w:tc>
        <w:tc>
          <w:tcPr>
            <w:tcW w:w="1649" w:type="dxa"/>
            <w:tcBorders>
              <w:top w:val="nil"/>
              <w:left w:val="nil"/>
              <w:right w:val="nil"/>
            </w:tcBorders>
          </w:tcPr>
          <w:p w14:paraId="5548CF96" w14:textId="7A02ADAD" w:rsidR="002E7803" w:rsidRPr="002E7803" w:rsidRDefault="002E7803" w:rsidP="002E7803">
            <w:pPr>
              <w:spacing w:line="256" w:lineRule="auto"/>
              <w:ind w:right="-72"/>
              <w:jc w:val="right"/>
              <w:rPr>
                <w:rFonts w:ascii="Arial" w:hAnsi="Arial" w:cs="Arial"/>
                <w:sz w:val="18"/>
                <w:szCs w:val="18"/>
                <w:lang w:val="en-US"/>
              </w:rPr>
            </w:pPr>
            <w:r w:rsidRPr="002E7803">
              <w:rPr>
                <w:rFonts w:ascii="Arial" w:hAnsi="Arial" w:cs="Arial"/>
                <w:sz w:val="18"/>
                <w:szCs w:val="18"/>
                <w:cs/>
              </w:rPr>
              <w:t>57,026,478</w:t>
            </w:r>
          </w:p>
        </w:tc>
      </w:tr>
      <w:tr w:rsidR="002E7803" w:rsidRPr="00490DA4" w14:paraId="15E12A62" w14:textId="77777777" w:rsidTr="00812820">
        <w:tc>
          <w:tcPr>
            <w:tcW w:w="6293" w:type="dxa"/>
            <w:tcBorders>
              <w:top w:val="nil"/>
              <w:left w:val="nil"/>
              <w:bottom w:val="nil"/>
              <w:right w:val="nil"/>
            </w:tcBorders>
          </w:tcPr>
          <w:p w14:paraId="5DA3D6B4" w14:textId="77777777" w:rsidR="002E7803" w:rsidRPr="00490DA4" w:rsidRDefault="002E7803" w:rsidP="00EE6043">
            <w:pPr>
              <w:spacing w:line="256" w:lineRule="auto"/>
              <w:jc w:val="both"/>
              <w:rPr>
                <w:rFonts w:ascii="Arial" w:eastAsia="Arial" w:hAnsi="Arial" w:cs="Arial"/>
                <w:sz w:val="18"/>
                <w:szCs w:val="18"/>
                <w:lang w:val="en-GB" w:eastAsia="en-GB"/>
              </w:rPr>
            </w:pPr>
          </w:p>
        </w:tc>
        <w:tc>
          <w:tcPr>
            <w:tcW w:w="1648" w:type="dxa"/>
            <w:tcBorders>
              <w:top w:val="single" w:sz="4" w:space="0" w:color="auto"/>
              <w:left w:val="nil"/>
              <w:right w:val="nil"/>
            </w:tcBorders>
            <w:shd w:val="clear" w:color="auto" w:fill="FAFAFA"/>
            <w:vAlign w:val="bottom"/>
          </w:tcPr>
          <w:p w14:paraId="0A182CBA" w14:textId="77777777" w:rsidR="002E7803" w:rsidRPr="002E7803" w:rsidRDefault="002E7803" w:rsidP="00EE6043">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5C78805C" w14:textId="77777777" w:rsidR="002E7803" w:rsidRPr="002E7803" w:rsidRDefault="002E7803" w:rsidP="00EE6043">
            <w:pPr>
              <w:spacing w:line="256" w:lineRule="auto"/>
              <w:ind w:left="-40" w:right="-72"/>
              <w:jc w:val="right"/>
              <w:rPr>
                <w:rFonts w:ascii="Arial" w:eastAsia="Arial" w:hAnsi="Arial" w:cs="Arial"/>
                <w:sz w:val="18"/>
                <w:szCs w:val="18"/>
                <w:lang w:val="en-GB" w:eastAsia="en-GB"/>
              </w:rPr>
            </w:pPr>
          </w:p>
        </w:tc>
      </w:tr>
      <w:tr w:rsidR="002E7803" w:rsidRPr="00490DA4" w14:paraId="4D2BA225" w14:textId="77777777" w:rsidTr="00812820">
        <w:tc>
          <w:tcPr>
            <w:tcW w:w="6293" w:type="dxa"/>
            <w:tcBorders>
              <w:top w:val="nil"/>
              <w:left w:val="nil"/>
              <w:bottom w:val="nil"/>
              <w:right w:val="nil"/>
            </w:tcBorders>
          </w:tcPr>
          <w:p w14:paraId="7A23A6B9" w14:textId="13D10D61" w:rsidR="002E7803" w:rsidRPr="00490DA4" w:rsidRDefault="002E7803" w:rsidP="002E7803">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Total deferred tax assets, net</w:t>
            </w:r>
          </w:p>
        </w:tc>
        <w:tc>
          <w:tcPr>
            <w:tcW w:w="1648" w:type="dxa"/>
            <w:tcBorders>
              <w:top w:val="nil"/>
              <w:left w:val="nil"/>
              <w:bottom w:val="single" w:sz="4" w:space="0" w:color="auto"/>
              <w:right w:val="nil"/>
            </w:tcBorders>
            <w:shd w:val="clear" w:color="auto" w:fill="FAFAFA"/>
          </w:tcPr>
          <w:p w14:paraId="14AA072D" w14:textId="16DA9704" w:rsidR="002E7803" w:rsidRPr="002E7803" w:rsidRDefault="002E7803" w:rsidP="002E7803">
            <w:pPr>
              <w:spacing w:line="256" w:lineRule="auto"/>
              <w:ind w:left="-40" w:right="-72"/>
              <w:jc w:val="right"/>
              <w:rPr>
                <w:rFonts w:ascii="Arial" w:eastAsia="Arial" w:hAnsi="Arial" w:cs="Arial"/>
                <w:sz w:val="18"/>
                <w:szCs w:val="18"/>
                <w:lang w:val="en-GB" w:eastAsia="en-GB"/>
              </w:rPr>
            </w:pPr>
            <w:r w:rsidRPr="002E7803">
              <w:rPr>
                <w:rFonts w:ascii="Arial" w:hAnsi="Arial" w:cs="Arial"/>
                <w:sz w:val="18"/>
                <w:szCs w:val="18"/>
                <w:cs/>
              </w:rPr>
              <w:t>24,982,116</w:t>
            </w:r>
          </w:p>
        </w:tc>
        <w:tc>
          <w:tcPr>
            <w:tcW w:w="1649" w:type="dxa"/>
            <w:tcBorders>
              <w:top w:val="nil"/>
              <w:left w:val="nil"/>
              <w:bottom w:val="single" w:sz="4" w:space="0" w:color="auto"/>
              <w:right w:val="nil"/>
            </w:tcBorders>
          </w:tcPr>
          <w:p w14:paraId="59E1F973" w14:textId="64ECE12F" w:rsidR="002E7803" w:rsidRPr="002E7803" w:rsidRDefault="002E7803" w:rsidP="002E7803">
            <w:pPr>
              <w:spacing w:line="256" w:lineRule="auto"/>
              <w:ind w:left="-40" w:right="-72"/>
              <w:jc w:val="right"/>
              <w:rPr>
                <w:rFonts w:ascii="Arial" w:eastAsia="Arial" w:hAnsi="Arial" w:cs="Arial"/>
                <w:sz w:val="18"/>
                <w:szCs w:val="18"/>
                <w:lang w:val="en-GB" w:eastAsia="en-GB"/>
              </w:rPr>
            </w:pPr>
            <w:r w:rsidRPr="002E7803">
              <w:rPr>
                <w:rFonts w:ascii="Arial" w:hAnsi="Arial" w:cs="Arial"/>
                <w:sz w:val="18"/>
                <w:szCs w:val="18"/>
                <w:cs/>
              </w:rPr>
              <w:t>32,334,958</w:t>
            </w:r>
          </w:p>
        </w:tc>
      </w:tr>
    </w:tbl>
    <w:p w14:paraId="77126B7A" w14:textId="579E3F4E" w:rsidR="002E7803" w:rsidRDefault="002E7803" w:rsidP="007B7338">
      <w:pPr>
        <w:jc w:val="thaiDistribute"/>
        <w:rPr>
          <w:rFonts w:ascii="Arial" w:hAnsi="Arial" w:cs="Arial"/>
          <w:sz w:val="18"/>
          <w:szCs w:val="18"/>
          <w:lang w:val="en-US"/>
        </w:rPr>
      </w:pPr>
    </w:p>
    <w:p w14:paraId="6C9CD4D7" w14:textId="77777777" w:rsidR="007B7338" w:rsidRPr="00490DA4" w:rsidRDefault="002E7803" w:rsidP="007B7338">
      <w:pPr>
        <w:jc w:val="thaiDistribute"/>
        <w:rPr>
          <w:rFonts w:ascii="Arial" w:hAnsi="Arial" w:cs="Arial"/>
          <w:sz w:val="18"/>
          <w:szCs w:val="18"/>
          <w:lang w:val="en-US"/>
        </w:rPr>
      </w:pPr>
      <w:r>
        <w:rPr>
          <w:rFonts w:ascii="Arial" w:hAnsi="Arial" w:cs="Arial"/>
          <w:sz w:val="18"/>
          <w:szCs w:val="18"/>
          <w:lang w:val="en-US"/>
        </w:rPr>
        <w:br w:type="page"/>
      </w:r>
    </w:p>
    <w:p w14:paraId="18B21F5C" w14:textId="4E97DFE5" w:rsidR="007B7338" w:rsidRDefault="007B7338" w:rsidP="007B7338">
      <w:pPr>
        <w:jc w:val="thaiDistribute"/>
        <w:rPr>
          <w:rFonts w:ascii="Arial" w:hAnsi="Arial" w:cs="Arial"/>
          <w:sz w:val="18"/>
          <w:szCs w:val="18"/>
          <w:lang w:val="en-US"/>
        </w:rPr>
      </w:pPr>
      <w:r w:rsidRPr="00490DA4">
        <w:rPr>
          <w:rFonts w:ascii="Arial" w:hAnsi="Arial" w:cs="Arial"/>
          <w:sz w:val="18"/>
          <w:szCs w:val="18"/>
          <w:lang w:val="en-US"/>
        </w:rPr>
        <w:t>Movements of deferred income taxes are as follows:</w:t>
      </w:r>
    </w:p>
    <w:p w14:paraId="1FE5FADA" w14:textId="178B7F73" w:rsidR="002E7803" w:rsidRDefault="002E7803" w:rsidP="007B7338">
      <w:pPr>
        <w:jc w:val="thaiDistribute"/>
        <w:rPr>
          <w:rFonts w:ascii="Arial" w:eastAsia="SimSun" w:hAnsi="Arial" w:cs="Arial"/>
          <w:sz w:val="18"/>
          <w:szCs w:val="18"/>
          <w:lang w:val="en-US"/>
        </w:rPr>
      </w:pPr>
    </w:p>
    <w:tbl>
      <w:tblPr>
        <w:tblW w:w="9590" w:type="dxa"/>
        <w:tblLayout w:type="fixed"/>
        <w:tblLook w:val="0000" w:firstRow="0" w:lastRow="0" w:firstColumn="0" w:lastColumn="0" w:noHBand="0" w:noVBand="0"/>
      </w:tblPr>
      <w:tblGrid>
        <w:gridCol w:w="6293"/>
        <w:gridCol w:w="1648"/>
        <w:gridCol w:w="1649"/>
      </w:tblGrid>
      <w:tr w:rsidR="002E7803" w:rsidRPr="00447FBE" w14:paraId="1106D3E8" w14:textId="77777777" w:rsidTr="00812820">
        <w:tc>
          <w:tcPr>
            <w:tcW w:w="6293" w:type="dxa"/>
            <w:tcBorders>
              <w:top w:val="nil"/>
              <w:left w:val="nil"/>
              <w:bottom w:val="nil"/>
              <w:right w:val="nil"/>
            </w:tcBorders>
            <w:vAlign w:val="center"/>
          </w:tcPr>
          <w:p w14:paraId="24718E7B" w14:textId="77777777" w:rsidR="002E7803" w:rsidRPr="00490DA4" w:rsidRDefault="002E7803" w:rsidP="009A030A">
            <w:pPr>
              <w:pStyle w:val="a"/>
              <w:ind w:right="0"/>
              <w:jc w:val="both"/>
              <w:rPr>
                <w:rFonts w:ascii="Arial" w:hAnsi="Arial" w:cs="Arial"/>
                <w:b/>
                <w:bCs/>
                <w:sz w:val="18"/>
                <w:szCs w:val="18"/>
                <w:lang w:val="en-US"/>
              </w:rPr>
            </w:pPr>
          </w:p>
        </w:tc>
        <w:tc>
          <w:tcPr>
            <w:tcW w:w="3297" w:type="dxa"/>
            <w:gridSpan w:val="2"/>
            <w:tcBorders>
              <w:top w:val="single" w:sz="4" w:space="0" w:color="auto"/>
              <w:left w:val="nil"/>
              <w:bottom w:val="single" w:sz="4" w:space="0" w:color="auto"/>
              <w:right w:val="nil"/>
            </w:tcBorders>
          </w:tcPr>
          <w:p w14:paraId="21B75C02" w14:textId="77777777" w:rsidR="00812820" w:rsidRDefault="002E7803" w:rsidP="009A030A">
            <w:pPr>
              <w:pStyle w:val="a"/>
              <w:ind w:right="-72"/>
              <w:jc w:val="center"/>
              <w:rPr>
                <w:rFonts w:ascii="Arial" w:hAnsi="Arial" w:cs="Arial"/>
                <w:b/>
                <w:bCs/>
                <w:sz w:val="18"/>
                <w:szCs w:val="18"/>
                <w:lang w:val="en-GB"/>
              </w:rPr>
            </w:pPr>
            <w:r>
              <w:rPr>
                <w:rFonts w:ascii="Arial" w:hAnsi="Arial" w:cs="Arial"/>
                <w:b/>
                <w:bCs/>
                <w:sz w:val="18"/>
                <w:szCs w:val="18"/>
                <w:lang w:val="en-GB"/>
              </w:rPr>
              <w:t xml:space="preserve">Consolidated and </w:t>
            </w:r>
          </w:p>
          <w:p w14:paraId="7BE811FB" w14:textId="0FFD480E" w:rsidR="002E7803" w:rsidRPr="00490DA4" w:rsidRDefault="00F02657" w:rsidP="00812820">
            <w:pPr>
              <w:pStyle w:val="a"/>
              <w:ind w:right="-72"/>
              <w:jc w:val="center"/>
              <w:rPr>
                <w:rFonts w:ascii="Arial" w:hAnsi="Arial" w:cs="Arial"/>
                <w:b/>
                <w:bCs/>
                <w:sz w:val="18"/>
                <w:szCs w:val="18"/>
                <w:lang w:val="en-GB"/>
              </w:rPr>
            </w:pPr>
            <w:r>
              <w:rPr>
                <w:rFonts w:ascii="Arial" w:hAnsi="Arial" w:cs="Arial"/>
                <w:b/>
                <w:bCs/>
                <w:sz w:val="18"/>
                <w:szCs w:val="18"/>
                <w:lang w:val="en-GB"/>
              </w:rPr>
              <w:t>s</w:t>
            </w:r>
            <w:r w:rsidR="002E7803" w:rsidRPr="00490DA4">
              <w:rPr>
                <w:rFonts w:ascii="Arial" w:hAnsi="Arial" w:cs="Arial"/>
                <w:b/>
                <w:bCs/>
                <w:sz w:val="18"/>
                <w:szCs w:val="18"/>
                <w:lang w:val="en-GB"/>
              </w:rPr>
              <w:t>eparate</w:t>
            </w:r>
            <w:r w:rsidR="00812820">
              <w:rPr>
                <w:rFonts w:ascii="Arial" w:hAnsi="Arial" w:cs="Arial"/>
                <w:b/>
                <w:bCs/>
                <w:sz w:val="18"/>
                <w:szCs w:val="18"/>
                <w:lang w:val="en-GB"/>
              </w:rPr>
              <w:t xml:space="preserve"> </w:t>
            </w:r>
            <w:r w:rsidR="002E7803" w:rsidRPr="00490DA4">
              <w:rPr>
                <w:rFonts w:ascii="Arial" w:hAnsi="Arial" w:cs="Arial"/>
                <w:b/>
                <w:bCs/>
                <w:sz w:val="18"/>
                <w:szCs w:val="18"/>
                <w:lang w:val="en-GB"/>
              </w:rPr>
              <w:t>financial statements</w:t>
            </w:r>
          </w:p>
        </w:tc>
      </w:tr>
      <w:tr w:rsidR="002E7803" w:rsidRPr="00490DA4" w14:paraId="5890D6CA" w14:textId="77777777" w:rsidTr="00812820">
        <w:tc>
          <w:tcPr>
            <w:tcW w:w="6293" w:type="dxa"/>
            <w:tcBorders>
              <w:top w:val="nil"/>
              <w:left w:val="nil"/>
              <w:bottom w:val="nil"/>
              <w:right w:val="nil"/>
            </w:tcBorders>
            <w:vAlign w:val="center"/>
          </w:tcPr>
          <w:p w14:paraId="4DFC195D" w14:textId="77777777" w:rsidR="002E7803" w:rsidRPr="00490DA4" w:rsidRDefault="002E7803" w:rsidP="009A030A">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5B65D375" w14:textId="77777777" w:rsidR="002E7803" w:rsidRPr="00490DA4" w:rsidRDefault="002E7803"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2</w:t>
            </w:r>
          </w:p>
        </w:tc>
        <w:tc>
          <w:tcPr>
            <w:tcW w:w="1649" w:type="dxa"/>
            <w:tcBorders>
              <w:top w:val="single" w:sz="4" w:space="0" w:color="auto"/>
              <w:left w:val="nil"/>
              <w:right w:val="nil"/>
            </w:tcBorders>
            <w:vAlign w:val="center"/>
          </w:tcPr>
          <w:p w14:paraId="6C6E2510" w14:textId="77777777" w:rsidR="002E7803" w:rsidRPr="00490DA4" w:rsidRDefault="002E7803"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1</w:t>
            </w:r>
          </w:p>
        </w:tc>
      </w:tr>
      <w:tr w:rsidR="002E7803" w:rsidRPr="00490DA4" w14:paraId="63B3EEDB" w14:textId="77777777" w:rsidTr="00812820">
        <w:tc>
          <w:tcPr>
            <w:tcW w:w="6293" w:type="dxa"/>
            <w:tcBorders>
              <w:top w:val="nil"/>
              <w:left w:val="nil"/>
              <w:bottom w:val="nil"/>
              <w:right w:val="nil"/>
            </w:tcBorders>
            <w:vAlign w:val="bottom"/>
          </w:tcPr>
          <w:p w14:paraId="478CE683" w14:textId="77777777" w:rsidR="002E7803" w:rsidRPr="00490DA4" w:rsidRDefault="002E7803" w:rsidP="009A030A">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03741559" w14:textId="77777777" w:rsidR="002E7803" w:rsidRPr="00490DA4" w:rsidRDefault="002E7803"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17639E13" w14:textId="77777777" w:rsidR="002E7803" w:rsidRPr="00490DA4" w:rsidRDefault="002E7803"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2E7803" w:rsidRPr="00490DA4" w14:paraId="49DAAC9F" w14:textId="77777777" w:rsidTr="00812820">
        <w:tc>
          <w:tcPr>
            <w:tcW w:w="6293" w:type="dxa"/>
            <w:tcBorders>
              <w:top w:val="nil"/>
              <w:left w:val="nil"/>
              <w:bottom w:val="nil"/>
              <w:right w:val="nil"/>
            </w:tcBorders>
            <w:vAlign w:val="bottom"/>
          </w:tcPr>
          <w:p w14:paraId="08DF2AFE" w14:textId="77777777" w:rsidR="002E7803" w:rsidRPr="00490DA4" w:rsidRDefault="002E7803" w:rsidP="009A030A">
            <w:pPr>
              <w:pStyle w:val="a"/>
              <w:ind w:right="0"/>
              <w:jc w:val="both"/>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tcPr>
          <w:p w14:paraId="7481072C" w14:textId="77777777" w:rsidR="002E7803" w:rsidRPr="00490DA4" w:rsidRDefault="002E7803" w:rsidP="009A030A">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14FD05F8" w14:textId="77777777" w:rsidR="002E7803" w:rsidRPr="00490DA4" w:rsidRDefault="002E7803" w:rsidP="009A030A">
            <w:pPr>
              <w:pStyle w:val="a"/>
              <w:ind w:right="-72"/>
              <w:jc w:val="right"/>
              <w:rPr>
                <w:rFonts w:ascii="Arial" w:hAnsi="Arial" w:cs="Arial"/>
                <w:sz w:val="18"/>
                <w:szCs w:val="18"/>
                <w:lang w:val="en-US"/>
              </w:rPr>
            </w:pPr>
          </w:p>
        </w:tc>
      </w:tr>
      <w:tr w:rsidR="002E7803" w:rsidRPr="00490DA4" w14:paraId="0703B24E" w14:textId="77777777" w:rsidTr="00812820">
        <w:tc>
          <w:tcPr>
            <w:tcW w:w="6293" w:type="dxa"/>
            <w:tcBorders>
              <w:top w:val="nil"/>
              <w:left w:val="nil"/>
              <w:bottom w:val="nil"/>
              <w:right w:val="nil"/>
            </w:tcBorders>
          </w:tcPr>
          <w:p w14:paraId="651D2C12" w14:textId="2D788086" w:rsidR="002E7803" w:rsidRPr="00490DA4" w:rsidRDefault="002E7803" w:rsidP="002E7803">
            <w:pPr>
              <w:spacing w:line="256" w:lineRule="auto"/>
              <w:jc w:val="both"/>
              <w:rPr>
                <w:rFonts w:ascii="Arial" w:hAnsi="Arial" w:cs="Browallia New"/>
                <w:sz w:val="18"/>
                <w:szCs w:val="18"/>
                <w:lang w:val="en-GB"/>
              </w:rPr>
            </w:pPr>
            <w:r w:rsidRPr="00490DA4">
              <w:rPr>
                <w:rFonts w:ascii="Arial" w:hAnsi="Arial" w:cs="Arial"/>
                <w:snapToGrid w:val="0"/>
                <w:sz w:val="18"/>
                <w:szCs w:val="18"/>
                <w:lang w:val="en-US"/>
              </w:rPr>
              <w:t>Opening balance</w:t>
            </w:r>
          </w:p>
        </w:tc>
        <w:tc>
          <w:tcPr>
            <w:tcW w:w="1648" w:type="dxa"/>
            <w:tcBorders>
              <w:top w:val="nil"/>
              <w:left w:val="nil"/>
              <w:right w:val="nil"/>
            </w:tcBorders>
            <w:shd w:val="clear" w:color="auto" w:fill="FAFAFA"/>
          </w:tcPr>
          <w:p w14:paraId="2B30A65A" w14:textId="5B1949A4" w:rsidR="002E7803" w:rsidRPr="002E7803" w:rsidRDefault="002E7803" w:rsidP="002E7803">
            <w:pPr>
              <w:spacing w:line="256" w:lineRule="auto"/>
              <w:ind w:left="-40" w:right="-72"/>
              <w:jc w:val="right"/>
              <w:rPr>
                <w:rFonts w:ascii="Arial" w:hAnsi="Arial" w:cs="Arial"/>
                <w:sz w:val="18"/>
                <w:szCs w:val="18"/>
                <w:lang w:val="en-GB"/>
              </w:rPr>
            </w:pPr>
            <w:r w:rsidRPr="002E7803">
              <w:rPr>
                <w:rFonts w:ascii="Arial" w:hAnsi="Arial" w:cs="Arial"/>
                <w:sz w:val="18"/>
                <w:szCs w:val="18"/>
                <w:cs/>
              </w:rPr>
              <w:t>32,334,958</w:t>
            </w:r>
          </w:p>
        </w:tc>
        <w:tc>
          <w:tcPr>
            <w:tcW w:w="1649" w:type="dxa"/>
            <w:tcBorders>
              <w:top w:val="nil"/>
              <w:left w:val="nil"/>
              <w:right w:val="nil"/>
            </w:tcBorders>
          </w:tcPr>
          <w:p w14:paraId="046A8F2F" w14:textId="2E01CBC9" w:rsidR="002E7803" w:rsidRPr="002E7803" w:rsidRDefault="002E7803" w:rsidP="002E7803">
            <w:pPr>
              <w:spacing w:line="256" w:lineRule="auto"/>
              <w:ind w:left="-40" w:right="-72"/>
              <w:jc w:val="right"/>
              <w:rPr>
                <w:rFonts w:ascii="Arial" w:hAnsi="Arial" w:cs="Arial"/>
                <w:sz w:val="18"/>
                <w:szCs w:val="18"/>
                <w:lang w:val="en-US"/>
              </w:rPr>
            </w:pPr>
            <w:r w:rsidRPr="002E7803">
              <w:rPr>
                <w:rFonts w:ascii="Arial" w:hAnsi="Arial" w:cs="Arial"/>
                <w:sz w:val="18"/>
                <w:szCs w:val="18"/>
                <w:cs/>
              </w:rPr>
              <w:t>37,229,016</w:t>
            </w:r>
          </w:p>
        </w:tc>
      </w:tr>
      <w:tr w:rsidR="002E7803" w:rsidRPr="00490DA4" w14:paraId="49306780" w14:textId="77777777" w:rsidTr="00812820">
        <w:tc>
          <w:tcPr>
            <w:tcW w:w="6293" w:type="dxa"/>
            <w:tcBorders>
              <w:top w:val="nil"/>
              <w:left w:val="nil"/>
              <w:bottom w:val="nil"/>
              <w:right w:val="nil"/>
            </w:tcBorders>
            <w:vAlign w:val="bottom"/>
          </w:tcPr>
          <w:p w14:paraId="33DBFE9A" w14:textId="64A05C93" w:rsidR="002E7803" w:rsidRPr="00490DA4" w:rsidRDefault="002E7803" w:rsidP="002E7803">
            <w:pPr>
              <w:spacing w:line="256" w:lineRule="auto"/>
              <w:rPr>
                <w:rFonts w:ascii="Arial" w:hAnsi="Arial" w:cs="Browallia New"/>
                <w:sz w:val="18"/>
                <w:szCs w:val="18"/>
                <w:lang w:val="en-GB"/>
              </w:rPr>
            </w:pPr>
            <w:r w:rsidRPr="00490DA4">
              <w:rPr>
                <w:rFonts w:ascii="Arial" w:eastAsia="SimSun" w:hAnsi="Arial" w:cs="Arial"/>
                <w:sz w:val="18"/>
                <w:szCs w:val="18"/>
                <w:lang w:val="en-GB"/>
              </w:rPr>
              <w:t>Charged to profit or loss (Note 3</w:t>
            </w:r>
            <w:r>
              <w:rPr>
                <w:rFonts w:ascii="Arial" w:eastAsia="SimSun" w:hAnsi="Arial" w:cs="Arial"/>
                <w:sz w:val="18"/>
                <w:szCs w:val="18"/>
                <w:lang w:val="en-GB"/>
              </w:rPr>
              <w:t>0</w:t>
            </w:r>
            <w:r w:rsidRPr="00490DA4">
              <w:rPr>
                <w:rFonts w:ascii="Arial" w:eastAsia="SimSun" w:hAnsi="Arial" w:cs="Arial"/>
                <w:sz w:val="18"/>
                <w:szCs w:val="18"/>
                <w:lang w:val="en-GB"/>
              </w:rPr>
              <w:t>)</w:t>
            </w:r>
          </w:p>
        </w:tc>
        <w:tc>
          <w:tcPr>
            <w:tcW w:w="1648" w:type="dxa"/>
            <w:tcBorders>
              <w:top w:val="nil"/>
              <w:left w:val="nil"/>
              <w:right w:val="nil"/>
            </w:tcBorders>
            <w:shd w:val="clear" w:color="auto" w:fill="FAFAFA"/>
          </w:tcPr>
          <w:p w14:paraId="19C3307D" w14:textId="15F3B829" w:rsidR="002E7803" w:rsidRPr="002E7803" w:rsidRDefault="002E7803" w:rsidP="002E7803">
            <w:pPr>
              <w:spacing w:line="256" w:lineRule="auto"/>
              <w:ind w:left="-40" w:right="-72"/>
              <w:jc w:val="right"/>
              <w:rPr>
                <w:rFonts w:ascii="Arial" w:hAnsi="Arial" w:cs="Arial"/>
                <w:sz w:val="18"/>
                <w:szCs w:val="18"/>
                <w:lang w:val="en-GB"/>
              </w:rPr>
            </w:pPr>
            <w:r w:rsidRPr="002E7803">
              <w:rPr>
                <w:rFonts w:ascii="Arial" w:hAnsi="Arial" w:cs="Arial"/>
                <w:sz w:val="18"/>
                <w:szCs w:val="18"/>
                <w:cs/>
              </w:rPr>
              <w:t>(1,692,239)</w:t>
            </w:r>
          </w:p>
        </w:tc>
        <w:tc>
          <w:tcPr>
            <w:tcW w:w="1649" w:type="dxa"/>
            <w:tcBorders>
              <w:top w:val="nil"/>
              <w:left w:val="nil"/>
              <w:right w:val="nil"/>
            </w:tcBorders>
          </w:tcPr>
          <w:p w14:paraId="7027FD61" w14:textId="332AFC2C" w:rsidR="002E7803" w:rsidRPr="002E7803" w:rsidRDefault="002E7803" w:rsidP="002E7803">
            <w:pPr>
              <w:spacing w:line="256" w:lineRule="auto"/>
              <w:ind w:right="-72"/>
              <w:jc w:val="right"/>
              <w:rPr>
                <w:rFonts w:ascii="Arial" w:hAnsi="Arial" w:cs="Arial"/>
                <w:sz w:val="18"/>
                <w:szCs w:val="18"/>
                <w:lang w:val="en-US"/>
              </w:rPr>
            </w:pPr>
            <w:r w:rsidRPr="002E7803">
              <w:rPr>
                <w:rFonts w:ascii="Arial" w:hAnsi="Arial" w:cs="Arial"/>
                <w:sz w:val="18"/>
                <w:szCs w:val="18"/>
                <w:cs/>
              </w:rPr>
              <w:t>(3,290,375)</w:t>
            </w:r>
          </w:p>
        </w:tc>
      </w:tr>
      <w:tr w:rsidR="002E7803" w:rsidRPr="00490DA4" w14:paraId="644B6484" w14:textId="77777777" w:rsidTr="00812820">
        <w:tc>
          <w:tcPr>
            <w:tcW w:w="6293" w:type="dxa"/>
            <w:tcBorders>
              <w:top w:val="nil"/>
              <w:left w:val="nil"/>
              <w:bottom w:val="nil"/>
              <w:right w:val="nil"/>
            </w:tcBorders>
            <w:vAlign w:val="bottom"/>
          </w:tcPr>
          <w:p w14:paraId="4A8D0662" w14:textId="305D79C8" w:rsidR="002E7803" w:rsidRPr="00490DA4" w:rsidRDefault="002E7803" w:rsidP="002E7803">
            <w:pPr>
              <w:spacing w:line="256" w:lineRule="auto"/>
              <w:rPr>
                <w:rFonts w:ascii="Arial" w:hAnsi="Arial" w:cs="Arial"/>
                <w:sz w:val="18"/>
                <w:szCs w:val="18"/>
                <w:lang w:val="en-GB"/>
              </w:rPr>
            </w:pPr>
            <w:r w:rsidRPr="00490DA4">
              <w:rPr>
                <w:rFonts w:ascii="Arial" w:eastAsia="SimSun" w:hAnsi="Arial" w:cs="Arial"/>
                <w:sz w:val="18"/>
                <w:szCs w:val="18"/>
                <w:lang w:val="en-GB"/>
              </w:rPr>
              <w:t xml:space="preserve">Charge (Credited) to </w:t>
            </w:r>
            <w:r w:rsidRPr="00490DA4">
              <w:rPr>
                <w:rFonts w:ascii="Arial" w:eastAsia="SimSun" w:hAnsi="Arial" w:cs="Arial"/>
                <w:sz w:val="18"/>
                <w:szCs w:val="18"/>
                <w:lang w:val="en-US"/>
              </w:rPr>
              <w:t xml:space="preserve">other </w:t>
            </w:r>
            <w:r w:rsidRPr="00490DA4">
              <w:rPr>
                <w:rFonts w:ascii="Arial" w:eastAsia="SimSun" w:hAnsi="Arial" w:cs="Arial"/>
                <w:sz w:val="18"/>
                <w:szCs w:val="18"/>
                <w:lang w:val="en-US"/>
              </w:rPr>
              <w:br/>
              <w:t xml:space="preserve">   comprehensive income (Note</w:t>
            </w:r>
            <w:r w:rsidRPr="00490DA4">
              <w:rPr>
                <w:rFonts w:ascii="Arial" w:eastAsia="SimSun" w:hAnsi="Arial" w:cs="Arial"/>
                <w:sz w:val="18"/>
                <w:szCs w:val="18"/>
                <w:cs/>
                <w:lang w:val="en-US"/>
              </w:rPr>
              <w:t xml:space="preserve"> </w:t>
            </w:r>
            <w:r w:rsidRPr="00490DA4">
              <w:rPr>
                <w:rFonts w:ascii="Arial" w:eastAsia="SimSun" w:hAnsi="Arial" w:cs="Arial"/>
                <w:sz w:val="18"/>
                <w:szCs w:val="18"/>
                <w:lang w:val="en-US"/>
              </w:rPr>
              <w:t>3</w:t>
            </w:r>
            <w:r>
              <w:rPr>
                <w:rFonts w:ascii="Arial" w:eastAsia="SimSun" w:hAnsi="Arial" w:cs="Arial"/>
                <w:sz w:val="18"/>
                <w:szCs w:val="18"/>
                <w:lang w:val="en-US"/>
              </w:rPr>
              <w:t>1</w:t>
            </w:r>
            <w:r w:rsidRPr="00490DA4">
              <w:rPr>
                <w:rFonts w:ascii="Arial" w:eastAsia="SimSun" w:hAnsi="Arial" w:cs="Arial"/>
                <w:sz w:val="18"/>
                <w:szCs w:val="18"/>
                <w:lang w:val="en-US"/>
              </w:rPr>
              <w:t>)</w:t>
            </w:r>
          </w:p>
        </w:tc>
        <w:tc>
          <w:tcPr>
            <w:tcW w:w="1648" w:type="dxa"/>
            <w:tcBorders>
              <w:top w:val="nil"/>
              <w:left w:val="nil"/>
              <w:right w:val="nil"/>
            </w:tcBorders>
            <w:shd w:val="clear" w:color="auto" w:fill="FAFAFA"/>
            <w:vAlign w:val="bottom"/>
          </w:tcPr>
          <w:p w14:paraId="1F3AB412" w14:textId="1318F3B6" w:rsidR="002E7803" w:rsidRPr="002E7803" w:rsidRDefault="002E7803" w:rsidP="002E7803">
            <w:pPr>
              <w:spacing w:line="256" w:lineRule="auto"/>
              <w:ind w:left="-40" w:right="-72"/>
              <w:jc w:val="right"/>
              <w:rPr>
                <w:rFonts w:ascii="Arial" w:hAnsi="Arial" w:cs="Arial"/>
                <w:sz w:val="18"/>
                <w:szCs w:val="18"/>
                <w:lang w:val="en-GB"/>
              </w:rPr>
            </w:pPr>
            <w:r w:rsidRPr="002E7803">
              <w:rPr>
                <w:rFonts w:ascii="Arial" w:hAnsi="Arial" w:cs="Arial"/>
                <w:sz w:val="18"/>
                <w:szCs w:val="18"/>
                <w:cs/>
              </w:rPr>
              <w:t>(5,660,603)</w:t>
            </w:r>
          </w:p>
        </w:tc>
        <w:tc>
          <w:tcPr>
            <w:tcW w:w="1649" w:type="dxa"/>
            <w:tcBorders>
              <w:top w:val="nil"/>
              <w:left w:val="nil"/>
              <w:right w:val="nil"/>
            </w:tcBorders>
            <w:vAlign w:val="bottom"/>
          </w:tcPr>
          <w:p w14:paraId="2A1AE18B" w14:textId="3F4A4AC9" w:rsidR="002E7803" w:rsidRPr="002E7803" w:rsidRDefault="002E7803" w:rsidP="002E7803">
            <w:pPr>
              <w:spacing w:line="256" w:lineRule="auto"/>
              <w:ind w:right="-72"/>
              <w:jc w:val="right"/>
              <w:rPr>
                <w:rFonts w:ascii="Arial" w:hAnsi="Arial" w:cs="Arial"/>
                <w:sz w:val="18"/>
                <w:szCs w:val="18"/>
                <w:lang w:val="en-GB"/>
              </w:rPr>
            </w:pPr>
            <w:r w:rsidRPr="002E7803">
              <w:rPr>
                <w:rFonts w:ascii="Arial" w:hAnsi="Arial" w:cs="Arial"/>
                <w:sz w:val="18"/>
                <w:szCs w:val="18"/>
                <w:cs/>
              </w:rPr>
              <w:t>(1,603,683)</w:t>
            </w:r>
          </w:p>
        </w:tc>
      </w:tr>
      <w:tr w:rsidR="002E7803" w:rsidRPr="00490DA4" w14:paraId="391EB048" w14:textId="77777777" w:rsidTr="00812820">
        <w:tc>
          <w:tcPr>
            <w:tcW w:w="6293" w:type="dxa"/>
            <w:tcBorders>
              <w:top w:val="nil"/>
              <w:left w:val="nil"/>
              <w:bottom w:val="nil"/>
              <w:right w:val="nil"/>
            </w:tcBorders>
          </w:tcPr>
          <w:p w14:paraId="60FF7DAD" w14:textId="77777777" w:rsidR="002E7803" w:rsidRPr="00490DA4" w:rsidRDefault="002E7803" w:rsidP="009A030A">
            <w:pPr>
              <w:spacing w:line="256" w:lineRule="auto"/>
              <w:jc w:val="both"/>
              <w:rPr>
                <w:rFonts w:ascii="Arial" w:eastAsia="Arial" w:hAnsi="Arial" w:cs="Arial"/>
                <w:sz w:val="18"/>
                <w:szCs w:val="18"/>
                <w:lang w:val="en-GB" w:eastAsia="en-GB"/>
              </w:rPr>
            </w:pPr>
          </w:p>
        </w:tc>
        <w:tc>
          <w:tcPr>
            <w:tcW w:w="1648" w:type="dxa"/>
            <w:tcBorders>
              <w:top w:val="single" w:sz="4" w:space="0" w:color="auto"/>
              <w:left w:val="nil"/>
              <w:right w:val="nil"/>
            </w:tcBorders>
            <w:shd w:val="clear" w:color="auto" w:fill="FAFAFA"/>
            <w:vAlign w:val="bottom"/>
          </w:tcPr>
          <w:p w14:paraId="4485506E" w14:textId="77777777" w:rsidR="002E7803" w:rsidRPr="00490DA4" w:rsidRDefault="002E7803" w:rsidP="009A030A">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496B6C18" w14:textId="77777777" w:rsidR="002E7803" w:rsidRPr="00490DA4" w:rsidRDefault="002E7803" w:rsidP="009A030A">
            <w:pPr>
              <w:spacing w:line="256" w:lineRule="auto"/>
              <w:ind w:left="-40" w:right="-72"/>
              <w:jc w:val="right"/>
              <w:rPr>
                <w:rFonts w:ascii="Arial" w:eastAsia="Arial" w:hAnsi="Arial" w:cs="Arial"/>
                <w:sz w:val="18"/>
                <w:szCs w:val="18"/>
                <w:lang w:val="en-GB" w:eastAsia="en-GB"/>
              </w:rPr>
            </w:pPr>
          </w:p>
        </w:tc>
      </w:tr>
      <w:tr w:rsidR="002E7803" w:rsidRPr="00490DA4" w14:paraId="346FB3EF" w14:textId="77777777" w:rsidTr="00812820">
        <w:tc>
          <w:tcPr>
            <w:tcW w:w="6293" w:type="dxa"/>
            <w:tcBorders>
              <w:top w:val="nil"/>
              <w:left w:val="nil"/>
              <w:bottom w:val="nil"/>
              <w:right w:val="nil"/>
            </w:tcBorders>
          </w:tcPr>
          <w:p w14:paraId="695D92A5" w14:textId="1DED450D" w:rsidR="002E7803" w:rsidRPr="00490DA4" w:rsidRDefault="002E7803" w:rsidP="009A030A">
            <w:pPr>
              <w:spacing w:line="256" w:lineRule="auto"/>
              <w:jc w:val="both"/>
              <w:rPr>
                <w:rFonts w:ascii="Arial" w:eastAsia="Arial" w:hAnsi="Arial" w:cs="Arial"/>
                <w:sz w:val="18"/>
                <w:szCs w:val="18"/>
                <w:lang w:val="en-GB" w:eastAsia="en-GB"/>
              </w:rPr>
            </w:pPr>
            <w:r w:rsidRPr="00490DA4">
              <w:rPr>
                <w:rFonts w:ascii="Arial" w:eastAsia="SimSun" w:hAnsi="Arial" w:cs="Arial"/>
                <w:sz w:val="18"/>
                <w:szCs w:val="18"/>
                <w:lang w:val="en-GB"/>
              </w:rPr>
              <w:t>Closing balance</w:t>
            </w:r>
          </w:p>
        </w:tc>
        <w:tc>
          <w:tcPr>
            <w:tcW w:w="1648" w:type="dxa"/>
            <w:tcBorders>
              <w:top w:val="nil"/>
              <w:left w:val="nil"/>
              <w:bottom w:val="single" w:sz="4" w:space="0" w:color="auto"/>
              <w:right w:val="nil"/>
            </w:tcBorders>
            <w:shd w:val="clear" w:color="auto" w:fill="FAFAFA"/>
            <w:vAlign w:val="bottom"/>
          </w:tcPr>
          <w:p w14:paraId="45CFB1A3" w14:textId="59FDFBD6" w:rsidR="002E7803" w:rsidRPr="00490DA4" w:rsidRDefault="002E7803" w:rsidP="009A030A">
            <w:pPr>
              <w:spacing w:line="256" w:lineRule="auto"/>
              <w:ind w:left="-40" w:right="-72"/>
              <w:jc w:val="right"/>
              <w:rPr>
                <w:rFonts w:ascii="Arial" w:eastAsia="Arial" w:hAnsi="Arial" w:cs="Arial"/>
                <w:sz w:val="18"/>
                <w:szCs w:val="18"/>
                <w:lang w:val="en-GB" w:eastAsia="en-GB"/>
              </w:rPr>
            </w:pPr>
            <w:r w:rsidRPr="002E7803">
              <w:rPr>
                <w:rFonts w:ascii="Arial" w:eastAsia="Arial" w:hAnsi="Arial" w:cs="Arial"/>
                <w:sz w:val="18"/>
                <w:szCs w:val="18"/>
                <w:lang w:val="en-GB" w:eastAsia="en-GB"/>
              </w:rPr>
              <w:t>24,982,116</w:t>
            </w:r>
          </w:p>
        </w:tc>
        <w:tc>
          <w:tcPr>
            <w:tcW w:w="1649" w:type="dxa"/>
            <w:tcBorders>
              <w:top w:val="nil"/>
              <w:left w:val="nil"/>
              <w:bottom w:val="single" w:sz="4" w:space="0" w:color="auto"/>
              <w:right w:val="nil"/>
            </w:tcBorders>
            <w:vAlign w:val="bottom"/>
          </w:tcPr>
          <w:p w14:paraId="4BDE910E" w14:textId="77777777" w:rsidR="002E7803" w:rsidRPr="00490DA4" w:rsidRDefault="002E7803" w:rsidP="009A030A">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32</w:t>
            </w:r>
            <w:r w:rsidRPr="00490DA4">
              <w:rPr>
                <w:rFonts w:ascii="Arial" w:hAnsi="Arial" w:cs="Arial"/>
                <w:sz w:val="18"/>
                <w:szCs w:val="18"/>
                <w:lang w:val="en-US"/>
              </w:rPr>
              <w:t>,</w:t>
            </w:r>
            <w:r w:rsidRPr="00490DA4">
              <w:rPr>
                <w:rFonts w:ascii="Arial" w:hAnsi="Arial" w:cs="Arial"/>
                <w:sz w:val="18"/>
                <w:szCs w:val="18"/>
                <w:lang w:val="en-GB"/>
              </w:rPr>
              <w:t>334</w:t>
            </w:r>
            <w:r w:rsidRPr="00490DA4">
              <w:rPr>
                <w:rFonts w:ascii="Arial" w:hAnsi="Arial" w:cs="Arial"/>
                <w:sz w:val="18"/>
                <w:szCs w:val="18"/>
                <w:lang w:val="en-US"/>
              </w:rPr>
              <w:t>,</w:t>
            </w:r>
            <w:r w:rsidRPr="00490DA4">
              <w:rPr>
                <w:rFonts w:ascii="Arial" w:hAnsi="Arial" w:cs="Arial"/>
                <w:sz w:val="18"/>
                <w:szCs w:val="18"/>
                <w:lang w:val="en-GB"/>
              </w:rPr>
              <w:t>958</w:t>
            </w:r>
          </w:p>
        </w:tc>
      </w:tr>
    </w:tbl>
    <w:p w14:paraId="5BEC77DF" w14:textId="77777777" w:rsidR="007B7338" w:rsidRDefault="007B7338" w:rsidP="007B7338">
      <w:pPr>
        <w:rPr>
          <w:rFonts w:ascii="Arial" w:hAnsi="Arial" w:cs="Cordia New"/>
          <w:sz w:val="18"/>
          <w:szCs w:val="18"/>
          <w:cs/>
        </w:rPr>
      </w:pPr>
    </w:p>
    <w:tbl>
      <w:tblP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42"/>
        <w:gridCol w:w="1181"/>
        <w:gridCol w:w="1182"/>
        <w:gridCol w:w="1181"/>
        <w:gridCol w:w="1181"/>
        <w:gridCol w:w="1182"/>
      </w:tblGrid>
      <w:tr w:rsidR="008277D8" w:rsidRPr="00447FBE" w14:paraId="67109E86" w14:textId="77777777" w:rsidTr="00812820">
        <w:trPr>
          <w:tblHeader/>
        </w:trPr>
        <w:tc>
          <w:tcPr>
            <w:tcW w:w="2405" w:type="dxa"/>
            <w:tcBorders>
              <w:top w:val="nil"/>
              <w:left w:val="nil"/>
              <w:bottom w:val="nil"/>
              <w:right w:val="nil"/>
            </w:tcBorders>
            <w:shd w:val="clear" w:color="auto" w:fill="auto"/>
          </w:tcPr>
          <w:p w14:paraId="7D218567" w14:textId="77777777" w:rsidR="008277D8" w:rsidRPr="00490DA4" w:rsidRDefault="008277D8" w:rsidP="00506236">
            <w:pPr>
              <w:ind w:left="270" w:hanging="270"/>
              <w:rPr>
                <w:rFonts w:ascii="Arial" w:eastAsia="Arial Unicode MS" w:hAnsi="Arial" w:cs="Arial"/>
                <w:b/>
                <w:bCs/>
                <w:sz w:val="18"/>
                <w:szCs w:val="18"/>
                <w:highlight w:val="green"/>
                <w:lang w:val="en-US"/>
              </w:rPr>
            </w:pPr>
          </w:p>
        </w:tc>
        <w:tc>
          <w:tcPr>
            <w:tcW w:w="7149" w:type="dxa"/>
            <w:gridSpan w:val="6"/>
            <w:tcBorders>
              <w:top w:val="single" w:sz="4" w:space="0" w:color="auto"/>
              <w:left w:val="nil"/>
              <w:bottom w:val="nil"/>
              <w:right w:val="nil"/>
            </w:tcBorders>
            <w:shd w:val="clear" w:color="auto" w:fill="auto"/>
            <w:vAlign w:val="bottom"/>
          </w:tcPr>
          <w:p w14:paraId="0A07C4AC" w14:textId="77777777" w:rsidR="008277D8" w:rsidRPr="00490DA4" w:rsidRDefault="008277D8" w:rsidP="00506236">
            <w:pPr>
              <w:ind w:left="-40" w:right="-72"/>
              <w:jc w:val="center"/>
              <w:rPr>
                <w:rFonts w:ascii="Arial" w:eastAsia="Arial Unicode MS" w:hAnsi="Arial" w:cs="Arial"/>
                <w:b/>
                <w:bCs/>
                <w:sz w:val="18"/>
                <w:szCs w:val="18"/>
                <w:lang w:val="en-GB"/>
              </w:rPr>
            </w:pPr>
            <w:r w:rsidRPr="00490DA4">
              <w:rPr>
                <w:rFonts w:ascii="Arial" w:eastAsia="Cordia New" w:hAnsi="Arial" w:cs="Arial"/>
                <w:b/>
                <w:bCs/>
                <w:color w:val="000000"/>
                <w:sz w:val="18"/>
                <w:szCs w:val="18"/>
                <w:lang w:val="en-GB"/>
              </w:rPr>
              <w:t>Consolidated and separate financial statements</w:t>
            </w:r>
          </w:p>
        </w:tc>
      </w:tr>
      <w:tr w:rsidR="008277D8" w:rsidRPr="00490DA4" w14:paraId="4B6C5C1E" w14:textId="77777777" w:rsidTr="00812820">
        <w:trPr>
          <w:tblHeader/>
        </w:trPr>
        <w:tc>
          <w:tcPr>
            <w:tcW w:w="2405" w:type="dxa"/>
            <w:tcBorders>
              <w:top w:val="nil"/>
              <w:left w:val="nil"/>
              <w:bottom w:val="nil"/>
              <w:right w:val="nil"/>
            </w:tcBorders>
            <w:shd w:val="clear" w:color="auto" w:fill="auto"/>
          </w:tcPr>
          <w:p w14:paraId="039E62AF" w14:textId="77777777" w:rsidR="008277D8" w:rsidRPr="00490DA4" w:rsidRDefault="008277D8" w:rsidP="00506236">
            <w:pPr>
              <w:ind w:left="270" w:hanging="270"/>
              <w:rPr>
                <w:rFonts w:ascii="Arial" w:eastAsia="Arial Unicode MS" w:hAnsi="Arial" w:cs="Arial"/>
                <w:b/>
                <w:bCs/>
                <w:sz w:val="18"/>
                <w:szCs w:val="18"/>
                <w:highlight w:val="green"/>
                <w:lang w:val="en-US"/>
              </w:rPr>
            </w:pPr>
          </w:p>
        </w:tc>
        <w:tc>
          <w:tcPr>
            <w:tcW w:w="1242" w:type="dxa"/>
            <w:tcBorders>
              <w:top w:val="single" w:sz="4" w:space="0" w:color="auto"/>
              <w:left w:val="nil"/>
              <w:bottom w:val="nil"/>
              <w:right w:val="nil"/>
            </w:tcBorders>
            <w:shd w:val="clear" w:color="auto" w:fill="auto"/>
            <w:vAlign w:val="bottom"/>
            <w:hideMark/>
          </w:tcPr>
          <w:p w14:paraId="6E3C8B8B" w14:textId="77777777" w:rsidR="008277D8" w:rsidRPr="00490DA4" w:rsidRDefault="008277D8" w:rsidP="00506236">
            <w:pPr>
              <w:ind w:right="-72"/>
              <w:jc w:val="right"/>
              <w:rPr>
                <w:rFonts w:ascii="Arial" w:eastAsia="Arial Unicode MS" w:hAnsi="Arial" w:cs="Arial"/>
                <w:b/>
                <w:bCs/>
                <w:sz w:val="18"/>
                <w:szCs w:val="18"/>
                <w:cs/>
                <w:lang w:val="en-GB"/>
              </w:rPr>
            </w:pPr>
            <w:r w:rsidRPr="00490DA4">
              <w:rPr>
                <w:rFonts w:ascii="Arial" w:eastAsia="Arial Unicode MS" w:hAnsi="Arial" w:cs="Arial"/>
                <w:b/>
                <w:bCs/>
                <w:sz w:val="18"/>
                <w:szCs w:val="18"/>
                <w:lang w:val="en-GB"/>
              </w:rPr>
              <w:t xml:space="preserve">Allowance for expected credit loss </w:t>
            </w:r>
          </w:p>
        </w:tc>
        <w:tc>
          <w:tcPr>
            <w:tcW w:w="1181" w:type="dxa"/>
            <w:tcBorders>
              <w:top w:val="single" w:sz="4" w:space="0" w:color="auto"/>
              <w:left w:val="nil"/>
              <w:bottom w:val="nil"/>
              <w:right w:val="nil"/>
            </w:tcBorders>
            <w:vAlign w:val="bottom"/>
          </w:tcPr>
          <w:p w14:paraId="23C247A3" w14:textId="77777777" w:rsidR="008277D8" w:rsidRPr="00490DA4" w:rsidRDefault="008277D8" w:rsidP="00506236">
            <w:pPr>
              <w:ind w:left="-40" w:right="-72"/>
              <w:jc w:val="right"/>
              <w:rPr>
                <w:rFonts w:ascii="Arial" w:eastAsia="Arial Unicode MS" w:hAnsi="Arial" w:cs="Arial"/>
                <w:b/>
                <w:bCs/>
                <w:sz w:val="18"/>
                <w:szCs w:val="18"/>
                <w:cs/>
              </w:rPr>
            </w:pPr>
            <w:r w:rsidRPr="00490DA4">
              <w:rPr>
                <w:rFonts w:ascii="Arial" w:eastAsia="Arial Unicode MS" w:hAnsi="Arial" w:cs="Arial"/>
                <w:b/>
                <w:bCs/>
                <w:sz w:val="18"/>
                <w:szCs w:val="18"/>
                <w:lang w:val="en-GB"/>
              </w:rPr>
              <w:t xml:space="preserve">   Employee benefit obligations</w:t>
            </w:r>
          </w:p>
        </w:tc>
        <w:tc>
          <w:tcPr>
            <w:tcW w:w="1182" w:type="dxa"/>
            <w:tcBorders>
              <w:top w:val="single" w:sz="4" w:space="0" w:color="auto"/>
              <w:left w:val="nil"/>
              <w:bottom w:val="nil"/>
              <w:right w:val="nil"/>
            </w:tcBorders>
            <w:vAlign w:val="bottom"/>
          </w:tcPr>
          <w:p w14:paraId="6F4300AB" w14:textId="77777777" w:rsidR="008277D8" w:rsidRPr="00490DA4" w:rsidRDefault="008277D8" w:rsidP="00506236">
            <w:pPr>
              <w:ind w:left="-40" w:right="-72"/>
              <w:jc w:val="right"/>
              <w:rPr>
                <w:rFonts w:ascii="Arial" w:eastAsia="Arial Unicode MS" w:hAnsi="Arial" w:cs="Arial"/>
                <w:b/>
                <w:bCs/>
                <w:sz w:val="18"/>
                <w:szCs w:val="18"/>
                <w:cs/>
              </w:rPr>
            </w:pPr>
            <w:r w:rsidRPr="00490DA4">
              <w:rPr>
                <w:rFonts w:ascii="Arial" w:eastAsia="Arial Unicode MS" w:hAnsi="Arial" w:cs="Arial"/>
                <w:b/>
                <w:bCs/>
                <w:spacing w:val="-8"/>
                <w:sz w:val="18"/>
                <w:szCs w:val="18"/>
                <w:lang w:val="en-GB"/>
              </w:rPr>
              <w:t>Cash flow hedges</w:t>
            </w:r>
          </w:p>
        </w:tc>
        <w:tc>
          <w:tcPr>
            <w:tcW w:w="1181" w:type="dxa"/>
            <w:tcBorders>
              <w:top w:val="single" w:sz="4" w:space="0" w:color="auto"/>
              <w:left w:val="nil"/>
              <w:bottom w:val="nil"/>
              <w:right w:val="nil"/>
            </w:tcBorders>
            <w:vAlign w:val="bottom"/>
          </w:tcPr>
          <w:p w14:paraId="787D92C2" w14:textId="77777777" w:rsidR="008277D8" w:rsidRDefault="008277D8" w:rsidP="00506236">
            <w:pPr>
              <w:ind w:left="-40" w:right="-72"/>
              <w:jc w:val="right"/>
              <w:rPr>
                <w:rFonts w:ascii="Arial" w:eastAsia="Arial Unicode MS" w:hAnsi="Arial" w:cs="Cordia New"/>
                <w:b/>
                <w:bCs/>
                <w:sz w:val="18"/>
                <w:szCs w:val="18"/>
                <w:lang w:val="en-GB"/>
              </w:rPr>
            </w:pPr>
            <w:r>
              <w:rPr>
                <w:rFonts w:ascii="Arial" w:eastAsia="Arial Unicode MS" w:hAnsi="Arial" w:cs="Arial"/>
                <w:b/>
                <w:bCs/>
                <w:sz w:val="18"/>
                <w:szCs w:val="18"/>
                <w:lang w:val="en-GB"/>
              </w:rPr>
              <w:t xml:space="preserve">Accrued </w:t>
            </w:r>
          </w:p>
          <w:p w14:paraId="04741963" w14:textId="77777777" w:rsidR="008277D8" w:rsidRPr="00490DA4" w:rsidRDefault="008277D8" w:rsidP="00506236">
            <w:pPr>
              <w:ind w:left="-40" w:right="-72"/>
              <w:jc w:val="right"/>
              <w:rPr>
                <w:rFonts w:ascii="Arial" w:eastAsia="Arial Unicode MS" w:hAnsi="Arial" w:cs="Arial"/>
                <w:b/>
                <w:bCs/>
                <w:sz w:val="18"/>
                <w:szCs w:val="18"/>
                <w:cs/>
              </w:rPr>
            </w:pPr>
            <w:r>
              <w:rPr>
                <w:rFonts w:ascii="Arial" w:eastAsia="Arial Unicode MS" w:hAnsi="Arial" w:cs="Arial"/>
                <w:b/>
                <w:bCs/>
                <w:sz w:val="18"/>
                <w:szCs w:val="18"/>
                <w:lang w:val="en-GB"/>
              </w:rPr>
              <w:t>personnel expenses</w:t>
            </w:r>
          </w:p>
        </w:tc>
        <w:tc>
          <w:tcPr>
            <w:tcW w:w="1181" w:type="dxa"/>
            <w:tcBorders>
              <w:top w:val="single" w:sz="4" w:space="0" w:color="auto"/>
              <w:left w:val="nil"/>
              <w:bottom w:val="nil"/>
              <w:right w:val="nil"/>
            </w:tcBorders>
            <w:shd w:val="clear" w:color="auto" w:fill="auto"/>
            <w:vAlign w:val="bottom"/>
            <w:hideMark/>
          </w:tcPr>
          <w:p w14:paraId="74FE96A5" w14:textId="77777777" w:rsidR="008277D8" w:rsidRPr="00490DA4" w:rsidRDefault="008277D8" w:rsidP="00506236">
            <w:pPr>
              <w:ind w:left="-40" w:right="-72"/>
              <w:jc w:val="right"/>
              <w:rPr>
                <w:rFonts w:ascii="Arial" w:eastAsia="Arial Unicode MS" w:hAnsi="Arial" w:cs="Arial"/>
                <w:b/>
                <w:bCs/>
                <w:sz w:val="18"/>
                <w:szCs w:val="18"/>
              </w:rPr>
            </w:pPr>
            <w:r w:rsidRPr="00490DA4">
              <w:rPr>
                <w:rFonts w:ascii="Arial" w:eastAsia="Arial Unicode MS" w:hAnsi="Arial" w:cs="Arial"/>
                <w:b/>
                <w:bCs/>
                <w:sz w:val="18"/>
                <w:szCs w:val="18"/>
                <w:lang w:val="en-GB"/>
              </w:rPr>
              <w:t>Others</w:t>
            </w:r>
          </w:p>
        </w:tc>
        <w:tc>
          <w:tcPr>
            <w:tcW w:w="1182" w:type="dxa"/>
            <w:tcBorders>
              <w:top w:val="single" w:sz="4" w:space="0" w:color="auto"/>
              <w:left w:val="nil"/>
              <w:bottom w:val="nil"/>
              <w:right w:val="nil"/>
            </w:tcBorders>
            <w:shd w:val="clear" w:color="auto" w:fill="auto"/>
            <w:vAlign w:val="bottom"/>
            <w:hideMark/>
          </w:tcPr>
          <w:p w14:paraId="65E6342C" w14:textId="77777777" w:rsidR="008277D8" w:rsidRPr="00490DA4" w:rsidRDefault="008277D8" w:rsidP="00506236">
            <w:pPr>
              <w:ind w:left="-40" w:right="-72"/>
              <w:jc w:val="right"/>
              <w:rPr>
                <w:rFonts w:ascii="Arial" w:eastAsia="Arial Unicode MS" w:hAnsi="Arial" w:cs="Arial"/>
                <w:b/>
                <w:bCs/>
                <w:sz w:val="18"/>
                <w:szCs w:val="18"/>
              </w:rPr>
            </w:pPr>
            <w:r w:rsidRPr="00490DA4">
              <w:rPr>
                <w:rFonts w:ascii="Arial" w:eastAsia="Arial Unicode MS" w:hAnsi="Arial" w:cs="Arial"/>
                <w:b/>
                <w:bCs/>
                <w:sz w:val="18"/>
                <w:szCs w:val="18"/>
                <w:lang w:val="en-GB"/>
              </w:rPr>
              <w:t>Total</w:t>
            </w:r>
          </w:p>
        </w:tc>
      </w:tr>
      <w:tr w:rsidR="008277D8" w:rsidRPr="00490DA4" w14:paraId="276D2D25" w14:textId="77777777" w:rsidTr="00812820">
        <w:trPr>
          <w:tblHeader/>
        </w:trPr>
        <w:tc>
          <w:tcPr>
            <w:tcW w:w="2405" w:type="dxa"/>
            <w:tcBorders>
              <w:top w:val="nil"/>
              <w:left w:val="nil"/>
              <w:bottom w:val="nil"/>
              <w:right w:val="nil"/>
            </w:tcBorders>
            <w:shd w:val="clear" w:color="auto" w:fill="auto"/>
          </w:tcPr>
          <w:p w14:paraId="1716C677" w14:textId="77777777" w:rsidR="008277D8" w:rsidRPr="00490DA4" w:rsidRDefault="008277D8" w:rsidP="00506236">
            <w:pPr>
              <w:ind w:left="270" w:hanging="270"/>
              <w:rPr>
                <w:rFonts w:ascii="Arial" w:eastAsia="Arial Unicode MS" w:hAnsi="Arial" w:cs="Arial"/>
                <w:b/>
                <w:bCs/>
                <w:sz w:val="18"/>
                <w:szCs w:val="18"/>
                <w:highlight w:val="green"/>
              </w:rPr>
            </w:pPr>
          </w:p>
        </w:tc>
        <w:tc>
          <w:tcPr>
            <w:tcW w:w="1242" w:type="dxa"/>
            <w:tcBorders>
              <w:top w:val="nil"/>
              <w:left w:val="nil"/>
              <w:bottom w:val="single" w:sz="4" w:space="0" w:color="auto"/>
              <w:right w:val="nil"/>
            </w:tcBorders>
            <w:shd w:val="clear" w:color="auto" w:fill="auto"/>
            <w:hideMark/>
          </w:tcPr>
          <w:p w14:paraId="5FC8755B" w14:textId="77777777" w:rsidR="008277D8" w:rsidRPr="00490DA4" w:rsidRDefault="008277D8" w:rsidP="00506236">
            <w:pPr>
              <w:ind w:left="-40" w:right="-72"/>
              <w:jc w:val="right"/>
              <w:rPr>
                <w:rFonts w:ascii="Arial" w:eastAsia="Arial Unicode MS" w:hAnsi="Arial" w:cs="Arial"/>
                <w:b/>
                <w:bCs/>
                <w:sz w:val="18"/>
                <w:szCs w:val="18"/>
              </w:rPr>
            </w:pPr>
            <w:r w:rsidRPr="00490DA4">
              <w:rPr>
                <w:rFonts w:ascii="Arial" w:eastAsia="Arial Unicode MS" w:hAnsi="Arial" w:cs="Arial"/>
                <w:b/>
                <w:bCs/>
                <w:sz w:val="18"/>
                <w:szCs w:val="18"/>
                <w:lang w:val="en-GB"/>
              </w:rPr>
              <w:t>Baht</w:t>
            </w:r>
          </w:p>
        </w:tc>
        <w:tc>
          <w:tcPr>
            <w:tcW w:w="1181" w:type="dxa"/>
            <w:tcBorders>
              <w:top w:val="nil"/>
              <w:left w:val="nil"/>
              <w:bottom w:val="single" w:sz="4" w:space="0" w:color="auto"/>
              <w:right w:val="nil"/>
            </w:tcBorders>
          </w:tcPr>
          <w:p w14:paraId="284B11C1" w14:textId="77777777" w:rsidR="008277D8" w:rsidRPr="00490DA4" w:rsidRDefault="008277D8" w:rsidP="00506236">
            <w:pPr>
              <w:ind w:left="-40" w:right="-72"/>
              <w:jc w:val="right"/>
              <w:rPr>
                <w:rFonts w:ascii="Arial" w:eastAsia="Arial Unicode MS" w:hAnsi="Arial" w:cs="Arial"/>
                <w:b/>
                <w:bCs/>
                <w:sz w:val="18"/>
                <w:szCs w:val="18"/>
                <w:cs/>
              </w:rPr>
            </w:pPr>
            <w:r w:rsidRPr="00490DA4">
              <w:rPr>
                <w:rFonts w:ascii="Arial" w:eastAsia="Arial Unicode MS" w:hAnsi="Arial" w:cs="Arial"/>
                <w:b/>
                <w:bCs/>
                <w:sz w:val="18"/>
                <w:szCs w:val="18"/>
                <w:lang w:val="en-GB"/>
              </w:rPr>
              <w:t>Baht</w:t>
            </w:r>
          </w:p>
        </w:tc>
        <w:tc>
          <w:tcPr>
            <w:tcW w:w="1182" w:type="dxa"/>
            <w:tcBorders>
              <w:top w:val="nil"/>
              <w:left w:val="nil"/>
              <w:bottom w:val="single" w:sz="4" w:space="0" w:color="auto"/>
              <w:right w:val="nil"/>
            </w:tcBorders>
          </w:tcPr>
          <w:p w14:paraId="62F4EFF4" w14:textId="77777777" w:rsidR="008277D8" w:rsidRPr="00490DA4" w:rsidRDefault="008277D8" w:rsidP="00506236">
            <w:pPr>
              <w:ind w:left="-40" w:right="-72"/>
              <w:jc w:val="right"/>
              <w:rPr>
                <w:rFonts w:ascii="Arial" w:eastAsia="Arial Unicode MS" w:hAnsi="Arial" w:cs="Arial"/>
                <w:b/>
                <w:bCs/>
                <w:sz w:val="18"/>
                <w:szCs w:val="18"/>
                <w:cs/>
              </w:rPr>
            </w:pPr>
            <w:r w:rsidRPr="00490DA4">
              <w:rPr>
                <w:rFonts w:ascii="Arial" w:eastAsia="Arial Unicode MS" w:hAnsi="Arial" w:cs="Arial"/>
                <w:b/>
                <w:bCs/>
                <w:sz w:val="18"/>
                <w:szCs w:val="18"/>
                <w:lang w:val="en-GB"/>
              </w:rPr>
              <w:t>Baht</w:t>
            </w:r>
          </w:p>
        </w:tc>
        <w:tc>
          <w:tcPr>
            <w:tcW w:w="1181" w:type="dxa"/>
            <w:tcBorders>
              <w:top w:val="nil"/>
              <w:left w:val="nil"/>
              <w:bottom w:val="single" w:sz="4" w:space="0" w:color="auto"/>
              <w:right w:val="nil"/>
            </w:tcBorders>
          </w:tcPr>
          <w:p w14:paraId="69A6517C" w14:textId="77777777" w:rsidR="008277D8" w:rsidRPr="00490DA4" w:rsidRDefault="008277D8" w:rsidP="00506236">
            <w:pPr>
              <w:ind w:left="-40" w:right="-72"/>
              <w:jc w:val="right"/>
              <w:rPr>
                <w:rFonts w:ascii="Arial" w:eastAsia="Arial Unicode MS" w:hAnsi="Arial" w:cs="Arial"/>
                <w:b/>
                <w:bCs/>
                <w:sz w:val="18"/>
                <w:szCs w:val="18"/>
                <w:cs/>
              </w:rPr>
            </w:pPr>
            <w:r w:rsidRPr="00490DA4">
              <w:rPr>
                <w:rFonts w:ascii="Arial" w:eastAsia="Arial Unicode MS" w:hAnsi="Arial" w:cs="Arial"/>
                <w:b/>
                <w:bCs/>
                <w:sz w:val="18"/>
                <w:szCs w:val="18"/>
                <w:lang w:val="en-GB"/>
              </w:rPr>
              <w:t>Baht</w:t>
            </w:r>
          </w:p>
        </w:tc>
        <w:tc>
          <w:tcPr>
            <w:tcW w:w="1181" w:type="dxa"/>
            <w:tcBorders>
              <w:top w:val="nil"/>
              <w:left w:val="nil"/>
              <w:bottom w:val="single" w:sz="4" w:space="0" w:color="auto"/>
              <w:right w:val="nil"/>
            </w:tcBorders>
            <w:shd w:val="clear" w:color="auto" w:fill="auto"/>
            <w:hideMark/>
          </w:tcPr>
          <w:p w14:paraId="2C90E6D4" w14:textId="77777777" w:rsidR="008277D8" w:rsidRPr="00490DA4" w:rsidRDefault="008277D8" w:rsidP="00506236">
            <w:pPr>
              <w:ind w:left="-40" w:right="-72"/>
              <w:jc w:val="right"/>
              <w:rPr>
                <w:rFonts w:ascii="Arial" w:eastAsia="Arial Unicode MS" w:hAnsi="Arial" w:cs="Arial"/>
                <w:b/>
                <w:bCs/>
                <w:sz w:val="18"/>
                <w:szCs w:val="18"/>
              </w:rPr>
            </w:pPr>
            <w:r w:rsidRPr="00490DA4">
              <w:rPr>
                <w:rFonts w:ascii="Arial" w:eastAsia="Arial Unicode MS" w:hAnsi="Arial" w:cs="Arial"/>
                <w:b/>
                <w:bCs/>
                <w:sz w:val="18"/>
                <w:szCs w:val="18"/>
                <w:lang w:val="en-GB"/>
              </w:rPr>
              <w:t>Baht</w:t>
            </w:r>
          </w:p>
        </w:tc>
        <w:tc>
          <w:tcPr>
            <w:tcW w:w="1182" w:type="dxa"/>
            <w:tcBorders>
              <w:top w:val="nil"/>
              <w:left w:val="nil"/>
              <w:bottom w:val="single" w:sz="4" w:space="0" w:color="auto"/>
              <w:right w:val="nil"/>
            </w:tcBorders>
            <w:shd w:val="clear" w:color="auto" w:fill="auto"/>
            <w:hideMark/>
          </w:tcPr>
          <w:p w14:paraId="4DF41241" w14:textId="77777777" w:rsidR="008277D8" w:rsidRPr="00490DA4" w:rsidRDefault="008277D8" w:rsidP="00506236">
            <w:pPr>
              <w:ind w:left="-40" w:right="-72"/>
              <w:jc w:val="right"/>
              <w:rPr>
                <w:rFonts w:ascii="Arial" w:eastAsia="Arial Unicode MS" w:hAnsi="Arial" w:cs="Arial"/>
                <w:b/>
                <w:bCs/>
                <w:sz w:val="18"/>
                <w:szCs w:val="18"/>
              </w:rPr>
            </w:pPr>
            <w:r w:rsidRPr="00490DA4">
              <w:rPr>
                <w:rFonts w:ascii="Arial" w:eastAsia="Arial Unicode MS" w:hAnsi="Arial" w:cs="Arial"/>
                <w:b/>
                <w:bCs/>
                <w:sz w:val="18"/>
                <w:szCs w:val="18"/>
                <w:lang w:val="en-GB"/>
              </w:rPr>
              <w:t>Baht</w:t>
            </w:r>
          </w:p>
        </w:tc>
      </w:tr>
      <w:tr w:rsidR="008277D8" w:rsidRPr="00490DA4" w14:paraId="53D6B6D7" w14:textId="77777777" w:rsidTr="00812820">
        <w:tc>
          <w:tcPr>
            <w:tcW w:w="2405" w:type="dxa"/>
            <w:tcBorders>
              <w:top w:val="nil"/>
              <w:left w:val="nil"/>
              <w:bottom w:val="nil"/>
              <w:right w:val="nil"/>
            </w:tcBorders>
            <w:vAlign w:val="bottom"/>
          </w:tcPr>
          <w:p w14:paraId="22699CA4" w14:textId="77777777" w:rsidR="008277D8" w:rsidRPr="00490DA4" w:rsidRDefault="008277D8" w:rsidP="00506236">
            <w:pPr>
              <w:ind w:left="270" w:hanging="270"/>
              <w:rPr>
                <w:rFonts w:ascii="Arial" w:eastAsia="Arial Unicode MS" w:hAnsi="Arial" w:cs="Arial"/>
                <w:sz w:val="18"/>
                <w:szCs w:val="18"/>
                <w:highlight w:val="green"/>
              </w:rPr>
            </w:pPr>
          </w:p>
        </w:tc>
        <w:tc>
          <w:tcPr>
            <w:tcW w:w="1242" w:type="dxa"/>
            <w:tcBorders>
              <w:top w:val="single" w:sz="4" w:space="0" w:color="auto"/>
              <w:left w:val="nil"/>
              <w:bottom w:val="nil"/>
              <w:right w:val="nil"/>
            </w:tcBorders>
            <w:shd w:val="clear" w:color="auto" w:fill="FFFFFF"/>
          </w:tcPr>
          <w:p w14:paraId="48AAFBE5" w14:textId="77777777" w:rsidR="008277D8" w:rsidRPr="00490DA4" w:rsidRDefault="008277D8" w:rsidP="00506236">
            <w:pPr>
              <w:ind w:left="-40" w:right="-72"/>
              <w:jc w:val="right"/>
              <w:rPr>
                <w:rFonts w:ascii="Arial" w:eastAsia="Arial Unicode MS" w:hAnsi="Arial" w:cs="Arial"/>
                <w:b/>
                <w:bCs/>
                <w:sz w:val="18"/>
                <w:szCs w:val="18"/>
                <w:highlight w:val="green"/>
              </w:rPr>
            </w:pPr>
          </w:p>
        </w:tc>
        <w:tc>
          <w:tcPr>
            <w:tcW w:w="1181" w:type="dxa"/>
            <w:tcBorders>
              <w:top w:val="single" w:sz="4" w:space="0" w:color="auto"/>
              <w:left w:val="nil"/>
              <w:bottom w:val="nil"/>
              <w:right w:val="nil"/>
            </w:tcBorders>
            <w:shd w:val="clear" w:color="auto" w:fill="FFFFFF"/>
          </w:tcPr>
          <w:p w14:paraId="628E627F" w14:textId="77777777" w:rsidR="008277D8" w:rsidRPr="00490DA4" w:rsidRDefault="008277D8" w:rsidP="00506236">
            <w:pPr>
              <w:ind w:left="-40" w:right="-72"/>
              <w:jc w:val="right"/>
              <w:rPr>
                <w:rFonts w:ascii="Arial" w:eastAsia="Arial Unicode MS" w:hAnsi="Arial" w:cs="Arial"/>
                <w:b/>
                <w:bCs/>
                <w:sz w:val="18"/>
                <w:szCs w:val="18"/>
                <w:highlight w:val="green"/>
              </w:rPr>
            </w:pPr>
          </w:p>
        </w:tc>
        <w:tc>
          <w:tcPr>
            <w:tcW w:w="1182" w:type="dxa"/>
            <w:tcBorders>
              <w:top w:val="single" w:sz="4" w:space="0" w:color="auto"/>
              <w:left w:val="nil"/>
              <w:bottom w:val="nil"/>
              <w:right w:val="nil"/>
            </w:tcBorders>
            <w:shd w:val="clear" w:color="auto" w:fill="FFFFFF"/>
          </w:tcPr>
          <w:p w14:paraId="0B6587F8" w14:textId="77777777" w:rsidR="008277D8" w:rsidRPr="00490DA4" w:rsidRDefault="008277D8" w:rsidP="00506236">
            <w:pPr>
              <w:ind w:left="-40" w:right="-72"/>
              <w:jc w:val="right"/>
              <w:rPr>
                <w:rFonts w:ascii="Arial" w:eastAsia="Arial Unicode MS" w:hAnsi="Arial" w:cs="Arial"/>
                <w:b/>
                <w:bCs/>
                <w:sz w:val="18"/>
                <w:szCs w:val="18"/>
                <w:highlight w:val="green"/>
              </w:rPr>
            </w:pPr>
          </w:p>
        </w:tc>
        <w:tc>
          <w:tcPr>
            <w:tcW w:w="1181" w:type="dxa"/>
            <w:tcBorders>
              <w:top w:val="single" w:sz="4" w:space="0" w:color="auto"/>
              <w:left w:val="nil"/>
              <w:bottom w:val="nil"/>
              <w:right w:val="nil"/>
            </w:tcBorders>
            <w:shd w:val="clear" w:color="auto" w:fill="FFFFFF"/>
          </w:tcPr>
          <w:p w14:paraId="511DE2CD" w14:textId="77777777" w:rsidR="008277D8" w:rsidRPr="00490DA4" w:rsidRDefault="008277D8" w:rsidP="00506236">
            <w:pPr>
              <w:ind w:left="-40" w:right="-72"/>
              <w:jc w:val="right"/>
              <w:rPr>
                <w:rFonts w:ascii="Arial" w:eastAsia="Arial Unicode MS" w:hAnsi="Arial" w:cs="Arial"/>
                <w:b/>
                <w:bCs/>
                <w:sz w:val="18"/>
                <w:szCs w:val="18"/>
                <w:highlight w:val="green"/>
              </w:rPr>
            </w:pPr>
          </w:p>
        </w:tc>
        <w:tc>
          <w:tcPr>
            <w:tcW w:w="1181" w:type="dxa"/>
            <w:tcBorders>
              <w:top w:val="single" w:sz="4" w:space="0" w:color="auto"/>
              <w:left w:val="nil"/>
              <w:bottom w:val="nil"/>
              <w:right w:val="nil"/>
            </w:tcBorders>
            <w:shd w:val="clear" w:color="auto" w:fill="FFFFFF"/>
          </w:tcPr>
          <w:p w14:paraId="0292A4AC" w14:textId="77777777" w:rsidR="008277D8" w:rsidRPr="00490DA4" w:rsidRDefault="008277D8" w:rsidP="00506236">
            <w:pPr>
              <w:ind w:left="-40" w:right="-72"/>
              <w:jc w:val="right"/>
              <w:rPr>
                <w:rFonts w:ascii="Arial" w:eastAsia="Arial Unicode MS" w:hAnsi="Arial" w:cs="Arial"/>
                <w:b/>
                <w:bCs/>
                <w:sz w:val="18"/>
                <w:szCs w:val="18"/>
                <w:highlight w:val="green"/>
              </w:rPr>
            </w:pPr>
          </w:p>
        </w:tc>
        <w:tc>
          <w:tcPr>
            <w:tcW w:w="1182" w:type="dxa"/>
            <w:tcBorders>
              <w:top w:val="single" w:sz="4" w:space="0" w:color="auto"/>
              <w:left w:val="nil"/>
              <w:bottom w:val="nil"/>
              <w:right w:val="nil"/>
            </w:tcBorders>
            <w:shd w:val="clear" w:color="auto" w:fill="FFFFFF"/>
          </w:tcPr>
          <w:p w14:paraId="4EC417ED" w14:textId="77777777" w:rsidR="008277D8" w:rsidRPr="00490DA4" w:rsidRDefault="008277D8" w:rsidP="00506236">
            <w:pPr>
              <w:ind w:left="-40" w:right="-72"/>
              <w:jc w:val="right"/>
              <w:rPr>
                <w:rFonts w:ascii="Arial" w:eastAsia="Arial Unicode MS" w:hAnsi="Arial" w:cs="Arial"/>
                <w:b/>
                <w:bCs/>
                <w:sz w:val="18"/>
                <w:szCs w:val="18"/>
                <w:highlight w:val="green"/>
              </w:rPr>
            </w:pPr>
          </w:p>
        </w:tc>
      </w:tr>
      <w:tr w:rsidR="008277D8" w:rsidRPr="00490DA4" w14:paraId="0932D06C" w14:textId="77777777" w:rsidTr="00812820">
        <w:tc>
          <w:tcPr>
            <w:tcW w:w="2405" w:type="dxa"/>
            <w:tcBorders>
              <w:top w:val="nil"/>
              <w:left w:val="nil"/>
              <w:bottom w:val="nil"/>
              <w:right w:val="nil"/>
            </w:tcBorders>
          </w:tcPr>
          <w:p w14:paraId="6F313B7B" w14:textId="77777777" w:rsidR="008277D8" w:rsidRPr="00490DA4" w:rsidRDefault="008277D8" w:rsidP="00506236">
            <w:pPr>
              <w:ind w:left="270" w:hanging="270"/>
              <w:rPr>
                <w:rFonts w:ascii="Arial" w:eastAsia="Arial Unicode MS" w:hAnsi="Arial" w:cs="Arial"/>
                <w:b/>
                <w:bCs/>
                <w:sz w:val="18"/>
                <w:szCs w:val="18"/>
              </w:rPr>
            </w:pPr>
            <w:r w:rsidRPr="00490DA4">
              <w:rPr>
                <w:rFonts w:ascii="Arial" w:hAnsi="Arial" w:cs="Arial"/>
                <w:b/>
                <w:sz w:val="18"/>
                <w:szCs w:val="18"/>
                <w:lang w:val="en-GB"/>
              </w:rPr>
              <w:t>Deferred tax assets</w:t>
            </w:r>
          </w:p>
        </w:tc>
        <w:tc>
          <w:tcPr>
            <w:tcW w:w="1242" w:type="dxa"/>
            <w:tcBorders>
              <w:top w:val="nil"/>
              <w:left w:val="nil"/>
              <w:bottom w:val="nil"/>
              <w:right w:val="nil"/>
            </w:tcBorders>
            <w:shd w:val="clear" w:color="auto" w:fill="FFFFFF"/>
          </w:tcPr>
          <w:p w14:paraId="4EC3D4AB" w14:textId="77777777" w:rsidR="008277D8" w:rsidRPr="00490DA4" w:rsidRDefault="008277D8" w:rsidP="00506236">
            <w:pPr>
              <w:ind w:left="-40" w:right="-72"/>
              <w:jc w:val="right"/>
              <w:rPr>
                <w:rFonts w:ascii="Arial" w:eastAsia="Arial Unicode MS" w:hAnsi="Arial" w:cs="Arial"/>
                <w:b/>
                <w:bCs/>
                <w:sz w:val="18"/>
                <w:szCs w:val="18"/>
                <w:highlight w:val="green"/>
              </w:rPr>
            </w:pPr>
          </w:p>
        </w:tc>
        <w:tc>
          <w:tcPr>
            <w:tcW w:w="1181" w:type="dxa"/>
            <w:tcBorders>
              <w:top w:val="nil"/>
              <w:left w:val="nil"/>
              <w:bottom w:val="nil"/>
              <w:right w:val="nil"/>
            </w:tcBorders>
            <w:shd w:val="clear" w:color="auto" w:fill="FFFFFF"/>
          </w:tcPr>
          <w:p w14:paraId="49C28F0B" w14:textId="77777777" w:rsidR="008277D8" w:rsidRPr="00490DA4" w:rsidRDefault="008277D8" w:rsidP="00506236">
            <w:pPr>
              <w:ind w:left="-40" w:right="-72"/>
              <w:jc w:val="right"/>
              <w:rPr>
                <w:rFonts w:ascii="Arial" w:eastAsia="Arial Unicode MS" w:hAnsi="Arial" w:cs="Arial"/>
                <w:b/>
                <w:bCs/>
                <w:sz w:val="18"/>
                <w:szCs w:val="18"/>
                <w:highlight w:val="green"/>
              </w:rPr>
            </w:pPr>
          </w:p>
        </w:tc>
        <w:tc>
          <w:tcPr>
            <w:tcW w:w="1182" w:type="dxa"/>
            <w:tcBorders>
              <w:top w:val="nil"/>
              <w:left w:val="nil"/>
              <w:bottom w:val="nil"/>
              <w:right w:val="nil"/>
            </w:tcBorders>
            <w:shd w:val="clear" w:color="auto" w:fill="FFFFFF"/>
          </w:tcPr>
          <w:p w14:paraId="47F67A8D" w14:textId="77777777" w:rsidR="008277D8" w:rsidRPr="00490DA4" w:rsidRDefault="008277D8" w:rsidP="00506236">
            <w:pPr>
              <w:ind w:left="-40" w:right="-72"/>
              <w:jc w:val="right"/>
              <w:rPr>
                <w:rFonts w:ascii="Arial" w:eastAsia="Arial Unicode MS" w:hAnsi="Arial" w:cs="Arial"/>
                <w:b/>
                <w:bCs/>
                <w:sz w:val="18"/>
                <w:szCs w:val="18"/>
                <w:highlight w:val="green"/>
              </w:rPr>
            </w:pPr>
          </w:p>
        </w:tc>
        <w:tc>
          <w:tcPr>
            <w:tcW w:w="1181" w:type="dxa"/>
            <w:tcBorders>
              <w:top w:val="nil"/>
              <w:left w:val="nil"/>
              <w:bottom w:val="nil"/>
              <w:right w:val="nil"/>
            </w:tcBorders>
            <w:shd w:val="clear" w:color="auto" w:fill="FFFFFF"/>
          </w:tcPr>
          <w:p w14:paraId="55C86018" w14:textId="77777777" w:rsidR="008277D8" w:rsidRPr="00490DA4" w:rsidRDefault="008277D8" w:rsidP="00506236">
            <w:pPr>
              <w:ind w:left="-40" w:right="-72"/>
              <w:jc w:val="right"/>
              <w:rPr>
                <w:rFonts w:ascii="Arial" w:eastAsia="Arial Unicode MS" w:hAnsi="Arial" w:cs="Arial"/>
                <w:b/>
                <w:bCs/>
                <w:sz w:val="18"/>
                <w:szCs w:val="18"/>
                <w:highlight w:val="green"/>
              </w:rPr>
            </w:pPr>
          </w:p>
        </w:tc>
        <w:tc>
          <w:tcPr>
            <w:tcW w:w="1181" w:type="dxa"/>
            <w:tcBorders>
              <w:top w:val="nil"/>
              <w:left w:val="nil"/>
              <w:bottom w:val="nil"/>
              <w:right w:val="nil"/>
            </w:tcBorders>
            <w:shd w:val="clear" w:color="auto" w:fill="FFFFFF"/>
          </w:tcPr>
          <w:p w14:paraId="031B4FA4" w14:textId="77777777" w:rsidR="008277D8" w:rsidRPr="00490DA4" w:rsidRDefault="008277D8" w:rsidP="00506236">
            <w:pPr>
              <w:ind w:left="-40" w:right="-72"/>
              <w:jc w:val="right"/>
              <w:rPr>
                <w:rFonts w:ascii="Arial" w:eastAsia="Arial Unicode MS" w:hAnsi="Arial" w:cs="Arial"/>
                <w:b/>
                <w:bCs/>
                <w:sz w:val="18"/>
                <w:szCs w:val="18"/>
                <w:highlight w:val="green"/>
              </w:rPr>
            </w:pPr>
          </w:p>
        </w:tc>
        <w:tc>
          <w:tcPr>
            <w:tcW w:w="1182" w:type="dxa"/>
            <w:tcBorders>
              <w:top w:val="nil"/>
              <w:left w:val="nil"/>
              <w:bottom w:val="nil"/>
              <w:right w:val="nil"/>
            </w:tcBorders>
            <w:shd w:val="clear" w:color="auto" w:fill="FFFFFF"/>
          </w:tcPr>
          <w:p w14:paraId="49CAEEAA" w14:textId="77777777" w:rsidR="008277D8" w:rsidRPr="00490DA4" w:rsidRDefault="008277D8" w:rsidP="00506236">
            <w:pPr>
              <w:ind w:left="-40" w:right="-72"/>
              <w:jc w:val="right"/>
              <w:rPr>
                <w:rFonts w:ascii="Arial" w:eastAsia="Arial Unicode MS" w:hAnsi="Arial" w:cs="Arial"/>
                <w:b/>
                <w:bCs/>
                <w:sz w:val="18"/>
                <w:szCs w:val="18"/>
                <w:highlight w:val="green"/>
              </w:rPr>
            </w:pPr>
          </w:p>
        </w:tc>
      </w:tr>
      <w:tr w:rsidR="008277D8" w:rsidRPr="002E7803" w14:paraId="2A1697F5" w14:textId="77777777" w:rsidTr="00812820">
        <w:tc>
          <w:tcPr>
            <w:tcW w:w="2405" w:type="dxa"/>
            <w:tcBorders>
              <w:top w:val="nil"/>
              <w:left w:val="nil"/>
              <w:bottom w:val="nil"/>
              <w:right w:val="nil"/>
            </w:tcBorders>
          </w:tcPr>
          <w:p w14:paraId="7D726F7C" w14:textId="77777777" w:rsidR="008277D8" w:rsidRPr="00490DA4" w:rsidRDefault="008277D8" w:rsidP="00506236">
            <w:pPr>
              <w:ind w:left="270" w:hanging="270"/>
              <w:rPr>
                <w:rFonts w:ascii="Arial" w:eastAsia="Arial Unicode MS" w:hAnsi="Arial" w:cs="Arial"/>
                <w:b/>
                <w:bCs/>
                <w:sz w:val="18"/>
                <w:szCs w:val="18"/>
                <w:lang w:val="en-GB"/>
              </w:rPr>
            </w:pPr>
            <w:proofErr w:type="gramStart"/>
            <w:r w:rsidRPr="00490DA4">
              <w:rPr>
                <w:rFonts w:ascii="Arial" w:hAnsi="Arial" w:cs="Arial"/>
                <w:sz w:val="18"/>
                <w:szCs w:val="18"/>
                <w:lang w:val="en-GB"/>
              </w:rPr>
              <w:t>At</w:t>
            </w:r>
            <w:proofErr w:type="gramEnd"/>
            <w:r w:rsidRPr="00490DA4">
              <w:rPr>
                <w:rFonts w:ascii="Arial" w:hAnsi="Arial" w:cs="Arial"/>
                <w:sz w:val="18"/>
                <w:szCs w:val="18"/>
                <w:lang w:val="en-GB"/>
              </w:rPr>
              <w:t xml:space="preserve"> 1 January 202</w:t>
            </w:r>
            <w:r>
              <w:rPr>
                <w:rFonts w:ascii="Arial" w:hAnsi="Arial" w:cs="Arial"/>
                <w:sz w:val="18"/>
                <w:szCs w:val="18"/>
                <w:lang w:val="en-GB"/>
              </w:rPr>
              <w:t>1</w:t>
            </w:r>
          </w:p>
        </w:tc>
        <w:tc>
          <w:tcPr>
            <w:tcW w:w="1242" w:type="dxa"/>
            <w:tcBorders>
              <w:top w:val="nil"/>
              <w:left w:val="nil"/>
              <w:bottom w:val="nil"/>
              <w:right w:val="nil"/>
            </w:tcBorders>
            <w:shd w:val="clear" w:color="auto" w:fill="FFFFFF"/>
          </w:tcPr>
          <w:p w14:paraId="2A2BE75A" w14:textId="77777777" w:rsidR="008277D8" w:rsidRPr="002E7803" w:rsidRDefault="008277D8" w:rsidP="00506236">
            <w:pPr>
              <w:ind w:left="-40" w:right="-72"/>
              <w:jc w:val="right"/>
              <w:rPr>
                <w:rFonts w:ascii="Arial" w:eastAsia="Arial Unicode MS" w:hAnsi="Arial" w:cs="Arial"/>
                <w:sz w:val="18"/>
                <w:szCs w:val="18"/>
              </w:rPr>
            </w:pPr>
            <w:r w:rsidRPr="002E7803">
              <w:rPr>
                <w:rFonts w:ascii="Arial" w:hAnsi="Arial" w:cs="Arial"/>
                <w:sz w:val="18"/>
                <w:szCs w:val="18"/>
                <w:cs/>
              </w:rPr>
              <w:t>46,044,007</w:t>
            </w:r>
          </w:p>
        </w:tc>
        <w:tc>
          <w:tcPr>
            <w:tcW w:w="1181" w:type="dxa"/>
            <w:tcBorders>
              <w:top w:val="nil"/>
              <w:left w:val="nil"/>
              <w:bottom w:val="nil"/>
              <w:right w:val="nil"/>
            </w:tcBorders>
            <w:shd w:val="clear" w:color="auto" w:fill="FFFFFF"/>
          </w:tcPr>
          <w:p w14:paraId="7157328C" w14:textId="77777777" w:rsidR="008277D8" w:rsidRPr="002E7803" w:rsidRDefault="008277D8" w:rsidP="00506236">
            <w:pPr>
              <w:ind w:left="-40" w:right="-72"/>
              <w:jc w:val="right"/>
              <w:rPr>
                <w:rFonts w:ascii="Arial" w:eastAsia="Arial Unicode MS" w:hAnsi="Arial" w:cs="Arial"/>
                <w:sz w:val="18"/>
                <w:szCs w:val="18"/>
              </w:rPr>
            </w:pPr>
            <w:r w:rsidRPr="002E7803">
              <w:rPr>
                <w:rFonts w:ascii="Arial" w:hAnsi="Arial" w:cs="Arial"/>
                <w:sz w:val="18"/>
                <w:szCs w:val="18"/>
                <w:cs/>
              </w:rPr>
              <w:t>2,198,784</w:t>
            </w:r>
          </w:p>
        </w:tc>
        <w:tc>
          <w:tcPr>
            <w:tcW w:w="1182" w:type="dxa"/>
            <w:tcBorders>
              <w:top w:val="nil"/>
              <w:left w:val="nil"/>
              <w:bottom w:val="nil"/>
              <w:right w:val="nil"/>
            </w:tcBorders>
            <w:shd w:val="clear" w:color="auto" w:fill="FFFFFF"/>
          </w:tcPr>
          <w:p w14:paraId="393B104F" w14:textId="77777777" w:rsidR="008277D8" w:rsidRPr="002E7803" w:rsidRDefault="008277D8" w:rsidP="00506236">
            <w:pPr>
              <w:ind w:left="-40" w:right="-72"/>
              <w:jc w:val="right"/>
              <w:rPr>
                <w:rFonts w:ascii="Arial" w:eastAsia="Arial Unicode MS" w:hAnsi="Arial" w:cs="Arial"/>
                <w:sz w:val="18"/>
                <w:szCs w:val="18"/>
                <w:cs/>
                <w:lang w:val="en-GB"/>
              </w:rPr>
            </w:pPr>
            <w:r w:rsidRPr="002E7803">
              <w:rPr>
                <w:rFonts w:ascii="Arial" w:hAnsi="Arial" w:cs="Arial"/>
                <w:sz w:val="18"/>
                <w:szCs w:val="18"/>
                <w:cs/>
              </w:rPr>
              <w:t>9,159,684</w:t>
            </w:r>
          </w:p>
        </w:tc>
        <w:tc>
          <w:tcPr>
            <w:tcW w:w="1181" w:type="dxa"/>
            <w:tcBorders>
              <w:top w:val="nil"/>
              <w:left w:val="nil"/>
              <w:bottom w:val="nil"/>
              <w:right w:val="nil"/>
            </w:tcBorders>
            <w:shd w:val="clear" w:color="auto" w:fill="FFFFFF"/>
          </w:tcPr>
          <w:p w14:paraId="29ED6C76" w14:textId="77777777" w:rsidR="008277D8" w:rsidRPr="002E7803" w:rsidRDefault="008277D8" w:rsidP="00506236">
            <w:pPr>
              <w:ind w:left="-40" w:right="-72"/>
              <w:jc w:val="right"/>
              <w:rPr>
                <w:rFonts w:ascii="Arial" w:eastAsia="Arial Unicode MS" w:hAnsi="Arial" w:cs="Arial"/>
                <w:sz w:val="18"/>
                <w:szCs w:val="18"/>
              </w:rPr>
            </w:pPr>
            <w:r w:rsidRPr="002E7803">
              <w:rPr>
                <w:rFonts w:ascii="Arial" w:hAnsi="Arial" w:cs="Arial"/>
                <w:sz w:val="18"/>
                <w:szCs w:val="18"/>
                <w:cs/>
              </w:rPr>
              <w:t>8,040,000</w:t>
            </w:r>
          </w:p>
        </w:tc>
        <w:tc>
          <w:tcPr>
            <w:tcW w:w="1181" w:type="dxa"/>
            <w:tcBorders>
              <w:top w:val="nil"/>
              <w:left w:val="nil"/>
              <w:bottom w:val="nil"/>
              <w:right w:val="nil"/>
            </w:tcBorders>
            <w:shd w:val="clear" w:color="auto" w:fill="FFFFFF"/>
          </w:tcPr>
          <w:p w14:paraId="1466A278" w14:textId="77777777" w:rsidR="008277D8" w:rsidRPr="002E7803" w:rsidRDefault="008277D8" w:rsidP="00506236">
            <w:pPr>
              <w:ind w:left="-40" w:right="-72"/>
              <w:jc w:val="right"/>
              <w:rPr>
                <w:rFonts w:ascii="Arial" w:eastAsia="Arial Unicode MS" w:hAnsi="Arial" w:cs="Arial"/>
                <w:sz w:val="18"/>
                <w:szCs w:val="18"/>
              </w:rPr>
            </w:pPr>
            <w:r w:rsidRPr="002E7803">
              <w:rPr>
                <w:rFonts w:ascii="Arial" w:hAnsi="Arial" w:cs="Arial"/>
                <w:sz w:val="18"/>
                <w:szCs w:val="18"/>
                <w:cs/>
              </w:rPr>
              <w:t>3,167,469</w:t>
            </w:r>
          </w:p>
        </w:tc>
        <w:tc>
          <w:tcPr>
            <w:tcW w:w="1182" w:type="dxa"/>
            <w:tcBorders>
              <w:top w:val="nil"/>
              <w:left w:val="nil"/>
              <w:bottom w:val="nil"/>
              <w:right w:val="nil"/>
            </w:tcBorders>
            <w:shd w:val="clear" w:color="auto" w:fill="FFFFFF"/>
          </w:tcPr>
          <w:p w14:paraId="40738087" w14:textId="77777777" w:rsidR="008277D8" w:rsidRPr="002E7803" w:rsidRDefault="008277D8" w:rsidP="00506236">
            <w:pPr>
              <w:ind w:left="-40" w:right="-72"/>
              <w:jc w:val="right"/>
              <w:rPr>
                <w:rFonts w:ascii="Arial" w:eastAsia="Arial Unicode MS" w:hAnsi="Arial" w:cs="Arial"/>
                <w:sz w:val="18"/>
                <w:szCs w:val="18"/>
              </w:rPr>
            </w:pPr>
            <w:r w:rsidRPr="002E7803">
              <w:rPr>
                <w:rFonts w:ascii="Arial" w:hAnsi="Arial" w:cs="Arial"/>
                <w:sz w:val="18"/>
                <w:szCs w:val="18"/>
                <w:cs/>
              </w:rPr>
              <w:t>68,609,944</w:t>
            </w:r>
          </w:p>
        </w:tc>
      </w:tr>
      <w:tr w:rsidR="008277D8" w:rsidRPr="002E7803" w14:paraId="7B4FE444" w14:textId="77777777" w:rsidTr="00812820">
        <w:tc>
          <w:tcPr>
            <w:tcW w:w="2405" w:type="dxa"/>
            <w:tcBorders>
              <w:top w:val="nil"/>
              <w:left w:val="nil"/>
              <w:bottom w:val="nil"/>
              <w:right w:val="nil"/>
            </w:tcBorders>
          </w:tcPr>
          <w:p w14:paraId="3FD04E79" w14:textId="77777777" w:rsidR="008277D8" w:rsidRPr="00490DA4" w:rsidRDefault="008277D8" w:rsidP="00506236">
            <w:pPr>
              <w:ind w:left="270" w:hanging="270"/>
              <w:rPr>
                <w:rFonts w:ascii="Arial" w:eastAsia="Arial Unicode MS" w:hAnsi="Arial" w:cs="Arial"/>
                <w:b/>
                <w:bCs/>
                <w:sz w:val="18"/>
                <w:szCs w:val="18"/>
                <w:cs/>
              </w:rPr>
            </w:pPr>
            <w:r w:rsidRPr="00490DA4">
              <w:rPr>
                <w:rFonts w:ascii="Arial" w:hAnsi="Arial" w:cs="Arial"/>
                <w:sz w:val="18"/>
                <w:szCs w:val="18"/>
                <w:lang w:val="en-GB"/>
              </w:rPr>
              <w:t>Charged to profit or loss</w:t>
            </w:r>
          </w:p>
        </w:tc>
        <w:tc>
          <w:tcPr>
            <w:tcW w:w="1242" w:type="dxa"/>
            <w:tcBorders>
              <w:top w:val="nil"/>
              <w:left w:val="nil"/>
              <w:bottom w:val="nil"/>
              <w:right w:val="nil"/>
            </w:tcBorders>
            <w:shd w:val="clear" w:color="auto" w:fill="FFFFFF"/>
          </w:tcPr>
          <w:p w14:paraId="355F41D6" w14:textId="77777777" w:rsidR="008277D8" w:rsidRPr="002E7803" w:rsidRDefault="008277D8" w:rsidP="00506236">
            <w:pPr>
              <w:ind w:left="-40" w:right="-72"/>
              <w:jc w:val="right"/>
              <w:rPr>
                <w:rFonts w:ascii="Arial" w:eastAsia="Arial Unicode MS" w:hAnsi="Arial" w:cs="Arial"/>
                <w:sz w:val="18"/>
                <w:szCs w:val="18"/>
                <w:lang w:val="en-US"/>
              </w:rPr>
            </w:pPr>
            <w:r w:rsidRPr="002E7803">
              <w:rPr>
                <w:rFonts w:ascii="Arial" w:hAnsi="Arial" w:cs="Arial"/>
                <w:sz w:val="18"/>
                <w:szCs w:val="18"/>
                <w:cs/>
              </w:rPr>
              <w:t>16,671,545</w:t>
            </w:r>
          </w:p>
        </w:tc>
        <w:tc>
          <w:tcPr>
            <w:tcW w:w="1181" w:type="dxa"/>
            <w:tcBorders>
              <w:top w:val="nil"/>
              <w:left w:val="nil"/>
              <w:bottom w:val="nil"/>
              <w:right w:val="nil"/>
            </w:tcBorders>
            <w:shd w:val="clear" w:color="auto" w:fill="FFFFFF"/>
          </w:tcPr>
          <w:p w14:paraId="226D8C54" w14:textId="77777777" w:rsidR="008277D8" w:rsidRPr="002E7803" w:rsidRDefault="008277D8" w:rsidP="00506236">
            <w:pPr>
              <w:ind w:left="-40" w:right="-72"/>
              <w:jc w:val="right"/>
              <w:rPr>
                <w:rFonts w:ascii="Arial" w:eastAsia="Arial Unicode MS" w:hAnsi="Arial" w:cs="Arial"/>
                <w:sz w:val="18"/>
                <w:szCs w:val="18"/>
                <w:lang w:val="en-US"/>
              </w:rPr>
            </w:pPr>
            <w:r w:rsidRPr="002E7803">
              <w:rPr>
                <w:rFonts w:ascii="Arial" w:hAnsi="Arial" w:cs="Arial"/>
                <w:sz w:val="18"/>
                <w:szCs w:val="18"/>
                <w:cs/>
              </w:rPr>
              <w:t>477,368</w:t>
            </w:r>
          </w:p>
        </w:tc>
        <w:tc>
          <w:tcPr>
            <w:tcW w:w="1182" w:type="dxa"/>
            <w:tcBorders>
              <w:top w:val="nil"/>
              <w:left w:val="nil"/>
              <w:bottom w:val="nil"/>
              <w:right w:val="nil"/>
            </w:tcBorders>
            <w:shd w:val="clear" w:color="auto" w:fill="FFFFFF"/>
          </w:tcPr>
          <w:p w14:paraId="5FAD4755" w14:textId="77777777" w:rsidR="008277D8" w:rsidRPr="002E7803" w:rsidRDefault="008277D8" w:rsidP="00506236">
            <w:pPr>
              <w:ind w:left="-40" w:right="-72"/>
              <w:jc w:val="right"/>
              <w:rPr>
                <w:rFonts w:ascii="Arial" w:eastAsia="Arial Unicode MS" w:hAnsi="Arial" w:cs="Arial"/>
                <w:sz w:val="18"/>
                <w:szCs w:val="18"/>
                <w:cs/>
              </w:rPr>
            </w:pPr>
            <w:r w:rsidRPr="002E7803">
              <w:rPr>
                <w:rFonts w:ascii="Arial" w:hAnsi="Arial" w:cs="Arial"/>
                <w:sz w:val="18"/>
                <w:szCs w:val="18"/>
                <w:cs/>
              </w:rPr>
              <w:t>-</w:t>
            </w:r>
          </w:p>
        </w:tc>
        <w:tc>
          <w:tcPr>
            <w:tcW w:w="1181" w:type="dxa"/>
            <w:tcBorders>
              <w:top w:val="nil"/>
              <w:left w:val="nil"/>
              <w:bottom w:val="nil"/>
              <w:right w:val="nil"/>
            </w:tcBorders>
            <w:shd w:val="clear" w:color="auto" w:fill="FFFFFF"/>
          </w:tcPr>
          <w:p w14:paraId="15967966" w14:textId="77777777" w:rsidR="008277D8" w:rsidRPr="002E7803" w:rsidRDefault="008277D8" w:rsidP="00506236">
            <w:pPr>
              <w:ind w:left="-40" w:right="-72"/>
              <w:jc w:val="right"/>
              <w:rPr>
                <w:rFonts w:ascii="Arial" w:eastAsia="Arial Unicode MS" w:hAnsi="Arial" w:cs="Arial"/>
                <w:sz w:val="18"/>
                <w:szCs w:val="18"/>
                <w:lang w:val="en-US"/>
              </w:rPr>
            </w:pPr>
            <w:r w:rsidRPr="002E7803">
              <w:rPr>
                <w:rFonts w:ascii="Arial" w:hAnsi="Arial" w:cs="Arial"/>
                <w:sz w:val="18"/>
                <w:szCs w:val="18"/>
                <w:cs/>
              </w:rPr>
              <w:t>2,494,971</w:t>
            </w:r>
          </w:p>
        </w:tc>
        <w:tc>
          <w:tcPr>
            <w:tcW w:w="1181" w:type="dxa"/>
            <w:tcBorders>
              <w:top w:val="nil"/>
              <w:left w:val="nil"/>
              <w:bottom w:val="nil"/>
              <w:right w:val="nil"/>
            </w:tcBorders>
            <w:shd w:val="clear" w:color="auto" w:fill="FFFFFF"/>
          </w:tcPr>
          <w:p w14:paraId="48BBF8A6" w14:textId="77777777" w:rsidR="008277D8" w:rsidRPr="002E7803" w:rsidRDefault="008277D8" w:rsidP="00506236">
            <w:pPr>
              <w:ind w:left="-40" w:right="-72"/>
              <w:jc w:val="right"/>
              <w:rPr>
                <w:rFonts w:ascii="Arial" w:eastAsia="Arial Unicode MS" w:hAnsi="Arial" w:cs="Arial"/>
                <w:sz w:val="18"/>
                <w:szCs w:val="18"/>
                <w:lang w:val="en-US"/>
              </w:rPr>
            </w:pPr>
            <w:r w:rsidRPr="002E7803">
              <w:rPr>
                <w:rFonts w:ascii="Arial" w:hAnsi="Arial" w:cs="Arial"/>
                <w:sz w:val="18"/>
                <w:szCs w:val="18"/>
                <w:cs/>
              </w:rPr>
              <w:t>2,711,291</w:t>
            </w:r>
          </w:p>
        </w:tc>
        <w:tc>
          <w:tcPr>
            <w:tcW w:w="1182" w:type="dxa"/>
            <w:tcBorders>
              <w:top w:val="nil"/>
              <w:left w:val="nil"/>
              <w:bottom w:val="nil"/>
              <w:right w:val="nil"/>
            </w:tcBorders>
            <w:shd w:val="clear" w:color="auto" w:fill="FFFFFF"/>
          </w:tcPr>
          <w:p w14:paraId="6E3ED3CA" w14:textId="77777777" w:rsidR="008277D8" w:rsidRPr="002E7803" w:rsidRDefault="008277D8" w:rsidP="00506236">
            <w:pPr>
              <w:ind w:left="-40" w:right="-72"/>
              <w:jc w:val="right"/>
              <w:rPr>
                <w:rFonts w:ascii="Arial" w:eastAsia="Arial Unicode MS" w:hAnsi="Arial" w:cs="Arial"/>
                <w:sz w:val="18"/>
                <w:szCs w:val="18"/>
                <w:lang w:val="en-US"/>
              </w:rPr>
            </w:pPr>
            <w:r w:rsidRPr="002E7803">
              <w:rPr>
                <w:rFonts w:ascii="Arial" w:hAnsi="Arial" w:cs="Arial"/>
                <w:sz w:val="18"/>
                <w:szCs w:val="18"/>
                <w:cs/>
              </w:rPr>
              <w:t>22,355,175</w:t>
            </w:r>
          </w:p>
        </w:tc>
      </w:tr>
      <w:tr w:rsidR="008277D8" w:rsidRPr="002E7803" w14:paraId="3FE03B5B" w14:textId="77777777" w:rsidTr="00812820">
        <w:tc>
          <w:tcPr>
            <w:tcW w:w="2405" w:type="dxa"/>
            <w:tcBorders>
              <w:top w:val="nil"/>
              <w:left w:val="nil"/>
              <w:bottom w:val="nil"/>
              <w:right w:val="nil"/>
            </w:tcBorders>
          </w:tcPr>
          <w:p w14:paraId="42F4F685" w14:textId="77777777" w:rsidR="008277D8" w:rsidRPr="00490DA4" w:rsidRDefault="008277D8" w:rsidP="00506236">
            <w:pPr>
              <w:spacing w:line="256" w:lineRule="auto"/>
              <w:ind w:left="270" w:hanging="270"/>
              <w:rPr>
                <w:rFonts w:ascii="Arial" w:eastAsia="Arial Unicode MS" w:hAnsi="Arial" w:cs="Arial"/>
                <w:b/>
                <w:bCs/>
                <w:sz w:val="18"/>
                <w:szCs w:val="18"/>
                <w:cs/>
              </w:rPr>
            </w:pPr>
            <w:r w:rsidRPr="00490DA4">
              <w:rPr>
                <w:rFonts w:ascii="Arial" w:hAnsi="Arial" w:cs="Arial"/>
                <w:sz w:val="18"/>
                <w:szCs w:val="18"/>
                <w:lang w:val="en-GB"/>
              </w:rPr>
              <w:t>Credited to</w:t>
            </w:r>
            <w:r>
              <w:rPr>
                <w:rFonts w:ascii="Arial" w:hAnsi="Arial" w:cs="Arial"/>
                <w:sz w:val="18"/>
                <w:szCs w:val="18"/>
                <w:lang w:val="en-GB"/>
              </w:rPr>
              <w:t xml:space="preserve"> </w:t>
            </w:r>
            <w:r w:rsidRPr="00490DA4">
              <w:rPr>
                <w:rFonts w:ascii="Arial" w:hAnsi="Arial" w:cs="Arial"/>
                <w:sz w:val="18"/>
                <w:szCs w:val="18"/>
                <w:lang w:val="en-GB"/>
              </w:rPr>
              <w:t>other comprehensive income</w:t>
            </w:r>
          </w:p>
        </w:tc>
        <w:tc>
          <w:tcPr>
            <w:tcW w:w="1242" w:type="dxa"/>
            <w:tcBorders>
              <w:top w:val="nil"/>
              <w:left w:val="nil"/>
              <w:bottom w:val="nil"/>
              <w:right w:val="nil"/>
            </w:tcBorders>
            <w:shd w:val="clear" w:color="auto" w:fill="FFFFFF"/>
          </w:tcPr>
          <w:p w14:paraId="2FC02678" w14:textId="77777777" w:rsidR="00812820" w:rsidRPr="002B6C17" w:rsidRDefault="00812820" w:rsidP="00506236">
            <w:pPr>
              <w:ind w:left="-40" w:right="-72"/>
              <w:jc w:val="right"/>
              <w:rPr>
                <w:rFonts w:ascii="Arial" w:hAnsi="Arial" w:cstheme="minorBidi"/>
                <w:sz w:val="18"/>
                <w:szCs w:val="18"/>
                <w:lang w:val="en-US"/>
              </w:rPr>
            </w:pPr>
          </w:p>
          <w:p w14:paraId="4AA222DC" w14:textId="3ED5EBB4" w:rsidR="008277D8" w:rsidRPr="002E7803" w:rsidRDefault="008277D8" w:rsidP="00506236">
            <w:pPr>
              <w:ind w:left="-40" w:right="-72"/>
              <w:jc w:val="right"/>
              <w:rPr>
                <w:rFonts w:ascii="Arial" w:eastAsia="Arial Unicode MS" w:hAnsi="Arial" w:cs="Arial"/>
                <w:sz w:val="18"/>
                <w:szCs w:val="18"/>
                <w:cs/>
              </w:rPr>
            </w:pPr>
            <w:r w:rsidRPr="002E7803">
              <w:rPr>
                <w:rFonts w:ascii="Arial" w:hAnsi="Arial" w:cs="Arial"/>
                <w:sz w:val="18"/>
                <w:szCs w:val="18"/>
                <w:cs/>
              </w:rPr>
              <w:t>-</w:t>
            </w:r>
          </w:p>
        </w:tc>
        <w:tc>
          <w:tcPr>
            <w:tcW w:w="1181" w:type="dxa"/>
            <w:tcBorders>
              <w:top w:val="nil"/>
              <w:left w:val="nil"/>
              <w:bottom w:val="nil"/>
              <w:right w:val="nil"/>
            </w:tcBorders>
            <w:shd w:val="clear" w:color="auto" w:fill="FFFFFF"/>
          </w:tcPr>
          <w:p w14:paraId="159927BD" w14:textId="77777777" w:rsidR="00812820" w:rsidRDefault="00812820" w:rsidP="00506236">
            <w:pPr>
              <w:ind w:left="-40" w:right="-72"/>
              <w:jc w:val="right"/>
              <w:rPr>
                <w:rFonts w:ascii="Arial" w:hAnsi="Arial" w:cstheme="minorBidi"/>
                <w:sz w:val="18"/>
                <w:szCs w:val="18"/>
              </w:rPr>
            </w:pPr>
          </w:p>
          <w:p w14:paraId="492023E5" w14:textId="4AE38604" w:rsidR="008277D8" w:rsidRPr="002E7803" w:rsidRDefault="008277D8" w:rsidP="00506236">
            <w:pPr>
              <w:ind w:left="-40" w:right="-72"/>
              <w:jc w:val="right"/>
              <w:rPr>
                <w:rFonts w:ascii="Arial" w:eastAsia="Arial Unicode MS" w:hAnsi="Arial" w:cs="Arial"/>
                <w:sz w:val="18"/>
                <w:szCs w:val="18"/>
                <w:cs/>
              </w:rPr>
            </w:pPr>
            <w:r w:rsidRPr="002E7803">
              <w:rPr>
                <w:rFonts w:ascii="Arial" w:hAnsi="Arial" w:cs="Arial"/>
                <w:sz w:val="18"/>
                <w:szCs w:val="18"/>
                <w:cs/>
              </w:rPr>
              <w:t>(702,026)</w:t>
            </w:r>
          </w:p>
        </w:tc>
        <w:tc>
          <w:tcPr>
            <w:tcW w:w="1182" w:type="dxa"/>
            <w:tcBorders>
              <w:top w:val="nil"/>
              <w:left w:val="nil"/>
              <w:bottom w:val="nil"/>
              <w:right w:val="nil"/>
            </w:tcBorders>
            <w:shd w:val="clear" w:color="auto" w:fill="FFFFFF"/>
          </w:tcPr>
          <w:p w14:paraId="3240A25C" w14:textId="77777777" w:rsidR="00812820" w:rsidRDefault="00812820" w:rsidP="00506236">
            <w:pPr>
              <w:ind w:left="-40" w:right="-72"/>
              <w:jc w:val="right"/>
              <w:rPr>
                <w:rFonts w:ascii="Arial" w:hAnsi="Arial" w:cstheme="minorBidi"/>
                <w:sz w:val="18"/>
                <w:szCs w:val="18"/>
              </w:rPr>
            </w:pPr>
          </w:p>
          <w:p w14:paraId="710DD717" w14:textId="2F9640CC" w:rsidR="008277D8" w:rsidRPr="002E7803" w:rsidRDefault="008277D8" w:rsidP="00506236">
            <w:pPr>
              <w:ind w:left="-40" w:right="-72"/>
              <w:jc w:val="right"/>
              <w:rPr>
                <w:rFonts w:ascii="Arial" w:eastAsia="Arial Unicode MS" w:hAnsi="Arial" w:cs="Arial"/>
                <w:sz w:val="18"/>
                <w:szCs w:val="18"/>
                <w:cs/>
              </w:rPr>
            </w:pPr>
            <w:r w:rsidRPr="002E7803">
              <w:rPr>
                <w:rFonts w:ascii="Arial" w:hAnsi="Arial" w:cs="Arial"/>
                <w:sz w:val="18"/>
                <w:szCs w:val="18"/>
                <w:cs/>
              </w:rPr>
              <w:t>(901,657)</w:t>
            </w:r>
          </w:p>
        </w:tc>
        <w:tc>
          <w:tcPr>
            <w:tcW w:w="1181" w:type="dxa"/>
            <w:tcBorders>
              <w:top w:val="nil"/>
              <w:left w:val="nil"/>
              <w:bottom w:val="nil"/>
              <w:right w:val="nil"/>
            </w:tcBorders>
            <w:shd w:val="clear" w:color="auto" w:fill="FFFFFF"/>
          </w:tcPr>
          <w:p w14:paraId="6FA603A9" w14:textId="77777777" w:rsidR="00812820" w:rsidRDefault="00812820" w:rsidP="00506236">
            <w:pPr>
              <w:ind w:left="-40" w:right="-72"/>
              <w:jc w:val="right"/>
              <w:rPr>
                <w:rFonts w:ascii="Arial" w:hAnsi="Arial" w:cstheme="minorBidi"/>
                <w:sz w:val="18"/>
                <w:szCs w:val="18"/>
              </w:rPr>
            </w:pPr>
          </w:p>
          <w:p w14:paraId="3B017176" w14:textId="74A16B80" w:rsidR="008277D8" w:rsidRPr="002E7803" w:rsidRDefault="008277D8" w:rsidP="00506236">
            <w:pPr>
              <w:ind w:left="-40" w:right="-72"/>
              <w:jc w:val="right"/>
              <w:rPr>
                <w:rFonts w:ascii="Arial" w:eastAsia="Arial Unicode MS" w:hAnsi="Arial" w:cs="Arial"/>
                <w:sz w:val="18"/>
                <w:szCs w:val="18"/>
                <w:cs/>
              </w:rPr>
            </w:pPr>
            <w:r w:rsidRPr="002E7803">
              <w:rPr>
                <w:rFonts w:ascii="Arial" w:hAnsi="Arial" w:cs="Arial"/>
                <w:sz w:val="18"/>
                <w:szCs w:val="18"/>
                <w:cs/>
              </w:rPr>
              <w:t>-</w:t>
            </w:r>
          </w:p>
        </w:tc>
        <w:tc>
          <w:tcPr>
            <w:tcW w:w="1181" w:type="dxa"/>
            <w:tcBorders>
              <w:top w:val="nil"/>
              <w:left w:val="nil"/>
              <w:bottom w:val="nil"/>
              <w:right w:val="nil"/>
            </w:tcBorders>
            <w:shd w:val="clear" w:color="auto" w:fill="FFFFFF"/>
          </w:tcPr>
          <w:p w14:paraId="1BC6A5CD" w14:textId="77777777" w:rsidR="00812820" w:rsidRDefault="00812820" w:rsidP="00506236">
            <w:pPr>
              <w:ind w:left="-40" w:right="-72"/>
              <w:jc w:val="right"/>
              <w:rPr>
                <w:rFonts w:ascii="Arial" w:hAnsi="Arial" w:cstheme="minorBidi"/>
                <w:sz w:val="18"/>
                <w:szCs w:val="18"/>
              </w:rPr>
            </w:pPr>
          </w:p>
          <w:p w14:paraId="416A891E" w14:textId="4EE75577" w:rsidR="008277D8" w:rsidRPr="002E7803" w:rsidRDefault="008277D8" w:rsidP="00506236">
            <w:pPr>
              <w:ind w:left="-40" w:right="-72"/>
              <w:jc w:val="right"/>
              <w:rPr>
                <w:rFonts w:ascii="Arial" w:eastAsia="Arial Unicode MS" w:hAnsi="Arial" w:cs="Arial"/>
                <w:sz w:val="18"/>
                <w:szCs w:val="18"/>
                <w:cs/>
              </w:rPr>
            </w:pPr>
            <w:r w:rsidRPr="002E7803">
              <w:rPr>
                <w:rFonts w:ascii="Arial" w:hAnsi="Arial" w:cs="Arial"/>
                <w:sz w:val="18"/>
                <w:szCs w:val="18"/>
                <w:cs/>
              </w:rPr>
              <w:t>-</w:t>
            </w:r>
          </w:p>
        </w:tc>
        <w:tc>
          <w:tcPr>
            <w:tcW w:w="1182" w:type="dxa"/>
            <w:tcBorders>
              <w:top w:val="nil"/>
              <w:left w:val="nil"/>
              <w:bottom w:val="nil"/>
              <w:right w:val="nil"/>
            </w:tcBorders>
            <w:shd w:val="clear" w:color="auto" w:fill="FFFFFF"/>
          </w:tcPr>
          <w:p w14:paraId="004AE94E" w14:textId="77777777" w:rsidR="00812820" w:rsidRDefault="00812820" w:rsidP="00506236">
            <w:pPr>
              <w:ind w:left="-40" w:right="-72"/>
              <w:jc w:val="right"/>
              <w:rPr>
                <w:rFonts w:ascii="Arial" w:hAnsi="Arial" w:cstheme="minorBidi"/>
                <w:sz w:val="18"/>
                <w:szCs w:val="18"/>
              </w:rPr>
            </w:pPr>
          </w:p>
          <w:p w14:paraId="2F1B2827" w14:textId="2ED36EB5" w:rsidR="008277D8" w:rsidRPr="002E7803" w:rsidRDefault="008277D8" w:rsidP="00506236">
            <w:pPr>
              <w:ind w:left="-40" w:right="-72"/>
              <w:jc w:val="right"/>
              <w:rPr>
                <w:rFonts w:ascii="Arial" w:eastAsia="Arial Unicode MS" w:hAnsi="Arial" w:cs="Arial"/>
                <w:sz w:val="18"/>
                <w:szCs w:val="18"/>
                <w:lang w:val="en-US"/>
              </w:rPr>
            </w:pPr>
            <w:r w:rsidRPr="002E7803">
              <w:rPr>
                <w:rFonts w:ascii="Arial" w:hAnsi="Arial" w:cs="Arial"/>
                <w:sz w:val="18"/>
                <w:szCs w:val="18"/>
                <w:cs/>
              </w:rPr>
              <w:t>(1,603,683)</w:t>
            </w:r>
          </w:p>
        </w:tc>
      </w:tr>
      <w:tr w:rsidR="008277D8" w:rsidRPr="002E7803" w14:paraId="6A3B1831" w14:textId="77777777" w:rsidTr="00812820">
        <w:tc>
          <w:tcPr>
            <w:tcW w:w="2405" w:type="dxa"/>
            <w:tcBorders>
              <w:top w:val="nil"/>
              <w:left w:val="nil"/>
              <w:bottom w:val="nil"/>
              <w:right w:val="nil"/>
            </w:tcBorders>
          </w:tcPr>
          <w:p w14:paraId="1851EE13" w14:textId="77777777" w:rsidR="008277D8" w:rsidRPr="00490DA4" w:rsidRDefault="008277D8" w:rsidP="00506236">
            <w:pPr>
              <w:ind w:left="270" w:hanging="270"/>
              <w:rPr>
                <w:rFonts w:ascii="Arial" w:eastAsia="Arial Unicode MS" w:hAnsi="Arial" w:cs="Arial"/>
                <w:sz w:val="18"/>
                <w:szCs w:val="18"/>
                <w:cs/>
                <w:lang w:val="en-GB"/>
              </w:rPr>
            </w:pPr>
          </w:p>
        </w:tc>
        <w:tc>
          <w:tcPr>
            <w:tcW w:w="1242" w:type="dxa"/>
            <w:tcBorders>
              <w:top w:val="single" w:sz="4" w:space="0" w:color="auto"/>
              <w:left w:val="nil"/>
              <w:bottom w:val="nil"/>
              <w:right w:val="nil"/>
            </w:tcBorders>
            <w:shd w:val="clear" w:color="auto" w:fill="auto"/>
          </w:tcPr>
          <w:p w14:paraId="1A27047B" w14:textId="77777777" w:rsidR="008277D8" w:rsidRPr="002E7803" w:rsidRDefault="008277D8" w:rsidP="00506236">
            <w:pPr>
              <w:ind w:left="-40" w:right="-72"/>
              <w:jc w:val="right"/>
              <w:rPr>
                <w:rFonts w:ascii="Arial" w:eastAsia="Arial Unicode MS" w:hAnsi="Arial" w:cs="Arial"/>
                <w:sz w:val="18"/>
                <w:szCs w:val="18"/>
                <w:lang w:val="en-GB"/>
              </w:rPr>
            </w:pPr>
          </w:p>
        </w:tc>
        <w:tc>
          <w:tcPr>
            <w:tcW w:w="1181" w:type="dxa"/>
            <w:tcBorders>
              <w:top w:val="single" w:sz="4" w:space="0" w:color="auto"/>
              <w:left w:val="nil"/>
              <w:bottom w:val="nil"/>
              <w:right w:val="nil"/>
            </w:tcBorders>
            <w:shd w:val="clear" w:color="auto" w:fill="auto"/>
          </w:tcPr>
          <w:p w14:paraId="65E39149" w14:textId="77777777" w:rsidR="008277D8" w:rsidRPr="002E7803" w:rsidRDefault="008277D8" w:rsidP="00506236">
            <w:pPr>
              <w:ind w:left="-40" w:right="-72"/>
              <w:jc w:val="right"/>
              <w:rPr>
                <w:rFonts w:ascii="Arial" w:eastAsia="Arial Unicode MS" w:hAnsi="Arial" w:cs="Arial"/>
                <w:sz w:val="18"/>
                <w:szCs w:val="18"/>
                <w:lang w:val="en-GB"/>
              </w:rPr>
            </w:pPr>
          </w:p>
        </w:tc>
        <w:tc>
          <w:tcPr>
            <w:tcW w:w="1182" w:type="dxa"/>
            <w:tcBorders>
              <w:top w:val="single" w:sz="4" w:space="0" w:color="auto"/>
              <w:left w:val="nil"/>
              <w:bottom w:val="nil"/>
              <w:right w:val="nil"/>
            </w:tcBorders>
            <w:shd w:val="clear" w:color="auto" w:fill="auto"/>
          </w:tcPr>
          <w:p w14:paraId="66499CF8" w14:textId="77777777" w:rsidR="008277D8" w:rsidRPr="002E7803" w:rsidRDefault="008277D8" w:rsidP="00506236">
            <w:pPr>
              <w:ind w:left="-40" w:right="-72"/>
              <w:jc w:val="right"/>
              <w:rPr>
                <w:rFonts w:ascii="Arial" w:eastAsia="Arial Unicode MS" w:hAnsi="Arial" w:cs="Arial"/>
                <w:sz w:val="18"/>
                <w:szCs w:val="18"/>
                <w:lang w:val="en-GB"/>
              </w:rPr>
            </w:pPr>
          </w:p>
        </w:tc>
        <w:tc>
          <w:tcPr>
            <w:tcW w:w="1181" w:type="dxa"/>
            <w:tcBorders>
              <w:top w:val="single" w:sz="4" w:space="0" w:color="auto"/>
              <w:left w:val="nil"/>
              <w:bottom w:val="nil"/>
              <w:right w:val="nil"/>
            </w:tcBorders>
            <w:shd w:val="clear" w:color="auto" w:fill="auto"/>
          </w:tcPr>
          <w:p w14:paraId="3117D52C" w14:textId="77777777" w:rsidR="008277D8" w:rsidRPr="002E7803" w:rsidRDefault="008277D8" w:rsidP="00506236">
            <w:pPr>
              <w:ind w:left="-40" w:right="-72"/>
              <w:jc w:val="right"/>
              <w:rPr>
                <w:rFonts w:ascii="Arial" w:eastAsia="Arial Unicode MS" w:hAnsi="Arial" w:cs="Arial"/>
                <w:sz w:val="18"/>
                <w:szCs w:val="18"/>
                <w:lang w:val="en-GB"/>
              </w:rPr>
            </w:pPr>
          </w:p>
        </w:tc>
        <w:tc>
          <w:tcPr>
            <w:tcW w:w="1181" w:type="dxa"/>
            <w:tcBorders>
              <w:top w:val="single" w:sz="4" w:space="0" w:color="auto"/>
              <w:left w:val="nil"/>
              <w:bottom w:val="nil"/>
              <w:right w:val="nil"/>
            </w:tcBorders>
            <w:shd w:val="clear" w:color="auto" w:fill="auto"/>
          </w:tcPr>
          <w:p w14:paraId="7A59D538" w14:textId="77777777" w:rsidR="008277D8" w:rsidRPr="002E7803" w:rsidRDefault="008277D8" w:rsidP="00506236">
            <w:pPr>
              <w:ind w:left="-40" w:right="-72"/>
              <w:jc w:val="right"/>
              <w:rPr>
                <w:rFonts w:ascii="Arial" w:eastAsia="Arial Unicode MS" w:hAnsi="Arial" w:cs="Arial"/>
                <w:sz w:val="18"/>
                <w:szCs w:val="18"/>
                <w:lang w:val="en-GB"/>
              </w:rPr>
            </w:pPr>
          </w:p>
        </w:tc>
        <w:tc>
          <w:tcPr>
            <w:tcW w:w="1182" w:type="dxa"/>
            <w:tcBorders>
              <w:top w:val="single" w:sz="4" w:space="0" w:color="auto"/>
              <w:left w:val="nil"/>
              <w:bottom w:val="nil"/>
              <w:right w:val="nil"/>
            </w:tcBorders>
            <w:shd w:val="clear" w:color="auto" w:fill="auto"/>
          </w:tcPr>
          <w:p w14:paraId="6355B62F" w14:textId="77777777" w:rsidR="008277D8" w:rsidRPr="002E7803" w:rsidRDefault="008277D8" w:rsidP="00506236">
            <w:pPr>
              <w:ind w:left="-40" w:right="-72"/>
              <w:jc w:val="right"/>
              <w:rPr>
                <w:rFonts w:ascii="Arial" w:eastAsia="Arial Unicode MS" w:hAnsi="Arial" w:cs="Arial"/>
                <w:sz w:val="18"/>
                <w:szCs w:val="18"/>
                <w:lang w:val="en-GB"/>
              </w:rPr>
            </w:pPr>
          </w:p>
        </w:tc>
      </w:tr>
      <w:tr w:rsidR="008277D8" w:rsidRPr="002E7803" w14:paraId="306C3B14" w14:textId="77777777" w:rsidTr="00812820">
        <w:tc>
          <w:tcPr>
            <w:tcW w:w="2405" w:type="dxa"/>
            <w:tcBorders>
              <w:top w:val="nil"/>
              <w:left w:val="nil"/>
              <w:bottom w:val="nil"/>
              <w:right w:val="nil"/>
            </w:tcBorders>
          </w:tcPr>
          <w:p w14:paraId="781BF7F3" w14:textId="77777777" w:rsidR="008277D8" w:rsidRPr="00EE6043" w:rsidRDefault="008277D8" w:rsidP="00506236">
            <w:pPr>
              <w:ind w:left="270" w:hanging="270"/>
              <w:rPr>
                <w:rFonts w:ascii="Arial" w:eastAsia="Arial Unicode MS" w:hAnsi="Arial" w:cs="Arial"/>
                <w:b/>
                <w:bCs/>
                <w:sz w:val="18"/>
                <w:szCs w:val="18"/>
                <w:cs/>
              </w:rPr>
            </w:pPr>
            <w:r w:rsidRPr="00EE6043">
              <w:rPr>
                <w:rFonts w:ascii="Arial" w:hAnsi="Arial" w:cs="Arial"/>
                <w:sz w:val="18"/>
                <w:szCs w:val="18"/>
              </w:rPr>
              <w:t xml:space="preserve">At </w:t>
            </w:r>
            <w:r w:rsidRPr="00EE6043">
              <w:rPr>
                <w:rFonts w:ascii="Arial" w:hAnsi="Arial" w:cs="Arial"/>
                <w:sz w:val="18"/>
                <w:szCs w:val="18"/>
                <w:cs/>
              </w:rPr>
              <w:t>31 December 2021</w:t>
            </w:r>
          </w:p>
        </w:tc>
        <w:tc>
          <w:tcPr>
            <w:tcW w:w="1242" w:type="dxa"/>
            <w:tcBorders>
              <w:top w:val="nil"/>
              <w:left w:val="nil"/>
              <w:bottom w:val="nil"/>
              <w:right w:val="nil"/>
            </w:tcBorders>
            <w:shd w:val="clear" w:color="auto" w:fill="auto"/>
          </w:tcPr>
          <w:p w14:paraId="6404118C" w14:textId="77777777" w:rsidR="008277D8" w:rsidRPr="002E7803" w:rsidRDefault="008277D8" w:rsidP="00506236">
            <w:pPr>
              <w:ind w:left="-40" w:right="-72"/>
              <w:jc w:val="right"/>
              <w:rPr>
                <w:rFonts w:ascii="Arial" w:eastAsia="Arial Unicode MS" w:hAnsi="Arial" w:cs="Arial"/>
                <w:sz w:val="18"/>
                <w:szCs w:val="18"/>
                <w:cs/>
              </w:rPr>
            </w:pPr>
            <w:r w:rsidRPr="002E7803">
              <w:rPr>
                <w:rFonts w:ascii="Arial" w:hAnsi="Arial" w:cs="Arial"/>
                <w:sz w:val="18"/>
                <w:szCs w:val="18"/>
                <w:cs/>
              </w:rPr>
              <w:t>62,715,552</w:t>
            </w:r>
          </w:p>
        </w:tc>
        <w:tc>
          <w:tcPr>
            <w:tcW w:w="1181" w:type="dxa"/>
            <w:tcBorders>
              <w:top w:val="nil"/>
              <w:left w:val="nil"/>
              <w:bottom w:val="nil"/>
              <w:right w:val="nil"/>
            </w:tcBorders>
            <w:shd w:val="clear" w:color="auto" w:fill="auto"/>
          </w:tcPr>
          <w:p w14:paraId="0B2213D6" w14:textId="77777777" w:rsidR="008277D8" w:rsidRPr="002E7803" w:rsidRDefault="008277D8" w:rsidP="00506236">
            <w:pPr>
              <w:ind w:left="-40" w:right="-72"/>
              <w:jc w:val="right"/>
              <w:rPr>
                <w:rFonts w:ascii="Arial" w:eastAsia="Arial Unicode MS" w:hAnsi="Arial" w:cs="Arial"/>
                <w:sz w:val="18"/>
                <w:szCs w:val="18"/>
                <w:cs/>
              </w:rPr>
            </w:pPr>
            <w:r w:rsidRPr="002E7803">
              <w:rPr>
                <w:rFonts w:ascii="Arial" w:hAnsi="Arial" w:cs="Arial"/>
                <w:sz w:val="18"/>
                <w:szCs w:val="18"/>
                <w:cs/>
              </w:rPr>
              <w:t>1,974,126</w:t>
            </w:r>
          </w:p>
        </w:tc>
        <w:tc>
          <w:tcPr>
            <w:tcW w:w="1182" w:type="dxa"/>
            <w:tcBorders>
              <w:top w:val="nil"/>
              <w:left w:val="nil"/>
              <w:bottom w:val="nil"/>
              <w:right w:val="nil"/>
            </w:tcBorders>
            <w:shd w:val="clear" w:color="auto" w:fill="auto"/>
          </w:tcPr>
          <w:p w14:paraId="355FA267" w14:textId="77777777" w:rsidR="008277D8" w:rsidRPr="002E7803" w:rsidRDefault="008277D8" w:rsidP="00506236">
            <w:pPr>
              <w:ind w:left="-40" w:right="-72"/>
              <w:jc w:val="right"/>
              <w:rPr>
                <w:rFonts w:ascii="Arial" w:eastAsia="Arial Unicode MS" w:hAnsi="Arial" w:cs="Arial"/>
                <w:sz w:val="18"/>
                <w:szCs w:val="18"/>
                <w:cs/>
              </w:rPr>
            </w:pPr>
            <w:r w:rsidRPr="002E7803">
              <w:rPr>
                <w:rFonts w:ascii="Arial" w:hAnsi="Arial" w:cs="Arial"/>
                <w:sz w:val="18"/>
                <w:szCs w:val="18"/>
                <w:cs/>
              </w:rPr>
              <w:t>8,258,027</w:t>
            </w:r>
          </w:p>
        </w:tc>
        <w:tc>
          <w:tcPr>
            <w:tcW w:w="1181" w:type="dxa"/>
            <w:tcBorders>
              <w:top w:val="nil"/>
              <w:left w:val="nil"/>
              <w:bottom w:val="nil"/>
              <w:right w:val="nil"/>
            </w:tcBorders>
            <w:shd w:val="clear" w:color="auto" w:fill="auto"/>
          </w:tcPr>
          <w:p w14:paraId="30E622F5" w14:textId="77777777" w:rsidR="008277D8" w:rsidRPr="002E7803" w:rsidRDefault="008277D8" w:rsidP="00506236">
            <w:pPr>
              <w:ind w:left="-40" w:right="-72"/>
              <w:jc w:val="right"/>
              <w:rPr>
                <w:rFonts w:ascii="Arial" w:eastAsia="Arial Unicode MS" w:hAnsi="Arial" w:cs="Arial"/>
                <w:sz w:val="18"/>
                <w:szCs w:val="18"/>
                <w:cs/>
              </w:rPr>
            </w:pPr>
            <w:r w:rsidRPr="002E7803">
              <w:rPr>
                <w:rFonts w:ascii="Arial" w:hAnsi="Arial" w:cs="Arial"/>
                <w:sz w:val="18"/>
                <w:szCs w:val="18"/>
                <w:cs/>
              </w:rPr>
              <w:t>10,534,971</w:t>
            </w:r>
          </w:p>
        </w:tc>
        <w:tc>
          <w:tcPr>
            <w:tcW w:w="1181" w:type="dxa"/>
            <w:tcBorders>
              <w:top w:val="nil"/>
              <w:left w:val="nil"/>
              <w:bottom w:val="nil"/>
              <w:right w:val="nil"/>
            </w:tcBorders>
            <w:shd w:val="clear" w:color="auto" w:fill="auto"/>
          </w:tcPr>
          <w:p w14:paraId="07D7ED2B" w14:textId="77777777" w:rsidR="008277D8" w:rsidRPr="002E7803" w:rsidRDefault="008277D8" w:rsidP="00506236">
            <w:pPr>
              <w:ind w:left="-40" w:right="-72"/>
              <w:jc w:val="right"/>
              <w:rPr>
                <w:rFonts w:ascii="Arial" w:eastAsia="Arial Unicode MS" w:hAnsi="Arial" w:cs="Arial"/>
                <w:sz w:val="18"/>
                <w:szCs w:val="18"/>
                <w:cs/>
              </w:rPr>
            </w:pPr>
            <w:r w:rsidRPr="002E7803">
              <w:rPr>
                <w:rFonts w:ascii="Arial" w:hAnsi="Arial" w:cs="Arial"/>
                <w:sz w:val="18"/>
                <w:szCs w:val="18"/>
                <w:cs/>
              </w:rPr>
              <w:t>5,878,760</w:t>
            </w:r>
          </w:p>
        </w:tc>
        <w:tc>
          <w:tcPr>
            <w:tcW w:w="1182" w:type="dxa"/>
            <w:tcBorders>
              <w:top w:val="nil"/>
              <w:left w:val="nil"/>
              <w:bottom w:val="nil"/>
              <w:right w:val="nil"/>
            </w:tcBorders>
            <w:shd w:val="clear" w:color="auto" w:fill="auto"/>
          </w:tcPr>
          <w:p w14:paraId="01B24E23" w14:textId="77777777" w:rsidR="008277D8" w:rsidRPr="002E7803" w:rsidRDefault="008277D8" w:rsidP="00506236">
            <w:pPr>
              <w:ind w:left="-40" w:right="-72"/>
              <w:jc w:val="right"/>
              <w:rPr>
                <w:rFonts w:ascii="Arial" w:eastAsia="Arial Unicode MS" w:hAnsi="Arial" w:cs="Arial"/>
                <w:sz w:val="18"/>
                <w:szCs w:val="18"/>
                <w:cs/>
              </w:rPr>
            </w:pPr>
            <w:r w:rsidRPr="002E7803">
              <w:rPr>
                <w:rFonts w:ascii="Arial" w:hAnsi="Arial" w:cs="Arial"/>
                <w:sz w:val="18"/>
                <w:szCs w:val="18"/>
                <w:cs/>
              </w:rPr>
              <w:t>89,361,436</w:t>
            </w:r>
          </w:p>
        </w:tc>
      </w:tr>
      <w:tr w:rsidR="008277D8" w:rsidRPr="002E7803" w14:paraId="3CC42C3E" w14:textId="77777777" w:rsidTr="00812820">
        <w:tc>
          <w:tcPr>
            <w:tcW w:w="2405" w:type="dxa"/>
            <w:tcBorders>
              <w:top w:val="nil"/>
              <w:left w:val="nil"/>
              <w:bottom w:val="nil"/>
              <w:right w:val="nil"/>
            </w:tcBorders>
          </w:tcPr>
          <w:p w14:paraId="4323481B" w14:textId="77777777" w:rsidR="008277D8" w:rsidRPr="00490DA4" w:rsidRDefault="008277D8" w:rsidP="00506236">
            <w:pPr>
              <w:ind w:left="270" w:hanging="270"/>
              <w:rPr>
                <w:rFonts w:ascii="Arial" w:eastAsia="Arial Unicode MS" w:hAnsi="Arial" w:cs="Arial"/>
                <w:b/>
                <w:bCs/>
                <w:sz w:val="18"/>
                <w:szCs w:val="18"/>
                <w:cs/>
                <w:lang w:val="en-GB"/>
              </w:rPr>
            </w:pPr>
            <w:r w:rsidRPr="00490DA4">
              <w:rPr>
                <w:rFonts w:ascii="Arial" w:hAnsi="Arial" w:cs="Arial"/>
                <w:sz w:val="18"/>
                <w:szCs w:val="18"/>
                <w:lang w:val="en-GB"/>
              </w:rPr>
              <w:t xml:space="preserve">Charged </w:t>
            </w:r>
            <w:r>
              <w:rPr>
                <w:rFonts w:ascii="Arial" w:hAnsi="Arial" w:cs="Arial"/>
                <w:sz w:val="18"/>
                <w:szCs w:val="18"/>
                <w:lang w:val="en-GB"/>
              </w:rPr>
              <w:t xml:space="preserve">(credited) </w:t>
            </w:r>
            <w:r w:rsidRPr="00490DA4">
              <w:rPr>
                <w:rFonts w:ascii="Arial" w:hAnsi="Arial" w:cs="Arial"/>
                <w:sz w:val="18"/>
                <w:szCs w:val="18"/>
                <w:lang w:val="en-GB"/>
              </w:rPr>
              <w:t>to profit or loss</w:t>
            </w:r>
          </w:p>
        </w:tc>
        <w:tc>
          <w:tcPr>
            <w:tcW w:w="1242" w:type="dxa"/>
            <w:tcBorders>
              <w:top w:val="nil"/>
              <w:left w:val="nil"/>
              <w:bottom w:val="nil"/>
              <w:right w:val="nil"/>
            </w:tcBorders>
            <w:shd w:val="clear" w:color="auto" w:fill="FAFAFA"/>
          </w:tcPr>
          <w:p w14:paraId="6EDB2467" w14:textId="77777777" w:rsidR="00812820" w:rsidRPr="002B6C17" w:rsidRDefault="00812820" w:rsidP="00506236">
            <w:pPr>
              <w:ind w:left="-40" w:right="-72"/>
              <w:jc w:val="right"/>
              <w:rPr>
                <w:rFonts w:ascii="Arial" w:hAnsi="Arial" w:cstheme="minorBidi"/>
                <w:sz w:val="18"/>
                <w:szCs w:val="18"/>
                <w:lang w:val="en-US"/>
              </w:rPr>
            </w:pPr>
          </w:p>
          <w:p w14:paraId="3B921C7C" w14:textId="54E4F6C1" w:rsidR="008277D8" w:rsidRPr="002E7803" w:rsidRDefault="008277D8" w:rsidP="00506236">
            <w:pPr>
              <w:ind w:left="-40" w:right="-72"/>
              <w:jc w:val="right"/>
              <w:rPr>
                <w:rFonts w:ascii="Arial" w:eastAsia="Arial Unicode MS" w:hAnsi="Arial" w:cs="Arial"/>
                <w:sz w:val="18"/>
                <w:szCs w:val="18"/>
                <w:lang w:val="en-GB"/>
              </w:rPr>
            </w:pPr>
            <w:r w:rsidRPr="002E7803">
              <w:rPr>
                <w:rFonts w:ascii="Arial" w:hAnsi="Arial" w:cs="Arial"/>
                <w:sz w:val="18"/>
                <w:szCs w:val="18"/>
                <w:cs/>
              </w:rPr>
              <w:t>46,100,143</w:t>
            </w:r>
          </w:p>
        </w:tc>
        <w:tc>
          <w:tcPr>
            <w:tcW w:w="1181" w:type="dxa"/>
            <w:tcBorders>
              <w:top w:val="nil"/>
              <w:left w:val="nil"/>
              <w:bottom w:val="nil"/>
              <w:right w:val="nil"/>
            </w:tcBorders>
            <w:shd w:val="clear" w:color="auto" w:fill="FAFAFA"/>
          </w:tcPr>
          <w:p w14:paraId="58494DF7" w14:textId="77777777" w:rsidR="00812820" w:rsidRDefault="00812820" w:rsidP="00506236">
            <w:pPr>
              <w:ind w:left="-40" w:right="-72"/>
              <w:jc w:val="right"/>
              <w:rPr>
                <w:rFonts w:ascii="Arial" w:hAnsi="Arial" w:cstheme="minorBidi"/>
                <w:sz w:val="18"/>
                <w:szCs w:val="18"/>
              </w:rPr>
            </w:pPr>
          </w:p>
          <w:p w14:paraId="6F5B915E" w14:textId="681066EC" w:rsidR="008277D8" w:rsidRPr="002E7803" w:rsidRDefault="008277D8" w:rsidP="00506236">
            <w:pPr>
              <w:ind w:left="-40" w:right="-72"/>
              <w:jc w:val="right"/>
              <w:rPr>
                <w:rFonts w:ascii="Arial" w:eastAsia="Arial Unicode MS" w:hAnsi="Arial" w:cs="Arial"/>
                <w:sz w:val="18"/>
                <w:szCs w:val="18"/>
                <w:lang w:val="en-GB"/>
              </w:rPr>
            </w:pPr>
            <w:r w:rsidRPr="002E7803">
              <w:rPr>
                <w:rFonts w:ascii="Arial" w:hAnsi="Arial" w:cs="Arial"/>
                <w:sz w:val="18"/>
                <w:szCs w:val="18"/>
                <w:cs/>
              </w:rPr>
              <w:t>516,870</w:t>
            </w:r>
          </w:p>
        </w:tc>
        <w:tc>
          <w:tcPr>
            <w:tcW w:w="1182" w:type="dxa"/>
            <w:tcBorders>
              <w:top w:val="nil"/>
              <w:left w:val="nil"/>
              <w:bottom w:val="nil"/>
              <w:right w:val="nil"/>
            </w:tcBorders>
            <w:shd w:val="clear" w:color="auto" w:fill="FAFAFA"/>
          </w:tcPr>
          <w:p w14:paraId="4635080C" w14:textId="77777777" w:rsidR="00812820" w:rsidRDefault="00812820" w:rsidP="00506236">
            <w:pPr>
              <w:ind w:left="-40" w:right="-72"/>
              <w:jc w:val="right"/>
              <w:rPr>
                <w:rFonts w:ascii="Arial" w:hAnsi="Arial" w:cstheme="minorBidi"/>
                <w:sz w:val="18"/>
                <w:szCs w:val="18"/>
              </w:rPr>
            </w:pPr>
          </w:p>
          <w:p w14:paraId="26E4B890" w14:textId="0F40DB98" w:rsidR="008277D8" w:rsidRPr="002E7803" w:rsidRDefault="008277D8" w:rsidP="00506236">
            <w:pPr>
              <w:ind w:left="-40" w:right="-72"/>
              <w:jc w:val="right"/>
              <w:rPr>
                <w:rFonts w:ascii="Arial" w:eastAsia="Arial Unicode MS" w:hAnsi="Arial" w:cs="Arial"/>
                <w:sz w:val="18"/>
                <w:szCs w:val="18"/>
                <w:lang w:val="en-GB"/>
              </w:rPr>
            </w:pPr>
            <w:r w:rsidRPr="002E7803">
              <w:rPr>
                <w:rFonts w:ascii="Arial" w:hAnsi="Arial" w:cs="Arial"/>
                <w:sz w:val="18"/>
                <w:szCs w:val="18"/>
                <w:cs/>
              </w:rPr>
              <w:t>-</w:t>
            </w:r>
          </w:p>
        </w:tc>
        <w:tc>
          <w:tcPr>
            <w:tcW w:w="1181" w:type="dxa"/>
            <w:tcBorders>
              <w:top w:val="nil"/>
              <w:left w:val="nil"/>
              <w:bottom w:val="nil"/>
              <w:right w:val="nil"/>
            </w:tcBorders>
            <w:shd w:val="clear" w:color="auto" w:fill="FAFAFA"/>
          </w:tcPr>
          <w:p w14:paraId="59627A09" w14:textId="77777777" w:rsidR="00812820" w:rsidRDefault="00812820" w:rsidP="00506236">
            <w:pPr>
              <w:ind w:left="-40" w:right="-72"/>
              <w:jc w:val="right"/>
              <w:rPr>
                <w:rFonts w:ascii="Arial" w:hAnsi="Arial" w:cstheme="minorBidi"/>
                <w:sz w:val="18"/>
                <w:szCs w:val="18"/>
              </w:rPr>
            </w:pPr>
          </w:p>
          <w:p w14:paraId="2F893811" w14:textId="7B82862E" w:rsidR="008277D8" w:rsidRPr="002E7803" w:rsidRDefault="008277D8" w:rsidP="00506236">
            <w:pPr>
              <w:ind w:left="-40" w:right="-72"/>
              <w:jc w:val="right"/>
              <w:rPr>
                <w:rFonts w:ascii="Arial" w:eastAsia="Arial Unicode MS" w:hAnsi="Arial" w:cs="Arial"/>
                <w:sz w:val="18"/>
                <w:szCs w:val="18"/>
                <w:lang w:val="en-GB"/>
              </w:rPr>
            </w:pPr>
            <w:r w:rsidRPr="002E7803">
              <w:rPr>
                <w:rFonts w:ascii="Arial" w:hAnsi="Arial" w:cs="Arial"/>
                <w:sz w:val="18"/>
                <w:szCs w:val="18"/>
                <w:cs/>
              </w:rPr>
              <w:t>(4,893,753)</w:t>
            </w:r>
          </w:p>
        </w:tc>
        <w:tc>
          <w:tcPr>
            <w:tcW w:w="1181" w:type="dxa"/>
            <w:tcBorders>
              <w:top w:val="nil"/>
              <w:left w:val="nil"/>
              <w:bottom w:val="nil"/>
              <w:right w:val="nil"/>
            </w:tcBorders>
            <w:shd w:val="clear" w:color="auto" w:fill="FAFAFA"/>
          </w:tcPr>
          <w:p w14:paraId="75F834C5" w14:textId="77777777" w:rsidR="00812820" w:rsidRDefault="00812820" w:rsidP="00506236">
            <w:pPr>
              <w:ind w:left="-40" w:right="-72"/>
              <w:jc w:val="right"/>
              <w:rPr>
                <w:rFonts w:ascii="Arial" w:hAnsi="Arial" w:cstheme="minorBidi"/>
                <w:sz w:val="18"/>
                <w:szCs w:val="18"/>
              </w:rPr>
            </w:pPr>
          </w:p>
          <w:p w14:paraId="3E38B027" w14:textId="31F097B1" w:rsidR="008277D8" w:rsidRPr="002E7803" w:rsidRDefault="008277D8" w:rsidP="00506236">
            <w:pPr>
              <w:ind w:left="-40" w:right="-72"/>
              <w:jc w:val="right"/>
              <w:rPr>
                <w:rFonts w:ascii="Arial" w:eastAsia="Arial Unicode MS" w:hAnsi="Arial" w:cs="Arial"/>
                <w:sz w:val="18"/>
                <w:szCs w:val="18"/>
                <w:lang w:val="en-GB"/>
              </w:rPr>
            </w:pPr>
            <w:r w:rsidRPr="002E7803">
              <w:rPr>
                <w:rFonts w:ascii="Arial" w:hAnsi="Arial" w:cs="Arial"/>
                <w:sz w:val="18"/>
                <w:szCs w:val="18"/>
                <w:cs/>
              </w:rPr>
              <w:t>6,248,762</w:t>
            </w:r>
          </w:p>
        </w:tc>
        <w:tc>
          <w:tcPr>
            <w:tcW w:w="1182" w:type="dxa"/>
            <w:tcBorders>
              <w:top w:val="nil"/>
              <w:left w:val="nil"/>
              <w:bottom w:val="nil"/>
              <w:right w:val="nil"/>
            </w:tcBorders>
            <w:shd w:val="clear" w:color="auto" w:fill="FAFAFA"/>
          </w:tcPr>
          <w:p w14:paraId="6FDF6781" w14:textId="77777777" w:rsidR="00812820" w:rsidRDefault="00812820" w:rsidP="00506236">
            <w:pPr>
              <w:ind w:left="-40" w:right="-72"/>
              <w:jc w:val="right"/>
              <w:rPr>
                <w:rFonts w:ascii="Arial" w:hAnsi="Arial" w:cstheme="minorBidi"/>
                <w:sz w:val="18"/>
                <w:szCs w:val="18"/>
              </w:rPr>
            </w:pPr>
          </w:p>
          <w:p w14:paraId="1FCAA90D" w14:textId="4E0D50BE" w:rsidR="008277D8" w:rsidRPr="002E7803" w:rsidRDefault="008277D8" w:rsidP="00506236">
            <w:pPr>
              <w:ind w:left="-40" w:right="-72"/>
              <w:jc w:val="right"/>
              <w:rPr>
                <w:rFonts w:ascii="Arial" w:eastAsia="Arial Unicode MS" w:hAnsi="Arial" w:cs="Arial"/>
                <w:sz w:val="18"/>
                <w:szCs w:val="18"/>
                <w:lang w:val="en-GB"/>
              </w:rPr>
            </w:pPr>
            <w:r w:rsidRPr="002E7803">
              <w:rPr>
                <w:rFonts w:ascii="Arial" w:hAnsi="Arial" w:cs="Arial"/>
                <w:sz w:val="18"/>
                <w:szCs w:val="18"/>
                <w:cs/>
              </w:rPr>
              <w:t>47,972,022</w:t>
            </w:r>
          </w:p>
        </w:tc>
      </w:tr>
      <w:tr w:rsidR="008277D8" w:rsidRPr="002E7803" w14:paraId="188BB458" w14:textId="77777777" w:rsidTr="00812820">
        <w:tc>
          <w:tcPr>
            <w:tcW w:w="2405" w:type="dxa"/>
            <w:tcBorders>
              <w:top w:val="nil"/>
              <w:left w:val="nil"/>
              <w:bottom w:val="nil"/>
              <w:right w:val="nil"/>
            </w:tcBorders>
          </w:tcPr>
          <w:p w14:paraId="4CE21C2A" w14:textId="77777777" w:rsidR="008277D8" w:rsidRPr="00490DA4" w:rsidRDefault="008277D8" w:rsidP="00506236">
            <w:pPr>
              <w:ind w:left="270" w:hanging="270"/>
              <w:rPr>
                <w:rFonts w:ascii="Arial" w:eastAsia="Arial Unicode MS" w:hAnsi="Arial" w:cs="Arial"/>
                <w:sz w:val="18"/>
                <w:szCs w:val="18"/>
                <w:cs/>
                <w:lang w:val="en-GB"/>
              </w:rPr>
            </w:pPr>
            <w:r w:rsidRPr="00490DA4">
              <w:rPr>
                <w:rFonts w:ascii="Arial" w:hAnsi="Arial" w:cs="Arial"/>
                <w:sz w:val="18"/>
                <w:szCs w:val="18"/>
                <w:lang w:val="en-GB"/>
              </w:rPr>
              <w:t>Charged to other comprehensive income</w:t>
            </w:r>
          </w:p>
        </w:tc>
        <w:tc>
          <w:tcPr>
            <w:tcW w:w="1242" w:type="dxa"/>
            <w:tcBorders>
              <w:top w:val="nil"/>
              <w:left w:val="nil"/>
              <w:bottom w:val="single" w:sz="4" w:space="0" w:color="auto"/>
              <w:right w:val="nil"/>
            </w:tcBorders>
            <w:shd w:val="clear" w:color="auto" w:fill="FAFAFA"/>
          </w:tcPr>
          <w:p w14:paraId="6126FA9D" w14:textId="77777777" w:rsidR="00812820" w:rsidRPr="002B6C17" w:rsidRDefault="00812820" w:rsidP="00506236">
            <w:pPr>
              <w:ind w:left="-40" w:right="-72"/>
              <w:jc w:val="right"/>
              <w:rPr>
                <w:rFonts w:ascii="Arial" w:hAnsi="Arial" w:cstheme="minorBidi"/>
                <w:sz w:val="18"/>
                <w:szCs w:val="18"/>
                <w:lang w:val="en-US"/>
              </w:rPr>
            </w:pPr>
          </w:p>
          <w:p w14:paraId="195F68B4" w14:textId="6892C1F0" w:rsidR="008277D8" w:rsidRPr="002E7803" w:rsidRDefault="008277D8" w:rsidP="00506236">
            <w:pPr>
              <w:ind w:left="-40" w:right="-72"/>
              <w:jc w:val="right"/>
              <w:rPr>
                <w:rFonts w:ascii="Arial" w:eastAsia="Arial Unicode MS" w:hAnsi="Arial" w:cs="Arial"/>
                <w:sz w:val="18"/>
                <w:szCs w:val="18"/>
                <w:cs/>
              </w:rPr>
            </w:pPr>
            <w:r w:rsidRPr="002E7803">
              <w:rPr>
                <w:rFonts w:ascii="Arial" w:hAnsi="Arial" w:cs="Arial"/>
                <w:sz w:val="18"/>
                <w:szCs w:val="18"/>
                <w:cs/>
              </w:rPr>
              <w:t>-</w:t>
            </w:r>
          </w:p>
        </w:tc>
        <w:tc>
          <w:tcPr>
            <w:tcW w:w="1181" w:type="dxa"/>
            <w:tcBorders>
              <w:top w:val="nil"/>
              <w:left w:val="nil"/>
              <w:bottom w:val="single" w:sz="4" w:space="0" w:color="auto"/>
              <w:right w:val="nil"/>
            </w:tcBorders>
            <w:shd w:val="clear" w:color="auto" w:fill="FAFAFA"/>
          </w:tcPr>
          <w:p w14:paraId="738F1900" w14:textId="77777777" w:rsidR="00812820" w:rsidRDefault="00812820" w:rsidP="00506236">
            <w:pPr>
              <w:ind w:left="-40" w:right="-72"/>
              <w:jc w:val="right"/>
              <w:rPr>
                <w:rFonts w:ascii="Arial" w:hAnsi="Arial" w:cstheme="minorBidi"/>
                <w:sz w:val="18"/>
                <w:szCs w:val="18"/>
              </w:rPr>
            </w:pPr>
          </w:p>
          <w:p w14:paraId="7C407503" w14:textId="2F693E7D" w:rsidR="008277D8" w:rsidRPr="002E7803" w:rsidRDefault="008277D8" w:rsidP="00506236">
            <w:pPr>
              <w:ind w:left="-40" w:right="-72"/>
              <w:jc w:val="right"/>
              <w:rPr>
                <w:rFonts w:ascii="Arial" w:eastAsia="Arial Unicode MS" w:hAnsi="Arial" w:cs="Arial"/>
                <w:sz w:val="18"/>
                <w:szCs w:val="18"/>
                <w:cs/>
              </w:rPr>
            </w:pPr>
            <w:r w:rsidRPr="002E7803">
              <w:rPr>
                <w:rFonts w:ascii="Arial" w:hAnsi="Arial" w:cs="Arial"/>
                <w:sz w:val="18"/>
                <w:szCs w:val="18"/>
                <w:cs/>
              </w:rPr>
              <w:t>(351,157)</w:t>
            </w:r>
          </w:p>
        </w:tc>
        <w:tc>
          <w:tcPr>
            <w:tcW w:w="1182" w:type="dxa"/>
            <w:tcBorders>
              <w:top w:val="nil"/>
              <w:left w:val="nil"/>
              <w:bottom w:val="single" w:sz="4" w:space="0" w:color="auto"/>
              <w:right w:val="nil"/>
            </w:tcBorders>
            <w:shd w:val="clear" w:color="auto" w:fill="FAFAFA"/>
          </w:tcPr>
          <w:p w14:paraId="60CEC967" w14:textId="77777777" w:rsidR="00812820" w:rsidRDefault="00812820" w:rsidP="00506236">
            <w:pPr>
              <w:ind w:left="-40" w:right="-72"/>
              <w:jc w:val="right"/>
              <w:rPr>
                <w:rFonts w:ascii="Arial" w:hAnsi="Arial" w:cstheme="minorBidi"/>
                <w:sz w:val="18"/>
                <w:szCs w:val="18"/>
              </w:rPr>
            </w:pPr>
          </w:p>
          <w:p w14:paraId="4FD5FA10" w14:textId="53BEFBCD" w:rsidR="008277D8" w:rsidRPr="002E7803" w:rsidRDefault="008277D8" w:rsidP="00506236">
            <w:pPr>
              <w:ind w:left="-40" w:right="-72"/>
              <w:jc w:val="right"/>
              <w:rPr>
                <w:rFonts w:ascii="Arial" w:eastAsia="Arial Unicode MS" w:hAnsi="Arial" w:cs="Arial"/>
                <w:sz w:val="18"/>
                <w:szCs w:val="18"/>
                <w:lang w:val="en-GB"/>
              </w:rPr>
            </w:pPr>
            <w:r w:rsidRPr="002E7803">
              <w:rPr>
                <w:rFonts w:ascii="Arial" w:hAnsi="Arial" w:cs="Arial"/>
                <w:sz w:val="18"/>
                <w:szCs w:val="18"/>
                <w:cs/>
              </w:rPr>
              <w:t>(5,309,446)</w:t>
            </w:r>
          </w:p>
        </w:tc>
        <w:tc>
          <w:tcPr>
            <w:tcW w:w="1181" w:type="dxa"/>
            <w:tcBorders>
              <w:top w:val="nil"/>
              <w:left w:val="nil"/>
              <w:bottom w:val="single" w:sz="4" w:space="0" w:color="auto"/>
              <w:right w:val="nil"/>
            </w:tcBorders>
            <w:shd w:val="clear" w:color="auto" w:fill="FAFAFA"/>
          </w:tcPr>
          <w:p w14:paraId="4D4710E1" w14:textId="77777777" w:rsidR="00812820" w:rsidRDefault="00812820" w:rsidP="00506236">
            <w:pPr>
              <w:ind w:left="-40" w:right="-72"/>
              <w:jc w:val="right"/>
              <w:rPr>
                <w:rFonts w:ascii="Arial" w:hAnsi="Arial" w:cstheme="minorBidi"/>
                <w:sz w:val="18"/>
                <w:szCs w:val="18"/>
              </w:rPr>
            </w:pPr>
          </w:p>
          <w:p w14:paraId="5EE708F5" w14:textId="78115DC4" w:rsidR="008277D8" w:rsidRPr="002E7803" w:rsidRDefault="008277D8" w:rsidP="00506236">
            <w:pPr>
              <w:ind w:left="-40" w:right="-72"/>
              <w:jc w:val="right"/>
              <w:rPr>
                <w:rFonts w:ascii="Arial" w:eastAsia="Arial Unicode MS" w:hAnsi="Arial" w:cs="Arial"/>
                <w:sz w:val="18"/>
                <w:szCs w:val="18"/>
                <w:cs/>
              </w:rPr>
            </w:pPr>
            <w:r w:rsidRPr="002E7803">
              <w:rPr>
                <w:rFonts w:ascii="Arial" w:hAnsi="Arial" w:cs="Arial"/>
                <w:sz w:val="18"/>
                <w:szCs w:val="18"/>
                <w:cs/>
              </w:rPr>
              <w:t>-</w:t>
            </w:r>
          </w:p>
        </w:tc>
        <w:tc>
          <w:tcPr>
            <w:tcW w:w="1181" w:type="dxa"/>
            <w:tcBorders>
              <w:top w:val="nil"/>
              <w:left w:val="nil"/>
              <w:bottom w:val="single" w:sz="4" w:space="0" w:color="auto"/>
              <w:right w:val="nil"/>
            </w:tcBorders>
            <w:shd w:val="clear" w:color="auto" w:fill="FAFAFA"/>
          </w:tcPr>
          <w:p w14:paraId="76C50CBB" w14:textId="77777777" w:rsidR="00812820" w:rsidRDefault="00812820" w:rsidP="00506236">
            <w:pPr>
              <w:ind w:left="-40" w:right="-72"/>
              <w:jc w:val="right"/>
              <w:rPr>
                <w:rFonts w:ascii="Arial" w:hAnsi="Arial" w:cstheme="minorBidi"/>
                <w:sz w:val="18"/>
                <w:szCs w:val="18"/>
              </w:rPr>
            </w:pPr>
          </w:p>
          <w:p w14:paraId="604F9457" w14:textId="3A5F5823" w:rsidR="008277D8" w:rsidRPr="002E7803" w:rsidRDefault="008277D8" w:rsidP="00506236">
            <w:pPr>
              <w:ind w:left="-40" w:right="-72"/>
              <w:jc w:val="right"/>
              <w:rPr>
                <w:rFonts w:ascii="Arial" w:eastAsia="Arial Unicode MS" w:hAnsi="Arial" w:cs="Arial"/>
                <w:sz w:val="18"/>
                <w:szCs w:val="18"/>
                <w:cs/>
              </w:rPr>
            </w:pPr>
            <w:r w:rsidRPr="002E7803">
              <w:rPr>
                <w:rFonts w:ascii="Arial" w:hAnsi="Arial" w:cs="Arial"/>
                <w:sz w:val="18"/>
                <w:szCs w:val="18"/>
                <w:cs/>
              </w:rPr>
              <w:t>-</w:t>
            </w:r>
          </w:p>
        </w:tc>
        <w:tc>
          <w:tcPr>
            <w:tcW w:w="1182" w:type="dxa"/>
            <w:tcBorders>
              <w:top w:val="nil"/>
              <w:left w:val="nil"/>
              <w:bottom w:val="single" w:sz="4" w:space="0" w:color="auto"/>
              <w:right w:val="nil"/>
            </w:tcBorders>
            <w:shd w:val="clear" w:color="auto" w:fill="FAFAFA"/>
          </w:tcPr>
          <w:p w14:paraId="3BB24A05" w14:textId="77777777" w:rsidR="00812820" w:rsidRDefault="00812820" w:rsidP="00506236">
            <w:pPr>
              <w:ind w:left="-40" w:right="-72"/>
              <w:jc w:val="right"/>
              <w:rPr>
                <w:rFonts w:ascii="Arial" w:hAnsi="Arial" w:cstheme="minorBidi"/>
                <w:sz w:val="18"/>
                <w:szCs w:val="18"/>
              </w:rPr>
            </w:pPr>
          </w:p>
          <w:p w14:paraId="67FAB8AD" w14:textId="00864FDC" w:rsidR="008277D8" w:rsidRPr="002E7803" w:rsidRDefault="008277D8" w:rsidP="00506236">
            <w:pPr>
              <w:ind w:left="-40" w:right="-72"/>
              <w:jc w:val="right"/>
              <w:rPr>
                <w:rFonts w:ascii="Arial" w:eastAsia="Arial Unicode MS" w:hAnsi="Arial" w:cs="Arial"/>
                <w:sz w:val="18"/>
                <w:szCs w:val="18"/>
                <w:lang w:val="en-GB"/>
              </w:rPr>
            </w:pPr>
            <w:r w:rsidRPr="002E7803">
              <w:rPr>
                <w:rFonts w:ascii="Arial" w:hAnsi="Arial" w:cs="Arial"/>
                <w:sz w:val="18"/>
                <w:szCs w:val="18"/>
                <w:cs/>
              </w:rPr>
              <w:t>(5,660,603)</w:t>
            </w:r>
          </w:p>
        </w:tc>
      </w:tr>
      <w:tr w:rsidR="008277D8" w:rsidRPr="002E7803" w14:paraId="1E097726" w14:textId="77777777" w:rsidTr="00812820">
        <w:tc>
          <w:tcPr>
            <w:tcW w:w="2405" w:type="dxa"/>
            <w:tcBorders>
              <w:top w:val="nil"/>
              <w:left w:val="nil"/>
              <w:bottom w:val="nil"/>
              <w:right w:val="nil"/>
            </w:tcBorders>
          </w:tcPr>
          <w:p w14:paraId="4292523C" w14:textId="77777777" w:rsidR="008277D8" w:rsidRPr="00490DA4" w:rsidRDefault="008277D8" w:rsidP="00506236">
            <w:pPr>
              <w:ind w:left="270" w:hanging="270"/>
              <w:rPr>
                <w:rFonts w:ascii="Arial" w:eastAsia="Arial Unicode MS" w:hAnsi="Arial" w:cs="Arial"/>
                <w:b/>
                <w:bCs/>
                <w:sz w:val="18"/>
                <w:szCs w:val="18"/>
                <w:cs/>
                <w:lang w:val="en-GB"/>
              </w:rPr>
            </w:pPr>
          </w:p>
        </w:tc>
        <w:tc>
          <w:tcPr>
            <w:tcW w:w="1242" w:type="dxa"/>
            <w:tcBorders>
              <w:top w:val="single" w:sz="4" w:space="0" w:color="auto"/>
              <w:left w:val="nil"/>
              <w:bottom w:val="nil"/>
              <w:right w:val="nil"/>
            </w:tcBorders>
            <w:shd w:val="clear" w:color="auto" w:fill="FAFAFA"/>
          </w:tcPr>
          <w:p w14:paraId="02699F78" w14:textId="77777777" w:rsidR="008277D8" w:rsidRPr="002E7803" w:rsidRDefault="008277D8" w:rsidP="00506236">
            <w:pPr>
              <w:ind w:left="-40" w:right="-72"/>
              <w:jc w:val="right"/>
              <w:rPr>
                <w:rFonts w:ascii="Arial" w:eastAsia="Arial Unicode MS" w:hAnsi="Arial" w:cs="Arial"/>
                <w:sz w:val="18"/>
                <w:szCs w:val="18"/>
                <w:lang w:val="en-GB"/>
              </w:rPr>
            </w:pPr>
          </w:p>
        </w:tc>
        <w:tc>
          <w:tcPr>
            <w:tcW w:w="1181" w:type="dxa"/>
            <w:tcBorders>
              <w:top w:val="single" w:sz="4" w:space="0" w:color="auto"/>
              <w:left w:val="nil"/>
              <w:bottom w:val="nil"/>
              <w:right w:val="nil"/>
            </w:tcBorders>
            <w:shd w:val="clear" w:color="auto" w:fill="FAFAFA"/>
          </w:tcPr>
          <w:p w14:paraId="29175FA4" w14:textId="77777777" w:rsidR="008277D8" w:rsidRPr="002E7803" w:rsidRDefault="008277D8" w:rsidP="00506236">
            <w:pPr>
              <w:ind w:left="-40" w:right="-72"/>
              <w:jc w:val="right"/>
              <w:rPr>
                <w:rFonts w:ascii="Arial" w:eastAsia="Arial Unicode MS" w:hAnsi="Arial" w:cs="Arial"/>
                <w:sz w:val="18"/>
                <w:szCs w:val="18"/>
                <w:lang w:val="en-GB"/>
              </w:rPr>
            </w:pPr>
          </w:p>
        </w:tc>
        <w:tc>
          <w:tcPr>
            <w:tcW w:w="1182" w:type="dxa"/>
            <w:tcBorders>
              <w:top w:val="single" w:sz="4" w:space="0" w:color="auto"/>
              <w:left w:val="nil"/>
              <w:bottom w:val="nil"/>
              <w:right w:val="nil"/>
            </w:tcBorders>
            <w:shd w:val="clear" w:color="auto" w:fill="FAFAFA"/>
          </w:tcPr>
          <w:p w14:paraId="00BCCE08" w14:textId="77777777" w:rsidR="008277D8" w:rsidRPr="002E7803" w:rsidRDefault="008277D8" w:rsidP="00506236">
            <w:pPr>
              <w:ind w:left="-40" w:right="-72"/>
              <w:jc w:val="right"/>
              <w:rPr>
                <w:rFonts w:ascii="Arial" w:eastAsia="Arial Unicode MS" w:hAnsi="Arial" w:cs="Arial"/>
                <w:sz w:val="18"/>
                <w:szCs w:val="18"/>
                <w:lang w:val="en-GB"/>
              </w:rPr>
            </w:pPr>
          </w:p>
        </w:tc>
        <w:tc>
          <w:tcPr>
            <w:tcW w:w="1181" w:type="dxa"/>
            <w:tcBorders>
              <w:top w:val="single" w:sz="4" w:space="0" w:color="auto"/>
              <w:left w:val="nil"/>
              <w:bottom w:val="nil"/>
              <w:right w:val="nil"/>
            </w:tcBorders>
            <w:shd w:val="clear" w:color="auto" w:fill="FAFAFA"/>
          </w:tcPr>
          <w:p w14:paraId="6638BCE8" w14:textId="77777777" w:rsidR="008277D8" w:rsidRPr="002E7803" w:rsidRDefault="008277D8" w:rsidP="00506236">
            <w:pPr>
              <w:ind w:left="-40" w:right="-72"/>
              <w:jc w:val="right"/>
              <w:rPr>
                <w:rFonts w:ascii="Arial" w:eastAsia="Arial Unicode MS" w:hAnsi="Arial" w:cs="Arial"/>
                <w:sz w:val="18"/>
                <w:szCs w:val="18"/>
                <w:lang w:val="en-GB"/>
              </w:rPr>
            </w:pPr>
          </w:p>
        </w:tc>
        <w:tc>
          <w:tcPr>
            <w:tcW w:w="1181" w:type="dxa"/>
            <w:tcBorders>
              <w:top w:val="single" w:sz="4" w:space="0" w:color="auto"/>
              <w:left w:val="nil"/>
              <w:bottom w:val="nil"/>
              <w:right w:val="nil"/>
            </w:tcBorders>
            <w:shd w:val="clear" w:color="auto" w:fill="FAFAFA"/>
          </w:tcPr>
          <w:p w14:paraId="29B3EC5F" w14:textId="77777777" w:rsidR="008277D8" w:rsidRPr="002E7803" w:rsidRDefault="008277D8" w:rsidP="00506236">
            <w:pPr>
              <w:ind w:left="-40" w:right="-72"/>
              <w:jc w:val="right"/>
              <w:rPr>
                <w:rFonts w:ascii="Arial" w:eastAsia="Arial Unicode MS" w:hAnsi="Arial" w:cs="Arial"/>
                <w:sz w:val="18"/>
                <w:szCs w:val="18"/>
                <w:lang w:val="en-GB"/>
              </w:rPr>
            </w:pPr>
          </w:p>
        </w:tc>
        <w:tc>
          <w:tcPr>
            <w:tcW w:w="1182" w:type="dxa"/>
            <w:tcBorders>
              <w:top w:val="single" w:sz="4" w:space="0" w:color="auto"/>
              <w:left w:val="nil"/>
              <w:bottom w:val="nil"/>
              <w:right w:val="nil"/>
            </w:tcBorders>
            <w:shd w:val="clear" w:color="auto" w:fill="FAFAFA"/>
          </w:tcPr>
          <w:p w14:paraId="767FC084" w14:textId="77777777" w:rsidR="008277D8" w:rsidRPr="002E7803" w:rsidRDefault="008277D8" w:rsidP="00506236">
            <w:pPr>
              <w:ind w:left="-40" w:right="-72"/>
              <w:jc w:val="right"/>
              <w:rPr>
                <w:rFonts w:ascii="Arial" w:eastAsia="Arial Unicode MS" w:hAnsi="Arial" w:cs="Arial"/>
                <w:sz w:val="18"/>
                <w:szCs w:val="18"/>
                <w:lang w:val="en-GB"/>
              </w:rPr>
            </w:pPr>
          </w:p>
        </w:tc>
      </w:tr>
      <w:tr w:rsidR="008277D8" w:rsidRPr="002E7803" w14:paraId="6F86512D" w14:textId="77777777" w:rsidTr="00812820">
        <w:trPr>
          <w:trHeight w:val="204"/>
        </w:trPr>
        <w:tc>
          <w:tcPr>
            <w:tcW w:w="2405" w:type="dxa"/>
            <w:tcBorders>
              <w:top w:val="nil"/>
              <w:left w:val="nil"/>
              <w:bottom w:val="nil"/>
              <w:right w:val="nil"/>
            </w:tcBorders>
          </w:tcPr>
          <w:p w14:paraId="6C2CB58F" w14:textId="77777777" w:rsidR="008277D8" w:rsidRPr="00490DA4" w:rsidRDefault="008277D8" w:rsidP="00506236">
            <w:pPr>
              <w:ind w:left="270" w:hanging="270"/>
              <w:rPr>
                <w:rFonts w:ascii="Arial" w:eastAsia="Arial Unicode MS" w:hAnsi="Arial" w:cs="Arial"/>
                <w:b/>
                <w:bCs/>
                <w:sz w:val="18"/>
                <w:szCs w:val="18"/>
                <w:cs/>
                <w:lang w:val="en-GB"/>
              </w:rPr>
            </w:pPr>
            <w:proofErr w:type="gramStart"/>
            <w:r w:rsidRPr="00490DA4">
              <w:rPr>
                <w:rFonts w:ascii="Arial" w:eastAsia="Arial Unicode MS" w:hAnsi="Arial" w:cs="Arial"/>
                <w:sz w:val="18"/>
                <w:szCs w:val="18"/>
                <w:lang w:val="en-GB"/>
              </w:rPr>
              <w:t>At</w:t>
            </w:r>
            <w:proofErr w:type="gramEnd"/>
            <w:r w:rsidRPr="00490DA4">
              <w:rPr>
                <w:rFonts w:ascii="Arial" w:eastAsia="Arial Unicode MS" w:hAnsi="Arial" w:cs="Arial"/>
                <w:sz w:val="18"/>
                <w:szCs w:val="18"/>
                <w:lang w:val="en-GB"/>
              </w:rPr>
              <w:t xml:space="preserve"> </w:t>
            </w:r>
            <w:r w:rsidRPr="00490DA4">
              <w:rPr>
                <w:rFonts w:ascii="Arial" w:eastAsia="Arial Unicode MS" w:hAnsi="Arial" w:cs="Arial"/>
                <w:sz w:val="18"/>
                <w:szCs w:val="18"/>
                <w:cs/>
                <w:lang w:val="en-GB"/>
              </w:rPr>
              <w:t xml:space="preserve">31 </w:t>
            </w:r>
            <w:r w:rsidRPr="00490DA4">
              <w:rPr>
                <w:rFonts w:ascii="Arial" w:eastAsia="Arial Unicode MS" w:hAnsi="Arial" w:cs="Arial"/>
                <w:sz w:val="18"/>
                <w:szCs w:val="18"/>
                <w:lang w:val="en-GB"/>
              </w:rPr>
              <w:t>December 202</w:t>
            </w:r>
            <w:r>
              <w:rPr>
                <w:rFonts w:ascii="Arial" w:eastAsia="Arial Unicode MS" w:hAnsi="Arial" w:cs="Arial"/>
                <w:sz w:val="18"/>
                <w:szCs w:val="18"/>
                <w:lang w:val="en-GB"/>
              </w:rPr>
              <w:t>2</w:t>
            </w:r>
          </w:p>
        </w:tc>
        <w:tc>
          <w:tcPr>
            <w:tcW w:w="1242" w:type="dxa"/>
            <w:tcBorders>
              <w:top w:val="nil"/>
              <w:left w:val="nil"/>
              <w:bottom w:val="single" w:sz="4" w:space="0" w:color="auto"/>
              <w:right w:val="nil"/>
            </w:tcBorders>
            <w:shd w:val="clear" w:color="auto" w:fill="FAFAFA"/>
          </w:tcPr>
          <w:p w14:paraId="0A3E171A" w14:textId="77777777" w:rsidR="008277D8" w:rsidRPr="002E7803" w:rsidRDefault="008277D8" w:rsidP="00506236">
            <w:pPr>
              <w:ind w:left="-40" w:right="-72"/>
              <w:jc w:val="right"/>
              <w:rPr>
                <w:rFonts w:ascii="Arial" w:eastAsia="Arial Unicode MS" w:hAnsi="Arial" w:cs="Arial"/>
                <w:sz w:val="18"/>
                <w:szCs w:val="18"/>
                <w:cs/>
              </w:rPr>
            </w:pPr>
            <w:r w:rsidRPr="002E7803">
              <w:rPr>
                <w:rFonts w:ascii="Arial" w:hAnsi="Arial" w:cs="Arial"/>
                <w:sz w:val="18"/>
                <w:szCs w:val="18"/>
                <w:cs/>
              </w:rPr>
              <w:t>108,815,695</w:t>
            </w:r>
          </w:p>
        </w:tc>
        <w:tc>
          <w:tcPr>
            <w:tcW w:w="1181" w:type="dxa"/>
            <w:tcBorders>
              <w:top w:val="nil"/>
              <w:left w:val="nil"/>
              <w:bottom w:val="single" w:sz="4" w:space="0" w:color="auto"/>
              <w:right w:val="nil"/>
            </w:tcBorders>
            <w:shd w:val="clear" w:color="auto" w:fill="FAFAFA"/>
          </w:tcPr>
          <w:p w14:paraId="0B090682" w14:textId="77777777" w:rsidR="008277D8" w:rsidRPr="002E7803" w:rsidRDefault="008277D8" w:rsidP="00506236">
            <w:pPr>
              <w:ind w:left="-40" w:right="-72"/>
              <w:jc w:val="right"/>
              <w:rPr>
                <w:rFonts w:ascii="Arial" w:eastAsia="Arial Unicode MS" w:hAnsi="Arial" w:cs="Arial"/>
                <w:sz w:val="18"/>
                <w:szCs w:val="18"/>
              </w:rPr>
            </w:pPr>
            <w:r w:rsidRPr="002E7803">
              <w:rPr>
                <w:rFonts w:ascii="Arial" w:hAnsi="Arial" w:cs="Arial"/>
                <w:sz w:val="18"/>
                <w:szCs w:val="18"/>
                <w:cs/>
              </w:rPr>
              <w:t>2,139,839</w:t>
            </w:r>
          </w:p>
        </w:tc>
        <w:tc>
          <w:tcPr>
            <w:tcW w:w="1182" w:type="dxa"/>
            <w:tcBorders>
              <w:top w:val="nil"/>
              <w:left w:val="nil"/>
              <w:bottom w:val="single" w:sz="4" w:space="0" w:color="auto"/>
              <w:right w:val="nil"/>
            </w:tcBorders>
            <w:shd w:val="clear" w:color="auto" w:fill="FAFAFA"/>
          </w:tcPr>
          <w:p w14:paraId="744B5655" w14:textId="77777777" w:rsidR="008277D8" w:rsidRPr="002E7803" w:rsidRDefault="008277D8" w:rsidP="00506236">
            <w:pPr>
              <w:ind w:left="-40" w:right="-72"/>
              <w:jc w:val="right"/>
              <w:rPr>
                <w:rFonts w:ascii="Arial" w:eastAsia="Arial Unicode MS" w:hAnsi="Arial" w:cs="Arial"/>
                <w:sz w:val="18"/>
                <w:szCs w:val="18"/>
                <w:lang w:val="en-GB"/>
              </w:rPr>
            </w:pPr>
            <w:r w:rsidRPr="002E7803">
              <w:rPr>
                <w:rFonts w:ascii="Arial" w:hAnsi="Arial" w:cs="Arial"/>
                <w:sz w:val="18"/>
                <w:szCs w:val="18"/>
                <w:cs/>
              </w:rPr>
              <w:t>2,948,581</w:t>
            </w:r>
          </w:p>
        </w:tc>
        <w:tc>
          <w:tcPr>
            <w:tcW w:w="1181" w:type="dxa"/>
            <w:tcBorders>
              <w:top w:val="nil"/>
              <w:left w:val="nil"/>
              <w:bottom w:val="single" w:sz="4" w:space="0" w:color="auto"/>
              <w:right w:val="nil"/>
            </w:tcBorders>
            <w:shd w:val="clear" w:color="auto" w:fill="FAFAFA"/>
          </w:tcPr>
          <w:p w14:paraId="093BE20F" w14:textId="77777777" w:rsidR="008277D8" w:rsidRPr="002E7803" w:rsidRDefault="008277D8" w:rsidP="00506236">
            <w:pPr>
              <w:ind w:left="-40" w:right="-72"/>
              <w:jc w:val="right"/>
              <w:rPr>
                <w:rFonts w:ascii="Arial" w:eastAsia="Arial Unicode MS" w:hAnsi="Arial" w:cs="Arial"/>
                <w:sz w:val="18"/>
                <w:szCs w:val="18"/>
                <w:cs/>
              </w:rPr>
            </w:pPr>
            <w:r w:rsidRPr="002E7803">
              <w:rPr>
                <w:rFonts w:ascii="Arial" w:hAnsi="Arial" w:cs="Arial"/>
                <w:sz w:val="18"/>
                <w:szCs w:val="18"/>
                <w:cs/>
              </w:rPr>
              <w:t>5,641,218</w:t>
            </w:r>
          </w:p>
        </w:tc>
        <w:tc>
          <w:tcPr>
            <w:tcW w:w="1181" w:type="dxa"/>
            <w:tcBorders>
              <w:top w:val="nil"/>
              <w:left w:val="nil"/>
              <w:bottom w:val="single" w:sz="4" w:space="0" w:color="auto"/>
              <w:right w:val="nil"/>
            </w:tcBorders>
            <w:shd w:val="clear" w:color="auto" w:fill="FAFAFA"/>
          </w:tcPr>
          <w:p w14:paraId="595C1192" w14:textId="77777777" w:rsidR="008277D8" w:rsidRPr="002E7803" w:rsidRDefault="008277D8" w:rsidP="00506236">
            <w:pPr>
              <w:ind w:left="-40" w:right="-72"/>
              <w:jc w:val="right"/>
              <w:rPr>
                <w:rFonts w:ascii="Arial" w:eastAsia="Arial Unicode MS" w:hAnsi="Arial" w:cs="Arial"/>
                <w:sz w:val="18"/>
                <w:szCs w:val="18"/>
                <w:cs/>
              </w:rPr>
            </w:pPr>
            <w:r w:rsidRPr="002E7803">
              <w:rPr>
                <w:rFonts w:ascii="Arial" w:hAnsi="Arial" w:cs="Arial"/>
                <w:sz w:val="18"/>
                <w:szCs w:val="18"/>
                <w:cs/>
              </w:rPr>
              <w:t>12,127,522</w:t>
            </w:r>
          </w:p>
        </w:tc>
        <w:tc>
          <w:tcPr>
            <w:tcW w:w="1182" w:type="dxa"/>
            <w:tcBorders>
              <w:top w:val="nil"/>
              <w:left w:val="nil"/>
              <w:bottom w:val="single" w:sz="4" w:space="0" w:color="auto"/>
              <w:right w:val="nil"/>
            </w:tcBorders>
            <w:shd w:val="clear" w:color="auto" w:fill="FAFAFA"/>
          </w:tcPr>
          <w:p w14:paraId="3C1AE9C0" w14:textId="77777777" w:rsidR="008277D8" w:rsidRPr="002E7803" w:rsidRDefault="008277D8" w:rsidP="00506236">
            <w:pPr>
              <w:ind w:left="-40" w:right="-72"/>
              <w:jc w:val="right"/>
              <w:rPr>
                <w:rFonts w:ascii="Arial" w:eastAsia="Arial Unicode MS" w:hAnsi="Arial" w:cs="Arial"/>
                <w:sz w:val="18"/>
                <w:szCs w:val="18"/>
                <w:lang w:val="en-GB"/>
              </w:rPr>
            </w:pPr>
            <w:r w:rsidRPr="002E7803">
              <w:rPr>
                <w:rFonts w:ascii="Arial" w:hAnsi="Arial" w:cs="Arial"/>
                <w:sz w:val="18"/>
                <w:szCs w:val="18"/>
                <w:cs/>
              </w:rPr>
              <w:t>131,672,855</w:t>
            </w:r>
          </w:p>
        </w:tc>
      </w:tr>
    </w:tbl>
    <w:p w14:paraId="14E17EE5" w14:textId="3934CB8F" w:rsidR="007B7338" w:rsidRDefault="007B7338" w:rsidP="007B7338">
      <w:pPr>
        <w:pStyle w:val="a"/>
        <w:ind w:right="-691"/>
        <w:jc w:val="both"/>
        <w:rPr>
          <w:rFonts w:ascii="Arial" w:hAnsi="Arial" w:cs="Arial"/>
          <w:sz w:val="18"/>
          <w:szCs w:val="18"/>
          <w:lang w:val="en-US"/>
        </w:rPr>
      </w:pPr>
    </w:p>
    <w:p w14:paraId="2FA1EEFA" w14:textId="77777777" w:rsidR="008277D8" w:rsidRPr="00490DA4" w:rsidRDefault="008277D8" w:rsidP="008277D8">
      <w:pPr>
        <w:pStyle w:val="a"/>
        <w:ind w:right="-691"/>
        <w:jc w:val="both"/>
        <w:rPr>
          <w:rFonts w:ascii="Arial" w:hAnsi="Arial" w:cs="Arial"/>
          <w:sz w:val="18"/>
          <w:szCs w:val="18"/>
          <w:lang w:val="en-US"/>
        </w:rPr>
      </w:pPr>
    </w:p>
    <w:tbl>
      <w:tblPr>
        <w:tblW w:w="4945" w:type="pct"/>
        <w:tblLook w:val="0400" w:firstRow="0" w:lastRow="0" w:firstColumn="0" w:lastColumn="0" w:noHBand="0" w:noVBand="1"/>
      </w:tblPr>
      <w:tblGrid>
        <w:gridCol w:w="4885"/>
        <w:gridCol w:w="1562"/>
        <w:gridCol w:w="1562"/>
        <w:gridCol w:w="1562"/>
      </w:tblGrid>
      <w:tr w:rsidR="008277D8" w:rsidRPr="00447FBE" w14:paraId="0AF6EB06" w14:textId="77777777" w:rsidTr="00506236">
        <w:tc>
          <w:tcPr>
            <w:tcW w:w="2552" w:type="pct"/>
          </w:tcPr>
          <w:p w14:paraId="7259B75F" w14:textId="77777777" w:rsidR="008277D8" w:rsidRPr="00490DA4" w:rsidRDefault="008277D8" w:rsidP="00506236">
            <w:pPr>
              <w:spacing w:line="256" w:lineRule="auto"/>
              <w:ind w:left="173" w:hanging="173"/>
              <w:jc w:val="both"/>
              <w:rPr>
                <w:rFonts w:ascii="Arial" w:hAnsi="Arial" w:cs="Arial"/>
                <w:sz w:val="18"/>
                <w:szCs w:val="18"/>
                <w:lang w:val="en-GB"/>
              </w:rPr>
            </w:pPr>
          </w:p>
        </w:tc>
        <w:tc>
          <w:tcPr>
            <w:tcW w:w="2448" w:type="pct"/>
            <w:gridSpan w:val="3"/>
            <w:tcBorders>
              <w:top w:val="single" w:sz="4" w:space="0" w:color="000000"/>
              <w:left w:val="nil"/>
              <w:bottom w:val="nil"/>
              <w:right w:val="nil"/>
            </w:tcBorders>
            <w:vAlign w:val="bottom"/>
          </w:tcPr>
          <w:p w14:paraId="76DCAD72" w14:textId="77777777" w:rsidR="008277D8" w:rsidRPr="00490DA4" w:rsidRDefault="008277D8" w:rsidP="00506236">
            <w:pPr>
              <w:spacing w:line="256" w:lineRule="auto"/>
              <w:ind w:right="-72"/>
              <w:jc w:val="center"/>
              <w:rPr>
                <w:rFonts w:ascii="Arial" w:hAnsi="Arial" w:cs="Arial"/>
                <w:b/>
                <w:sz w:val="18"/>
                <w:szCs w:val="18"/>
                <w:lang w:val="en-GB"/>
              </w:rPr>
            </w:pPr>
            <w:r w:rsidRPr="00490DA4">
              <w:rPr>
                <w:rFonts w:ascii="Arial" w:eastAsia="Cordia New" w:hAnsi="Arial" w:cs="Arial"/>
                <w:b/>
                <w:bCs/>
                <w:color w:val="000000"/>
                <w:sz w:val="18"/>
                <w:szCs w:val="18"/>
                <w:lang w:val="en-GB"/>
              </w:rPr>
              <w:t>Consolidated and</w:t>
            </w:r>
            <w:r>
              <w:rPr>
                <w:rFonts w:ascii="Arial" w:eastAsia="Cordia New" w:hAnsi="Arial" w:cs="Arial"/>
                <w:b/>
                <w:bCs/>
                <w:color w:val="000000"/>
                <w:sz w:val="18"/>
                <w:szCs w:val="18"/>
                <w:lang w:val="en-GB"/>
              </w:rPr>
              <w:t xml:space="preserve"> </w:t>
            </w:r>
            <w:r w:rsidRPr="00490DA4">
              <w:rPr>
                <w:rFonts w:ascii="Arial" w:eastAsia="Cordia New" w:hAnsi="Arial" w:cs="Arial"/>
                <w:b/>
                <w:bCs/>
                <w:color w:val="000000"/>
                <w:sz w:val="18"/>
                <w:szCs w:val="18"/>
                <w:lang w:val="en-GB"/>
              </w:rPr>
              <w:t>separate financial statements</w:t>
            </w:r>
          </w:p>
        </w:tc>
      </w:tr>
      <w:tr w:rsidR="008277D8" w:rsidRPr="00490DA4" w14:paraId="6AD216BF" w14:textId="77777777" w:rsidTr="00506236">
        <w:tc>
          <w:tcPr>
            <w:tcW w:w="2552" w:type="pct"/>
          </w:tcPr>
          <w:p w14:paraId="3DA2FB5A" w14:textId="77777777" w:rsidR="008277D8" w:rsidRPr="00490DA4" w:rsidRDefault="008277D8" w:rsidP="00506236">
            <w:pPr>
              <w:spacing w:line="256" w:lineRule="auto"/>
              <w:ind w:left="173" w:hanging="173"/>
              <w:jc w:val="both"/>
              <w:rPr>
                <w:rFonts w:ascii="Arial" w:hAnsi="Arial" w:cs="Arial"/>
                <w:sz w:val="18"/>
                <w:szCs w:val="18"/>
                <w:lang w:val="en-GB"/>
              </w:rPr>
            </w:pPr>
          </w:p>
        </w:tc>
        <w:tc>
          <w:tcPr>
            <w:tcW w:w="816" w:type="pct"/>
            <w:tcBorders>
              <w:top w:val="single" w:sz="4" w:space="0" w:color="000000"/>
              <w:left w:val="nil"/>
              <w:bottom w:val="nil"/>
              <w:right w:val="nil"/>
            </w:tcBorders>
            <w:vAlign w:val="bottom"/>
            <w:hideMark/>
          </w:tcPr>
          <w:p w14:paraId="3091920C" w14:textId="77777777" w:rsidR="008277D8" w:rsidRPr="00490DA4" w:rsidRDefault="008277D8" w:rsidP="00506236">
            <w:pPr>
              <w:spacing w:line="256" w:lineRule="auto"/>
              <w:ind w:right="-72"/>
              <w:jc w:val="right"/>
              <w:rPr>
                <w:rFonts w:ascii="Arial" w:hAnsi="Arial" w:cs="Arial"/>
                <w:b/>
                <w:bCs/>
                <w:sz w:val="18"/>
                <w:szCs w:val="18"/>
                <w:lang w:val="en-US"/>
              </w:rPr>
            </w:pPr>
            <w:r w:rsidRPr="00490DA4">
              <w:rPr>
                <w:rFonts w:ascii="Arial" w:hAnsi="Arial" w:cs="Arial"/>
                <w:b/>
                <w:bCs/>
                <w:sz w:val="18"/>
                <w:szCs w:val="18"/>
                <w:lang w:val="en-US"/>
              </w:rPr>
              <w:t xml:space="preserve">Deferred </w:t>
            </w:r>
          </w:p>
          <w:p w14:paraId="5B9CB4D8" w14:textId="77777777" w:rsidR="008277D8" w:rsidRPr="00490DA4" w:rsidRDefault="008277D8" w:rsidP="00506236">
            <w:pPr>
              <w:spacing w:line="256" w:lineRule="auto"/>
              <w:ind w:right="-72"/>
              <w:jc w:val="right"/>
              <w:rPr>
                <w:rFonts w:ascii="Arial" w:hAnsi="Arial" w:cs="Arial"/>
                <w:b/>
                <w:bCs/>
                <w:sz w:val="18"/>
                <w:szCs w:val="18"/>
                <w:lang w:val="en-US"/>
              </w:rPr>
            </w:pPr>
            <w:r w:rsidRPr="00490DA4">
              <w:rPr>
                <w:rFonts w:ascii="Arial" w:hAnsi="Arial" w:cs="Arial"/>
                <w:b/>
                <w:bCs/>
                <w:sz w:val="18"/>
                <w:szCs w:val="18"/>
                <w:lang w:val="en-US"/>
              </w:rPr>
              <w:t xml:space="preserve">commission </w:t>
            </w:r>
          </w:p>
          <w:p w14:paraId="25D29E2F" w14:textId="77777777" w:rsidR="008277D8" w:rsidRPr="00490DA4" w:rsidRDefault="008277D8" w:rsidP="00506236">
            <w:pPr>
              <w:spacing w:line="256" w:lineRule="auto"/>
              <w:ind w:right="-72"/>
              <w:jc w:val="right"/>
              <w:rPr>
                <w:rFonts w:ascii="Arial" w:hAnsi="Arial" w:cs="Arial"/>
                <w:b/>
                <w:bCs/>
                <w:sz w:val="18"/>
                <w:szCs w:val="18"/>
                <w:lang w:val="en-GB"/>
              </w:rPr>
            </w:pPr>
            <w:r w:rsidRPr="00490DA4">
              <w:rPr>
                <w:rFonts w:ascii="Arial" w:hAnsi="Arial" w:cs="Arial"/>
                <w:b/>
                <w:bCs/>
                <w:sz w:val="18"/>
                <w:szCs w:val="18"/>
                <w:lang w:val="en-US"/>
              </w:rPr>
              <w:t>expense</w:t>
            </w:r>
          </w:p>
        </w:tc>
        <w:tc>
          <w:tcPr>
            <w:tcW w:w="816" w:type="pct"/>
            <w:tcBorders>
              <w:top w:val="single" w:sz="4" w:space="0" w:color="000000"/>
              <w:left w:val="nil"/>
              <w:bottom w:val="nil"/>
              <w:right w:val="nil"/>
            </w:tcBorders>
          </w:tcPr>
          <w:p w14:paraId="1C0B3124" w14:textId="77777777" w:rsidR="008277D8" w:rsidRPr="00490DA4" w:rsidRDefault="008277D8" w:rsidP="00506236">
            <w:pPr>
              <w:spacing w:line="256" w:lineRule="auto"/>
              <w:ind w:right="-72"/>
              <w:jc w:val="right"/>
              <w:rPr>
                <w:rFonts w:ascii="Arial" w:hAnsi="Arial" w:cs="Arial"/>
                <w:b/>
                <w:sz w:val="18"/>
                <w:szCs w:val="18"/>
                <w:lang w:val="en-GB"/>
              </w:rPr>
            </w:pPr>
          </w:p>
          <w:p w14:paraId="7468F12A" w14:textId="77777777" w:rsidR="008277D8" w:rsidRPr="00490DA4" w:rsidRDefault="008277D8" w:rsidP="00506236">
            <w:pPr>
              <w:spacing w:line="256" w:lineRule="auto"/>
              <w:ind w:right="-72"/>
              <w:jc w:val="right"/>
              <w:rPr>
                <w:rFonts w:ascii="Arial" w:hAnsi="Arial" w:cs="Arial"/>
                <w:b/>
                <w:sz w:val="18"/>
                <w:szCs w:val="18"/>
                <w:lang w:val="en-GB"/>
              </w:rPr>
            </w:pPr>
          </w:p>
          <w:p w14:paraId="78F8D636" w14:textId="77777777" w:rsidR="008277D8" w:rsidRPr="00490DA4" w:rsidRDefault="008277D8" w:rsidP="00506236">
            <w:pPr>
              <w:spacing w:line="256" w:lineRule="auto"/>
              <w:ind w:right="-72"/>
              <w:jc w:val="right"/>
              <w:rPr>
                <w:rFonts w:ascii="Arial" w:hAnsi="Arial" w:cs="Arial"/>
                <w:b/>
                <w:sz w:val="18"/>
                <w:szCs w:val="18"/>
                <w:lang w:val="en-GB"/>
              </w:rPr>
            </w:pPr>
            <w:r w:rsidRPr="00490DA4">
              <w:rPr>
                <w:rFonts w:ascii="Arial" w:hAnsi="Arial" w:cs="Arial"/>
                <w:b/>
                <w:sz w:val="18"/>
                <w:szCs w:val="18"/>
                <w:lang w:val="en-GB"/>
              </w:rPr>
              <w:t>Others</w:t>
            </w:r>
          </w:p>
        </w:tc>
        <w:tc>
          <w:tcPr>
            <w:tcW w:w="816" w:type="pct"/>
            <w:tcBorders>
              <w:top w:val="single" w:sz="4" w:space="0" w:color="000000"/>
              <w:left w:val="nil"/>
              <w:bottom w:val="nil"/>
              <w:right w:val="nil"/>
            </w:tcBorders>
            <w:vAlign w:val="bottom"/>
            <w:hideMark/>
          </w:tcPr>
          <w:p w14:paraId="7D3EBC7E" w14:textId="77777777" w:rsidR="008277D8" w:rsidRPr="00490DA4" w:rsidRDefault="008277D8" w:rsidP="00506236">
            <w:pPr>
              <w:spacing w:line="256" w:lineRule="auto"/>
              <w:ind w:right="-72"/>
              <w:jc w:val="right"/>
              <w:rPr>
                <w:rFonts w:ascii="Arial" w:hAnsi="Arial" w:cs="Arial"/>
                <w:sz w:val="18"/>
                <w:szCs w:val="18"/>
                <w:lang w:val="en-GB"/>
              </w:rPr>
            </w:pPr>
            <w:r w:rsidRPr="00490DA4">
              <w:rPr>
                <w:rFonts w:ascii="Arial" w:hAnsi="Arial" w:cs="Arial"/>
                <w:b/>
                <w:sz w:val="18"/>
                <w:szCs w:val="18"/>
                <w:lang w:val="en-GB"/>
              </w:rPr>
              <w:t>Total</w:t>
            </w:r>
          </w:p>
        </w:tc>
      </w:tr>
      <w:tr w:rsidR="008277D8" w:rsidRPr="00490DA4" w14:paraId="33B84007" w14:textId="77777777" w:rsidTr="00506236">
        <w:tc>
          <w:tcPr>
            <w:tcW w:w="2552" w:type="pct"/>
          </w:tcPr>
          <w:p w14:paraId="18BF89A9" w14:textId="77777777" w:rsidR="008277D8" w:rsidRPr="00490DA4" w:rsidRDefault="008277D8" w:rsidP="00506236">
            <w:pPr>
              <w:spacing w:line="256" w:lineRule="auto"/>
              <w:ind w:left="173" w:hanging="173"/>
              <w:jc w:val="both"/>
              <w:rPr>
                <w:rFonts w:ascii="Arial" w:hAnsi="Arial" w:cs="Arial"/>
                <w:sz w:val="18"/>
                <w:szCs w:val="18"/>
                <w:lang w:val="en-GB"/>
              </w:rPr>
            </w:pPr>
          </w:p>
        </w:tc>
        <w:tc>
          <w:tcPr>
            <w:tcW w:w="816" w:type="pct"/>
            <w:tcBorders>
              <w:top w:val="nil"/>
              <w:left w:val="nil"/>
              <w:bottom w:val="single" w:sz="4" w:space="0" w:color="000000"/>
              <w:right w:val="nil"/>
            </w:tcBorders>
            <w:hideMark/>
          </w:tcPr>
          <w:p w14:paraId="0710DE02" w14:textId="77777777" w:rsidR="008277D8" w:rsidRPr="00490DA4" w:rsidRDefault="008277D8" w:rsidP="00506236">
            <w:pPr>
              <w:spacing w:line="256" w:lineRule="auto"/>
              <w:ind w:right="-72"/>
              <w:jc w:val="right"/>
              <w:rPr>
                <w:rFonts w:ascii="Arial" w:hAnsi="Arial" w:cs="Arial"/>
                <w:sz w:val="18"/>
                <w:szCs w:val="18"/>
                <w:lang w:val="en-GB"/>
              </w:rPr>
            </w:pPr>
            <w:r w:rsidRPr="00490DA4">
              <w:rPr>
                <w:rFonts w:ascii="Arial" w:hAnsi="Arial" w:cs="Arial"/>
                <w:b/>
                <w:sz w:val="18"/>
                <w:szCs w:val="18"/>
                <w:lang w:val="en-GB"/>
              </w:rPr>
              <w:t>Baht</w:t>
            </w:r>
          </w:p>
        </w:tc>
        <w:tc>
          <w:tcPr>
            <w:tcW w:w="816" w:type="pct"/>
            <w:tcBorders>
              <w:top w:val="nil"/>
              <w:left w:val="nil"/>
              <w:bottom w:val="single" w:sz="4" w:space="0" w:color="000000"/>
              <w:right w:val="nil"/>
            </w:tcBorders>
          </w:tcPr>
          <w:p w14:paraId="2D219C63" w14:textId="77777777" w:rsidR="008277D8" w:rsidRPr="00490DA4" w:rsidRDefault="008277D8" w:rsidP="00506236">
            <w:pPr>
              <w:spacing w:line="256" w:lineRule="auto"/>
              <w:ind w:right="-72"/>
              <w:jc w:val="right"/>
              <w:rPr>
                <w:rFonts w:ascii="Arial" w:hAnsi="Arial" w:cs="Arial"/>
                <w:b/>
                <w:sz w:val="18"/>
                <w:szCs w:val="18"/>
                <w:lang w:val="en-GB"/>
              </w:rPr>
            </w:pPr>
            <w:r w:rsidRPr="00490DA4">
              <w:rPr>
                <w:rFonts w:ascii="Arial" w:hAnsi="Arial" w:cs="Arial"/>
                <w:b/>
                <w:sz w:val="18"/>
                <w:szCs w:val="18"/>
                <w:lang w:val="en-GB"/>
              </w:rPr>
              <w:t>Baht</w:t>
            </w:r>
          </w:p>
        </w:tc>
        <w:tc>
          <w:tcPr>
            <w:tcW w:w="816" w:type="pct"/>
            <w:tcBorders>
              <w:top w:val="nil"/>
              <w:left w:val="nil"/>
              <w:bottom w:val="single" w:sz="4" w:space="0" w:color="000000"/>
              <w:right w:val="nil"/>
            </w:tcBorders>
            <w:hideMark/>
          </w:tcPr>
          <w:p w14:paraId="7D795B80" w14:textId="77777777" w:rsidR="008277D8" w:rsidRPr="00490DA4" w:rsidRDefault="008277D8" w:rsidP="00506236">
            <w:pPr>
              <w:spacing w:line="256" w:lineRule="auto"/>
              <w:ind w:right="-72"/>
              <w:jc w:val="right"/>
              <w:rPr>
                <w:rFonts w:ascii="Arial" w:hAnsi="Arial" w:cs="Arial"/>
                <w:b/>
                <w:sz w:val="18"/>
                <w:szCs w:val="18"/>
                <w:lang w:val="en-GB"/>
              </w:rPr>
            </w:pPr>
            <w:r w:rsidRPr="00490DA4">
              <w:rPr>
                <w:rFonts w:ascii="Arial" w:hAnsi="Arial" w:cs="Arial"/>
                <w:b/>
                <w:sz w:val="18"/>
                <w:szCs w:val="18"/>
                <w:lang w:val="en-GB"/>
              </w:rPr>
              <w:t>Baht</w:t>
            </w:r>
          </w:p>
        </w:tc>
      </w:tr>
      <w:tr w:rsidR="008277D8" w:rsidRPr="00490DA4" w14:paraId="02390D7D" w14:textId="77777777" w:rsidTr="00506236">
        <w:tc>
          <w:tcPr>
            <w:tcW w:w="2552" w:type="pct"/>
          </w:tcPr>
          <w:p w14:paraId="3E7D1034" w14:textId="77777777" w:rsidR="008277D8" w:rsidRPr="00490DA4" w:rsidRDefault="008277D8" w:rsidP="00506236">
            <w:pPr>
              <w:spacing w:line="256" w:lineRule="auto"/>
              <w:ind w:left="173" w:hanging="173"/>
              <w:jc w:val="both"/>
              <w:rPr>
                <w:rFonts w:ascii="Arial" w:hAnsi="Arial" w:cs="Arial"/>
                <w:sz w:val="18"/>
                <w:szCs w:val="18"/>
                <w:lang w:val="en-GB"/>
              </w:rPr>
            </w:pPr>
          </w:p>
        </w:tc>
        <w:tc>
          <w:tcPr>
            <w:tcW w:w="816" w:type="pct"/>
            <w:tcBorders>
              <w:top w:val="single" w:sz="4" w:space="0" w:color="000000"/>
              <w:left w:val="nil"/>
              <w:bottom w:val="nil"/>
              <w:right w:val="nil"/>
            </w:tcBorders>
          </w:tcPr>
          <w:p w14:paraId="5EE3758D" w14:textId="77777777" w:rsidR="008277D8" w:rsidRPr="00490DA4" w:rsidRDefault="008277D8" w:rsidP="00506236">
            <w:pPr>
              <w:spacing w:line="256" w:lineRule="auto"/>
              <w:ind w:right="-72"/>
              <w:jc w:val="right"/>
              <w:rPr>
                <w:rFonts w:ascii="Arial" w:hAnsi="Arial" w:cs="Arial"/>
                <w:sz w:val="18"/>
                <w:szCs w:val="18"/>
                <w:lang w:val="en-GB"/>
              </w:rPr>
            </w:pPr>
          </w:p>
        </w:tc>
        <w:tc>
          <w:tcPr>
            <w:tcW w:w="816" w:type="pct"/>
            <w:tcBorders>
              <w:top w:val="single" w:sz="4" w:space="0" w:color="000000"/>
              <w:left w:val="nil"/>
              <w:bottom w:val="nil"/>
              <w:right w:val="nil"/>
            </w:tcBorders>
          </w:tcPr>
          <w:p w14:paraId="57219A2F" w14:textId="77777777" w:rsidR="008277D8" w:rsidRPr="00490DA4" w:rsidRDefault="008277D8" w:rsidP="00506236">
            <w:pPr>
              <w:spacing w:line="256" w:lineRule="auto"/>
              <w:ind w:right="-72"/>
              <w:jc w:val="right"/>
              <w:rPr>
                <w:rFonts w:ascii="Arial" w:hAnsi="Arial" w:cs="Arial"/>
                <w:sz w:val="18"/>
                <w:szCs w:val="18"/>
                <w:lang w:val="en-GB"/>
              </w:rPr>
            </w:pPr>
          </w:p>
        </w:tc>
        <w:tc>
          <w:tcPr>
            <w:tcW w:w="816" w:type="pct"/>
            <w:tcBorders>
              <w:top w:val="single" w:sz="4" w:space="0" w:color="000000"/>
              <w:left w:val="nil"/>
              <w:bottom w:val="nil"/>
              <w:right w:val="nil"/>
            </w:tcBorders>
          </w:tcPr>
          <w:p w14:paraId="3F24CF7F" w14:textId="77777777" w:rsidR="008277D8" w:rsidRPr="00490DA4" w:rsidRDefault="008277D8" w:rsidP="00506236">
            <w:pPr>
              <w:spacing w:line="256" w:lineRule="auto"/>
              <w:ind w:right="-72"/>
              <w:jc w:val="right"/>
              <w:rPr>
                <w:rFonts w:ascii="Arial" w:hAnsi="Arial" w:cs="Arial"/>
                <w:sz w:val="18"/>
                <w:szCs w:val="18"/>
                <w:lang w:val="en-GB"/>
              </w:rPr>
            </w:pPr>
          </w:p>
        </w:tc>
      </w:tr>
      <w:tr w:rsidR="008277D8" w:rsidRPr="00490DA4" w14:paraId="0A06D23E" w14:textId="77777777" w:rsidTr="00506236">
        <w:tc>
          <w:tcPr>
            <w:tcW w:w="2552" w:type="pct"/>
            <w:hideMark/>
          </w:tcPr>
          <w:p w14:paraId="61C7196C" w14:textId="77777777" w:rsidR="008277D8" w:rsidRPr="00490DA4" w:rsidRDefault="008277D8" w:rsidP="00506236">
            <w:pPr>
              <w:spacing w:line="256" w:lineRule="auto"/>
              <w:ind w:left="173" w:hanging="173"/>
              <w:rPr>
                <w:rFonts w:ascii="Arial" w:hAnsi="Arial" w:cs="Arial"/>
                <w:sz w:val="18"/>
                <w:szCs w:val="18"/>
                <w:lang w:val="en-GB"/>
              </w:rPr>
            </w:pPr>
            <w:r w:rsidRPr="00490DA4">
              <w:rPr>
                <w:rFonts w:ascii="Arial" w:hAnsi="Arial" w:cs="Arial"/>
                <w:b/>
                <w:sz w:val="18"/>
                <w:szCs w:val="18"/>
                <w:lang w:val="en-GB"/>
              </w:rPr>
              <w:t>Deferred tax liabilities</w:t>
            </w:r>
          </w:p>
        </w:tc>
        <w:tc>
          <w:tcPr>
            <w:tcW w:w="816" w:type="pct"/>
          </w:tcPr>
          <w:p w14:paraId="2E273A1A" w14:textId="77777777" w:rsidR="008277D8" w:rsidRPr="00490DA4" w:rsidRDefault="008277D8" w:rsidP="00506236">
            <w:pPr>
              <w:spacing w:line="256" w:lineRule="auto"/>
              <w:ind w:right="-72"/>
              <w:jc w:val="right"/>
              <w:rPr>
                <w:rFonts w:ascii="Arial" w:hAnsi="Arial" w:cs="Arial"/>
                <w:sz w:val="18"/>
                <w:szCs w:val="18"/>
                <w:lang w:val="en-GB"/>
              </w:rPr>
            </w:pPr>
          </w:p>
        </w:tc>
        <w:tc>
          <w:tcPr>
            <w:tcW w:w="816" w:type="pct"/>
          </w:tcPr>
          <w:p w14:paraId="31ECB736" w14:textId="77777777" w:rsidR="008277D8" w:rsidRPr="00490DA4" w:rsidRDefault="008277D8" w:rsidP="00506236">
            <w:pPr>
              <w:spacing w:line="256" w:lineRule="auto"/>
              <w:ind w:right="-72"/>
              <w:jc w:val="right"/>
              <w:rPr>
                <w:rFonts w:ascii="Arial" w:hAnsi="Arial" w:cs="Arial"/>
                <w:sz w:val="18"/>
                <w:szCs w:val="18"/>
                <w:lang w:val="en-GB"/>
              </w:rPr>
            </w:pPr>
          </w:p>
        </w:tc>
        <w:tc>
          <w:tcPr>
            <w:tcW w:w="816" w:type="pct"/>
          </w:tcPr>
          <w:p w14:paraId="613D5C32" w14:textId="77777777" w:rsidR="008277D8" w:rsidRPr="00490DA4" w:rsidRDefault="008277D8" w:rsidP="00506236">
            <w:pPr>
              <w:spacing w:line="256" w:lineRule="auto"/>
              <w:ind w:right="-72"/>
              <w:jc w:val="right"/>
              <w:rPr>
                <w:rFonts w:ascii="Arial" w:hAnsi="Arial" w:cs="Arial"/>
                <w:sz w:val="18"/>
                <w:szCs w:val="18"/>
                <w:lang w:val="en-GB"/>
              </w:rPr>
            </w:pPr>
          </w:p>
        </w:tc>
      </w:tr>
      <w:tr w:rsidR="008277D8" w:rsidRPr="00490DA4" w14:paraId="5323CE27" w14:textId="77777777" w:rsidTr="00506236">
        <w:tc>
          <w:tcPr>
            <w:tcW w:w="2552" w:type="pct"/>
            <w:hideMark/>
          </w:tcPr>
          <w:p w14:paraId="42BC5377" w14:textId="77777777" w:rsidR="008277D8" w:rsidRPr="00104F57" w:rsidRDefault="008277D8" w:rsidP="00506236">
            <w:pPr>
              <w:spacing w:line="256" w:lineRule="auto"/>
              <w:ind w:left="173" w:hanging="173"/>
              <w:rPr>
                <w:rFonts w:ascii="Arial" w:hAnsi="Arial" w:cs="Browallia New"/>
                <w:b/>
                <w:sz w:val="18"/>
                <w:szCs w:val="22"/>
                <w:cs/>
                <w:lang w:val="en-GB"/>
              </w:rPr>
            </w:pPr>
            <w:proofErr w:type="gramStart"/>
            <w:r w:rsidRPr="00490DA4">
              <w:rPr>
                <w:rFonts w:ascii="Arial" w:hAnsi="Arial" w:cs="Arial"/>
                <w:sz w:val="18"/>
                <w:szCs w:val="18"/>
                <w:lang w:val="en-GB"/>
              </w:rPr>
              <w:t>At</w:t>
            </w:r>
            <w:proofErr w:type="gramEnd"/>
            <w:r w:rsidRPr="00490DA4">
              <w:rPr>
                <w:rFonts w:ascii="Arial" w:hAnsi="Arial" w:cs="Arial"/>
                <w:sz w:val="18"/>
                <w:szCs w:val="18"/>
                <w:lang w:val="en-GB"/>
              </w:rPr>
              <w:t xml:space="preserve"> 1 January 202</w:t>
            </w:r>
            <w:r>
              <w:rPr>
                <w:rFonts w:ascii="Arial" w:hAnsi="Arial" w:cs="Arial"/>
                <w:sz w:val="18"/>
                <w:szCs w:val="18"/>
                <w:lang w:val="en-GB"/>
              </w:rPr>
              <w:t>1</w:t>
            </w:r>
          </w:p>
        </w:tc>
        <w:tc>
          <w:tcPr>
            <w:tcW w:w="816" w:type="pct"/>
          </w:tcPr>
          <w:p w14:paraId="4DDAC5E2" w14:textId="77777777" w:rsidR="008277D8" w:rsidRPr="002E7803" w:rsidRDefault="008277D8" w:rsidP="00506236">
            <w:pPr>
              <w:spacing w:line="256" w:lineRule="auto"/>
              <w:ind w:right="-72"/>
              <w:jc w:val="right"/>
              <w:rPr>
                <w:rFonts w:ascii="Arial" w:hAnsi="Arial" w:cs="Arial"/>
                <w:sz w:val="18"/>
                <w:szCs w:val="18"/>
                <w:lang w:val="en-GB"/>
              </w:rPr>
            </w:pPr>
            <w:r w:rsidRPr="002E7803">
              <w:rPr>
                <w:rFonts w:ascii="Arial" w:hAnsi="Arial" w:cs="Arial"/>
                <w:sz w:val="18"/>
                <w:szCs w:val="18"/>
                <w:cs/>
              </w:rPr>
              <w:t>31,082,692</w:t>
            </w:r>
          </w:p>
        </w:tc>
        <w:tc>
          <w:tcPr>
            <w:tcW w:w="816" w:type="pct"/>
          </w:tcPr>
          <w:p w14:paraId="5CE65E25" w14:textId="77777777" w:rsidR="008277D8" w:rsidRPr="002E7803" w:rsidRDefault="008277D8" w:rsidP="00506236">
            <w:pPr>
              <w:spacing w:line="256" w:lineRule="auto"/>
              <w:ind w:right="-72"/>
              <w:jc w:val="right"/>
              <w:rPr>
                <w:rFonts w:ascii="Arial" w:eastAsia="Arial Unicode MS" w:hAnsi="Arial" w:cs="Arial"/>
                <w:sz w:val="18"/>
                <w:szCs w:val="18"/>
                <w:lang w:val="en-GB"/>
              </w:rPr>
            </w:pPr>
            <w:r w:rsidRPr="002E7803">
              <w:rPr>
                <w:rFonts w:ascii="Arial" w:hAnsi="Arial" w:cs="Arial"/>
                <w:sz w:val="18"/>
                <w:szCs w:val="18"/>
                <w:cs/>
              </w:rPr>
              <w:t>298,236</w:t>
            </w:r>
          </w:p>
        </w:tc>
        <w:tc>
          <w:tcPr>
            <w:tcW w:w="816" w:type="pct"/>
          </w:tcPr>
          <w:p w14:paraId="0CB692A0" w14:textId="77777777" w:rsidR="008277D8" w:rsidRPr="002E7803" w:rsidRDefault="008277D8" w:rsidP="00506236">
            <w:pPr>
              <w:spacing w:line="256" w:lineRule="auto"/>
              <w:ind w:right="-72"/>
              <w:jc w:val="right"/>
              <w:rPr>
                <w:rFonts w:ascii="Arial" w:hAnsi="Arial" w:cs="Arial"/>
                <w:sz w:val="18"/>
                <w:szCs w:val="18"/>
                <w:lang w:val="en-GB"/>
              </w:rPr>
            </w:pPr>
            <w:r w:rsidRPr="002E7803">
              <w:rPr>
                <w:rFonts w:ascii="Arial" w:hAnsi="Arial" w:cs="Arial"/>
                <w:sz w:val="18"/>
                <w:szCs w:val="18"/>
                <w:cs/>
              </w:rPr>
              <w:t>31,380,928</w:t>
            </w:r>
          </w:p>
        </w:tc>
      </w:tr>
      <w:tr w:rsidR="008277D8" w:rsidRPr="007D3F3C" w14:paraId="152AB16B" w14:textId="77777777" w:rsidTr="00506236">
        <w:tc>
          <w:tcPr>
            <w:tcW w:w="2552" w:type="pct"/>
            <w:hideMark/>
          </w:tcPr>
          <w:p w14:paraId="1FA899B1" w14:textId="77777777" w:rsidR="008277D8" w:rsidRPr="00490DA4" w:rsidRDefault="008277D8" w:rsidP="00506236">
            <w:pPr>
              <w:spacing w:line="256" w:lineRule="auto"/>
              <w:ind w:left="173" w:hanging="173"/>
              <w:rPr>
                <w:rFonts w:ascii="Arial" w:hAnsi="Arial" w:cs="Arial"/>
                <w:sz w:val="18"/>
                <w:szCs w:val="18"/>
                <w:lang w:val="en-GB"/>
              </w:rPr>
            </w:pPr>
            <w:r w:rsidRPr="00490DA4">
              <w:rPr>
                <w:rFonts w:ascii="Arial" w:hAnsi="Arial" w:cs="Arial"/>
                <w:sz w:val="18"/>
                <w:szCs w:val="18"/>
                <w:lang w:val="en-GB"/>
              </w:rPr>
              <w:t>Charged</w:t>
            </w:r>
            <w:r>
              <w:rPr>
                <w:rFonts w:ascii="Arial" w:hAnsi="Arial" w:cs="Arial"/>
                <w:sz w:val="18"/>
                <w:szCs w:val="18"/>
                <w:lang w:val="en-GB"/>
              </w:rPr>
              <w:t xml:space="preserve"> (credited)</w:t>
            </w:r>
            <w:r w:rsidRPr="00490DA4">
              <w:rPr>
                <w:rFonts w:ascii="Arial" w:hAnsi="Arial" w:cs="Arial"/>
                <w:sz w:val="18"/>
                <w:szCs w:val="18"/>
                <w:lang w:val="en-GB"/>
              </w:rPr>
              <w:t xml:space="preserve"> to profit or loss</w:t>
            </w:r>
          </w:p>
        </w:tc>
        <w:tc>
          <w:tcPr>
            <w:tcW w:w="816" w:type="pct"/>
          </w:tcPr>
          <w:p w14:paraId="221CE7E1" w14:textId="77777777" w:rsidR="008277D8" w:rsidRPr="002E7803" w:rsidRDefault="008277D8" w:rsidP="00506236">
            <w:pPr>
              <w:spacing w:line="256" w:lineRule="auto"/>
              <w:ind w:right="-72"/>
              <w:jc w:val="right"/>
              <w:rPr>
                <w:rFonts w:ascii="Arial" w:hAnsi="Arial" w:cs="Arial"/>
                <w:sz w:val="18"/>
                <w:szCs w:val="18"/>
                <w:lang w:val="en-GB"/>
              </w:rPr>
            </w:pPr>
            <w:r w:rsidRPr="002E7803">
              <w:rPr>
                <w:rFonts w:ascii="Arial" w:hAnsi="Arial" w:cs="Arial"/>
                <w:sz w:val="18"/>
                <w:szCs w:val="18"/>
                <w:cs/>
              </w:rPr>
              <w:t>25,943,786</w:t>
            </w:r>
          </w:p>
        </w:tc>
        <w:tc>
          <w:tcPr>
            <w:tcW w:w="816" w:type="pct"/>
          </w:tcPr>
          <w:p w14:paraId="49F86EA4" w14:textId="77777777" w:rsidR="008277D8" w:rsidRPr="002E7803" w:rsidRDefault="008277D8" w:rsidP="00506236">
            <w:pPr>
              <w:spacing w:line="256" w:lineRule="auto"/>
              <w:ind w:right="-72"/>
              <w:jc w:val="right"/>
              <w:rPr>
                <w:rFonts w:ascii="Arial" w:eastAsia="Arial Unicode MS" w:hAnsi="Arial" w:cs="Arial"/>
                <w:sz w:val="18"/>
                <w:szCs w:val="18"/>
                <w:lang w:val="en-GB"/>
              </w:rPr>
            </w:pPr>
            <w:r w:rsidRPr="002E7803">
              <w:rPr>
                <w:rFonts w:ascii="Arial" w:hAnsi="Arial" w:cs="Arial"/>
                <w:sz w:val="18"/>
                <w:szCs w:val="18"/>
                <w:cs/>
              </w:rPr>
              <w:t>(298,236)</w:t>
            </w:r>
          </w:p>
        </w:tc>
        <w:tc>
          <w:tcPr>
            <w:tcW w:w="816" w:type="pct"/>
          </w:tcPr>
          <w:p w14:paraId="5AB9637E" w14:textId="77777777" w:rsidR="008277D8" w:rsidRPr="002E7803" w:rsidRDefault="008277D8" w:rsidP="00506236">
            <w:pPr>
              <w:spacing w:line="256" w:lineRule="auto"/>
              <w:ind w:right="-72"/>
              <w:jc w:val="right"/>
              <w:rPr>
                <w:rFonts w:ascii="Arial" w:hAnsi="Arial" w:cs="Arial"/>
                <w:sz w:val="18"/>
                <w:szCs w:val="18"/>
                <w:lang w:val="en-GB"/>
              </w:rPr>
            </w:pPr>
            <w:r w:rsidRPr="002E7803">
              <w:rPr>
                <w:rFonts w:ascii="Arial" w:hAnsi="Arial" w:cs="Arial"/>
                <w:sz w:val="18"/>
                <w:szCs w:val="18"/>
                <w:cs/>
              </w:rPr>
              <w:t>25,645,550</w:t>
            </w:r>
          </w:p>
        </w:tc>
      </w:tr>
      <w:tr w:rsidR="008277D8" w:rsidRPr="007D3F3C" w14:paraId="0E606DED" w14:textId="77777777" w:rsidTr="00506236">
        <w:tc>
          <w:tcPr>
            <w:tcW w:w="2552" w:type="pct"/>
          </w:tcPr>
          <w:p w14:paraId="21E504C7" w14:textId="77777777" w:rsidR="008277D8" w:rsidRPr="00490DA4" w:rsidRDefault="008277D8" w:rsidP="00506236">
            <w:pPr>
              <w:spacing w:line="256" w:lineRule="auto"/>
              <w:ind w:left="173" w:hanging="173"/>
              <w:rPr>
                <w:rFonts w:ascii="Arial" w:hAnsi="Arial" w:cs="Arial"/>
                <w:sz w:val="18"/>
                <w:szCs w:val="18"/>
                <w:lang w:val="en-GB"/>
              </w:rPr>
            </w:pPr>
          </w:p>
        </w:tc>
        <w:tc>
          <w:tcPr>
            <w:tcW w:w="816" w:type="pct"/>
            <w:tcBorders>
              <w:top w:val="single" w:sz="4" w:space="0" w:color="000000"/>
              <w:left w:val="nil"/>
              <w:right w:val="nil"/>
            </w:tcBorders>
          </w:tcPr>
          <w:p w14:paraId="69F514E4" w14:textId="77777777" w:rsidR="008277D8" w:rsidRPr="002E7803" w:rsidRDefault="008277D8" w:rsidP="00506236">
            <w:pPr>
              <w:spacing w:line="256" w:lineRule="auto"/>
              <w:ind w:right="-72"/>
              <w:jc w:val="right"/>
              <w:rPr>
                <w:rFonts w:ascii="Arial" w:hAnsi="Arial" w:cs="Arial"/>
                <w:sz w:val="18"/>
                <w:szCs w:val="18"/>
                <w:lang w:val="en-GB"/>
              </w:rPr>
            </w:pPr>
          </w:p>
        </w:tc>
        <w:tc>
          <w:tcPr>
            <w:tcW w:w="816" w:type="pct"/>
            <w:tcBorders>
              <w:top w:val="single" w:sz="4" w:space="0" w:color="000000"/>
              <w:left w:val="nil"/>
              <w:right w:val="nil"/>
            </w:tcBorders>
          </w:tcPr>
          <w:p w14:paraId="7A2F5D6B" w14:textId="77777777" w:rsidR="008277D8" w:rsidRPr="002E7803" w:rsidRDefault="008277D8" w:rsidP="00506236">
            <w:pPr>
              <w:spacing w:line="256" w:lineRule="auto"/>
              <w:ind w:right="-72"/>
              <w:jc w:val="right"/>
              <w:rPr>
                <w:rFonts w:ascii="Arial" w:hAnsi="Arial" w:cs="Arial"/>
                <w:sz w:val="18"/>
                <w:szCs w:val="18"/>
                <w:lang w:val="en-GB"/>
              </w:rPr>
            </w:pPr>
          </w:p>
        </w:tc>
        <w:tc>
          <w:tcPr>
            <w:tcW w:w="816" w:type="pct"/>
            <w:tcBorders>
              <w:top w:val="single" w:sz="4" w:space="0" w:color="000000"/>
              <w:left w:val="nil"/>
              <w:right w:val="nil"/>
            </w:tcBorders>
          </w:tcPr>
          <w:p w14:paraId="061FD5F9" w14:textId="77777777" w:rsidR="008277D8" w:rsidRPr="002E7803" w:rsidRDefault="008277D8" w:rsidP="00506236">
            <w:pPr>
              <w:spacing w:line="256" w:lineRule="auto"/>
              <w:ind w:right="-72"/>
              <w:jc w:val="right"/>
              <w:rPr>
                <w:rFonts w:ascii="Arial" w:hAnsi="Arial" w:cs="Arial"/>
                <w:sz w:val="18"/>
                <w:szCs w:val="18"/>
                <w:lang w:val="en-GB"/>
              </w:rPr>
            </w:pPr>
          </w:p>
        </w:tc>
      </w:tr>
      <w:tr w:rsidR="008277D8" w:rsidRPr="00490DA4" w14:paraId="301A470A" w14:textId="77777777" w:rsidTr="00506236">
        <w:tc>
          <w:tcPr>
            <w:tcW w:w="2552" w:type="pct"/>
            <w:hideMark/>
          </w:tcPr>
          <w:p w14:paraId="2465E6FB" w14:textId="77777777" w:rsidR="008277D8" w:rsidRDefault="008277D8" w:rsidP="00506236">
            <w:pPr>
              <w:spacing w:line="256" w:lineRule="auto"/>
              <w:ind w:left="173" w:hanging="173"/>
              <w:rPr>
                <w:rFonts w:ascii="Arial" w:hAnsi="Arial" w:cs="Cordia New"/>
                <w:sz w:val="18"/>
                <w:szCs w:val="22"/>
                <w:lang w:val="en-GB"/>
              </w:rPr>
            </w:pPr>
            <w:proofErr w:type="gramStart"/>
            <w:r w:rsidRPr="00490DA4">
              <w:rPr>
                <w:rFonts w:ascii="Arial" w:hAnsi="Arial" w:cs="Arial"/>
                <w:sz w:val="18"/>
                <w:szCs w:val="18"/>
                <w:lang w:val="en-GB"/>
              </w:rPr>
              <w:t>At</w:t>
            </w:r>
            <w:proofErr w:type="gramEnd"/>
            <w:r w:rsidRPr="00490DA4">
              <w:rPr>
                <w:rFonts w:ascii="Arial" w:hAnsi="Arial" w:cs="Arial"/>
                <w:sz w:val="18"/>
                <w:szCs w:val="18"/>
                <w:lang w:val="en-GB"/>
              </w:rPr>
              <w:t xml:space="preserve"> 31 December 202</w:t>
            </w:r>
            <w:r>
              <w:rPr>
                <w:rFonts w:ascii="Arial" w:hAnsi="Arial" w:cs="Cordia New"/>
                <w:sz w:val="18"/>
                <w:szCs w:val="18"/>
                <w:lang w:val="en-GB"/>
              </w:rPr>
              <w:t>1</w:t>
            </w:r>
          </w:p>
        </w:tc>
        <w:tc>
          <w:tcPr>
            <w:tcW w:w="816" w:type="pct"/>
            <w:tcBorders>
              <w:top w:val="nil"/>
              <w:left w:val="nil"/>
              <w:right w:val="nil"/>
            </w:tcBorders>
          </w:tcPr>
          <w:p w14:paraId="745AE267" w14:textId="77777777" w:rsidR="008277D8" w:rsidRPr="002E7803" w:rsidRDefault="008277D8" w:rsidP="00506236">
            <w:pPr>
              <w:spacing w:line="256" w:lineRule="auto"/>
              <w:ind w:right="-72"/>
              <w:jc w:val="right"/>
              <w:rPr>
                <w:rFonts w:ascii="Arial" w:hAnsi="Arial" w:cs="Arial"/>
                <w:sz w:val="18"/>
                <w:szCs w:val="18"/>
                <w:lang w:val="en-GB"/>
              </w:rPr>
            </w:pPr>
            <w:r w:rsidRPr="002E7803">
              <w:rPr>
                <w:rFonts w:ascii="Arial" w:hAnsi="Arial" w:cs="Arial"/>
                <w:sz w:val="18"/>
                <w:szCs w:val="18"/>
                <w:cs/>
              </w:rPr>
              <w:t>57,026,478</w:t>
            </w:r>
          </w:p>
        </w:tc>
        <w:tc>
          <w:tcPr>
            <w:tcW w:w="816" w:type="pct"/>
            <w:tcBorders>
              <w:top w:val="nil"/>
              <w:left w:val="nil"/>
              <w:right w:val="nil"/>
            </w:tcBorders>
          </w:tcPr>
          <w:p w14:paraId="5DAC8499" w14:textId="77777777" w:rsidR="008277D8" w:rsidRPr="002E7803" w:rsidRDefault="008277D8" w:rsidP="00506236">
            <w:pPr>
              <w:spacing w:line="256" w:lineRule="auto"/>
              <w:ind w:right="-72"/>
              <w:jc w:val="right"/>
              <w:rPr>
                <w:rFonts w:ascii="Arial" w:hAnsi="Arial" w:cs="Arial"/>
                <w:sz w:val="18"/>
                <w:szCs w:val="18"/>
                <w:lang w:val="en-GB"/>
              </w:rPr>
            </w:pPr>
            <w:r w:rsidRPr="002E7803">
              <w:rPr>
                <w:rFonts w:ascii="Arial" w:hAnsi="Arial" w:cs="Arial"/>
                <w:sz w:val="18"/>
                <w:szCs w:val="18"/>
                <w:cs/>
              </w:rPr>
              <w:t xml:space="preserve">-   </w:t>
            </w:r>
          </w:p>
        </w:tc>
        <w:tc>
          <w:tcPr>
            <w:tcW w:w="816" w:type="pct"/>
            <w:tcBorders>
              <w:top w:val="nil"/>
              <w:left w:val="nil"/>
              <w:right w:val="nil"/>
            </w:tcBorders>
          </w:tcPr>
          <w:p w14:paraId="3E67D319" w14:textId="77777777" w:rsidR="008277D8" w:rsidRPr="002E7803" w:rsidRDefault="008277D8" w:rsidP="00506236">
            <w:pPr>
              <w:spacing w:line="256" w:lineRule="auto"/>
              <w:ind w:right="-72"/>
              <w:jc w:val="right"/>
              <w:rPr>
                <w:rFonts w:ascii="Arial" w:hAnsi="Arial" w:cs="Arial"/>
                <w:sz w:val="18"/>
                <w:szCs w:val="18"/>
                <w:lang w:val="en-GB"/>
              </w:rPr>
            </w:pPr>
            <w:r w:rsidRPr="002E7803">
              <w:rPr>
                <w:rFonts w:ascii="Arial" w:hAnsi="Arial" w:cs="Arial"/>
                <w:sz w:val="18"/>
                <w:szCs w:val="18"/>
                <w:cs/>
              </w:rPr>
              <w:t>57,026,478</w:t>
            </w:r>
          </w:p>
        </w:tc>
      </w:tr>
      <w:tr w:rsidR="008277D8" w:rsidRPr="007D3F3C" w14:paraId="68F54699" w14:textId="77777777" w:rsidTr="00506236">
        <w:tc>
          <w:tcPr>
            <w:tcW w:w="2552" w:type="pct"/>
          </w:tcPr>
          <w:p w14:paraId="7B24261E" w14:textId="77777777" w:rsidR="008277D8" w:rsidRPr="00490DA4" w:rsidRDefault="008277D8" w:rsidP="00506236">
            <w:pPr>
              <w:spacing w:line="256" w:lineRule="auto"/>
              <w:ind w:left="173" w:hanging="173"/>
              <w:rPr>
                <w:rFonts w:ascii="Arial" w:hAnsi="Arial" w:cs="Arial"/>
                <w:sz w:val="18"/>
                <w:szCs w:val="18"/>
                <w:lang w:val="en-GB"/>
              </w:rPr>
            </w:pPr>
            <w:r w:rsidRPr="00490DA4">
              <w:rPr>
                <w:rFonts w:ascii="Arial" w:hAnsi="Arial" w:cs="Arial"/>
                <w:sz w:val="18"/>
                <w:szCs w:val="18"/>
                <w:lang w:val="en-GB"/>
              </w:rPr>
              <w:t>Charged to profit or loss</w:t>
            </w:r>
          </w:p>
        </w:tc>
        <w:tc>
          <w:tcPr>
            <w:tcW w:w="816" w:type="pct"/>
            <w:tcBorders>
              <w:left w:val="nil"/>
              <w:bottom w:val="nil"/>
              <w:right w:val="nil"/>
            </w:tcBorders>
            <w:shd w:val="clear" w:color="auto" w:fill="FAFAFA"/>
          </w:tcPr>
          <w:p w14:paraId="34D744C9" w14:textId="77777777" w:rsidR="008277D8" w:rsidRPr="002E7803" w:rsidRDefault="008277D8" w:rsidP="00506236">
            <w:pPr>
              <w:spacing w:line="256" w:lineRule="auto"/>
              <w:ind w:right="-72"/>
              <w:jc w:val="right"/>
              <w:rPr>
                <w:rFonts w:ascii="Arial" w:hAnsi="Arial" w:cs="Arial"/>
                <w:sz w:val="18"/>
                <w:szCs w:val="18"/>
                <w:lang w:val="en-GB"/>
              </w:rPr>
            </w:pPr>
            <w:r w:rsidRPr="002E7803">
              <w:rPr>
                <w:rFonts w:ascii="Arial" w:hAnsi="Arial" w:cs="Arial"/>
                <w:sz w:val="18"/>
                <w:szCs w:val="18"/>
                <w:cs/>
              </w:rPr>
              <w:t>49,664,261</w:t>
            </w:r>
          </w:p>
        </w:tc>
        <w:tc>
          <w:tcPr>
            <w:tcW w:w="816" w:type="pct"/>
            <w:tcBorders>
              <w:left w:val="nil"/>
              <w:bottom w:val="nil"/>
              <w:right w:val="nil"/>
            </w:tcBorders>
            <w:shd w:val="clear" w:color="auto" w:fill="FAFAFA"/>
          </w:tcPr>
          <w:p w14:paraId="41769E79" w14:textId="77777777" w:rsidR="008277D8" w:rsidRPr="002E7803" w:rsidRDefault="008277D8" w:rsidP="00506236">
            <w:pPr>
              <w:spacing w:line="256" w:lineRule="auto"/>
              <w:ind w:right="-72"/>
              <w:jc w:val="right"/>
              <w:rPr>
                <w:rFonts w:ascii="Arial" w:eastAsia="Arial Unicode MS" w:hAnsi="Arial" w:cs="Arial"/>
                <w:sz w:val="18"/>
                <w:szCs w:val="18"/>
                <w:lang w:val="en-GB"/>
              </w:rPr>
            </w:pPr>
            <w:r w:rsidRPr="002E7803">
              <w:rPr>
                <w:rFonts w:ascii="Arial" w:hAnsi="Arial" w:cs="Arial"/>
                <w:sz w:val="18"/>
                <w:szCs w:val="18"/>
                <w:cs/>
              </w:rPr>
              <w:t>-</w:t>
            </w:r>
          </w:p>
        </w:tc>
        <w:tc>
          <w:tcPr>
            <w:tcW w:w="816" w:type="pct"/>
            <w:tcBorders>
              <w:left w:val="nil"/>
              <w:bottom w:val="nil"/>
              <w:right w:val="nil"/>
            </w:tcBorders>
            <w:shd w:val="clear" w:color="auto" w:fill="FAFAFA"/>
          </w:tcPr>
          <w:p w14:paraId="7EAA5E6C" w14:textId="77777777" w:rsidR="008277D8" w:rsidRPr="002E7803" w:rsidRDefault="008277D8" w:rsidP="00506236">
            <w:pPr>
              <w:spacing w:line="256" w:lineRule="auto"/>
              <w:ind w:right="-72"/>
              <w:jc w:val="right"/>
              <w:rPr>
                <w:rFonts w:ascii="Arial" w:hAnsi="Arial" w:cs="Arial"/>
                <w:sz w:val="18"/>
                <w:szCs w:val="18"/>
                <w:lang w:val="en-GB"/>
              </w:rPr>
            </w:pPr>
            <w:r w:rsidRPr="002E7803">
              <w:rPr>
                <w:rFonts w:ascii="Arial" w:hAnsi="Arial" w:cs="Arial"/>
                <w:sz w:val="18"/>
                <w:szCs w:val="18"/>
                <w:cs/>
              </w:rPr>
              <w:t>49,664,261</w:t>
            </w:r>
          </w:p>
        </w:tc>
      </w:tr>
      <w:tr w:rsidR="008277D8" w:rsidRPr="007D3F3C" w14:paraId="3CE37C97" w14:textId="77777777" w:rsidTr="00506236">
        <w:trPr>
          <w:trHeight w:val="53"/>
        </w:trPr>
        <w:tc>
          <w:tcPr>
            <w:tcW w:w="2552" w:type="pct"/>
          </w:tcPr>
          <w:p w14:paraId="24A2550B" w14:textId="77777777" w:rsidR="008277D8" w:rsidRPr="00490DA4" w:rsidRDefault="008277D8" w:rsidP="00506236">
            <w:pPr>
              <w:spacing w:line="256" w:lineRule="auto"/>
              <w:ind w:left="173" w:hanging="173"/>
              <w:rPr>
                <w:rFonts w:ascii="Arial" w:hAnsi="Arial" w:cs="Arial"/>
                <w:sz w:val="18"/>
                <w:szCs w:val="18"/>
                <w:lang w:val="en-GB"/>
              </w:rPr>
            </w:pPr>
          </w:p>
        </w:tc>
        <w:tc>
          <w:tcPr>
            <w:tcW w:w="816" w:type="pct"/>
            <w:tcBorders>
              <w:top w:val="single" w:sz="4" w:space="0" w:color="000000"/>
              <w:left w:val="nil"/>
              <w:bottom w:val="nil"/>
              <w:right w:val="nil"/>
            </w:tcBorders>
            <w:shd w:val="clear" w:color="auto" w:fill="FAFAFA"/>
          </w:tcPr>
          <w:p w14:paraId="02A54B56" w14:textId="77777777" w:rsidR="008277D8" w:rsidRPr="002E7803" w:rsidRDefault="008277D8" w:rsidP="00506236">
            <w:pPr>
              <w:spacing w:line="256" w:lineRule="auto"/>
              <w:ind w:right="-72"/>
              <w:jc w:val="right"/>
              <w:rPr>
                <w:rFonts w:ascii="Arial" w:hAnsi="Arial" w:cs="Arial"/>
                <w:sz w:val="18"/>
                <w:szCs w:val="18"/>
                <w:lang w:val="en-GB"/>
              </w:rPr>
            </w:pPr>
          </w:p>
        </w:tc>
        <w:tc>
          <w:tcPr>
            <w:tcW w:w="816" w:type="pct"/>
            <w:tcBorders>
              <w:top w:val="single" w:sz="4" w:space="0" w:color="000000"/>
              <w:left w:val="nil"/>
              <w:bottom w:val="nil"/>
              <w:right w:val="nil"/>
            </w:tcBorders>
            <w:shd w:val="clear" w:color="auto" w:fill="FAFAFA"/>
          </w:tcPr>
          <w:p w14:paraId="1A47C888" w14:textId="77777777" w:rsidR="008277D8" w:rsidRPr="002E7803" w:rsidRDefault="008277D8" w:rsidP="00506236">
            <w:pPr>
              <w:spacing w:line="256" w:lineRule="auto"/>
              <w:ind w:right="-72"/>
              <w:jc w:val="right"/>
              <w:rPr>
                <w:rFonts w:ascii="Arial" w:hAnsi="Arial" w:cs="Arial"/>
                <w:sz w:val="18"/>
                <w:szCs w:val="18"/>
                <w:lang w:val="en-GB"/>
              </w:rPr>
            </w:pPr>
          </w:p>
        </w:tc>
        <w:tc>
          <w:tcPr>
            <w:tcW w:w="816" w:type="pct"/>
            <w:tcBorders>
              <w:top w:val="single" w:sz="4" w:space="0" w:color="000000"/>
              <w:left w:val="nil"/>
              <w:bottom w:val="nil"/>
              <w:right w:val="nil"/>
            </w:tcBorders>
            <w:shd w:val="clear" w:color="auto" w:fill="FAFAFA"/>
          </w:tcPr>
          <w:p w14:paraId="4EE4DC47" w14:textId="77777777" w:rsidR="008277D8" w:rsidRPr="002E7803" w:rsidRDefault="008277D8" w:rsidP="00506236">
            <w:pPr>
              <w:spacing w:line="256" w:lineRule="auto"/>
              <w:ind w:right="-72"/>
              <w:jc w:val="right"/>
              <w:rPr>
                <w:rFonts w:ascii="Arial" w:hAnsi="Arial" w:cs="Arial"/>
                <w:sz w:val="18"/>
                <w:szCs w:val="18"/>
                <w:lang w:val="en-GB"/>
              </w:rPr>
            </w:pPr>
          </w:p>
        </w:tc>
      </w:tr>
      <w:tr w:rsidR="008277D8" w:rsidRPr="00490DA4" w14:paraId="15338AF7" w14:textId="77777777" w:rsidTr="00506236">
        <w:tc>
          <w:tcPr>
            <w:tcW w:w="2552" w:type="pct"/>
            <w:hideMark/>
          </w:tcPr>
          <w:p w14:paraId="7E2F7CCD" w14:textId="77777777" w:rsidR="008277D8" w:rsidRPr="00490DA4" w:rsidRDefault="008277D8" w:rsidP="00506236">
            <w:pPr>
              <w:spacing w:line="256" w:lineRule="auto"/>
              <w:ind w:left="173" w:hanging="173"/>
              <w:rPr>
                <w:rFonts w:ascii="Arial" w:hAnsi="Arial" w:cs="Arial"/>
                <w:sz w:val="18"/>
                <w:szCs w:val="18"/>
                <w:lang w:val="en-GB"/>
              </w:rPr>
            </w:pPr>
            <w:proofErr w:type="gramStart"/>
            <w:r w:rsidRPr="00490DA4">
              <w:rPr>
                <w:rFonts w:ascii="Arial" w:hAnsi="Arial" w:cs="Arial"/>
                <w:sz w:val="18"/>
                <w:szCs w:val="18"/>
                <w:lang w:val="en-GB"/>
              </w:rPr>
              <w:t>At</w:t>
            </w:r>
            <w:proofErr w:type="gramEnd"/>
            <w:r w:rsidRPr="00490DA4">
              <w:rPr>
                <w:rFonts w:ascii="Arial" w:hAnsi="Arial" w:cs="Arial"/>
                <w:sz w:val="18"/>
                <w:szCs w:val="18"/>
                <w:lang w:val="en-GB"/>
              </w:rPr>
              <w:t xml:space="preserve"> 31 December 202</w:t>
            </w:r>
            <w:r>
              <w:rPr>
                <w:rFonts w:ascii="Arial" w:hAnsi="Arial" w:cs="Arial"/>
                <w:sz w:val="18"/>
                <w:szCs w:val="18"/>
                <w:lang w:val="en-GB"/>
              </w:rPr>
              <w:t>2</w:t>
            </w:r>
          </w:p>
        </w:tc>
        <w:tc>
          <w:tcPr>
            <w:tcW w:w="816" w:type="pct"/>
            <w:tcBorders>
              <w:top w:val="nil"/>
              <w:left w:val="nil"/>
              <w:bottom w:val="single" w:sz="4" w:space="0" w:color="000000"/>
              <w:right w:val="nil"/>
            </w:tcBorders>
            <w:shd w:val="clear" w:color="auto" w:fill="FAFAFA"/>
          </w:tcPr>
          <w:p w14:paraId="7ED3BD67" w14:textId="77777777" w:rsidR="008277D8" w:rsidRPr="002E7803" w:rsidRDefault="008277D8" w:rsidP="00506236">
            <w:pPr>
              <w:spacing w:line="256" w:lineRule="auto"/>
              <w:ind w:right="-72"/>
              <w:jc w:val="right"/>
              <w:rPr>
                <w:rFonts w:ascii="Arial" w:hAnsi="Arial" w:cs="Arial"/>
                <w:sz w:val="18"/>
                <w:szCs w:val="18"/>
                <w:lang w:val="en-GB"/>
              </w:rPr>
            </w:pPr>
            <w:r w:rsidRPr="002E7803">
              <w:rPr>
                <w:rFonts w:ascii="Arial" w:hAnsi="Arial" w:cs="Arial"/>
                <w:sz w:val="18"/>
                <w:szCs w:val="18"/>
                <w:cs/>
              </w:rPr>
              <w:t>106,690,739</w:t>
            </w:r>
          </w:p>
        </w:tc>
        <w:tc>
          <w:tcPr>
            <w:tcW w:w="816" w:type="pct"/>
            <w:tcBorders>
              <w:top w:val="nil"/>
              <w:left w:val="nil"/>
              <w:bottom w:val="single" w:sz="4" w:space="0" w:color="000000"/>
              <w:right w:val="nil"/>
            </w:tcBorders>
            <w:shd w:val="clear" w:color="auto" w:fill="FAFAFA"/>
          </w:tcPr>
          <w:p w14:paraId="1C161F37" w14:textId="77777777" w:rsidR="008277D8" w:rsidRPr="002E7803" w:rsidRDefault="008277D8" w:rsidP="00506236">
            <w:pPr>
              <w:spacing w:line="256" w:lineRule="auto"/>
              <w:ind w:right="-72"/>
              <w:jc w:val="right"/>
              <w:rPr>
                <w:rFonts w:ascii="Arial" w:hAnsi="Arial" w:cs="Arial"/>
                <w:sz w:val="18"/>
                <w:szCs w:val="18"/>
                <w:lang w:val="en-GB"/>
              </w:rPr>
            </w:pPr>
            <w:r w:rsidRPr="002E7803">
              <w:rPr>
                <w:rFonts w:ascii="Arial" w:hAnsi="Arial" w:cs="Arial"/>
                <w:sz w:val="18"/>
                <w:szCs w:val="18"/>
                <w:cs/>
              </w:rPr>
              <w:t>-</w:t>
            </w:r>
          </w:p>
        </w:tc>
        <w:tc>
          <w:tcPr>
            <w:tcW w:w="816" w:type="pct"/>
            <w:tcBorders>
              <w:top w:val="nil"/>
              <w:left w:val="nil"/>
              <w:bottom w:val="single" w:sz="4" w:space="0" w:color="000000"/>
              <w:right w:val="nil"/>
            </w:tcBorders>
            <w:shd w:val="clear" w:color="auto" w:fill="FAFAFA"/>
          </w:tcPr>
          <w:p w14:paraId="17B85221" w14:textId="77777777" w:rsidR="008277D8" w:rsidRPr="002E7803" w:rsidRDefault="008277D8" w:rsidP="00506236">
            <w:pPr>
              <w:spacing w:line="256" w:lineRule="auto"/>
              <w:ind w:right="-72"/>
              <w:jc w:val="right"/>
              <w:rPr>
                <w:rFonts w:ascii="Arial" w:hAnsi="Arial" w:cs="Arial"/>
                <w:sz w:val="18"/>
                <w:szCs w:val="18"/>
                <w:lang w:val="en-GB"/>
              </w:rPr>
            </w:pPr>
            <w:r w:rsidRPr="002E7803">
              <w:rPr>
                <w:rFonts w:ascii="Arial" w:hAnsi="Arial" w:cs="Arial"/>
                <w:sz w:val="18"/>
                <w:szCs w:val="18"/>
                <w:cs/>
              </w:rPr>
              <w:t>106,690,739</w:t>
            </w:r>
          </w:p>
        </w:tc>
      </w:tr>
    </w:tbl>
    <w:p w14:paraId="7566EA70" w14:textId="77777777" w:rsidR="008277D8" w:rsidRDefault="008277D8" w:rsidP="008277D8">
      <w:pPr>
        <w:pStyle w:val="a"/>
        <w:ind w:right="-691"/>
        <w:jc w:val="both"/>
        <w:rPr>
          <w:rFonts w:ascii="Arial" w:hAnsi="Arial" w:cs="Arial"/>
          <w:sz w:val="18"/>
          <w:szCs w:val="18"/>
          <w:lang w:val="en-US"/>
        </w:rPr>
      </w:pPr>
    </w:p>
    <w:p w14:paraId="083CBA2F" w14:textId="77777777" w:rsidR="008277D8" w:rsidRPr="007D5FCF" w:rsidRDefault="008277D8" w:rsidP="008277D8">
      <w:pPr>
        <w:jc w:val="thaiDistribute"/>
        <w:outlineLvl w:val="0"/>
        <w:rPr>
          <w:rFonts w:ascii="Arial" w:hAnsi="Arial" w:cs="Arial"/>
          <w:color w:val="000000"/>
          <w:sz w:val="18"/>
          <w:szCs w:val="18"/>
          <w:lang w:val="en-US"/>
        </w:rPr>
      </w:pPr>
      <w:r w:rsidRPr="007D5FCF">
        <w:rPr>
          <w:rFonts w:ascii="Arial" w:hAnsi="Arial" w:cs="Arial"/>
          <w:color w:val="000000"/>
          <w:sz w:val="18"/>
          <w:szCs w:val="18"/>
          <w:lang w:val="en-US"/>
        </w:rPr>
        <w:t xml:space="preserve">Deferred income tax assets are </w:t>
      </w:r>
      <w:proofErr w:type="spellStart"/>
      <w:r w:rsidRPr="007D5FCF">
        <w:rPr>
          <w:rFonts w:ascii="Arial" w:hAnsi="Arial" w:cs="Arial"/>
          <w:color w:val="000000"/>
          <w:sz w:val="18"/>
          <w:szCs w:val="18"/>
          <w:lang w:val="en-US"/>
        </w:rPr>
        <w:t>recognised</w:t>
      </w:r>
      <w:proofErr w:type="spellEnd"/>
      <w:r w:rsidRPr="007D5FCF">
        <w:rPr>
          <w:rFonts w:ascii="Arial" w:hAnsi="Arial" w:cs="Arial"/>
          <w:color w:val="000000"/>
          <w:sz w:val="18"/>
          <w:szCs w:val="18"/>
          <w:lang w:val="en-US"/>
        </w:rPr>
        <w:t xml:space="preserve"> for tax loss and carried forwards only to the extent that </w:t>
      </w:r>
      <w:proofErr w:type="spellStart"/>
      <w:r w:rsidRPr="007D5FCF">
        <w:rPr>
          <w:rFonts w:ascii="Arial" w:hAnsi="Arial" w:cs="Arial"/>
          <w:color w:val="000000"/>
          <w:sz w:val="18"/>
          <w:szCs w:val="18"/>
          <w:lang w:val="en-US"/>
        </w:rPr>
        <w:t>realisation</w:t>
      </w:r>
      <w:proofErr w:type="spellEnd"/>
      <w:r w:rsidRPr="007D5FCF">
        <w:rPr>
          <w:rFonts w:ascii="Arial" w:hAnsi="Arial" w:cs="Arial"/>
          <w:color w:val="000000"/>
          <w:sz w:val="18"/>
          <w:szCs w:val="18"/>
          <w:lang w:val="en-US"/>
        </w:rPr>
        <w:t xml:space="preserve"> of the related tax benefit through the future taxable profits is probable. The Group does not </w:t>
      </w:r>
      <w:proofErr w:type="spellStart"/>
      <w:r w:rsidRPr="007D5FCF">
        <w:rPr>
          <w:rFonts w:ascii="Arial" w:hAnsi="Arial" w:cs="Arial"/>
          <w:color w:val="000000"/>
          <w:sz w:val="18"/>
          <w:szCs w:val="18"/>
          <w:lang w:val="en-US"/>
        </w:rPr>
        <w:t>recognise</w:t>
      </w:r>
      <w:proofErr w:type="spellEnd"/>
      <w:r w:rsidRPr="007D5FCF">
        <w:rPr>
          <w:rFonts w:ascii="Arial" w:hAnsi="Arial" w:cs="Arial"/>
          <w:color w:val="000000"/>
          <w:sz w:val="18"/>
          <w:szCs w:val="18"/>
          <w:lang w:val="en-US"/>
        </w:rPr>
        <w:t xml:space="preserve"> deferred tax asset of Baht </w:t>
      </w:r>
      <w:r>
        <w:rPr>
          <w:rFonts w:ascii="Arial" w:hAnsi="Arial" w:cs="Arial"/>
          <w:color w:val="000000"/>
          <w:sz w:val="18"/>
          <w:szCs w:val="18"/>
          <w:lang w:val="en-US"/>
        </w:rPr>
        <w:t>76,413</w:t>
      </w:r>
      <w:r w:rsidRPr="007D5FCF">
        <w:rPr>
          <w:rFonts w:ascii="Arial" w:hAnsi="Arial" w:cs="Arial"/>
          <w:color w:val="000000"/>
          <w:sz w:val="18"/>
          <w:szCs w:val="18"/>
          <w:lang w:val="en-US"/>
        </w:rPr>
        <w:t xml:space="preserve"> (</w:t>
      </w:r>
      <w:r>
        <w:rPr>
          <w:rFonts w:ascii="Arial" w:hAnsi="Arial" w:cs="Arial"/>
          <w:color w:val="000000"/>
          <w:sz w:val="18"/>
          <w:szCs w:val="18"/>
          <w:lang w:val="en-US"/>
        </w:rPr>
        <w:t xml:space="preserve">2021: </w:t>
      </w:r>
      <w:r w:rsidRPr="007D5FCF">
        <w:rPr>
          <w:rFonts w:ascii="Arial" w:hAnsi="Arial" w:cs="Arial"/>
          <w:color w:val="000000"/>
          <w:sz w:val="18"/>
          <w:szCs w:val="18"/>
          <w:lang w:val="en-US"/>
        </w:rPr>
        <w:t xml:space="preserve">Baht </w:t>
      </w:r>
      <w:r>
        <w:rPr>
          <w:rFonts w:ascii="Arial" w:hAnsi="Arial" w:cs="Arial"/>
          <w:color w:val="000000"/>
          <w:sz w:val="18"/>
          <w:szCs w:val="18"/>
          <w:lang w:val="en-US"/>
        </w:rPr>
        <w:t>12,989</w:t>
      </w:r>
      <w:r w:rsidRPr="007D5FCF">
        <w:rPr>
          <w:rFonts w:ascii="Arial" w:hAnsi="Arial" w:cs="Arial"/>
          <w:color w:val="000000"/>
          <w:sz w:val="18"/>
          <w:szCs w:val="18"/>
          <w:lang w:val="en-US"/>
        </w:rPr>
        <w:t xml:space="preserve">) from tax losses of Baht </w:t>
      </w:r>
      <w:r>
        <w:rPr>
          <w:rFonts w:ascii="Arial" w:hAnsi="Arial" w:cs="Arial"/>
          <w:color w:val="000000"/>
          <w:sz w:val="18"/>
          <w:szCs w:val="18"/>
          <w:lang w:val="en-US"/>
        </w:rPr>
        <w:t>382,065</w:t>
      </w:r>
      <w:r w:rsidRPr="007D5FCF">
        <w:rPr>
          <w:rFonts w:ascii="Arial" w:hAnsi="Arial" w:cs="Arial"/>
          <w:color w:val="000000"/>
          <w:sz w:val="18"/>
          <w:szCs w:val="18"/>
          <w:lang w:val="en-US"/>
        </w:rPr>
        <w:t xml:space="preserve"> (</w:t>
      </w:r>
      <w:r>
        <w:rPr>
          <w:rFonts w:ascii="Arial" w:hAnsi="Arial" w:cs="Arial"/>
          <w:color w:val="000000"/>
          <w:sz w:val="18"/>
          <w:szCs w:val="18"/>
          <w:lang w:val="en-US"/>
        </w:rPr>
        <w:t>2021</w:t>
      </w:r>
      <w:r w:rsidRPr="007D5FCF">
        <w:rPr>
          <w:rFonts w:ascii="Arial" w:hAnsi="Arial" w:cs="Arial"/>
          <w:color w:val="000000"/>
          <w:sz w:val="18"/>
          <w:szCs w:val="18"/>
          <w:lang w:val="en-US"/>
        </w:rPr>
        <w:t xml:space="preserve">: Baht </w:t>
      </w:r>
      <w:r>
        <w:rPr>
          <w:rFonts w:ascii="Arial" w:hAnsi="Arial" w:cs="Arial"/>
          <w:color w:val="000000"/>
          <w:sz w:val="18"/>
          <w:szCs w:val="18"/>
          <w:lang w:val="en-US"/>
        </w:rPr>
        <w:t>64,944</w:t>
      </w:r>
      <w:r w:rsidRPr="007D5FCF">
        <w:rPr>
          <w:rFonts w:ascii="Arial" w:hAnsi="Arial" w:cs="Arial"/>
          <w:color w:val="000000"/>
          <w:sz w:val="18"/>
          <w:szCs w:val="18"/>
          <w:lang w:val="en-US"/>
        </w:rPr>
        <w:t xml:space="preserve">), to carry forward against future taxable income; these tax losses of </w:t>
      </w:r>
      <w:r>
        <w:rPr>
          <w:rFonts w:ascii="Arial" w:hAnsi="Arial" w:cs="Arial"/>
          <w:color w:val="000000"/>
          <w:sz w:val="18"/>
          <w:szCs w:val="18"/>
          <w:lang w:val="en-US"/>
        </w:rPr>
        <w:t>Baht 382,065</w:t>
      </w:r>
      <w:r w:rsidRPr="007D5FCF">
        <w:rPr>
          <w:rFonts w:ascii="Arial" w:hAnsi="Arial" w:cs="Arial"/>
          <w:color w:val="000000"/>
          <w:sz w:val="18"/>
          <w:szCs w:val="18"/>
          <w:lang w:val="en-US"/>
        </w:rPr>
        <w:t xml:space="preserve"> (</w:t>
      </w:r>
      <w:r>
        <w:rPr>
          <w:rFonts w:ascii="Arial" w:hAnsi="Arial" w:cs="Arial"/>
          <w:color w:val="000000"/>
          <w:sz w:val="18"/>
          <w:szCs w:val="18"/>
          <w:lang w:val="en-US"/>
        </w:rPr>
        <w:t>2021</w:t>
      </w:r>
      <w:r w:rsidRPr="007D5FCF">
        <w:rPr>
          <w:rFonts w:ascii="Arial" w:hAnsi="Arial" w:cs="Arial"/>
          <w:color w:val="000000"/>
          <w:sz w:val="18"/>
          <w:szCs w:val="18"/>
          <w:lang w:val="en-US"/>
        </w:rPr>
        <w:t xml:space="preserve">: Baht </w:t>
      </w:r>
      <w:r>
        <w:rPr>
          <w:rFonts w:ascii="Arial" w:hAnsi="Arial" w:cs="Arial"/>
          <w:color w:val="000000"/>
          <w:sz w:val="18"/>
          <w:szCs w:val="18"/>
          <w:lang w:val="en-US"/>
        </w:rPr>
        <w:t>64,944</w:t>
      </w:r>
      <w:r w:rsidRPr="007D5FCF">
        <w:rPr>
          <w:rFonts w:ascii="Arial" w:hAnsi="Arial" w:cs="Arial"/>
          <w:color w:val="000000"/>
          <w:sz w:val="18"/>
          <w:szCs w:val="18"/>
          <w:lang w:val="en-US"/>
        </w:rPr>
        <w:t>)</w:t>
      </w:r>
      <w:r>
        <w:rPr>
          <w:rFonts w:ascii="Arial" w:hAnsi="Arial" w:cs="Arial"/>
          <w:color w:val="000000"/>
          <w:sz w:val="18"/>
          <w:szCs w:val="18"/>
          <w:lang w:val="en-US"/>
        </w:rPr>
        <w:t xml:space="preserve"> </w:t>
      </w:r>
      <w:r w:rsidRPr="007D5FCF">
        <w:rPr>
          <w:rFonts w:ascii="Arial" w:hAnsi="Arial" w:cs="Arial"/>
          <w:color w:val="000000"/>
          <w:sz w:val="18"/>
          <w:szCs w:val="18"/>
          <w:lang w:val="en-US"/>
        </w:rPr>
        <w:t xml:space="preserve">will expire </w:t>
      </w:r>
      <w:r>
        <w:rPr>
          <w:rFonts w:ascii="Arial" w:hAnsi="Arial" w:cs="Arial"/>
          <w:color w:val="000000"/>
          <w:sz w:val="18"/>
          <w:szCs w:val="18"/>
          <w:lang w:val="en-US"/>
        </w:rPr>
        <w:t>in 2026 - 2027</w:t>
      </w:r>
      <w:r w:rsidRPr="007D5FCF">
        <w:rPr>
          <w:rFonts w:ascii="Arial" w:hAnsi="Arial" w:cs="Arial"/>
          <w:color w:val="000000"/>
          <w:sz w:val="18"/>
          <w:szCs w:val="18"/>
          <w:lang w:val="en-US"/>
        </w:rPr>
        <w:t xml:space="preserve"> </w:t>
      </w:r>
      <w:r>
        <w:rPr>
          <w:rFonts w:ascii="Arial" w:hAnsi="Arial" w:cs="Arial"/>
          <w:color w:val="000000"/>
          <w:sz w:val="18"/>
          <w:szCs w:val="18"/>
          <w:lang w:val="en-US"/>
        </w:rPr>
        <w:t>(2021: will expire in 2026).</w:t>
      </w:r>
    </w:p>
    <w:p w14:paraId="3971F568" w14:textId="77777777" w:rsidR="008277D8" w:rsidRDefault="008277D8" w:rsidP="007B7338">
      <w:pPr>
        <w:pStyle w:val="a"/>
        <w:ind w:right="-691"/>
        <w:jc w:val="both"/>
        <w:rPr>
          <w:rFonts w:ascii="Arial" w:hAnsi="Arial" w:cs="Arial"/>
          <w:sz w:val="18"/>
          <w:szCs w:val="18"/>
          <w:lang w:val="en-US"/>
        </w:rPr>
      </w:pPr>
    </w:p>
    <w:p w14:paraId="77F39E20" w14:textId="77777777" w:rsidR="008277D8" w:rsidRDefault="008277D8" w:rsidP="007B7338">
      <w:pPr>
        <w:pStyle w:val="a"/>
        <w:ind w:right="-691"/>
        <w:jc w:val="both"/>
        <w:rPr>
          <w:rFonts w:ascii="Arial" w:hAnsi="Arial" w:cs="Arial"/>
          <w:sz w:val="18"/>
          <w:szCs w:val="18"/>
          <w:lang w:val="en-US"/>
        </w:rPr>
      </w:pPr>
    </w:p>
    <w:p w14:paraId="6556004F" w14:textId="58F2DC20" w:rsidR="008277D8" w:rsidRPr="00490DA4" w:rsidRDefault="008277D8" w:rsidP="007B7338">
      <w:pPr>
        <w:pStyle w:val="a"/>
        <w:ind w:right="-691"/>
        <w:jc w:val="both"/>
        <w:rPr>
          <w:rFonts w:ascii="Arial" w:hAnsi="Arial" w:cs="Arial"/>
          <w:sz w:val="18"/>
          <w:szCs w:val="18"/>
          <w:lang w:val="en-US"/>
        </w:rPr>
        <w:sectPr w:rsidR="008277D8" w:rsidRPr="00490DA4" w:rsidSect="00490DA4">
          <w:pgSz w:w="11909" w:h="16834" w:code="9"/>
          <w:pgMar w:top="1440" w:right="720" w:bottom="720" w:left="1728" w:header="706" w:footer="706" w:gutter="0"/>
          <w:cols w:space="720"/>
          <w:docGrid w:linePitch="381"/>
        </w:sectPr>
      </w:pPr>
    </w:p>
    <w:p w14:paraId="5D812A9B" w14:textId="77777777" w:rsidR="008277D8" w:rsidRPr="00490DA4" w:rsidRDefault="008277D8" w:rsidP="008277D8">
      <w:pPr>
        <w:pStyle w:val="a"/>
        <w:ind w:right="-691"/>
        <w:jc w:val="both"/>
        <w:rPr>
          <w:rFonts w:ascii="Arial" w:hAnsi="Arial" w:cs="Arial"/>
          <w:sz w:val="18"/>
          <w:szCs w:val="18"/>
          <w:lang w:val="en-US"/>
        </w:rPr>
      </w:pPr>
    </w:p>
    <w:tbl>
      <w:tblPr>
        <w:tblW w:w="9029" w:type="dxa"/>
        <w:tblInd w:w="108" w:type="dxa"/>
        <w:shd w:val="clear" w:color="auto" w:fill="44546A"/>
        <w:tblLook w:val="04A0" w:firstRow="1" w:lastRow="0" w:firstColumn="1" w:lastColumn="0" w:noHBand="0" w:noVBand="1"/>
      </w:tblPr>
      <w:tblGrid>
        <w:gridCol w:w="9029"/>
      </w:tblGrid>
      <w:tr w:rsidR="008277D8" w:rsidRPr="00490DA4" w14:paraId="716620E2" w14:textId="77777777" w:rsidTr="00812820">
        <w:trPr>
          <w:trHeight w:val="386"/>
        </w:trPr>
        <w:tc>
          <w:tcPr>
            <w:tcW w:w="9029" w:type="dxa"/>
            <w:shd w:val="clear" w:color="auto" w:fill="FFA543"/>
            <w:vAlign w:val="center"/>
          </w:tcPr>
          <w:p w14:paraId="3F4C6908" w14:textId="77777777" w:rsidR="008277D8" w:rsidRPr="00812820" w:rsidRDefault="008277D8" w:rsidP="00506236">
            <w:pPr>
              <w:ind w:left="432" w:hanging="432"/>
              <w:jc w:val="both"/>
              <w:rPr>
                <w:rFonts w:ascii="Arial" w:eastAsia="Arial Unicode MS" w:hAnsi="Arial" w:cstheme="minorBidi"/>
                <w:b/>
                <w:bCs/>
                <w:color w:val="FFFFFF"/>
                <w:sz w:val="18"/>
                <w:szCs w:val="18"/>
                <w:cs/>
                <w:lang w:val="en-GB"/>
              </w:rPr>
            </w:pPr>
            <w:r w:rsidRPr="00490DA4">
              <w:rPr>
                <w:rFonts w:ascii="Arial" w:eastAsia="Arial Unicode MS" w:hAnsi="Arial" w:cs="Arial"/>
                <w:b/>
                <w:bCs/>
                <w:color w:val="FFFFFF"/>
                <w:sz w:val="18"/>
                <w:szCs w:val="18"/>
                <w:lang w:val="en-GB"/>
              </w:rPr>
              <w:t>21</w:t>
            </w:r>
            <w:r w:rsidRPr="00490DA4">
              <w:rPr>
                <w:rFonts w:ascii="Arial" w:eastAsia="Arial Unicode MS" w:hAnsi="Arial" w:cs="Arial"/>
                <w:b/>
                <w:bCs/>
                <w:color w:val="FFFFFF"/>
                <w:sz w:val="18"/>
                <w:szCs w:val="18"/>
                <w:lang w:val="en-GB"/>
              </w:rPr>
              <w:tab/>
              <w:t>Trade and other payables</w:t>
            </w:r>
          </w:p>
        </w:tc>
      </w:tr>
    </w:tbl>
    <w:p w14:paraId="76087B27" w14:textId="77777777" w:rsidR="008277D8" w:rsidRDefault="008277D8" w:rsidP="008277D8">
      <w:pPr>
        <w:jc w:val="thaiDistribute"/>
        <w:rPr>
          <w:rFonts w:ascii="Arial" w:hAnsi="Arial" w:cs="Arial"/>
          <w:snapToGrid w:val="0"/>
          <w:sz w:val="18"/>
          <w:szCs w:val="18"/>
          <w:lang w:val="en-GB" w:eastAsia="th-TH"/>
        </w:rPr>
      </w:pPr>
    </w:p>
    <w:tbl>
      <w:tblPr>
        <w:tblW w:w="9126" w:type="dxa"/>
        <w:tblLayout w:type="fixed"/>
        <w:tblLook w:val="0000" w:firstRow="0" w:lastRow="0" w:firstColumn="0" w:lastColumn="0" w:noHBand="0" w:noVBand="0"/>
      </w:tblPr>
      <w:tblGrid>
        <w:gridCol w:w="3485"/>
        <w:gridCol w:w="1410"/>
        <w:gridCol w:w="1410"/>
        <w:gridCol w:w="1410"/>
        <w:gridCol w:w="1411"/>
      </w:tblGrid>
      <w:tr w:rsidR="008277D8" w:rsidRPr="00490DA4" w14:paraId="7D6F3185" w14:textId="77777777" w:rsidTr="00812820">
        <w:tc>
          <w:tcPr>
            <w:tcW w:w="3485" w:type="dxa"/>
            <w:tcBorders>
              <w:top w:val="nil"/>
              <w:left w:val="nil"/>
              <w:bottom w:val="nil"/>
              <w:right w:val="nil"/>
            </w:tcBorders>
            <w:vAlign w:val="center"/>
          </w:tcPr>
          <w:p w14:paraId="3E698D84" w14:textId="77777777" w:rsidR="008277D8" w:rsidRPr="00490DA4" w:rsidRDefault="008277D8" w:rsidP="00506236">
            <w:pPr>
              <w:pStyle w:val="a"/>
              <w:ind w:right="0"/>
              <w:jc w:val="both"/>
              <w:rPr>
                <w:rFonts w:ascii="Arial" w:hAnsi="Arial" w:cs="Arial"/>
                <w:b/>
                <w:bCs/>
                <w:sz w:val="18"/>
                <w:szCs w:val="18"/>
                <w:lang w:val="en-US"/>
              </w:rPr>
            </w:pPr>
          </w:p>
        </w:tc>
        <w:tc>
          <w:tcPr>
            <w:tcW w:w="2820" w:type="dxa"/>
            <w:gridSpan w:val="2"/>
            <w:tcBorders>
              <w:top w:val="single" w:sz="4" w:space="0" w:color="auto"/>
              <w:left w:val="nil"/>
              <w:bottom w:val="nil"/>
              <w:right w:val="nil"/>
            </w:tcBorders>
            <w:vAlign w:val="center"/>
          </w:tcPr>
          <w:p w14:paraId="7266CEA7" w14:textId="77777777" w:rsidR="008277D8" w:rsidRPr="00200516" w:rsidRDefault="008277D8" w:rsidP="00506236">
            <w:pPr>
              <w:pStyle w:val="a"/>
              <w:ind w:left="-53" w:right="-72"/>
              <w:jc w:val="center"/>
              <w:rPr>
                <w:rFonts w:ascii="Arial" w:hAnsi="Arial" w:cs="Cordia New"/>
                <w:b/>
                <w:bCs/>
                <w:sz w:val="18"/>
                <w:szCs w:val="18"/>
              </w:rPr>
            </w:pPr>
            <w:r w:rsidRPr="00490DA4">
              <w:rPr>
                <w:rFonts w:ascii="Arial" w:hAnsi="Arial" w:cs="Arial"/>
                <w:b/>
                <w:bCs/>
                <w:sz w:val="18"/>
                <w:szCs w:val="18"/>
                <w:cs/>
              </w:rPr>
              <w:t>Consolidated</w:t>
            </w:r>
            <w:r w:rsidRPr="00200516">
              <w:rPr>
                <w:rFonts w:ascii="Arial" w:hAnsi="Arial" w:cs="Cordia New" w:hint="cs"/>
                <w:b/>
                <w:bCs/>
                <w:sz w:val="18"/>
                <w:szCs w:val="18"/>
                <w:cs/>
              </w:rPr>
              <w:t xml:space="preserve"> </w:t>
            </w:r>
          </w:p>
          <w:p w14:paraId="6D12C45E" w14:textId="77777777" w:rsidR="008277D8" w:rsidRPr="00286683" w:rsidRDefault="008277D8" w:rsidP="00506236">
            <w:pPr>
              <w:pStyle w:val="a"/>
              <w:ind w:left="-53" w:right="-72"/>
              <w:jc w:val="center"/>
              <w:rPr>
                <w:rFonts w:ascii="Arial" w:hAnsi="Arial" w:cs="Arial"/>
                <w:b/>
                <w:bCs/>
                <w:sz w:val="18"/>
                <w:szCs w:val="18"/>
              </w:rPr>
            </w:pPr>
            <w:r w:rsidRPr="00490DA4">
              <w:rPr>
                <w:rFonts w:ascii="Arial" w:hAnsi="Arial" w:cs="Arial"/>
                <w:b/>
                <w:bCs/>
                <w:sz w:val="18"/>
                <w:szCs w:val="18"/>
                <w:cs/>
              </w:rPr>
              <w:t xml:space="preserve">financial </w:t>
            </w:r>
            <w:r w:rsidRPr="00490DA4">
              <w:rPr>
                <w:rFonts w:ascii="Arial" w:hAnsi="Arial" w:cs="Cordia New"/>
                <w:b/>
                <w:bCs/>
                <w:sz w:val="18"/>
                <w:szCs w:val="18"/>
                <w:lang w:val="en-GB"/>
              </w:rPr>
              <w:t>statements</w:t>
            </w:r>
          </w:p>
        </w:tc>
        <w:tc>
          <w:tcPr>
            <w:tcW w:w="2821" w:type="dxa"/>
            <w:gridSpan w:val="2"/>
            <w:tcBorders>
              <w:top w:val="single" w:sz="4" w:space="0" w:color="auto"/>
              <w:left w:val="nil"/>
              <w:bottom w:val="nil"/>
              <w:right w:val="nil"/>
            </w:tcBorders>
            <w:vAlign w:val="center"/>
          </w:tcPr>
          <w:p w14:paraId="040432FA" w14:textId="77777777" w:rsidR="008277D8" w:rsidRDefault="008277D8" w:rsidP="00506236">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302458CB" w14:textId="77777777" w:rsidR="008277D8" w:rsidRPr="00490DA4" w:rsidRDefault="008277D8" w:rsidP="00506236">
            <w:pPr>
              <w:pStyle w:val="a"/>
              <w:ind w:right="-72"/>
              <w:jc w:val="center"/>
              <w:rPr>
                <w:rFonts w:ascii="Arial" w:hAnsi="Arial" w:cs="Arial"/>
                <w:b/>
                <w:bCs/>
                <w:sz w:val="18"/>
                <w:szCs w:val="18"/>
                <w:lang w:val="en-GB"/>
              </w:rPr>
            </w:pPr>
            <w:r w:rsidRPr="00490DA4">
              <w:rPr>
                <w:rFonts w:ascii="Arial" w:hAnsi="Arial" w:cs="Arial"/>
                <w:b/>
                <w:bCs/>
                <w:sz w:val="18"/>
                <w:szCs w:val="18"/>
                <w:lang w:val="en-GB"/>
              </w:rPr>
              <w:t xml:space="preserve">financial </w:t>
            </w:r>
            <w:r w:rsidRPr="00490DA4">
              <w:rPr>
                <w:rFonts w:ascii="Arial" w:hAnsi="Arial" w:cs="Cordia New"/>
                <w:b/>
                <w:bCs/>
                <w:sz w:val="18"/>
                <w:szCs w:val="18"/>
                <w:lang w:val="en-GB"/>
              </w:rPr>
              <w:t>statements</w:t>
            </w:r>
          </w:p>
        </w:tc>
      </w:tr>
      <w:tr w:rsidR="008277D8" w:rsidRPr="00490DA4" w14:paraId="733BEA65" w14:textId="77777777" w:rsidTr="00812820">
        <w:tc>
          <w:tcPr>
            <w:tcW w:w="3485" w:type="dxa"/>
            <w:tcBorders>
              <w:top w:val="nil"/>
              <w:left w:val="nil"/>
              <w:bottom w:val="nil"/>
              <w:right w:val="nil"/>
            </w:tcBorders>
            <w:vAlign w:val="center"/>
          </w:tcPr>
          <w:p w14:paraId="2DCBA9FD" w14:textId="77777777" w:rsidR="008277D8" w:rsidRPr="00490DA4" w:rsidRDefault="008277D8" w:rsidP="00506236">
            <w:pPr>
              <w:pStyle w:val="a"/>
              <w:ind w:right="0"/>
              <w:jc w:val="both"/>
              <w:rPr>
                <w:rFonts w:ascii="Arial" w:hAnsi="Arial" w:cs="Arial"/>
                <w:b/>
                <w:bCs/>
                <w:sz w:val="18"/>
                <w:szCs w:val="18"/>
                <w:lang w:val="en-US"/>
              </w:rPr>
            </w:pPr>
          </w:p>
        </w:tc>
        <w:tc>
          <w:tcPr>
            <w:tcW w:w="1410" w:type="dxa"/>
            <w:tcBorders>
              <w:top w:val="single" w:sz="4" w:space="0" w:color="auto"/>
              <w:left w:val="nil"/>
              <w:bottom w:val="nil"/>
              <w:right w:val="nil"/>
            </w:tcBorders>
          </w:tcPr>
          <w:p w14:paraId="79450D52" w14:textId="77777777" w:rsidR="008277D8" w:rsidRPr="00490DA4" w:rsidRDefault="008277D8" w:rsidP="00506236">
            <w:pPr>
              <w:pStyle w:val="a"/>
              <w:ind w:left="-53" w:right="-72"/>
              <w:jc w:val="right"/>
              <w:rPr>
                <w:rFonts w:ascii="Arial" w:hAnsi="Arial" w:cs="Arial"/>
                <w:b/>
                <w:bCs/>
                <w:color w:val="000000"/>
                <w:sz w:val="18"/>
                <w:szCs w:val="18"/>
                <w:lang w:val="en-US"/>
              </w:rPr>
            </w:pPr>
            <w:r w:rsidRPr="00490DA4">
              <w:rPr>
                <w:rFonts w:ascii="Arial" w:hAnsi="Arial" w:cs="Arial"/>
                <w:b/>
                <w:bCs/>
                <w:sz w:val="18"/>
                <w:szCs w:val="18"/>
                <w:lang w:val="en-GB"/>
              </w:rPr>
              <w:t>31 December</w:t>
            </w:r>
          </w:p>
        </w:tc>
        <w:tc>
          <w:tcPr>
            <w:tcW w:w="1410" w:type="dxa"/>
            <w:tcBorders>
              <w:top w:val="single" w:sz="4" w:space="0" w:color="auto"/>
              <w:left w:val="nil"/>
              <w:bottom w:val="nil"/>
              <w:right w:val="nil"/>
            </w:tcBorders>
          </w:tcPr>
          <w:p w14:paraId="691D0EC1" w14:textId="77777777" w:rsidR="008277D8" w:rsidRPr="00490DA4" w:rsidRDefault="008277D8" w:rsidP="00506236">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c>
          <w:tcPr>
            <w:tcW w:w="1410" w:type="dxa"/>
            <w:tcBorders>
              <w:top w:val="single" w:sz="4" w:space="0" w:color="auto"/>
              <w:left w:val="nil"/>
              <w:bottom w:val="nil"/>
              <w:right w:val="nil"/>
            </w:tcBorders>
          </w:tcPr>
          <w:p w14:paraId="1ACBE7A5" w14:textId="77777777" w:rsidR="008277D8" w:rsidRPr="00490DA4" w:rsidRDefault="008277D8" w:rsidP="00506236">
            <w:pPr>
              <w:pStyle w:val="a"/>
              <w:ind w:right="-72"/>
              <w:jc w:val="right"/>
              <w:rPr>
                <w:rFonts w:ascii="Arial" w:hAnsi="Arial" w:cs="Arial"/>
                <w:b/>
                <w:bCs/>
                <w:sz w:val="18"/>
                <w:szCs w:val="18"/>
                <w:lang w:val="en-US"/>
              </w:rPr>
            </w:pPr>
            <w:r w:rsidRPr="00490DA4">
              <w:rPr>
                <w:rFonts w:ascii="Arial" w:hAnsi="Arial" w:cs="Arial"/>
                <w:b/>
                <w:bCs/>
                <w:sz w:val="18"/>
                <w:szCs w:val="18"/>
                <w:lang w:val="en-GB"/>
              </w:rPr>
              <w:t>31 December</w:t>
            </w:r>
          </w:p>
        </w:tc>
        <w:tc>
          <w:tcPr>
            <w:tcW w:w="1411" w:type="dxa"/>
            <w:tcBorders>
              <w:top w:val="single" w:sz="4" w:space="0" w:color="auto"/>
              <w:left w:val="nil"/>
              <w:bottom w:val="nil"/>
              <w:right w:val="nil"/>
            </w:tcBorders>
          </w:tcPr>
          <w:p w14:paraId="1B825D24" w14:textId="77777777" w:rsidR="008277D8" w:rsidRPr="00490DA4" w:rsidRDefault="008277D8" w:rsidP="00506236">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r>
      <w:tr w:rsidR="008277D8" w:rsidRPr="00490DA4" w14:paraId="2648E136" w14:textId="77777777" w:rsidTr="00812820">
        <w:tc>
          <w:tcPr>
            <w:tcW w:w="3485" w:type="dxa"/>
            <w:tcBorders>
              <w:top w:val="nil"/>
              <w:left w:val="nil"/>
              <w:bottom w:val="nil"/>
              <w:right w:val="nil"/>
            </w:tcBorders>
            <w:vAlign w:val="center"/>
          </w:tcPr>
          <w:p w14:paraId="5C9C06FF" w14:textId="77777777" w:rsidR="008277D8" w:rsidRPr="00490DA4" w:rsidRDefault="008277D8" w:rsidP="00506236">
            <w:pPr>
              <w:pStyle w:val="a"/>
              <w:ind w:right="0"/>
              <w:jc w:val="both"/>
              <w:rPr>
                <w:rFonts w:ascii="Arial" w:hAnsi="Arial" w:cs="Arial"/>
                <w:b/>
                <w:bCs/>
                <w:sz w:val="18"/>
                <w:szCs w:val="18"/>
                <w:lang w:val="en-US"/>
              </w:rPr>
            </w:pPr>
          </w:p>
        </w:tc>
        <w:tc>
          <w:tcPr>
            <w:tcW w:w="1410" w:type="dxa"/>
            <w:tcBorders>
              <w:top w:val="nil"/>
              <w:left w:val="nil"/>
              <w:right w:val="nil"/>
            </w:tcBorders>
            <w:vAlign w:val="center"/>
          </w:tcPr>
          <w:p w14:paraId="68C54A76" w14:textId="77777777" w:rsidR="008277D8" w:rsidRPr="00490DA4" w:rsidRDefault="008277D8" w:rsidP="00506236">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c>
          <w:tcPr>
            <w:tcW w:w="1410" w:type="dxa"/>
            <w:tcBorders>
              <w:top w:val="nil"/>
              <w:left w:val="nil"/>
              <w:right w:val="nil"/>
            </w:tcBorders>
            <w:vAlign w:val="center"/>
          </w:tcPr>
          <w:p w14:paraId="73C68B4C" w14:textId="77777777" w:rsidR="008277D8" w:rsidRPr="00490DA4" w:rsidRDefault="008277D8" w:rsidP="00506236">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1</w:t>
            </w:r>
          </w:p>
        </w:tc>
        <w:tc>
          <w:tcPr>
            <w:tcW w:w="1410" w:type="dxa"/>
            <w:tcBorders>
              <w:top w:val="nil"/>
              <w:left w:val="nil"/>
              <w:right w:val="nil"/>
            </w:tcBorders>
            <w:vAlign w:val="center"/>
          </w:tcPr>
          <w:p w14:paraId="22DADB2C" w14:textId="77777777" w:rsidR="008277D8" w:rsidRPr="00490DA4" w:rsidRDefault="008277D8" w:rsidP="00506236">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c>
          <w:tcPr>
            <w:tcW w:w="1411" w:type="dxa"/>
            <w:tcBorders>
              <w:top w:val="nil"/>
              <w:left w:val="nil"/>
              <w:right w:val="nil"/>
            </w:tcBorders>
            <w:vAlign w:val="center"/>
          </w:tcPr>
          <w:p w14:paraId="4116E480" w14:textId="77777777" w:rsidR="008277D8" w:rsidRPr="00490DA4" w:rsidRDefault="008277D8" w:rsidP="00506236">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1</w:t>
            </w:r>
          </w:p>
        </w:tc>
      </w:tr>
      <w:tr w:rsidR="008277D8" w:rsidRPr="00490DA4" w14:paraId="296F06C8" w14:textId="77777777" w:rsidTr="00812820">
        <w:tc>
          <w:tcPr>
            <w:tcW w:w="3485" w:type="dxa"/>
            <w:tcBorders>
              <w:top w:val="nil"/>
              <w:left w:val="nil"/>
              <w:bottom w:val="nil"/>
              <w:right w:val="nil"/>
            </w:tcBorders>
            <w:vAlign w:val="bottom"/>
          </w:tcPr>
          <w:p w14:paraId="54F49EDF" w14:textId="77777777" w:rsidR="008277D8" w:rsidRPr="00490DA4" w:rsidRDefault="008277D8" w:rsidP="00506236">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477FAB13" w14:textId="77777777" w:rsidR="008277D8" w:rsidRPr="00490DA4" w:rsidRDefault="008277D8" w:rsidP="00506236">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07D2DE7C" w14:textId="77777777" w:rsidR="008277D8" w:rsidRPr="00490DA4" w:rsidRDefault="008277D8" w:rsidP="00506236">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3FADE1B6" w14:textId="77777777" w:rsidR="008277D8" w:rsidRPr="00490DA4" w:rsidRDefault="008277D8" w:rsidP="00506236">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0CB8D278" w14:textId="77777777" w:rsidR="008277D8" w:rsidRPr="00490DA4" w:rsidRDefault="008277D8" w:rsidP="00506236">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8277D8" w:rsidRPr="00490DA4" w14:paraId="1C375746" w14:textId="77777777" w:rsidTr="00812820">
        <w:tc>
          <w:tcPr>
            <w:tcW w:w="3485" w:type="dxa"/>
            <w:tcBorders>
              <w:top w:val="nil"/>
              <w:left w:val="nil"/>
              <w:bottom w:val="nil"/>
              <w:right w:val="nil"/>
            </w:tcBorders>
            <w:vAlign w:val="bottom"/>
          </w:tcPr>
          <w:p w14:paraId="2364018C" w14:textId="77777777" w:rsidR="008277D8" w:rsidRPr="00490DA4" w:rsidRDefault="008277D8" w:rsidP="00506236">
            <w:pPr>
              <w:pStyle w:val="a"/>
              <w:ind w:right="0"/>
              <w:jc w:val="both"/>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4E9C17FF" w14:textId="77777777" w:rsidR="008277D8" w:rsidRPr="00490DA4" w:rsidRDefault="008277D8" w:rsidP="00506236">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auto"/>
          </w:tcPr>
          <w:p w14:paraId="55517E0F" w14:textId="77777777" w:rsidR="008277D8" w:rsidRPr="00490DA4" w:rsidRDefault="008277D8" w:rsidP="00506236">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325DD8EC" w14:textId="77777777" w:rsidR="008277D8" w:rsidRPr="00490DA4" w:rsidRDefault="008277D8" w:rsidP="00506236">
            <w:pPr>
              <w:pStyle w:val="a"/>
              <w:ind w:right="-72"/>
              <w:jc w:val="right"/>
              <w:rPr>
                <w:rFonts w:ascii="Arial" w:hAnsi="Arial" w:cs="Arial"/>
                <w:sz w:val="18"/>
                <w:szCs w:val="18"/>
                <w:lang w:val="en-US"/>
              </w:rPr>
            </w:pPr>
          </w:p>
        </w:tc>
        <w:tc>
          <w:tcPr>
            <w:tcW w:w="1411" w:type="dxa"/>
            <w:tcBorders>
              <w:top w:val="single" w:sz="4" w:space="0" w:color="auto"/>
              <w:left w:val="nil"/>
              <w:bottom w:val="nil"/>
              <w:right w:val="nil"/>
            </w:tcBorders>
            <w:shd w:val="clear" w:color="auto" w:fill="auto"/>
          </w:tcPr>
          <w:p w14:paraId="5557968C" w14:textId="77777777" w:rsidR="008277D8" w:rsidRPr="00490DA4" w:rsidRDefault="008277D8" w:rsidP="00506236">
            <w:pPr>
              <w:pStyle w:val="a"/>
              <w:ind w:right="-72"/>
              <w:jc w:val="right"/>
              <w:rPr>
                <w:rFonts w:ascii="Arial" w:hAnsi="Arial" w:cs="Arial"/>
                <w:sz w:val="18"/>
                <w:szCs w:val="18"/>
                <w:lang w:val="en-US"/>
              </w:rPr>
            </w:pPr>
          </w:p>
        </w:tc>
      </w:tr>
      <w:tr w:rsidR="008277D8" w:rsidRPr="002054B0" w14:paraId="4F5C5539" w14:textId="77777777" w:rsidTr="00812820">
        <w:tc>
          <w:tcPr>
            <w:tcW w:w="3485" w:type="dxa"/>
            <w:tcBorders>
              <w:top w:val="nil"/>
              <w:left w:val="nil"/>
              <w:bottom w:val="nil"/>
              <w:right w:val="nil"/>
            </w:tcBorders>
            <w:vAlign w:val="bottom"/>
          </w:tcPr>
          <w:p w14:paraId="121BC6D0" w14:textId="77777777" w:rsidR="008277D8" w:rsidRPr="00490DA4" w:rsidRDefault="008277D8" w:rsidP="00506236">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Trade payables</w:t>
            </w:r>
          </w:p>
        </w:tc>
        <w:tc>
          <w:tcPr>
            <w:tcW w:w="1410" w:type="dxa"/>
            <w:tcBorders>
              <w:top w:val="nil"/>
              <w:left w:val="nil"/>
              <w:right w:val="nil"/>
            </w:tcBorders>
            <w:shd w:val="clear" w:color="auto" w:fill="FAFAFA"/>
          </w:tcPr>
          <w:p w14:paraId="4EA6DDBF" w14:textId="77777777" w:rsidR="008277D8" w:rsidRPr="007D5FCF" w:rsidRDefault="008277D8" w:rsidP="00506236">
            <w:pPr>
              <w:pStyle w:val="a"/>
              <w:ind w:right="-72"/>
              <w:jc w:val="right"/>
              <w:rPr>
                <w:rFonts w:ascii="Arial" w:hAnsi="Arial" w:cs="Arial"/>
                <w:sz w:val="18"/>
                <w:szCs w:val="18"/>
                <w:lang w:val="en-US"/>
              </w:rPr>
            </w:pPr>
            <w:r w:rsidRPr="007D5FCF">
              <w:rPr>
                <w:rFonts w:ascii="Arial" w:hAnsi="Arial" w:cs="Arial"/>
                <w:sz w:val="18"/>
                <w:szCs w:val="18"/>
                <w:cs/>
              </w:rPr>
              <w:t>102,363,651</w:t>
            </w:r>
          </w:p>
        </w:tc>
        <w:tc>
          <w:tcPr>
            <w:tcW w:w="1410" w:type="dxa"/>
            <w:tcBorders>
              <w:top w:val="nil"/>
              <w:left w:val="nil"/>
              <w:right w:val="nil"/>
            </w:tcBorders>
            <w:shd w:val="clear" w:color="auto" w:fill="auto"/>
          </w:tcPr>
          <w:p w14:paraId="7295CD76"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r w:rsidRPr="007D5FCF">
              <w:rPr>
                <w:rFonts w:ascii="Arial" w:hAnsi="Arial" w:cs="Arial"/>
                <w:sz w:val="18"/>
                <w:szCs w:val="18"/>
                <w:cs/>
              </w:rPr>
              <w:t xml:space="preserve"> 219,551,881 </w:t>
            </w:r>
          </w:p>
        </w:tc>
        <w:tc>
          <w:tcPr>
            <w:tcW w:w="1410" w:type="dxa"/>
            <w:tcBorders>
              <w:top w:val="nil"/>
              <w:left w:val="nil"/>
              <w:right w:val="nil"/>
            </w:tcBorders>
            <w:shd w:val="clear" w:color="auto" w:fill="FAFAFA"/>
          </w:tcPr>
          <w:p w14:paraId="77F82957"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r w:rsidRPr="007D5FCF">
              <w:rPr>
                <w:rFonts w:ascii="Arial" w:hAnsi="Arial" w:cs="Arial"/>
                <w:sz w:val="18"/>
                <w:szCs w:val="18"/>
                <w:cs/>
              </w:rPr>
              <w:t>102,363,651</w:t>
            </w:r>
          </w:p>
        </w:tc>
        <w:tc>
          <w:tcPr>
            <w:tcW w:w="1411" w:type="dxa"/>
            <w:tcBorders>
              <w:top w:val="nil"/>
              <w:left w:val="nil"/>
              <w:right w:val="nil"/>
            </w:tcBorders>
            <w:shd w:val="clear" w:color="auto" w:fill="auto"/>
          </w:tcPr>
          <w:p w14:paraId="0656EA04" w14:textId="77777777" w:rsidR="008277D8" w:rsidRPr="007D5FCF" w:rsidRDefault="008277D8" w:rsidP="00506236">
            <w:pPr>
              <w:spacing w:line="256" w:lineRule="auto"/>
              <w:ind w:left="-40" w:right="-72"/>
              <w:jc w:val="right"/>
              <w:rPr>
                <w:rFonts w:ascii="Arial" w:hAnsi="Arial" w:cs="Arial"/>
                <w:sz w:val="18"/>
                <w:szCs w:val="18"/>
                <w:lang w:val="en-GB"/>
              </w:rPr>
            </w:pPr>
            <w:r w:rsidRPr="007D5FCF">
              <w:rPr>
                <w:rFonts w:ascii="Arial" w:hAnsi="Arial" w:cs="Arial"/>
                <w:sz w:val="18"/>
                <w:szCs w:val="18"/>
                <w:cs/>
              </w:rPr>
              <w:t xml:space="preserve"> 219,551,881 </w:t>
            </w:r>
          </w:p>
        </w:tc>
      </w:tr>
      <w:tr w:rsidR="008277D8" w:rsidRPr="002054B0" w14:paraId="786D2A76" w14:textId="77777777" w:rsidTr="00812820">
        <w:tc>
          <w:tcPr>
            <w:tcW w:w="3485" w:type="dxa"/>
            <w:tcBorders>
              <w:top w:val="nil"/>
              <w:left w:val="nil"/>
              <w:bottom w:val="nil"/>
              <w:right w:val="nil"/>
            </w:tcBorders>
            <w:vAlign w:val="bottom"/>
          </w:tcPr>
          <w:p w14:paraId="243E4745" w14:textId="77777777" w:rsidR="008277D8" w:rsidRPr="00490DA4" w:rsidRDefault="008277D8" w:rsidP="00506236">
            <w:pPr>
              <w:spacing w:line="256" w:lineRule="auto"/>
              <w:jc w:val="both"/>
              <w:rPr>
                <w:rFonts w:ascii="Arial" w:hAnsi="Arial" w:cs="Browallia New"/>
                <w:sz w:val="18"/>
                <w:szCs w:val="18"/>
                <w:lang w:val="en-GB"/>
              </w:rPr>
            </w:pPr>
            <w:r w:rsidRPr="00490DA4">
              <w:rPr>
                <w:rFonts w:ascii="Arial" w:hAnsi="Arial" w:cs="Arial"/>
                <w:sz w:val="18"/>
                <w:szCs w:val="18"/>
                <w:lang w:val="en-US"/>
              </w:rPr>
              <w:t>Accrued interest expense</w:t>
            </w:r>
          </w:p>
        </w:tc>
        <w:tc>
          <w:tcPr>
            <w:tcW w:w="1410" w:type="dxa"/>
            <w:tcBorders>
              <w:top w:val="nil"/>
              <w:left w:val="nil"/>
              <w:right w:val="nil"/>
            </w:tcBorders>
            <w:shd w:val="clear" w:color="auto" w:fill="FAFAFA"/>
          </w:tcPr>
          <w:p w14:paraId="0440FA90" w14:textId="77777777" w:rsidR="008277D8" w:rsidRPr="007D5FCF" w:rsidRDefault="008277D8" w:rsidP="00506236">
            <w:pPr>
              <w:pStyle w:val="a"/>
              <w:ind w:left="-276" w:right="-72" w:firstLine="276"/>
              <w:jc w:val="right"/>
              <w:rPr>
                <w:rFonts w:ascii="Arial" w:hAnsi="Arial" w:cs="Arial"/>
                <w:sz w:val="18"/>
                <w:szCs w:val="18"/>
                <w:cs/>
              </w:rPr>
            </w:pPr>
            <w:r w:rsidRPr="007D5FCF">
              <w:rPr>
                <w:rFonts w:ascii="Arial" w:hAnsi="Arial" w:cs="Arial"/>
                <w:sz w:val="18"/>
                <w:szCs w:val="18"/>
                <w:cs/>
              </w:rPr>
              <w:t>13,246,511</w:t>
            </w:r>
          </w:p>
        </w:tc>
        <w:tc>
          <w:tcPr>
            <w:tcW w:w="1410" w:type="dxa"/>
            <w:tcBorders>
              <w:top w:val="nil"/>
              <w:left w:val="nil"/>
              <w:right w:val="nil"/>
            </w:tcBorders>
            <w:shd w:val="clear" w:color="auto" w:fill="auto"/>
          </w:tcPr>
          <w:p w14:paraId="4BD90748" w14:textId="77777777" w:rsidR="008277D8" w:rsidRPr="007D5FCF" w:rsidRDefault="008277D8" w:rsidP="00506236">
            <w:pPr>
              <w:spacing w:line="256" w:lineRule="auto"/>
              <w:ind w:left="-40" w:right="-72"/>
              <w:jc w:val="right"/>
              <w:rPr>
                <w:rFonts w:ascii="Arial" w:hAnsi="Arial" w:cs="Arial"/>
                <w:sz w:val="18"/>
                <w:szCs w:val="18"/>
                <w:cs/>
              </w:rPr>
            </w:pPr>
            <w:r w:rsidRPr="007D5FCF">
              <w:rPr>
                <w:rFonts w:ascii="Arial" w:hAnsi="Arial" w:cs="Arial"/>
                <w:sz w:val="18"/>
                <w:szCs w:val="18"/>
                <w:cs/>
              </w:rPr>
              <w:t xml:space="preserve"> 10,119,314 </w:t>
            </w:r>
          </w:p>
        </w:tc>
        <w:tc>
          <w:tcPr>
            <w:tcW w:w="1410" w:type="dxa"/>
            <w:tcBorders>
              <w:top w:val="nil"/>
              <w:left w:val="nil"/>
              <w:right w:val="nil"/>
            </w:tcBorders>
            <w:shd w:val="clear" w:color="auto" w:fill="FAFAFA"/>
          </w:tcPr>
          <w:p w14:paraId="5FF92BFF" w14:textId="77777777" w:rsidR="008277D8" w:rsidRPr="007D5FCF" w:rsidRDefault="008277D8" w:rsidP="00506236">
            <w:pPr>
              <w:spacing w:line="256" w:lineRule="auto"/>
              <w:ind w:left="-40" w:right="-72"/>
              <w:jc w:val="right"/>
              <w:rPr>
                <w:rFonts w:ascii="Arial" w:hAnsi="Arial" w:cs="Arial"/>
                <w:sz w:val="18"/>
                <w:szCs w:val="18"/>
                <w:cs/>
              </w:rPr>
            </w:pPr>
            <w:r w:rsidRPr="007D5FCF">
              <w:rPr>
                <w:rFonts w:ascii="Arial" w:hAnsi="Arial" w:cs="Arial"/>
                <w:sz w:val="18"/>
                <w:szCs w:val="18"/>
                <w:cs/>
              </w:rPr>
              <w:t>13,246,511</w:t>
            </w:r>
          </w:p>
        </w:tc>
        <w:tc>
          <w:tcPr>
            <w:tcW w:w="1411" w:type="dxa"/>
            <w:tcBorders>
              <w:top w:val="nil"/>
              <w:left w:val="nil"/>
              <w:right w:val="nil"/>
            </w:tcBorders>
            <w:shd w:val="clear" w:color="auto" w:fill="auto"/>
          </w:tcPr>
          <w:p w14:paraId="7519C37B" w14:textId="77777777" w:rsidR="008277D8" w:rsidRPr="007D5FCF" w:rsidRDefault="008277D8" w:rsidP="00506236">
            <w:pPr>
              <w:spacing w:line="256" w:lineRule="auto"/>
              <w:ind w:left="-40" w:right="-72"/>
              <w:jc w:val="right"/>
              <w:rPr>
                <w:rFonts w:ascii="Arial" w:hAnsi="Arial" w:cs="Arial"/>
                <w:sz w:val="18"/>
                <w:szCs w:val="18"/>
                <w:cs/>
              </w:rPr>
            </w:pPr>
            <w:r w:rsidRPr="007D5FCF">
              <w:rPr>
                <w:rFonts w:ascii="Arial" w:hAnsi="Arial" w:cs="Arial"/>
                <w:sz w:val="18"/>
                <w:szCs w:val="18"/>
                <w:cs/>
              </w:rPr>
              <w:t xml:space="preserve"> 10,119,314 </w:t>
            </w:r>
          </w:p>
        </w:tc>
      </w:tr>
      <w:tr w:rsidR="008277D8" w:rsidRPr="002054B0" w14:paraId="4192AD28" w14:textId="77777777" w:rsidTr="00812820">
        <w:tc>
          <w:tcPr>
            <w:tcW w:w="3485" w:type="dxa"/>
            <w:tcBorders>
              <w:top w:val="nil"/>
              <w:left w:val="nil"/>
              <w:bottom w:val="nil"/>
              <w:right w:val="nil"/>
            </w:tcBorders>
            <w:vAlign w:val="bottom"/>
          </w:tcPr>
          <w:p w14:paraId="0F02D68C" w14:textId="77777777" w:rsidR="008277D8" w:rsidRPr="00490DA4" w:rsidRDefault="008277D8" w:rsidP="00506236">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Other payables</w:t>
            </w:r>
          </w:p>
        </w:tc>
        <w:tc>
          <w:tcPr>
            <w:tcW w:w="1410" w:type="dxa"/>
            <w:tcBorders>
              <w:top w:val="nil"/>
              <w:left w:val="nil"/>
              <w:right w:val="nil"/>
            </w:tcBorders>
            <w:shd w:val="clear" w:color="auto" w:fill="FAFAFA"/>
          </w:tcPr>
          <w:p w14:paraId="7AED7F10" w14:textId="77777777" w:rsidR="008277D8" w:rsidRPr="007D5FCF" w:rsidRDefault="008277D8" w:rsidP="00506236">
            <w:pPr>
              <w:pStyle w:val="a"/>
              <w:ind w:left="-276" w:right="-72" w:firstLine="276"/>
              <w:jc w:val="right"/>
              <w:rPr>
                <w:rFonts w:ascii="Arial" w:hAnsi="Arial" w:cs="Arial"/>
                <w:sz w:val="18"/>
                <w:szCs w:val="18"/>
                <w:lang w:val="en-US"/>
              </w:rPr>
            </w:pPr>
            <w:r w:rsidRPr="007D5FCF">
              <w:rPr>
                <w:rFonts w:ascii="Arial" w:hAnsi="Arial" w:cs="Arial"/>
                <w:sz w:val="18"/>
                <w:szCs w:val="18"/>
                <w:cs/>
              </w:rPr>
              <w:t>22,169,036</w:t>
            </w:r>
          </w:p>
        </w:tc>
        <w:tc>
          <w:tcPr>
            <w:tcW w:w="1410" w:type="dxa"/>
            <w:tcBorders>
              <w:top w:val="nil"/>
              <w:left w:val="nil"/>
              <w:right w:val="nil"/>
            </w:tcBorders>
            <w:shd w:val="clear" w:color="auto" w:fill="auto"/>
          </w:tcPr>
          <w:p w14:paraId="04309096"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r w:rsidRPr="007D5FCF">
              <w:rPr>
                <w:rFonts w:ascii="Arial" w:hAnsi="Arial" w:cs="Arial"/>
                <w:sz w:val="18"/>
                <w:szCs w:val="18"/>
                <w:cs/>
              </w:rPr>
              <w:t xml:space="preserve"> 24,024,013 </w:t>
            </w:r>
          </w:p>
        </w:tc>
        <w:tc>
          <w:tcPr>
            <w:tcW w:w="1410" w:type="dxa"/>
            <w:tcBorders>
              <w:top w:val="nil"/>
              <w:left w:val="nil"/>
              <w:right w:val="nil"/>
            </w:tcBorders>
            <w:shd w:val="clear" w:color="auto" w:fill="FAFAFA"/>
          </w:tcPr>
          <w:p w14:paraId="56278310"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r w:rsidRPr="007D5FCF">
              <w:rPr>
                <w:rFonts w:ascii="Arial" w:hAnsi="Arial" w:cs="Arial"/>
                <w:sz w:val="18"/>
                <w:szCs w:val="18"/>
                <w:cs/>
              </w:rPr>
              <w:t>22,169,036</w:t>
            </w:r>
          </w:p>
        </w:tc>
        <w:tc>
          <w:tcPr>
            <w:tcW w:w="1411" w:type="dxa"/>
            <w:tcBorders>
              <w:top w:val="nil"/>
              <w:left w:val="nil"/>
              <w:right w:val="nil"/>
            </w:tcBorders>
            <w:shd w:val="clear" w:color="auto" w:fill="auto"/>
          </w:tcPr>
          <w:p w14:paraId="44DBDBF9" w14:textId="77777777" w:rsidR="008277D8" w:rsidRPr="007D5FCF" w:rsidRDefault="008277D8" w:rsidP="00506236">
            <w:pPr>
              <w:spacing w:line="256" w:lineRule="auto"/>
              <w:ind w:left="-40" w:right="-72"/>
              <w:jc w:val="right"/>
              <w:rPr>
                <w:rFonts w:ascii="Arial" w:hAnsi="Arial" w:cs="Arial"/>
                <w:sz w:val="18"/>
                <w:szCs w:val="18"/>
                <w:lang w:val="en-GB"/>
              </w:rPr>
            </w:pPr>
            <w:r w:rsidRPr="007D5FCF">
              <w:rPr>
                <w:rFonts w:ascii="Arial" w:hAnsi="Arial" w:cs="Arial"/>
                <w:sz w:val="18"/>
                <w:szCs w:val="18"/>
                <w:cs/>
              </w:rPr>
              <w:t xml:space="preserve"> 24,024,013 </w:t>
            </w:r>
          </w:p>
        </w:tc>
      </w:tr>
      <w:tr w:rsidR="008277D8" w:rsidRPr="002054B0" w14:paraId="3B122797" w14:textId="77777777" w:rsidTr="00812820">
        <w:tc>
          <w:tcPr>
            <w:tcW w:w="3485" w:type="dxa"/>
            <w:tcBorders>
              <w:top w:val="nil"/>
              <w:left w:val="nil"/>
              <w:bottom w:val="nil"/>
              <w:right w:val="nil"/>
            </w:tcBorders>
            <w:vAlign w:val="bottom"/>
          </w:tcPr>
          <w:p w14:paraId="3309BF3C" w14:textId="77777777" w:rsidR="008277D8" w:rsidRPr="00490DA4" w:rsidRDefault="008277D8" w:rsidP="00506236">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Accrued expenses</w:t>
            </w:r>
          </w:p>
        </w:tc>
        <w:tc>
          <w:tcPr>
            <w:tcW w:w="1410" w:type="dxa"/>
            <w:tcBorders>
              <w:top w:val="nil"/>
              <w:left w:val="nil"/>
              <w:bottom w:val="single" w:sz="4" w:space="0" w:color="auto"/>
              <w:right w:val="nil"/>
            </w:tcBorders>
            <w:shd w:val="clear" w:color="auto" w:fill="FAFAFA"/>
          </w:tcPr>
          <w:p w14:paraId="17FA2343" w14:textId="77777777" w:rsidR="008277D8" w:rsidRPr="007D5FCF" w:rsidRDefault="008277D8" w:rsidP="00506236">
            <w:pPr>
              <w:pStyle w:val="a"/>
              <w:ind w:right="-72"/>
              <w:jc w:val="right"/>
              <w:rPr>
                <w:rFonts w:ascii="Arial" w:hAnsi="Arial" w:cs="Arial"/>
                <w:sz w:val="18"/>
                <w:szCs w:val="18"/>
                <w:lang w:val="en-US"/>
              </w:rPr>
            </w:pPr>
            <w:r w:rsidRPr="007D5FCF">
              <w:rPr>
                <w:rFonts w:ascii="Arial" w:hAnsi="Arial" w:cs="Arial"/>
                <w:sz w:val="18"/>
                <w:szCs w:val="18"/>
                <w:cs/>
              </w:rPr>
              <w:t>124,460,689</w:t>
            </w:r>
          </w:p>
        </w:tc>
        <w:tc>
          <w:tcPr>
            <w:tcW w:w="1410" w:type="dxa"/>
            <w:tcBorders>
              <w:top w:val="nil"/>
              <w:left w:val="nil"/>
              <w:bottom w:val="single" w:sz="4" w:space="0" w:color="auto"/>
              <w:right w:val="nil"/>
            </w:tcBorders>
            <w:shd w:val="clear" w:color="auto" w:fill="auto"/>
          </w:tcPr>
          <w:p w14:paraId="7227793C"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r w:rsidRPr="007D5FCF">
              <w:rPr>
                <w:rFonts w:ascii="Arial" w:hAnsi="Arial" w:cs="Arial"/>
                <w:sz w:val="18"/>
                <w:szCs w:val="18"/>
                <w:cs/>
              </w:rPr>
              <w:t xml:space="preserve"> 126,287,173 </w:t>
            </w:r>
          </w:p>
        </w:tc>
        <w:tc>
          <w:tcPr>
            <w:tcW w:w="1410" w:type="dxa"/>
            <w:tcBorders>
              <w:top w:val="nil"/>
              <w:left w:val="nil"/>
              <w:bottom w:val="single" w:sz="4" w:space="0" w:color="auto"/>
              <w:right w:val="nil"/>
            </w:tcBorders>
            <w:shd w:val="clear" w:color="auto" w:fill="FAFAFA"/>
          </w:tcPr>
          <w:p w14:paraId="6F62DFF7"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r w:rsidRPr="007D5FCF">
              <w:rPr>
                <w:rFonts w:ascii="Arial" w:hAnsi="Arial" w:cs="Arial"/>
                <w:sz w:val="18"/>
                <w:szCs w:val="18"/>
                <w:cs/>
              </w:rPr>
              <w:t>124,306,919</w:t>
            </w:r>
          </w:p>
        </w:tc>
        <w:tc>
          <w:tcPr>
            <w:tcW w:w="1411" w:type="dxa"/>
            <w:tcBorders>
              <w:top w:val="nil"/>
              <w:left w:val="nil"/>
              <w:bottom w:val="single" w:sz="4" w:space="0" w:color="auto"/>
              <w:right w:val="nil"/>
            </w:tcBorders>
            <w:shd w:val="clear" w:color="auto" w:fill="auto"/>
          </w:tcPr>
          <w:p w14:paraId="3F36F999" w14:textId="77777777" w:rsidR="008277D8" w:rsidRPr="007D5FCF" w:rsidRDefault="008277D8" w:rsidP="00506236">
            <w:pPr>
              <w:spacing w:line="256" w:lineRule="auto"/>
              <w:ind w:left="-40" w:right="-72"/>
              <w:jc w:val="right"/>
              <w:rPr>
                <w:rFonts w:ascii="Arial" w:hAnsi="Arial" w:cs="Arial"/>
                <w:sz w:val="18"/>
                <w:szCs w:val="18"/>
                <w:lang w:val="en-US"/>
              </w:rPr>
            </w:pPr>
            <w:r w:rsidRPr="007D5FCF">
              <w:rPr>
                <w:rFonts w:ascii="Arial" w:hAnsi="Arial" w:cs="Arial"/>
                <w:sz w:val="18"/>
                <w:szCs w:val="18"/>
                <w:cs/>
              </w:rPr>
              <w:t xml:space="preserve"> 126,207,173 </w:t>
            </w:r>
          </w:p>
        </w:tc>
      </w:tr>
      <w:tr w:rsidR="008277D8" w:rsidRPr="002054B0" w14:paraId="0D4603DB" w14:textId="77777777" w:rsidTr="00812820">
        <w:tc>
          <w:tcPr>
            <w:tcW w:w="3485" w:type="dxa"/>
            <w:tcBorders>
              <w:top w:val="nil"/>
              <w:left w:val="nil"/>
              <w:bottom w:val="nil"/>
              <w:right w:val="nil"/>
            </w:tcBorders>
            <w:vAlign w:val="center"/>
          </w:tcPr>
          <w:p w14:paraId="4285B0DC" w14:textId="77777777" w:rsidR="008277D8" w:rsidRPr="00490DA4" w:rsidRDefault="008277D8" w:rsidP="00506236">
            <w:pPr>
              <w:spacing w:line="256" w:lineRule="auto"/>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vAlign w:val="bottom"/>
          </w:tcPr>
          <w:p w14:paraId="1DDEBC12" w14:textId="77777777" w:rsidR="008277D8" w:rsidRPr="007D5FCF" w:rsidRDefault="008277D8" w:rsidP="00506236">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04E1B158"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tcPr>
          <w:p w14:paraId="615D364A"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4FF88CFF"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p>
        </w:tc>
      </w:tr>
      <w:tr w:rsidR="008277D8" w:rsidRPr="002054B0" w14:paraId="5C767059" w14:textId="77777777" w:rsidTr="00812820">
        <w:tc>
          <w:tcPr>
            <w:tcW w:w="3485" w:type="dxa"/>
            <w:tcBorders>
              <w:top w:val="nil"/>
              <w:left w:val="nil"/>
              <w:bottom w:val="nil"/>
              <w:right w:val="nil"/>
            </w:tcBorders>
            <w:vAlign w:val="bottom"/>
          </w:tcPr>
          <w:p w14:paraId="520EADA4" w14:textId="77777777" w:rsidR="008277D8" w:rsidRPr="00490DA4" w:rsidRDefault="008277D8" w:rsidP="00506236">
            <w:pPr>
              <w:spacing w:line="256" w:lineRule="auto"/>
              <w:jc w:val="both"/>
              <w:rPr>
                <w:rFonts w:ascii="Arial" w:eastAsia="Arial" w:hAnsi="Arial" w:cs="Arial"/>
                <w:bCs/>
                <w:sz w:val="18"/>
                <w:szCs w:val="18"/>
                <w:lang w:val="en-GB" w:eastAsia="en-GB"/>
              </w:rPr>
            </w:pPr>
            <w:r w:rsidRPr="00490DA4">
              <w:rPr>
                <w:rFonts w:ascii="Arial" w:hAnsi="Arial" w:cs="Arial"/>
                <w:sz w:val="18"/>
                <w:szCs w:val="18"/>
                <w:lang w:val="en-US"/>
              </w:rPr>
              <w:t xml:space="preserve">Total </w:t>
            </w:r>
            <w:r>
              <w:rPr>
                <w:rFonts w:ascii="Arial" w:hAnsi="Arial" w:cs="Arial"/>
                <w:sz w:val="18"/>
                <w:szCs w:val="18"/>
                <w:lang w:val="en-US"/>
              </w:rPr>
              <w:t>t</w:t>
            </w:r>
            <w:r w:rsidRPr="004D1787">
              <w:rPr>
                <w:rFonts w:ascii="Arial" w:hAnsi="Arial" w:cs="Arial"/>
                <w:sz w:val="18"/>
                <w:szCs w:val="18"/>
                <w:lang w:val="en-US"/>
              </w:rPr>
              <w:t>rade and other payables</w:t>
            </w:r>
          </w:p>
        </w:tc>
        <w:tc>
          <w:tcPr>
            <w:tcW w:w="1410" w:type="dxa"/>
            <w:tcBorders>
              <w:top w:val="nil"/>
              <w:left w:val="nil"/>
              <w:bottom w:val="single" w:sz="4" w:space="0" w:color="auto"/>
              <w:right w:val="nil"/>
            </w:tcBorders>
            <w:shd w:val="clear" w:color="auto" w:fill="FAFAFA"/>
          </w:tcPr>
          <w:p w14:paraId="1828588D" w14:textId="77777777" w:rsidR="008277D8" w:rsidRPr="007D5FCF" w:rsidRDefault="008277D8" w:rsidP="00506236">
            <w:pPr>
              <w:pStyle w:val="a"/>
              <w:ind w:right="-72"/>
              <w:jc w:val="right"/>
              <w:rPr>
                <w:rFonts w:ascii="Arial" w:hAnsi="Arial" w:cs="Arial"/>
                <w:sz w:val="18"/>
                <w:szCs w:val="18"/>
                <w:lang w:val="en-US"/>
              </w:rPr>
            </w:pPr>
            <w:r w:rsidRPr="007D5FCF">
              <w:rPr>
                <w:rFonts w:ascii="Arial" w:hAnsi="Arial" w:cs="Arial"/>
                <w:sz w:val="18"/>
                <w:szCs w:val="18"/>
                <w:cs/>
              </w:rPr>
              <w:t>262,239,887</w:t>
            </w:r>
          </w:p>
        </w:tc>
        <w:tc>
          <w:tcPr>
            <w:tcW w:w="1410" w:type="dxa"/>
            <w:tcBorders>
              <w:top w:val="nil"/>
              <w:left w:val="nil"/>
              <w:bottom w:val="single" w:sz="4" w:space="0" w:color="auto"/>
              <w:right w:val="nil"/>
            </w:tcBorders>
            <w:shd w:val="clear" w:color="auto" w:fill="auto"/>
          </w:tcPr>
          <w:p w14:paraId="5ED9E93F"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r w:rsidRPr="007D5FCF">
              <w:rPr>
                <w:rFonts w:ascii="Arial" w:hAnsi="Arial" w:cs="Arial"/>
                <w:sz w:val="18"/>
                <w:szCs w:val="18"/>
                <w:cs/>
              </w:rPr>
              <w:t>379,982,381</w:t>
            </w:r>
          </w:p>
        </w:tc>
        <w:tc>
          <w:tcPr>
            <w:tcW w:w="1410" w:type="dxa"/>
            <w:tcBorders>
              <w:top w:val="nil"/>
              <w:left w:val="nil"/>
              <w:bottom w:val="single" w:sz="4" w:space="0" w:color="auto"/>
              <w:right w:val="nil"/>
            </w:tcBorders>
            <w:shd w:val="clear" w:color="auto" w:fill="FAFAFA"/>
          </w:tcPr>
          <w:p w14:paraId="68D5EF6D"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r w:rsidRPr="007D5FCF">
              <w:rPr>
                <w:rFonts w:ascii="Arial" w:hAnsi="Arial" w:cs="Arial"/>
                <w:sz w:val="18"/>
                <w:szCs w:val="18"/>
                <w:cs/>
              </w:rPr>
              <w:t>262,086,117</w:t>
            </w:r>
          </w:p>
        </w:tc>
        <w:tc>
          <w:tcPr>
            <w:tcW w:w="1411" w:type="dxa"/>
            <w:tcBorders>
              <w:top w:val="nil"/>
              <w:left w:val="nil"/>
              <w:bottom w:val="single" w:sz="4" w:space="0" w:color="auto"/>
              <w:right w:val="nil"/>
            </w:tcBorders>
            <w:shd w:val="clear" w:color="auto" w:fill="auto"/>
          </w:tcPr>
          <w:p w14:paraId="724F04C2" w14:textId="77777777" w:rsidR="008277D8" w:rsidRPr="007D5FCF" w:rsidRDefault="008277D8" w:rsidP="00506236">
            <w:pPr>
              <w:spacing w:line="256" w:lineRule="auto"/>
              <w:ind w:left="-40" w:right="-72"/>
              <w:jc w:val="right"/>
              <w:rPr>
                <w:rFonts w:ascii="Arial" w:hAnsi="Arial" w:cs="Arial"/>
                <w:sz w:val="18"/>
                <w:szCs w:val="18"/>
                <w:lang w:val="en-GB"/>
              </w:rPr>
            </w:pPr>
            <w:r w:rsidRPr="007D5FCF">
              <w:rPr>
                <w:rFonts w:ascii="Arial" w:hAnsi="Arial" w:cs="Arial"/>
                <w:sz w:val="18"/>
                <w:szCs w:val="18"/>
                <w:cs/>
              </w:rPr>
              <w:t>379,902,381</w:t>
            </w:r>
          </w:p>
        </w:tc>
      </w:tr>
    </w:tbl>
    <w:p w14:paraId="46C0F97F" w14:textId="77777777" w:rsidR="008277D8" w:rsidRPr="00490DA4" w:rsidRDefault="008277D8" w:rsidP="008277D8">
      <w:pPr>
        <w:jc w:val="thaiDistribute"/>
        <w:rPr>
          <w:rFonts w:ascii="Arial" w:hAnsi="Arial" w:cs="Arial"/>
          <w:snapToGrid w:val="0"/>
          <w:sz w:val="18"/>
          <w:szCs w:val="18"/>
          <w:lang w:val="en-GB" w:eastAsia="th-TH"/>
        </w:rPr>
      </w:pPr>
    </w:p>
    <w:p w14:paraId="74305DF1" w14:textId="77777777" w:rsidR="008277D8" w:rsidRPr="00490DA4" w:rsidRDefault="008277D8" w:rsidP="008277D8">
      <w:pPr>
        <w:pStyle w:val="a"/>
        <w:tabs>
          <w:tab w:val="left" w:pos="540"/>
          <w:tab w:val="left" w:pos="720"/>
          <w:tab w:val="left" w:pos="2210"/>
        </w:tabs>
        <w:ind w:right="-691"/>
        <w:jc w:val="both"/>
        <w:rPr>
          <w:rFonts w:ascii="Arial" w:hAnsi="Arial" w:cs="Arial"/>
          <w:b/>
          <w:bCs/>
          <w:sz w:val="18"/>
          <w:szCs w:val="18"/>
          <w:lang w:val="en-US"/>
        </w:rPr>
      </w:pPr>
    </w:p>
    <w:tbl>
      <w:tblPr>
        <w:tblW w:w="9029" w:type="dxa"/>
        <w:tblInd w:w="108" w:type="dxa"/>
        <w:shd w:val="clear" w:color="auto" w:fill="44546A"/>
        <w:tblLook w:val="04A0" w:firstRow="1" w:lastRow="0" w:firstColumn="1" w:lastColumn="0" w:noHBand="0" w:noVBand="1"/>
      </w:tblPr>
      <w:tblGrid>
        <w:gridCol w:w="9029"/>
      </w:tblGrid>
      <w:tr w:rsidR="008277D8" w:rsidRPr="00490DA4" w14:paraId="1619E113" w14:textId="77777777" w:rsidTr="00812820">
        <w:trPr>
          <w:trHeight w:val="386"/>
        </w:trPr>
        <w:tc>
          <w:tcPr>
            <w:tcW w:w="9029" w:type="dxa"/>
            <w:shd w:val="clear" w:color="auto" w:fill="FFA543"/>
            <w:vAlign w:val="center"/>
          </w:tcPr>
          <w:p w14:paraId="7E90DA76" w14:textId="77777777" w:rsidR="008277D8" w:rsidRPr="00490DA4" w:rsidRDefault="008277D8" w:rsidP="00506236">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22</w:t>
            </w:r>
            <w:r w:rsidRPr="00490DA4">
              <w:rPr>
                <w:rFonts w:ascii="Arial" w:eastAsia="Arial Unicode MS" w:hAnsi="Arial" w:cs="Arial"/>
                <w:b/>
                <w:bCs/>
                <w:color w:val="FFFFFF"/>
                <w:sz w:val="18"/>
                <w:szCs w:val="18"/>
                <w:lang w:val="en-GB"/>
              </w:rPr>
              <w:tab/>
              <w:t>Borrowings</w:t>
            </w:r>
          </w:p>
        </w:tc>
      </w:tr>
    </w:tbl>
    <w:p w14:paraId="79DC4148" w14:textId="77777777" w:rsidR="008277D8" w:rsidRDefault="008277D8" w:rsidP="008277D8">
      <w:pPr>
        <w:pStyle w:val="a"/>
        <w:tabs>
          <w:tab w:val="left" w:pos="540"/>
          <w:tab w:val="left" w:pos="720"/>
          <w:tab w:val="left" w:pos="2210"/>
        </w:tabs>
        <w:ind w:right="-691"/>
        <w:jc w:val="both"/>
        <w:rPr>
          <w:rFonts w:ascii="Arial" w:hAnsi="Arial" w:cs="Arial"/>
          <w:b/>
          <w:bCs/>
          <w:sz w:val="18"/>
          <w:szCs w:val="18"/>
          <w:lang w:val="en-US"/>
        </w:rPr>
      </w:pPr>
    </w:p>
    <w:tbl>
      <w:tblPr>
        <w:tblW w:w="9129" w:type="dxa"/>
        <w:tblLayout w:type="fixed"/>
        <w:tblLook w:val="0000" w:firstRow="0" w:lastRow="0" w:firstColumn="0" w:lastColumn="0" w:noHBand="0" w:noVBand="0"/>
      </w:tblPr>
      <w:tblGrid>
        <w:gridCol w:w="5832"/>
        <w:gridCol w:w="1648"/>
        <w:gridCol w:w="1649"/>
      </w:tblGrid>
      <w:tr w:rsidR="008277D8" w:rsidRPr="00447FBE" w14:paraId="70918663" w14:textId="77777777" w:rsidTr="00812820">
        <w:tc>
          <w:tcPr>
            <w:tcW w:w="5832" w:type="dxa"/>
            <w:tcBorders>
              <w:top w:val="nil"/>
              <w:left w:val="nil"/>
              <w:bottom w:val="nil"/>
              <w:right w:val="nil"/>
            </w:tcBorders>
            <w:vAlign w:val="center"/>
          </w:tcPr>
          <w:p w14:paraId="44A11AFE" w14:textId="77777777" w:rsidR="008277D8" w:rsidRPr="00490DA4" w:rsidRDefault="008277D8" w:rsidP="00506236">
            <w:pPr>
              <w:pStyle w:val="a"/>
              <w:ind w:right="0"/>
              <w:jc w:val="both"/>
              <w:rPr>
                <w:rFonts w:ascii="Arial" w:hAnsi="Arial" w:cs="Arial"/>
                <w:b/>
                <w:bCs/>
                <w:sz w:val="18"/>
                <w:szCs w:val="18"/>
                <w:lang w:val="en-US"/>
              </w:rPr>
            </w:pPr>
          </w:p>
        </w:tc>
        <w:tc>
          <w:tcPr>
            <w:tcW w:w="3297" w:type="dxa"/>
            <w:gridSpan w:val="2"/>
            <w:tcBorders>
              <w:top w:val="single" w:sz="4" w:space="0" w:color="auto"/>
              <w:left w:val="nil"/>
              <w:bottom w:val="single" w:sz="4" w:space="0" w:color="auto"/>
              <w:right w:val="nil"/>
            </w:tcBorders>
          </w:tcPr>
          <w:p w14:paraId="53BD81DD" w14:textId="77777777" w:rsidR="00812820" w:rsidRDefault="008277D8" w:rsidP="00506236">
            <w:pPr>
              <w:pStyle w:val="a"/>
              <w:ind w:right="-72"/>
              <w:jc w:val="center"/>
              <w:rPr>
                <w:rFonts w:ascii="Arial" w:hAnsi="Arial" w:cstheme="minorBidi"/>
                <w:b/>
                <w:bCs/>
                <w:sz w:val="18"/>
                <w:szCs w:val="18"/>
                <w:lang w:val="en-GB"/>
              </w:rPr>
            </w:pPr>
            <w:r>
              <w:rPr>
                <w:rFonts w:ascii="Arial" w:hAnsi="Arial" w:cs="Arial"/>
                <w:b/>
                <w:bCs/>
                <w:sz w:val="18"/>
                <w:szCs w:val="18"/>
                <w:lang w:val="en-GB"/>
              </w:rPr>
              <w:t xml:space="preserve">Consolidated and </w:t>
            </w:r>
          </w:p>
          <w:p w14:paraId="440435D2" w14:textId="649F57B1" w:rsidR="008277D8" w:rsidRPr="00490DA4" w:rsidRDefault="00F02657" w:rsidP="00812820">
            <w:pPr>
              <w:pStyle w:val="a"/>
              <w:ind w:right="-72"/>
              <w:jc w:val="center"/>
              <w:rPr>
                <w:rFonts w:ascii="Arial" w:hAnsi="Arial" w:cs="Arial"/>
                <w:b/>
                <w:bCs/>
                <w:sz w:val="18"/>
                <w:szCs w:val="18"/>
                <w:lang w:val="en-GB"/>
              </w:rPr>
            </w:pPr>
            <w:r>
              <w:rPr>
                <w:rFonts w:ascii="Arial" w:hAnsi="Arial" w:cs="Arial"/>
                <w:b/>
                <w:bCs/>
                <w:sz w:val="18"/>
                <w:szCs w:val="18"/>
                <w:lang w:val="en-GB"/>
              </w:rPr>
              <w:t>s</w:t>
            </w:r>
            <w:r w:rsidR="008277D8" w:rsidRPr="00490DA4">
              <w:rPr>
                <w:rFonts w:ascii="Arial" w:hAnsi="Arial" w:cs="Arial"/>
                <w:b/>
                <w:bCs/>
                <w:sz w:val="18"/>
                <w:szCs w:val="18"/>
                <w:lang w:val="en-GB"/>
              </w:rPr>
              <w:t>eparate</w:t>
            </w:r>
            <w:r w:rsidR="00812820">
              <w:rPr>
                <w:rFonts w:ascii="Arial" w:hAnsi="Arial" w:cstheme="minorBidi" w:hint="cs"/>
                <w:b/>
                <w:bCs/>
                <w:sz w:val="18"/>
                <w:szCs w:val="18"/>
                <w:cs/>
                <w:lang w:val="en-GB"/>
              </w:rPr>
              <w:t xml:space="preserve"> </w:t>
            </w:r>
            <w:r w:rsidR="008277D8" w:rsidRPr="00490DA4">
              <w:rPr>
                <w:rFonts w:ascii="Arial" w:hAnsi="Arial" w:cs="Arial"/>
                <w:b/>
                <w:bCs/>
                <w:sz w:val="18"/>
                <w:szCs w:val="18"/>
                <w:lang w:val="en-GB"/>
              </w:rPr>
              <w:t>financial statements</w:t>
            </w:r>
          </w:p>
        </w:tc>
      </w:tr>
      <w:tr w:rsidR="008277D8" w:rsidRPr="00490DA4" w14:paraId="71F29C35" w14:textId="77777777" w:rsidTr="00812820">
        <w:tc>
          <w:tcPr>
            <w:tcW w:w="5832" w:type="dxa"/>
            <w:tcBorders>
              <w:top w:val="nil"/>
              <w:left w:val="nil"/>
              <w:bottom w:val="nil"/>
              <w:right w:val="nil"/>
            </w:tcBorders>
            <w:vAlign w:val="center"/>
          </w:tcPr>
          <w:p w14:paraId="19DD80A6" w14:textId="77777777" w:rsidR="008277D8" w:rsidRPr="00490DA4" w:rsidRDefault="008277D8" w:rsidP="00506236">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619D1D5F" w14:textId="77777777" w:rsidR="008277D8" w:rsidRDefault="008277D8" w:rsidP="00506236">
            <w:pPr>
              <w:pStyle w:val="a"/>
              <w:ind w:right="-72"/>
              <w:jc w:val="right"/>
              <w:rPr>
                <w:rFonts w:ascii="Arial" w:hAnsi="Arial" w:cs="Arial"/>
                <w:b/>
                <w:bCs/>
                <w:sz w:val="18"/>
                <w:szCs w:val="18"/>
                <w:lang w:val="en-GB"/>
              </w:rPr>
            </w:pPr>
            <w:r>
              <w:rPr>
                <w:rFonts w:ascii="Arial" w:hAnsi="Arial" w:cs="Arial"/>
                <w:b/>
                <w:bCs/>
                <w:sz w:val="18"/>
                <w:szCs w:val="18"/>
                <w:lang w:val="en-GB"/>
              </w:rPr>
              <w:t>31 December</w:t>
            </w:r>
          </w:p>
          <w:p w14:paraId="637CA0C6" w14:textId="77777777" w:rsidR="008277D8" w:rsidRPr="00490DA4" w:rsidRDefault="008277D8" w:rsidP="00506236">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2</w:t>
            </w:r>
          </w:p>
        </w:tc>
        <w:tc>
          <w:tcPr>
            <w:tcW w:w="1649" w:type="dxa"/>
            <w:tcBorders>
              <w:top w:val="single" w:sz="4" w:space="0" w:color="auto"/>
              <w:left w:val="nil"/>
              <w:right w:val="nil"/>
            </w:tcBorders>
            <w:vAlign w:val="center"/>
          </w:tcPr>
          <w:p w14:paraId="3F30AEE9" w14:textId="77777777" w:rsidR="008277D8" w:rsidRDefault="008277D8" w:rsidP="00506236">
            <w:pPr>
              <w:pStyle w:val="a"/>
              <w:ind w:right="-72"/>
              <w:jc w:val="right"/>
              <w:rPr>
                <w:rFonts w:ascii="Arial" w:hAnsi="Arial" w:cs="Arial"/>
                <w:b/>
                <w:bCs/>
                <w:sz w:val="18"/>
                <w:szCs w:val="18"/>
                <w:lang w:val="en-GB"/>
              </w:rPr>
            </w:pPr>
            <w:r>
              <w:rPr>
                <w:rFonts w:ascii="Arial" w:hAnsi="Arial" w:cs="Arial"/>
                <w:b/>
                <w:bCs/>
                <w:sz w:val="18"/>
                <w:szCs w:val="18"/>
                <w:lang w:val="en-GB"/>
              </w:rPr>
              <w:t>31 December</w:t>
            </w:r>
          </w:p>
          <w:p w14:paraId="49B2F876" w14:textId="77777777" w:rsidR="008277D8" w:rsidRPr="00490DA4" w:rsidRDefault="008277D8" w:rsidP="00506236">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1</w:t>
            </w:r>
          </w:p>
        </w:tc>
      </w:tr>
      <w:tr w:rsidR="008277D8" w:rsidRPr="00490DA4" w14:paraId="7E0CAF1B" w14:textId="77777777" w:rsidTr="00812820">
        <w:tc>
          <w:tcPr>
            <w:tcW w:w="5832" w:type="dxa"/>
            <w:tcBorders>
              <w:top w:val="nil"/>
              <w:left w:val="nil"/>
              <w:bottom w:val="nil"/>
              <w:right w:val="nil"/>
            </w:tcBorders>
            <w:vAlign w:val="bottom"/>
          </w:tcPr>
          <w:p w14:paraId="035F9930" w14:textId="77777777" w:rsidR="008277D8" w:rsidRPr="00490DA4" w:rsidRDefault="008277D8" w:rsidP="00506236">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05848AB3" w14:textId="77777777" w:rsidR="008277D8" w:rsidRPr="00490DA4" w:rsidRDefault="008277D8" w:rsidP="00506236">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48C9BAB6" w14:textId="77777777" w:rsidR="008277D8" w:rsidRPr="00490DA4" w:rsidRDefault="008277D8" w:rsidP="00506236">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8277D8" w:rsidRPr="00490DA4" w14:paraId="598B32B2" w14:textId="77777777" w:rsidTr="00812820">
        <w:tc>
          <w:tcPr>
            <w:tcW w:w="5832" w:type="dxa"/>
            <w:tcBorders>
              <w:top w:val="nil"/>
              <w:left w:val="nil"/>
              <w:bottom w:val="nil"/>
              <w:right w:val="nil"/>
            </w:tcBorders>
            <w:vAlign w:val="bottom"/>
          </w:tcPr>
          <w:p w14:paraId="47A69A97" w14:textId="77777777" w:rsidR="008277D8" w:rsidRPr="00490DA4" w:rsidRDefault="008277D8" w:rsidP="00506236">
            <w:pPr>
              <w:pStyle w:val="a"/>
              <w:ind w:right="0"/>
              <w:jc w:val="both"/>
              <w:rPr>
                <w:rFonts w:ascii="Arial" w:hAnsi="Arial" w:cs="Arial"/>
                <w:sz w:val="18"/>
                <w:szCs w:val="18"/>
                <w:lang w:val="en-US"/>
              </w:rPr>
            </w:pPr>
            <w:r w:rsidRPr="00490DA4">
              <w:rPr>
                <w:rFonts w:ascii="Arial" w:hAnsi="Arial" w:cs="Arial"/>
                <w:b/>
                <w:bCs/>
                <w:sz w:val="18"/>
                <w:szCs w:val="18"/>
                <w:lang w:val="en-US"/>
              </w:rPr>
              <w:t>Current</w:t>
            </w:r>
          </w:p>
        </w:tc>
        <w:tc>
          <w:tcPr>
            <w:tcW w:w="1648" w:type="dxa"/>
            <w:tcBorders>
              <w:top w:val="single" w:sz="4" w:space="0" w:color="auto"/>
              <w:left w:val="nil"/>
              <w:bottom w:val="nil"/>
              <w:right w:val="nil"/>
            </w:tcBorders>
            <w:shd w:val="clear" w:color="auto" w:fill="FAFAFA"/>
          </w:tcPr>
          <w:p w14:paraId="5D856F64" w14:textId="77777777" w:rsidR="008277D8" w:rsidRPr="007D5FCF" w:rsidRDefault="008277D8" w:rsidP="00506236">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630F35AE" w14:textId="77777777" w:rsidR="008277D8" w:rsidRPr="007D5FCF" w:rsidRDefault="008277D8" w:rsidP="00506236">
            <w:pPr>
              <w:pStyle w:val="a"/>
              <w:ind w:right="-72"/>
              <w:jc w:val="right"/>
              <w:rPr>
                <w:rFonts w:ascii="Arial" w:hAnsi="Arial" w:cs="Arial"/>
                <w:sz w:val="18"/>
                <w:szCs w:val="18"/>
                <w:lang w:val="en-US"/>
              </w:rPr>
            </w:pPr>
          </w:p>
        </w:tc>
      </w:tr>
      <w:tr w:rsidR="008277D8" w:rsidRPr="002E7803" w14:paraId="55904B30" w14:textId="77777777" w:rsidTr="00812820">
        <w:tc>
          <w:tcPr>
            <w:tcW w:w="5832" w:type="dxa"/>
            <w:tcBorders>
              <w:top w:val="nil"/>
              <w:left w:val="nil"/>
              <w:bottom w:val="nil"/>
              <w:right w:val="nil"/>
            </w:tcBorders>
            <w:vAlign w:val="bottom"/>
          </w:tcPr>
          <w:p w14:paraId="4C24B260" w14:textId="77777777" w:rsidR="008277D8" w:rsidRPr="00490DA4" w:rsidRDefault="008277D8" w:rsidP="00506236">
            <w:pPr>
              <w:spacing w:line="256" w:lineRule="auto"/>
              <w:jc w:val="both"/>
              <w:rPr>
                <w:rFonts w:ascii="Arial" w:hAnsi="Arial" w:cs="Browallia New"/>
                <w:sz w:val="18"/>
                <w:szCs w:val="18"/>
                <w:lang w:val="en-GB"/>
              </w:rPr>
            </w:pPr>
            <w:r w:rsidRPr="00490DA4">
              <w:rPr>
                <w:rFonts w:ascii="Arial" w:hAnsi="Arial" w:cs="Arial"/>
                <w:sz w:val="18"/>
                <w:szCs w:val="18"/>
                <w:lang w:val="en-US"/>
              </w:rPr>
              <w:t>Short-term borrowings from financial</w:t>
            </w:r>
            <w:r w:rsidRPr="00490DA4">
              <w:rPr>
                <w:rFonts w:ascii="Arial" w:hAnsi="Arial" w:cs="Browallia New" w:hint="cs"/>
                <w:sz w:val="18"/>
                <w:szCs w:val="18"/>
                <w:cs/>
                <w:lang w:val="en-US"/>
              </w:rPr>
              <w:t xml:space="preserve"> </w:t>
            </w:r>
            <w:r w:rsidRPr="00490DA4">
              <w:rPr>
                <w:rFonts w:ascii="Arial" w:hAnsi="Arial" w:cs="Arial"/>
                <w:sz w:val="18"/>
                <w:szCs w:val="18"/>
                <w:lang w:val="en-US"/>
              </w:rPr>
              <w:t xml:space="preserve">institutions </w:t>
            </w:r>
          </w:p>
        </w:tc>
        <w:tc>
          <w:tcPr>
            <w:tcW w:w="1648" w:type="dxa"/>
            <w:tcBorders>
              <w:top w:val="nil"/>
              <w:left w:val="nil"/>
              <w:right w:val="nil"/>
            </w:tcBorders>
            <w:shd w:val="clear" w:color="auto" w:fill="FAFAFA"/>
          </w:tcPr>
          <w:p w14:paraId="36DBF34E" w14:textId="77777777" w:rsidR="008277D8" w:rsidRPr="007D5FCF" w:rsidRDefault="008277D8" w:rsidP="00506236">
            <w:pPr>
              <w:spacing w:line="256" w:lineRule="auto"/>
              <w:ind w:left="-40" w:right="-72"/>
              <w:jc w:val="right"/>
              <w:rPr>
                <w:rFonts w:ascii="Arial" w:hAnsi="Arial" w:cs="Arial"/>
                <w:sz w:val="18"/>
                <w:szCs w:val="18"/>
                <w:lang w:val="en-GB"/>
              </w:rPr>
            </w:pPr>
            <w:r w:rsidRPr="007D5FCF">
              <w:rPr>
                <w:rFonts w:ascii="Arial" w:hAnsi="Arial" w:cs="Arial"/>
                <w:sz w:val="18"/>
                <w:szCs w:val="18"/>
                <w:cs/>
              </w:rPr>
              <w:t>-</w:t>
            </w:r>
          </w:p>
        </w:tc>
        <w:tc>
          <w:tcPr>
            <w:tcW w:w="1649" w:type="dxa"/>
            <w:tcBorders>
              <w:top w:val="nil"/>
              <w:left w:val="nil"/>
              <w:right w:val="nil"/>
            </w:tcBorders>
          </w:tcPr>
          <w:p w14:paraId="2F11B66D" w14:textId="77777777" w:rsidR="008277D8" w:rsidRPr="007D5FCF" w:rsidRDefault="008277D8" w:rsidP="00506236">
            <w:pPr>
              <w:spacing w:line="256" w:lineRule="auto"/>
              <w:ind w:left="-40" w:right="-72"/>
              <w:jc w:val="right"/>
              <w:rPr>
                <w:rFonts w:ascii="Arial" w:hAnsi="Arial" w:cs="Arial"/>
                <w:sz w:val="18"/>
                <w:szCs w:val="18"/>
                <w:lang w:val="en-US"/>
              </w:rPr>
            </w:pPr>
            <w:r w:rsidRPr="007D5FCF">
              <w:rPr>
                <w:rFonts w:ascii="Arial" w:hAnsi="Arial" w:cs="Arial"/>
                <w:sz w:val="18"/>
                <w:szCs w:val="18"/>
                <w:cs/>
              </w:rPr>
              <w:t>485,000,000</w:t>
            </w:r>
          </w:p>
        </w:tc>
      </w:tr>
      <w:tr w:rsidR="008277D8" w:rsidRPr="002E7803" w14:paraId="29725A11" w14:textId="77777777" w:rsidTr="00812820">
        <w:trPr>
          <w:trHeight w:val="129"/>
        </w:trPr>
        <w:tc>
          <w:tcPr>
            <w:tcW w:w="5832" w:type="dxa"/>
            <w:tcBorders>
              <w:top w:val="nil"/>
              <w:left w:val="nil"/>
              <w:bottom w:val="nil"/>
              <w:right w:val="nil"/>
            </w:tcBorders>
            <w:vAlign w:val="bottom"/>
          </w:tcPr>
          <w:p w14:paraId="1BA1573E" w14:textId="77777777" w:rsidR="008277D8" w:rsidRPr="007D5FCF" w:rsidRDefault="008277D8" w:rsidP="00506236">
            <w:pPr>
              <w:spacing w:line="256" w:lineRule="auto"/>
              <w:rPr>
                <w:rFonts w:ascii="Arial" w:hAnsi="Arial" w:cs="Cordia New"/>
                <w:sz w:val="18"/>
                <w:szCs w:val="18"/>
                <w:lang w:val="en-US"/>
              </w:rPr>
            </w:pPr>
            <w:r w:rsidRPr="00490DA4">
              <w:rPr>
                <w:rFonts w:ascii="Arial" w:hAnsi="Arial" w:cs="Arial"/>
                <w:sz w:val="18"/>
                <w:szCs w:val="18"/>
                <w:lang w:val="en-US"/>
              </w:rPr>
              <w:t>Short-term borrowings from related</w:t>
            </w:r>
            <w:r w:rsidRPr="00490DA4">
              <w:rPr>
                <w:rFonts w:ascii="Arial" w:eastAsia="Arial" w:hAnsi="Arial" w:cs="Arial"/>
                <w:sz w:val="18"/>
                <w:szCs w:val="18"/>
                <w:lang w:val="en-GB" w:eastAsia="en-GB"/>
              </w:rPr>
              <w:t xml:space="preserve"> party (note 3</w:t>
            </w:r>
            <w:r>
              <w:rPr>
                <w:rFonts w:ascii="Arial" w:eastAsia="Arial" w:hAnsi="Arial" w:cs="Arial"/>
                <w:sz w:val="18"/>
                <w:szCs w:val="18"/>
                <w:lang w:val="en-GB" w:eastAsia="en-GB"/>
              </w:rPr>
              <w:t>3</w:t>
            </w:r>
            <w:r w:rsidRPr="00490DA4">
              <w:rPr>
                <w:rFonts w:ascii="Arial" w:eastAsia="Arial" w:hAnsi="Arial" w:cs="Arial"/>
                <w:sz w:val="18"/>
                <w:szCs w:val="18"/>
                <w:lang w:val="en-GB" w:eastAsia="en-GB"/>
              </w:rPr>
              <w:t xml:space="preserve"> c)</w:t>
            </w:r>
            <w:r>
              <w:rPr>
                <w:rFonts w:ascii="Arial" w:eastAsia="Arial" w:hAnsi="Arial" w:cs="Arial"/>
                <w:sz w:val="18"/>
                <w:szCs w:val="18"/>
                <w:lang w:val="en-GB" w:eastAsia="en-GB"/>
              </w:rPr>
              <w:t>)</w:t>
            </w:r>
          </w:p>
        </w:tc>
        <w:tc>
          <w:tcPr>
            <w:tcW w:w="1648" w:type="dxa"/>
            <w:tcBorders>
              <w:top w:val="nil"/>
              <w:left w:val="nil"/>
              <w:right w:val="nil"/>
            </w:tcBorders>
            <w:shd w:val="clear" w:color="auto" w:fill="FAFAFA"/>
          </w:tcPr>
          <w:p w14:paraId="179CA118" w14:textId="77777777" w:rsidR="008277D8" w:rsidRPr="007D5FCF" w:rsidRDefault="008277D8" w:rsidP="00506236">
            <w:pPr>
              <w:spacing w:line="256" w:lineRule="auto"/>
              <w:ind w:left="-40" w:right="-72"/>
              <w:jc w:val="right"/>
              <w:rPr>
                <w:rFonts w:ascii="Arial" w:hAnsi="Arial" w:cs="Arial"/>
                <w:sz w:val="18"/>
                <w:szCs w:val="18"/>
                <w:lang w:val="en-GB"/>
              </w:rPr>
            </w:pPr>
            <w:r w:rsidRPr="007D5FCF">
              <w:rPr>
                <w:rFonts w:ascii="Arial" w:hAnsi="Arial" w:cs="Arial"/>
                <w:sz w:val="18"/>
                <w:szCs w:val="18"/>
                <w:cs/>
              </w:rPr>
              <w:t>-</w:t>
            </w:r>
          </w:p>
        </w:tc>
        <w:tc>
          <w:tcPr>
            <w:tcW w:w="1649" w:type="dxa"/>
            <w:tcBorders>
              <w:top w:val="nil"/>
              <w:left w:val="nil"/>
              <w:right w:val="nil"/>
            </w:tcBorders>
          </w:tcPr>
          <w:p w14:paraId="6EDCD8B4" w14:textId="77777777" w:rsidR="008277D8" w:rsidRPr="007D5FCF" w:rsidRDefault="008277D8" w:rsidP="00506236">
            <w:pPr>
              <w:spacing w:line="256" w:lineRule="auto"/>
              <w:ind w:right="-72"/>
              <w:jc w:val="right"/>
              <w:rPr>
                <w:rFonts w:ascii="Arial" w:hAnsi="Arial" w:cs="Arial"/>
                <w:sz w:val="18"/>
                <w:szCs w:val="18"/>
                <w:lang w:val="en-US"/>
              </w:rPr>
            </w:pPr>
            <w:r w:rsidRPr="007D5FCF">
              <w:rPr>
                <w:rFonts w:ascii="Arial" w:hAnsi="Arial" w:cs="Arial"/>
                <w:sz w:val="18"/>
                <w:szCs w:val="18"/>
                <w:cs/>
              </w:rPr>
              <w:t>300,000,000</w:t>
            </w:r>
          </w:p>
        </w:tc>
      </w:tr>
      <w:tr w:rsidR="008277D8" w:rsidRPr="002E7803" w14:paraId="237B5A22" w14:textId="77777777" w:rsidTr="00812820">
        <w:tc>
          <w:tcPr>
            <w:tcW w:w="5832" w:type="dxa"/>
            <w:tcBorders>
              <w:top w:val="nil"/>
              <w:left w:val="nil"/>
              <w:bottom w:val="nil"/>
              <w:right w:val="nil"/>
            </w:tcBorders>
            <w:vAlign w:val="bottom"/>
          </w:tcPr>
          <w:p w14:paraId="22F60E93" w14:textId="77777777" w:rsidR="008277D8" w:rsidRPr="00490DA4" w:rsidRDefault="008277D8" w:rsidP="00506236">
            <w:pPr>
              <w:spacing w:line="256" w:lineRule="auto"/>
              <w:rPr>
                <w:rFonts w:ascii="Arial" w:hAnsi="Arial" w:cs="Arial"/>
                <w:sz w:val="18"/>
                <w:szCs w:val="18"/>
                <w:lang w:val="en-GB"/>
              </w:rPr>
            </w:pPr>
            <w:r w:rsidRPr="00490DA4">
              <w:rPr>
                <w:rFonts w:ascii="Arial" w:hAnsi="Arial" w:cs="Arial"/>
                <w:sz w:val="18"/>
                <w:szCs w:val="18"/>
                <w:lang w:val="en-US"/>
              </w:rPr>
              <w:t>Current portion of long-term borrowings</w:t>
            </w:r>
            <w:r w:rsidRPr="00490DA4">
              <w:rPr>
                <w:rFonts w:ascii="Arial" w:hAnsi="Arial" w:cs="Browallia New"/>
                <w:sz w:val="18"/>
                <w:szCs w:val="18"/>
                <w:lang w:val="en-GB"/>
              </w:rPr>
              <w:t xml:space="preserve"> f</w:t>
            </w:r>
            <w:r w:rsidRPr="00490DA4">
              <w:rPr>
                <w:rFonts w:ascii="Arial" w:hAnsi="Arial" w:cs="Arial"/>
                <w:sz w:val="18"/>
                <w:szCs w:val="18"/>
                <w:lang w:val="en-US"/>
              </w:rPr>
              <w:t>rom</w:t>
            </w:r>
            <w:r w:rsidRPr="00490DA4">
              <w:rPr>
                <w:rFonts w:ascii="Arial" w:hAnsi="Arial" w:cs="Cordia New" w:hint="cs"/>
                <w:sz w:val="18"/>
                <w:szCs w:val="18"/>
                <w:cs/>
                <w:lang w:val="en-US"/>
              </w:rPr>
              <w:t xml:space="preserve"> </w:t>
            </w:r>
            <w:r w:rsidRPr="00490DA4">
              <w:rPr>
                <w:rFonts w:ascii="Arial" w:hAnsi="Arial" w:cs="Arial"/>
                <w:sz w:val="18"/>
                <w:szCs w:val="18"/>
                <w:lang w:val="en-US"/>
              </w:rPr>
              <w:t>financial institutions</w:t>
            </w:r>
          </w:p>
        </w:tc>
        <w:tc>
          <w:tcPr>
            <w:tcW w:w="1648" w:type="dxa"/>
            <w:tcBorders>
              <w:top w:val="nil"/>
              <w:left w:val="nil"/>
              <w:bottom w:val="single" w:sz="4" w:space="0" w:color="auto"/>
              <w:right w:val="nil"/>
            </w:tcBorders>
            <w:shd w:val="clear" w:color="auto" w:fill="FAFAFA"/>
          </w:tcPr>
          <w:p w14:paraId="5499F36B" w14:textId="77777777" w:rsidR="008277D8" w:rsidRPr="007D5FCF" w:rsidRDefault="008277D8" w:rsidP="00506236">
            <w:pPr>
              <w:spacing w:line="256" w:lineRule="auto"/>
              <w:ind w:left="-40" w:right="-72"/>
              <w:jc w:val="right"/>
              <w:rPr>
                <w:rFonts w:ascii="Arial" w:hAnsi="Arial" w:cs="Arial"/>
                <w:sz w:val="18"/>
                <w:szCs w:val="18"/>
                <w:lang w:val="en-GB"/>
              </w:rPr>
            </w:pPr>
            <w:r w:rsidRPr="007D5FCF">
              <w:rPr>
                <w:rFonts w:ascii="Arial" w:hAnsi="Arial" w:cs="Arial"/>
                <w:sz w:val="18"/>
                <w:szCs w:val="18"/>
                <w:cs/>
              </w:rPr>
              <w:t>1,742,333,333</w:t>
            </w:r>
          </w:p>
        </w:tc>
        <w:tc>
          <w:tcPr>
            <w:tcW w:w="1649" w:type="dxa"/>
            <w:tcBorders>
              <w:top w:val="nil"/>
              <w:left w:val="nil"/>
              <w:bottom w:val="single" w:sz="4" w:space="0" w:color="auto"/>
              <w:right w:val="nil"/>
            </w:tcBorders>
          </w:tcPr>
          <w:p w14:paraId="311C3DCB" w14:textId="77777777" w:rsidR="008277D8" w:rsidRPr="007D5FCF" w:rsidRDefault="008277D8" w:rsidP="00506236">
            <w:pPr>
              <w:spacing w:line="256" w:lineRule="auto"/>
              <w:ind w:right="-72"/>
              <w:jc w:val="right"/>
              <w:rPr>
                <w:rFonts w:ascii="Arial" w:hAnsi="Arial" w:cs="Arial"/>
                <w:sz w:val="18"/>
                <w:szCs w:val="18"/>
                <w:lang w:val="en-GB"/>
              </w:rPr>
            </w:pPr>
            <w:r w:rsidRPr="007D5FCF">
              <w:rPr>
                <w:rFonts w:ascii="Arial" w:hAnsi="Arial" w:cs="Arial"/>
                <w:sz w:val="18"/>
                <w:szCs w:val="18"/>
                <w:cs/>
              </w:rPr>
              <w:t>639,555,556</w:t>
            </w:r>
          </w:p>
        </w:tc>
      </w:tr>
      <w:tr w:rsidR="008277D8" w:rsidRPr="00490DA4" w14:paraId="5DD2456C" w14:textId="77777777" w:rsidTr="00812820">
        <w:tc>
          <w:tcPr>
            <w:tcW w:w="5832" w:type="dxa"/>
            <w:tcBorders>
              <w:top w:val="nil"/>
              <w:left w:val="nil"/>
              <w:bottom w:val="nil"/>
              <w:right w:val="nil"/>
            </w:tcBorders>
            <w:vAlign w:val="bottom"/>
          </w:tcPr>
          <w:p w14:paraId="4E3D8578" w14:textId="77777777" w:rsidR="008277D8" w:rsidRPr="00490DA4" w:rsidRDefault="008277D8" w:rsidP="00506236">
            <w:pPr>
              <w:spacing w:line="256" w:lineRule="auto"/>
              <w:jc w:val="both"/>
              <w:rPr>
                <w:rFonts w:ascii="Arial" w:eastAsia="Arial" w:hAnsi="Arial" w:cs="Arial"/>
                <w:sz w:val="18"/>
                <w:szCs w:val="18"/>
                <w:lang w:val="en-GB" w:eastAsia="en-GB"/>
              </w:rPr>
            </w:pPr>
          </w:p>
        </w:tc>
        <w:tc>
          <w:tcPr>
            <w:tcW w:w="1648" w:type="dxa"/>
            <w:tcBorders>
              <w:top w:val="single" w:sz="4" w:space="0" w:color="auto"/>
              <w:left w:val="nil"/>
              <w:right w:val="nil"/>
            </w:tcBorders>
            <w:shd w:val="clear" w:color="auto" w:fill="FAFAFA"/>
            <w:vAlign w:val="bottom"/>
          </w:tcPr>
          <w:p w14:paraId="2936327F"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1F3C0D2D"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p>
        </w:tc>
      </w:tr>
      <w:tr w:rsidR="008277D8" w:rsidRPr="00490DA4" w14:paraId="050ED1F5" w14:textId="77777777" w:rsidTr="00812820">
        <w:tc>
          <w:tcPr>
            <w:tcW w:w="5832" w:type="dxa"/>
            <w:tcBorders>
              <w:top w:val="nil"/>
              <w:left w:val="nil"/>
              <w:bottom w:val="nil"/>
              <w:right w:val="nil"/>
            </w:tcBorders>
            <w:vAlign w:val="bottom"/>
          </w:tcPr>
          <w:p w14:paraId="66BE2469" w14:textId="77777777" w:rsidR="008277D8" w:rsidRPr="00490DA4" w:rsidRDefault="008277D8" w:rsidP="00506236">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Total current borrowings</w:t>
            </w:r>
          </w:p>
        </w:tc>
        <w:tc>
          <w:tcPr>
            <w:tcW w:w="1648" w:type="dxa"/>
            <w:tcBorders>
              <w:top w:val="nil"/>
              <w:left w:val="nil"/>
              <w:bottom w:val="single" w:sz="4" w:space="0" w:color="auto"/>
              <w:right w:val="nil"/>
            </w:tcBorders>
            <w:shd w:val="clear" w:color="auto" w:fill="FAFAFA"/>
          </w:tcPr>
          <w:p w14:paraId="2787CABB"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r w:rsidRPr="007D5FCF">
              <w:rPr>
                <w:rFonts w:ascii="Arial" w:hAnsi="Arial" w:cs="Arial"/>
                <w:sz w:val="18"/>
                <w:szCs w:val="18"/>
                <w:cs/>
              </w:rPr>
              <w:t>1,742,333,333</w:t>
            </w:r>
          </w:p>
        </w:tc>
        <w:tc>
          <w:tcPr>
            <w:tcW w:w="1649" w:type="dxa"/>
            <w:tcBorders>
              <w:top w:val="nil"/>
              <w:left w:val="nil"/>
              <w:bottom w:val="single" w:sz="4" w:space="0" w:color="auto"/>
              <w:right w:val="nil"/>
            </w:tcBorders>
          </w:tcPr>
          <w:p w14:paraId="1F7921B5"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r w:rsidRPr="007D5FCF">
              <w:rPr>
                <w:rFonts w:ascii="Arial" w:hAnsi="Arial" w:cs="Arial"/>
                <w:sz w:val="18"/>
                <w:szCs w:val="18"/>
                <w:cs/>
              </w:rPr>
              <w:t>1,424,555,556</w:t>
            </w:r>
          </w:p>
        </w:tc>
      </w:tr>
      <w:tr w:rsidR="008277D8" w:rsidRPr="00490DA4" w14:paraId="7C876559" w14:textId="77777777" w:rsidTr="00812820">
        <w:tc>
          <w:tcPr>
            <w:tcW w:w="5832" w:type="dxa"/>
            <w:tcBorders>
              <w:top w:val="nil"/>
              <w:left w:val="nil"/>
              <w:bottom w:val="nil"/>
              <w:right w:val="nil"/>
            </w:tcBorders>
            <w:vAlign w:val="bottom"/>
          </w:tcPr>
          <w:p w14:paraId="24995622" w14:textId="77777777" w:rsidR="008277D8" w:rsidRPr="00490DA4" w:rsidRDefault="008277D8" w:rsidP="00506236">
            <w:pPr>
              <w:spacing w:line="256" w:lineRule="auto"/>
              <w:jc w:val="both"/>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vAlign w:val="bottom"/>
          </w:tcPr>
          <w:p w14:paraId="298A1DAF"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bottom w:val="nil"/>
              <w:right w:val="nil"/>
            </w:tcBorders>
            <w:vAlign w:val="bottom"/>
          </w:tcPr>
          <w:p w14:paraId="32A1996B"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p>
        </w:tc>
      </w:tr>
      <w:tr w:rsidR="008277D8" w:rsidRPr="00490DA4" w14:paraId="443270B7" w14:textId="77777777" w:rsidTr="00812820">
        <w:tc>
          <w:tcPr>
            <w:tcW w:w="5832" w:type="dxa"/>
            <w:tcBorders>
              <w:top w:val="nil"/>
              <w:left w:val="nil"/>
              <w:bottom w:val="nil"/>
              <w:right w:val="nil"/>
            </w:tcBorders>
            <w:vAlign w:val="bottom"/>
          </w:tcPr>
          <w:p w14:paraId="71481279" w14:textId="77777777" w:rsidR="008277D8" w:rsidRPr="00490DA4" w:rsidRDefault="008277D8" w:rsidP="00506236">
            <w:pPr>
              <w:spacing w:line="256" w:lineRule="auto"/>
              <w:jc w:val="both"/>
              <w:rPr>
                <w:rFonts w:ascii="Arial" w:hAnsi="Arial" w:cs="Arial"/>
                <w:sz w:val="18"/>
                <w:szCs w:val="18"/>
                <w:lang w:val="en-US"/>
              </w:rPr>
            </w:pPr>
            <w:r w:rsidRPr="00490DA4">
              <w:rPr>
                <w:rFonts w:ascii="Arial" w:hAnsi="Arial" w:cs="Arial"/>
                <w:b/>
                <w:bCs/>
                <w:sz w:val="18"/>
                <w:szCs w:val="18"/>
                <w:lang w:val="en-US"/>
              </w:rPr>
              <w:t>Non-current</w:t>
            </w:r>
          </w:p>
        </w:tc>
        <w:tc>
          <w:tcPr>
            <w:tcW w:w="1648" w:type="dxa"/>
            <w:tcBorders>
              <w:top w:val="nil"/>
              <w:left w:val="nil"/>
              <w:right w:val="nil"/>
            </w:tcBorders>
            <w:shd w:val="clear" w:color="auto" w:fill="FAFAFA"/>
            <w:vAlign w:val="bottom"/>
          </w:tcPr>
          <w:p w14:paraId="74F991A2"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p>
        </w:tc>
        <w:tc>
          <w:tcPr>
            <w:tcW w:w="1649" w:type="dxa"/>
            <w:tcBorders>
              <w:top w:val="nil"/>
              <w:left w:val="nil"/>
              <w:right w:val="nil"/>
            </w:tcBorders>
            <w:vAlign w:val="bottom"/>
          </w:tcPr>
          <w:p w14:paraId="2554E06D"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p>
        </w:tc>
      </w:tr>
      <w:tr w:rsidR="008277D8" w:rsidRPr="00490DA4" w14:paraId="2DB88BD9" w14:textId="77777777" w:rsidTr="00812820">
        <w:tc>
          <w:tcPr>
            <w:tcW w:w="5832" w:type="dxa"/>
            <w:tcBorders>
              <w:top w:val="nil"/>
              <w:left w:val="nil"/>
              <w:bottom w:val="nil"/>
              <w:right w:val="nil"/>
            </w:tcBorders>
            <w:vAlign w:val="bottom"/>
          </w:tcPr>
          <w:p w14:paraId="5E1B0262" w14:textId="77777777" w:rsidR="008277D8" w:rsidRPr="00490DA4" w:rsidRDefault="008277D8" w:rsidP="00506236">
            <w:pPr>
              <w:spacing w:line="256" w:lineRule="auto"/>
              <w:jc w:val="both"/>
              <w:rPr>
                <w:rFonts w:ascii="Arial" w:hAnsi="Arial" w:cs="Arial"/>
                <w:sz w:val="18"/>
                <w:szCs w:val="18"/>
                <w:lang w:val="en-US"/>
              </w:rPr>
            </w:pPr>
            <w:r w:rsidRPr="00490DA4">
              <w:rPr>
                <w:rFonts w:ascii="Arial" w:hAnsi="Arial" w:cs="Arial"/>
                <w:sz w:val="18"/>
                <w:szCs w:val="18"/>
                <w:lang w:val="en-US"/>
              </w:rPr>
              <w:t>Long-term borrowings from financial</w:t>
            </w:r>
            <w:r>
              <w:rPr>
                <w:rFonts w:ascii="Arial" w:hAnsi="Arial" w:cs="Arial"/>
                <w:sz w:val="18"/>
                <w:szCs w:val="18"/>
                <w:lang w:val="en-US"/>
              </w:rPr>
              <w:t xml:space="preserve"> </w:t>
            </w:r>
            <w:r w:rsidRPr="00490DA4">
              <w:rPr>
                <w:rFonts w:ascii="Arial" w:hAnsi="Arial" w:cs="Arial"/>
                <w:sz w:val="18"/>
                <w:szCs w:val="18"/>
                <w:lang w:val="en-US"/>
              </w:rPr>
              <w:t>institutions</w:t>
            </w:r>
          </w:p>
        </w:tc>
        <w:tc>
          <w:tcPr>
            <w:tcW w:w="1648" w:type="dxa"/>
            <w:tcBorders>
              <w:top w:val="nil"/>
              <w:left w:val="nil"/>
              <w:bottom w:val="single" w:sz="4" w:space="0" w:color="auto"/>
              <w:right w:val="nil"/>
            </w:tcBorders>
            <w:shd w:val="clear" w:color="auto" w:fill="FAFAFA"/>
          </w:tcPr>
          <w:p w14:paraId="4D3744A4"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r w:rsidRPr="007D5FCF">
              <w:rPr>
                <w:rFonts w:ascii="Arial" w:hAnsi="Arial" w:cs="Arial"/>
                <w:sz w:val="18"/>
                <w:szCs w:val="18"/>
                <w:cs/>
              </w:rPr>
              <w:t>2,042,763,889</w:t>
            </w:r>
          </w:p>
        </w:tc>
        <w:tc>
          <w:tcPr>
            <w:tcW w:w="1649" w:type="dxa"/>
            <w:tcBorders>
              <w:top w:val="nil"/>
              <w:left w:val="nil"/>
              <w:bottom w:val="single" w:sz="4" w:space="0" w:color="auto"/>
              <w:right w:val="nil"/>
            </w:tcBorders>
          </w:tcPr>
          <w:p w14:paraId="5C5115A7"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r w:rsidRPr="007D5FCF">
              <w:rPr>
                <w:rFonts w:ascii="Arial" w:hAnsi="Arial" w:cs="Arial"/>
                <w:sz w:val="18"/>
                <w:szCs w:val="18"/>
                <w:cs/>
              </w:rPr>
              <w:t>1,878,500,000</w:t>
            </w:r>
          </w:p>
        </w:tc>
      </w:tr>
      <w:tr w:rsidR="008277D8" w:rsidRPr="00490DA4" w14:paraId="640570C0" w14:textId="77777777" w:rsidTr="00812820">
        <w:tc>
          <w:tcPr>
            <w:tcW w:w="5832" w:type="dxa"/>
            <w:tcBorders>
              <w:top w:val="nil"/>
              <w:left w:val="nil"/>
              <w:bottom w:val="nil"/>
              <w:right w:val="nil"/>
            </w:tcBorders>
            <w:vAlign w:val="bottom"/>
          </w:tcPr>
          <w:p w14:paraId="1BD9D80E" w14:textId="77777777" w:rsidR="008277D8" w:rsidRPr="00490DA4" w:rsidRDefault="008277D8" w:rsidP="00506236">
            <w:pPr>
              <w:spacing w:line="256" w:lineRule="auto"/>
              <w:jc w:val="both"/>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0F424ADC"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7D3E8F1E"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p>
        </w:tc>
      </w:tr>
      <w:tr w:rsidR="008277D8" w:rsidRPr="00490DA4" w14:paraId="45EC177C" w14:textId="77777777" w:rsidTr="00812820">
        <w:tc>
          <w:tcPr>
            <w:tcW w:w="5832" w:type="dxa"/>
            <w:tcBorders>
              <w:top w:val="nil"/>
              <w:left w:val="nil"/>
              <w:bottom w:val="nil"/>
              <w:right w:val="nil"/>
            </w:tcBorders>
            <w:vAlign w:val="bottom"/>
          </w:tcPr>
          <w:p w14:paraId="3FC36385" w14:textId="77777777" w:rsidR="008277D8" w:rsidRPr="00490DA4" w:rsidRDefault="008277D8" w:rsidP="00506236">
            <w:pPr>
              <w:spacing w:line="256" w:lineRule="auto"/>
              <w:jc w:val="both"/>
              <w:rPr>
                <w:rFonts w:ascii="Arial" w:hAnsi="Arial" w:cs="Arial"/>
                <w:sz w:val="18"/>
                <w:szCs w:val="18"/>
                <w:lang w:val="en-US"/>
              </w:rPr>
            </w:pPr>
            <w:r w:rsidRPr="00490DA4">
              <w:rPr>
                <w:rFonts w:ascii="Arial" w:hAnsi="Arial" w:cs="Arial"/>
                <w:sz w:val="18"/>
                <w:szCs w:val="18"/>
                <w:lang w:val="en-US"/>
              </w:rPr>
              <w:t>Total non-current borrowings</w:t>
            </w:r>
          </w:p>
        </w:tc>
        <w:tc>
          <w:tcPr>
            <w:tcW w:w="1648" w:type="dxa"/>
            <w:tcBorders>
              <w:top w:val="nil"/>
              <w:left w:val="nil"/>
              <w:bottom w:val="single" w:sz="4" w:space="0" w:color="auto"/>
              <w:right w:val="nil"/>
            </w:tcBorders>
            <w:shd w:val="clear" w:color="auto" w:fill="FAFAFA"/>
          </w:tcPr>
          <w:p w14:paraId="45CDC320"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r w:rsidRPr="007D5FCF">
              <w:rPr>
                <w:rFonts w:ascii="Arial" w:hAnsi="Arial" w:cs="Arial"/>
                <w:sz w:val="18"/>
                <w:szCs w:val="18"/>
                <w:cs/>
              </w:rPr>
              <w:t>2,042,763,889</w:t>
            </w:r>
          </w:p>
        </w:tc>
        <w:tc>
          <w:tcPr>
            <w:tcW w:w="1649" w:type="dxa"/>
            <w:tcBorders>
              <w:top w:val="nil"/>
              <w:left w:val="nil"/>
              <w:bottom w:val="single" w:sz="4" w:space="0" w:color="auto"/>
              <w:right w:val="nil"/>
            </w:tcBorders>
          </w:tcPr>
          <w:p w14:paraId="01C38C5A"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r w:rsidRPr="007D5FCF">
              <w:rPr>
                <w:rFonts w:ascii="Arial" w:hAnsi="Arial" w:cs="Arial"/>
                <w:sz w:val="18"/>
                <w:szCs w:val="18"/>
                <w:cs/>
              </w:rPr>
              <w:t>1,878,500,000</w:t>
            </w:r>
          </w:p>
        </w:tc>
      </w:tr>
      <w:tr w:rsidR="008277D8" w:rsidRPr="00490DA4" w14:paraId="11BFF7ED" w14:textId="77777777" w:rsidTr="00812820">
        <w:tc>
          <w:tcPr>
            <w:tcW w:w="5832" w:type="dxa"/>
            <w:tcBorders>
              <w:top w:val="nil"/>
              <w:left w:val="nil"/>
              <w:bottom w:val="nil"/>
              <w:right w:val="nil"/>
            </w:tcBorders>
            <w:vAlign w:val="bottom"/>
          </w:tcPr>
          <w:p w14:paraId="0D4DD222" w14:textId="77777777" w:rsidR="008277D8" w:rsidRPr="00490DA4" w:rsidRDefault="008277D8" w:rsidP="00506236">
            <w:pPr>
              <w:spacing w:line="256" w:lineRule="auto"/>
              <w:jc w:val="both"/>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7D8323E9"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2B059F60"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p>
        </w:tc>
      </w:tr>
      <w:tr w:rsidR="008277D8" w:rsidRPr="00490DA4" w14:paraId="26FF35BA" w14:textId="77777777" w:rsidTr="00812820">
        <w:trPr>
          <w:trHeight w:val="215"/>
        </w:trPr>
        <w:tc>
          <w:tcPr>
            <w:tcW w:w="5832" w:type="dxa"/>
            <w:tcBorders>
              <w:top w:val="nil"/>
              <w:left w:val="nil"/>
              <w:bottom w:val="nil"/>
              <w:right w:val="nil"/>
            </w:tcBorders>
            <w:vAlign w:val="bottom"/>
          </w:tcPr>
          <w:p w14:paraId="0C96EE9B" w14:textId="77777777" w:rsidR="008277D8" w:rsidRPr="00490DA4" w:rsidRDefault="008277D8" w:rsidP="00506236">
            <w:pPr>
              <w:spacing w:line="256" w:lineRule="auto"/>
              <w:jc w:val="both"/>
              <w:rPr>
                <w:rFonts w:ascii="Arial" w:hAnsi="Arial" w:cs="Arial"/>
                <w:sz w:val="18"/>
                <w:szCs w:val="18"/>
                <w:lang w:val="en-US"/>
              </w:rPr>
            </w:pPr>
            <w:r w:rsidRPr="00490DA4">
              <w:rPr>
                <w:rFonts w:ascii="Arial" w:hAnsi="Arial" w:cs="Arial"/>
                <w:b/>
                <w:bCs/>
                <w:sz w:val="18"/>
                <w:szCs w:val="18"/>
                <w:lang w:val="en-US"/>
              </w:rPr>
              <w:t>Total borrowings</w:t>
            </w:r>
          </w:p>
        </w:tc>
        <w:tc>
          <w:tcPr>
            <w:tcW w:w="1648" w:type="dxa"/>
            <w:tcBorders>
              <w:top w:val="nil"/>
              <w:left w:val="nil"/>
              <w:bottom w:val="single" w:sz="4" w:space="0" w:color="auto"/>
              <w:right w:val="nil"/>
            </w:tcBorders>
            <w:shd w:val="clear" w:color="auto" w:fill="FAFAFA"/>
          </w:tcPr>
          <w:p w14:paraId="154C69EE"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r w:rsidRPr="007D5FCF">
              <w:rPr>
                <w:rFonts w:ascii="Arial" w:hAnsi="Arial" w:cs="Arial"/>
                <w:sz w:val="18"/>
                <w:szCs w:val="18"/>
                <w:cs/>
              </w:rPr>
              <w:t>3,785,097,222</w:t>
            </w:r>
          </w:p>
        </w:tc>
        <w:tc>
          <w:tcPr>
            <w:tcW w:w="1649" w:type="dxa"/>
            <w:tcBorders>
              <w:top w:val="nil"/>
              <w:left w:val="nil"/>
              <w:bottom w:val="single" w:sz="4" w:space="0" w:color="auto"/>
              <w:right w:val="nil"/>
            </w:tcBorders>
          </w:tcPr>
          <w:p w14:paraId="2F889D17" w14:textId="77777777" w:rsidR="008277D8" w:rsidRPr="007D5FCF" w:rsidRDefault="008277D8" w:rsidP="00506236">
            <w:pPr>
              <w:spacing w:line="256" w:lineRule="auto"/>
              <w:ind w:left="-40" w:right="-72"/>
              <w:jc w:val="right"/>
              <w:rPr>
                <w:rFonts w:ascii="Arial" w:eastAsia="Arial" w:hAnsi="Arial" w:cs="Arial"/>
                <w:sz w:val="18"/>
                <w:szCs w:val="18"/>
                <w:lang w:val="en-GB" w:eastAsia="en-GB"/>
              </w:rPr>
            </w:pPr>
            <w:r w:rsidRPr="007D5FCF">
              <w:rPr>
                <w:rFonts w:ascii="Arial" w:hAnsi="Arial" w:cs="Arial"/>
                <w:sz w:val="18"/>
                <w:szCs w:val="18"/>
                <w:cs/>
              </w:rPr>
              <w:t>3,303,055,556</w:t>
            </w:r>
          </w:p>
        </w:tc>
      </w:tr>
    </w:tbl>
    <w:p w14:paraId="27BCE728" w14:textId="77777777" w:rsidR="008277D8" w:rsidRPr="00490DA4" w:rsidRDefault="008277D8" w:rsidP="008277D8">
      <w:pPr>
        <w:pStyle w:val="a"/>
        <w:tabs>
          <w:tab w:val="left" w:pos="540"/>
          <w:tab w:val="left" w:pos="720"/>
          <w:tab w:val="left" w:pos="2210"/>
        </w:tabs>
        <w:ind w:right="-691"/>
        <w:jc w:val="both"/>
        <w:rPr>
          <w:rFonts w:ascii="Arial" w:hAnsi="Arial" w:cs="Arial"/>
          <w:b/>
          <w:bCs/>
          <w:sz w:val="18"/>
          <w:szCs w:val="18"/>
          <w:lang w:val="en-US"/>
        </w:rPr>
      </w:pPr>
    </w:p>
    <w:p w14:paraId="6B1374E7" w14:textId="77777777" w:rsidR="008277D8" w:rsidRDefault="008277D8" w:rsidP="00415C52">
      <w:pPr>
        <w:pStyle w:val="a"/>
        <w:ind w:right="0"/>
        <w:jc w:val="both"/>
        <w:rPr>
          <w:rFonts w:ascii="Arial" w:hAnsi="Arial" w:cs="Arial"/>
          <w:spacing w:val="-4"/>
          <w:sz w:val="18"/>
          <w:szCs w:val="18"/>
          <w:lang w:val="en-GB"/>
        </w:rPr>
      </w:pPr>
      <w:r>
        <w:rPr>
          <w:rFonts w:ascii="Arial" w:hAnsi="Arial" w:cs="Arial"/>
          <w:spacing w:val="-4"/>
          <w:sz w:val="18"/>
          <w:szCs w:val="18"/>
          <w:lang w:val="en-GB"/>
        </w:rPr>
        <w:t xml:space="preserve">As </w:t>
      </w:r>
      <w:proofErr w:type="gramStart"/>
      <w:r>
        <w:rPr>
          <w:rFonts w:ascii="Arial" w:hAnsi="Arial" w:cs="Arial"/>
          <w:spacing w:val="-4"/>
          <w:sz w:val="18"/>
          <w:szCs w:val="18"/>
          <w:lang w:val="en-GB"/>
        </w:rPr>
        <w:t>at</w:t>
      </w:r>
      <w:proofErr w:type="gramEnd"/>
      <w:r>
        <w:rPr>
          <w:rFonts w:ascii="Arial" w:hAnsi="Arial" w:cs="Arial"/>
          <w:spacing w:val="-4"/>
          <w:sz w:val="18"/>
          <w:szCs w:val="18"/>
          <w:lang w:val="en-GB"/>
        </w:rPr>
        <w:t xml:space="preserve"> 31 December 2021, borrowings from financial institutions are guaranteed by the Group’s major shareholders which are Com7 Public Company Limited and </w:t>
      </w:r>
      <w:proofErr w:type="spellStart"/>
      <w:r>
        <w:rPr>
          <w:rFonts w:ascii="Arial" w:hAnsi="Arial" w:cs="Arial"/>
          <w:spacing w:val="-4"/>
          <w:sz w:val="18"/>
          <w:szCs w:val="18"/>
          <w:lang w:val="en-GB"/>
        </w:rPr>
        <w:t>Synnex</w:t>
      </w:r>
      <w:proofErr w:type="spellEnd"/>
      <w:r>
        <w:rPr>
          <w:rFonts w:ascii="Arial" w:hAnsi="Arial" w:cs="Arial"/>
          <w:spacing w:val="-4"/>
          <w:sz w:val="18"/>
          <w:szCs w:val="18"/>
          <w:lang w:val="en-GB"/>
        </w:rPr>
        <w:t xml:space="preserve"> (Thailand) Public Company Limited amounting to Baht 230 million.</w:t>
      </w:r>
    </w:p>
    <w:p w14:paraId="05CAA776" w14:textId="77777777" w:rsidR="00415C52" w:rsidRDefault="00415C52" w:rsidP="00415C52">
      <w:pPr>
        <w:pStyle w:val="a"/>
        <w:ind w:right="0"/>
        <w:jc w:val="both"/>
        <w:rPr>
          <w:rFonts w:ascii="Arial" w:hAnsi="Arial" w:cs="Arial"/>
          <w:spacing w:val="-4"/>
          <w:sz w:val="18"/>
          <w:szCs w:val="18"/>
          <w:lang w:val="en-GB"/>
        </w:rPr>
      </w:pPr>
    </w:p>
    <w:p w14:paraId="044C5894" w14:textId="77777777" w:rsidR="00415C52" w:rsidRPr="00490DA4" w:rsidRDefault="00415C52" w:rsidP="00415C52">
      <w:pPr>
        <w:pStyle w:val="a"/>
        <w:ind w:right="0"/>
        <w:jc w:val="both"/>
        <w:rPr>
          <w:rFonts w:ascii="Arial" w:hAnsi="Arial" w:cs="Arial"/>
          <w:spacing w:val="-4"/>
          <w:sz w:val="18"/>
          <w:szCs w:val="18"/>
          <w:lang w:val="en-GB"/>
        </w:rPr>
      </w:pPr>
    </w:p>
    <w:p w14:paraId="7FEEE7A0" w14:textId="77777777" w:rsidR="00415C52" w:rsidRDefault="00415C52" w:rsidP="00415C52">
      <w:pPr>
        <w:pStyle w:val="a"/>
        <w:ind w:right="0"/>
        <w:jc w:val="both"/>
        <w:rPr>
          <w:rFonts w:ascii="Arial" w:hAnsi="Arial" w:cs="Arial"/>
          <w:sz w:val="18"/>
          <w:szCs w:val="18"/>
          <w:lang w:val="en-GB"/>
        </w:rPr>
      </w:pPr>
      <w:r w:rsidRPr="00490DA4">
        <w:rPr>
          <w:rFonts w:ascii="Arial" w:hAnsi="Arial" w:cs="Arial"/>
          <w:sz w:val="18"/>
          <w:szCs w:val="18"/>
          <w:lang w:val="en-GB"/>
        </w:rPr>
        <w:t xml:space="preserve">The movements of long-term borrowings from financial institutions are as </w:t>
      </w:r>
      <w:proofErr w:type="gramStart"/>
      <w:r w:rsidRPr="00490DA4">
        <w:rPr>
          <w:rFonts w:ascii="Arial" w:hAnsi="Arial" w:cs="Arial"/>
          <w:sz w:val="18"/>
          <w:szCs w:val="18"/>
          <w:lang w:val="en-GB"/>
        </w:rPr>
        <w:t>follows :</w:t>
      </w:r>
      <w:proofErr w:type="gramEnd"/>
    </w:p>
    <w:p w14:paraId="0B38D85E" w14:textId="77777777" w:rsidR="00415C52" w:rsidRDefault="00415C52" w:rsidP="00415C52">
      <w:pPr>
        <w:pStyle w:val="a"/>
        <w:ind w:right="0"/>
        <w:jc w:val="both"/>
        <w:rPr>
          <w:rFonts w:ascii="Arial" w:hAnsi="Arial" w:cs="Arial"/>
          <w:sz w:val="18"/>
          <w:szCs w:val="18"/>
          <w:lang w:val="en-GB"/>
        </w:rPr>
      </w:pPr>
    </w:p>
    <w:tbl>
      <w:tblPr>
        <w:tblW w:w="9075" w:type="dxa"/>
        <w:tblLayout w:type="fixed"/>
        <w:tblLook w:val="0000" w:firstRow="0" w:lastRow="0" w:firstColumn="0" w:lastColumn="0" w:noHBand="0" w:noVBand="0"/>
      </w:tblPr>
      <w:tblGrid>
        <w:gridCol w:w="5778"/>
        <w:gridCol w:w="1648"/>
        <w:gridCol w:w="1649"/>
      </w:tblGrid>
      <w:tr w:rsidR="00415C52" w:rsidRPr="00447FBE" w14:paraId="6E7369D8" w14:textId="77777777" w:rsidTr="00415C52">
        <w:tc>
          <w:tcPr>
            <w:tcW w:w="5778" w:type="dxa"/>
            <w:tcBorders>
              <w:top w:val="nil"/>
              <w:left w:val="nil"/>
              <w:bottom w:val="nil"/>
              <w:right w:val="nil"/>
            </w:tcBorders>
            <w:vAlign w:val="center"/>
          </w:tcPr>
          <w:p w14:paraId="1ED14FB7" w14:textId="77777777" w:rsidR="00415C52" w:rsidRPr="00490DA4" w:rsidRDefault="00415C52" w:rsidP="00622B5E">
            <w:pPr>
              <w:pStyle w:val="a"/>
              <w:ind w:right="0"/>
              <w:jc w:val="both"/>
              <w:rPr>
                <w:rFonts w:ascii="Arial" w:hAnsi="Arial" w:cs="Arial"/>
                <w:b/>
                <w:bCs/>
                <w:sz w:val="18"/>
                <w:szCs w:val="18"/>
                <w:lang w:val="en-US"/>
              </w:rPr>
            </w:pPr>
          </w:p>
        </w:tc>
        <w:tc>
          <w:tcPr>
            <w:tcW w:w="3297" w:type="dxa"/>
            <w:gridSpan w:val="2"/>
            <w:tcBorders>
              <w:top w:val="single" w:sz="4" w:space="0" w:color="auto"/>
              <w:left w:val="nil"/>
              <w:bottom w:val="single" w:sz="4" w:space="0" w:color="auto"/>
              <w:right w:val="nil"/>
            </w:tcBorders>
          </w:tcPr>
          <w:p w14:paraId="5EEBD07B" w14:textId="77777777" w:rsidR="00415C52" w:rsidRPr="00415C52" w:rsidRDefault="00415C52" w:rsidP="00622B5E">
            <w:pPr>
              <w:pStyle w:val="a"/>
              <w:ind w:right="-72"/>
              <w:jc w:val="center"/>
              <w:rPr>
                <w:rFonts w:ascii="Arial" w:hAnsi="Arial" w:cs="Cordia New"/>
                <w:b/>
                <w:bCs/>
                <w:sz w:val="18"/>
                <w:szCs w:val="18"/>
                <w:lang w:val="en-GB"/>
              </w:rPr>
            </w:pPr>
            <w:r>
              <w:rPr>
                <w:rFonts w:ascii="Arial" w:hAnsi="Arial" w:cs="Arial"/>
                <w:b/>
                <w:bCs/>
                <w:sz w:val="18"/>
                <w:szCs w:val="18"/>
                <w:lang w:val="en-GB"/>
              </w:rPr>
              <w:t xml:space="preserve">Consolidated and </w:t>
            </w:r>
          </w:p>
          <w:p w14:paraId="17A9F6F2" w14:textId="77777777" w:rsidR="00415C52" w:rsidRPr="00490DA4" w:rsidRDefault="00415C52" w:rsidP="00622B5E">
            <w:pPr>
              <w:pStyle w:val="a"/>
              <w:ind w:right="-72"/>
              <w:jc w:val="center"/>
              <w:rPr>
                <w:rFonts w:ascii="Arial" w:hAnsi="Arial" w:cs="Arial"/>
                <w:b/>
                <w:bCs/>
                <w:sz w:val="18"/>
                <w:szCs w:val="18"/>
                <w:lang w:val="en-GB"/>
              </w:rPr>
            </w:pPr>
            <w:r>
              <w:rPr>
                <w:rFonts w:ascii="Arial" w:hAnsi="Arial" w:cs="Browallia New"/>
                <w:b/>
                <w:bCs/>
                <w:sz w:val="18"/>
                <w:szCs w:val="22"/>
                <w:lang w:val="en-GB"/>
              </w:rPr>
              <w:t>s</w:t>
            </w:r>
            <w:r w:rsidRPr="00490DA4">
              <w:rPr>
                <w:rFonts w:ascii="Arial" w:hAnsi="Arial" w:cs="Arial"/>
                <w:b/>
                <w:bCs/>
                <w:sz w:val="18"/>
                <w:szCs w:val="18"/>
                <w:lang w:val="en-GB"/>
              </w:rPr>
              <w:t>eparate</w:t>
            </w:r>
            <w:r w:rsidRPr="00415C52">
              <w:rPr>
                <w:rFonts w:ascii="Arial" w:hAnsi="Arial" w:cs="Cordia New" w:hint="cs"/>
                <w:b/>
                <w:bCs/>
                <w:sz w:val="18"/>
                <w:szCs w:val="18"/>
                <w:cs/>
                <w:lang w:val="en-GB"/>
              </w:rPr>
              <w:t xml:space="preserve"> </w:t>
            </w:r>
            <w:r w:rsidRPr="00490DA4">
              <w:rPr>
                <w:rFonts w:ascii="Arial" w:hAnsi="Arial" w:cs="Arial"/>
                <w:b/>
                <w:bCs/>
                <w:sz w:val="18"/>
                <w:szCs w:val="18"/>
                <w:lang w:val="en-GB"/>
              </w:rPr>
              <w:t>financial statements</w:t>
            </w:r>
          </w:p>
        </w:tc>
      </w:tr>
      <w:tr w:rsidR="00415C52" w:rsidRPr="00490DA4" w14:paraId="7224571D" w14:textId="77777777" w:rsidTr="00415C52">
        <w:tc>
          <w:tcPr>
            <w:tcW w:w="5778" w:type="dxa"/>
            <w:tcBorders>
              <w:top w:val="nil"/>
              <w:left w:val="nil"/>
              <w:bottom w:val="nil"/>
              <w:right w:val="nil"/>
            </w:tcBorders>
            <w:vAlign w:val="center"/>
          </w:tcPr>
          <w:p w14:paraId="5CB06BB1" w14:textId="77777777" w:rsidR="00415C52" w:rsidRPr="00490DA4" w:rsidRDefault="00415C52" w:rsidP="00622B5E">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7720589D" w14:textId="77777777" w:rsidR="00415C52" w:rsidRPr="00490DA4" w:rsidRDefault="00415C52" w:rsidP="00622B5E">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2</w:t>
            </w:r>
          </w:p>
        </w:tc>
        <w:tc>
          <w:tcPr>
            <w:tcW w:w="1649" w:type="dxa"/>
            <w:tcBorders>
              <w:top w:val="single" w:sz="4" w:space="0" w:color="auto"/>
              <w:left w:val="nil"/>
              <w:right w:val="nil"/>
            </w:tcBorders>
            <w:vAlign w:val="center"/>
          </w:tcPr>
          <w:p w14:paraId="2EF46DC8" w14:textId="77777777" w:rsidR="00415C52" w:rsidRPr="00490DA4" w:rsidRDefault="00415C52" w:rsidP="00622B5E">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1</w:t>
            </w:r>
          </w:p>
        </w:tc>
      </w:tr>
      <w:tr w:rsidR="00415C52" w:rsidRPr="00490DA4" w14:paraId="605B09AA" w14:textId="77777777" w:rsidTr="00415C52">
        <w:tc>
          <w:tcPr>
            <w:tcW w:w="5778" w:type="dxa"/>
            <w:tcBorders>
              <w:top w:val="nil"/>
              <w:left w:val="nil"/>
              <w:bottom w:val="nil"/>
              <w:right w:val="nil"/>
            </w:tcBorders>
            <w:vAlign w:val="bottom"/>
          </w:tcPr>
          <w:p w14:paraId="772EDBFB" w14:textId="77777777" w:rsidR="00415C52" w:rsidRPr="00490DA4" w:rsidRDefault="00415C52" w:rsidP="00622B5E">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5BBA347A" w14:textId="77777777" w:rsidR="00415C52" w:rsidRPr="00490DA4" w:rsidRDefault="00415C52" w:rsidP="00622B5E">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117C15BF" w14:textId="77777777" w:rsidR="00415C52" w:rsidRPr="00490DA4" w:rsidRDefault="00415C52" w:rsidP="00622B5E">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415C52" w:rsidRPr="007D5FCF" w14:paraId="0DA82181" w14:textId="77777777" w:rsidTr="00415C52">
        <w:tc>
          <w:tcPr>
            <w:tcW w:w="5778" w:type="dxa"/>
            <w:tcBorders>
              <w:top w:val="nil"/>
              <w:left w:val="nil"/>
              <w:bottom w:val="nil"/>
              <w:right w:val="nil"/>
            </w:tcBorders>
            <w:vAlign w:val="bottom"/>
          </w:tcPr>
          <w:p w14:paraId="1F8EB153" w14:textId="77777777" w:rsidR="00415C52" w:rsidRPr="00490DA4" w:rsidRDefault="00415C52" w:rsidP="00622B5E">
            <w:pPr>
              <w:pStyle w:val="a"/>
              <w:ind w:right="0"/>
              <w:jc w:val="both"/>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40358C94" w14:textId="77777777" w:rsidR="00415C52" w:rsidRPr="007D5FCF" w:rsidRDefault="00415C52" w:rsidP="00622B5E">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615ED1EB" w14:textId="77777777" w:rsidR="00415C52" w:rsidRPr="007D5FCF" w:rsidRDefault="00415C52" w:rsidP="00622B5E">
            <w:pPr>
              <w:pStyle w:val="a"/>
              <w:ind w:right="-72"/>
              <w:jc w:val="right"/>
              <w:rPr>
                <w:rFonts w:ascii="Arial" w:hAnsi="Arial" w:cs="Arial"/>
                <w:sz w:val="18"/>
                <w:szCs w:val="18"/>
                <w:lang w:val="en-US"/>
              </w:rPr>
            </w:pPr>
          </w:p>
        </w:tc>
      </w:tr>
      <w:tr w:rsidR="00415C52" w:rsidRPr="007D5FCF" w14:paraId="016ED196" w14:textId="77777777" w:rsidTr="00415C52">
        <w:tc>
          <w:tcPr>
            <w:tcW w:w="5778" w:type="dxa"/>
            <w:tcBorders>
              <w:top w:val="nil"/>
              <w:left w:val="nil"/>
              <w:bottom w:val="nil"/>
              <w:right w:val="nil"/>
            </w:tcBorders>
            <w:vAlign w:val="center"/>
          </w:tcPr>
          <w:p w14:paraId="061A1261" w14:textId="77777777" w:rsidR="00415C52" w:rsidRPr="00490DA4" w:rsidRDefault="00415C52" w:rsidP="00622B5E">
            <w:pPr>
              <w:spacing w:line="256" w:lineRule="auto"/>
              <w:jc w:val="both"/>
              <w:rPr>
                <w:rFonts w:ascii="Arial" w:hAnsi="Arial" w:cs="Browallia New"/>
                <w:sz w:val="18"/>
                <w:szCs w:val="18"/>
                <w:lang w:val="en-GB"/>
              </w:rPr>
            </w:pPr>
            <w:r w:rsidRPr="00490DA4">
              <w:rPr>
                <w:rFonts w:ascii="Arial" w:hAnsi="Arial" w:cs="Arial"/>
                <w:sz w:val="18"/>
                <w:szCs w:val="18"/>
                <w:lang w:val="en-US"/>
              </w:rPr>
              <w:t>Opening balance</w:t>
            </w:r>
          </w:p>
        </w:tc>
        <w:tc>
          <w:tcPr>
            <w:tcW w:w="1648" w:type="dxa"/>
            <w:tcBorders>
              <w:top w:val="nil"/>
              <w:left w:val="nil"/>
              <w:right w:val="nil"/>
            </w:tcBorders>
            <w:shd w:val="clear" w:color="auto" w:fill="FAFAFA"/>
          </w:tcPr>
          <w:p w14:paraId="313FD5C7" w14:textId="77777777" w:rsidR="00415C52" w:rsidRPr="007D5FCF" w:rsidRDefault="00415C52" w:rsidP="00622B5E">
            <w:pPr>
              <w:spacing w:line="256" w:lineRule="auto"/>
              <w:ind w:left="-40" w:right="-72"/>
              <w:jc w:val="right"/>
              <w:rPr>
                <w:rFonts w:ascii="Arial" w:hAnsi="Arial" w:cs="Arial"/>
                <w:sz w:val="18"/>
                <w:szCs w:val="18"/>
                <w:lang w:val="en-GB"/>
              </w:rPr>
            </w:pPr>
            <w:r w:rsidRPr="007D5FCF">
              <w:rPr>
                <w:rFonts w:ascii="Arial" w:hAnsi="Arial" w:cs="Arial"/>
                <w:sz w:val="18"/>
                <w:szCs w:val="18"/>
                <w:cs/>
              </w:rPr>
              <w:t>2,518,055,556</w:t>
            </w:r>
          </w:p>
        </w:tc>
        <w:tc>
          <w:tcPr>
            <w:tcW w:w="1649" w:type="dxa"/>
            <w:tcBorders>
              <w:top w:val="nil"/>
              <w:left w:val="nil"/>
              <w:right w:val="nil"/>
            </w:tcBorders>
          </w:tcPr>
          <w:p w14:paraId="78F8F228" w14:textId="77777777" w:rsidR="00415C52" w:rsidRPr="007D5FCF" w:rsidRDefault="00415C52" w:rsidP="00622B5E">
            <w:pPr>
              <w:spacing w:line="256" w:lineRule="auto"/>
              <w:ind w:left="-40" w:right="-72"/>
              <w:jc w:val="right"/>
              <w:rPr>
                <w:rFonts w:ascii="Arial" w:hAnsi="Arial" w:cs="Arial"/>
                <w:sz w:val="18"/>
                <w:szCs w:val="18"/>
                <w:lang w:val="en-US"/>
              </w:rPr>
            </w:pPr>
            <w:r w:rsidRPr="007D5FCF">
              <w:rPr>
                <w:rFonts w:ascii="Arial" w:hAnsi="Arial" w:cs="Arial"/>
                <w:sz w:val="18"/>
                <w:szCs w:val="18"/>
                <w:cs/>
              </w:rPr>
              <w:t>2,467,133,455</w:t>
            </w:r>
          </w:p>
        </w:tc>
      </w:tr>
      <w:tr w:rsidR="00415C52" w:rsidRPr="007D5FCF" w14:paraId="0931DBB8" w14:textId="77777777" w:rsidTr="00415C52">
        <w:tc>
          <w:tcPr>
            <w:tcW w:w="5778" w:type="dxa"/>
            <w:tcBorders>
              <w:top w:val="nil"/>
              <w:left w:val="nil"/>
              <w:bottom w:val="nil"/>
              <w:right w:val="nil"/>
            </w:tcBorders>
            <w:vAlign w:val="center"/>
          </w:tcPr>
          <w:p w14:paraId="136B0E15" w14:textId="77777777" w:rsidR="00415C52" w:rsidRPr="007D5FCF" w:rsidRDefault="00415C52" w:rsidP="00622B5E">
            <w:pPr>
              <w:spacing w:line="256" w:lineRule="auto"/>
              <w:rPr>
                <w:rFonts w:ascii="Arial" w:hAnsi="Arial" w:cs="Cordia New"/>
                <w:sz w:val="18"/>
                <w:szCs w:val="18"/>
                <w:lang w:val="en-US"/>
              </w:rPr>
            </w:pPr>
            <w:r w:rsidRPr="00490DA4">
              <w:rPr>
                <w:rFonts w:ascii="Arial" w:hAnsi="Arial" w:cs="Arial"/>
                <w:sz w:val="18"/>
                <w:szCs w:val="18"/>
                <w:lang w:val="en-US"/>
              </w:rPr>
              <w:t>Additions</w:t>
            </w:r>
          </w:p>
        </w:tc>
        <w:tc>
          <w:tcPr>
            <w:tcW w:w="1648" w:type="dxa"/>
            <w:tcBorders>
              <w:top w:val="nil"/>
              <w:left w:val="nil"/>
              <w:right w:val="nil"/>
            </w:tcBorders>
            <w:shd w:val="clear" w:color="auto" w:fill="FAFAFA"/>
          </w:tcPr>
          <w:p w14:paraId="0D080404" w14:textId="77777777" w:rsidR="00415C52" w:rsidRPr="007D5FCF" w:rsidRDefault="00415C52" w:rsidP="00622B5E">
            <w:pPr>
              <w:spacing w:line="256" w:lineRule="auto"/>
              <w:ind w:left="-40" w:right="-72"/>
              <w:jc w:val="right"/>
              <w:rPr>
                <w:rFonts w:ascii="Arial" w:hAnsi="Arial" w:cs="Arial"/>
                <w:sz w:val="18"/>
                <w:szCs w:val="18"/>
                <w:lang w:val="en-GB"/>
              </w:rPr>
            </w:pPr>
            <w:r w:rsidRPr="007D5FCF">
              <w:rPr>
                <w:rFonts w:ascii="Arial" w:hAnsi="Arial" w:cs="Arial"/>
                <w:sz w:val="18"/>
                <w:szCs w:val="18"/>
                <w:cs/>
              </w:rPr>
              <w:t>2,280,000,000</w:t>
            </w:r>
          </w:p>
        </w:tc>
        <w:tc>
          <w:tcPr>
            <w:tcW w:w="1649" w:type="dxa"/>
            <w:tcBorders>
              <w:top w:val="nil"/>
              <w:left w:val="nil"/>
              <w:right w:val="nil"/>
            </w:tcBorders>
          </w:tcPr>
          <w:p w14:paraId="078EB7E7" w14:textId="77777777" w:rsidR="00415C52" w:rsidRPr="007D5FCF" w:rsidRDefault="00415C52" w:rsidP="00622B5E">
            <w:pPr>
              <w:spacing w:line="256" w:lineRule="auto"/>
              <w:ind w:right="-72"/>
              <w:jc w:val="right"/>
              <w:rPr>
                <w:rFonts w:ascii="Arial" w:hAnsi="Arial" w:cs="Arial"/>
                <w:sz w:val="18"/>
                <w:szCs w:val="18"/>
                <w:lang w:val="en-US"/>
              </w:rPr>
            </w:pPr>
            <w:r w:rsidRPr="007D5FCF">
              <w:rPr>
                <w:rFonts w:ascii="Arial" w:hAnsi="Arial" w:cs="Arial"/>
                <w:sz w:val="18"/>
                <w:szCs w:val="18"/>
                <w:cs/>
              </w:rPr>
              <w:t>1,220,000,000</w:t>
            </w:r>
          </w:p>
        </w:tc>
      </w:tr>
      <w:tr w:rsidR="00415C52" w:rsidRPr="007D5FCF" w14:paraId="2DD36B2E" w14:textId="77777777" w:rsidTr="00415C52">
        <w:tc>
          <w:tcPr>
            <w:tcW w:w="5778" w:type="dxa"/>
            <w:tcBorders>
              <w:top w:val="nil"/>
              <w:left w:val="nil"/>
              <w:bottom w:val="nil"/>
              <w:right w:val="nil"/>
            </w:tcBorders>
            <w:vAlign w:val="center"/>
          </w:tcPr>
          <w:p w14:paraId="58C6E5EA" w14:textId="77777777" w:rsidR="00415C52" w:rsidRPr="00490DA4" w:rsidRDefault="00415C52" w:rsidP="00622B5E">
            <w:pPr>
              <w:spacing w:line="256" w:lineRule="auto"/>
              <w:rPr>
                <w:rFonts w:ascii="Arial" w:hAnsi="Arial" w:cs="Arial"/>
                <w:sz w:val="18"/>
                <w:szCs w:val="18"/>
                <w:lang w:val="en-GB"/>
              </w:rPr>
            </w:pPr>
            <w:r w:rsidRPr="00490DA4">
              <w:rPr>
                <w:rFonts w:ascii="Arial" w:hAnsi="Arial" w:cs="Arial"/>
                <w:sz w:val="18"/>
                <w:szCs w:val="18"/>
                <w:lang w:val="en-US"/>
              </w:rPr>
              <w:t>Adjustment on effective interest rate</w:t>
            </w:r>
          </w:p>
        </w:tc>
        <w:tc>
          <w:tcPr>
            <w:tcW w:w="1648" w:type="dxa"/>
            <w:tcBorders>
              <w:top w:val="nil"/>
              <w:left w:val="nil"/>
              <w:right w:val="nil"/>
            </w:tcBorders>
            <w:shd w:val="clear" w:color="auto" w:fill="FAFAFA"/>
          </w:tcPr>
          <w:p w14:paraId="616F2FD0" w14:textId="77777777" w:rsidR="00415C52" w:rsidRPr="007D5FCF" w:rsidRDefault="00415C52" w:rsidP="00622B5E">
            <w:pPr>
              <w:spacing w:line="256" w:lineRule="auto"/>
              <w:ind w:left="-40" w:right="-72"/>
              <w:jc w:val="right"/>
              <w:rPr>
                <w:rFonts w:ascii="Arial" w:hAnsi="Arial" w:cs="Arial"/>
                <w:sz w:val="18"/>
                <w:szCs w:val="18"/>
                <w:lang w:val="en-GB"/>
              </w:rPr>
            </w:pPr>
            <w:r w:rsidRPr="007D5FCF">
              <w:rPr>
                <w:rFonts w:ascii="Arial" w:hAnsi="Arial" w:cs="Arial"/>
                <w:sz w:val="18"/>
                <w:szCs w:val="18"/>
                <w:cs/>
              </w:rPr>
              <w:t>-</w:t>
            </w:r>
          </w:p>
        </w:tc>
        <w:tc>
          <w:tcPr>
            <w:tcW w:w="1649" w:type="dxa"/>
            <w:tcBorders>
              <w:top w:val="nil"/>
              <w:left w:val="nil"/>
              <w:right w:val="nil"/>
            </w:tcBorders>
          </w:tcPr>
          <w:p w14:paraId="018A3301" w14:textId="77777777" w:rsidR="00415C52" w:rsidRPr="007D5FCF" w:rsidRDefault="00415C52" w:rsidP="00622B5E">
            <w:pPr>
              <w:spacing w:line="256" w:lineRule="auto"/>
              <w:ind w:right="-72"/>
              <w:jc w:val="right"/>
              <w:rPr>
                <w:rFonts w:ascii="Arial" w:hAnsi="Arial" w:cs="Arial"/>
                <w:sz w:val="18"/>
                <w:szCs w:val="18"/>
                <w:lang w:val="en-GB"/>
              </w:rPr>
            </w:pPr>
            <w:r w:rsidRPr="007D5FCF">
              <w:rPr>
                <w:rFonts w:ascii="Arial" w:hAnsi="Arial" w:cs="Arial"/>
                <w:sz w:val="18"/>
                <w:szCs w:val="18"/>
                <w:cs/>
              </w:rPr>
              <w:t>366,545</w:t>
            </w:r>
          </w:p>
        </w:tc>
      </w:tr>
      <w:tr w:rsidR="00415C52" w:rsidRPr="007D5FCF" w14:paraId="76297653" w14:textId="77777777" w:rsidTr="00415C52">
        <w:tc>
          <w:tcPr>
            <w:tcW w:w="5778" w:type="dxa"/>
            <w:tcBorders>
              <w:top w:val="nil"/>
              <w:left w:val="nil"/>
              <w:bottom w:val="nil"/>
              <w:right w:val="nil"/>
            </w:tcBorders>
            <w:vAlign w:val="center"/>
          </w:tcPr>
          <w:p w14:paraId="22C397EF" w14:textId="77777777" w:rsidR="00415C52" w:rsidRPr="00490DA4" w:rsidRDefault="00415C52" w:rsidP="00622B5E">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Repayments</w:t>
            </w:r>
          </w:p>
        </w:tc>
        <w:tc>
          <w:tcPr>
            <w:tcW w:w="1648" w:type="dxa"/>
            <w:tcBorders>
              <w:left w:val="nil"/>
              <w:bottom w:val="single" w:sz="4" w:space="0" w:color="auto"/>
              <w:right w:val="nil"/>
            </w:tcBorders>
            <w:shd w:val="clear" w:color="auto" w:fill="FAFAFA"/>
          </w:tcPr>
          <w:p w14:paraId="44A87118" w14:textId="77777777" w:rsidR="00415C52" w:rsidRPr="007D5FCF" w:rsidRDefault="00415C52" w:rsidP="00622B5E">
            <w:pPr>
              <w:spacing w:line="256" w:lineRule="auto"/>
              <w:ind w:left="-40" w:right="-72"/>
              <w:jc w:val="right"/>
              <w:rPr>
                <w:rFonts w:ascii="Arial" w:eastAsia="Arial" w:hAnsi="Arial" w:cs="Arial"/>
                <w:sz w:val="18"/>
                <w:szCs w:val="18"/>
                <w:lang w:val="en-GB" w:eastAsia="en-GB"/>
              </w:rPr>
            </w:pPr>
            <w:r w:rsidRPr="007D5FCF">
              <w:rPr>
                <w:rFonts w:ascii="Arial" w:hAnsi="Arial" w:cs="Arial"/>
                <w:sz w:val="18"/>
                <w:szCs w:val="18"/>
                <w:cs/>
              </w:rPr>
              <w:t>(1,012,958,334)</w:t>
            </w:r>
          </w:p>
        </w:tc>
        <w:tc>
          <w:tcPr>
            <w:tcW w:w="1649" w:type="dxa"/>
            <w:tcBorders>
              <w:left w:val="nil"/>
              <w:bottom w:val="single" w:sz="4" w:space="0" w:color="auto"/>
              <w:right w:val="nil"/>
            </w:tcBorders>
          </w:tcPr>
          <w:p w14:paraId="0D078FEF" w14:textId="77777777" w:rsidR="00415C52" w:rsidRPr="007D5FCF" w:rsidRDefault="00415C52" w:rsidP="00622B5E">
            <w:pPr>
              <w:spacing w:line="256" w:lineRule="auto"/>
              <w:ind w:left="-40" w:right="-72"/>
              <w:jc w:val="right"/>
              <w:rPr>
                <w:rFonts w:ascii="Arial" w:eastAsia="Arial" w:hAnsi="Arial" w:cs="Arial"/>
                <w:sz w:val="18"/>
                <w:szCs w:val="18"/>
                <w:lang w:val="en-GB" w:eastAsia="en-GB"/>
              </w:rPr>
            </w:pPr>
            <w:r w:rsidRPr="007D5FCF">
              <w:rPr>
                <w:rFonts w:ascii="Arial" w:hAnsi="Arial" w:cs="Arial"/>
                <w:sz w:val="18"/>
                <w:szCs w:val="18"/>
                <w:cs/>
              </w:rPr>
              <w:t>(1,169,444,444)</w:t>
            </w:r>
          </w:p>
        </w:tc>
      </w:tr>
      <w:tr w:rsidR="00415C52" w:rsidRPr="007D5FCF" w14:paraId="276A29A8" w14:textId="77777777" w:rsidTr="00415C52">
        <w:tc>
          <w:tcPr>
            <w:tcW w:w="5778" w:type="dxa"/>
            <w:tcBorders>
              <w:top w:val="nil"/>
              <w:left w:val="nil"/>
              <w:bottom w:val="nil"/>
              <w:right w:val="nil"/>
            </w:tcBorders>
            <w:vAlign w:val="center"/>
          </w:tcPr>
          <w:p w14:paraId="2FAD3854" w14:textId="77777777" w:rsidR="00415C52" w:rsidRPr="00490DA4" w:rsidRDefault="00415C52" w:rsidP="00622B5E">
            <w:pPr>
              <w:spacing w:line="256" w:lineRule="auto"/>
              <w:jc w:val="both"/>
              <w:rPr>
                <w:rFonts w:ascii="Arial" w:eastAsia="Arial" w:hAnsi="Arial" w:cs="Arial"/>
                <w:sz w:val="18"/>
                <w:szCs w:val="18"/>
                <w:lang w:val="en-GB" w:eastAsia="en-GB"/>
              </w:rPr>
            </w:pPr>
          </w:p>
        </w:tc>
        <w:tc>
          <w:tcPr>
            <w:tcW w:w="1648" w:type="dxa"/>
            <w:tcBorders>
              <w:top w:val="single" w:sz="4" w:space="0" w:color="auto"/>
              <w:left w:val="nil"/>
              <w:right w:val="nil"/>
            </w:tcBorders>
            <w:shd w:val="clear" w:color="auto" w:fill="FAFAFA"/>
          </w:tcPr>
          <w:p w14:paraId="2356B0D4" w14:textId="77777777" w:rsidR="00415C52" w:rsidRPr="007D5FCF" w:rsidRDefault="00415C52" w:rsidP="00622B5E">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tcPr>
          <w:p w14:paraId="4FCA8557" w14:textId="77777777" w:rsidR="00415C52" w:rsidRPr="007D5FCF" w:rsidRDefault="00415C52" w:rsidP="00622B5E">
            <w:pPr>
              <w:spacing w:line="256" w:lineRule="auto"/>
              <w:ind w:left="-40" w:right="-72"/>
              <w:jc w:val="right"/>
              <w:rPr>
                <w:rFonts w:ascii="Arial" w:eastAsia="Arial" w:hAnsi="Arial" w:cs="Arial"/>
                <w:sz w:val="18"/>
                <w:szCs w:val="18"/>
                <w:lang w:val="en-GB" w:eastAsia="en-GB"/>
              </w:rPr>
            </w:pPr>
          </w:p>
        </w:tc>
      </w:tr>
      <w:tr w:rsidR="00415C52" w:rsidRPr="007D5FCF" w14:paraId="45E9D8A2" w14:textId="77777777" w:rsidTr="00415C52">
        <w:tc>
          <w:tcPr>
            <w:tcW w:w="5778" w:type="dxa"/>
            <w:tcBorders>
              <w:top w:val="nil"/>
              <w:left w:val="nil"/>
              <w:bottom w:val="nil"/>
              <w:right w:val="nil"/>
            </w:tcBorders>
            <w:vAlign w:val="center"/>
          </w:tcPr>
          <w:p w14:paraId="2ECCDDB6" w14:textId="77777777" w:rsidR="00415C52" w:rsidRPr="00490DA4" w:rsidRDefault="00415C52" w:rsidP="00622B5E">
            <w:pPr>
              <w:spacing w:line="256" w:lineRule="auto"/>
              <w:jc w:val="both"/>
              <w:rPr>
                <w:rFonts w:ascii="Arial" w:hAnsi="Arial" w:cs="Arial"/>
                <w:sz w:val="18"/>
                <w:szCs w:val="18"/>
                <w:lang w:val="en-US"/>
              </w:rPr>
            </w:pPr>
            <w:r w:rsidRPr="00490DA4">
              <w:rPr>
                <w:rFonts w:ascii="Arial" w:hAnsi="Arial" w:cs="Arial"/>
                <w:sz w:val="18"/>
                <w:szCs w:val="18"/>
                <w:lang w:val="en-US"/>
              </w:rPr>
              <w:t>Total long-term borrowings</w:t>
            </w:r>
          </w:p>
        </w:tc>
        <w:tc>
          <w:tcPr>
            <w:tcW w:w="1648" w:type="dxa"/>
            <w:tcBorders>
              <w:left w:val="nil"/>
              <w:right w:val="nil"/>
            </w:tcBorders>
            <w:shd w:val="clear" w:color="auto" w:fill="FAFAFA"/>
          </w:tcPr>
          <w:p w14:paraId="04625421" w14:textId="77777777" w:rsidR="00415C52" w:rsidRPr="007D5FCF" w:rsidRDefault="00415C52" w:rsidP="00622B5E">
            <w:pPr>
              <w:spacing w:line="256" w:lineRule="auto"/>
              <w:ind w:left="-40" w:right="-72"/>
              <w:jc w:val="right"/>
              <w:rPr>
                <w:rFonts w:ascii="Arial" w:hAnsi="Arial" w:cs="Arial"/>
                <w:sz w:val="18"/>
                <w:szCs w:val="18"/>
              </w:rPr>
            </w:pPr>
            <w:r w:rsidRPr="007D5FCF">
              <w:rPr>
                <w:rFonts w:ascii="Arial" w:hAnsi="Arial" w:cs="Arial"/>
                <w:sz w:val="18"/>
                <w:szCs w:val="18"/>
                <w:cs/>
              </w:rPr>
              <w:t>3,785,097,222</w:t>
            </w:r>
          </w:p>
        </w:tc>
        <w:tc>
          <w:tcPr>
            <w:tcW w:w="1649" w:type="dxa"/>
            <w:tcBorders>
              <w:left w:val="nil"/>
              <w:right w:val="nil"/>
            </w:tcBorders>
          </w:tcPr>
          <w:p w14:paraId="4B4234A1" w14:textId="77777777" w:rsidR="00415C52" w:rsidRPr="007D5FCF" w:rsidRDefault="00415C52" w:rsidP="00622B5E">
            <w:pPr>
              <w:spacing w:line="256" w:lineRule="auto"/>
              <w:ind w:left="-40" w:right="-72"/>
              <w:jc w:val="right"/>
              <w:rPr>
                <w:rFonts w:ascii="Arial" w:hAnsi="Arial" w:cs="Arial"/>
                <w:sz w:val="18"/>
                <w:szCs w:val="18"/>
              </w:rPr>
            </w:pPr>
            <w:r w:rsidRPr="007D5FCF">
              <w:rPr>
                <w:rFonts w:ascii="Arial" w:hAnsi="Arial" w:cs="Arial"/>
                <w:sz w:val="18"/>
                <w:szCs w:val="18"/>
                <w:cs/>
              </w:rPr>
              <w:t>2,518,055,556</w:t>
            </w:r>
          </w:p>
        </w:tc>
      </w:tr>
      <w:tr w:rsidR="00415C52" w:rsidRPr="007D5FCF" w14:paraId="2976AD3C" w14:textId="77777777" w:rsidTr="00415C52">
        <w:tc>
          <w:tcPr>
            <w:tcW w:w="5778" w:type="dxa"/>
            <w:tcBorders>
              <w:top w:val="nil"/>
              <w:left w:val="nil"/>
              <w:bottom w:val="nil"/>
              <w:right w:val="nil"/>
            </w:tcBorders>
            <w:vAlign w:val="center"/>
          </w:tcPr>
          <w:p w14:paraId="37289804" w14:textId="77777777" w:rsidR="00415C52" w:rsidRPr="00490DA4" w:rsidRDefault="00415C52" w:rsidP="00622B5E">
            <w:pPr>
              <w:spacing w:line="256" w:lineRule="auto"/>
              <w:jc w:val="both"/>
              <w:rPr>
                <w:rFonts w:ascii="Arial" w:hAnsi="Arial" w:cs="Arial"/>
                <w:sz w:val="18"/>
                <w:szCs w:val="18"/>
                <w:lang w:val="en-US"/>
              </w:rPr>
            </w:pPr>
            <w:r w:rsidRPr="00490DA4">
              <w:rPr>
                <w:rFonts w:ascii="Arial" w:hAnsi="Arial" w:cs="Arial"/>
                <w:sz w:val="18"/>
                <w:szCs w:val="18"/>
                <w:lang w:val="en-US"/>
              </w:rPr>
              <w:t>Current portion</w:t>
            </w:r>
          </w:p>
        </w:tc>
        <w:tc>
          <w:tcPr>
            <w:tcW w:w="1648" w:type="dxa"/>
            <w:tcBorders>
              <w:top w:val="nil"/>
              <w:left w:val="nil"/>
              <w:bottom w:val="single" w:sz="4" w:space="0" w:color="auto"/>
              <w:right w:val="nil"/>
            </w:tcBorders>
            <w:shd w:val="clear" w:color="auto" w:fill="FAFAFA"/>
          </w:tcPr>
          <w:p w14:paraId="2B5CB123" w14:textId="77777777" w:rsidR="00415C52" w:rsidRPr="007D5FCF" w:rsidRDefault="00415C52" w:rsidP="00622B5E">
            <w:pPr>
              <w:spacing w:line="256" w:lineRule="auto"/>
              <w:ind w:left="-40" w:right="-72"/>
              <w:jc w:val="right"/>
              <w:rPr>
                <w:rFonts w:ascii="Arial" w:hAnsi="Arial" w:cs="Arial"/>
                <w:sz w:val="18"/>
                <w:szCs w:val="18"/>
              </w:rPr>
            </w:pPr>
            <w:r w:rsidRPr="007D5FCF">
              <w:rPr>
                <w:rFonts w:ascii="Arial" w:hAnsi="Arial" w:cs="Arial"/>
                <w:sz w:val="18"/>
                <w:szCs w:val="18"/>
                <w:cs/>
              </w:rPr>
              <w:t>(1,742,333,333)</w:t>
            </w:r>
          </w:p>
        </w:tc>
        <w:tc>
          <w:tcPr>
            <w:tcW w:w="1649" w:type="dxa"/>
            <w:tcBorders>
              <w:top w:val="nil"/>
              <w:left w:val="nil"/>
              <w:bottom w:val="single" w:sz="4" w:space="0" w:color="auto"/>
              <w:right w:val="nil"/>
            </w:tcBorders>
          </w:tcPr>
          <w:p w14:paraId="1E0463D5" w14:textId="77777777" w:rsidR="00415C52" w:rsidRPr="007D5FCF" w:rsidRDefault="00415C52" w:rsidP="00622B5E">
            <w:pPr>
              <w:spacing w:line="256" w:lineRule="auto"/>
              <w:ind w:left="-40" w:right="-72"/>
              <w:jc w:val="right"/>
              <w:rPr>
                <w:rFonts w:ascii="Arial" w:hAnsi="Arial" w:cs="Arial"/>
                <w:sz w:val="18"/>
                <w:szCs w:val="18"/>
              </w:rPr>
            </w:pPr>
            <w:r w:rsidRPr="007D5FCF">
              <w:rPr>
                <w:rFonts w:ascii="Arial" w:hAnsi="Arial" w:cs="Arial"/>
                <w:sz w:val="18"/>
                <w:szCs w:val="18"/>
                <w:cs/>
              </w:rPr>
              <w:t>(639,555,556)</w:t>
            </w:r>
          </w:p>
        </w:tc>
      </w:tr>
      <w:tr w:rsidR="00415C52" w:rsidRPr="007D5FCF" w14:paraId="75563E9D" w14:textId="77777777" w:rsidTr="00415C52">
        <w:tc>
          <w:tcPr>
            <w:tcW w:w="5778" w:type="dxa"/>
            <w:tcBorders>
              <w:top w:val="nil"/>
              <w:left w:val="nil"/>
              <w:bottom w:val="nil"/>
              <w:right w:val="nil"/>
            </w:tcBorders>
            <w:vAlign w:val="center"/>
          </w:tcPr>
          <w:p w14:paraId="48E09BE1" w14:textId="77777777" w:rsidR="00415C52" w:rsidRPr="00490DA4" w:rsidRDefault="00415C52" w:rsidP="00622B5E">
            <w:pPr>
              <w:spacing w:line="256" w:lineRule="auto"/>
              <w:jc w:val="both"/>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6BC8F2B5" w14:textId="77777777" w:rsidR="00415C52" w:rsidRPr="007D5FCF" w:rsidRDefault="00415C52" w:rsidP="00622B5E">
            <w:pPr>
              <w:spacing w:line="256" w:lineRule="auto"/>
              <w:ind w:left="-40" w:right="-72"/>
              <w:jc w:val="right"/>
              <w:rPr>
                <w:rFonts w:ascii="Arial" w:hAnsi="Arial" w:cs="Arial"/>
                <w:sz w:val="18"/>
                <w:szCs w:val="18"/>
              </w:rPr>
            </w:pPr>
          </w:p>
        </w:tc>
        <w:tc>
          <w:tcPr>
            <w:tcW w:w="1649" w:type="dxa"/>
            <w:tcBorders>
              <w:top w:val="single" w:sz="4" w:space="0" w:color="auto"/>
              <w:left w:val="nil"/>
              <w:right w:val="nil"/>
            </w:tcBorders>
          </w:tcPr>
          <w:p w14:paraId="17140025" w14:textId="77777777" w:rsidR="00415C52" w:rsidRPr="007D5FCF" w:rsidRDefault="00415C52" w:rsidP="00622B5E">
            <w:pPr>
              <w:spacing w:line="256" w:lineRule="auto"/>
              <w:ind w:left="-40" w:right="-72"/>
              <w:jc w:val="right"/>
              <w:rPr>
                <w:rFonts w:ascii="Arial" w:hAnsi="Arial" w:cs="Arial"/>
                <w:sz w:val="18"/>
                <w:szCs w:val="18"/>
              </w:rPr>
            </w:pPr>
          </w:p>
        </w:tc>
      </w:tr>
      <w:tr w:rsidR="00415C52" w:rsidRPr="007D5FCF" w14:paraId="3BF7B002" w14:textId="77777777" w:rsidTr="00415C52">
        <w:tc>
          <w:tcPr>
            <w:tcW w:w="5778" w:type="dxa"/>
            <w:tcBorders>
              <w:top w:val="nil"/>
              <w:left w:val="nil"/>
              <w:bottom w:val="nil"/>
              <w:right w:val="nil"/>
            </w:tcBorders>
            <w:vAlign w:val="center"/>
          </w:tcPr>
          <w:p w14:paraId="08AD0F90" w14:textId="77777777" w:rsidR="00415C52" w:rsidRPr="00490DA4" w:rsidRDefault="00415C52" w:rsidP="00622B5E">
            <w:pPr>
              <w:spacing w:line="256" w:lineRule="auto"/>
              <w:jc w:val="both"/>
              <w:rPr>
                <w:rFonts w:ascii="Arial" w:hAnsi="Arial" w:cs="Arial"/>
                <w:sz w:val="18"/>
                <w:szCs w:val="18"/>
                <w:lang w:val="en-US"/>
              </w:rPr>
            </w:pPr>
            <w:r w:rsidRPr="00490DA4">
              <w:rPr>
                <w:rFonts w:ascii="Arial" w:hAnsi="Arial" w:cs="Arial"/>
                <w:sz w:val="18"/>
                <w:szCs w:val="18"/>
                <w:lang w:val="en-US"/>
              </w:rPr>
              <w:t>Closing balance</w:t>
            </w:r>
          </w:p>
        </w:tc>
        <w:tc>
          <w:tcPr>
            <w:tcW w:w="1648" w:type="dxa"/>
            <w:tcBorders>
              <w:left w:val="nil"/>
              <w:bottom w:val="single" w:sz="4" w:space="0" w:color="auto"/>
              <w:right w:val="nil"/>
            </w:tcBorders>
            <w:shd w:val="clear" w:color="auto" w:fill="FAFAFA"/>
          </w:tcPr>
          <w:p w14:paraId="723ACAF8" w14:textId="77777777" w:rsidR="00415C52" w:rsidRPr="007D5FCF" w:rsidRDefault="00415C52" w:rsidP="00622B5E">
            <w:pPr>
              <w:spacing w:line="256" w:lineRule="auto"/>
              <w:ind w:left="-40" w:right="-72"/>
              <w:jc w:val="right"/>
              <w:rPr>
                <w:rFonts w:ascii="Arial" w:hAnsi="Arial" w:cs="Arial"/>
                <w:sz w:val="18"/>
                <w:szCs w:val="18"/>
              </w:rPr>
            </w:pPr>
            <w:r w:rsidRPr="007D5FCF">
              <w:rPr>
                <w:rFonts w:ascii="Arial" w:hAnsi="Arial" w:cs="Arial"/>
                <w:sz w:val="18"/>
                <w:szCs w:val="18"/>
                <w:cs/>
              </w:rPr>
              <w:t>2,042,763,889</w:t>
            </w:r>
          </w:p>
        </w:tc>
        <w:tc>
          <w:tcPr>
            <w:tcW w:w="1649" w:type="dxa"/>
            <w:tcBorders>
              <w:left w:val="nil"/>
              <w:bottom w:val="single" w:sz="4" w:space="0" w:color="auto"/>
              <w:right w:val="nil"/>
            </w:tcBorders>
          </w:tcPr>
          <w:p w14:paraId="54898D1F" w14:textId="77777777" w:rsidR="00415C52" w:rsidRPr="007D5FCF" w:rsidRDefault="00415C52" w:rsidP="00622B5E">
            <w:pPr>
              <w:spacing w:line="256" w:lineRule="auto"/>
              <w:ind w:left="-40" w:right="-72"/>
              <w:jc w:val="right"/>
              <w:rPr>
                <w:rFonts w:ascii="Arial" w:hAnsi="Arial" w:cs="Arial"/>
                <w:sz w:val="18"/>
                <w:szCs w:val="18"/>
              </w:rPr>
            </w:pPr>
            <w:r w:rsidRPr="007D5FCF">
              <w:rPr>
                <w:rFonts w:ascii="Arial" w:hAnsi="Arial" w:cs="Arial"/>
                <w:sz w:val="18"/>
                <w:szCs w:val="18"/>
                <w:cs/>
              </w:rPr>
              <w:t>1,878,500,000</w:t>
            </w:r>
          </w:p>
        </w:tc>
      </w:tr>
    </w:tbl>
    <w:p w14:paraId="2B9F3E47" w14:textId="4A870ADF" w:rsidR="00415C52" w:rsidRPr="00415C52" w:rsidRDefault="00415C52" w:rsidP="00415C52">
      <w:pPr>
        <w:pStyle w:val="a"/>
        <w:ind w:right="0"/>
        <w:jc w:val="both"/>
        <w:rPr>
          <w:rFonts w:ascii="Arial" w:hAnsi="Arial" w:cs="Arial"/>
          <w:spacing w:val="-4"/>
          <w:sz w:val="18"/>
          <w:szCs w:val="18"/>
          <w:lang w:val="en-GB"/>
        </w:rPr>
        <w:sectPr w:rsidR="00415C52" w:rsidRPr="00415C52" w:rsidSect="008277D8">
          <w:pgSz w:w="11909" w:h="16834" w:code="9"/>
          <w:pgMar w:top="720" w:right="1151" w:bottom="720" w:left="1729" w:header="709" w:footer="709" w:gutter="0"/>
          <w:cols w:space="720"/>
          <w:docGrid w:linePitch="381"/>
        </w:sectPr>
      </w:pPr>
    </w:p>
    <w:p w14:paraId="138ABD0D" w14:textId="3D01CA15" w:rsidR="007B7338" w:rsidRDefault="007B7338" w:rsidP="007B7338">
      <w:pPr>
        <w:pStyle w:val="a"/>
        <w:tabs>
          <w:tab w:val="left" w:pos="540"/>
          <w:tab w:val="left" w:pos="720"/>
          <w:tab w:val="right" w:pos="5040"/>
          <w:tab w:val="right" w:pos="7020"/>
          <w:tab w:val="right" w:pos="9000"/>
        </w:tabs>
        <w:ind w:right="-691"/>
        <w:jc w:val="both"/>
        <w:rPr>
          <w:rFonts w:ascii="Arial" w:hAnsi="Arial" w:cs="Arial"/>
          <w:sz w:val="18"/>
          <w:szCs w:val="18"/>
          <w:lang w:val="en-GB"/>
        </w:rPr>
      </w:pPr>
    </w:p>
    <w:p w14:paraId="08B24BE4" w14:textId="0B55ED75" w:rsidR="007D5FCF" w:rsidRPr="007D5FCF" w:rsidRDefault="007D5FCF" w:rsidP="007D5FCF">
      <w:pPr>
        <w:pStyle w:val="a"/>
        <w:ind w:right="0"/>
        <w:jc w:val="both"/>
        <w:rPr>
          <w:rFonts w:ascii="Arial" w:hAnsi="Arial" w:cs="Arial"/>
          <w:spacing w:val="-4"/>
          <w:sz w:val="18"/>
          <w:szCs w:val="18"/>
          <w:lang w:val="en-GB"/>
        </w:rPr>
      </w:pPr>
      <w:r w:rsidRPr="007D5FCF">
        <w:rPr>
          <w:rFonts w:ascii="Arial" w:hAnsi="Arial" w:cs="Arial"/>
          <w:spacing w:val="-4"/>
          <w:sz w:val="18"/>
          <w:szCs w:val="18"/>
          <w:lang w:val="en-GB"/>
        </w:rPr>
        <w:t xml:space="preserve">As </w:t>
      </w:r>
      <w:proofErr w:type="gramStart"/>
      <w:r w:rsidRPr="007D5FCF">
        <w:rPr>
          <w:rFonts w:ascii="Arial" w:hAnsi="Arial" w:cs="Arial"/>
          <w:spacing w:val="-4"/>
          <w:sz w:val="18"/>
          <w:szCs w:val="18"/>
          <w:lang w:val="en-GB"/>
        </w:rPr>
        <w:t>at</w:t>
      </w:r>
      <w:proofErr w:type="gramEnd"/>
      <w:r w:rsidRPr="007D5FCF">
        <w:rPr>
          <w:rFonts w:ascii="Arial" w:hAnsi="Arial" w:cs="Arial"/>
          <w:spacing w:val="-4"/>
          <w:sz w:val="18"/>
          <w:szCs w:val="18"/>
          <w:lang w:val="en-GB"/>
        </w:rPr>
        <w:t xml:space="preserve"> </w:t>
      </w:r>
      <w:r>
        <w:rPr>
          <w:rFonts w:ascii="Arial" w:hAnsi="Arial" w:cs="Arial"/>
          <w:spacing w:val="-4"/>
          <w:sz w:val="18"/>
          <w:szCs w:val="18"/>
          <w:lang w:val="en-GB"/>
        </w:rPr>
        <w:t>31 December 2022</w:t>
      </w:r>
      <w:r w:rsidRPr="007D5FCF">
        <w:rPr>
          <w:rFonts w:ascii="Arial" w:hAnsi="Arial" w:cs="Arial"/>
          <w:spacing w:val="-4"/>
          <w:sz w:val="18"/>
          <w:szCs w:val="18"/>
          <w:lang w:val="en-GB"/>
        </w:rPr>
        <w:t>, long-term borrowings from financial institutions bear interest rates at 3.75% - 4.00%, 6MTHBFIX + 1.41%, THB-THOR-OIS Compound +1.20%, MLR - 1.50% and MLR - 1.805% per annum (31 December 2021: 2.00% - 4.00%, 6MTHBFIX + 1.41%, THB-THOR-OIS Compound +1.20%, MLR - 1.50% and MLR - 1.805% per annum).</w:t>
      </w:r>
    </w:p>
    <w:p w14:paraId="5D298B95" w14:textId="77777777" w:rsidR="007D5FCF" w:rsidRPr="00490DA4" w:rsidRDefault="007D5FCF" w:rsidP="007B7338">
      <w:pPr>
        <w:pStyle w:val="a"/>
        <w:tabs>
          <w:tab w:val="left" w:pos="540"/>
          <w:tab w:val="left" w:pos="720"/>
          <w:tab w:val="right" w:pos="5040"/>
          <w:tab w:val="right" w:pos="7020"/>
          <w:tab w:val="right" w:pos="9000"/>
        </w:tabs>
        <w:ind w:right="-691"/>
        <w:jc w:val="both"/>
        <w:rPr>
          <w:rFonts w:ascii="Arial" w:hAnsi="Arial" w:cs="Arial"/>
          <w:b/>
          <w:bCs/>
          <w:sz w:val="18"/>
          <w:szCs w:val="18"/>
          <w:lang w:val="en-US"/>
        </w:rPr>
      </w:pPr>
    </w:p>
    <w:p w14:paraId="2A4E1DF3" w14:textId="37BDD655" w:rsidR="00FC019F" w:rsidRPr="00490DA4" w:rsidRDefault="00FC019F" w:rsidP="009A568F">
      <w:pPr>
        <w:jc w:val="thaiDistribute"/>
        <w:rPr>
          <w:rFonts w:ascii="Arial" w:hAnsi="Arial" w:cs="Arial"/>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FC019F" w:rsidRPr="00490DA4" w14:paraId="391E669A" w14:textId="77777777" w:rsidTr="00196789">
        <w:trPr>
          <w:trHeight w:val="386"/>
        </w:trPr>
        <w:tc>
          <w:tcPr>
            <w:tcW w:w="9461" w:type="dxa"/>
            <w:shd w:val="clear" w:color="auto" w:fill="FFA543"/>
            <w:vAlign w:val="center"/>
          </w:tcPr>
          <w:p w14:paraId="675EC0FC" w14:textId="2FD99F1E" w:rsidR="00FC019F" w:rsidRPr="00490DA4" w:rsidRDefault="00FC019F" w:rsidP="0065775F">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2</w:t>
            </w:r>
            <w:r w:rsidR="007D5FCF">
              <w:rPr>
                <w:rFonts w:ascii="Arial" w:eastAsia="Arial Unicode MS" w:hAnsi="Arial" w:cs="Arial"/>
                <w:b/>
                <w:bCs/>
                <w:color w:val="FFFFFF"/>
                <w:sz w:val="18"/>
                <w:szCs w:val="18"/>
                <w:lang w:val="en-GB"/>
              </w:rPr>
              <w:t>3</w:t>
            </w:r>
            <w:r w:rsidRPr="00490DA4">
              <w:rPr>
                <w:rFonts w:ascii="Arial" w:eastAsia="Arial Unicode MS" w:hAnsi="Arial" w:cs="Arial"/>
                <w:b/>
                <w:bCs/>
                <w:color w:val="FFFFFF"/>
                <w:sz w:val="18"/>
                <w:szCs w:val="18"/>
                <w:lang w:val="en-GB"/>
              </w:rPr>
              <w:tab/>
              <w:t>Employee benefit obligations</w:t>
            </w:r>
          </w:p>
        </w:tc>
      </w:tr>
    </w:tbl>
    <w:p w14:paraId="5E5300BA" w14:textId="77777777" w:rsidR="00FC019F" w:rsidRPr="00490DA4" w:rsidRDefault="00FC019F" w:rsidP="00FC019F">
      <w:pPr>
        <w:jc w:val="thaiDistribute"/>
        <w:rPr>
          <w:rFonts w:ascii="Arial" w:hAnsi="Arial" w:cs="Arial"/>
          <w:sz w:val="18"/>
          <w:szCs w:val="18"/>
          <w:lang w:val="en-US"/>
        </w:rPr>
      </w:pPr>
    </w:p>
    <w:p w14:paraId="314FD728" w14:textId="708E7DAA" w:rsidR="00FC019F" w:rsidRDefault="00FC019F" w:rsidP="0000406C">
      <w:pPr>
        <w:jc w:val="both"/>
        <w:rPr>
          <w:rFonts w:ascii="Arial" w:hAnsi="Arial" w:cs="Arial"/>
          <w:sz w:val="18"/>
          <w:szCs w:val="18"/>
          <w:lang w:val="en-GB"/>
        </w:rPr>
      </w:pPr>
      <w:r w:rsidRPr="00490DA4">
        <w:rPr>
          <w:rFonts w:ascii="Arial" w:hAnsi="Arial" w:cs="Arial"/>
          <w:sz w:val="18"/>
          <w:szCs w:val="18"/>
          <w:lang w:val="en-GB"/>
        </w:rPr>
        <w:t>The amounts recogni</w:t>
      </w:r>
      <w:r w:rsidR="005A554D">
        <w:rPr>
          <w:rFonts w:ascii="Arial" w:hAnsi="Arial" w:cs="Arial"/>
          <w:sz w:val="18"/>
          <w:szCs w:val="18"/>
          <w:lang w:val="en-GB"/>
        </w:rPr>
        <w:t>s</w:t>
      </w:r>
      <w:r w:rsidRPr="00490DA4">
        <w:rPr>
          <w:rFonts w:ascii="Arial" w:hAnsi="Arial" w:cs="Arial"/>
          <w:sz w:val="18"/>
          <w:szCs w:val="18"/>
          <w:lang w:val="en-GB"/>
        </w:rPr>
        <w:t>ed in the statement of financial position are as follows:</w:t>
      </w:r>
    </w:p>
    <w:p w14:paraId="36FA8911" w14:textId="44691429" w:rsidR="007D5FCF" w:rsidRDefault="007D5FCF" w:rsidP="0000406C">
      <w:pPr>
        <w:jc w:val="both"/>
        <w:rPr>
          <w:rFonts w:ascii="Arial" w:hAnsi="Arial" w:cs="Arial"/>
          <w:sz w:val="18"/>
          <w:szCs w:val="18"/>
          <w:lang w:val="en-GB"/>
        </w:rPr>
      </w:pPr>
    </w:p>
    <w:tbl>
      <w:tblPr>
        <w:tblW w:w="9561" w:type="dxa"/>
        <w:tblLayout w:type="fixed"/>
        <w:tblLook w:val="0000" w:firstRow="0" w:lastRow="0" w:firstColumn="0" w:lastColumn="0" w:noHBand="0" w:noVBand="0"/>
      </w:tblPr>
      <w:tblGrid>
        <w:gridCol w:w="6264"/>
        <w:gridCol w:w="1648"/>
        <w:gridCol w:w="1649"/>
      </w:tblGrid>
      <w:tr w:rsidR="007D5FCF" w:rsidRPr="00447FBE" w14:paraId="6D34E11D" w14:textId="77777777" w:rsidTr="00812820">
        <w:tc>
          <w:tcPr>
            <w:tcW w:w="6264" w:type="dxa"/>
            <w:tcBorders>
              <w:top w:val="nil"/>
              <w:left w:val="nil"/>
              <w:bottom w:val="nil"/>
              <w:right w:val="nil"/>
            </w:tcBorders>
            <w:vAlign w:val="center"/>
          </w:tcPr>
          <w:p w14:paraId="7B411E5C" w14:textId="77777777" w:rsidR="007D5FCF" w:rsidRPr="00490DA4" w:rsidRDefault="007D5FCF" w:rsidP="009A030A">
            <w:pPr>
              <w:pStyle w:val="a"/>
              <w:ind w:right="0"/>
              <w:jc w:val="both"/>
              <w:rPr>
                <w:rFonts w:ascii="Arial" w:hAnsi="Arial" w:cs="Arial"/>
                <w:b/>
                <w:bCs/>
                <w:sz w:val="18"/>
                <w:szCs w:val="18"/>
                <w:lang w:val="en-US"/>
              </w:rPr>
            </w:pPr>
          </w:p>
        </w:tc>
        <w:tc>
          <w:tcPr>
            <w:tcW w:w="3297" w:type="dxa"/>
            <w:gridSpan w:val="2"/>
            <w:tcBorders>
              <w:top w:val="single" w:sz="4" w:space="0" w:color="auto"/>
              <w:left w:val="nil"/>
              <w:bottom w:val="single" w:sz="4" w:space="0" w:color="auto"/>
              <w:right w:val="nil"/>
            </w:tcBorders>
          </w:tcPr>
          <w:p w14:paraId="1CCFE24E" w14:textId="77777777" w:rsidR="00812820" w:rsidRDefault="007D5FCF" w:rsidP="009A030A">
            <w:pPr>
              <w:pStyle w:val="a"/>
              <w:ind w:right="-72"/>
              <w:jc w:val="center"/>
              <w:rPr>
                <w:rFonts w:ascii="Arial" w:hAnsi="Arial" w:cstheme="minorBidi"/>
                <w:b/>
                <w:bCs/>
                <w:sz w:val="18"/>
                <w:szCs w:val="18"/>
                <w:lang w:val="en-GB"/>
              </w:rPr>
            </w:pPr>
            <w:r>
              <w:rPr>
                <w:rFonts w:ascii="Arial" w:hAnsi="Arial" w:cs="Arial"/>
                <w:b/>
                <w:bCs/>
                <w:sz w:val="18"/>
                <w:szCs w:val="18"/>
                <w:lang w:val="en-GB"/>
              </w:rPr>
              <w:t xml:space="preserve">Consolidated and </w:t>
            </w:r>
          </w:p>
          <w:p w14:paraId="275E717F" w14:textId="297770C9" w:rsidR="007D5FCF" w:rsidRPr="00490DA4" w:rsidRDefault="00812820" w:rsidP="00812820">
            <w:pPr>
              <w:pStyle w:val="a"/>
              <w:ind w:right="-72"/>
              <w:jc w:val="center"/>
              <w:rPr>
                <w:rFonts w:ascii="Arial" w:hAnsi="Arial" w:cs="Arial"/>
                <w:b/>
                <w:bCs/>
                <w:sz w:val="18"/>
                <w:szCs w:val="18"/>
                <w:lang w:val="en-GB"/>
              </w:rPr>
            </w:pPr>
            <w:r>
              <w:rPr>
                <w:rFonts w:ascii="Arial" w:hAnsi="Arial" w:cs="Arial"/>
                <w:b/>
                <w:bCs/>
                <w:sz w:val="18"/>
                <w:szCs w:val="18"/>
                <w:lang w:val="en-GB"/>
              </w:rPr>
              <w:t>s</w:t>
            </w:r>
            <w:r w:rsidR="007D5FCF" w:rsidRPr="00490DA4">
              <w:rPr>
                <w:rFonts w:ascii="Arial" w:hAnsi="Arial" w:cs="Arial"/>
                <w:b/>
                <w:bCs/>
                <w:sz w:val="18"/>
                <w:szCs w:val="18"/>
                <w:lang w:val="en-GB"/>
              </w:rPr>
              <w:t>eparate</w:t>
            </w:r>
            <w:r>
              <w:rPr>
                <w:rFonts w:ascii="Arial" w:hAnsi="Arial" w:cstheme="minorBidi" w:hint="cs"/>
                <w:b/>
                <w:bCs/>
                <w:sz w:val="18"/>
                <w:szCs w:val="18"/>
                <w:cs/>
                <w:lang w:val="en-GB"/>
              </w:rPr>
              <w:t xml:space="preserve"> </w:t>
            </w:r>
            <w:r w:rsidR="007D5FCF" w:rsidRPr="00490DA4">
              <w:rPr>
                <w:rFonts w:ascii="Arial" w:hAnsi="Arial" w:cs="Arial"/>
                <w:b/>
                <w:bCs/>
                <w:sz w:val="18"/>
                <w:szCs w:val="18"/>
                <w:lang w:val="en-GB"/>
              </w:rPr>
              <w:t>financial statements</w:t>
            </w:r>
          </w:p>
        </w:tc>
      </w:tr>
      <w:tr w:rsidR="007D5FCF" w:rsidRPr="00490DA4" w14:paraId="4CAD7974" w14:textId="77777777" w:rsidTr="00812820">
        <w:tc>
          <w:tcPr>
            <w:tcW w:w="6264" w:type="dxa"/>
            <w:tcBorders>
              <w:top w:val="nil"/>
              <w:left w:val="nil"/>
              <w:bottom w:val="nil"/>
              <w:right w:val="nil"/>
            </w:tcBorders>
            <w:vAlign w:val="center"/>
          </w:tcPr>
          <w:p w14:paraId="20ACF66B" w14:textId="77777777" w:rsidR="007D5FCF" w:rsidRPr="00490DA4" w:rsidRDefault="007D5FCF" w:rsidP="009A030A">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26763B78" w14:textId="77777777" w:rsidR="007D5FCF" w:rsidRDefault="007D5FCF" w:rsidP="009A030A">
            <w:pPr>
              <w:pStyle w:val="a"/>
              <w:ind w:right="-72"/>
              <w:jc w:val="right"/>
              <w:rPr>
                <w:rFonts w:ascii="Arial" w:hAnsi="Arial" w:cs="Arial"/>
                <w:b/>
                <w:bCs/>
                <w:sz w:val="18"/>
                <w:szCs w:val="18"/>
                <w:lang w:val="en-GB"/>
              </w:rPr>
            </w:pPr>
            <w:r>
              <w:rPr>
                <w:rFonts w:ascii="Arial" w:hAnsi="Arial" w:cs="Arial"/>
                <w:b/>
                <w:bCs/>
                <w:sz w:val="18"/>
                <w:szCs w:val="18"/>
                <w:lang w:val="en-GB"/>
              </w:rPr>
              <w:t>31 December</w:t>
            </w:r>
          </w:p>
          <w:p w14:paraId="20D420D8" w14:textId="77777777" w:rsidR="007D5FCF" w:rsidRPr="00490DA4" w:rsidRDefault="007D5FCF"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2</w:t>
            </w:r>
          </w:p>
        </w:tc>
        <w:tc>
          <w:tcPr>
            <w:tcW w:w="1649" w:type="dxa"/>
            <w:tcBorders>
              <w:top w:val="single" w:sz="4" w:space="0" w:color="auto"/>
              <w:left w:val="nil"/>
              <w:right w:val="nil"/>
            </w:tcBorders>
            <w:vAlign w:val="center"/>
          </w:tcPr>
          <w:p w14:paraId="04FCC56E" w14:textId="77777777" w:rsidR="007D5FCF" w:rsidRDefault="007D5FCF" w:rsidP="009A030A">
            <w:pPr>
              <w:pStyle w:val="a"/>
              <w:ind w:right="-72"/>
              <w:jc w:val="right"/>
              <w:rPr>
                <w:rFonts w:ascii="Arial" w:hAnsi="Arial" w:cs="Arial"/>
                <w:b/>
                <w:bCs/>
                <w:sz w:val="18"/>
                <w:szCs w:val="18"/>
                <w:lang w:val="en-GB"/>
              </w:rPr>
            </w:pPr>
            <w:r>
              <w:rPr>
                <w:rFonts w:ascii="Arial" w:hAnsi="Arial" w:cs="Arial"/>
                <w:b/>
                <w:bCs/>
                <w:sz w:val="18"/>
                <w:szCs w:val="18"/>
                <w:lang w:val="en-GB"/>
              </w:rPr>
              <w:t>31 December</w:t>
            </w:r>
          </w:p>
          <w:p w14:paraId="702EC0F5" w14:textId="77777777" w:rsidR="007D5FCF" w:rsidRPr="00490DA4" w:rsidRDefault="007D5FCF"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1</w:t>
            </w:r>
          </w:p>
        </w:tc>
      </w:tr>
      <w:tr w:rsidR="007D5FCF" w:rsidRPr="00490DA4" w14:paraId="482E813E" w14:textId="77777777" w:rsidTr="00812820">
        <w:tc>
          <w:tcPr>
            <w:tcW w:w="6264" w:type="dxa"/>
            <w:tcBorders>
              <w:top w:val="nil"/>
              <w:left w:val="nil"/>
              <w:bottom w:val="nil"/>
              <w:right w:val="nil"/>
            </w:tcBorders>
            <w:vAlign w:val="bottom"/>
          </w:tcPr>
          <w:p w14:paraId="36193A1F" w14:textId="77777777" w:rsidR="007D5FCF" w:rsidRPr="00490DA4" w:rsidRDefault="007D5FCF" w:rsidP="009A030A">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00D78F15" w14:textId="77777777" w:rsidR="007D5FCF" w:rsidRPr="00490DA4" w:rsidRDefault="007D5FCF"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6898C79B" w14:textId="77777777" w:rsidR="007D5FCF" w:rsidRPr="00490DA4" w:rsidRDefault="007D5FCF"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7D5FCF" w:rsidRPr="007D5FCF" w14:paraId="7EB2FEA2" w14:textId="77777777" w:rsidTr="00812820">
        <w:tc>
          <w:tcPr>
            <w:tcW w:w="6264" w:type="dxa"/>
            <w:tcBorders>
              <w:top w:val="nil"/>
              <w:left w:val="nil"/>
              <w:bottom w:val="nil"/>
              <w:right w:val="nil"/>
            </w:tcBorders>
            <w:vAlign w:val="bottom"/>
          </w:tcPr>
          <w:p w14:paraId="3B20F719" w14:textId="3D642D68" w:rsidR="007D5FCF" w:rsidRPr="00490DA4" w:rsidRDefault="007D5FCF" w:rsidP="009A030A">
            <w:pPr>
              <w:pStyle w:val="a"/>
              <w:ind w:right="0"/>
              <w:jc w:val="both"/>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tcPr>
          <w:p w14:paraId="7AB4502C" w14:textId="77777777" w:rsidR="007D5FCF" w:rsidRPr="007D5FCF" w:rsidRDefault="007D5FCF" w:rsidP="009A030A">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72749CDF" w14:textId="77777777" w:rsidR="007D5FCF" w:rsidRPr="007D5FCF" w:rsidRDefault="007D5FCF" w:rsidP="009A030A">
            <w:pPr>
              <w:pStyle w:val="a"/>
              <w:ind w:right="-72"/>
              <w:jc w:val="right"/>
              <w:rPr>
                <w:rFonts w:ascii="Arial" w:hAnsi="Arial" w:cs="Arial"/>
                <w:sz w:val="18"/>
                <w:szCs w:val="18"/>
                <w:lang w:val="en-US"/>
              </w:rPr>
            </w:pPr>
          </w:p>
        </w:tc>
      </w:tr>
      <w:tr w:rsidR="007D5FCF" w:rsidRPr="007D5FCF" w14:paraId="3CC02CAA" w14:textId="77777777" w:rsidTr="00812820">
        <w:trPr>
          <w:trHeight w:val="80"/>
        </w:trPr>
        <w:tc>
          <w:tcPr>
            <w:tcW w:w="6264" w:type="dxa"/>
            <w:tcBorders>
              <w:top w:val="nil"/>
              <w:left w:val="nil"/>
              <w:bottom w:val="nil"/>
              <w:right w:val="nil"/>
            </w:tcBorders>
            <w:vAlign w:val="bottom"/>
          </w:tcPr>
          <w:p w14:paraId="33DF9526" w14:textId="262A1C91" w:rsidR="007D5FCF" w:rsidRPr="00490DA4" w:rsidRDefault="007D5FCF" w:rsidP="007D5FCF">
            <w:pPr>
              <w:spacing w:line="256" w:lineRule="auto"/>
              <w:jc w:val="both"/>
              <w:rPr>
                <w:rFonts w:ascii="Arial" w:hAnsi="Arial" w:cs="Browallia New"/>
                <w:sz w:val="18"/>
                <w:szCs w:val="18"/>
                <w:lang w:val="en-GB"/>
              </w:rPr>
            </w:pPr>
            <w:r w:rsidRPr="007D5FCF">
              <w:rPr>
                <w:rFonts w:ascii="Arial" w:hAnsi="Arial" w:cs="Arial"/>
                <w:sz w:val="18"/>
                <w:szCs w:val="18"/>
                <w:lang w:val="en-US"/>
              </w:rPr>
              <w:t>Retirement benefits</w:t>
            </w:r>
          </w:p>
        </w:tc>
        <w:tc>
          <w:tcPr>
            <w:tcW w:w="1648" w:type="dxa"/>
            <w:tcBorders>
              <w:top w:val="nil"/>
              <w:left w:val="nil"/>
              <w:right w:val="nil"/>
            </w:tcBorders>
            <w:shd w:val="clear" w:color="auto" w:fill="FAFAFA"/>
          </w:tcPr>
          <w:p w14:paraId="236995DE" w14:textId="22D86041" w:rsidR="007D5FCF" w:rsidRPr="007D5FCF" w:rsidRDefault="007D5FCF" w:rsidP="007D5FCF">
            <w:pPr>
              <w:spacing w:line="256" w:lineRule="auto"/>
              <w:ind w:left="-40" w:right="-72"/>
              <w:jc w:val="right"/>
              <w:rPr>
                <w:rFonts w:ascii="Arial" w:hAnsi="Arial" w:cs="Arial"/>
                <w:sz w:val="18"/>
                <w:szCs w:val="18"/>
                <w:lang w:val="en-GB"/>
              </w:rPr>
            </w:pPr>
            <w:r w:rsidRPr="007D5FCF">
              <w:rPr>
                <w:rFonts w:ascii="Arial" w:hAnsi="Arial" w:cs="Arial"/>
                <w:sz w:val="18"/>
                <w:szCs w:val="18"/>
                <w:cs/>
              </w:rPr>
              <w:t>10,699,195</w:t>
            </w:r>
          </w:p>
        </w:tc>
        <w:tc>
          <w:tcPr>
            <w:tcW w:w="1649" w:type="dxa"/>
            <w:tcBorders>
              <w:top w:val="nil"/>
              <w:left w:val="nil"/>
              <w:right w:val="nil"/>
            </w:tcBorders>
          </w:tcPr>
          <w:p w14:paraId="24A72EEE" w14:textId="022B0C3F" w:rsidR="007D5FCF" w:rsidRPr="007D5FCF" w:rsidRDefault="007D5FCF" w:rsidP="007D5FCF">
            <w:pPr>
              <w:spacing w:line="256" w:lineRule="auto"/>
              <w:ind w:left="-40" w:right="-72"/>
              <w:jc w:val="right"/>
              <w:rPr>
                <w:rFonts w:ascii="Arial" w:hAnsi="Arial" w:cs="Arial"/>
                <w:sz w:val="18"/>
                <w:szCs w:val="18"/>
                <w:lang w:val="en-US"/>
              </w:rPr>
            </w:pPr>
            <w:r w:rsidRPr="007D5FCF">
              <w:rPr>
                <w:rFonts w:ascii="Arial" w:hAnsi="Arial" w:cs="Arial"/>
                <w:sz w:val="18"/>
                <w:szCs w:val="18"/>
                <w:cs/>
              </w:rPr>
              <w:t>9,870,630</w:t>
            </w:r>
          </w:p>
        </w:tc>
      </w:tr>
    </w:tbl>
    <w:p w14:paraId="0E375193" w14:textId="77777777" w:rsidR="007D5FCF" w:rsidRPr="00490DA4" w:rsidRDefault="007D5FCF" w:rsidP="0000406C">
      <w:pPr>
        <w:jc w:val="both"/>
        <w:rPr>
          <w:rFonts w:ascii="Arial" w:hAnsi="Arial" w:cs="Cordia New"/>
          <w:sz w:val="18"/>
          <w:szCs w:val="18"/>
          <w:lang w:val="en-GB"/>
        </w:rPr>
      </w:pPr>
    </w:p>
    <w:p w14:paraId="3E21F60F" w14:textId="70EDC140" w:rsidR="005E1251" w:rsidRPr="007D5FCF" w:rsidRDefault="007D5FCF" w:rsidP="007B7338">
      <w:pPr>
        <w:jc w:val="thaiDistribute"/>
        <w:rPr>
          <w:rFonts w:ascii="Arial" w:hAnsi="Arial" w:cs="Cordia New"/>
          <w:color w:val="CF4A02"/>
          <w:sz w:val="18"/>
          <w:szCs w:val="18"/>
          <w:lang w:val="en-US"/>
        </w:rPr>
      </w:pPr>
      <w:r w:rsidRPr="007D5FCF">
        <w:rPr>
          <w:rFonts w:ascii="Arial" w:hAnsi="Arial" w:cs="Cordia New"/>
          <w:color w:val="CF4A02"/>
          <w:sz w:val="18"/>
          <w:szCs w:val="18"/>
          <w:lang w:val="en-US"/>
        </w:rPr>
        <w:t>Retirement benefits</w:t>
      </w:r>
    </w:p>
    <w:p w14:paraId="05065772" w14:textId="695A0CB4" w:rsidR="007D5FCF" w:rsidRDefault="007D5FCF" w:rsidP="007B7338">
      <w:pPr>
        <w:jc w:val="thaiDistribute"/>
        <w:rPr>
          <w:rFonts w:ascii="Arial" w:hAnsi="Arial" w:cs="Cordia New"/>
          <w:sz w:val="18"/>
          <w:szCs w:val="18"/>
          <w:lang w:val="en-US"/>
        </w:rPr>
      </w:pPr>
    </w:p>
    <w:p w14:paraId="6BD6C967" w14:textId="77777777" w:rsidR="007D5FCF" w:rsidRPr="007D5FCF" w:rsidRDefault="007D5FCF" w:rsidP="007D5FCF">
      <w:pPr>
        <w:jc w:val="both"/>
        <w:rPr>
          <w:rFonts w:ascii="Arial" w:hAnsi="Arial" w:cs="Arial"/>
          <w:sz w:val="18"/>
          <w:szCs w:val="18"/>
          <w:lang w:val="en-US"/>
        </w:rPr>
      </w:pPr>
      <w:r w:rsidRPr="007D5FCF">
        <w:rPr>
          <w:rFonts w:ascii="Arial" w:hAnsi="Arial" w:cs="Arial"/>
          <w:sz w:val="18"/>
          <w:szCs w:val="18"/>
          <w:lang w:val="en-US"/>
        </w:rPr>
        <w:t xml:space="preserve">The plans are final salary retirement plans. The level of benefits provided depends on members’ length of service and their salary in the final years leading up to retirement.  </w:t>
      </w:r>
    </w:p>
    <w:p w14:paraId="29F96290" w14:textId="77777777" w:rsidR="007D5FCF" w:rsidRPr="007D5FCF" w:rsidRDefault="007D5FCF" w:rsidP="007D5FCF">
      <w:pPr>
        <w:jc w:val="both"/>
        <w:rPr>
          <w:rFonts w:ascii="Arial" w:hAnsi="Arial" w:cs="Arial"/>
          <w:sz w:val="18"/>
          <w:szCs w:val="18"/>
          <w:lang w:val="en-US"/>
        </w:rPr>
      </w:pPr>
    </w:p>
    <w:p w14:paraId="3EA65478" w14:textId="5F4708C0" w:rsidR="007D5FCF" w:rsidRPr="007D5FCF" w:rsidRDefault="007D5FCF" w:rsidP="007D5FCF">
      <w:pPr>
        <w:jc w:val="both"/>
        <w:rPr>
          <w:rFonts w:ascii="Arial" w:hAnsi="Arial" w:cs="Arial"/>
          <w:sz w:val="18"/>
          <w:szCs w:val="18"/>
          <w:lang w:val="en-US"/>
        </w:rPr>
      </w:pPr>
      <w:r w:rsidRPr="007D5FCF">
        <w:rPr>
          <w:rFonts w:ascii="Arial" w:hAnsi="Arial" w:cs="Arial"/>
          <w:sz w:val="18"/>
          <w:szCs w:val="18"/>
          <w:lang w:val="en-US"/>
        </w:rPr>
        <w:t>The movements in the defined benefit obligation for the years are as follows:</w:t>
      </w:r>
    </w:p>
    <w:p w14:paraId="466EF5D4" w14:textId="0DD87DF9" w:rsidR="00EE566E" w:rsidRDefault="00EE566E" w:rsidP="007B7338">
      <w:pPr>
        <w:jc w:val="thaiDistribute"/>
        <w:rPr>
          <w:rFonts w:ascii="Arial" w:hAnsi="Arial" w:cs="Arial"/>
          <w:sz w:val="18"/>
          <w:szCs w:val="18"/>
          <w:lang w:val="en-US"/>
        </w:rPr>
      </w:pPr>
    </w:p>
    <w:tbl>
      <w:tblPr>
        <w:tblW w:w="9561" w:type="dxa"/>
        <w:tblLayout w:type="fixed"/>
        <w:tblLook w:val="0000" w:firstRow="0" w:lastRow="0" w:firstColumn="0" w:lastColumn="0" w:noHBand="0" w:noVBand="0"/>
      </w:tblPr>
      <w:tblGrid>
        <w:gridCol w:w="6264"/>
        <w:gridCol w:w="1648"/>
        <w:gridCol w:w="1649"/>
      </w:tblGrid>
      <w:tr w:rsidR="007D5FCF" w:rsidRPr="00447FBE" w14:paraId="3689E92E" w14:textId="77777777" w:rsidTr="00812820">
        <w:tc>
          <w:tcPr>
            <w:tcW w:w="6264" w:type="dxa"/>
            <w:tcBorders>
              <w:top w:val="nil"/>
              <w:left w:val="nil"/>
              <w:bottom w:val="nil"/>
              <w:right w:val="nil"/>
            </w:tcBorders>
            <w:vAlign w:val="center"/>
          </w:tcPr>
          <w:p w14:paraId="0D7BA61D" w14:textId="77777777" w:rsidR="007D5FCF" w:rsidRPr="00490DA4" w:rsidRDefault="007D5FCF" w:rsidP="009A030A">
            <w:pPr>
              <w:pStyle w:val="a"/>
              <w:ind w:right="0"/>
              <w:jc w:val="both"/>
              <w:rPr>
                <w:rFonts w:ascii="Arial" w:hAnsi="Arial" w:cs="Arial"/>
                <w:b/>
                <w:bCs/>
                <w:sz w:val="18"/>
                <w:szCs w:val="18"/>
                <w:lang w:val="en-US"/>
              </w:rPr>
            </w:pPr>
          </w:p>
        </w:tc>
        <w:tc>
          <w:tcPr>
            <w:tcW w:w="3297" w:type="dxa"/>
            <w:gridSpan w:val="2"/>
            <w:tcBorders>
              <w:top w:val="single" w:sz="4" w:space="0" w:color="auto"/>
              <w:left w:val="nil"/>
              <w:bottom w:val="single" w:sz="4" w:space="0" w:color="auto"/>
              <w:right w:val="nil"/>
            </w:tcBorders>
          </w:tcPr>
          <w:p w14:paraId="6386D48C" w14:textId="77777777" w:rsidR="00812820" w:rsidRDefault="007D5FCF" w:rsidP="009A030A">
            <w:pPr>
              <w:pStyle w:val="a"/>
              <w:ind w:right="-72"/>
              <w:jc w:val="center"/>
              <w:rPr>
                <w:rFonts w:ascii="Arial" w:hAnsi="Arial" w:cs="Arial"/>
                <w:b/>
                <w:bCs/>
                <w:sz w:val="18"/>
                <w:szCs w:val="18"/>
                <w:lang w:val="en-GB"/>
              </w:rPr>
            </w:pPr>
            <w:r>
              <w:rPr>
                <w:rFonts w:ascii="Arial" w:hAnsi="Arial" w:cs="Arial"/>
                <w:b/>
                <w:bCs/>
                <w:sz w:val="18"/>
                <w:szCs w:val="18"/>
                <w:lang w:val="en-GB"/>
              </w:rPr>
              <w:t xml:space="preserve">Consolidated and </w:t>
            </w:r>
          </w:p>
          <w:p w14:paraId="34DA5209" w14:textId="40F606CB" w:rsidR="007D5FCF" w:rsidRPr="00490DA4" w:rsidRDefault="00812820" w:rsidP="00812820">
            <w:pPr>
              <w:pStyle w:val="a"/>
              <w:ind w:right="-72"/>
              <w:jc w:val="center"/>
              <w:rPr>
                <w:rFonts w:ascii="Arial" w:hAnsi="Arial" w:cs="Arial"/>
                <w:b/>
                <w:bCs/>
                <w:sz w:val="18"/>
                <w:szCs w:val="18"/>
                <w:lang w:val="en-GB"/>
              </w:rPr>
            </w:pPr>
            <w:r>
              <w:rPr>
                <w:rFonts w:ascii="Arial" w:hAnsi="Arial" w:cs="Arial"/>
                <w:b/>
                <w:bCs/>
                <w:sz w:val="18"/>
                <w:szCs w:val="18"/>
                <w:lang w:val="en-GB"/>
              </w:rPr>
              <w:t>s</w:t>
            </w:r>
            <w:r w:rsidR="007D5FCF" w:rsidRPr="00490DA4">
              <w:rPr>
                <w:rFonts w:ascii="Arial" w:hAnsi="Arial" w:cs="Arial"/>
                <w:b/>
                <w:bCs/>
                <w:sz w:val="18"/>
                <w:szCs w:val="18"/>
                <w:lang w:val="en-GB"/>
              </w:rPr>
              <w:t>eparate</w:t>
            </w:r>
            <w:r>
              <w:rPr>
                <w:rFonts w:ascii="Arial" w:hAnsi="Arial" w:cs="Arial"/>
                <w:b/>
                <w:bCs/>
                <w:sz w:val="18"/>
                <w:szCs w:val="18"/>
                <w:lang w:val="en-GB"/>
              </w:rPr>
              <w:t xml:space="preserve"> </w:t>
            </w:r>
            <w:r w:rsidR="007D5FCF" w:rsidRPr="00490DA4">
              <w:rPr>
                <w:rFonts w:ascii="Arial" w:hAnsi="Arial" w:cs="Arial"/>
                <w:b/>
                <w:bCs/>
                <w:sz w:val="18"/>
                <w:szCs w:val="18"/>
                <w:lang w:val="en-GB"/>
              </w:rPr>
              <w:t>financial statements</w:t>
            </w:r>
          </w:p>
        </w:tc>
      </w:tr>
      <w:tr w:rsidR="007D5FCF" w:rsidRPr="00490DA4" w14:paraId="08EFD6E6" w14:textId="77777777" w:rsidTr="00812820">
        <w:tc>
          <w:tcPr>
            <w:tcW w:w="6264" w:type="dxa"/>
            <w:tcBorders>
              <w:top w:val="nil"/>
              <w:left w:val="nil"/>
              <w:bottom w:val="nil"/>
              <w:right w:val="nil"/>
            </w:tcBorders>
            <w:vAlign w:val="center"/>
          </w:tcPr>
          <w:p w14:paraId="63C34F3E" w14:textId="77777777" w:rsidR="007D5FCF" w:rsidRPr="00490DA4" w:rsidRDefault="007D5FCF" w:rsidP="009A030A">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56C3ECF1" w14:textId="77777777" w:rsidR="007D5FCF" w:rsidRDefault="007D5FCF" w:rsidP="009A030A">
            <w:pPr>
              <w:pStyle w:val="a"/>
              <w:ind w:right="-72"/>
              <w:jc w:val="right"/>
              <w:rPr>
                <w:rFonts w:ascii="Arial" w:hAnsi="Arial" w:cs="Arial"/>
                <w:b/>
                <w:bCs/>
                <w:sz w:val="18"/>
                <w:szCs w:val="18"/>
                <w:lang w:val="en-GB"/>
              </w:rPr>
            </w:pPr>
            <w:r>
              <w:rPr>
                <w:rFonts w:ascii="Arial" w:hAnsi="Arial" w:cs="Arial"/>
                <w:b/>
                <w:bCs/>
                <w:sz w:val="18"/>
                <w:szCs w:val="18"/>
                <w:lang w:val="en-GB"/>
              </w:rPr>
              <w:t>31 December</w:t>
            </w:r>
          </w:p>
          <w:p w14:paraId="3565B736" w14:textId="77777777" w:rsidR="007D5FCF" w:rsidRPr="00490DA4" w:rsidRDefault="007D5FCF"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2</w:t>
            </w:r>
          </w:p>
        </w:tc>
        <w:tc>
          <w:tcPr>
            <w:tcW w:w="1649" w:type="dxa"/>
            <w:tcBorders>
              <w:top w:val="single" w:sz="4" w:space="0" w:color="auto"/>
              <w:left w:val="nil"/>
              <w:right w:val="nil"/>
            </w:tcBorders>
            <w:vAlign w:val="center"/>
          </w:tcPr>
          <w:p w14:paraId="1A326E68" w14:textId="77777777" w:rsidR="007D5FCF" w:rsidRDefault="007D5FCF" w:rsidP="009A030A">
            <w:pPr>
              <w:pStyle w:val="a"/>
              <w:ind w:right="-72"/>
              <w:jc w:val="right"/>
              <w:rPr>
                <w:rFonts w:ascii="Arial" w:hAnsi="Arial" w:cs="Arial"/>
                <w:b/>
                <w:bCs/>
                <w:sz w:val="18"/>
                <w:szCs w:val="18"/>
                <w:lang w:val="en-GB"/>
              </w:rPr>
            </w:pPr>
            <w:r>
              <w:rPr>
                <w:rFonts w:ascii="Arial" w:hAnsi="Arial" w:cs="Arial"/>
                <w:b/>
                <w:bCs/>
                <w:sz w:val="18"/>
                <w:szCs w:val="18"/>
                <w:lang w:val="en-GB"/>
              </w:rPr>
              <w:t>31 December</w:t>
            </w:r>
          </w:p>
          <w:p w14:paraId="1BC252D1" w14:textId="77777777" w:rsidR="007D5FCF" w:rsidRPr="00490DA4" w:rsidRDefault="007D5FCF"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1</w:t>
            </w:r>
          </w:p>
        </w:tc>
      </w:tr>
      <w:tr w:rsidR="007D5FCF" w:rsidRPr="00490DA4" w14:paraId="47C6138F" w14:textId="77777777" w:rsidTr="00812820">
        <w:tc>
          <w:tcPr>
            <w:tcW w:w="6264" w:type="dxa"/>
            <w:tcBorders>
              <w:top w:val="nil"/>
              <w:left w:val="nil"/>
              <w:bottom w:val="nil"/>
              <w:right w:val="nil"/>
            </w:tcBorders>
            <w:vAlign w:val="bottom"/>
          </w:tcPr>
          <w:p w14:paraId="7413E728" w14:textId="77777777" w:rsidR="007D5FCF" w:rsidRPr="00490DA4" w:rsidRDefault="007D5FCF" w:rsidP="009A030A">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3A97CCD0" w14:textId="77777777" w:rsidR="007D5FCF" w:rsidRPr="00490DA4" w:rsidRDefault="007D5FCF"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6C9914F6" w14:textId="77777777" w:rsidR="007D5FCF" w:rsidRPr="00490DA4" w:rsidRDefault="007D5FCF"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7D5FCF" w:rsidRPr="007D5FCF" w14:paraId="445A22E4" w14:textId="77777777" w:rsidTr="00812820">
        <w:tc>
          <w:tcPr>
            <w:tcW w:w="6264" w:type="dxa"/>
            <w:tcBorders>
              <w:top w:val="nil"/>
              <w:left w:val="nil"/>
              <w:bottom w:val="nil"/>
              <w:right w:val="nil"/>
            </w:tcBorders>
            <w:vAlign w:val="bottom"/>
          </w:tcPr>
          <w:p w14:paraId="14E927E6" w14:textId="77777777" w:rsidR="007D5FCF" w:rsidRPr="00490DA4" w:rsidRDefault="007D5FCF" w:rsidP="009A030A">
            <w:pPr>
              <w:pStyle w:val="a"/>
              <w:ind w:right="0"/>
              <w:jc w:val="both"/>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tcPr>
          <w:p w14:paraId="4FAC58F4" w14:textId="77777777" w:rsidR="007D5FCF" w:rsidRPr="007D5FCF" w:rsidRDefault="007D5FCF" w:rsidP="009A030A">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21DD5D89" w14:textId="77777777" w:rsidR="007D5FCF" w:rsidRPr="007D5FCF" w:rsidRDefault="007D5FCF" w:rsidP="009A030A">
            <w:pPr>
              <w:pStyle w:val="a"/>
              <w:ind w:right="-72"/>
              <w:jc w:val="right"/>
              <w:rPr>
                <w:rFonts w:ascii="Arial" w:hAnsi="Arial" w:cs="Arial"/>
                <w:sz w:val="18"/>
                <w:szCs w:val="18"/>
                <w:lang w:val="en-US"/>
              </w:rPr>
            </w:pPr>
          </w:p>
        </w:tc>
      </w:tr>
      <w:tr w:rsidR="007D5FCF" w:rsidRPr="007D5FCF" w14:paraId="4BDF350D" w14:textId="77777777" w:rsidTr="00812820">
        <w:trPr>
          <w:trHeight w:val="80"/>
        </w:trPr>
        <w:tc>
          <w:tcPr>
            <w:tcW w:w="6264" w:type="dxa"/>
            <w:tcBorders>
              <w:top w:val="nil"/>
              <w:left w:val="nil"/>
              <w:bottom w:val="nil"/>
              <w:right w:val="nil"/>
            </w:tcBorders>
            <w:vAlign w:val="bottom"/>
          </w:tcPr>
          <w:p w14:paraId="50F961AA" w14:textId="03EA9605" w:rsidR="007D5FCF" w:rsidRPr="00490DA4" w:rsidRDefault="007D5FCF" w:rsidP="007D5FCF">
            <w:pPr>
              <w:spacing w:line="256" w:lineRule="auto"/>
              <w:jc w:val="both"/>
              <w:rPr>
                <w:rFonts w:ascii="Arial" w:hAnsi="Arial" w:cs="Browallia New"/>
                <w:sz w:val="18"/>
                <w:szCs w:val="18"/>
                <w:lang w:val="en-GB"/>
              </w:rPr>
            </w:pPr>
            <w:proofErr w:type="gramStart"/>
            <w:r>
              <w:rPr>
                <w:rFonts w:ascii="Arial" w:hAnsi="Arial" w:cs="Arial"/>
                <w:sz w:val="18"/>
                <w:szCs w:val="18"/>
                <w:lang w:val="en-US"/>
              </w:rPr>
              <w:t>At</w:t>
            </w:r>
            <w:proofErr w:type="gramEnd"/>
            <w:r>
              <w:rPr>
                <w:rFonts w:ascii="Arial" w:hAnsi="Arial" w:cs="Arial"/>
                <w:sz w:val="18"/>
                <w:szCs w:val="18"/>
                <w:lang w:val="en-US"/>
              </w:rPr>
              <w:t xml:space="preserve"> 1 January</w:t>
            </w:r>
          </w:p>
        </w:tc>
        <w:tc>
          <w:tcPr>
            <w:tcW w:w="1648" w:type="dxa"/>
            <w:tcBorders>
              <w:top w:val="nil"/>
              <w:left w:val="nil"/>
              <w:bottom w:val="nil"/>
              <w:right w:val="nil"/>
            </w:tcBorders>
            <w:shd w:val="clear" w:color="auto" w:fill="FAFAFA"/>
          </w:tcPr>
          <w:p w14:paraId="0A2492A0" w14:textId="2C20EF91" w:rsidR="007D5FCF" w:rsidRPr="007D5FCF" w:rsidRDefault="007D5FCF" w:rsidP="007D5FCF">
            <w:pPr>
              <w:spacing w:line="256" w:lineRule="auto"/>
              <w:ind w:left="-40" w:right="-72"/>
              <w:jc w:val="right"/>
              <w:rPr>
                <w:rFonts w:ascii="Arial" w:hAnsi="Arial" w:cs="Arial"/>
                <w:sz w:val="18"/>
                <w:szCs w:val="18"/>
                <w:lang w:val="en-GB"/>
              </w:rPr>
            </w:pPr>
            <w:r w:rsidRPr="007D5FCF">
              <w:rPr>
                <w:rFonts w:ascii="Arial" w:hAnsi="Arial" w:cs="Arial"/>
                <w:sz w:val="18"/>
                <w:szCs w:val="18"/>
                <w:cs/>
              </w:rPr>
              <w:t>9,870,630</w:t>
            </w:r>
          </w:p>
        </w:tc>
        <w:tc>
          <w:tcPr>
            <w:tcW w:w="1649" w:type="dxa"/>
            <w:tcBorders>
              <w:top w:val="nil"/>
              <w:left w:val="nil"/>
              <w:bottom w:val="nil"/>
              <w:right w:val="nil"/>
            </w:tcBorders>
          </w:tcPr>
          <w:p w14:paraId="3819ABC3" w14:textId="06935E14" w:rsidR="007D5FCF" w:rsidRPr="007D5FCF" w:rsidRDefault="007D5FCF" w:rsidP="007D5FCF">
            <w:pPr>
              <w:spacing w:line="256" w:lineRule="auto"/>
              <w:ind w:left="-40" w:right="-72"/>
              <w:jc w:val="right"/>
              <w:rPr>
                <w:rFonts w:ascii="Arial" w:hAnsi="Arial" w:cs="Arial"/>
                <w:sz w:val="18"/>
                <w:szCs w:val="18"/>
                <w:lang w:val="en-US"/>
              </w:rPr>
            </w:pPr>
            <w:r w:rsidRPr="007D5FCF">
              <w:rPr>
                <w:rFonts w:ascii="Arial" w:hAnsi="Arial" w:cs="Arial"/>
                <w:sz w:val="18"/>
                <w:szCs w:val="18"/>
                <w:cs/>
              </w:rPr>
              <w:t>10,993,920</w:t>
            </w:r>
          </w:p>
        </w:tc>
      </w:tr>
      <w:tr w:rsidR="007D5FCF" w:rsidRPr="007D5FCF" w14:paraId="373846A7" w14:textId="77777777" w:rsidTr="00812820">
        <w:trPr>
          <w:trHeight w:val="80"/>
        </w:trPr>
        <w:tc>
          <w:tcPr>
            <w:tcW w:w="6264" w:type="dxa"/>
            <w:tcBorders>
              <w:top w:val="nil"/>
              <w:left w:val="nil"/>
              <w:bottom w:val="nil"/>
              <w:right w:val="nil"/>
            </w:tcBorders>
            <w:vAlign w:val="bottom"/>
          </w:tcPr>
          <w:p w14:paraId="6470C8D3" w14:textId="2D7A93BB" w:rsidR="007D5FCF" w:rsidRPr="007D5FCF" w:rsidRDefault="007D5FCF" w:rsidP="007D5FCF">
            <w:pPr>
              <w:spacing w:line="256" w:lineRule="auto"/>
              <w:jc w:val="both"/>
              <w:rPr>
                <w:rFonts w:ascii="Arial" w:hAnsi="Arial" w:cs="Arial"/>
                <w:sz w:val="18"/>
                <w:szCs w:val="18"/>
                <w:lang w:val="en-US"/>
              </w:rPr>
            </w:pPr>
            <w:r w:rsidRPr="00490DA4">
              <w:rPr>
                <w:rFonts w:ascii="Arial" w:hAnsi="Arial" w:cs="Arial"/>
                <w:sz w:val="18"/>
                <w:szCs w:val="18"/>
                <w:lang w:val="en-US"/>
              </w:rPr>
              <w:t>Current service cost</w:t>
            </w:r>
          </w:p>
        </w:tc>
        <w:tc>
          <w:tcPr>
            <w:tcW w:w="1648" w:type="dxa"/>
            <w:tcBorders>
              <w:top w:val="nil"/>
              <w:left w:val="nil"/>
              <w:bottom w:val="nil"/>
              <w:right w:val="nil"/>
            </w:tcBorders>
            <w:shd w:val="clear" w:color="auto" w:fill="FAFAFA"/>
          </w:tcPr>
          <w:p w14:paraId="55D52822" w14:textId="5E8CD4EB" w:rsidR="007D5FCF" w:rsidRPr="007D5FCF" w:rsidRDefault="007D5FCF" w:rsidP="007D5FCF">
            <w:pPr>
              <w:spacing w:line="256" w:lineRule="auto"/>
              <w:ind w:left="-40" w:right="-72"/>
              <w:jc w:val="right"/>
              <w:rPr>
                <w:rFonts w:ascii="Arial" w:hAnsi="Arial" w:cs="Arial"/>
                <w:sz w:val="18"/>
                <w:szCs w:val="18"/>
                <w:cs/>
              </w:rPr>
            </w:pPr>
            <w:r w:rsidRPr="007D5FCF">
              <w:rPr>
                <w:rFonts w:ascii="Arial" w:hAnsi="Arial" w:cs="Arial"/>
                <w:sz w:val="18"/>
                <w:szCs w:val="18"/>
                <w:cs/>
              </w:rPr>
              <w:t>4,068,219</w:t>
            </w:r>
          </w:p>
        </w:tc>
        <w:tc>
          <w:tcPr>
            <w:tcW w:w="1649" w:type="dxa"/>
            <w:tcBorders>
              <w:top w:val="nil"/>
              <w:left w:val="nil"/>
              <w:bottom w:val="nil"/>
              <w:right w:val="nil"/>
            </w:tcBorders>
          </w:tcPr>
          <w:p w14:paraId="6D718640" w14:textId="5BD1294A" w:rsidR="007D5FCF" w:rsidRPr="007D5FCF" w:rsidRDefault="007D5FCF" w:rsidP="007D5FCF">
            <w:pPr>
              <w:spacing w:line="256" w:lineRule="auto"/>
              <w:ind w:left="-40" w:right="-72"/>
              <w:jc w:val="right"/>
              <w:rPr>
                <w:rFonts w:ascii="Arial" w:hAnsi="Arial" w:cs="Arial"/>
                <w:sz w:val="18"/>
                <w:szCs w:val="18"/>
                <w:cs/>
              </w:rPr>
            </w:pPr>
            <w:r w:rsidRPr="007D5FCF">
              <w:rPr>
                <w:rFonts w:ascii="Arial" w:hAnsi="Arial" w:cs="Arial"/>
                <w:sz w:val="18"/>
                <w:szCs w:val="18"/>
                <w:cs/>
              </w:rPr>
              <w:t>2,274,763</w:t>
            </w:r>
          </w:p>
        </w:tc>
      </w:tr>
      <w:tr w:rsidR="007D5FCF" w:rsidRPr="007D5FCF" w14:paraId="415CE3C0" w14:textId="77777777" w:rsidTr="00812820">
        <w:trPr>
          <w:trHeight w:val="80"/>
        </w:trPr>
        <w:tc>
          <w:tcPr>
            <w:tcW w:w="6264" w:type="dxa"/>
            <w:tcBorders>
              <w:top w:val="nil"/>
              <w:left w:val="nil"/>
              <w:bottom w:val="nil"/>
              <w:right w:val="nil"/>
            </w:tcBorders>
            <w:vAlign w:val="bottom"/>
          </w:tcPr>
          <w:p w14:paraId="7827DDBC" w14:textId="660DE336" w:rsidR="007D5FCF" w:rsidRPr="007D5FCF" w:rsidRDefault="007D5FCF" w:rsidP="007D5FCF">
            <w:pPr>
              <w:spacing w:line="256" w:lineRule="auto"/>
              <w:jc w:val="both"/>
              <w:rPr>
                <w:rFonts w:ascii="Arial" w:hAnsi="Arial" w:cs="Arial"/>
                <w:sz w:val="18"/>
                <w:szCs w:val="18"/>
                <w:lang w:val="en-US"/>
              </w:rPr>
            </w:pPr>
            <w:r w:rsidRPr="00490DA4">
              <w:rPr>
                <w:rFonts w:ascii="Arial" w:hAnsi="Arial" w:cs="Arial"/>
                <w:sz w:val="18"/>
                <w:szCs w:val="18"/>
                <w:lang w:val="en-US"/>
              </w:rPr>
              <w:t>Interest cost</w:t>
            </w:r>
          </w:p>
        </w:tc>
        <w:tc>
          <w:tcPr>
            <w:tcW w:w="1648" w:type="dxa"/>
            <w:tcBorders>
              <w:top w:val="nil"/>
              <w:left w:val="nil"/>
              <w:bottom w:val="nil"/>
              <w:right w:val="nil"/>
            </w:tcBorders>
            <w:shd w:val="clear" w:color="auto" w:fill="FAFAFA"/>
          </w:tcPr>
          <w:p w14:paraId="2C727CB2" w14:textId="3BC9B8B2" w:rsidR="007D5FCF" w:rsidRPr="007D5FCF" w:rsidRDefault="007D5FCF" w:rsidP="007D5FCF">
            <w:pPr>
              <w:spacing w:line="256" w:lineRule="auto"/>
              <w:ind w:left="-40" w:right="-72"/>
              <w:jc w:val="right"/>
              <w:rPr>
                <w:rFonts w:ascii="Arial" w:hAnsi="Arial" w:cs="Arial"/>
                <w:sz w:val="18"/>
                <w:szCs w:val="18"/>
                <w:cs/>
              </w:rPr>
            </w:pPr>
            <w:r w:rsidRPr="007D5FCF">
              <w:rPr>
                <w:rFonts w:ascii="Arial" w:hAnsi="Arial" w:cs="Arial"/>
                <w:sz w:val="18"/>
                <w:szCs w:val="18"/>
                <w:cs/>
              </w:rPr>
              <w:t>171,983</w:t>
            </w:r>
          </w:p>
        </w:tc>
        <w:tc>
          <w:tcPr>
            <w:tcW w:w="1649" w:type="dxa"/>
            <w:tcBorders>
              <w:top w:val="nil"/>
              <w:left w:val="nil"/>
              <w:bottom w:val="nil"/>
              <w:right w:val="nil"/>
            </w:tcBorders>
          </w:tcPr>
          <w:p w14:paraId="3F2674D5" w14:textId="44BF6A1E" w:rsidR="007D5FCF" w:rsidRPr="007D5FCF" w:rsidRDefault="007D5FCF" w:rsidP="007D5FCF">
            <w:pPr>
              <w:spacing w:line="256" w:lineRule="auto"/>
              <w:ind w:left="-40" w:right="-72"/>
              <w:jc w:val="right"/>
              <w:rPr>
                <w:rFonts w:ascii="Arial" w:hAnsi="Arial" w:cs="Arial"/>
                <w:sz w:val="18"/>
                <w:szCs w:val="18"/>
                <w:cs/>
              </w:rPr>
            </w:pPr>
            <w:r w:rsidRPr="007D5FCF">
              <w:rPr>
                <w:rFonts w:ascii="Arial" w:hAnsi="Arial" w:cs="Arial"/>
                <w:sz w:val="18"/>
                <w:szCs w:val="18"/>
                <w:cs/>
              </w:rPr>
              <w:t>112,076</w:t>
            </w:r>
          </w:p>
        </w:tc>
      </w:tr>
      <w:tr w:rsidR="007D5FCF" w:rsidRPr="007D5FCF" w14:paraId="26CC402A" w14:textId="77777777" w:rsidTr="00812820">
        <w:trPr>
          <w:trHeight w:val="80"/>
        </w:trPr>
        <w:tc>
          <w:tcPr>
            <w:tcW w:w="6264" w:type="dxa"/>
            <w:tcBorders>
              <w:top w:val="nil"/>
              <w:left w:val="nil"/>
              <w:bottom w:val="nil"/>
              <w:right w:val="nil"/>
            </w:tcBorders>
            <w:vAlign w:val="bottom"/>
          </w:tcPr>
          <w:p w14:paraId="03A61D6D" w14:textId="3DD26F5A" w:rsidR="007D5FCF" w:rsidRPr="007D5FCF" w:rsidRDefault="007D5FCF" w:rsidP="007D5FCF">
            <w:pPr>
              <w:spacing w:line="256" w:lineRule="auto"/>
              <w:jc w:val="both"/>
              <w:rPr>
                <w:rFonts w:ascii="Arial" w:hAnsi="Arial" w:cs="Arial"/>
                <w:sz w:val="18"/>
                <w:szCs w:val="18"/>
                <w:lang w:val="en-US"/>
              </w:rPr>
            </w:pPr>
            <w:r w:rsidRPr="00490DA4">
              <w:rPr>
                <w:rFonts w:ascii="Arial" w:hAnsi="Arial" w:cs="Arial"/>
                <w:sz w:val="18"/>
                <w:szCs w:val="18"/>
                <w:lang w:val="en-US"/>
              </w:rPr>
              <w:t>Benefits paid</w:t>
            </w:r>
          </w:p>
        </w:tc>
        <w:tc>
          <w:tcPr>
            <w:tcW w:w="1648" w:type="dxa"/>
            <w:tcBorders>
              <w:top w:val="nil"/>
              <w:left w:val="nil"/>
              <w:bottom w:val="nil"/>
              <w:right w:val="nil"/>
            </w:tcBorders>
            <w:shd w:val="clear" w:color="auto" w:fill="FAFAFA"/>
          </w:tcPr>
          <w:p w14:paraId="16C38A49" w14:textId="7E56D87C" w:rsidR="007D5FCF" w:rsidRPr="007D5FCF" w:rsidRDefault="007D5FCF" w:rsidP="007D5FCF">
            <w:pPr>
              <w:spacing w:line="256" w:lineRule="auto"/>
              <w:ind w:left="-40" w:right="-72"/>
              <w:jc w:val="right"/>
              <w:rPr>
                <w:rFonts w:ascii="Arial" w:hAnsi="Arial" w:cs="Arial"/>
                <w:sz w:val="18"/>
                <w:szCs w:val="18"/>
                <w:cs/>
              </w:rPr>
            </w:pPr>
            <w:r w:rsidRPr="007D5FCF">
              <w:rPr>
                <w:rFonts w:ascii="Arial" w:hAnsi="Arial" w:cs="Arial"/>
                <w:sz w:val="18"/>
                <w:szCs w:val="18"/>
                <w:cs/>
              </w:rPr>
              <w:t>(1,655,850)</w:t>
            </w:r>
          </w:p>
        </w:tc>
        <w:tc>
          <w:tcPr>
            <w:tcW w:w="1649" w:type="dxa"/>
            <w:tcBorders>
              <w:top w:val="nil"/>
              <w:left w:val="nil"/>
              <w:bottom w:val="nil"/>
              <w:right w:val="nil"/>
            </w:tcBorders>
          </w:tcPr>
          <w:p w14:paraId="669CC206" w14:textId="64BC1A36" w:rsidR="007D5FCF" w:rsidRPr="007D5FCF" w:rsidRDefault="007D5FCF" w:rsidP="007D5FCF">
            <w:pPr>
              <w:spacing w:line="256" w:lineRule="auto"/>
              <w:ind w:left="-40" w:right="-72"/>
              <w:jc w:val="right"/>
              <w:rPr>
                <w:rFonts w:ascii="Arial" w:hAnsi="Arial" w:cs="Arial"/>
                <w:sz w:val="18"/>
                <w:szCs w:val="18"/>
                <w:cs/>
              </w:rPr>
            </w:pPr>
            <w:r w:rsidRPr="007D5FCF">
              <w:rPr>
                <w:rFonts w:ascii="Arial" w:hAnsi="Arial" w:cs="Arial"/>
                <w:sz w:val="18"/>
                <w:szCs w:val="18"/>
                <w:cs/>
              </w:rPr>
              <w:t>-</w:t>
            </w:r>
          </w:p>
        </w:tc>
      </w:tr>
      <w:tr w:rsidR="007D5FCF" w:rsidRPr="007D5FCF" w14:paraId="4ECC0344" w14:textId="77777777" w:rsidTr="00812820">
        <w:trPr>
          <w:trHeight w:val="80"/>
        </w:trPr>
        <w:tc>
          <w:tcPr>
            <w:tcW w:w="6264" w:type="dxa"/>
            <w:tcBorders>
              <w:top w:val="nil"/>
              <w:left w:val="nil"/>
              <w:bottom w:val="nil"/>
              <w:right w:val="nil"/>
            </w:tcBorders>
            <w:vAlign w:val="bottom"/>
          </w:tcPr>
          <w:p w14:paraId="4681934B" w14:textId="4D069647" w:rsidR="007D5FCF" w:rsidRPr="007D5FCF" w:rsidRDefault="007D5FCF" w:rsidP="007D5FCF">
            <w:pPr>
              <w:spacing w:line="256" w:lineRule="auto"/>
              <w:jc w:val="both"/>
              <w:rPr>
                <w:rFonts w:ascii="Arial" w:hAnsi="Arial" w:cs="Arial"/>
                <w:sz w:val="18"/>
                <w:szCs w:val="18"/>
                <w:lang w:val="en-US"/>
              </w:rPr>
            </w:pPr>
            <w:r w:rsidRPr="00490DA4">
              <w:rPr>
                <w:rFonts w:ascii="Arial" w:hAnsi="Arial" w:cs="Arial"/>
                <w:sz w:val="18"/>
                <w:szCs w:val="18"/>
                <w:lang w:val="en-US"/>
              </w:rPr>
              <w:t>Remeasurements:</w:t>
            </w:r>
          </w:p>
        </w:tc>
        <w:tc>
          <w:tcPr>
            <w:tcW w:w="1648" w:type="dxa"/>
            <w:tcBorders>
              <w:top w:val="nil"/>
              <w:left w:val="nil"/>
              <w:bottom w:val="nil"/>
              <w:right w:val="nil"/>
            </w:tcBorders>
            <w:shd w:val="clear" w:color="auto" w:fill="FAFAFA"/>
          </w:tcPr>
          <w:p w14:paraId="73FC7684" w14:textId="6A22CF9D" w:rsidR="007D5FCF" w:rsidRPr="007D5FCF" w:rsidRDefault="007D5FCF" w:rsidP="007D5FCF">
            <w:pPr>
              <w:spacing w:line="256" w:lineRule="auto"/>
              <w:ind w:left="-40" w:right="-72"/>
              <w:jc w:val="right"/>
              <w:rPr>
                <w:rFonts w:ascii="Arial" w:hAnsi="Arial" w:cs="Arial"/>
                <w:sz w:val="18"/>
                <w:szCs w:val="18"/>
                <w:cs/>
              </w:rPr>
            </w:pPr>
          </w:p>
        </w:tc>
        <w:tc>
          <w:tcPr>
            <w:tcW w:w="1649" w:type="dxa"/>
            <w:tcBorders>
              <w:top w:val="nil"/>
              <w:left w:val="nil"/>
              <w:bottom w:val="nil"/>
              <w:right w:val="nil"/>
            </w:tcBorders>
          </w:tcPr>
          <w:p w14:paraId="375B90BA" w14:textId="39937CAD" w:rsidR="007D5FCF" w:rsidRPr="007D5FCF" w:rsidRDefault="007D5FCF" w:rsidP="007D5FCF">
            <w:pPr>
              <w:spacing w:line="256" w:lineRule="auto"/>
              <w:ind w:left="-40" w:right="-72"/>
              <w:jc w:val="right"/>
              <w:rPr>
                <w:rFonts w:ascii="Arial" w:hAnsi="Arial" w:cs="Arial"/>
                <w:sz w:val="18"/>
                <w:szCs w:val="18"/>
                <w:cs/>
              </w:rPr>
            </w:pPr>
          </w:p>
        </w:tc>
      </w:tr>
      <w:tr w:rsidR="007D5FCF" w:rsidRPr="007D5FCF" w14:paraId="1AB87193" w14:textId="77777777" w:rsidTr="00812820">
        <w:trPr>
          <w:trHeight w:val="80"/>
        </w:trPr>
        <w:tc>
          <w:tcPr>
            <w:tcW w:w="6264" w:type="dxa"/>
            <w:tcBorders>
              <w:top w:val="nil"/>
              <w:left w:val="nil"/>
              <w:bottom w:val="nil"/>
              <w:right w:val="nil"/>
            </w:tcBorders>
            <w:vAlign w:val="bottom"/>
          </w:tcPr>
          <w:p w14:paraId="39EE1524" w14:textId="5C3E8AE8" w:rsidR="007D5FCF" w:rsidRPr="007D5FCF" w:rsidRDefault="007D5FCF" w:rsidP="007D5FCF">
            <w:pPr>
              <w:spacing w:line="256" w:lineRule="auto"/>
              <w:rPr>
                <w:rFonts w:ascii="Arial" w:hAnsi="Arial" w:cs="Arial"/>
                <w:sz w:val="18"/>
                <w:szCs w:val="18"/>
                <w:lang w:val="en-US"/>
              </w:rPr>
            </w:pPr>
            <w:r w:rsidRPr="00490DA4">
              <w:rPr>
                <w:rFonts w:ascii="Arial" w:hAnsi="Arial" w:cs="Arial"/>
                <w:sz w:val="18"/>
                <w:szCs w:val="18"/>
                <w:lang w:val="en-US"/>
              </w:rPr>
              <w:t xml:space="preserve">  </w:t>
            </w:r>
            <w:r>
              <w:rPr>
                <w:rFonts w:ascii="Arial" w:hAnsi="Arial" w:cs="Arial"/>
                <w:sz w:val="18"/>
                <w:szCs w:val="18"/>
                <w:lang w:val="en-US"/>
              </w:rPr>
              <w:t xml:space="preserve"> </w:t>
            </w:r>
            <w:r w:rsidRPr="00490DA4">
              <w:rPr>
                <w:rFonts w:ascii="Arial" w:hAnsi="Arial" w:cs="Arial"/>
                <w:sz w:val="18"/>
                <w:szCs w:val="18"/>
                <w:lang w:val="en-US"/>
              </w:rPr>
              <w:t>Loss</w:t>
            </w:r>
            <w:r>
              <w:rPr>
                <w:rFonts w:ascii="Arial" w:hAnsi="Arial" w:cs="Arial"/>
                <w:sz w:val="18"/>
                <w:szCs w:val="18"/>
                <w:lang w:val="en-US"/>
              </w:rPr>
              <w:t xml:space="preserve"> </w:t>
            </w:r>
            <w:r w:rsidRPr="00490DA4">
              <w:rPr>
                <w:rFonts w:ascii="Arial" w:hAnsi="Arial" w:cs="Arial"/>
                <w:sz w:val="18"/>
                <w:szCs w:val="18"/>
                <w:lang w:val="en-US"/>
              </w:rPr>
              <w:t>from change in demographic</w:t>
            </w:r>
            <w:r>
              <w:rPr>
                <w:rFonts w:ascii="Arial" w:hAnsi="Arial" w:cs="Arial"/>
                <w:sz w:val="18"/>
                <w:szCs w:val="18"/>
                <w:lang w:val="en-US"/>
              </w:rPr>
              <w:t xml:space="preserve"> </w:t>
            </w:r>
            <w:r w:rsidRPr="00490DA4">
              <w:rPr>
                <w:rFonts w:ascii="Arial" w:hAnsi="Arial" w:cs="Arial"/>
                <w:sz w:val="18"/>
                <w:szCs w:val="18"/>
                <w:lang w:val="en-US"/>
              </w:rPr>
              <w:t>assumptions</w:t>
            </w:r>
          </w:p>
        </w:tc>
        <w:tc>
          <w:tcPr>
            <w:tcW w:w="1648" w:type="dxa"/>
            <w:tcBorders>
              <w:top w:val="nil"/>
              <w:left w:val="nil"/>
              <w:right w:val="nil"/>
            </w:tcBorders>
            <w:shd w:val="clear" w:color="auto" w:fill="FAFAFA"/>
          </w:tcPr>
          <w:p w14:paraId="7DADDFD7" w14:textId="2CD9E7EE" w:rsidR="007D5FCF" w:rsidRPr="007D5FCF" w:rsidRDefault="007D5FCF" w:rsidP="007D5FCF">
            <w:pPr>
              <w:spacing w:line="256" w:lineRule="auto"/>
              <w:ind w:left="-40" w:right="-72"/>
              <w:jc w:val="right"/>
              <w:rPr>
                <w:rFonts w:ascii="Arial" w:hAnsi="Arial" w:cs="Arial"/>
                <w:sz w:val="18"/>
                <w:szCs w:val="18"/>
                <w:cs/>
              </w:rPr>
            </w:pPr>
            <w:r w:rsidRPr="007D5FCF">
              <w:rPr>
                <w:rFonts w:ascii="Arial" w:hAnsi="Arial" w:cs="Arial"/>
                <w:sz w:val="18"/>
                <w:szCs w:val="18"/>
                <w:cs/>
              </w:rPr>
              <w:t>1,142,264</w:t>
            </w:r>
          </w:p>
        </w:tc>
        <w:tc>
          <w:tcPr>
            <w:tcW w:w="1649" w:type="dxa"/>
            <w:tcBorders>
              <w:top w:val="nil"/>
              <w:left w:val="nil"/>
              <w:right w:val="nil"/>
            </w:tcBorders>
          </w:tcPr>
          <w:p w14:paraId="12712C2D" w14:textId="3EA3578C" w:rsidR="007D5FCF" w:rsidRPr="007D5FCF" w:rsidRDefault="007D5FCF" w:rsidP="007D5FCF">
            <w:pPr>
              <w:spacing w:line="256" w:lineRule="auto"/>
              <w:ind w:left="-40" w:right="-72"/>
              <w:jc w:val="right"/>
              <w:rPr>
                <w:rFonts w:ascii="Arial" w:hAnsi="Arial" w:cs="Arial"/>
                <w:sz w:val="18"/>
                <w:szCs w:val="18"/>
                <w:cs/>
              </w:rPr>
            </w:pPr>
            <w:r w:rsidRPr="007D5FCF">
              <w:rPr>
                <w:rFonts w:ascii="Arial" w:hAnsi="Arial" w:cs="Arial"/>
                <w:sz w:val="18"/>
                <w:szCs w:val="18"/>
                <w:cs/>
              </w:rPr>
              <w:t>1,078,527</w:t>
            </w:r>
          </w:p>
        </w:tc>
      </w:tr>
      <w:tr w:rsidR="007D5FCF" w:rsidRPr="007D5FCF" w14:paraId="4D818B27" w14:textId="77777777" w:rsidTr="00812820">
        <w:trPr>
          <w:trHeight w:val="80"/>
        </w:trPr>
        <w:tc>
          <w:tcPr>
            <w:tcW w:w="6264" w:type="dxa"/>
            <w:tcBorders>
              <w:top w:val="nil"/>
              <w:left w:val="nil"/>
              <w:bottom w:val="nil"/>
              <w:right w:val="nil"/>
            </w:tcBorders>
            <w:vAlign w:val="bottom"/>
          </w:tcPr>
          <w:p w14:paraId="100122AE" w14:textId="4A80981B" w:rsidR="007D5FCF" w:rsidRPr="00490DA4" w:rsidRDefault="007D5FCF" w:rsidP="007D5FCF">
            <w:pPr>
              <w:spacing w:line="256" w:lineRule="auto"/>
              <w:rPr>
                <w:rFonts w:ascii="Arial" w:hAnsi="Arial" w:cs="Arial"/>
                <w:sz w:val="18"/>
                <w:szCs w:val="18"/>
                <w:lang w:val="en-US"/>
              </w:rPr>
            </w:pPr>
            <w:r>
              <w:rPr>
                <w:rFonts w:ascii="Arial" w:hAnsi="Arial" w:cs="Arial"/>
                <w:sz w:val="18"/>
                <w:szCs w:val="18"/>
                <w:lang w:val="en-US"/>
              </w:rPr>
              <w:t xml:space="preserve">   (Gian)L</w:t>
            </w:r>
            <w:r w:rsidRPr="007D5FCF">
              <w:rPr>
                <w:rFonts w:ascii="Arial" w:hAnsi="Arial" w:cs="Arial"/>
                <w:sz w:val="18"/>
                <w:szCs w:val="18"/>
                <w:lang w:val="en-US"/>
              </w:rPr>
              <w:t>oss from change in financial assumptions</w:t>
            </w:r>
          </w:p>
        </w:tc>
        <w:tc>
          <w:tcPr>
            <w:tcW w:w="1648" w:type="dxa"/>
            <w:tcBorders>
              <w:top w:val="nil"/>
              <w:left w:val="nil"/>
              <w:right w:val="nil"/>
            </w:tcBorders>
            <w:shd w:val="clear" w:color="auto" w:fill="FAFAFA"/>
          </w:tcPr>
          <w:p w14:paraId="169C1B25" w14:textId="1B6277A5" w:rsidR="007D5FCF" w:rsidRPr="007D5FCF" w:rsidRDefault="007D5FCF" w:rsidP="007D5FCF">
            <w:pPr>
              <w:spacing w:line="256" w:lineRule="auto"/>
              <w:ind w:left="-40" w:right="-72"/>
              <w:jc w:val="right"/>
              <w:rPr>
                <w:rFonts w:ascii="Arial" w:hAnsi="Arial" w:cs="Arial"/>
                <w:sz w:val="18"/>
                <w:szCs w:val="18"/>
                <w:cs/>
              </w:rPr>
            </w:pPr>
            <w:r w:rsidRPr="007D5FCF">
              <w:rPr>
                <w:rFonts w:ascii="Arial" w:hAnsi="Arial" w:cs="Arial"/>
                <w:sz w:val="18"/>
                <w:szCs w:val="18"/>
                <w:cs/>
              </w:rPr>
              <w:t>(2,620,285)</w:t>
            </w:r>
          </w:p>
        </w:tc>
        <w:tc>
          <w:tcPr>
            <w:tcW w:w="1649" w:type="dxa"/>
            <w:tcBorders>
              <w:top w:val="nil"/>
              <w:left w:val="nil"/>
              <w:right w:val="nil"/>
            </w:tcBorders>
          </w:tcPr>
          <w:p w14:paraId="7DCA1B2D" w14:textId="2B94A9FE" w:rsidR="007D5FCF" w:rsidRPr="007D5FCF" w:rsidRDefault="007D5FCF" w:rsidP="007D5FCF">
            <w:pPr>
              <w:spacing w:line="256" w:lineRule="auto"/>
              <w:ind w:left="-40" w:right="-72"/>
              <w:jc w:val="right"/>
              <w:rPr>
                <w:rFonts w:ascii="Arial" w:hAnsi="Arial" w:cs="Arial"/>
                <w:sz w:val="18"/>
                <w:szCs w:val="18"/>
                <w:cs/>
              </w:rPr>
            </w:pPr>
            <w:r w:rsidRPr="007D5FCF">
              <w:rPr>
                <w:rFonts w:ascii="Arial" w:hAnsi="Arial" w:cs="Arial"/>
                <w:sz w:val="18"/>
                <w:szCs w:val="18"/>
                <w:cs/>
              </w:rPr>
              <w:t>174,959</w:t>
            </w:r>
          </w:p>
        </w:tc>
      </w:tr>
      <w:tr w:rsidR="007D5FCF" w:rsidRPr="007D5FCF" w14:paraId="30032E64" w14:textId="77777777" w:rsidTr="00812820">
        <w:trPr>
          <w:trHeight w:val="80"/>
        </w:trPr>
        <w:tc>
          <w:tcPr>
            <w:tcW w:w="6264" w:type="dxa"/>
            <w:tcBorders>
              <w:top w:val="nil"/>
              <w:left w:val="nil"/>
              <w:bottom w:val="nil"/>
              <w:right w:val="nil"/>
            </w:tcBorders>
            <w:vAlign w:val="bottom"/>
          </w:tcPr>
          <w:p w14:paraId="4B90FEEE" w14:textId="4C253C11" w:rsidR="007D5FCF" w:rsidRPr="00490DA4" w:rsidRDefault="007D5FCF" w:rsidP="007D5FCF">
            <w:pPr>
              <w:spacing w:line="256" w:lineRule="auto"/>
              <w:rPr>
                <w:rFonts w:ascii="Arial" w:hAnsi="Arial" w:cs="Arial"/>
                <w:sz w:val="18"/>
                <w:szCs w:val="18"/>
                <w:lang w:val="en-US"/>
              </w:rPr>
            </w:pPr>
            <w:r>
              <w:rPr>
                <w:rFonts w:ascii="Arial" w:hAnsi="Arial" w:cs="Arial"/>
                <w:sz w:val="18"/>
                <w:szCs w:val="18"/>
                <w:lang w:val="en-US"/>
              </w:rPr>
              <w:t xml:space="preserve">   </w:t>
            </w:r>
            <w:r w:rsidRPr="007D5FCF">
              <w:rPr>
                <w:rFonts w:ascii="Arial" w:hAnsi="Arial" w:cs="Arial"/>
                <w:sz w:val="18"/>
                <w:szCs w:val="18"/>
                <w:lang w:val="en-US"/>
              </w:rPr>
              <w:t>Experience gain</w:t>
            </w:r>
          </w:p>
        </w:tc>
        <w:tc>
          <w:tcPr>
            <w:tcW w:w="1648" w:type="dxa"/>
            <w:tcBorders>
              <w:top w:val="nil"/>
              <w:left w:val="nil"/>
              <w:bottom w:val="single" w:sz="4" w:space="0" w:color="auto"/>
              <w:right w:val="nil"/>
            </w:tcBorders>
            <w:shd w:val="clear" w:color="auto" w:fill="FAFAFA"/>
          </w:tcPr>
          <w:p w14:paraId="1490C369" w14:textId="6CEA0AAB" w:rsidR="007D5FCF" w:rsidRPr="007D5FCF" w:rsidRDefault="007D5FCF" w:rsidP="007D5FCF">
            <w:pPr>
              <w:spacing w:line="256" w:lineRule="auto"/>
              <w:ind w:left="-40" w:right="-72"/>
              <w:jc w:val="right"/>
              <w:rPr>
                <w:rFonts w:ascii="Arial" w:hAnsi="Arial" w:cs="Arial"/>
                <w:sz w:val="18"/>
                <w:szCs w:val="18"/>
                <w:cs/>
              </w:rPr>
            </w:pPr>
            <w:r w:rsidRPr="007D5FCF">
              <w:rPr>
                <w:rFonts w:ascii="Arial" w:hAnsi="Arial" w:cs="Arial"/>
                <w:sz w:val="18"/>
                <w:szCs w:val="18"/>
                <w:cs/>
              </w:rPr>
              <w:t>(277,766)</w:t>
            </w:r>
          </w:p>
        </w:tc>
        <w:tc>
          <w:tcPr>
            <w:tcW w:w="1649" w:type="dxa"/>
            <w:tcBorders>
              <w:top w:val="nil"/>
              <w:left w:val="nil"/>
              <w:bottom w:val="single" w:sz="4" w:space="0" w:color="auto"/>
              <w:right w:val="nil"/>
            </w:tcBorders>
          </w:tcPr>
          <w:p w14:paraId="10A5498C" w14:textId="69A83A3B" w:rsidR="007D5FCF" w:rsidRPr="007D5FCF" w:rsidRDefault="007D5FCF" w:rsidP="007D5FCF">
            <w:pPr>
              <w:spacing w:line="256" w:lineRule="auto"/>
              <w:ind w:left="-40" w:right="-72"/>
              <w:jc w:val="right"/>
              <w:rPr>
                <w:rFonts w:ascii="Arial" w:hAnsi="Arial" w:cs="Arial"/>
                <w:sz w:val="18"/>
                <w:szCs w:val="18"/>
                <w:cs/>
              </w:rPr>
            </w:pPr>
            <w:r w:rsidRPr="007D5FCF">
              <w:rPr>
                <w:rFonts w:ascii="Arial" w:hAnsi="Arial" w:cs="Arial"/>
                <w:sz w:val="18"/>
                <w:szCs w:val="18"/>
                <w:cs/>
              </w:rPr>
              <w:t>(4,763,615)</w:t>
            </w:r>
          </w:p>
        </w:tc>
      </w:tr>
      <w:tr w:rsidR="007D5FCF" w:rsidRPr="007D5FCF" w14:paraId="0CE14BB5" w14:textId="77777777" w:rsidTr="00812820">
        <w:trPr>
          <w:trHeight w:val="80"/>
        </w:trPr>
        <w:tc>
          <w:tcPr>
            <w:tcW w:w="6264" w:type="dxa"/>
            <w:tcBorders>
              <w:top w:val="nil"/>
              <w:left w:val="nil"/>
              <w:bottom w:val="nil"/>
              <w:right w:val="nil"/>
            </w:tcBorders>
            <w:vAlign w:val="bottom"/>
          </w:tcPr>
          <w:p w14:paraId="05178474" w14:textId="5989E321" w:rsidR="007D5FCF" w:rsidRPr="00490DA4" w:rsidRDefault="007D5FCF" w:rsidP="007D5FCF">
            <w:pPr>
              <w:spacing w:line="256" w:lineRule="auto"/>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72410C9C" w14:textId="77777777" w:rsidR="007D5FCF" w:rsidRPr="007D5FCF" w:rsidRDefault="007D5FCF" w:rsidP="007D5FCF">
            <w:pPr>
              <w:spacing w:line="256" w:lineRule="auto"/>
              <w:ind w:left="-40" w:right="-72"/>
              <w:jc w:val="right"/>
              <w:rPr>
                <w:rFonts w:ascii="Arial" w:hAnsi="Arial" w:cs="Arial"/>
                <w:sz w:val="18"/>
                <w:szCs w:val="18"/>
                <w:cs/>
              </w:rPr>
            </w:pPr>
          </w:p>
        </w:tc>
        <w:tc>
          <w:tcPr>
            <w:tcW w:w="1649" w:type="dxa"/>
            <w:tcBorders>
              <w:top w:val="single" w:sz="4" w:space="0" w:color="auto"/>
              <w:left w:val="nil"/>
              <w:right w:val="nil"/>
            </w:tcBorders>
          </w:tcPr>
          <w:p w14:paraId="448DBEE6" w14:textId="77777777" w:rsidR="007D5FCF" w:rsidRPr="007D5FCF" w:rsidRDefault="007D5FCF" w:rsidP="007D5FCF">
            <w:pPr>
              <w:spacing w:line="256" w:lineRule="auto"/>
              <w:ind w:left="-40" w:right="-72"/>
              <w:jc w:val="right"/>
              <w:rPr>
                <w:rFonts w:ascii="Arial" w:hAnsi="Arial" w:cs="Arial"/>
                <w:sz w:val="18"/>
                <w:szCs w:val="18"/>
                <w:cs/>
              </w:rPr>
            </w:pPr>
          </w:p>
        </w:tc>
      </w:tr>
      <w:tr w:rsidR="007D5FCF" w:rsidRPr="007D5FCF" w14:paraId="5B930D97" w14:textId="77777777" w:rsidTr="00812820">
        <w:trPr>
          <w:trHeight w:val="80"/>
        </w:trPr>
        <w:tc>
          <w:tcPr>
            <w:tcW w:w="6264" w:type="dxa"/>
            <w:tcBorders>
              <w:top w:val="nil"/>
              <w:left w:val="nil"/>
              <w:bottom w:val="nil"/>
              <w:right w:val="nil"/>
            </w:tcBorders>
            <w:vAlign w:val="bottom"/>
          </w:tcPr>
          <w:p w14:paraId="3A22238A" w14:textId="65AF353C" w:rsidR="007D5FCF" w:rsidRPr="00490DA4" w:rsidRDefault="007D5FCF" w:rsidP="007D5FCF">
            <w:pPr>
              <w:spacing w:line="256" w:lineRule="auto"/>
              <w:rPr>
                <w:rFonts w:ascii="Arial" w:hAnsi="Arial" w:cs="Arial"/>
                <w:sz w:val="18"/>
                <w:szCs w:val="18"/>
                <w:lang w:val="en-US"/>
              </w:rPr>
            </w:pPr>
            <w:proofErr w:type="gramStart"/>
            <w:r>
              <w:rPr>
                <w:rFonts w:ascii="Arial" w:hAnsi="Arial" w:cs="Arial"/>
                <w:sz w:val="18"/>
                <w:szCs w:val="18"/>
                <w:lang w:val="en-US"/>
              </w:rPr>
              <w:t>At</w:t>
            </w:r>
            <w:proofErr w:type="gramEnd"/>
            <w:r>
              <w:rPr>
                <w:rFonts w:ascii="Arial" w:hAnsi="Arial" w:cs="Arial"/>
                <w:sz w:val="18"/>
                <w:szCs w:val="18"/>
                <w:lang w:val="en-US"/>
              </w:rPr>
              <w:t xml:space="preserve"> 31 December </w:t>
            </w:r>
          </w:p>
        </w:tc>
        <w:tc>
          <w:tcPr>
            <w:tcW w:w="1648" w:type="dxa"/>
            <w:tcBorders>
              <w:top w:val="nil"/>
              <w:left w:val="nil"/>
              <w:bottom w:val="single" w:sz="4" w:space="0" w:color="auto"/>
              <w:right w:val="nil"/>
            </w:tcBorders>
            <w:shd w:val="clear" w:color="auto" w:fill="FAFAFA"/>
          </w:tcPr>
          <w:p w14:paraId="4ABA353B" w14:textId="4204067A" w:rsidR="007D5FCF" w:rsidRPr="007D5FCF" w:rsidRDefault="007D5FCF" w:rsidP="007D5FCF">
            <w:pPr>
              <w:spacing w:line="256" w:lineRule="auto"/>
              <w:ind w:left="-40" w:right="-72"/>
              <w:jc w:val="right"/>
              <w:rPr>
                <w:rFonts w:ascii="Arial" w:hAnsi="Arial" w:cs="Arial"/>
                <w:sz w:val="18"/>
                <w:szCs w:val="18"/>
                <w:cs/>
              </w:rPr>
            </w:pPr>
            <w:r w:rsidRPr="007D5FCF">
              <w:rPr>
                <w:rFonts w:ascii="Arial" w:hAnsi="Arial" w:cs="Arial"/>
                <w:sz w:val="18"/>
                <w:szCs w:val="18"/>
                <w:cs/>
              </w:rPr>
              <w:t>10,699,195</w:t>
            </w:r>
          </w:p>
        </w:tc>
        <w:tc>
          <w:tcPr>
            <w:tcW w:w="1649" w:type="dxa"/>
            <w:tcBorders>
              <w:top w:val="nil"/>
              <w:left w:val="nil"/>
              <w:bottom w:val="single" w:sz="4" w:space="0" w:color="auto"/>
              <w:right w:val="nil"/>
            </w:tcBorders>
          </w:tcPr>
          <w:p w14:paraId="6498F8F0" w14:textId="2F795C73" w:rsidR="007D5FCF" w:rsidRPr="007D5FCF" w:rsidRDefault="007D5FCF" w:rsidP="007D5FCF">
            <w:pPr>
              <w:spacing w:line="256" w:lineRule="auto"/>
              <w:ind w:left="-40" w:right="-72"/>
              <w:jc w:val="right"/>
              <w:rPr>
                <w:rFonts w:ascii="Arial" w:hAnsi="Arial" w:cs="Arial"/>
                <w:sz w:val="18"/>
                <w:szCs w:val="18"/>
                <w:cs/>
              </w:rPr>
            </w:pPr>
            <w:r w:rsidRPr="007D5FCF">
              <w:rPr>
                <w:rFonts w:ascii="Arial" w:hAnsi="Arial" w:cs="Arial"/>
                <w:sz w:val="18"/>
                <w:szCs w:val="18"/>
                <w:cs/>
              </w:rPr>
              <w:t>9,870,630</w:t>
            </w:r>
          </w:p>
        </w:tc>
      </w:tr>
      <w:tr w:rsidR="007D5FCF" w:rsidRPr="007D5FCF" w14:paraId="691DDE82" w14:textId="77777777" w:rsidTr="00812820">
        <w:trPr>
          <w:trHeight w:val="80"/>
        </w:trPr>
        <w:tc>
          <w:tcPr>
            <w:tcW w:w="6264" w:type="dxa"/>
            <w:tcBorders>
              <w:top w:val="nil"/>
              <w:left w:val="nil"/>
              <w:bottom w:val="nil"/>
              <w:right w:val="nil"/>
            </w:tcBorders>
            <w:vAlign w:val="bottom"/>
          </w:tcPr>
          <w:p w14:paraId="530CAC09" w14:textId="77777777" w:rsidR="007D5FCF" w:rsidRPr="007D5FCF" w:rsidRDefault="007D5FCF" w:rsidP="007D5FCF">
            <w:pPr>
              <w:spacing w:line="256" w:lineRule="auto"/>
              <w:jc w:val="both"/>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2830C5F7" w14:textId="77777777" w:rsidR="007D5FCF" w:rsidRPr="007D5FCF" w:rsidRDefault="007D5FCF" w:rsidP="007D5FCF">
            <w:pPr>
              <w:spacing w:line="256" w:lineRule="auto"/>
              <w:ind w:left="-40" w:right="-72"/>
              <w:jc w:val="right"/>
              <w:rPr>
                <w:rFonts w:ascii="Arial" w:hAnsi="Arial" w:cs="Arial"/>
                <w:sz w:val="18"/>
                <w:szCs w:val="18"/>
                <w:cs/>
              </w:rPr>
            </w:pPr>
          </w:p>
        </w:tc>
        <w:tc>
          <w:tcPr>
            <w:tcW w:w="1649" w:type="dxa"/>
            <w:tcBorders>
              <w:top w:val="single" w:sz="4" w:space="0" w:color="auto"/>
              <w:left w:val="nil"/>
              <w:right w:val="nil"/>
            </w:tcBorders>
          </w:tcPr>
          <w:p w14:paraId="72274F66" w14:textId="77777777" w:rsidR="007D5FCF" w:rsidRPr="007D5FCF" w:rsidRDefault="007D5FCF" w:rsidP="007D5FCF">
            <w:pPr>
              <w:spacing w:line="256" w:lineRule="auto"/>
              <w:ind w:left="-40" w:right="-72"/>
              <w:jc w:val="right"/>
              <w:rPr>
                <w:rFonts w:ascii="Arial" w:hAnsi="Arial" w:cs="Arial"/>
                <w:sz w:val="18"/>
                <w:szCs w:val="18"/>
                <w:cs/>
              </w:rPr>
            </w:pPr>
          </w:p>
        </w:tc>
      </w:tr>
    </w:tbl>
    <w:p w14:paraId="101CF708" w14:textId="77777777" w:rsidR="00415C52" w:rsidRDefault="00415C52" w:rsidP="00415C52">
      <w:pPr>
        <w:rPr>
          <w:rFonts w:ascii="Arial" w:hAnsi="Arial" w:cs="Arial"/>
          <w:sz w:val="18"/>
          <w:szCs w:val="18"/>
          <w:lang w:val="en-GB" w:eastAsia="th-TH"/>
        </w:rPr>
      </w:pPr>
      <w:r w:rsidRPr="00490DA4">
        <w:rPr>
          <w:rFonts w:ascii="Arial" w:hAnsi="Arial" w:cs="Arial"/>
          <w:sz w:val="18"/>
          <w:szCs w:val="18"/>
          <w:lang w:val="en-GB" w:eastAsia="th-TH"/>
        </w:rPr>
        <w:t>The principal actuarial assumptions used were as follows:</w:t>
      </w:r>
    </w:p>
    <w:p w14:paraId="423DB77C" w14:textId="77777777" w:rsidR="00415C52" w:rsidRDefault="00415C52" w:rsidP="00415C52">
      <w:pPr>
        <w:rPr>
          <w:rFonts w:ascii="Arial" w:hAnsi="Arial" w:cs="Arial"/>
          <w:sz w:val="18"/>
          <w:szCs w:val="18"/>
          <w:lang w:val="en-GB" w:eastAsia="th-TH"/>
        </w:rPr>
      </w:pPr>
    </w:p>
    <w:tbl>
      <w:tblPr>
        <w:tblW w:w="9561" w:type="dxa"/>
        <w:tblLayout w:type="fixed"/>
        <w:tblLook w:val="0000" w:firstRow="0" w:lastRow="0" w:firstColumn="0" w:lastColumn="0" w:noHBand="0" w:noVBand="0"/>
      </w:tblPr>
      <w:tblGrid>
        <w:gridCol w:w="6264"/>
        <w:gridCol w:w="1648"/>
        <w:gridCol w:w="1649"/>
      </w:tblGrid>
      <w:tr w:rsidR="00415C52" w:rsidRPr="00447FBE" w14:paraId="312BAB90" w14:textId="77777777" w:rsidTr="00622B5E">
        <w:tc>
          <w:tcPr>
            <w:tcW w:w="6264" w:type="dxa"/>
            <w:tcBorders>
              <w:top w:val="nil"/>
              <w:left w:val="nil"/>
              <w:bottom w:val="nil"/>
              <w:right w:val="nil"/>
            </w:tcBorders>
            <w:vAlign w:val="center"/>
          </w:tcPr>
          <w:p w14:paraId="54B4F81F" w14:textId="77777777" w:rsidR="00415C52" w:rsidRPr="00490DA4" w:rsidRDefault="00415C52" w:rsidP="00622B5E">
            <w:pPr>
              <w:pStyle w:val="a"/>
              <w:ind w:right="0"/>
              <w:jc w:val="both"/>
              <w:rPr>
                <w:rFonts w:ascii="Arial" w:hAnsi="Arial" w:cs="Arial"/>
                <w:b/>
                <w:bCs/>
                <w:sz w:val="18"/>
                <w:szCs w:val="18"/>
                <w:lang w:val="en-US"/>
              </w:rPr>
            </w:pPr>
          </w:p>
        </w:tc>
        <w:tc>
          <w:tcPr>
            <w:tcW w:w="3297" w:type="dxa"/>
            <w:gridSpan w:val="2"/>
            <w:tcBorders>
              <w:top w:val="single" w:sz="4" w:space="0" w:color="auto"/>
              <w:left w:val="nil"/>
              <w:bottom w:val="single" w:sz="4" w:space="0" w:color="auto"/>
              <w:right w:val="nil"/>
            </w:tcBorders>
          </w:tcPr>
          <w:p w14:paraId="3D9FA291" w14:textId="77777777" w:rsidR="00415C52" w:rsidRDefault="00415C52" w:rsidP="00622B5E">
            <w:pPr>
              <w:pStyle w:val="a"/>
              <w:ind w:right="-72"/>
              <w:jc w:val="center"/>
              <w:rPr>
                <w:rFonts w:ascii="Arial" w:hAnsi="Arial" w:cs="Arial"/>
                <w:b/>
                <w:bCs/>
                <w:sz w:val="18"/>
                <w:szCs w:val="18"/>
                <w:lang w:val="en-GB"/>
              </w:rPr>
            </w:pPr>
            <w:r>
              <w:rPr>
                <w:rFonts w:ascii="Arial" w:hAnsi="Arial" w:cs="Arial"/>
                <w:b/>
                <w:bCs/>
                <w:sz w:val="18"/>
                <w:szCs w:val="18"/>
                <w:lang w:val="en-GB"/>
              </w:rPr>
              <w:t xml:space="preserve">Consolidated and </w:t>
            </w:r>
          </w:p>
          <w:p w14:paraId="302C5E55" w14:textId="77777777" w:rsidR="00415C52" w:rsidRPr="00490DA4" w:rsidRDefault="00415C52" w:rsidP="00622B5E">
            <w:pPr>
              <w:pStyle w:val="a"/>
              <w:ind w:right="-72"/>
              <w:jc w:val="center"/>
              <w:rPr>
                <w:rFonts w:ascii="Arial" w:hAnsi="Arial" w:cs="Arial"/>
                <w:b/>
                <w:bCs/>
                <w:sz w:val="18"/>
                <w:szCs w:val="18"/>
                <w:lang w:val="en-GB"/>
              </w:rPr>
            </w:pPr>
            <w:r>
              <w:rPr>
                <w:rFonts w:ascii="Arial" w:hAnsi="Arial" w:cs="Arial"/>
                <w:b/>
                <w:bCs/>
                <w:sz w:val="18"/>
                <w:szCs w:val="18"/>
                <w:lang w:val="en-GB"/>
              </w:rPr>
              <w:t>s</w:t>
            </w:r>
            <w:r w:rsidRPr="00490DA4">
              <w:rPr>
                <w:rFonts w:ascii="Arial" w:hAnsi="Arial" w:cs="Arial"/>
                <w:b/>
                <w:bCs/>
                <w:sz w:val="18"/>
                <w:szCs w:val="18"/>
                <w:lang w:val="en-GB"/>
              </w:rPr>
              <w:t>eparate</w:t>
            </w:r>
            <w:r>
              <w:rPr>
                <w:rFonts w:ascii="Arial" w:hAnsi="Arial" w:cs="Arial"/>
                <w:b/>
                <w:bCs/>
                <w:sz w:val="18"/>
                <w:szCs w:val="18"/>
                <w:lang w:val="en-GB"/>
              </w:rPr>
              <w:t xml:space="preserve"> </w:t>
            </w:r>
            <w:r w:rsidRPr="00490DA4">
              <w:rPr>
                <w:rFonts w:ascii="Arial" w:hAnsi="Arial" w:cs="Arial"/>
                <w:b/>
                <w:bCs/>
                <w:sz w:val="18"/>
                <w:szCs w:val="18"/>
                <w:lang w:val="en-GB"/>
              </w:rPr>
              <w:t>financial statements</w:t>
            </w:r>
          </w:p>
        </w:tc>
      </w:tr>
      <w:tr w:rsidR="00415C52" w:rsidRPr="00490DA4" w14:paraId="02BC7CBD" w14:textId="77777777" w:rsidTr="00622B5E">
        <w:tc>
          <w:tcPr>
            <w:tcW w:w="6264" w:type="dxa"/>
            <w:tcBorders>
              <w:top w:val="nil"/>
              <w:left w:val="nil"/>
              <w:bottom w:val="nil"/>
              <w:right w:val="nil"/>
            </w:tcBorders>
            <w:vAlign w:val="center"/>
          </w:tcPr>
          <w:p w14:paraId="73616E21" w14:textId="77777777" w:rsidR="00415C52" w:rsidRPr="00490DA4" w:rsidRDefault="00415C52" w:rsidP="00622B5E">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7BCAD861" w14:textId="77777777" w:rsidR="00415C52" w:rsidRDefault="00415C52" w:rsidP="00622B5E">
            <w:pPr>
              <w:pStyle w:val="a"/>
              <w:ind w:right="-72"/>
              <w:jc w:val="right"/>
              <w:rPr>
                <w:rFonts w:ascii="Arial" w:hAnsi="Arial" w:cs="Arial"/>
                <w:b/>
                <w:bCs/>
                <w:sz w:val="18"/>
                <w:szCs w:val="18"/>
                <w:lang w:val="en-GB"/>
              </w:rPr>
            </w:pPr>
            <w:r>
              <w:rPr>
                <w:rFonts w:ascii="Arial" w:hAnsi="Arial" w:cs="Arial"/>
                <w:b/>
                <w:bCs/>
                <w:sz w:val="18"/>
                <w:szCs w:val="18"/>
                <w:lang w:val="en-GB"/>
              </w:rPr>
              <w:t>31 December</w:t>
            </w:r>
          </w:p>
          <w:p w14:paraId="2FDBECC3" w14:textId="77777777" w:rsidR="00415C52" w:rsidRPr="00490DA4" w:rsidRDefault="00415C52" w:rsidP="00622B5E">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2</w:t>
            </w:r>
          </w:p>
        </w:tc>
        <w:tc>
          <w:tcPr>
            <w:tcW w:w="1649" w:type="dxa"/>
            <w:tcBorders>
              <w:top w:val="single" w:sz="4" w:space="0" w:color="auto"/>
              <w:left w:val="nil"/>
              <w:right w:val="nil"/>
            </w:tcBorders>
            <w:vAlign w:val="center"/>
          </w:tcPr>
          <w:p w14:paraId="2316C17E" w14:textId="77777777" w:rsidR="00415C52" w:rsidRDefault="00415C52" w:rsidP="00622B5E">
            <w:pPr>
              <w:pStyle w:val="a"/>
              <w:ind w:right="-72"/>
              <w:jc w:val="right"/>
              <w:rPr>
                <w:rFonts w:ascii="Arial" w:hAnsi="Arial" w:cs="Arial"/>
                <w:b/>
                <w:bCs/>
                <w:sz w:val="18"/>
                <w:szCs w:val="18"/>
                <w:lang w:val="en-GB"/>
              </w:rPr>
            </w:pPr>
            <w:r>
              <w:rPr>
                <w:rFonts w:ascii="Arial" w:hAnsi="Arial" w:cs="Arial"/>
                <w:b/>
                <w:bCs/>
                <w:sz w:val="18"/>
                <w:szCs w:val="18"/>
                <w:lang w:val="en-GB"/>
              </w:rPr>
              <w:t>31 December</w:t>
            </w:r>
          </w:p>
          <w:p w14:paraId="3B09D1A5" w14:textId="77777777" w:rsidR="00415C52" w:rsidRPr="00490DA4" w:rsidRDefault="00415C52" w:rsidP="00622B5E">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1</w:t>
            </w:r>
          </w:p>
        </w:tc>
      </w:tr>
      <w:tr w:rsidR="00415C52" w:rsidRPr="00490DA4" w14:paraId="0E8EF45B" w14:textId="77777777" w:rsidTr="00622B5E">
        <w:tc>
          <w:tcPr>
            <w:tcW w:w="6264" w:type="dxa"/>
            <w:tcBorders>
              <w:top w:val="nil"/>
              <w:left w:val="nil"/>
              <w:bottom w:val="nil"/>
              <w:right w:val="nil"/>
            </w:tcBorders>
            <w:vAlign w:val="bottom"/>
          </w:tcPr>
          <w:p w14:paraId="140A1151" w14:textId="77777777" w:rsidR="00415C52" w:rsidRPr="00490DA4" w:rsidRDefault="00415C52" w:rsidP="00622B5E">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6146FBCF" w14:textId="77777777" w:rsidR="00415C52" w:rsidRPr="00490DA4" w:rsidRDefault="00415C52" w:rsidP="00622B5E">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7B372B8F" w14:textId="77777777" w:rsidR="00415C52" w:rsidRPr="00490DA4" w:rsidRDefault="00415C52" w:rsidP="00622B5E">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415C52" w:rsidRPr="007D5FCF" w14:paraId="5FD24566" w14:textId="77777777" w:rsidTr="00622B5E">
        <w:tc>
          <w:tcPr>
            <w:tcW w:w="6264" w:type="dxa"/>
            <w:tcBorders>
              <w:top w:val="nil"/>
              <w:left w:val="nil"/>
              <w:bottom w:val="nil"/>
              <w:right w:val="nil"/>
            </w:tcBorders>
            <w:vAlign w:val="bottom"/>
          </w:tcPr>
          <w:p w14:paraId="1D40EDA6" w14:textId="77777777" w:rsidR="00415C52" w:rsidRPr="00490DA4" w:rsidRDefault="00415C52" w:rsidP="00622B5E">
            <w:pPr>
              <w:pStyle w:val="a"/>
              <w:ind w:right="0"/>
              <w:jc w:val="both"/>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tcPr>
          <w:p w14:paraId="5EE9C1AF" w14:textId="77777777" w:rsidR="00415C52" w:rsidRPr="007D5FCF" w:rsidRDefault="00415C52" w:rsidP="00622B5E">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48B8423F" w14:textId="77777777" w:rsidR="00415C52" w:rsidRPr="007D5FCF" w:rsidRDefault="00415C52" w:rsidP="00622B5E">
            <w:pPr>
              <w:pStyle w:val="a"/>
              <w:ind w:right="-72"/>
              <w:jc w:val="right"/>
              <w:rPr>
                <w:rFonts w:ascii="Arial" w:hAnsi="Arial" w:cs="Arial"/>
                <w:sz w:val="18"/>
                <w:szCs w:val="18"/>
                <w:lang w:val="en-US"/>
              </w:rPr>
            </w:pPr>
          </w:p>
        </w:tc>
      </w:tr>
      <w:tr w:rsidR="00415C52" w:rsidRPr="007D5FCF" w14:paraId="148CD2E0" w14:textId="77777777" w:rsidTr="00622B5E">
        <w:trPr>
          <w:trHeight w:val="80"/>
        </w:trPr>
        <w:tc>
          <w:tcPr>
            <w:tcW w:w="6264" w:type="dxa"/>
            <w:tcBorders>
              <w:top w:val="nil"/>
              <w:left w:val="nil"/>
              <w:bottom w:val="nil"/>
              <w:right w:val="nil"/>
            </w:tcBorders>
            <w:vAlign w:val="bottom"/>
          </w:tcPr>
          <w:p w14:paraId="20BD4415" w14:textId="77777777" w:rsidR="00415C52" w:rsidRPr="00490DA4" w:rsidRDefault="00415C52" w:rsidP="00622B5E">
            <w:pPr>
              <w:spacing w:line="256" w:lineRule="auto"/>
              <w:jc w:val="both"/>
              <w:rPr>
                <w:rFonts w:ascii="Arial" w:hAnsi="Arial" w:cs="Browallia New"/>
                <w:sz w:val="18"/>
                <w:szCs w:val="18"/>
                <w:lang w:val="en-GB"/>
              </w:rPr>
            </w:pPr>
            <w:r w:rsidRPr="00490DA4">
              <w:rPr>
                <w:rFonts w:ascii="Arial" w:hAnsi="Arial" w:cs="Arial"/>
                <w:sz w:val="18"/>
                <w:szCs w:val="18"/>
                <w:lang w:val="en-US"/>
              </w:rPr>
              <w:t>Discount rate</w:t>
            </w:r>
          </w:p>
        </w:tc>
        <w:tc>
          <w:tcPr>
            <w:tcW w:w="1648" w:type="dxa"/>
            <w:tcBorders>
              <w:top w:val="nil"/>
              <w:left w:val="nil"/>
              <w:bottom w:val="nil"/>
              <w:right w:val="nil"/>
            </w:tcBorders>
            <w:shd w:val="clear" w:color="auto" w:fill="FAFAFA"/>
            <w:vAlign w:val="bottom"/>
          </w:tcPr>
          <w:p w14:paraId="17E98DEE" w14:textId="77777777" w:rsidR="00415C52" w:rsidRPr="007D5FCF" w:rsidRDefault="00415C52" w:rsidP="00622B5E">
            <w:pPr>
              <w:spacing w:line="256" w:lineRule="auto"/>
              <w:ind w:left="-40" w:right="-72"/>
              <w:jc w:val="right"/>
              <w:rPr>
                <w:rFonts w:ascii="Arial" w:hAnsi="Arial" w:cs="Arial"/>
                <w:sz w:val="18"/>
                <w:szCs w:val="18"/>
                <w:lang w:val="en-GB"/>
              </w:rPr>
            </w:pPr>
            <w:r>
              <w:rPr>
                <w:rFonts w:ascii="Arial" w:hAnsi="Arial" w:cs="Arial"/>
                <w:sz w:val="18"/>
                <w:szCs w:val="18"/>
                <w:lang w:val="en-GB"/>
              </w:rPr>
              <w:t>2.93</w:t>
            </w:r>
            <w:r w:rsidRPr="00490DA4">
              <w:rPr>
                <w:rFonts w:ascii="Arial" w:hAnsi="Arial" w:cs="Arial"/>
                <w:sz w:val="18"/>
                <w:szCs w:val="18"/>
                <w:lang w:val="en-GB"/>
              </w:rPr>
              <w:t>%</w:t>
            </w:r>
          </w:p>
        </w:tc>
        <w:tc>
          <w:tcPr>
            <w:tcW w:w="1649" w:type="dxa"/>
            <w:tcBorders>
              <w:top w:val="nil"/>
              <w:left w:val="nil"/>
              <w:bottom w:val="nil"/>
              <w:right w:val="nil"/>
            </w:tcBorders>
            <w:vAlign w:val="bottom"/>
          </w:tcPr>
          <w:p w14:paraId="75F6B50E" w14:textId="77777777" w:rsidR="00415C52" w:rsidRPr="007D5FCF" w:rsidRDefault="00415C52" w:rsidP="00622B5E">
            <w:pPr>
              <w:spacing w:line="256" w:lineRule="auto"/>
              <w:ind w:left="-40" w:right="-72"/>
              <w:jc w:val="right"/>
              <w:rPr>
                <w:rFonts w:ascii="Arial" w:hAnsi="Arial" w:cs="Arial"/>
                <w:sz w:val="18"/>
                <w:szCs w:val="18"/>
                <w:lang w:val="en-US"/>
              </w:rPr>
            </w:pPr>
            <w:r w:rsidRPr="00490DA4">
              <w:rPr>
                <w:rFonts w:ascii="Arial" w:hAnsi="Arial" w:cs="Arial"/>
                <w:sz w:val="18"/>
                <w:szCs w:val="18"/>
                <w:lang w:val="en-GB"/>
              </w:rPr>
              <w:t>1.84%</w:t>
            </w:r>
          </w:p>
        </w:tc>
      </w:tr>
      <w:tr w:rsidR="00415C52" w:rsidRPr="007D5FCF" w14:paraId="6138C152" w14:textId="77777777" w:rsidTr="00622B5E">
        <w:trPr>
          <w:trHeight w:val="80"/>
        </w:trPr>
        <w:tc>
          <w:tcPr>
            <w:tcW w:w="6264" w:type="dxa"/>
            <w:tcBorders>
              <w:top w:val="nil"/>
              <w:left w:val="nil"/>
              <w:bottom w:val="nil"/>
              <w:right w:val="nil"/>
            </w:tcBorders>
            <w:vAlign w:val="bottom"/>
          </w:tcPr>
          <w:p w14:paraId="7982875B" w14:textId="77777777" w:rsidR="00415C52" w:rsidRPr="007D5FCF" w:rsidRDefault="00415C52" w:rsidP="00622B5E">
            <w:pPr>
              <w:spacing w:line="256" w:lineRule="auto"/>
              <w:jc w:val="both"/>
              <w:rPr>
                <w:rFonts w:ascii="Arial" w:hAnsi="Arial" w:cs="Arial"/>
                <w:sz w:val="18"/>
                <w:szCs w:val="18"/>
                <w:lang w:val="en-US"/>
              </w:rPr>
            </w:pPr>
            <w:r w:rsidRPr="00490DA4">
              <w:rPr>
                <w:rFonts w:ascii="Arial" w:hAnsi="Arial" w:cs="Arial"/>
                <w:sz w:val="18"/>
                <w:szCs w:val="18"/>
                <w:lang w:val="en-US"/>
              </w:rPr>
              <w:t xml:space="preserve">Salary </w:t>
            </w:r>
            <w:proofErr w:type="gramStart"/>
            <w:r w:rsidRPr="00490DA4">
              <w:rPr>
                <w:rFonts w:ascii="Arial" w:hAnsi="Arial" w:cs="Arial"/>
                <w:sz w:val="18"/>
                <w:szCs w:val="18"/>
                <w:lang w:val="en-US"/>
              </w:rPr>
              <w:t>increase</w:t>
            </w:r>
            <w:proofErr w:type="gramEnd"/>
            <w:r w:rsidRPr="00490DA4">
              <w:rPr>
                <w:rFonts w:ascii="Arial" w:hAnsi="Arial" w:cs="Arial"/>
                <w:sz w:val="18"/>
                <w:szCs w:val="18"/>
                <w:lang w:val="en-US"/>
              </w:rPr>
              <w:t xml:space="preserve"> rate</w:t>
            </w:r>
          </w:p>
        </w:tc>
        <w:tc>
          <w:tcPr>
            <w:tcW w:w="1648" w:type="dxa"/>
            <w:tcBorders>
              <w:top w:val="nil"/>
              <w:left w:val="nil"/>
              <w:bottom w:val="nil"/>
              <w:right w:val="nil"/>
            </w:tcBorders>
            <w:shd w:val="clear" w:color="auto" w:fill="FAFAFA"/>
            <w:vAlign w:val="bottom"/>
          </w:tcPr>
          <w:p w14:paraId="1F8F9FCD" w14:textId="77777777" w:rsidR="00415C52" w:rsidRPr="007D5FCF" w:rsidRDefault="00415C52" w:rsidP="00622B5E">
            <w:pPr>
              <w:spacing w:line="256" w:lineRule="auto"/>
              <w:ind w:left="-40" w:right="-72"/>
              <w:jc w:val="right"/>
              <w:rPr>
                <w:rFonts w:ascii="Arial" w:hAnsi="Arial" w:cs="Arial"/>
                <w:sz w:val="18"/>
                <w:szCs w:val="18"/>
                <w:cs/>
              </w:rPr>
            </w:pPr>
            <w:r>
              <w:rPr>
                <w:rFonts w:ascii="Arial" w:hAnsi="Arial" w:cs="Arial"/>
                <w:sz w:val="18"/>
                <w:szCs w:val="18"/>
                <w:lang w:val="en-GB"/>
              </w:rPr>
              <w:t>4</w:t>
            </w:r>
            <w:r w:rsidRPr="00490DA4">
              <w:rPr>
                <w:rFonts w:ascii="Arial" w:hAnsi="Arial" w:cs="Arial"/>
                <w:sz w:val="18"/>
                <w:szCs w:val="18"/>
                <w:lang w:val="en-GB"/>
              </w:rPr>
              <w:t>%</w:t>
            </w:r>
          </w:p>
        </w:tc>
        <w:tc>
          <w:tcPr>
            <w:tcW w:w="1649" w:type="dxa"/>
            <w:tcBorders>
              <w:top w:val="nil"/>
              <w:left w:val="nil"/>
              <w:bottom w:val="nil"/>
              <w:right w:val="nil"/>
            </w:tcBorders>
            <w:vAlign w:val="bottom"/>
          </w:tcPr>
          <w:p w14:paraId="63F24B1F" w14:textId="77777777" w:rsidR="00415C52" w:rsidRPr="007D5FCF" w:rsidRDefault="00415C52" w:rsidP="00622B5E">
            <w:pPr>
              <w:spacing w:line="256" w:lineRule="auto"/>
              <w:ind w:left="-40" w:right="-72"/>
              <w:jc w:val="right"/>
              <w:rPr>
                <w:rFonts w:ascii="Arial" w:hAnsi="Arial" w:cs="Arial"/>
                <w:sz w:val="18"/>
                <w:szCs w:val="18"/>
                <w:cs/>
              </w:rPr>
            </w:pPr>
            <w:r w:rsidRPr="00490DA4">
              <w:rPr>
                <w:rFonts w:ascii="Arial" w:hAnsi="Arial" w:cs="Arial"/>
                <w:sz w:val="18"/>
                <w:szCs w:val="18"/>
                <w:lang w:val="en-GB"/>
              </w:rPr>
              <w:t>5%</w:t>
            </w:r>
          </w:p>
        </w:tc>
      </w:tr>
      <w:tr w:rsidR="00415C52" w:rsidRPr="007D5FCF" w14:paraId="316824DE" w14:textId="77777777" w:rsidTr="00622B5E">
        <w:trPr>
          <w:trHeight w:val="80"/>
        </w:trPr>
        <w:tc>
          <w:tcPr>
            <w:tcW w:w="6264" w:type="dxa"/>
            <w:tcBorders>
              <w:top w:val="nil"/>
              <w:left w:val="nil"/>
              <w:bottom w:val="nil"/>
              <w:right w:val="nil"/>
            </w:tcBorders>
            <w:vAlign w:val="bottom"/>
          </w:tcPr>
          <w:p w14:paraId="595D578E" w14:textId="77777777" w:rsidR="00415C52" w:rsidRPr="007D5FCF" w:rsidRDefault="00415C52" w:rsidP="00622B5E">
            <w:pPr>
              <w:spacing w:line="256" w:lineRule="auto"/>
              <w:jc w:val="both"/>
              <w:rPr>
                <w:rFonts w:ascii="Arial" w:hAnsi="Arial" w:cs="Arial"/>
                <w:sz w:val="18"/>
                <w:szCs w:val="18"/>
                <w:lang w:val="en-US"/>
              </w:rPr>
            </w:pPr>
            <w:r w:rsidRPr="00490DA4">
              <w:rPr>
                <w:rFonts w:ascii="Arial" w:hAnsi="Arial" w:cs="Arial"/>
                <w:sz w:val="18"/>
                <w:szCs w:val="18"/>
                <w:lang w:val="en-US"/>
              </w:rPr>
              <w:t>Turnover rates</w:t>
            </w:r>
          </w:p>
        </w:tc>
        <w:tc>
          <w:tcPr>
            <w:tcW w:w="1648" w:type="dxa"/>
            <w:tcBorders>
              <w:top w:val="nil"/>
              <w:left w:val="nil"/>
              <w:bottom w:val="nil"/>
              <w:right w:val="nil"/>
            </w:tcBorders>
            <w:shd w:val="clear" w:color="auto" w:fill="FAFAFA"/>
            <w:vAlign w:val="bottom"/>
          </w:tcPr>
          <w:p w14:paraId="6CF4CA96" w14:textId="77777777" w:rsidR="00415C52" w:rsidRPr="007D5FCF" w:rsidRDefault="00415C52" w:rsidP="00622B5E">
            <w:pPr>
              <w:spacing w:line="256" w:lineRule="auto"/>
              <w:ind w:left="-40" w:right="-72"/>
              <w:jc w:val="right"/>
              <w:rPr>
                <w:rFonts w:ascii="Arial" w:hAnsi="Arial" w:cs="Arial"/>
                <w:sz w:val="18"/>
                <w:szCs w:val="18"/>
                <w:cs/>
              </w:rPr>
            </w:pPr>
            <w:r w:rsidRPr="00490DA4">
              <w:rPr>
                <w:rFonts w:ascii="Arial" w:hAnsi="Arial" w:cs="Arial"/>
                <w:sz w:val="18"/>
                <w:szCs w:val="18"/>
                <w:lang w:val="en-GB"/>
              </w:rPr>
              <w:t>0% - 2</w:t>
            </w:r>
            <w:r>
              <w:rPr>
                <w:rFonts w:ascii="Arial" w:hAnsi="Arial" w:cs="Arial"/>
                <w:sz w:val="18"/>
                <w:szCs w:val="18"/>
                <w:lang w:val="en-GB"/>
              </w:rPr>
              <w:t>2</w:t>
            </w:r>
            <w:r w:rsidRPr="00490DA4">
              <w:rPr>
                <w:rFonts w:ascii="Arial" w:hAnsi="Arial" w:cs="Arial"/>
                <w:sz w:val="18"/>
                <w:szCs w:val="18"/>
                <w:lang w:val="en-GB"/>
              </w:rPr>
              <w:t>%</w:t>
            </w:r>
          </w:p>
        </w:tc>
        <w:tc>
          <w:tcPr>
            <w:tcW w:w="1649" w:type="dxa"/>
            <w:tcBorders>
              <w:top w:val="nil"/>
              <w:left w:val="nil"/>
              <w:bottom w:val="nil"/>
              <w:right w:val="nil"/>
            </w:tcBorders>
            <w:vAlign w:val="bottom"/>
          </w:tcPr>
          <w:p w14:paraId="060CBAD5" w14:textId="77777777" w:rsidR="00415C52" w:rsidRPr="007D5FCF" w:rsidRDefault="00415C52" w:rsidP="00622B5E">
            <w:pPr>
              <w:spacing w:line="256" w:lineRule="auto"/>
              <w:ind w:left="-40" w:right="-72"/>
              <w:jc w:val="right"/>
              <w:rPr>
                <w:rFonts w:ascii="Arial" w:hAnsi="Arial" w:cs="Arial"/>
                <w:sz w:val="18"/>
                <w:szCs w:val="18"/>
                <w:cs/>
              </w:rPr>
            </w:pPr>
            <w:r w:rsidRPr="00490DA4">
              <w:rPr>
                <w:rFonts w:ascii="Arial" w:hAnsi="Arial" w:cs="Arial"/>
                <w:sz w:val="18"/>
                <w:szCs w:val="18"/>
                <w:lang w:val="en-GB"/>
              </w:rPr>
              <w:t>0% - 20%</w:t>
            </w:r>
          </w:p>
        </w:tc>
      </w:tr>
      <w:tr w:rsidR="00415C52" w:rsidRPr="007D5FCF" w14:paraId="4E65B373" w14:textId="77777777" w:rsidTr="00622B5E">
        <w:trPr>
          <w:trHeight w:val="80"/>
        </w:trPr>
        <w:tc>
          <w:tcPr>
            <w:tcW w:w="6264" w:type="dxa"/>
            <w:tcBorders>
              <w:top w:val="nil"/>
              <w:left w:val="nil"/>
              <w:bottom w:val="nil"/>
              <w:right w:val="nil"/>
            </w:tcBorders>
            <w:vAlign w:val="bottom"/>
          </w:tcPr>
          <w:p w14:paraId="035B27ED" w14:textId="77777777" w:rsidR="00415C52" w:rsidRPr="007D5FCF" w:rsidRDefault="00415C52" w:rsidP="00622B5E">
            <w:pPr>
              <w:spacing w:line="256" w:lineRule="auto"/>
              <w:jc w:val="both"/>
              <w:rPr>
                <w:rFonts w:ascii="Arial" w:hAnsi="Arial" w:cs="Arial"/>
                <w:sz w:val="18"/>
                <w:szCs w:val="18"/>
                <w:lang w:val="en-US"/>
              </w:rPr>
            </w:pPr>
            <w:r w:rsidRPr="00490DA4">
              <w:rPr>
                <w:rFonts w:ascii="Arial" w:hAnsi="Arial" w:cs="Arial"/>
                <w:sz w:val="18"/>
                <w:szCs w:val="18"/>
                <w:lang w:val="en-US"/>
              </w:rPr>
              <w:t>Mortality rate</w:t>
            </w:r>
          </w:p>
        </w:tc>
        <w:tc>
          <w:tcPr>
            <w:tcW w:w="1648" w:type="dxa"/>
            <w:tcBorders>
              <w:top w:val="nil"/>
              <w:left w:val="nil"/>
              <w:bottom w:val="nil"/>
              <w:right w:val="nil"/>
            </w:tcBorders>
            <w:shd w:val="clear" w:color="auto" w:fill="FAFAFA"/>
            <w:vAlign w:val="bottom"/>
          </w:tcPr>
          <w:p w14:paraId="5B176951" w14:textId="77777777" w:rsidR="00415C52" w:rsidRPr="007D5FCF" w:rsidRDefault="00415C52" w:rsidP="00622B5E">
            <w:pPr>
              <w:spacing w:line="256" w:lineRule="auto"/>
              <w:ind w:left="-40" w:right="-72"/>
              <w:jc w:val="right"/>
              <w:rPr>
                <w:rFonts w:ascii="Arial" w:hAnsi="Arial" w:cs="Arial"/>
                <w:sz w:val="18"/>
                <w:szCs w:val="18"/>
                <w:cs/>
              </w:rPr>
            </w:pPr>
            <w:r w:rsidRPr="00490DA4">
              <w:rPr>
                <w:rFonts w:ascii="Arial" w:hAnsi="Arial" w:cs="Arial"/>
                <w:sz w:val="18"/>
                <w:szCs w:val="18"/>
                <w:lang w:val="en-GB"/>
              </w:rPr>
              <w:t>TMO 2017</w:t>
            </w:r>
          </w:p>
        </w:tc>
        <w:tc>
          <w:tcPr>
            <w:tcW w:w="1649" w:type="dxa"/>
            <w:tcBorders>
              <w:top w:val="nil"/>
              <w:left w:val="nil"/>
              <w:bottom w:val="nil"/>
              <w:right w:val="nil"/>
            </w:tcBorders>
            <w:vAlign w:val="bottom"/>
          </w:tcPr>
          <w:p w14:paraId="2C302770" w14:textId="77777777" w:rsidR="00415C52" w:rsidRPr="007D5FCF" w:rsidRDefault="00415C52" w:rsidP="00622B5E">
            <w:pPr>
              <w:spacing w:line="256" w:lineRule="auto"/>
              <w:ind w:left="-40" w:right="-72"/>
              <w:jc w:val="right"/>
              <w:rPr>
                <w:rFonts w:ascii="Arial" w:hAnsi="Arial" w:cs="Arial"/>
                <w:sz w:val="18"/>
                <w:szCs w:val="18"/>
                <w:cs/>
              </w:rPr>
            </w:pPr>
            <w:r w:rsidRPr="00490DA4">
              <w:rPr>
                <w:rFonts w:ascii="Arial" w:hAnsi="Arial" w:cs="Arial"/>
                <w:sz w:val="18"/>
                <w:szCs w:val="18"/>
                <w:lang w:val="en-GB"/>
              </w:rPr>
              <w:t>TMO 2017</w:t>
            </w:r>
          </w:p>
        </w:tc>
      </w:tr>
    </w:tbl>
    <w:p w14:paraId="3D47980F" w14:textId="40572DCE" w:rsidR="007D5FCF" w:rsidRDefault="007D5FCF" w:rsidP="007B7338">
      <w:pPr>
        <w:rPr>
          <w:rFonts w:ascii="Arial" w:hAnsi="Arial" w:cs="Arial"/>
          <w:sz w:val="18"/>
          <w:szCs w:val="18"/>
          <w:lang w:val="en-GB" w:eastAsia="th-TH"/>
        </w:rPr>
      </w:pPr>
    </w:p>
    <w:p w14:paraId="5A68EC90" w14:textId="4D21AB6D" w:rsidR="00EE566E" w:rsidRPr="00490DA4" w:rsidRDefault="007D5FCF" w:rsidP="007B7338">
      <w:pPr>
        <w:rPr>
          <w:rFonts w:ascii="Arial" w:hAnsi="Arial" w:cs="Arial"/>
          <w:sz w:val="18"/>
          <w:szCs w:val="18"/>
          <w:lang w:val="en-GB" w:eastAsia="th-TH"/>
        </w:rPr>
      </w:pPr>
      <w:r>
        <w:rPr>
          <w:rFonts w:ascii="Arial" w:hAnsi="Arial" w:cs="Arial"/>
          <w:sz w:val="18"/>
          <w:szCs w:val="18"/>
          <w:lang w:val="en-GB" w:eastAsia="th-TH"/>
        </w:rPr>
        <w:br w:type="page"/>
      </w:r>
    </w:p>
    <w:p w14:paraId="61DC23C5" w14:textId="77777777" w:rsidR="007B7338" w:rsidRPr="00490DA4" w:rsidRDefault="007B7338" w:rsidP="0000406C">
      <w:pPr>
        <w:jc w:val="both"/>
        <w:rPr>
          <w:rFonts w:ascii="Arial" w:hAnsi="Arial" w:cs="Arial"/>
          <w:sz w:val="18"/>
          <w:szCs w:val="18"/>
          <w:lang w:val="en-GB" w:eastAsia="th-TH"/>
        </w:rPr>
      </w:pPr>
      <w:r w:rsidRPr="00490DA4">
        <w:rPr>
          <w:rFonts w:ascii="Arial" w:hAnsi="Arial" w:cs="Arial"/>
          <w:sz w:val="18"/>
          <w:szCs w:val="18"/>
          <w:lang w:val="en-GB" w:eastAsia="th-TH"/>
        </w:rPr>
        <w:t>Sensitivity analysis for each significant assumption used is as follows:</w:t>
      </w:r>
    </w:p>
    <w:p w14:paraId="55553427" w14:textId="77777777" w:rsidR="007B7338" w:rsidRPr="00490DA4" w:rsidRDefault="007B7338" w:rsidP="007B7338">
      <w:pPr>
        <w:jc w:val="thaiDistribute"/>
        <w:rPr>
          <w:rFonts w:ascii="Arial" w:hAnsi="Arial" w:cs="Arial"/>
          <w:sz w:val="18"/>
          <w:szCs w:val="18"/>
          <w:lang w:val="en-GB" w:eastAsia="th-TH"/>
        </w:rPr>
      </w:pPr>
    </w:p>
    <w:tbl>
      <w:tblPr>
        <w:tblW w:w="9486" w:type="dxa"/>
        <w:tblInd w:w="108" w:type="dxa"/>
        <w:tblLayout w:type="fixed"/>
        <w:tblLook w:val="0000" w:firstRow="0" w:lastRow="0" w:firstColumn="0" w:lastColumn="0" w:noHBand="0" w:noVBand="0"/>
      </w:tblPr>
      <w:tblGrid>
        <w:gridCol w:w="4680"/>
        <w:gridCol w:w="1710"/>
        <w:gridCol w:w="1548"/>
        <w:gridCol w:w="1548"/>
      </w:tblGrid>
      <w:tr w:rsidR="007D5FCF" w:rsidRPr="00447FBE" w14:paraId="0F3D6F19" w14:textId="77777777" w:rsidTr="00812820">
        <w:tc>
          <w:tcPr>
            <w:tcW w:w="4680" w:type="dxa"/>
            <w:tcBorders>
              <w:top w:val="nil"/>
              <w:left w:val="nil"/>
              <w:bottom w:val="nil"/>
              <w:right w:val="nil"/>
            </w:tcBorders>
            <w:vAlign w:val="bottom"/>
          </w:tcPr>
          <w:p w14:paraId="40BE921C" w14:textId="77777777" w:rsidR="007D5FCF" w:rsidRPr="00490DA4" w:rsidRDefault="007D5FCF" w:rsidP="007B7338">
            <w:pPr>
              <w:autoSpaceDE w:val="0"/>
              <w:autoSpaceDN w:val="0"/>
              <w:rPr>
                <w:rFonts w:ascii="Arial" w:hAnsi="Arial" w:cs="Arial"/>
                <w:b/>
                <w:bCs/>
                <w:snapToGrid w:val="0"/>
                <w:sz w:val="18"/>
                <w:szCs w:val="18"/>
                <w:lang w:val="en-US"/>
              </w:rPr>
            </w:pPr>
          </w:p>
        </w:tc>
        <w:tc>
          <w:tcPr>
            <w:tcW w:w="1710" w:type="dxa"/>
            <w:tcBorders>
              <w:top w:val="single" w:sz="4" w:space="0" w:color="auto"/>
              <w:left w:val="nil"/>
              <w:right w:val="nil"/>
            </w:tcBorders>
            <w:shd w:val="clear" w:color="auto" w:fill="auto"/>
          </w:tcPr>
          <w:p w14:paraId="69F8231F" w14:textId="77777777" w:rsidR="007D5FCF" w:rsidRPr="00490DA4" w:rsidRDefault="007D5FCF" w:rsidP="007B7338">
            <w:pPr>
              <w:autoSpaceDE w:val="0"/>
              <w:autoSpaceDN w:val="0"/>
              <w:ind w:right="-72"/>
              <w:jc w:val="center"/>
              <w:rPr>
                <w:rFonts w:ascii="Arial" w:hAnsi="Arial" w:cs="Arial"/>
                <w:b/>
                <w:bCs/>
                <w:snapToGrid w:val="0"/>
                <w:sz w:val="18"/>
                <w:szCs w:val="18"/>
                <w:lang w:val="en-US"/>
              </w:rPr>
            </w:pPr>
          </w:p>
        </w:tc>
        <w:tc>
          <w:tcPr>
            <w:tcW w:w="3096" w:type="dxa"/>
            <w:gridSpan w:val="2"/>
            <w:vMerge w:val="restart"/>
            <w:tcBorders>
              <w:top w:val="single" w:sz="4" w:space="0" w:color="auto"/>
              <w:left w:val="nil"/>
              <w:right w:val="nil"/>
            </w:tcBorders>
          </w:tcPr>
          <w:p w14:paraId="6F684C21" w14:textId="73E6F61E" w:rsidR="007D5FCF" w:rsidRPr="00490DA4" w:rsidRDefault="007D5FCF" w:rsidP="007B7338">
            <w:pPr>
              <w:autoSpaceDE w:val="0"/>
              <w:autoSpaceDN w:val="0"/>
              <w:ind w:right="-72"/>
              <w:jc w:val="center"/>
              <w:rPr>
                <w:rFonts w:ascii="Arial" w:hAnsi="Arial" w:cs="Arial"/>
                <w:b/>
                <w:bCs/>
                <w:snapToGrid w:val="0"/>
                <w:sz w:val="18"/>
                <w:szCs w:val="18"/>
                <w:cs/>
              </w:rPr>
            </w:pPr>
            <w:r w:rsidRPr="00490DA4">
              <w:rPr>
                <w:rFonts w:ascii="Arial" w:hAnsi="Arial" w:cs="Arial"/>
                <w:b/>
                <w:bCs/>
                <w:snapToGrid w:val="0"/>
                <w:sz w:val="18"/>
                <w:szCs w:val="18"/>
                <w:lang w:val="en-US"/>
              </w:rPr>
              <w:t>Increase (decrease) in employee benefit obligations</w:t>
            </w:r>
          </w:p>
        </w:tc>
      </w:tr>
      <w:tr w:rsidR="007D5FCF" w:rsidRPr="00447FBE" w14:paraId="0DADF992" w14:textId="77777777" w:rsidTr="00812820">
        <w:tc>
          <w:tcPr>
            <w:tcW w:w="4680" w:type="dxa"/>
            <w:tcBorders>
              <w:top w:val="nil"/>
              <w:left w:val="nil"/>
              <w:bottom w:val="nil"/>
              <w:right w:val="nil"/>
            </w:tcBorders>
            <w:vAlign w:val="bottom"/>
          </w:tcPr>
          <w:p w14:paraId="42DBD525" w14:textId="77777777" w:rsidR="007D5FCF" w:rsidRPr="00490DA4" w:rsidRDefault="007D5FCF" w:rsidP="007B7338">
            <w:pPr>
              <w:autoSpaceDE w:val="0"/>
              <w:autoSpaceDN w:val="0"/>
              <w:rPr>
                <w:rFonts w:ascii="Arial" w:hAnsi="Arial" w:cs="Arial"/>
                <w:b/>
                <w:bCs/>
                <w:snapToGrid w:val="0"/>
                <w:sz w:val="18"/>
                <w:szCs w:val="18"/>
                <w:lang w:val="en-US"/>
              </w:rPr>
            </w:pPr>
          </w:p>
        </w:tc>
        <w:tc>
          <w:tcPr>
            <w:tcW w:w="1710" w:type="dxa"/>
            <w:tcBorders>
              <w:top w:val="nil"/>
              <w:left w:val="nil"/>
              <w:right w:val="nil"/>
            </w:tcBorders>
            <w:shd w:val="clear" w:color="auto" w:fill="auto"/>
          </w:tcPr>
          <w:p w14:paraId="068CB5BA" w14:textId="77777777" w:rsidR="007D5FCF" w:rsidRPr="00490DA4" w:rsidRDefault="007D5FCF" w:rsidP="007B7338">
            <w:pPr>
              <w:autoSpaceDE w:val="0"/>
              <w:autoSpaceDN w:val="0"/>
              <w:ind w:right="-72"/>
              <w:jc w:val="center"/>
              <w:rPr>
                <w:rFonts w:ascii="Arial" w:hAnsi="Arial" w:cs="Arial"/>
                <w:b/>
                <w:bCs/>
                <w:snapToGrid w:val="0"/>
                <w:sz w:val="18"/>
                <w:szCs w:val="18"/>
                <w:lang w:val="en-US"/>
              </w:rPr>
            </w:pPr>
          </w:p>
        </w:tc>
        <w:tc>
          <w:tcPr>
            <w:tcW w:w="3096" w:type="dxa"/>
            <w:gridSpan w:val="2"/>
            <w:vMerge/>
            <w:tcBorders>
              <w:left w:val="nil"/>
              <w:right w:val="nil"/>
            </w:tcBorders>
          </w:tcPr>
          <w:p w14:paraId="5F244668" w14:textId="1FCCD4B7" w:rsidR="007D5FCF" w:rsidRPr="00490DA4" w:rsidRDefault="007D5FCF" w:rsidP="007B7338">
            <w:pPr>
              <w:autoSpaceDE w:val="0"/>
              <w:autoSpaceDN w:val="0"/>
              <w:ind w:right="-72"/>
              <w:jc w:val="center"/>
              <w:rPr>
                <w:rFonts w:ascii="Arial" w:hAnsi="Arial" w:cs="Arial"/>
                <w:b/>
                <w:bCs/>
                <w:snapToGrid w:val="0"/>
                <w:sz w:val="18"/>
                <w:szCs w:val="18"/>
                <w:cs/>
              </w:rPr>
            </w:pPr>
          </w:p>
        </w:tc>
      </w:tr>
      <w:tr w:rsidR="007D5FCF" w:rsidRPr="00447FBE" w14:paraId="4AC44A34" w14:textId="77777777" w:rsidTr="00812820">
        <w:tc>
          <w:tcPr>
            <w:tcW w:w="4680" w:type="dxa"/>
            <w:tcBorders>
              <w:top w:val="nil"/>
              <w:left w:val="nil"/>
              <w:bottom w:val="nil"/>
              <w:right w:val="nil"/>
            </w:tcBorders>
            <w:vAlign w:val="bottom"/>
          </w:tcPr>
          <w:p w14:paraId="22773703" w14:textId="77777777" w:rsidR="007D5FCF" w:rsidRPr="00490DA4" w:rsidRDefault="007D5FCF" w:rsidP="00EE566E">
            <w:pPr>
              <w:autoSpaceDE w:val="0"/>
              <w:autoSpaceDN w:val="0"/>
              <w:rPr>
                <w:rFonts w:ascii="Arial" w:hAnsi="Arial" w:cs="Arial"/>
                <w:b/>
                <w:bCs/>
                <w:snapToGrid w:val="0"/>
                <w:sz w:val="18"/>
                <w:szCs w:val="18"/>
                <w:lang w:val="en-US"/>
              </w:rPr>
            </w:pPr>
          </w:p>
        </w:tc>
        <w:tc>
          <w:tcPr>
            <w:tcW w:w="1710" w:type="dxa"/>
            <w:tcBorders>
              <w:left w:val="nil"/>
              <w:right w:val="nil"/>
            </w:tcBorders>
            <w:shd w:val="clear" w:color="auto" w:fill="auto"/>
          </w:tcPr>
          <w:p w14:paraId="52863F3D" w14:textId="77777777" w:rsidR="007D5FCF" w:rsidRPr="00490DA4" w:rsidRDefault="007D5FCF" w:rsidP="00EE566E">
            <w:pPr>
              <w:autoSpaceDE w:val="0"/>
              <w:autoSpaceDN w:val="0"/>
              <w:ind w:right="-72"/>
              <w:jc w:val="right"/>
              <w:rPr>
                <w:rFonts w:ascii="Arial" w:hAnsi="Arial" w:cs="Arial"/>
                <w:b/>
                <w:bCs/>
                <w:snapToGrid w:val="0"/>
                <w:sz w:val="18"/>
                <w:szCs w:val="18"/>
                <w:lang w:val="en-US"/>
              </w:rPr>
            </w:pPr>
          </w:p>
        </w:tc>
        <w:tc>
          <w:tcPr>
            <w:tcW w:w="3096" w:type="dxa"/>
            <w:gridSpan w:val="2"/>
            <w:tcBorders>
              <w:top w:val="single" w:sz="4" w:space="0" w:color="auto"/>
              <w:left w:val="nil"/>
              <w:right w:val="nil"/>
            </w:tcBorders>
            <w:vAlign w:val="center"/>
          </w:tcPr>
          <w:p w14:paraId="1CFAF714" w14:textId="1BEC3900" w:rsidR="007D5FCF" w:rsidRPr="00490DA4" w:rsidRDefault="007D5FCF" w:rsidP="00EE566E">
            <w:pPr>
              <w:pStyle w:val="a"/>
              <w:ind w:right="-72"/>
              <w:jc w:val="center"/>
              <w:rPr>
                <w:rFonts w:ascii="Arial" w:hAnsi="Arial" w:cs="Arial"/>
                <w:b/>
                <w:bCs/>
                <w:sz w:val="18"/>
                <w:szCs w:val="18"/>
                <w:lang w:val="en-GB"/>
              </w:rPr>
            </w:pPr>
            <w:r>
              <w:rPr>
                <w:rFonts w:ascii="Arial" w:hAnsi="Arial" w:cs="Arial"/>
                <w:b/>
                <w:bCs/>
                <w:sz w:val="18"/>
                <w:szCs w:val="18"/>
                <w:lang w:val="en-GB"/>
              </w:rPr>
              <w:t>Consolidated and s</w:t>
            </w:r>
            <w:r w:rsidRPr="00490DA4">
              <w:rPr>
                <w:rFonts w:ascii="Arial" w:hAnsi="Arial" w:cs="Arial"/>
                <w:b/>
                <w:bCs/>
                <w:sz w:val="18"/>
                <w:szCs w:val="18"/>
                <w:lang w:val="en-GB"/>
              </w:rPr>
              <w:t>eparate</w:t>
            </w:r>
          </w:p>
          <w:p w14:paraId="4D943BBB" w14:textId="255A8708" w:rsidR="007D5FCF" w:rsidRPr="00490DA4" w:rsidRDefault="007D5FCF" w:rsidP="00EE566E">
            <w:pPr>
              <w:autoSpaceDE w:val="0"/>
              <w:autoSpaceDN w:val="0"/>
              <w:ind w:right="-72"/>
              <w:jc w:val="center"/>
              <w:rPr>
                <w:rFonts w:ascii="Arial" w:hAnsi="Arial" w:cs="Arial"/>
                <w:b/>
                <w:bCs/>
                <w:snapToGrid w:val="0"/>
                <w:sz w:val="18"/>
                <w:szCs w:val="18"/>
                <w:lang w:val="en-US"/>
              </w:rPr>
            </w:pPr>
            <w:r w:rsidRPr="00490DA4">
              <w:rPr>
                <w:rFonts w:ascii="Arial" w:hAnsi="Arial" w:cs="Arial"/>
                <w:b/>
                <w:bCs/>
                <w:sz w:val="18"/>
                <w:szCs w:val="18"/>
                <w:lang w:val="en-GB"/>
              </w:rPr>
              <w:t>financial statements</w:t>
            </w:r>
          </w:p>
        </w:tc>
      </w:tr>
      <w:tr w:rsidR="007D5FCF" w:rsidRPr="00490DA4" w14:paraId="3238F8C5" w14:textId="77777777" w:rsidTr="00812820">
        <w:tc>
          <w:tcPr>
            <w:tcW w:w="4680" w:type="dxa"/>
            <w:tcBorders>
              <w:top w:val="nil"/>
              <w:left w:val="nil"/>
              <w:bottom w:val="nil"/>
              <w:right w:val="nil"/>
            </w:tcBorders>
            <w:vAlign w:val="bottom"/>
          </w:tcPr>
          <w:p w14:paraId="3EBF3E94" w14:textId="77777777" w:rsidR="007D5FCF" w:rsidRPr="00490DA4" w:rsidRDefault="007D5FCF" w:rsidP="00EE566E">
            <w:pPr>
              <w:autoSpaceDE w:val="0"/>
              <w:autoSpaceDN w:val="0"/>
              <w:rPr>
                <w:rFonts w:ascii="Arial" w:hAnsi="Arial" w:cs="Arial"/>
                <w:b/>
                <w:bCs/>
                <w:snapToGrid w:val="0"/>
                <w:sz w:val="18"/>
                <w:szCs w:val="18"/>
                <w:lang w:val="en-US"/>
              </w:rPr>
            </w:pPr>
          </w:p>
        </w:tc>
        <w:tc>
          <w:tcPr>
            <w:tcW w:w="1710" w:type="dxa"/>
            <w:tcBorders>
              <w:left w:val="nil"/>
              <w:right w:val="nil"/>
            </w:tcBorders>
            <w:shd w:val="clear" w:color="auto" w:fill="auto"/>
          </w:tcPr>
          <w:p w14:paraId="49D07660" w14:textId="77777777" w:rsidR="007D5FCF" w:rsidRPr="00490DA4" w:rsidRDefault="007D5FCF" w:rsidP="00EE566E">
            <w:pPr>
              <w:autoSpaceDE w:val="0"/>
              <w:autoSpaceDN w:val="0"/>
              <w:ind w:right="-72"/>
              <w:jc w:val="right"/>
              <w:rPr>
                <w:rFonts w:ascii="Arial" w:hAnsi="Arial" w:cs="Arial"/>
                <w:b/>
                <w:bCs/>
                <w:snapToGrid w:val="0"/>
                <w:sz w:val="18"/>
                <w:szCs w:val="18"/>
                <w:lang w:val="en-US"/>
              </w:rPr>
            </w:pPr>
          </w:p>
        </w:tc>
        <w:tc>
          <w:tcPr>
            <w:tcW w:w="1548" w:type="dxa"/>
            <w:tcBorders>
              <w:top w:val="single" w:sz="4" w:space="0" w:color="auto"/>
              <w:left w:val="nil"/>
              <w:right w:val="nil"/>
            </w:tcBorders>
            <w:vAlign w:val="bottom"/>
          </w:tcPr>
          <w:p w14:paraId="2F52D1E5" w14:textId="0255BB35" w:rsidR="007D5FCF" w:rsidRPr="00490DA4" w:rsidRDefault="007D5FCF" w:rsidP="00EE566E">
            <w:pPr>
              <w:autoSpaceDE w:val="0"/>
              <w:autoSpaceDN w:val="0"/>
              <w:ind w:right="-72"/>
              <w:jc w:val="right"/>
              <w:rPr>
                <w:rFonts w:ascii="Arial" w:hAnsi="Arial" w:cs="Arial"/>
                <w:b/>
                <w:bCs/>
                <w:snapToGrid w:val="0"/>
                <w:sz w:val="18"/>
                <w:szCs w:val="18"/>
                <w:lang w:val="en-US"/>
              </w:rPr>
            </w:pPr>
            <w:r w:rsidRPr="00490DA4">
              <w:rPr>
                <w:rFonts w:ascii="Arial" w:hAnsi="Arial" w:cs="Arial"/>
                <w:b/>
                <w:bCs/>
                <w:snapToGrid w:val="0"/>
                <w:sz w:val="18"/>
                <w:szCs w:val="18"/>
                <w:lang w:val="en-US"/>
              </w:rPr>
              <w:t>31 December</w:t>
            </w:r>
          </w:p>
        </w:tc>
        <w:tc>
          <w:tcPr>
            <w:tcW w:w="1548" w:type="dxa"/>
            <w:tcBorders>
              <w:top w:val="single" w:sz="4" w:space="0" w:color="auto"/>
              <w:left w:val="nil"/>
              <w:right w:val="nil"/>
            </w:tcBorders>
            <w:vAlign w:val="bottom"/>
          </w:tcPr>
          <w:p w14:paraId="677FF077" w14:textId="41BDF452" w:rsidR="007D5FCF" w:rsidRPr="00490DA4" w:rsidRDefault="007D5FCF" w:rsidP="00EE566E">
            <w:pPr>
              <w:autoSpaceDE w:val="0"/>
              <w:autoSpaceDN w:val="0"/>
              <w:ind w:right="-72"/>
              <w:jc w:val="right"/>
              <w:rPr>
                <w:rFonts w:ascii="Arial" w:hAnsi="Arial" w:cs="Arial"/>
                <w:b/>
                <w:bCs/>
                <w:snapToGrid w:val="0"/>
                <w:sz w:val="18"/>
                <w:szCs w:val="18"/>
                <w:lang w:val="en-US"/>
              </w:rPr>
            </w:pPr>
            <w:r w:rsidRPr="00490DA4">
              <w:rPr>
                <w:rFonts w:ascii="Arial" w:hAnsi="Arial" w:cs="Arial"/>
                <w:b/>
                <w:bCs/>
                <w:snapToGrid w:val="0"/>
                <w:sz w:val="18"/>
                <w:szCs w:val="18"/>
                <w:lang w:val="en-US"/>
              </w:rPr>
              <w:t>31 December</w:t>
            </w:r>
          </w:p>
        </w:tc>
      </w:tr>
      <w:tr w:rsidR="007D5FCF" w:rsidRPr="00490DA4" w14:paraId="3424614F" w14:textId="77777777" w:rsidTr="00812820">
        <w:tc>
          <w:tcPr>
            <w:tcW w:w="4680" w:type="dxa"/>
            <w:tcBorders>
              <w:top w:val="nil"/>
              <w:left w:val="nil"/>
              <w:bottom w:val="nil"/>
              <w:right w:val="nil"/>
            </w:tcBorders>
            <w:vAlign w:val="bottom"/>
          </w:tcPr>
          <w:p w14:paraId="664C1E31" w14:textId="77777777" w:rsidR="007D5FCF" w:rsidRPr="00490DA4" w:rsidRDefault="007D5FCF" w:rsidP="00EE566E">
            <w:pPr>
              <w:autoSpaceDE w:val="0"/>
              <w:autoSpaceDN w:val="0"/>
              <w:rPr>
                <w:rFonts w:ascii="Arial" w:hAnsi="Arial" w:cs="Arial"/>
                <w:b/>
                <w:bCs/>
                <w:snapToGrid w:val="0"/>
                <w:sz w:val="18"/>
                <w:szCs w:val="18"/>
                <w:lang w:val="en-US"/>
              </w:rPr>
            </w:pPr>
          </w:p>
        </w:tc>
        <w:tc>
          <w:tcPr>
            <w:tcW w:w="1710" w:type="dxa"/>
            <w:tcBorders>
              <w:left w:val="nil"/>
              <w:right w:val="nil"/>
            </w:tcBorders>
            <w:shd w:val="clear" w:color="auto" w:fill="auto"/>
          </w:tcPr>
          <w:p w14:paraId="112F3AEF" w14:textId="1D217140" w:rsidR="007D5FCF" w:rsidRPr="00490DA4" w:rsidRDefault="007D5FCF" w:rsidP="00EE566E">
            <w:pPr>
              <w:autoSpaceDE w:val="0"/>
              <w:autoSpaceDN w:val="0"/>
              <w:ind w:right="-72"/>
              <w:jc w:val="center"/>
              <w:rPr>
                <w:rFonts w:ascii="Arial" w:hAnsi="Arial" w:cs="Arial"/>
                <w:b/>
                <w:bCs/>
                <w:snapToGrid w:val="0"/>
                <w:sz w:val="18"/>
                <w:szCs w:val="18"/>
                <w:lang w:val="en-US"/>
              </w:rPr>
            </w:pPr>
            <w:r w:rsidRPr="00490DA4">
              <w:rPr>
                <w:rFonts w:ascii="Arial" w:hAnsi="Arial" w:cs="Arial"/>
                <w:b/>
                <w:bCs/>
                <w:snapToGrid w:val="0"/>
                <w:sz w:val="18"/>
                <w:szCs w:val="18"/>
                <w:lang w:val="en-US"/>
              </w:rPr>
              <w:t>Change in</w:t>
            </w:r>
          </w:p>
        </w:tc>
        <w:tc>
          <w:tcPr>
            <w:tcW w:w="1548" w:type="dxa"/>
            <w:tcBorders>
              <w:left w:val="nil"/>
              <w:right w:val="nil"/>
            </w:tcBorders>
            <w:vAlign w:val="bottom"/>
          </w:tcPr>
          <w:p w14:paraId="3502D24E" w14:textId="4FDCF2C3" w:rsidR="007D5FCF" w:rsidRPr="00490DA4" w:rsidRDefault="007D5FCF" w:rsidP="00EE566E">
            <w:pPr>
              <w:autoSpaceDE w:val="0"/>
              <w:autoSpaceDN w:val="0"/>
              <w:ind w:right="-72"/>
              <w:jc w:val="right"/>
              <w:rPr>
                <w:rFonts w:ascii="Arial" w:hAnsi="Arial" w:cs="Arial"/>
                <w:b/>
                <w:bCs/>
                <w:snapToGrid w:val="0"/>
                <w:sz w:val="18"/>
                <w:szCs w:val="18"/>
                <w:lang w:val="en-US"/>
              </w:rPr>
            </w:pPr>
            <w:r w:rsidRPr="00490DA4">
              <w:rPr>
                <w:rFonts w:ascii="Arial" w:hAnsi="Arial" w:cs="Arial"/>
                <w:b/>
                <w:bCs/>
                <w:snapToGrid w:val="0"/>
                <w:sz w:val="18"/>
                <w:szCs w:val="18"/>
                <w:lang w:val="en-US"/>
              </w:rPr>
              <w:t>202</w:t>
            </w:r>
            <w:r>
              <w:rPr>
                <w:rFonts w:ascii="Arial" w:hAnsi="Arial" w:cs="Arial"/>
                <w:b/>
                <w:bCs/>
                <w:snapToGrid w:val="0"/>
                <w:sz w:val="18"/>
                <w:szCs w:val="18"/>
                <w:lang w:val="en-US"/>
              </w:rPr>
              <w:t>2</w:t>
            </w:r>
          </w:p>
        </w:tc>
        <w:tc>
          <w:tcPr>
            <w:tcW w:w="1548" w:type="dxa"/>
            <w:tcBorders>
              <w:left w:val="nil"/>
              <w:right w:val="nil"/>
            </w:tcBorders>
            <w:vAlign w:val="bottom"/>
          </w:tcPr>
          <w:p w14:paraId="532B0324" w14:textId="3639A564" w:rsidR="007D5FCF" w:rsidRPr="00490DA4" w:rsidRDefault="007D5FCF" w:rsidP="00EE566E">
            <w:pPr>
              <w:autoSpaceDE w:val="0"/>
              <w:autoSpaceDN w:val="0"/>
              <w:ind w:right="-72"/>
              <w:jc w:val="right"/>
              <w:rPr>
                <w:rFonts w:ascii="Arial" w:hAnsi="Arial" w:cs="Arial"/>
                <w:b/>
                <w:bCs/>
                <w:snapToGrid w:val="0"/>
                <w:sz w:val="18"/>
                <w:szCs w:val="18"/>
                <w:lang w:val="en-US"/>
              </w:rPr>
            </w:pPr>
            <w:r w:rsidRPr="00490DA4">
              <w:rPr>
                <w:rFonts w:ascii="Arial" w:hAnsi="Arial" w:cs="Arial"/>
                <w:b/>
                <w:bCs/>
                <w:snapToGrid w:val="0"/>
                <w:sz w:val="18"/>
                <w:szCs w:val="18"/>
                <w:lang w:val="en-US"/>
              </w:rPr>
              <w:t>202</w:t>
            </w:r>
            <w:r>
              <w:rPr>
                <w:rFonts w:ascii="Arial" w:hAnsi="Arial" w:cs="Arial"/>
                <w:b/>
                <w:bCs/>
                <w:snapToGrid w:val="0"/>
                <w:sz w:val="18"/>
                <w:szCs w:val="18"/>
                <w:lang w:val="en-US"/>
              </w:rPr>
              <w:t>1</w:t>
            </w:r>
          </w:p>
        </w:tc>
      </w:tr>
      <w:tr w:rsidR="007D5FCF" w:rsidRPr="00490DA4" w14:paraId="4DD0373B" w14:textId="77777777" w:rsidTr="00812820">
        <w:tc>
          <w:tcPr>
            <w:tcW w:w="4680" w:type="dxa"/>
            <w:tcBorders>
              <w:top w:val="nil"/>
              <w:left w:val="nil"/>
              <w:bottom w:val="nil"/>
              <w:right w:val="nil"/>
            </w:tcBorders>
            <w:vAlign w:val="bottom"/>
          </w:tcPr>
          <w:p w14:paraId="72B5D662" w14:textId="77777777" w:rsidR="007D5FCF" w:rsidRPr="00490DA4" w:rsidRDefault="007D5FCF" w:rsidP="00EE566E">
            <w:pPr>
              <w:autoSpaceDE w:val="0"/>
              <w:autoSpaceDN w:val="0"/>
              <w:rPr>
                <w:rFonts w:ascii="Arial" w:hAnsi="Arial" w:cs="Arial"/>
                <w:b/>
                <w:bCs/>
                <w:snapToGrid w:val="0"/>
                <w:sz w:val="18"/>
                <w:szCs w:val="18"/>
                <w:lang w:val="en-US"/>
              </w:rPr>
            </w:pPr>
          </w:p>
        </w:tc>
        <w:tc>
          <w:tcPr>
            <w:tcW w:w="1710" w:type="dxa"/>
            <w:tcBorders>
              <w:top w:val="nil"/>
              <w:left w:val="nil"/>
              <w:bottom w:val="single" w:sz="4" w:space="0" w:color="auto"/>
              <w:right w:val="nil"/>
            </w:tcBorders>
            <w:shd w:val="clear" w:color="auto" w:fill="auto"/>
          </w:tcPr>
          <w:p w14:paraId="44EE60C4" w14:textId="2F16EA26" w:rsidR="007D5FCF" w:rsidRPr="00490DA4" w:rsidRDefault="007D5FCF" w:rsidP="00EE566E">
            <w:pPr>
              <w:autoSpaceDE w:val="0"/>
              <w:autoSpaceDN w:val="0"/>
              <w:ind w:right="-72"/>
              <w:jc w:val="center"/>
              <w:rPr>
                <w:rFonts w:ascii="Arial" w:hAnsi="Arial" w:cs="Arial"/>
                <w:b/>
                <w:bCs/>
                <w:snapToGrid w:val="0"/>
                <w:sz w:val="18"/>
                <w:szCs w:val="18"/>
                <w:lang w:val="en-US"/>
              </w:rPr>
            </w:pPr>
            <w:r w:rsidRPr="00490DA4">
              <w:rPr>
                <w:rFonts w:ascii="Arial" w:hAnsi="Arial" w:cs="Arial"/>
                <w:b/>
                <w:bCs/>
                <w:snapToGrid w:val="0"/>
                <w:sz w:val="18"/>
                <w:szCs w:val="18"/>
                <w:lang w:val="en-US"/>
              </w:rPr>
              <w:t>assumption</w:t>
            </w:r>
          </w:p>
        </w:tc>
        <w:tc>
          <w:tcPr>
            <w:tcW w:w="1548" w:type="dxa"/>
            <w:tcBorders>
              <w:top w:val="nil"/>
              <w:left w:val="nil"/>
              <w:bottom w:val="single" w:sz="4" w:space="0" w:color="auto"/>
              <w:right w:val="nil"/>
            </w:tcBorders>
            <w:vAlign w:val="bottom"/>
          </w:tcPr>
          <w:p w14:paraId="79EE51B0" w14:textId="27FCED60" w:rsidR="007D5FCF" w:rsidRPr="00490DA4" w:rsidRDefault="007D5FCF" w:rsidP="00EE566E">
            <w:pPr>
              <w:autoSpaceDE w:val="0"/>
              <w:autoSpaceDN w:val="0"/>
              <w:ind w:right="-72"/>
              <w:jc w:val="right"/>
              <w:rPr>
                <w:rFonts w:ascii="Arial" w:hAnsi="Arial" w:cs="Arial"/>
                <w:b/>
                <w:bCs/>
                <w:snapToGrid w:val="0"/>
                <w:sz w:val="18"/>
                <w:szCs w:val="18"/>
                <w:lang w:val="en-US"/>
              </w:rPr>
            </w:pPr>
            <w:r w:rsidRPr="00490DA4">
              <w:rPr>
                <w:rFonts w:ascii="Arial" w:hAnsi="Arial" w:cs="Arial"/>
                <w:b/>
                <w:bCs/>
                <w:snapToGrid w:val="0"/>
                <w:sz w:val="18"/>
                <w:szCs w:val="18"/>
                <w:lang w:val="en-US"/>
              </w:rPr>
              <w:t>Baht</w:t>
            </w:r>
          </w:p>
        </w:tc>
        <w:tc>
          <w:tcPr>
            <w:tcW w:w="1548" w:type="dxa"/>
            <w:tcBorders>
              <w:top w:val="nil"/>
              <w:left w:val="nil"/>
              <w:bottom w:val="single" w:sz="4" w:space="0" w:color="auto"/>
              <w:right w:val="nil"/>
            </w:tcBorders>
            <w:vAlign w:val="bottom"/>
          </w:tcPr>
          <w:p w14:paraId="7AF2C082" w14:textId="484AD586" w:rsidR="007D5FCF" w:rsidRPr="00490DA4" w:rsidRDefault="007D5FCF" w:rsidP="00EE566E">
            <w:pPr>
              <w:autoSpaceDE w:val="0"/>
              <w:autoSpaceDN w:val="0"/>
              <w:ind w:right="-72"/>
              <w:jc w:val="right"/>
              <w:rPr>
                <w:rFonts w:ascii="Arial" w:hAnsi="Arial" w:cs="Arial"/>
                <w:b/>
                <w:bCs/>
                <w:snapToGrid w:val="0"/>
                <w:sz w:val="18"/>
                <w:szCs w:val="18"/>
                <w:lang w:val="en-US"/>
              </w:rPr>
            </w:pPr>
            <w:r w:rsidRPr="00490DA4">
              <w:rPr>
                <w:rFonts w:ascii="Arial" w:hAnsi="Arial" w:cs="Arial"/>
                <w:b/>
                <w:bCs/>
                <w:snapToGrid w:val="0"/>
                <w:sz w:val="18"/>
                <w:szCs w:val="18"/>
                <w:lang w:val="en-US"/>
              </w:rPr>
              <w:t>Baht</w:t>
            </w:r>
          </w:p>
        </w:tc>
      </w:tr>
      <w:tr w:rsidR="007D5FCF" w:rsidRPr="00490DA4" w14:paraId="55CDF673" w14:textId="77777777" w:rsidTr="00E413E2">
        <w:tc>
          <w:tcPr>
            <w:tcW w:w="4680" w:type="dxa"/>
            <w:tcBorders>
              <w:top w:val="nil"/>
              <w:left w:val="nil"/>
              <w:bottom w:val="nil"/>
              <w:right w:val="nil"/>
            </w:tcBorders>
            <w:vAlign w:val="bottom"/>
          </w:tcPr>
          <w:p w14:paraId="47E3C3F3" w14:textId="77777777" w:rsidR="007D5FCF" w:rsidRPr="00490DA4" w:rsidRDefault="007D5FCF" w:rsidP="00EE566E">
            <w:pPr>
              <w:jc w:val="thaiDistribute"/>
              <w:rPr>
                <w:rFonts w:ascii="Arial" w:hAnsi="Arial" w:cs="Arial"/>
                <w:b/>
                <w:bCs/>
                <w:snapToGrid w:val="0"/>
                <w:sz w:val="18"/>
                <w:szCs w:val="18"/>
                <w:lang w:val="en-US"/>
              </w:rPr>
            </w:pPr>
          </w:p>
        </w:tc>
        <w:tc>
          <w:tcPr>
            <w:tcW w:w="1710" w:type="dxa"/>
            <w:tcBorders>
              <w:top w:val="single" w:sz="4" w:space="0" w:color="auto"/>
              <w:left w:val="nil"/>
              <w:bottom w:val="nil"/>
              <w:right w:val="nil"/>
            </w:tcBorders>
            <w:shd w:val="clear" w:color="auto" w:fill="auto"/>
          </w:tcPr>
          <w:p w14:paraId="07E1223D" w14:textId="77777777" w:rsidR="007D5FCF" w:rsidRPr="00490DA4" w:rsidRDefault="007D5FCF" w:rsidP="00EE566E">
            <w:pPr>
              <w:jc w:val="thaiDistribute"/>
              <w:rPr>
                <w:rFonts w:ascii="Arial" w:hAnsi="Arial" w:cs="Arial"/>
                <w:b/>
                <w:bCs/>
                <w:snapToGrid w:val="0"/>
                <w:sz w:val="18"/>
                <w:szCs w:val="18"/>
                <w:lang w:val="en-US"/>
              </w:rPr>
            </w:pPr>
          </w:p>
        </w:tc>
        <w:tc>
          <w:tcPr>
            <w:tcW w:w="1548" w:type="dxa"/>
            <w:tcBorders>
              <w:top w:val="single" w:sz="4" w:space="0" w:color="auto"/>
              <w:left w:val="nil"/>
              <w:bottom w:val="nil"/>
              <w:right w:val="nil"/>
            </w:tcBorders>
            <w:shd w:val="clear" w:color="auto" w:fill="FAFAFA"/>
          </w:tcPr>
          <w:p w14:paraId="6DDB2C34" w14:textId="77777777" w:rsidR="007D5FCF" w:rsidRPr="00490DA4" w:rsidRDefault="007D5FCF" w:rsidP="00EE566E">
            <w:pPr>
              <w:jc w:val="thaiDistribute"/>
              <w:rPr>
                <w:rFonts w:ascii="Arial" w:hAnsi="Arial" w:cs="Arial"/>
                <w:b/>
                <w:bCs/>
                <w:snapToGrid w:val="0"/>
                <w:sz w:val="18"/>
                <w:szCs w:val="18"/>
                <w:lang w:val="en-US"/>
              </w:rPr>
            </w:pPr>
          </w:p>
        </w:tc>
        <w:tc>
          <w:tcPr>
            <w:tcW w:w="1548" w:type="dxa"/>
            <w:tcBorders>
              <w:top w:val="single" w:sz="4" w:space="0" w:color="auto"/>
              <w:left w:val="nil"/>
              <w:bottom w:val="nil"/>
              <w:right w:val="nil"/>
            </w:tcBorders>
            <w:vAlign w:val="bottom"/>
          </w:tcPr>
          <w:p w14:paraId="741B490A" w14:textId="46C0CF3D" w:rsidR="007D5FCF" w:rsidRPr="00490DA4" w:rsidRDefault="007D5FCF" w:rsidP="00EE566E">
            <w:pPr>
              <w:jc w:val="thaiDistribute"/>
              <w:rPr>
                <w:rFonts w:ascii="Arial" w:hAnsi="Arial" w:cs="Arial"/>
                <w:b/>
                <w:bCs/>
                <w:snapToGrid w:val="0"/>
                <w:sz w:val="18"/>
                <w:szCs w:val="18"/>
                <w:lang w:val="en-US"/>
              </w:rPr>
            </w:pPr>
          </w:p>
        </w:tc>
      </w:tr>
      <w:tr w:rsidR="007D5FCF" w:rsidRPr="00490DA4" w14:paraId="72064074" w14:textId="77777777" w:rsidTr="00E413E2">
        <w:tc>
          <w:tcPr>
            <w:tcW w:w="4680" w:type="dxa"/>
            <w:tcBorders>
              <w:top w:val="nil"/>
              <w:left w:val="nil"/>
              <w:bottom w:val="nil"/>
              <w:right w:val="nil"/>
            </w:tcBorders>
          </w:tcPr>
          <w:p w14:paraId="59747051" w14:textId="77777777" w:rsidR="007D5FCF" w:rsidRPr="00490DA4" w:rsidRDefault="007D5FCF" w:rsidP="007D5FCF">
            <w:pPr>
              <w:ind w:right="-318"/>
              <w:jc w:val="both"/>
              <w:rPr>
                <w:rFonts w:ascii="Arial" w:eastAsia="SimSun" w:hAnsi="Arial" w:cs="Arial"/>
                <w:spacing w:val="-4"/>
                <w:sz w:val="18"/>
                <w:szCs w:val="18"/>
                <w:cs/>
                <w:lang w:val="en-US"/>
              </w:rPr>
            </w:pPr>
            <w:r w:rsidRPr="00490DA4">
              <w:rPr>
                <w:rFonts w:ascii="Arial" w:eastAsia="SimSun" w:hAnsi="Arial" w:cs="Arial"/>
                <w:spacing w:val="-4"/>
                <w:sz w:val="18"/>
                <w:szCs w:val="18"/>
                <w:lang w:val="en-US"/>
              </w:rPr>
              <w:t>Discount rate</w:t>
            </w:r>
          </w:p>
        </w:tc>
        <w:tc>
          <w:tcPr>
            <w:tcW w:w="1710" w:type="dxa"/>
            <w:tcBorders>
              <w:top w:val="nil"/>
              <w:left w:val="nil"/>
              <w:bottom w:val="nil"/>
              <w:right w:val="nil"/>
            </w:tcBorders>
            <w:shd w:val="clear" w:color="auto" w:fill="auto"/>
          </w:tcPr>
          <w:p w14:paraId="6305CBC2" w14:textId="77777777" w:rsidR="007D5FCF" w:rsidRPr="00490DA4" w:rsidRDefault="007D5FCF" w:rsidP="007D5FCF">
            <w:pPr>
              <w:ind w:right="-72"/>
              <w:jc w:val="center"/>
              <w:rPr>
                <w:rFonts w:ascii="Arial" w:hAnsi="Arial" w:cs="Arial"/>
                <w:sz w:val="18"/>
                <w:szCs w:val="18"/>
                <w:lang w:val="en-US" w:bidi="ar-SA"/>
              </w:rPr>
            </w:pPr>
            <w:r w:rsidRPr="00490DA4">
              <w:rPr>
                <w:rFonts w:ascii="Arial" w:eastAsia="SimSun" w:hAnsi="Arial" w:cs="Arial"/>
                <w:spacing w:val="-4"/>
                <w:sz w:val="18"/>
                <w:szCs w:val="18"/>
                <w:lang w:val="en-US"/>
              </w:rPr>
              <w:t>Increase by 1%</w:t>
            </w:r>
          </w:p>
        </w:tc>
        <w:tc>
          <w:tcPr>
            <w:tcW w:w="1548" w:type="dxa"/>
            <w:tcBorders>
              <w:top w:val="nil"/>
              <w:left w:val="nil"/>
              <w:bottom w:val="nil"/>
              <w:right w:val="nil"/>
            </w:tcBorders>
            <w:shd w:val="clear" w:color="auto" w:fill="FAFAFA"/>
          </w:tcPr>
          <w:p w14:paraId="67808D05" w14:textId="6CAE333E" w:rsidR="007D5FCF" w:rsidRPr="00490DA4" w:rsidRDefault="007D5FCF" w:rsidP="007D5FCF">
            <w:pPr>
              <w:ind w:right="-72"/>
              <w:jc w:val="right"/>
              <w:rPr>
                <w:rFonts w:ascii="Arial" w:hAnsi="Arial" w:cs="Arial"/>
                <w:sz w:val="18"/>
                <w:szCs w:val="18"/>
                <w:lang w:val="en-US" w:bidi="ar-SA"/>
              </w:rPr>
            </w:pPr>
            <w:r w:rsidRPr="007D5FCF">
              <w:rPr>
                <w:rFonts w:ascii="Arial" w:hAnsi="Arial" w:cs="Arial"/>
                <w:sz w:val="18"/>
                <w:szCs w:val="18"/>
                <w:cs/>
                <w:lang w:val="en-US"/>
              </w:rPr>
              <w:t>(1,051,166)</w:t>
            </w:r>
          </w:p>
        </w:tc>
        <w:tc>
          <w:tcPr>
            <w:tcW w:w="1548" w:type="dxa"/>
            <w:tcBorders>
              <w:top w:val="nil"/>
              <w:left w:val="nil"/>
              <w:bottom w:val="nil"/>
              <w:right w:val="nil"/>
            </w:tcBorders>
          </w:tcPr>
          <w:p w14:paraId="31E324C4" w14:textId="73EB8AED" w:rsidR="007D5FCF" w:rsidRPr="00490DA4" w:rsidRDefault="007D5FCF" w:rsidP="007D5FCF">
            <w:pPr>
              <w:ind w:right="-72"/>
              <w:jc w:val="right"/>
              <w:rPr>
                <w:rFonts w:ascii="Arial" w:hAnsi="Arial" w:cs="Arial"/>
                <w:sz w:val="18"/>
                <w:szCs w:val="18"/>
                <w:lang w:val="en-US" w:bidi="ar-SA"/>
              </w:rPr>
            </w:pPr>
            <w:r w:rsidRPr="00490DA4">
              <w:rPr>
                <w:rFonts w:ascii="Arial" w:hAnsi="Arial" w:cs="Arial"/>
                <w:sz w:val="18"/>
                <w:szCs w:val="18"/>
                <w:lang w:val="en-US" w:bidi="ar-SA"/>
              </w:rPr>
              <w:t>(</w:t>
            </w:r>
            <w:r w:rsidRPr="00490DA4">
              <w:rPr>
                <w:rFonts w:ascii="Arial" w:hAnsi="Arial" w:cs="Arial"/>
                <w:sz w:val="18"/>
                <w:szCs w:val="18"/>
                <w:lang w:val="en-GB" w:bidi="ar-SA"/>
              </w:rPr>
              <w:t>936</w:t>
            </w:r>
            <w:r w:rsidRPr="00490DA4">
              <w:rPr>
                <w:rFonts w:ascii="Arial" w:hAnsi="Arial" w:cs="Arial"/>
                <w:sz w:val="18"/>
                <w:szCs w:val="18"/>
                <w:lang w:val="en-US" w:bidi="ar-SA"/>
              </w:rPr>
              <w:t>,</w:t>
            </w:r>
            <w:r w:rsidRPr="00490DA4">
              <w:rPr>
                <w:rFonts w:ascii="Arial" w:hAnsi="Arial" w:cs="Arial"/>
                <w:sz w:val="18"/>
                <w:szCs w:val="18"/>
                <w:lang w:val="en-GB" w:bidi="ar-SA"/>
              </w:rPr>
              <w:t>980</w:t>
            </w:r>
            <w:r w:rsidRPr="00490DA4">
              <w:rPr>
                <w:rFonts w:ascii="Arial" w:hAnsi="Arial" w:cs="Arial"/>
                <w:sz w:val="18"/>
                <w:szCs w:val="18"/>
                <w:lang w:val="en-US" w:bidi="ar-SA"/>
              </w:rPr>
              <w:t>)</w:t>
            </w:r>
          </w:p>
        </w:tc>
      </w:tr>
      <w:tr w:rsidR="007D5FCF" w:rsidRPr="00490DA4" w14:paraId="28027E34" w14:textId="77777777" w:rsidTr="00E413E2">
        <w:tc>
          <w:tcPr>
            <w:tcW w:w="4680" w:type="dxa"/>
            <w:tcBorders>
              <w:top w:val="nil"/>
              <w:left w:val="nil"/>
              <w:bottom w:val="nil"/>
              <w:right w:val="nil"/>
            </w:tcBorders>
          </w:tcPr>
          <w:p w14:paraId="74E38664" w14:textId="77777777" w:rsidR="007D5FCF" w:rsidRPr="00490DA4" w:rsidRDefault="007D5FCF" w:rsidP="007D5FCF">
            <w:pPr>
              <w:ind w:right="-318"/>
              <w:jc w:val="both"/>
              <w:rPr>
                <w:rFonts w:ascii="Arial" w:eastAsia="SimSun" w:hAnsi="Arial" w:cs="Arial"/>
                <w:spacing w:val="-4"/>
                <w:sz w:val="18"/>
                <w:szCs w:val="18"/>
                <w:lang w:val="en-US"/>
              </w:rPr>
            </w:pPr>
            <w:r w:rsidRPr="00490DA4">
              <w:rPr>
                <w:rFonts w:ascii="Arial" w:eastAsia="SimSun" w:hAnsi="Arial" w:cs="Arial"/>
                <w:spacing w:val="-4"/>
                <w:sz w:val="18"/>
                <w:szCs w:val="18"/>
                <w:lang w:val="en-US"/>
              </w:rPr>
              <w:t>Discount rate</w:t>
            </w:r>
          </w:p>
        </w:tc>
        <w:tc>
          <w:tcPr>
            <w:tcW w:w="1710" w:type="dxa"/>
            <w:tcBorders>
              <w:top w:val="nil"/>
              <w:left w:val="nil"/>
              <w:bottom w:val="nil"/>
              <w:right w:val="nil"/>
            </w:tcBorders>
            <w:shd w:val="clear" w:color="auto" w:fill="auto"/>
          </w:tcPr>
          <w:p w14:paraId="57A7AC07" w14:textId="77777777" w:rsidR="007D5FCF" w:rsidRPr="00490DA4" w:rsidRDefault="007D5FCF" w:rsidP="007D5FCF">
            <w:pPr>
              <w:ind w:right="-72"/>
              <w:jc w:val="center"/>
              <w:rPr>
                <w:rFonts w:ascii="Arial" w:hAnsi="Arial" w:cs="Arial"/>
                <w:sz w:val="18"/>
                <w:szCs w:val="18"/>
                <w:lang w:val="en-US" w:bidi="ar-SA"/>
              </w:rPr>
            </w:pPr>
            <w:r w:rsidRPr="00490DA4">
              <w:rPr>
                <w:rFonts w:ascii="Arial" w:eastAsia="SimSun" w:hAnsi="Arial" w:cs="Arial"/>
                <w:spacing w:val="-4"/>
                <w:sz w:val="18"/>
                <w:szCs w:val="18"/>
                <w:lang w:val="en-US"/>
              </w:rPr>
              <w:t>Decrease by 1%</w:t>
            </w:r>
          </w:p>
        </w:tc>
        <w:tc>
          <w:tcPr>
            <w:tcW w:w="1548" w:type="dxa"/>
            <w:tcBorders>
              <w:top w:val="nil"/>
              <w:left w:val="nil"/>
              <w:bottom w:val="nil"/>
              <w:right w:val="nil"/>
            </w:tcBorders>
            <w:shd w:val="clear" w:color="auto" w:fill="FAFAFA"/>
          </w:tcPr>
          <w:p w14:paraId="55554BDD" w14:textId="71F0B361" w:rsidR="007D5FCF" w:rsidRPr="00490DA4" w:rsidRDefault="007D5FCF" w:rsidP="007D5FCF">
            <w:pPr>
              <w:ind w:right="-72"/>
              <w:jc w:val="right"/>
              <w:rPr>
                <w:rFonts w:ascii="Arial" w:hAnsi="Arial" w:cs="Arial"/>
                <w:sz w:val="18"/>
                <w:szCs w:val="18"/>
                <w:lang w:val="en-US" w:bidi="ar-SA"/>
              </w:rPr>
            </w:pPr>
            <w:r w:rsidRPr="007D5FCF">
              <w:rPr>
                <w:rFonts w:ascii="Arial" w:hAnsi="Arial" w:cs="Arial"/>
                <w:sz w:val="18"/>
                <w:szCs w:val="18"/>
                <w:cs/>
                <w:lang w:val="en-US"/>
              </w:rPr>
              <w:t>1,218,388</w:t>
            </w:r>
          </w:p>
        </w:tc>
        <w:tc>
          <w:tcPr>
            <w:tcW w:w="1548" w:type="dxa"/>
            <w:tcBorders>
              <w:top w:val="nil"/>
              <w:left w:val="nil"/>
              <w:bottom w:val="nil"/>
              <w:right w:val="nil"/>
            </w:tcBorders>
          </w:tcPr>
          <w:p w14:paraId="725AFF56" w14:textId="0AAC518E" w:rsidR="007D5FCF" w:rsidRPr="00490DA4" w:rsidRDefault="007D5FCF" w:rsidP="007D5FCF">
            <w:pPr>
              <w:ind w:right="-72"/>
              <w:jc w:val="right"/>
              <w:rPr>
                <w:rFonts w:ascii="Arial" w:hAnsi="Arial" w:cs="Arial"/>
                <w:sz w:val="18"/>
                <w:szCs w:val="18"/>
                <w:lang w:val="en-US" w:bidi="ar-SA"/>
              </w:rPr>
            </w:pPr>
            <w:r w:rsidRPr="00490DA4">
              <w:rPr>
                <w:rFonts w:ascii="Arial" w:hAnsi="Arial" w:cs="Arial"/>
                <w:sz w:val="18"/>
                <w:szCs w:val="18"/>
                <w:lang w:val="en-GB" w:bidi="ar-SA"/>
              </w:rPr>
              <w:t>1</w:t>
            </w:r>
            <w:r w:rsidRPr="00490DA4">
              <w:rPr>
                <w:rFonts w:ascii="Arial" w:hAnsi="Arial" w:cs="Arial"/>
                <w:sz w:val="18"/>
                <w:szCs w:val="18"/>
                <w:lang w:val="en-US" w:bidi="ar-SA"/>
              </w:rPr>
              <w:t>,</w:t>
            </w:r>
            <w:r w:rsidRPr="00490DA4">
              <w:rPr>
                <w:rFonts w:ascii="Arial" w:hAnsi="Arial" w:cs="Arial"/>
                <w:sz w:val="18"/>
                <w:szCs w:val="18"/>
                <w:lang w:val="en-GB" w:bidi="ar-SA"/>
              </w:rPr>
              <w:t>100</w:t>
            </w:r>
            <w:r w:rsidRPr="00490DA4">
              <w:rPr>
                <w:rFonts w:ascii="Arial" w:hAnsi="Arial" w:cs="Arial"/>
                <w:sz w:val="18"/>
                <w:szCs w:val="18"/>
                <w:lang w:val="en-US" w:bidi="ar-SA"/>
              </w:rPr>
              <w:t>,</w:t>
            </w:r>
            <w:r w:rsidRPr="00490DA4">
              <w:rPr>
                <w:rFonts w:ascii="Arial" w:hAnsi="Arial" w:cs="Arial"/>
                <w:sz w:val="18"/>
                <w:szCs w:val="18"/>
                <w:lang w:val="en-GB" w:bidi="ar-SA"/>
              </w:rPr>
              <w:t>411</w:t>
            </w:r>
          </w:p>
        </w:tc>
      </w:tr>
      <w:tr w:rsidR="007D5FCF" w:rsidRPr="00490DA4" w14:paraId="040CB481" w14:textId="77777777" w:rsidTr="00E413E2">
        <w:tc>
          <w:tcPr>
            <w:tcW w:w="4680" w:type="dxa"/>
            <w:tcBorders>
              <w:top w:val="nil"/>
              <w:left w:val="nil"/>
              <w:bottom w:val="nil"/>
              <w:right w:val="nil"/>
            </w:tcBorders>
          </w:tcPr>
          <w:p w14:paraId="02B06364" w14:textId="77777777" w:rsidR="007D5FCF" w:rsidRPr="00490DA4" w:rsidRDefault="007D5FCF" w:rsidP="007D5FCF">
            <w:pPr>
              <w:ind w:right="-318"/>
              <w:jc w:val="both"/>
              <w:rPr>
                <w:rFonts w:ascii="Arial" w:eastAsia="SimSun" w:hAnsi="Arial" w:cs="Arial"/>
                <w:spacing w:val="-4"/>
                <w:sz w:val="18"/>
                <w:szCs w:val="18"/>
                <w:cs/>
                <w:lang w:val="en-US"/>
              </w:rPr>
            </w:pPr>
            <w:r w:rsidRPr="00490DA4">
              <w:rPr>
                <w:rFonts w:ascii="Arial" w:hAnsi="Arial" w:cs="Arial"/>
                <w:sz w:val="18"/>
                <w:szCs w:val="18"/>
                <w:lang w:val="en-US"/>
              </w:rPr>
              <w:t xml:space="preserve">Salary </w:t>
            </w:r>
            <w:proofErr w:type="gramStart"/>
            <w:r w:rsidRPr="00490DA4">
              <w:rPr>
                <w:rFonts w:ascii="Arial" w:hAnsi="Arial" w:cs="Arial"/>
                <w:sz w:val="18"/>
                <w:szCs w:val="18"/>
                <w:lang w:val="en-US"/>
              </w:rPr>
              <w:t>increase</w:t>
            </w:r>
            <w:proofErr w:type="gramEnd"/>
            <w:r w:rsidRPr="00490DA4">
              <w:rPr>
                <w:rFonts w:ascii="Arial" w:hAnsi="Arial" w:cs="Arial"/>
                <w:sz w:val="18"/>
                <w:szCs w:val="18"/>
                <w:lang w:val="en-US"/>
              </w:rPr>
              <w:t xml:space="preserve"> rate</w:t>
            </w:r>
          </w:p>
        </w:tc>
        <w:tc>
          <w:tcPr>
            <w:tcW w:w="1710" w:type="dxa"/>
            <w:tcBorders>
              <w:top w:val="nil"/>
              <w:left w:val="nil"/>
              <w:bottom w:val="nil"/>
              <w:right w:val="nil"/>
            </w:tcBorders>
            <w:shd w:val="clear" w:color="auto" w:fill="auto"/>
          </w:tcPr>
          <w:p w14:paraId="43E1A648" w14:textId="77777777" w:rsidR="007D5FCF" w:rsidRPr="00490DA4" w:rsidRDefault="007D5FCF" w:rsidP="007D5FCF">
            <w:pPr>
              <w:ind w:right="-72"/>
              <w:jc w:val="center"/>
              <w:rPr>
                <w:rFonts w:ascii="Arial" w:hAnsi="Arial" w:cs="Arial"/>
                <w:sz w:val="18"/>
                <w:szCs w:val="18"/>
                <w:lang w:val="en-US" w:bidi="ar-SA"/>
              </w:rPr>
            </w:pPr>
            <w:r w:rsidRPr="00490DA4">
              <w:rPr>
                <w:rFonts w:ascii="Arial" w:eastAsia="SimSun" w:hAnsi="Arial" w:cs="Arial"/>
                <w:spacing w:val="-4"/>
                <w:sz w:val="18"/>
                <w:szCs w:val="18"/>
                <w:lang w:val="en-US"/>
              </w:rPr>
              <w:t>Increase by 1%</w:t>
            </w:r>
          </w:p>
        </w:tc>
        <w:tc>
          <w:tcPr>
            <w:tcW w:w="1548" w:type="dxa"/>
            <w:tcBorders>
              <w:top w:val="nil"/>
              <w:left w:val="nil"/>
              <w:bottom w:val="nil"/>
              <w:right w:val="nil"/>
            </w:tcBorders>
            <w:shd w:val="clear" w:color="auto" w:fill="FAFAFA"/>
          </w:tcPr>
          <w:p w14:paraId="3B1C7619" w14:textId="3A1E72C5" w:rsidR="007D5FCF" w:rsidRPr="00490DA4" w:rsidRDefault="007D5FCF" w:rsidP="007D5FCF">
            <w:pPr>
              <w:ind w:right="-72"/>
              <w:jc w:val="right"/>
              <w:rPr>
                <w:rFonts w:ascii="Arial" w:hAnsi="Arial" w:cs="Arial"/>
                <w:sz w:val="18"/>
                <w:szCs w:val="18"/>
                <w:lang w:val="en-US" w:bidi="ar-SA"/>
              </w:rPr>
            </w:pPr>
            <w:r w:rsidRPr="007D5FCF">
              <w:rPr>
                <w:rFonts w:ascii="Arial" w:hAnsi="Arial" w:cs="Arial"/>
                <w:sz w:val="18"/>
                <w:szCs w:val="18"/>
                <w:cs/>
                <w:lang w:val="en-US"/>
              </w:rPr>
              <w:t>1,246,786</w:t>
            </w:r>
          </w:p>
        </w:tc>
        <w:tc>
          <w:tcPr>
            <w:tcW w:w="1548" w:type="dxa"/>
            <w:tcBorders>
              <w:top w:val="nil"/>
              <w:left w:val="nil"/>
              <w:bottom w:val="nil"/>
              <w:right w:val="nil"/>
            </w:tcBorders>
          </w:tcPr>
          <w:p w14:paraId="2FEBCC63" w14:textId="0B3A8E8C" w:rsidR="007D5FCF" w:rsidRPr="00490DA4" w:rsidRDefault="007D5FCF" w:rsidP="007D5FCF">
            <w:pPr>
              <w:ind w:right="-72"/>
              <w:jc w:val="right"/>
              <w:rPr>
                <w:rFonts w:ascii="Arial" w:hAnsi="Arial" w:cs="Arial"/>
                <w:sz w:val="18"/>
                <w:szCs w:val="18"/>
                <w:lang w:val="en-US" w:bidi="ar-SA"/>
              </w:rPr>
            </w:pPr>
            <w:r w:rsidRPr="00490DA4">
              <w:rPr>
                <w:rFonts w:ascii="Arial" w:hAnsi="Arial" w:cs="Arial"/>
                <w:sz w:val="18"/>
                <w:szCs w:val="18"/>
                <w:lang w:val="en-GB" w:bidi="ar-SA"/>
              </w:rPr>
              <w:t>1</w:t>
            </w:r>
            <w:r w:rsidRPr="00490DA4">
              <w:rPr>
                <w:rFonts w:ascii="Arial" w:hAnsi="Arial" w:cs="Arial"/>
                <w:sz w:val="18"/>
                <w:szCs w:val="18"/>
                <w:lang w:val="en-US" w:bidi="ar-SA"/>
              </w:rPr>
              <w:t>,</w:t>
            </w:r>
            <w:r w:rsidRPr="00490DA4">
              <w:rPr>
                <w:rFonts w:ascii="Arial" w:hAnsi="Arial" w:cs="Arial"/>
                <w:sz w:val="18"/>
                <w:szCs w:val="18"/>
                <w:lang w:val="en-GB" w:bidi="ar-SA"/>
              </w:rPr>
              <w:t>097</w:t>
            </w:r>
            <w:r w:rsidRPr="00490DA4">
              <w:rPr>
                <w:rFonts w:ascii="Arial" w:hAnsi="Arial" w:cs="Arial"/>
                <w:sz w:val="18"/>
                <w:szCs w:val="18"/>
                <w:lang w:val="en-US" w:bidi="ar-SA"/>
              </w:rPr>
              <w:t>,</w:t>
            </w:r>
            <w:r w:rsidRPr="00490DA4">
              <w:rPr>
                <w:rFonts w:ascii="Arial" w:hAnsi="Arial" w:cs="Arial"/>
                <w:sz w:val="18"/>
                <w:szCs w:val="18"/>
                <w:lang w:val="en-GB" w:bidi="ar-SA"/>
              </w:rPr>
              <w:t>955</w:t>
            </w:r>
          </w:p>
        </w:tc>
      </w:tr>
      <w:tr w:rsidR="007D5FCF" w:rsidRPr="00490DA4" w14:paraId="3F357698" w14:textId="77777777" w:rsidTr="00E413E2">
        <w:tc>
          <w:tcPr>
            <w:tcW w:w="4680" w:type="dxa"/>
            <w:tcBorders>
              <w:top w:val="nil"/>
              <w:left w:val="nil"/>
              <w:bottom w:val="nil"/>
              <w:right w:val="nil"/>
            </w:tcBorders>
          </w:tcPr>
          <w:p w14:paraId="767577BA" w14:textId="77777777" w:rsidR="007D5FCF" w:rsidRPr="00490DA4" w:rsidRDefault="007D5FCF" w:rsidP="007D5FCF">
            <w:pPr>
              <w:ind w:right="-318"/>
              <w:jc w:val="both"/>
              <w:rPr>
                <w:rFonts w:ascii="Arial" w:eastAsia="SimSun" w:hAnsi="Arial" w:cs="Arial"/>
                <w:spacing w:val="-4"/>
                <w:sz w:val="18"/>
                <w:szCs w:val="18"/>
                <w:lang w:val="en-US"/>
              </w:rPr>
            </w:pPr>
            <w:r w:rsidRPr="00490DA4">
              <w:rPr>
                <w:rFonts w:ascii="Arial" w:hAnsi="Arial" w:cs="Arial"/>
                <w:sz w:val="18"/>
                <w:szCs w:val="18"/>
                <w:lang w:val="en-US"/>
              </w:rPr>
              <w:t xml:space="preserve">Salary </w:t>
            </w:r>
            <w:proofErr w:type="gramStart"/>
            <w:r w:rsidRPr="00490DA4">
              <w:rPr>
                <w:rFonts w:ascii="Arial" w:hAnsi="Arial" w:cs="Arial"/>
                <w:sz w:val="18"/>
                <w:szCs w:val="18"/>
                <w:lang w:val="en-US"/>
              </w:rPr>
              <w:t>increase</w:t>
            </w:r>
            <w:proofErr w:type="gramEnd"/>
            <w:r w:rsidRPr="00490DA4">
              <w:rPr>
                <w:rFonts w:ascii="Arial" w:hAnsi="Arial" w:cs="Arial"/>
                <w:sz w:val="18"/>
                <w:szCs w:val="18"/>
                <w:lang w:val="en-US"/>
              </w:rPr>
              <w:t xml:space="preserve"> rate</w:t>
            </w:r>
          </w:p>
        </w:tc>
        <w:tc>
          <w:tcPr>
            <w:tcW w:w="1710" w:type="dxa"/>
            <w:tcBorders>
              <w:top w:val="nil"/>
              <w:left w:val="nil"/>
              <w:bottom w:val="nil"/>
              <w:right w:val="nil"/>
            </w:tcBorders>
            <w:shd w:val="clear" w:color="auto" w:fill="auto"/>
          </w:tcPr>
          <w:p w14:paraId="137F039F" w14:textId="77777777" w:rsidR="007D5FCF" w:rsidRPr="00490DA4" w:rsidRDefault="007D5FCF" w:rsidP="007D5FCF">
            <w:pPr>
              <w:ind w:right="-72"/>
              <w:jc w:val="center"/>
              <w:rPr>
                <w:rFonts w:ascii="Arial" w:hAnsi="Arial" w:cs="Arial"/>
                <w:sz w:val="18"/>
                <w:szCs w:val="18"/>
                <w:lang w:val="en-US" w:bidi="ar-SA"/>
              </w:rPr>
            </w:pPr>
            <w:r w:rsidRPr="00490DA4">
              <w:rPr>
                <w:rFonts w:ascii="Arial" w:eastAsia="SimSun" w:hAnsi="Arial" w:cs="Arial"/>
                <w:spacing w:val="-4"/>
                <w:sz w:val="18"/>
                <w:szCs w:val="18"/>
                <w:lang w:val="en-US"/>
              </w:rPr>
              <w:t>Decrease by 1%</w:t>
            </w:r>
          </w:p>
        </w:tc>
        <w:tc>
          <w:tcPr>
            <w:tcW w:w="1548" w:type="dxa"/>
            <w:tcBorders>
              <w:top w:val="nil"/>
              <w:left w:val="nil"/>
              <w:bottom w:val="nil"/>
              <w:right w:val="nil"/>
            </w:tcBorders>
            <w:shd w:val="clear" w:color="auto" w:fill="FAFAFA"/>
          </w:tcPr>
          <w:p w14:paraId="5E2CA2AC" w14:textId="3D25C403" w:rsidR="007D5FCF" w:rsidRPr="00490DA4" w:rsidRDefault="007D5FCF" w:rsidP="007D5FCF">
            <w:pPr>
              <w:ind w:right="-72"/>
              <w:jc w:val="right"/>
              <w:rPr>
                <w:rFonts w:ascii="Arial" w:hAnsi="Arial" w:cs="Arial"/>
                <w:sz w:val="18"/>
                <w:szCs w:val="18"/>
                <w:lang w:val="en-US" w:bidi="ar-SA"/>
              </w:rPr>
            </w:pPr>
            <w:r w:rsidRPr="007D5FCF">
              <w:rPr>
                <w:rFonts w:ascii="Arial" w:hAnsi="Arial" w:cs="Arial"/>
                <w:sz w:val="18"/>
                <w:szCs w:val="18"/>
                <w:cs/>
                <w:lang w:val="en-US"/>
              </w:rPr>
              <w:t>(1,095,172)</w:t>
            </w:r>
          </w:p>
        </w:tc>
        <w:tc>
          <w:tcPr>
            <w:tcW w:w="1548" w:type="dxa"/>
            <w:tcBorders>
              <w:top w:val="nil"/>
              <w:left w:val="nil"/>
              <w:bottom w:val="nil"/>
              <w:right w:val="nil"/>
            </w:tcBorders>
          </w:tcPr>
          <w:p w14:paraId="3826AFDD" w14:textId="737DCE79" w:rsidR="007D5FCF" w:rsidRPr="00490DA4" w:rsidRDefault="007D5FCF" w:rsidP="007D5FCF">
            <w:pPr>
              <w:ind w:right="-72"/>
              <w:jc w:val="right"/>
              <w:rPr>
                <w:rFonts w:ascii="Arial" w:hAnsi="Arial" w:cs="Arial"/>
                <w:sz w:val="18"/>
                <w:szCs w:val="18"/>
                <w:lang w:val="en-US" w:bidi="ar-SA"/>
              </w:rPr>
            </w:pPr>
            <w:r w:rsidRPr="00490DA4">
              <w:rPr>
                <w:rFonts w:ascii="Arial" w:hAnsi="Arial" w:cs="Arial"/>
                <w:sz w:val="18"/>
                <w:szCs w:val="18"/>
                <w:lang w:val="en-US" w:bidi="ar-SA"/>
              </w:rPr>
              <w:t>(</w:t>
            </w:r>
            <w:r w:rsidRPr="00490DA4">
              <w:rPr>
                <w:rFonts w:ascii="Arial" w:hAnsi="Arial" w:cs="Arial"/>
                <w:sz w:val="18"/>
                <w:szCs w:val="18"/>
                <w:lang w:val="en-GB" w:bidi="ar-SA"/>
              </w:rPr>
              <w:t>954</w:t>
            </w:r>
            <w:r w:rsidRPr="00490DA4">
              <w:rPr>
                <w:rFonts w:ascii="Arial" w:hAnsi="Arial" w:cs="Arial"/>
                <w:sz w:val="18"/>
                <w:szCs w:val="18"/>
                <w:lang w:val="en-US" w:bidi="ar-SA"/>
              </w:rPr>
              <w:t>,</w:t>
            </w:r>
            <w:r w:rsidRPr="00490DA4">
              <w:rPr>
                <w:rFonts w:ascii="Arial" w:hAnsi="Arial" w:cs="Arial"/>
                <w:sz w:val="18"/>
                <w:szCs w:val="18"/>
                <w:lang w:val="en-GB" w:bidi="ar-SA"/>
              </w:rPr>
              <w:t>950</w:t>
            </w:r>
            <w:r w:rsidRPr="00490DA4">
              <w:rPr>
                <w:rFonts w:ascii="Arial" w:hAnsi="Arial" w:cs="Arial"/>
                <w:sz w:val="18"/>
                <w:szCs w:val="18"/>
                <w:lang w:val="en-US" w:bidi="ar-SA"/>
              </w:rPr>
              <w:t>)</w:t>
            </w:r>
          </w:p>
        </w:tc>
      </w:tr>
      <w:tr w:rsidR="007D5FCF" w:rsidRPr="00490DA4" w14:paraId="681D717A" w14:textId="77777777" w:rsidTr="00E413E2">
        <w:tc>
          <w:tcPr>
            <w:tcW w:w="4680" w:type="dxa"/>
            <w:tcBorders>
              <w:top w:val="nil"/>
              <w:left w:val="nil"/>
              <w:bottom w:val="nil"/>
              <w:right w:val="nil"/>
            </w:tcBorders>
          </w:tcPr>
          <w:p w14:paraId="01137FBC" w14:textId="77777777" w:rsidR="007D5FCF" w:rsidRPr="00490DA4" w:rsidRDefault="007D5FCF" w:rsidP="007D5FCF">
            <w:pPr>
              <w:ind w:right="-318"/>
              <w:jc w:val="both"/>
              <w:rPr>
                <w:rFonts w:ascii="Arial" w:eastAsia="SimSun" w:hAnsi="Arial" w:cs="Arial"/>
                <w:spacing w:val="-4"/>
                <w:sz w:val="18"/>
                <w:szCs w:val="18"/>
                <w:cs/>
                <w:lang w:val="en-US"/>
              </w:rPr>
            </w:pPr>
            <w:r w:rsidRPr="00490DA4">
              <w:rPr>
                <w:rFonts w:ascii="Arial" w:eastAsia="SimSun" w:hAnsi="Arial" w:cs="Arial"/>
                <w:spacing w:val="-4"/>
                <w:sz w:val="18"/>
                <w:szCs w:val="18"/>
                <w:lang w:val="en-US"/>
              </w:rPr>
              <w:t>Turnover rate</w:t>
            </w:r>
          </w:p>
        </w:tc>
        <w:tc>
          <w:tcPr>
            <w:tcW w:w="1710" w:type="dxa"/>
            <w:tcBorders>
              <w:top w:val="nil"/>
              <w:left w:val="nil"/>
              <w:bottom w:val="nil"/>
              <w:right w:val="nil"/>
            </w:tcBorders>
            <w:shd w:val="clear" w:color="auto" w:fill="auto"/>
          </w:tcPr>
          <w:p w14:paraId="641812F5" w14:textId="77777777" w:rsidR="007D5FCF" w:rsidRPr="00490DA4" w:rsidRDefault="007D5FCF" w:rsidP="007D5FCF">
            <w:pPr>
              <w:ind w:right="-72"/>
              <w:jc w:val="center"/>
              <w:rPr>
                <w:rFonts w:ascii="Arial" w:hAnsi="Arial" w:cs="Arial"/>
                <w:sz w:val="18"/>
                <w:szCs w:val="18"/>
                <w:lang w:val="en-US" w:bidi="ar-SA"/>
              </w:rPr>
            </w:pPr>
            <w:r w:rsidRPr="00490DA4">
              <w:rPr>
                <w:rFonts w:ascii="Arial" w:eastAsia="SimSun" w:hAnsi="Arial" w:cs="Arial"/>
                <w:spacing w:val="-4"/>
                <w:sz w:val="18"/>
                <w:szCs w:val="18"/>
                <w:lang w:val="en-US"/>
              </w:rPr>
              <w:t>Increase by 1%</w:t>
            </w:r>
          </w:p>
        </w:tc>
        <w:tc>
          <w:tcPr>
            <w:tcW w:w="1548" w:type="dxa"/>
            <w:tcBorders>
              <w:top w:val="nil"/>
              <w:left w:val="nil"/>
              <w:bottom w:val="nil"/>
              <w:right w:val="nil"/>
            </w:tcBorders>
            <w:shd w:val="clear" w:color="auto" w:fill="FAFAFA"/>
          </w:tcPr>
          <w:p w14:paraId="76F0EF09" w14:textId="6CDD75C3" w:rsidR="007D5FCF" w:rsidRPr="00490DA4" w:rsidRDefault="007D5FCF" w:rsidP="007D5FCF">
            <w:pPr>
              <w:ind w:right="-72"/>
              <w:jc w:val="right"/>
              <w:rPr>
                <w:rFonts w:ascii="Arial" w:hAnsi="Arial" w:cs="Arial"/>
                <w:sz w:val="18"/>
                <w:szCs w:val="18"/>
                <w:lang w:val="en-US" w:bidi="ar-SA"/>
              </w:rPr>
            </w:pPr>
            <w:r w:rsidRPr="007D5FCF">
              <w:rPr>
                <w:rFonts w:ascii="Arial" w:hAnsi="Arial" w:cs="Arial"/>
                <w:sz w:val="18"/>
                <w:szCs w:val="18"/>
                <w:cs/>
                <w:lang w:val="en-US"/>
              </w:rPr>
              <w:t>(1,179,570)</w:t>
            </w:r>
          </w:p>
        </w:tc>
        <w:tc>
          <w:tcPr>
            <w:tcW w:w="1548" w:type="dxa"/>
            <w:tcBorders>
              <w:top w:val="nil"/>
              <w:left w:val="nil"/>
              <w:bottom w:val="nil"/>
              <w:right w:val="nil"/>
            </w:tcBorders>
          </w:tcPr>
          <w:p w14:paraId="21DE4C2F" w14:textId="530948B6" w:rsidR="007D5FCF" w:rsidRPr="00490DA4" w:rsidRDefault="007D5FCF" w:rsidP="007D5FCF">
            <w:pPr>
              <w:ind w:right="-72"/>
              <w:jc w:val="right"/>
              <w:rPr>
                <w:rFonts w:ascii="Arial" w:hAnsi="Arial" w:cs="Arial"/>
                <w:sz w:val="18"/>
                <w:szCs w:val="18"/>
                <w:lang w:val="en-US" w:bidi="ar-SA"/>
              </w:rPr>
            </w:pPr>
            <w:r w:rsidRPr="00490DA4">
              <w:rPr>
                <w:rFonts w:ascii="Arial" w:hAnsi="Arial" w:cs="Arial"/>
                <w:sz w:val="18"/>
                <w:szCs w:val="18"/>
                <w:lang w:val="en-US" w:bidi="ar-SA"/>
              </w:rPr>
              <w:t>(</w:t>
            </w:r>
            <w:r w:rsidRPr="00490DA4">
              <w:rPr>
                <w:rFonts w:ascii="Arial" w:hAnsi="Arial" w:cs="Arial"/>
                <w:sz w:val="18"/>
                <w:szCs w:val="18"/>
                <w:lang w:val="en-GB" w:bidi="ar-SA"/>
              </w:rPr>
              <w:t>1</w:t>
            </w:r>
            <w:r w:rsidRPr="00490DA4">
              <w:rPr>
                <w:rFonts w:ascii="Arial" w:hAnsi="Arial" w:cs="Arial"/>
                <w:sz w:val="18"/>
                <w:szCs w:val="18"/>
                <w:lang w:val="en-US" w:bidi="ar-SA"/>
              </w:rPr>
              <w:t>,</w:t>
            </w:r>
            <w:r w:rsidRPr="00490DA4">
              <w:rPr>
                <w:rFonts w:ascii="Arial" w:hAnsi="Arial" w:cs="Arial"/>
                <w:sz w:val="18"/>
                <w:szCs w:val="18"/>
                <w:lang w:val="en-GB" w:bidi="ar-SA"/>
              </w:rPr>
              <w:t>054</w:t>
            </w:r>
            <w:r w:rsidRPr="00490DA4">
              <w:rPr>
                <w:rFonts w:ascii="Arial" w:hAnsi="Arial" w:cs="Arial"/>
                <w:sz w:val="18"/>
                <w:szCs w:val="18"/>
                <w:lang w:val="en-US" w:bidi="ar-SA"/>
              </w:rPr>
              <w:t>,</w:t>
            </w:r>
            <w:r w:rsidRPr="00490DA4">
              <w:rPr>
                <w:rFonts w:ascii="Arial" w:hAnsi="Arial" w:cs="Arial"/>
                <w:sz w:val="18"/>
                <w:szCs w:val="18"/>
                <w:lang w:val="en-GB" w:bidi="ar-SA"/>
              </w:rPr>
              <w:t>825</w:t>
            </w:r>
            <w:r w:rsidRPr="00490DA4">
              <w:rPr>
                <w:rFonts w:ascii="Arial" w:hAnsi="Arial" w:cs="Arial"/>
                <w:sz w:val="18"/>
                <w:szCs w:val="18"/>
                <w:lang w:val="en-US" w:bidi="ar-SA"/>
              </w:rPr>
              <w:t>)</w:t>
            </w:r>
          </w:p>
        </w:tc>
      </w:tr>
      <w:tr w:rsidR="007D5FCF" w:rsidRPr="00490DA4" w14:paraId="321A4EFD" w14:textId="77777777" w:rsidTr="00E413E2">
        <w:tc>
          <w:tcPr>
            <w:tcW w:w="4680" w:type="dxa"/>
            <w:tcBorders>
              <w:top w:val="nil"/>
              <w:left w:val="nil"/>
              <w:bottom w:val="nil"/>
              <w:right w:val="nil"/>
            </w:tcBorders>
          </w:tcPr>
          <w:p w14:paraId="4C973D52" w14:textId="77777777" w:rsidR="007D5FCF" w:rsidRPr="00490DA4" w:rsidRDefault="007D5FCF" w:rsidP="007D5FCF">
            <w:pPr>
              <w:ind w:right="-318"/>
              <w:jc w:val="both"/>
              <w:rPr>
                <w:rFonts w:ascii="Arial" w:eastAsia="SimSun" w:hAnsi="Arial" w:cs="Arial"/>
                <w:spacing w:val="-4"/>
                <w:sz w:val="18"/>
                <w:szCs w:val="18"/>
                <w:lang w:val="en-US"/>
              </w:rPr>
            </w:pPr>
            <w:r w:rsidRPr="00490DA4">
              <w:rPr>
                <w:rFonts w:ascii="Arial" w:eastAsia="SimSun" w:hAnsi="Arial" w:cs="Arial"/>
                <w:spacing w:val="-4"/>
                <w:sz w:val="18"/>
                <w:szCs w:val="18"/>
                <w:lang w:val="en-US"/>
              </w:rPr>
              <w:t>Turnover rate</w:t>
            </w:r>
          </w:p>
        </w:tc>
        <w:tc>
          <w:tcPr>
            <w:tcW w:w="1710" w:type="dxa"/>
            <w:tcBorders>
              <w:top w:val="nil"/>
              <w:left w:val="nil"/>
              <w:bottom w:val="nil"/>
              <w:right w:val="nil"/>
            </w:tcBorders>
            <w:shd w:val="clear" w:color="auto" w:fill="auto"/>
          </w:tcPr>
          <w:p w14:paraId="6118511F" w14:textId="77777777" w:rsidR="007D5FCF" w:rsidRPr="00490DA4" w:rsidRDefault="007D5FCF" w:rsidP="007D5FCF">
            <w:pPr>
              <w:ind w:right="-72"/>
              <w:jc w:val="center"/>
              <w:rPr>
                <w:rFonts w:ascii="Arial" w:hAnsi="Arial" w:cs="Arial"/>
                <w:sz w:val="18"/>
                <w:szCs w:val="18"/>
                <w:lang w:val="en-US" w:bidi="ar-SA"/>
              </w:rPr>
            </w:pPr>
            <w:r w:rsidRPr="00490DA4">
              <w:rPr>
                <w:rFonts w:ascii="Arial" w:eastAsia="SimSun" w:hAnsi="Arial" w:cs="Arial"/>
                <w:spacing w:val="-4"/>
                <w:sz w:val="18"/>
                <w:szCs w:val="18"/>
                <w:lang w:val="en-US"/>
              </w:rPr>
              <w:t>Decrease by 1%</w:t>
            </w:r>
          </w:p>
        </w:tc>
        <w:tc>
          <w:tcPr>
            <w:tcW w:w="1548" w:type="dxa"/>
            <w:tcBorders>
              <w:top w:val="nil"/>
              <w:left w:val="nil"/>
              <w:bottom w:val="nil"/>
              <w:right w:val="nil"/>
            </w:tcBorders>
            <w:shd w:val="clear" w:color="auto" w:fill="FAFAFA"/>
          </w:tcPr>
          <w:p w14:paraId="2540EEAC" w14:textId="06FBAF68" w:rsidR="007D5FCF" w:rsidRPr="00490DA4" w:rsidRDefault="007D5FCF" w:rsidP="007D5FCF">
            <w:pPr>
              <w:ind w:right="-72"/>
              <w:jc w:val="right"/>
              <w:rPr>
                <w:rFonts w:ascii="Arial" w:hAnsi="Arial" w:cs="Arial"/>
                <w:sz w:val="18"/>
                <w:szCs w:val="18"/>
                <w:lang w:val="en-US" w:bidi="ar-SA"/>
              </w:rPr>
            </w:pPr>
            <w:r w:rsidRPr="007D5FCF">
              <w:rPr>
                <w:rFonts w:ascii="Arial" w:hAnsi="Arial" w:cs="Arial"/>
                <w:sz w:val="18"/>
                <w:szCs w:val="18"/>
                <w:cs/>
                <w:lang w:val="en-US"/>
              </w:rPr>
              <w:t>736,819</w:t>
            </w:r>
          </w:p>
        </w:tc>
        <w:tc>
          <w:tcPr>
            <w:tcW w:w="1548" w:type="dxa"/>
            <w:tcBorders>
              <w:top w:val="nil"/>
              <w:left w:val="nil"/>
              <w:bottom w:val="nil"/>
              <w:right w:val="nil"/>
            </w:tcBorders>
          </w:tcPr>
          <w:p w14:paraId="2C1B65BA" w14:textId="317CF76D" w:rsidR="007D5FCF" w:rsidRPr="00490DA4" w:rsidRDefault="007D5FCF" w:rsidP="007D5FCF">
            <w:pPr>
              <w:ind w:right="-72"/>
              <w:jc w:val="right"/>
              <w:rPr>
                <w:rFonts w:ascii="Arial" w:hAnsi="Arial" w:cs="Arial"/>
                <w:sz w:val="18"/>
                <w:szCs w:val="18"/>
                <w:lang w:val="en-US" w:bidi="ar-SA"/>
              </w:rPr>
            </w:pPr>
            <w:r w:rsidRPr="00490DA4">
              <w:rPr>
                <w:rFonts w:ascii="Arial" w:hAnsi="Arial" w:cs="Arial"/>
                <w:sz w:val="18"/>
                <w:szCs w:val="18"/>
                <w:lang w:val="en-GB" w:bidi="ar-SA"/>
              </w:rPr>
              <w:t>710</w:t>
            </w:r>
            <w:r w:rsidRPr="00490DA4">
              <w:rPr>
                <w:rFonts w:ascii="Arial" w:hAnsi="Arial" w:cs="Arial"/>
                <w:sz w:val="18"/>
                <w:szCs w:val="18"/>
                <w:lang w:val="en-US" w:bidi="ar-SA"/>
              </w:rPr>
              <w:t>,</w:t>
            </w:r>
            <w:r w:rsidRPr="00490DA4">
              <w:rPr>
                <w:rFonts w:ascii="Arial" w:hAnsi="Arial" w:cs="Arial"/>
                <w:sz w:val="18"/>
                <w:szCs w:val="18"/>
                <w:lang w:val="en-GB" w:bidi="ar-SA"/>
              </w:rPr>
              <w:t>635</w:t>
            </w:r>
          </w:p>
        </w:tc>
      </w:tr>
    </w:tbl>
    <w:p w14:paraId="2E6E9395" w14:textId="327371FB" w:rsidR="00EE4D02" w:rsidRPr="00490DA4" w:rsidRDefault="00EE4D02" w:rsidP="007B7338">
      <w:pPr>
        <w:jc w:val="thaiDistribute"/>
        <w:rPr>
          <w:rFonts w:ascii="Arial" w:hAnsi="Arial" w:cs="Arial"/>
          <w:sz w:val="18"/>
          <w:szCs w:val="18"/>
          <w:lang w:val="en-GB" w:eastAsia="th-TH"/>
        </w:rPr>
      </w:pPr>
    </w:p>
    <w:p w14:paraId="75CD3A54" w14:textId="6777DB9A" w:rsidR="007B7338" w:rsidRPr="00490DA4" w:rsidRDefault="007B7338" w:rsidP="007B7338">
      <w:pPr>
        <w:jc w:val="thaiDistribute"/>
        <w:rPr>
          <w:rFonts w:ascii="Arial" w:hAnsi="Arial" w:cs="Arial"/>
          <w:sz w:val="18"/>
          <w:szCs w:val="18"/>
          <w:lang w:val="en-GB" w:eastAsia="th-TH"/>
        </w:rPr>
      </w:pPr>
      <w:r w:rsidRPr="00490DA4">
        <w:rPr>
          <w:rFonts w:ascii="Arial" w:hAnsi="Arial" w:cs="Arial"/>
          <w:sz w:val="18"/>
          <w:szCs w:val="18"/>
          <w:lang w:val="en-GB" w:eastAsia="th-TH"/>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within the statement of financial position.</w:t>
      </w:r>
    </w:p>
    <w:p w14:paraId="5DCEB79C" w14:textId="77777777" w:rsidR="002F7D41" w:rsidRPr="00490DA4" w:rsidRDefault="002F7D41" w:rsidP="007B7338">
      <w:pPr>
        <w:jc w:val="thaiDistribute"/>
        <w:rPr>
          <w:rFonts w:ascii="Arial" w:hAnsi="Arial" w:cs="Arial"/>
          <w:spacing w:val="-4"/>
          <w:sz w:val="18"/>
          <w:szCs w:val="18"/>
          <w:lang w:val="en-GB" w:eastAsia="th-TH"/>
        </w:rPr>
      </w:pPr>
    </w:p>
    <w:p w14:paraId="08618486" w14:textId="505B68C2" w:rsidR="007B7338" w:rsidRPr="00490DA4" w:rsidRDefault="007B7338" w:rsidP="007B7338">
      <w:pPr>
        <w:jc w:val="thaiDistribute"/>
        <w:rPr>
          <w:rFonts w:ascii="Arial" w:hAnsi="Arial" w:cs="Arial"/>
          <w:sz w:val="18"/>
          <w:szCs w:val="18"/>
          <w:lang w:val="en-GB" w:eastAsia="th-TH"/>
        </w:rPr>
      </w:pPr>
      <w:r w:rsidRPr="00490DA4">
        <w:rPr>
          <w:rFonts w:ascii="Arial" w:hAnsi="Arial" w:cs="Arial"/>
          <w:spacing w:val="-4"/>
          <w:sz w:val="18"/>
          <w:szCs w:val="18"/>
          <w:lang w:val="en-GB" w:eastAsia="th-TH"/>
        </w:rPr>
        <w:t>The methods and types of assumptions used in preparing the sensitivity analysis did not change compared</w:t>
      </w:r>
      <w:r w:rsidRPr="00490DA4">
        <w:rPr>
          <w:rFonts w:ascii="Arial" w:hAnsi="Arial" w:cs="Arial"/>
          <w:sz w:val="18"/>
          <w:szCs w:val="18"/>
          <w:lang w:val="en-GB" w:eastAsia="th-TH"/>
        </w:rPr>
        <w:t xml:space="preserve"> to the previous period.</w:t>
      </w:r>
    </w:p>
    <w:p w14:paraId="2025AC33" w14:textId="77777777" w:rsidR="007B7338" w:rsidRPr="00490DA4" w:rsidRDefault="007B7338" w:rsidP="007B7338">
      <w:pPr>
        <w:jc w:val="thaiDistribute"/>
        <w:rPr>
          <w:rFonts w:ascii="Arial" w:hAnsi="Arial" w:cs="Arial"/>
          <w:sz w:val="18"/>
          <w:szCs w:val="18"/>
          <w:lang w:val="en-GB" w:eastAsia="th-TH"/>
        </w:rPr>
      </w:pPr>
    </w:p>
    <w:p w14:paraId="604BD7BF" w14:textId="078B5FC0" w:rsidR="007B7338" w:rsidRPr="00490DA4" w:rsidRDefault="007B7338" w:rsidP="009447EA">
      <w:pPr>
        <w:jc w:val="both"/>
        <w:rPr>
          <w:rFonts w:ascii="Arial" w:hAnsi="Arial" w:cs="Arial"/>
          <w:sz w:val="18"/>
          <w:szCs w:val="18"/>
          <w:lang w:val="en-GB" w:eastAsia="th-TH"/>
        </w:rPr>
      </w:pPr>
      <w:r w:rsidRPr="00490DA4">
        <w:rPr>
          <w:rFonts w:ascii="Arial" w:hAnsi="Arial" w:cs="Arial"/>
          <w:spacing w:val="-4"/>
          <w:sz w:val="18"/>
          <w:szCs w:val="18"/>
          <w:lang w:val="en-GB" w:eastAsia="th-TH"/>
        </w:rPr>
        <w:t xml:space="preserve">The average remaining years to retire of the defined benefit obligation is </w:t>
      </w:r>
      <w:r w:rsidR="007D5FCF">
        <w:rPr>
          <w:rFonts w:ascii="Arial" w:hAnsi="Arial" w:cs="Arial"/>
          <w:spacing w:val="-4"/>
          <w:sz w:val="18"/>
          <w:szCs w:val="18"/>
          <w:lang w:val="en-GB" w:eastAsia="th-TH"/>
        </w:rPr>
        <w:t>22.53</w:t>
      </w:r>
      <w:r w:rsidR="00104F57">
        <w:rPr>
          <w:rFonts w:ascii="Arial" w:hAnsi="Arial" w:cs="Arial"/>
          <w:spacing w:val="-4"/>
          <w:sz w:val="18"/>
          <w:szCs w:val="18"/>
          <w:lang w:val="en-GB" w:eastAsia="th-TH"/>
        </w:rPr>
        <w:t xml:space="preserve"> </w:t>
      </w:r>
      <w:r w:rsidRPr="00490DA4">
        <w:rPr>
          <w:rFonts w:ascii="Arial" w:hAnsi="Arial" w:cs="Arial"/>
          <w:spacing w:val="-4"/>
          <w:sz w:val="18"/>
          <w:szCs w:val="18"/>
          <w:lang w:val="en-GB" w:eastAsia="th-TH"/>
        </w:rPr>
        <w:t>years (20</w:t>
      </w:r>
      <w:r w:rsidR="009A568F" w:rsidRPr="00490DA4">
        <w:rPr>
          <w:rFonts w:ascii="Arial" w:hAnsi="Arial" w:cs="Arial"/>
          <w:spacing w:val="-4"/>
          <w:sz w:val="18"/>
          <w:szCs w:val="18"/>
          <w:lang w:val="en-GB" w:eastAsia="th-TH"/>
        </w:rPr>
        <w:t>2</w:t>
      </w:r>
      <w:r w:rsidR="00104F57">
        <w:rPr>
          <w:rFonts w:ascii="Arial" w:hAnsi="Arial" w:cs="Arial"/>
          <w:spacing w:val="-4"/>
          <w:sz w:val="18"/>
          <w:szCs w:val="18"/>
          <w:lang w:val="en-GB" w:eastAsia="th-TH"/>
        </w:rPr>
        <w:t>1</w:t>
      </w:r>
      <w:r w:rsidRPr="00490DA4">
        <w:rPr>
          <w:rFonts w:ascii="Arial" w:hAnsi="Arial" w:cs="Arial"/>
          <w:spacing w:val="-4"/>
          <w:sz w:val="18"/>
          <w:szCs w:val="18"/>
          <w:lang w:val="en-GB" w:eastAsia="th-TH"/>
        </w:rPr>
        <w:t xml:space="preserve">: </w:t>
      </w:r>
      <w:r w:rsidR="00104F57" w:rsidRPr="00490DA4">
        <w:rPr>
          <w:rFonts w:ascii="Arial" w:hAnsi="Arial" w:cs="Arial"/>
          <w:spacing w:val="-4"/>
          <w:sz w:val="18"/>
          <w:szCs w:val="18"/>
          <w:lang w:val="en-GB" w:eastAsia="th-TH"/>
        </w:rPr>
        <w:t xml:space="preserve">23.10 </w:t>
      </w:r>
      <w:r w:rsidRPr="00490DA4">
        <w:rPr>
          <w:rFonts w:ascii="Arial" w:hAnsi="Arial" w:cs="Arial"/>
          <w:sz w:val="18"/>
          <w:szCs w:val="18"/>
          <w:lang w:val="en-GB" w:eastAsia="th-TH"/>
        </w:rPr>
        <w:t>years).</w:t>
      </w:r>
    </w:p>
    <w:p w14:paraId="37A15B5B" w14:textId="31B94B7A" w:rsidR="00AF2B5B" w:rsidRPr="00490DA4" w:rsidRDefault="00AF2B5B" w:rsidP="007B7338">
      <w:pPr>
        <w:jc w:val="thaiDistribute"/>
        <w:rPr>
          <w:rFonts w:ascii="Arial" w:hAnsi="Arial" w:cs="Arial"/>
          <w:sz w:val="18"/>
          <w:szCs w:val="18"/>
          <w:lang w:val="en-GB" w:eastAsia="th-TH"/>
        </w:rPr>
      </w:pPr>
    </w:p>
    <w:p w14:paraId="28626D32" w14:textId="40D85698" w:rsidR="007B7338" w:rsidRDefault="007B7338" w:rsidP="007B7338">
      <w:pPr>
        <w:jc w:val="thaiDistribute"/>
        <w:rPr>
          <w:rFonts w:ascii="Arial" w:hAnsi="Arial" w:cs="Arial"/>
          <w:sz w:val="18"/>
          <w:szCs w:val="18"/>
          <w:lang w:val="en-GB" w:eastAsia="th-TH"/>
        </w:rPr>
      </w:pPr>
      <w:r w:rsidRPr="00490DA4">
        <w:rPr>
          <w:rFonts w:ascii="Arial" w:hAnsi="Arial" w:cs="Arial"/>
          <w:sz w:val="18"/>
          <w:szCs w:val="18"/>
          <w:lang w:val="en-GB" w:eastAsia="th-TH"/>
        </w:rPr>
        <w:t>Expected maturity analysis of undiscounted benefits are as follows:</w:t>
      </w:r>
    </w:p>
    <w:p w14:paraId="467ECF06" w14:textId="09D8EFCD" w:rsidR="007D5FCF" w:rsidRDefault="007D5FCF" w:rsidP="007B7338">
      <w:pPr>
        <w:jc w:val="thaiDistribute"/>
        <w:rPr>
          <w:rFonts w:ascii="Arial" w:hAnsi="Arial" w:cs="Arial"/>
          <w:sz w:val="18"/>
          <w:szCs w:val="18"/>
          <w:lang w:val="en-GB" w:eastAsia="th-TH"/>
        </w:rPr>
      </w:pPr>
    </w:p>
    <w:tbl>
      <w:tblPr>
        <w:tblW w:w="9561" w:type="dxa"/>
        <w:tblLayout w:type="fixed"/>
        <w:tblLook w:val="0000" w:firstRow="0" w:lastRow="0" w:firstColumn="0" w:lastColumn="0" w:noHBand="0" w:noVBand="0"/>
      </w:tblPr>
      <w:tblGrid>
        <w:gridCol w:w="6264"/>
        <w:gridCol w:w="1648"/>
        <w:gridCol w:w="1649"/>
      </w:tblGrid>
      <w:tr w:rsidR="007D5FCF" w:rsidRPr="00447FBE" w14:paraId="16E55FA9" w14:textId="77777777" w:rsidTr="00812820">
        <w:tc>
          <w:tcPr>
            <w:tcW w:w="6264" w:type="dxa"/>
            <w:tcBorders>
              <w:top w:val="nil"/>
              <w:left w:val="nil"/>
              <w:bottom w:val="nil"/>
              <w:right w:val="nil"/>
            </w:tcBorders>
            <w:vAlign w:val="center"/>
          </w:tcPr>
          <w:p w14:paraId="207D4381" w14:textId="77777777" w:rsidR="007D5FCF" w:rsidRPr="00490DA4" w:rsidRDefault="007D5FCF" w:rsidP="009A030A">
            <w:pPr>
              <w:pStyle w:val="a"/>
              <w:ind w:right="0"/>
              <w:jc w:val="both"/>
              <w:rPr>
                <w:rFonts w:ascii="Arial" w:hAnsi="Arial" w:cs="Arial"/>
                <w:b/>
                <w:bCs/>
                <w:sz w:val="18"/>
                <w:szCs w:val="18"/>
                <w:lang w:val="en-US"/>
              </w:rPr>
            </w:pPr>
          </w:p>
        </w:tc>
        <w:tc>
          <w:tcPr>
            <w:tcW w:w="3297" w:type="dxa"/>
            <w:gridSpan w:val="2"/>
            <w:tcBorders>
              <w:top w:val="single" w:sz="4" w:space="0" w:color="auto"/>
              <w:left w:val="nil"/>
              <w:bottom w:val="single" w:sz="4" w:space="0" w:color="auto"/>
              <w:right w:val="nil"/>
            </w:tcBorders>
          </w:tcPr>
          <w:p w14:paraId="332A7191" w14:textId="77777777" w:rsidR="00812820" w:rsidRDefault="007D5FCF" w:rsidP="009A030A">
            <w:pPr>
              <w:pStyle w:val="a"/>
              <w:ind w:right="-72"/>
              <w:jc w:val="center"/>
              <w:rPr>
                <w:rFonts w:ascii="Arial" w:hAnsi="Arial" w:cs="Arial"/>
                <w:b/>
                <w:bCs/>
                <w:sz w:val="18"/>
                <w:szCs w:val="18"/>
                <w:lang w:val="en-GB"/>
              </w:rPr>
            </w:pPr>
            <w:r>
              <w:rPr>
                <w:rFonts w:ascii="Arial" w:hAnsi="Arial" w:cs="Arial"/>
                <w:b/>
                <w:bCs/>
                <w:sz w:val="18"/>
                <w:szCs w:val="18"/>
                <w:lang w:val="en-GB"/>
              </w:rPr>
              <w:t xml:space="preserve">Consolidated and </w:t>
            </w:r>
          </w:p>
          <w:p w14:paraId="32558BEA" w14:textId="27FA9553" w:rsidR="007D5FCF" w:rsidRPr="00490DA4" w:rsidRDefault="00812820" w:rsidP="00812820">
            <w:pPr>
              <w:pStyle w:val="a"/>
              <w:ind w:right="-72"/>
              <w:jc w:val="center"/>
              <w:rPr>
                <w:rFonts w:ascii="Arial" w:hAnsi="Arial" w:cs="Arial"/>
                <w:b/>
                <w:bCs/>
                <w:sz w:val="18"/>
                <w:szCs w:val="18"/>
                <w:lang w:val="en-GB"/>
              </w:rPr>
            </w:pPr>
            <w:r>
              <w:rPr>
                <w:rFonts w:ascii="Arial" w:hAnsi="Arial" w:cs="Arial"/>
                <w:b/>
                <w:bCs/>
                <w:sz w:val="18"/>
                <w:szCs w:val="18"/>
                <w:lang w:val="en-GB"/>
              </w:rPr>
              <w:t>s</w:t>
            </w:r>
            <w:r w:rsidR="007D5FCF" w:rsidRPr="00490DA4">
              <w:rPr>
                <w:rFonts w:ascii="Arial" w:hAnsi="Arial" w:cs="Arial"/>
                <w:b/>
                <w:bCs/>
                <w:sz w:val="18"/>
                <w:szCs w:val="18"/>
                <w:lang w:val="en-GB"/>
              </w:rPr>
              <w:t>eparate</w:t>
            </w:r>
            <w:r>
              <w:rPr>
                <w:rFonts w:ascii="Arial" w:hAnsi="Arial" w:cs="Arial"/>
                <w:b/>
                <w:bCs/>
                <w:sz w:val="18"/>
                <w:szCs w:val="18"/>
                <w:lang w:val="en-GB"/>
              </w:rPr>
              <w:t xml:space="preserve"> </w:t>
            </w:r>
            <w:r w:rsidR="007D5FCF" w:rsidRPr="00490DA4">
              <w:rPr>
                <w:rFonts w:ascii="Arial" w:hAnsi="Arial" w:cs="Arial"/>
                <w:b/>
                <w:bCs/>
                <w:sz w:val="18"/>
                <w:szCs w:val="18"/>
                <w:lang w:val="en-GB"/>
              </w:rPr>
              <w:t>financial statements</w:t>
            </w:r>
          </w:p>
        </w:tc>
      </w:tr>
      <w:tr w:rsidR="007D5FCF" w:rsidRPr="00490DA4" w14:paraId="03352FE1" w14:textId="77777777" w:rsidTr="00812820">
        <w:tc>
          <w:tcPr>
            <w:tcW w:w="6264" w:type="dxa"/>
            <w:tcBorders>
              <w:top w:val="nil"/>
              <w:left w:val="nil"/>
              <w:bottom w:val="nil"/>
              <w:right w:val="nil"/>
            </w:tcBorders>
            <w:vAlign w:val="center"/>
          </w:tcPr>
          <w:p w14:paraId="78939897" w14:textId="77777777" w:rsidR="007D5FCF" w:rsidRPr="00490DA4" w:rsidRDefault="007D5FCF" w:rsidP="009A030A">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5151D845" w14:textId="77777777" w:rsidR="007D5FCF" w:rsidRDefault="007D5FCF" w:rsidP="009A030A">
            <w:pPr>
              <w:pStyle w:val="a"/>
              <w:ind w:right="-72"/>
              <w:jc w:val="right"/>
              <w:rPr>
                <w:rFonts w:ascii="Arial" w:hAnsi="Arial" w:cs="Arial"/>
                <w:b/>
                <w:bCs/>
                <w:sz w:val="18"/>
                <w:szCs w:val="18"/>
                <w:lang w:val="en-GB"/>
              </w:rPr>
            </w:pPr>
            <w:r>
              <w:rPr>
                <w:rFonts w:ascii="Arial" w:hAnsi="Arial" w:cs="Arial"/>
                <w:b/>
                <w:bCs/>
                <w:sz w:val="18"/>
                <w:szCs w:val="18"/>
                <w:lang w:val="en-GB"/>
              </w:rPr>
              <w:t>31 December</w:t>
            </w:r>
          </w:p>
          <w:p w14:paraId="4BE2B797" w14:textId="77777777" w:rsidR="007D5FCF" w:rsidRPr="00490DA4" w:rsidRDefault="007D5FCF"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2</w:t>
            </w:r>
          </w:p>
        </w:tc>
        <w:tc>
          <w:tcPr>
            <w:tcW w:w="1649" w:type="dxa"/>
            <w:tcBorders>
              <w:top w:val="single" w:sz="4" w:space="0" w:color="auto"/>
              <w:left w:val="nil"/>
              <w:right w:val="nil"/>
            </w:tcBorders>
            <w:vAlign w:val="center"/>
          </w:tcPr>
          <w:p w14:paraId="53AA049B" w14:textId="77777777" w:rsidR="007D5FCF" w:rsidRDefault="007D5FCF" w:rsidP="009A030A">
            <w:pPr>
              <w:pStyle w:val="a"/>
              <w:ind w:right="-72"/>
              <w:jc w:val="right"/>
              <w:rPr>
                <w:rFonts w:ascii="Arial" w:hAnsi="Arial" w:cs="Arial"/>
                <w:b/>
                <w:bCs/>
                <w:sz w:val="18"/>
                <w:szCs w:val="18"/>
                <w:lang w:val="en-GB"/>
              </w:rPr>
            </w:pPr>
            <w:r>
              <w:rPr>
                <w:rFonts w:ascii="Arial" w:hAnsi="Arial" w:cs="Arial"/>
                <w:b/>
                <w:bCs/>
                <w:sz w:val="18"/>
                <w:szCs w:val="18"/>
                <w:lang w:val="en-GB"/>
              </w:rPr>
              <w:t>31 December</w:t>
            </w:r>
          </w:p>
          <w:p w14:paraId="3C7F859A" w14:textId="77777777" w:rsidR="007D5FCF" w:rsidRPr="00490DA4" w:rsidRDefault="007D5FCF"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1</w:t>
            </w:r>
          </w:p>
        </w:tc>
      </w:tr>
      <w:tr w:rsidR="007D5FCF" w:rsidRPr="00490DA4" w14:paraId="1D1A7DAA" w14:textId="77777777" w:rsidTr="00812820">
        <w:tc>
          <w:tcPr>
            <w:tcW w:w="6264" w:type="dxa"/>
            <w:tcBorders>
              <w:top w:val="nil"/>
              <w:left w:val="nil"/>
              <w:bottom w:val="nil"/>
              <w:right w:val="nil"/>
            </w:tcBorders>
            <w:vAlign w:val="bottom"/>
          </w:tcPr>
          <w:p w14:paraId="2A7A706E" w14:textId="77777777" w:rsidR="007D5FCF" w:rsidRPr="00490DA4" w:rsidRDefault="007D5FCF" w:rsidP="009A030A">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3637ED74" w14:textId="77777777" w:rsidR="007D5FCF" w:rsidRPr="00490DA4" w:rsidRDefault="007D5FCF"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1A9D3C2E" w14:textId="77777777" w:rsidR="007D5FCF" w:rsidRPr="00490DA4" w:rsidRDefault="007D5FCF"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7D5FCF" w:rsidRPr="007D5FCF" w14:paraId="6CCD7357" w14:textId="77777777" w:rsidTr="00812820">
        <w:tc>
          <w:tcPr>
            <w:tcW w:w="6264" w:type="dxa"/>
            <w:tcBorders>
              <w:top w:val="nil"/>
              <w:left w:val="nil"/>
              <w:bottom w:val="nil"/>
              <w:right w:val="nil"/>
            </w:tcBorders>
            <w:vAlign w:val="bottom"/>
          </w:tcPr>
          <w:p w14:paraId="1C53AB24" w14:textId="77777777" w:rsidR="007D5FCF" w:rsidRPr="00490DA4" w:rsidRDefault="007D5FCF" w:rsidP="009A030A">
            <w:pPr>
              <w:pStyle w:val="a"/>
              <w:ind w:right="0"/>
              <w:jc w:val="both"/>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tcPr>
          <w:p w14:paraId="50D94963" w14:textId="77777777" w:rsidR="007D5FCF" w:rsidRPr="007D5FCF" w:rsidRDefault="007D5FCF" w:rsidP="009A030A">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3AE1357B" w14:textId="77777777" w:rsidR="007D5FCF" w:rsidRPr="007D5FCF" w:rsidRDefault="007D5FCF" w:rsidP="009A030A">
            <w:pPr>
              <w:pStyle w:val="a"/>
              <w:ind w:right="-72"/>
              <w:jc w:val="right"/>
              <w:rPr>
                <w:rFonts w:ascii="Arial" w:hAnsi="Arial" w:cs="Arial"/>
                <w:sz w:val="18"/>
                <w:szCs w:val="18"/>
                <w:lang w:val="en-US"/>
              </w:rPr>
            </w:pPr>
          </w:p>
        </w:tc>
      </w:tr>
      <w:tr w:rsidR="007D5FCF" w:rsidRPr="00447FBE" w14:paraId="5CCA4DA7" w14:textId="77777777" w:rsidTr="00812820">
        <w:trPr>
          <w:trHeight w:val="80"/>
        </w:trPr>
        <w:tc>
          <w:tcPr>
            <w:tcW w:w="6264" w:type="dxa"/>
            <w:tcBorders>
              <w:top w:val="nil"/>
              <w:left w:val="nil"/>
              <w:bottom w:val="nil"/>
              <w:right w:val="nil"/>
            </w:tcBorders>
            <w:vAlign w:val="bottom"/>
          </w:tcPr>
          <w:p w14:paraId="20CED1A2" w14:textId="753A3708" w:rsidR="007D5FCF" w:rsidRPr="00490DA4" w:rsidRDefault="007D5FCF" w:rsidP="007D5FCF">
            <w:pPr>
              <w:spacing w:line="256" w:lineRule="auto"/>
              <w:jc w:val="both"/>
              <w:rPr>
                <w:rFonts w:ascii="Arial" w:hAnsi="Arial" w:cs="Browallia New"/>
                <w:sz w:val="18"/>
                <w:szCs w:val="18"/>
                <w:lang w:val="en-GB"/>
              </w:rPr>
            </w:pPr>
            <w:r w:rsidRPr="00490DA4">
              <w:rPr>
                <w:rFonts w:ascii="Arial" w:hAnsi="Arial" w:cs="Arial"/>
                <w:sz w:val="18"/>
                <w:szCs w:val="18"/>
                <w:lang w:val="en-US"/>
              </w:rPr>
              <w:t>Maturity analysis of benefits expected to be paid:</w:t>
            </w:r>
          </w:p>
        </w:tc>
        <w:tc>
          <w:tcPr>
            <w:tcW w:w="1648" w:type="dxa"/>
            <w:tcBorders>
              <w:top w:val="nil"/>
              <w:left w:val="nil"/>
              <w:bottom w:val="nil"/>
              <w:right w:val="nil"/>
            </w:tcBorders>
            <w:shd w:val="clear" w:color="auto" w:fill="FAFAFA"/>
            <w:vAlign w:val="bottom"/>
          </w:tcPr>
          <w:p w14:paraId="394D0599" w14:textId="1F9246B2" w:rsidR="007D5FCF" w:rsidRPr="007D5FCF" w:rsidRDefault="007D5FCF" w:rsidP="007D5FCF">
            <w:pPr>
              <w:spacing w:line="256" w:lineRule="auto"/>
              <w:ind w:left="-40" w:right="-72"/>
              <w:jc w:val="right"/>
              <w:rPr>
                <w:rFonts w:ascii="Arial" w:hAnsi="Arial" w:cs="Arial"/>
                <w:sz w:val="18"/>
                <w:szCs w:val="18"/>
                <w:lang w:val="en-GB"/>
              </w:rPr>
            </w:pPr>
          </w:p>
        </w:tc>
        <w:tc>
          <w:tcPr>
            <w:tcW w:w="1649" w:type="dxa"/>
            <w:tcBorders>
              <w:top w:val="nil"/>
              <w:left w:val="nil"/>
              <w:bottom w:val="nil"/>
              <w:right w:val="nil"/>
            </w:tcBorders>
            <w:vAlign w:val="bottom"/>
          </w:tcPr>
          <w:p w14:paraId="5ADC9EF0" w14:textId="5081D341" w:rsidR="007D5FCF" w:rsidRPr="007D5FCF" w:rsidRDefault="007D5FCF" w:rsidP="007D5FCF">
            <w:pPr>
              <w:spacing w:line="256" w:lineRule="auto"/>
              <w:ind w:left="-40" w:right="-72"/>
              <w:jc w:val="right"/>
              <w:rPr>
                <w:rFonts w:ascii="Arial" w:hAnsi="Arial" w:cs="Arial"/>
                <w:sz w:val="18"/>
                <w:szCs w:val="18"/>
                <w:lang w:val="en-US"/>
              </w:rPr>
            </w:pPr>
          </w:p>
        </w:tc>
      </w:tr>
      <w:tr w:rsidR="007D5FCF" w:rsidRPr="007D5FCF" w14:paraId="1BAD1DDA" w14:textId="77777777" w:rsidTr="00812820">
        <w:trPr>
          <w:trHeight w:val="80"/>
        </w:trPr>
        <w:tc>
          <w:tcPr>
            <w:tcW w:w="6264" w:type="dxa"/>
            <w:tcBorders>
              <w:top w:val="nil"/>
              <w:left w:val="nil"/>
              <w:bottom w:val="nil"/>
              <w:right w:val="nil"/>
            </w:tcBorders>
            <w:vAlign w:val="bottom"/>
          </w:tcPr>
          <w:p w14:paraId="5811F228" w14:textId="15D17FE4" w:rsidR="007D5FCF" w:rsidRPr="007D5FCF" w:rsidRDefault="007D5FCF" w:rsidP="007D5FCF">
            <w:pPr>
              <w:spacing w:line="256" w:lineRule="auto"/>
              <w:jc w:val="both"/>
              <w:rPr>
                <w:rFonts w:ascii="Arial" w:hAnsi="Arial" w:cs="Arial"/>
                <w:sz w:val="18"/>
                <w:szCs w:val="18"/>
                <w:lang w:val="en-US"/>
              </w:rPr>
            </w:pPr>
            <w:r w:rsidRPr="00490DA4">
              <w:rPr>
                <w:rFonts w:ascii="Arial" w:hAnsi="Arial" w:cs="Arial"/>
                <w:sz w:val="18"/>
                <w:szCs w:val="18"/>
                <w:lang w:val="en-US"/>
              </w:rPr>
              <w:t xml:space="preserve">   Within 1 year</w:t>
            </w:r>
          </w:p>
        </w:tc>
        <w:tc>
          <w:tcPr>
            <w:tcW w:w="1648" w:type="dxa"/>
            <w:tcBorders>
              <w:top w:val="nil"/>
              <w:left w:val="nil"/>
              <w:bottom w:val="nil"/>
              <w:right w:val="nil"/>
            </w:tcBorders>
            <w:shd w:val="clear" w:color="auto" w:fill="FAFAFA"/>
          </w:tcPr>
          <w:p w14:paraId="4383D75A" w14:textId="01CE0EFE" w:rsidR="007D5FCF" w:rsidRPr="007D5FCF" w:rsidRDefault="007D5FCF" w:rsidP="007D5FCF">
            <w:pPr>
              <w:spacing w:line="256" w:lineRule="auto"/>
              <w:ind w:left="-40" w:right="-72"/>
              <w:jc w:val="right"/>
              <w:rPr>
                <w:rFonts w:ascii="Arial" w:hAnsi="Arial" w:cs="Arial"/>
                <w:sz w:val="18"/>
                <w:szCs w:val="18"/>
                <w:cs/>
              </w:rPr>
            </w:pPr>
            <w:r w:rsidRPr="007D5FCF">
              <w:rPr>
                <w:rFonts w:ascii="Arial" w:hAnsi="Arial" w:cs="Arial"/>
                <w:sz w:val="18"/>
                <w:szCs w:val="18"/>
                <w:cs/>
              </w:rPr>
              <w:t>376,896</w:t>
            </w:r>
          </w:p>
        </w:tc>
        <w:tc>
          <w:tcPr>
            <w:tcW w:w="1649" w:type="dxa"/>
            <w:tcBorders>
              <w:top w:val="nil"/>
              <w:left w:val="nil"/>
              <w:bottom w:val="nil"/>
              <w:right w:val="nil"/>
            </w:tcBorders>
          </w:tcPr>
          <w:p w14:paraId="33E963F9" w14:textId="020B269A" w:rsidR="007D5FCF" w:rsidRPr="007D5FCF" w:rsidRDefault="007D5FCF" w:rsidP="007D5FCF">
            <w:pPr>
              <w:spacing w:line="256" w:lineRule="auto"/>
              <w:ind w:left="-40" w:right="-72"/>
              <w:jc w:val="right"/>
              <w:rPr>
                <w:rFonts w:ascii="Arial" w:hAnsi="Arial" w:cs="Arial"/>
                <w:sz w:val="18"/>
                <w:szCs w:val="18"/>
                <w:cs/>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655</w:t>
            </w:r>
            <w:r w:rsidRPr="00490DA4">
              <w:rPr>
                <w:rFonts w:ascii="Arial" w:hAnsi="Arial" w:cs="Arial"/>
                <w:sz w:val="18"/>
                <w:szCs w:val="18"/>
                <w:lang w:val="en-US"/>
              </w:rPr>
              <w:t>,</w:t>
            </w:r>
            <w:r w:rsidRPr="00490DA4">
              <w:rPr>
                <w:rFonts w:ascii="Arial" w:hAnsi="Arial" w:cs="Arial"/>
                <w:sz w:val="18"/>
                <w:szCs w:val="18"/>
                <w:lang w:val="en-GB"/>
              </w:rPr>
              <w:t>850</w:t>
            </w:r>
          </w:p>
        </w:tc>
      </w:tr>
      <w:tr w:rsidR="007D5FCF" w:rsidRPr="007D5FCF" w14:paraId="1FAB5EC6" w14:textId="77777777" w:rsidTr="00812820">
        <w:trPr>
          <w:trHeight w:val="80"/>
        </w:trPr>
        <w:tc>
          <w:tcPr>
            <w:tcW w:w="6264" w:type="dxa"/>
            <w:tcBorders>
              <w:top w:val="nil"/>
              <w:left w:val="nil"/>
              <w:bottom w:val="nil"/>
              <w:right w:val="nil"/>
            </w:tcBorders>
            <w:vAlign w:val="bottom"/>
          </w:tcPr>
          <w:p w14:paraId="5B5EF83B" w14:textId="7C530A84" w:rsidR="007D5FCF" w:rsidRPr="007D5FCF" w:rsidRDefault="007D5FCF" w:rsidP="007D5FCF">
            <w:pPr>
              <w:spacing w:line="256" w:lineRule="auto"/>
              <w:jc w:val="both"/>
              <w:rPr>
                <w:rFonts w:ascii="Arial" w:hAnsi="Arial" w:cs="Arial"/>
                <w:sz w:val="18"/>
                <w:szCs w:val="18"/>
                <w:lang w:val="en-US"/>
              </w:rPr>
            </w:pPr>
            <w:r w:rsidRPr="00490DA4">
              <w:rPr>
                <w:rFonts w:ascii="Arial" w:hAnsi="Arial" w:cs="Arial"/>
                <w:sz w:val="18"/>
                <w:szCs w:val="18"/>
                <w:lang w:val="en-US"/>
              </w:rPr>
              <w:t xml:space="preserve">   Between 1 </w:t>
            </w:r>
            <w:r>
              <w:rPr>
                <w:rFonts w:ascii="Arial" w:hAnsi="Arial" w:cs="Arial"/>
                <w:sz w:val="18"/>
                <w:szCs w:val="18"/>
                <w:lang w:val="en-US"/>
              </w:rPr>
              <w:t>-</w:t>
            </w:r>
            <w:r w:rsidRPr="00490DA4">
              <w:rPr>
                <w:rFonts w:ascii="Arial" w:hAnsi="Arial" w:cs="Arial"/>
                <w:sz w:val="18"/>
                <w:szCs w:val="18"/>
                <w:lang w:val="en-US"/>
              </w:rPr>
              <w:t xml:space="preserve"> 2 years</w:t>
            </w:r>
          </w:p>
        </w:tc>
        <w:tc>
          <w:tcPr>
            <w:tcW w:w="1648" w:type="dxa"/>
            <w:tcBorders>
              <w:top w:val="nil"/>
              <w:left w:val="nil"/>
              <w:bottom w:val="nil"/>
              <w:right w:val="nil"/>
            </w:tcBorders>
            <w:shd w:val="clear" w:color="auto" w:fill="FAFAFA"/>
          </w:tcPr>
          <w:p w14:paraId="6565C693" w14:textId="5921D8D9" w:rsidR="007D5FCF" w:rsidRPr="007D5FCF" w:rsidRDefault="007D5FCF" w:rsidP="007D5FCF">
            <w:pPr>
              <w:spacing w:line="256" w:lineRule="auto"/>
              <w:ind w:left="-40" w:right="-72"/>
              <w:jc w:val="right"/>
              <w:rPr>
                <w:rFonts w:ascii="Arial" w:hAnsi="Arial" w:cs="Arial"/>
                <w:sz w:val="18"/>
                <w:szCs w:val="18"/>
                <w:cs/>
              </w:rPr>
            </w:pPr>
            <w:r w:rsidRPr="007D5FCF">
              <w:rPr>
                <w:rFonts w:ascii="Arial" w:hAnsi="Arial" w:cs="Arial"/>
                <w:sz w:val="18"/>
                <w:szCs w:val="18"/>
                <w:cs/>
              </w:rPr>
              <w:t>1,106,001</w:t>
            </w:r>
          </w:p>
        </w:tc>
        <w:tc>
          <w:tcPr>
            <w:tcW w:w="1649" w:type="dxa"/>
            <w:tcBorders>
              <w:top w:val="nil"/>
              <w:left w:val="nil"/>
              <w:bottom w:val="nil"/>
              <w:right w:val="nil"/>
            </w:tcBorders>
          </w:tcPr>
          <w:p w14:paraId="0C7FD8C3" w14:textId="00D4A4DC" w:rsidR="007D5FCF" w:rsidRPr="007D5FCF" w:rsidRDefault="007D5FCF" w:rsidP="007D5FCF">
            <w:pPr>
              <w:spacing w:line="256" w:lineRule="auto"/>
              <w:ind w:left="-40" w:right="-72"/>
              <w:jc w:val="right"/>
              <w:rPr>
                <w:rFonts w:ascii="Arial" w:hAnsi="Arial" w:cs="Arial"/>
                <w:sz w:val="18"/>
                <w:szCs w:val="18"/>
                <w:cs/>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160</w:t>
            </w:r>
            <w:r w:rsidRPr="00490DA4">
              <w:rPr>
                <w:rFonts w:ascii="Arial" w:hAnsi="Arial" w:cs="Arial"/>
                <w:sz w:val="18"/>
                <w:szCs w:val="18"/>
                <w:lang w:val="en-US"/>
              </w:rPr>
              <w:t>,</w:t>
            </w:r>
            <w:r w:rsidRPr="00490DA4">
              <w:rPr>
                <w:rFonts w:ascii="Arial" w:hAnsi="Arial" w:cs="Arial"/>
                <w:sz w:val="18"/>
                <w:szCs w:val="18"/>
                <w:lang w:val="en-GB"/>
              </w:rPr>
              <w:t>844</w:t>
            </w:r>
          </w:p>
        </w:tc>
      </w:tr>
      <w:tr w:rsidR="007D5FCF" w:rsidRPr="007D5FCF" w14:paraId="50BF8A85" w14:textId="77777777" w:rsidTr="00812820">
        <w:trPr>
          <w:trHeight w:val="80"/>
        </w:trPr>
        <w:tc>
          <w:tcPr>
            <w:tcW w:w="6264" w:type="dxa"/>
            <w:tcBorders>
              <w:top w:val="nil"/>
              <w:left w:val="nil"/>
              <w:bottom w:val="nil"/>
              <w:right w:val="nil"/>
            </w:tcBorders>
            <w:vAlign w:val="bottom"/>
          </w:tcPr>
          <w:p w14:paraId="0C5F92AC" w14:textId="32A85014" w:rsidR="007D5FCF" w:rsidRPr="007D5FCF" w:rsidRDefault="007D5FCF" w:rsidP="007D5FCF">
            <w:pPr>
              <w:spacing w:line="256" w:lineRule="auto"/>
              <w:jc w:val="both"/>
              <w:rPr>
                <w:rFonts w:ascii="Arial" w:hAnsi="Arial" w:cs="Arial"/>
                <w:sz w:val="18"/>
                <w:szCs w:val="18"/>
                <w:lang w:val="en-US"/>
              </w:rPr>
            </w:pPr>
            <w:r w:rsidRPr="00490DA4">
              <w:rPr>
                <w:rFonts w:ascii="Arial" w:hAnsi="Arial" w:cs="Arial"/>
                <w:sz w:val="18"/>
                <w:szCs w:val="18"/>
                <w:lang w:val="en-US"/>
              </w:rPr>
              <w:t xml:space="preserve">   Between 2 </w:t>
            </w:r>
            <w:r>
              <w:rPr>
                <w:rFonts w:ascii="Arial" w:hAnsi="Arial" w:cs="Arial"/>
                <w:sz w:val="18"/>
                <w:szCs w:val="18"/>
                <w:lang w:val="en-US"/>
              </w:rPr>
              <w:t>-</w:t>
            </w:r>
            <w:r w:rsidRPr="00490DA4">
              <w:rPr>
                <w:rFonts w:ascii="Arial" w:hAnsi="Arial" w:cs="Arial"/>
                <w:sz w:val="18"/>
                <w:szCs w:val="18"/>
                <w:lang w:val="en-US"/>
              </w:rPr>
              <w:t xml:space="preserve"> 5 years</w:t>
            </w:r>
          </w:p>
        </w:tc>
        <w:tc>
          <w:tcPr>
            <w:tcW w:w="1648" w:type="dxa"/>
            <w:tcBorders>
              <w:top w:val="nil"/>
              <w:left w:val="nil"/>
              <w:right w:val="nil"/>
            </w:tcBorders>
            <w:shd w:val="clear" w:color="auto" w:fill="FAFAFA"/>
          </w:tcPr>
          <w:p w14:paraId="498A8190" w14:textId="0288EDFB" w:rsidR="007D5FCF" w:rsidRPr="007D5FCF" w:rsidRDefault="007D5FCF" w:rsidP="007D5FCF">
            <w:pPr>
              <w:spacing w:line="256" w:lineRule="auto"/>
              <w:ind w:left="-40" w:right="-72"/>
              <w:jc w:val="right"/>
              <w:rPr>
                <w:rFonts w:ascii="Arial" w:hAnsi="Arial" w:cs="Arial"/>
                <w:sz w:val="18"/>
                <w:szCs w:val="18"/>
                <w:cs/>
              </w:rPr>
            </w:pPr>
            <w:r w:rsidRPr="007D5FCF">
              <w:rPr>
                <w:rFonts w:ascii="Arial" w:hAnsi="Arial" w:cs="Arial"/>
                <w:sz w:val="18"/>
                <w:szCs w:val="18"/>
                <w:cs/>
              </w:rPr>
              <w:t>5,280,775</w:t>
            </w:r>
          </w:p>
        </w:tc>
        <w:tc>
          <w:tcPr>
            <w:tcW w:w="1649" w:type="dxa"/>
            <w:tcBorders>
              <w:top w:val="nil"/>
              <w:left w:val="nil"/>
              <w:right w:val="nil"/>
            </w:tcBorders>
          </w:tcPr>
          <w:p w14:paraId="61994A2D" w14:textId="78C54744" w:rsidR="007D5FCF" w:rsidRPr="007D5FCF" w:rsidRDefault="007D5FCF" w:rsidP="007D5FCF">
            <w:pPr>
              <w:spacing w:line="256" w:lineRule="auto"/>
              <w:ind w:left="-40" w:right="-72"/>
              <w:jc w:val="right"/>
              <w:rPr>
                <w:rFonts w:ascii="Arial" w:hAnsi="Arial" w:cs="Arial"/>
                <w:sz w:val="18"/>
                <w:szCs w:val="18"/>
                <w:cs/>
              </w:rPr>
            </w:pPr>
            <w:r w:rsidRPr="00490DA4">
              <w:rPr>
                <w:rFonts w:ascii="Arial" w:hAnsi="Arial" w:cs="Arial"/>
                <w:sz w:val="18"/>
                <w:szCs w:val="18"/>
                <w:lang w:val="en-GB"/>
              </w:rPr>
              <w:t>978</w:t>
            </w:r>
            <w:r w:rsidRPr="00490DA4">
              <w:rPr>
                <w:rFonts w:ascii="Arial" w:hAnsi="Arial" w:cs="Arial"/>
                <w:sz w:val="18"/>
                <w:szCs w:val="18"/>
                <w:lang w:val="en-US"/>
              </w:rPr>
              <w:t>,</w:t>
            </w:r>
            <w:r w:rsidRPr="00490DA4">
              <w:rPr>
                <w:rFonts w:ascii="Arial" w:hAnsi="Arial" w:cs="Arial"/>
                <w:sz w:val="18"/>
                <w:szCs w:val="18"/>
                <w:lang w:val="en-GB"/>
              </w:rPr>
              <w:t>421</w:t>
            </w:r>
          </w:p>
        </w:tc>
      </w:tr>
      <w:tr w:rsidR="007D5FCF" w:rsidRPr="007D5FCF" w14:paraId="6CCDAA21" w14:textId="77777777" w:rsidTr="00812820">
        <w:trPr>
          <w:trHeight w:val="80"/>
        </w:trPr>
        <w:tc>
          <w:tcPr>
            <w:tcW w:w="6264" w:type="dxa"/>
            <w:tcBorders>
              <w:top w:val="nil"/>
              <w:left w:val="nil"/>
              <w:bottom w:val="nil"/>
              <w:right w:val="nil"/>
            </w:tcBorders>
            <w:vAlign w:val="bottom"/>
          </w:tcPr>
          <w:p w14:paraId="73DB92A9" w14:textId="7E14E189" w:rsidR="007D5FCF" w:rsidRPr="00490DA4" w:rsidRDefault="007D5FCF" w:rsidP="007D5FCF">
            <w:pPr>
              <w:spacing w:line="256" w:lineRule="auto"/>
              <w:jc w:val="both"/>
              <w:rPr>
                <w:rFonts w:ascii="Arial" w:hAnsi="Arial" w:cs="Arial"/>
                <w:sz w:val="18"/>
                <w:szCs w:val="18"/>
                <w:lang w:val="en-US"/>
              </w:rPr>
            </w:pPr>
            <w:r w:rsidRPr="00490DA4">
              <w:rPr>
                <w:rFonts w:ascii="Arial" w:hAnsi="Arial" w:cs="Arial"/>
                <w:sz w:val="18"/>
                <w:szCs w:val="18"/>
                <w:lang w:val="en-US"/>
              </w:rPr>
              <w:t xml:space="preserve">   Over 5 years</w:t>
            </w:r>
          </w:p>
        </w:tc>
        <w:tc>
          <w:tcPr>
            <w:tcW w:w="1648" w:type="dxa"/>
            <w:tcBorders>
              <w:top w:val="nil"/>
              <w:left w:val="nil"/>
              <w:bottom w:val="single" w:sz="4" w:space="0" w:color="auto"/>
              <w:right w:val="nil"/>
            </w:tcBorders>
            <w:shd w:val="clear" w:color="auto" w:fill="FAFAFA"/>
          </w:tcPr>
          <w:p w14:paraId="499646E5" w14:textId="5A1E64F0" w:rsidR="007D5FCF" w:rsidRPr="007D5FCF" w:rsidRDefault="007D5FCF" w:rsidP="007D5FCF">
            <w:pPr>
              <w:spacing w:line="256" w:lineRule="auto"/>
              <w:ind w:left="-40" w:right="-72"/>
              <w:jc w:val="right"/>
              <w:rPr>
                <w:rFonts w:ascii="Arial" w:hAnsi="Arial" w:cs="Arial"/>
                <w:sz w:val="18"/>
                <w:szCs w:val="18"/>
                <w:lang w:val="en-GB"/>
              </w:rPr>
            </w:pPr>
            <w:r w:rsidRPr="007D5FCF">
              <w:rPr>
                <w:rFonts w:ascii="Arial" w:hAnsi="Arial" w:cs="Arial"/>
                <w:sz w:val="18"/>
                <w:szCs w:val="18"/>
                <w:cs/>
              </w:rPr>
              <w:t>469,871,797</w:t>
            </w:r>
          </w:p>
        </w:tc>
        <w:tc>
          <w:tcPr>
            <w:tcW w:w="1649" w:type="dxa"/>
            <w:tcBorders>
              <w:top w:val="nil"/>
              <w:left w:val="nil"/>
              <w:bottom w:val="single" w:sz="4" w:space="0" w:color="auto"/>
              <w:right w:val="nil"/>
            </w:tcBorders>
          </w:tcPr>
          <w:p w14:paraId="252A8F71" w14:textId="434BE725" w:rsidR="007D5FCF" w:rsidRPr="00490DA4" w:rsidRDefault="007D5FCF" w:rsidP="007D5FCF">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537</w:t>
            </w:r>
            <w:r w:rsidRPr="00490DA4">
              <w:rPr>
                <w:rFonts w:ascii="Arial" w:hAnsi="Arial" w:cs="Arial"/>
                <w:sz w:val="18"/>
                <w:szCs w:val="18"/>
                <w:lang w:val="en-US"/>
              </w:rPr>
              <w:t>,</w:t>
            </w:r>
            <w:r w:rsidRPr="00490DA4">
              <w:rPr>
                <w:rFonts w:ascii="Arial" w:hAnsi="Arial" w:cs="Arial"/>
                <w:sz w:val="18"/>
                <w:szCs w:val="18"/>
                <w:lang w:val="en-GB"/>
              </w:rPr>
              <w:t>373</w:t>
            </w:r>
            <w:r w:rsidRPr="00490DA4">
              <w:rPr>
                <w:rFonts w:ascii="Arial" w:hAnsi="Arial" w:cs="Arial"/>
                <w:sz w:val="18"/>
                <w:szCs w:val="18"/>
                <w:lang w:val="en-US"/>
              </w:rPr>
              <w:t>,</w:t>
            </w:r>
            <w:r w:rsidRPr="00490DA4">
              <w:rPr>
                <w:rFonts w:ascii="Arial" w:hAnsi="Arial" w:cs="Arial"/>
                <w:sz w:val="18"/>
                <w:szCs w:val="18"/>
                <w:lang w:val="en-GB"/>
              </w:rPr>
              <w:t>316</w:t>
            </w:r>
          </w:p>
        </w:tc>
      </w:tr>
      <w:tr w:rsidR="007D5FCF" w:rsidRPr="007D5FCF" w14:paraId="54C27747" w14:textId="77777777" w:rsidTr="00812820">
        <w:trPr>
          <w:trHeight w:val="80"/>
        </w:trPr>
        <w:tc>
          <w:tcPr>
            <w:tcW w:w="6264" w:type="dxa"/>
            <w:tcBorders>
              <w:top w:val="nil"/>
              <w:left w:val="nil"/>
              <w:bottom w:val="nil"/>
              <w:right w:val="nil"/>
            </w:tcBorders>
            <w:vAlign w:val="bottom"/>
          </w:tcPr>
          <w:p w14:paraId="2904AA27" w14:textId="77777777" w:rsidR="007D5FCF" w:rsidRPr="00490DA4" w:rsidRDefault="007D5FCF" w:rsidP="007D5FCF">
            <w:pPr>
              <w:spacing w:line="256" w:lineRule="auto"/>
              <w:jc w:val="both"/>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33005EE1" w14:textId="77777777" w:rsidR="007D5FCF" w:rsidRPr="00490DA4" w:rsidRDefault="007D5FCF" w:rsidP="007D5FCF">
            <w:pPr>
              <w:spacing w:line="256" w:lineRule="auto"/>
              <w:ind w:left="-40" w:right="-72"/>
              <w:jc w:val="right"/>
              <w:rPr>
                <w:rFonts w:ascii="Arial" w:hAnsi="Arial" w:cs="Arial"/>
                <w:sz w:val="18"/>
                <w:szCs w:val="18"/>
                <w:lang w:val="en-GB"/>
              </w:rPr>
            </w:pPr>
          </w:p>
        </w:tc>
        <w:tc>
          <w:tcPr>
            <w:tcW w:w="1649" w:type="dxa"/>
            <w:tcBorders>
              <w:top w:val="single" w:sz="4" w:space="0" w:color="auto"/>
              <w:left w:val="nil"/>
              <w:right w:val="nil"/>
            </w:tcBorders>
          </w:tcPr>
          <w:p w14:paraId="3044A6DF" w14:textId="77777777" w:rsidR="007D5FCF" w:rsidRPr="00490DA4" w:rsidRDefault="007D5FCF" w:rsidP="007D5FCF">
            <w:pPr>
              <w:spacing w:line="256" w:lineRule="auto"/>
              <w:ind w:left="-40" w:right="-72"/>
              <w:jc w:val="right"/>
              <w:rPr>
                <w:rFonts w:ascii="Arial" w:hAnsi="Arial" w:cs="Arial"/>
                <w:sz w:val="18"/>
                <w:szCs w:val="18"/>
                <w:lang w:val="en-GB"/>
              </w:rPr>
            </w:pPr>
          </w:p>
        </w:tc>
      </w:tr>
      <w:tr w:rsidR="007D5FCF" w:rsidRPr="007D5FCF" w14:paraId="4D4E50E2" w14:textId="77777777" w:rsidTr="00812820">
        <w:trPr>
          <w:trHeight w:val="80"/>
        </w:trPr>
        <w:tc>
          <w:tcPr>
            <w:tcW w:w="6264" w:type="dxa"/>
            <w:tcBorders>
              <w:top w:val="nil"/>
              <w:left w:val="nil"/>
              <w:bottom w:val="nil"/>
              <w:right w:val="nil"/>
            </w:tcBorders>
            <w:vAlign w:val="bottom"/>
          </w:tcPr>
          <w:p w14:paraId="4366B676" w14:textId="021D2F8C" w:rsidR="007D5FCF" w:rsidRPr="00490DA4" w:rsidRDefault="007D5FCF" w:rsidP="007D5FCF">
            <w:pPr>
              <w:spacing w:line="256" w:lineRule="auto"/>
              <w:jc w:val="both"/>
              <w:rPr>
                <w:rFonts w:ascii="Arial" w:hAnsi="Arial" w:cs="Arial"/>
                <w:sz w:val="18"/>
                <w:szCs w:val="18"/>
                <w:lang w:val="en-US"/>
              </w:rPr>
            </w:pPr>
            <w:r w:rsidRPr="00490DA4">
              <w:rPr>
                <w:rFonts w:ascii="Arial" w:hAnsi="Arial" w:cs="Arial"/>
                <w:b/>
                <w:bCs/>
                <w:sz w:val="18"/>
                <w:szCs w:val="18"/>
                <w:lang w:val="en-US"/>
              </w:rPr>
              <w:t xml:space="preserve">   Total</w:t>
            </w:r>
          </w:p>
        </w:tc>
        <w:tc>
          <w:tcPr>
            <w:tcW w:w="1648" w:type="dxa"/>
            <w:tcBorders>
              <w:top w:val="nil"/>
              <w:left w:val="nil"/>
              <w:bottom w:val="single" w:sz="4" w:space="0" w:color="auto"/>
              <w:right w:val="nil"/>
            </w:tcBorders>
            <w:shd w:val="clear" w:color="auto" w:fill="FAFAFA"/>
            <w:vAlign w:val="bottom"/>
          </w:tcPr>
          <w:p w14:paraId="56729446" w14:textId="4D4B5BEF" w:rsidR="007D5FCF" w:rsidRPr="00490DA4" w:rsidRDefault="007D5FCF" w:rsidP="007D5FCF">
            <w:pPr>
              <w:spacing w:line="256" w:lineRule="auto"/>
              <w:ind w:left="-40" w:right="-72"/>
              <w:jc w:val="right"/>
              <w:rPr>
                <w:rFonts w:ascii="Arial" w:hAnsi="Arial" w:cs="Arial"/>
                <w:sz w:val="18"/>
                <w:szCs w:val="18"/>
                <w:lang w:val="en-GB"/>
              </w:rPr>
            </w:pPr>
            <w:r w:rsidRPr="007D5FCF">
              <w:rPr>
                <w:rFonts w:ascii="Arial" w:hAnsi="Arial" w:cs="Arial"/>
                <w:sz w:val="18"/>
                <w:szCs w:val="18"/>
                <w:lang w:val="en-GB"/>
              </w:rPr>
              <w:t>476,635,469</w:t>
            </w:r>
          </w:p>
        </w:tc>
        <w:tc>
          <w:tcPr>
            <w:tcW w:w="1649" w:type="dxa"/>
            <w:tcBorders>
              <w:top w:val="nil"/>
              <w:left w:val="nil"/>
              <w:bottom w:val="single" w:sz="4" w:space="0" w:color="auto"/>
              <w:right w:val="nil"/>
            </w:tcBorders>
          </w:tcPr>
          <w:p w14:paraId="04AF1F3E" w14:textId="51EF4F61" w:rsidR="007D5FCF" w:rsidRPr="00490DA4" w:rsidRDefault="007D5FCF" w:rsidP="007D5FCF">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541</w:t>
            </w:r>
            <w:r w:rsidRPr="00490DA4">
              <w:rPr>
                <w:rFonts w:ascii="Arial" w:hAnsi="Arial" w:cs="Arial"/>
                <w:sz w:val="18"/>
                <w:szCs w:val="18"/>
                <w:lang w:val="en-US"/>
              </w:rPr>
              <w:t>,</w:t>
            </w:r>
            <w:r w:rsidRPr="00490DA4">
              <w:rPr>
                <w:rFonts w:ascii="Arial" w:hAnsi="Arial" w:cs="Arial"/>
                <w:sz w:val="18"/>
                <w:szCs w:val="18"/>
                <w:lang w:val="en-GB"/>
              </w:rPr>
              <w:t>168</w:t>
            </w:r>
            <w:r w:rsidRPr="00490DA4">
              <w:rPr>
                <w:rFonts w:ascii="Arial" w:hAnsi="Arial" w:cs="Arial"/>
                <w:sz w:val="18"/>
                <w:szCs w:val="18"/>
                <w:lang w:val="en-US"/>
              </w:rPr>
              <w:t>,</w:t>
            </w:r>
            <w:r w:rsidRPr="00490DA4">
              <w:rPr>
                <w:rFonts w:ascii="Arial" w:hAnsi="Arial" w:cs="Arial"/>
                <w:sz w:val="18"/>
                <w:szCs w:val="18"/>
                <w:lang w:val="en-GB"/>
              </w:rPr>
              <w:t>431</w:t>
            </w:r>
          </w:p>
        </w:tc>
      </w:tr>
    </w:tbl>
    <w:p w14:paraId="62743E0C" w14:textId="77777777" w:rsidR="007D5FCF" w:rsidRPr="00490DA4" w:rsidRDefault="007D5FCF" w:rsidP="007B7338">
      <w:pPr>
        <w:jc w:val="thaiDistribute"/>
        <w:rPr>
          <w:rFonts w:ascii="Arial" w:hAnsi="Arial" w:cs="Arial"/>
          <w:sz w:val="18"/>
          <w:szCs w:val="18"/>
          <w:lang w:val="en-GB" w:eastAsia="th-TH"/>
        </w:rPr>
      </w:pPr>
    </w:p>
    <w:p w14:paraId="0361E2ED" w14:textId="4A40BF31" w:rsidR="007D5FCF" w:rsidRDefault="007D5FCF" w:rsidP="007D5FCF">
      <w:pPr>
        <w:jc w:val="thaiDistribute"/>
        <w:rPr>
          <w:rFonts w:ascii="Arial" w:hAnsi="Arial" w:cs="Cordia New"/>
          <w:sz w:val="18"/>
          <w:szCs w:val="18"/>
          <w:lang w:val="en-GB" w:eastAsia="th-TH"/>
        </w:rPr>
      </w:pPr>
    </w:p>
    <w:p w14:paraId="229E5D3F" w14:textId="2F7B3551" w:rsidR="007D5FCF" w:rsidRPr="007D5FCF" w:rsidRDefault="007D5FCF" w:rsidP="007D5FCF">
      <w:pPr>
        <w:tabs>
          <w:tab w:val="left" w:pos="2055"/>
        </w:tabs>
        <w:rPr>
          <w:rFonts w:ascii="Arial" w:hAnsi="Arial" w:cs="Cordia New"/>
          <w:sz w:val="18"/>
          <w:szCs w:val="18"/>
          <w:lang w:val="en-GB" w:eastAsia="th-TH"/>
        </w:rPr>
        <w:sectPr w:rsidR="007D5FCF" w:rsidRPr="007D5FCF" w:rsidSect="00E02009">
          <w:pgSz w:w="11909" w:h="16834" w:code="9"/>
          <w:pgMar w:top="1440" w:right="720" w:bottom="720" w:left="1728" w:header="706" w:footer="706" w:gutter="0"/>
          <w:cols w:space="720"/>
        </w:sectPr>
      </w:pPr>
    </w:p>
    <w:p w14:paraId="6DFF67A3" w14:textId="650029E7" w:rsidR="007D5FCF" w:rsidRPr="00E03CEC" w:rsidRDefault="007D5FCF" w:rsidP="007D5FCF">
      <w:pPr>
        <w:tabs>
          <w:tab w:val="left" w:pos="1200"/>
        </w:tabs>
        <w:rPr>
          <w:rFonts w:ascii="Arial" w:hAnsi="Arial" w:cs="Arial"/>
          <w:sz w:val="18"/>
          <w:szCs w:val="18"/>
          <w:lang w:val="en-GB"/>
        </w:rPr>
      </w:pPr>
    </w:p>
    <w:tbl>
      <w:tblPr>
        <w:tblW w:w="14670" w:type="dxa"/>
        <w:tblInd w:w="108" w:type="dxa"/>
        <w:shd w:val="clear" w:color="auto" w:fill="44546A"/>
        <w:tblLook w:val="04A0" w:firstRow="1" w:lastRow="0" w:firstColumn="1" w:lastColumn="0" w:noHBand="0" w:noVBand="1"/>
      </w:tblPr>
      <w:tblGrid>
        <w:gridCol w:w="14670"/>
      </w:tblGrid>
      <w:tr w:rsidR="007D5FCF" w:rsidRPr="00447FBE" w14:paraId="49656A6A" w14:textId="77777777" w:rsidTr="00812820">
        <w:trPr>
          <w:trHeight w:val="386"/>
        </w:trPr>
        <w:tc>
          <w:tcPr>
            <w:tcW w:w="14670" w:type="dxa"/>
            <w:shd w:val="clear" w:color="auto" w:fill="FFA543"/>
            <w:vAlign w:val="center"/>
            <w:hideMark/>
          </w:tcPr>
          <w:p w14:paraId="7A37CAA1" w14:textId="06C86CEA" w:rsidR="007D5FCF" w:rsidRDefault="007D5FCF">
            <w:pPr>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GB"/>
              </w:rPr>
              <w:t>24</w:t>
            </w:r>
            <w:r>
              <w:rPr>
                <w:rFonts w:ascii="Arial" w:eastAsia="Arial Unicode MS" w:hAnsi="Arial" w:cs="Arial"/>
                <w:b/>
                <w:bCs/>
                <w:color w:val="FFFFFF"/>
                <w:sz w:val="18"/>
                <w:szCs w:val="18"/>
                <w:lang w:val="en-GB"/>
              </w:rPr>
              <w:tab/>
              <w:t xml:space="preserve">Share capital, </w:t>
            </w:r>
            <w:r w:rsidR="00756865">
              <w:rPr>
                <w:rFonts w:ascii="Arial" w:eastAsia="Arial Unicode MS" w:hAnsi="Arial" w:cs="Arial"/>
                <w:b/>
                <w:bCs/>
                <w:color w:val="FFFFFF"/>
                <w:sz w:val="18"/>
                <w:szCs w:val="18"/>
                <w:lang w:val="en-GB"/>
              </w:rPr>
              <w:t>share premium and warrants</w:t>
            </w:r>
          </w:p>
        </w:tc>
      </w:tr>
    </w:tbl>
    <w:p w14:paraId="52B03BF3" w14:textId="77777777" w:rsidR="007D5FCF" w:rsidRDefault="007D5FCF" w:rsidP="007D5FCF">
      <w:pPr>
        <w:pStyle w:val="a"/>
        <w:jc w:val="both"/>
        <w:rPr>
          <w:rFonts w:ascii="Arial" w:hAnsi="Arial" w:cs="Arial"/>
          <w:spacing w:val="-2"/>
          <w:sz w:val="18"/>
          <w:szCs w:val="18"/>
          <w:cs/>
          <w:lang w:val="en-US"/>
        </w:rPr>
      </w:pPr>
    </w:p>
    <w:p w14:paraId="4DF8B224" w14:textId="77777777" w:rsidR="007D5FCF" w:rsidRDefault="007D5FCF" w:rsidP="007D5FCF">
      <w:pPr>
        <w:pStyle w:val="a"/>
        <w:ind w:right="0"/>
        <w:jc w:val="both"/>
        <w:rPr>
          <w:rFonts w:ascii="Arial" w:hAnsi="Arial" w:cs="Arial"/>
          <w:spacing w:val="-2"/>
          <w:sz w:val="18"/>
          <w:szCs w:val="18"/>
          <w:lang w:val="en-US"/>
        </w:rPr>
      </w:pPr>
      <w:r>
        <w:rPr>
          <w:rFonts w:ascii="Arial" w:hAnsi="Arial" w:cs="Arial"/>
          <w:spacing w:val="-2"/>
          <w:sz w:val="18"/>
          <w:szCs w:val="18"/>
          <w:lang w:val="en-US"/>
        </w:rPr>
        <w:t>Movements of share capital, premium on paid-up capital and warrant for nine-month period ended 30 September 2022 are as follows:</w:t>
      </w:r>
    </w:p>
    <w:p w14:paraId="58D6F940" w14:textId="77777777" w:rsidR="007D5FCF" w:rsidRDefault="007D5FCF" w:rsidP="007D5FCF">
      <w:pPr>
        <w:pStyle w:val="a"/>
        <w:ind w:right="0"/>
        <w:jc w:val="both"/>
        <w:rPr>
          <w:rFonts w:ascii="Arial" w:hAnsi="Arial" w:cs="Arial"/>
          <w:spacing w:val="-2"/>
          <w:sz w:val="18"/>
          <w:szCs w:val="18"/>
          <w:lang w:val="en-US"/>
        </w:rPr>
      </w:pPr>
    </w:p>
    <w:tbl>
      <w:tblPr>
        <w:tblW w:w="14630" w:type="dxa"/>
        <w:tblInd w:w="126" w:type="dxa"/>
        <w:tblLayout w:type="fixed"/>
        <w:tblLook w:val="04A0" w:firstRow="1" w:lastRow="0" w:firstColumn="1" w:lastColumn="0" w:noHBand="0" w:noVBand="1"/>
      </w:tblPr>
      <w:tblGrid>
        <w:gridCol w:w="4507"/>
        <w:gridCol w:w="1498"/>
        <w:gridCol w:w="1498"/>
        <w:gridCol w:w="1499"/>
        <w:gridCol w:w="1498"/>
        <w:gridCol w:w="1499"/>
        <w:gridCol w:w="1315"/>
        <w:gridCol w:w="183"/>
        <w:gridCol w:w="1133"/>
      </w:tblGrid>
      <w:tr w:rsidR="007D5FCF" w:rsidRPr="00447FBE" w14:paraId="0BD158DF" w14:textId="77777777" w:rsidTr="00812820">
        <w:trPr>
          <w:cantSplit/>
          <w:trHeight w:val="120"/>
        </w:trPr>
        <w:tc>
          <w:tcPr>
            <w:tcW w:w="4507" w:type="dxa"/>
            <w:vAlign w:val="bottom"/>
          </w:tcPr>
          <w:p w14:paraId="4A24F4D9" w14:textId="77777777" w:rsidR="007D5FCF" w:rsidRDefault="007D5FCF">
            <w:pPr>
              <w:ind w:left="-72"/>
              <w:rPr>
                <w:rFonts w:ascii="Arial" w:hAnsi="Arial" w:cs="Arial"/>
                <w:b/>
                <w:bCs/>
                <w:sz w:val="18"/>
                <w:szCs w:val="18"/>
                <w:lang w:val="en-GB"/>
              </w:rPr>
            </w:pPr>
          </w:p>
        </w:tc>
        <w:tc>
          <w:tcPr>
            <w:tcW w:w="2996" w:type="dxa"/>
            <w:gridSpan w:val="2"/>
            <w:tcBorders>
              <w:top w:val="single" w:sz="4" w:space="0" w:color="auto"/>
              <w:left w:val="nil"/>
              <w:bottom w:val="nil"/>
              <w:right w:val="nil"/>
            </w:tcBorders>
            <w:vAlign w:val="bottom"/>
            <w:hideMark/>
          </w:tcPr>
          <w:p w14:paraId="06D2188E" w14:textId="77777777" w:rsidR="007D5FCF" w:rsidRDefault="007D5FCF">
            <w:pPr>
              <w:tabs>
                <w:tab w:val="left" w:pos="1134"/>
                <w:tab w:val="left" w:pos="1276"/>
                <w:tab w:val="center" w:pos="3402"/>
                <w:tab w:val="center" w:pos="4536"/>
                <w:tab w:val="center" w:pos="5670"/>
                <w:tab w:val="center" w:pos="6804"/>
                <w:tab w:val="right" w:pos="7655"/>
              </w:tabs>
              <w:spacing w:line="254" w:lineRule="auto"/>
              <w:ind w:right="-72"/>
              <w:jc w:val="center"/>
              <w:rPr>
                <w:rFonts w:ascii="Arial" w:hAnsi="Arial" w:cs="Arial"/>
                <w:b/>
                <w:sz w:val="18"/>
                <w:szCs w:val="18"/>
                <w:cs/>
                <w:lang w:val="en-GB"/>
              </w:rPr>
            </w:pPr>
            <w:r>
              <w:rPr>
                <w:rFonts w:ascii="Arial" w:hAnsi="Arial" w:cs="Arial"/>
                <w:b/>
                <w:sz w:val="18"/>
                <w:szCs w:val="18"/>
                <w:lang w:val="en-GB"/>
              </w:rPr>
              <w:t>Authorised share capital</w:t>
            </w:r>
          </w:p>
        </w:tc>
        <w:tc>
          <w:tcPr>
            <w:tcW w:w="4496" w:type="dxa"/>
            <w:gridSpan w:val="3"/>
            <w:tcBorders>
              <w:top w:val="single" w:sz="4" w:space="0" w:color="auto"/>
              <w:left w:val="nil"/>
              <w:bottom w:val="nil"/>
              <w:right w:val="nil"/>
            </w:tcBorders>
            <w:vAlign w:val="bottom"/>
            <w:hideMark/>
          </w:tcPr>
          <w:p w14:paraId="4504AC65" w14:textId="77777777" w:rsidR="007D5FCF" w:rsidRDefault="007D5FCF">
            <w:pPr>
              <w:tabs>
                <w:tab w:val="left" w:pos="1134"/>
                <w:tab w:val="left" w:pos="1276"/>
                <w:tab w:val="center" w:pos="3402"/>
                <w:tab w:val="center" w:pos="4536"/>
                <w:tab w:val="center" w:pos="5670"/>
                <w:tab w:val="center" w:pos="6804"/>
                <w:tab w:val="right" w:pos="7655"/>
              </w:tabs>
              <w:spacing w:line="254" w:lineRule="auto"/>
              <w:ind w:right="-72"/>
              <w:jc w:val="center"/>
              <w:rPr>
                <w:rFonts w:ascii="Arial" w:hAnsi="Arial" w:cs="Arial"/>
                <w:b/>
                <w:sz w:val="18"/>
                <w:szCs w:val="18"/>
                <w:lang w:val="en-GB"/>
              </w:rPr>
            </w:pPr>
            <w:r>
              <w:rPr>
                <w:rFonts w:ascii="Arial" w:hAnsi="Arial" w:cs="Arial"/>
                <w:b/>
                <w:sz w:val="18"/>
                <w:szCs w:val="18"/>
                <w:lang w:val="en-GB"/>
              </w:rPr>
              <w:t>Issued and paid-up share capital</w:t>
            </w:r>
          </w:p>
        </w:tc>
        <w:tc>
          <w:tcPr>
            <w:tcW w:w="1498" w:type="dxa"/>
            <w:gridSpan w:val="2"/>
            <w:tcBorders>
              <w:top w:val="single" w:sz="4" w:space="0" w:color="auto"/>
              <w:left w:val="nil"/>
              <w:bottom w:val="nil"/>
              <w:right w:val="nil"/>
            </w:tcBorders>
            <w:vAlign w:val="bottom"/>
          </w:tcPr>
          <w:p w14:paraId="5F5669FE" w14:textId="77777777" w:rsidR="007D5FCF" w:rsidRDefault="007D5FCF">
            <w:pPr>
              <w:ind w:right="-72"/>
              <w:jc w:val="right"/>
              <w:rPr>
                <w:rFonts w:ascii="Arial" w:hAnsi="Arial" w:cs="Arial"/>
                <w:b/>
                <w:bCs/>
                <w:sz w:val="18"/>
                <w:szCs w:val="18"/>
                <w:lang w:val="en-GB"/>
              </w:rPr>
            </w:pPr>
          </w:p>
        </w:tc>
        <w:tc>
          <w:tcPr>
            <w:tcW w:w="1133" w:type="dxa"/>
            <w:tcBorders>
              <w:top w:val="single" w:sz="4" w:space="0" w:color="auto"/>
              <w:left w:val="nil"/>
              <w:bottom w:val="nil"/>
              <w:right w:val="nil"/>
            </w:tcBorders>
            <w:vAlign w:val="bottom"/>
          </w:tcPr>
          <w:p w14:paraId="112D242C" w14:textId="77777777" w:rsidR="007D5FCF" w:rsidRDefault="007D5FCF">
            <w:pPr>
              <w:ind w:right="-72"/>
              <w:jc w:val="right"/>
              <w:rPr>
                <w:rFonts w:ascii="Arial" w:hAnsi="Arial" w:cs="Arial"/>
                <w:b/>
                <w:bCs/>
                <w:sz w:val="18"/>
                <w:szCs w:val="18"/>
                <w:lang w:val="en-GB"/>
              </w:rPr>
            </w:pPr>
          </w:p>
        </w:tc>
      </w:tr>
      <w:tr w:rsidR="007D5FCF" w14:paraId="1F680D77" w14:textId="77777777" w:rsidTr="00812820">
        <w:trPr>
          <w:cantSplit/>
          <w:trHeight w:val="120"/>
        </w:trPr>
        <w:tc>
          <w:tcPr>
            <w:tcW w:w="4507" w:type="dxa"/>
            <w:vAlign w:val="bottom"/>
          </w:tcPr>
          <w:p w14:paraId="794B0EEB" w14:textId="77777777" w:rsidR="007D5FCF" w:rsidRDefault="007D5FCF">
            <w:pPr>
              <w:ind w:left="-72"/>
              <w:rPr>
                <w:rFonts w:ascii="Arial" w:hAnsi="Arial" w:cs="Arial"/>
                <w:b/>
                <w:bCs/>
                <w:sz w:val="18"/>
                <w:szCs w:val="18"/>
                <w:lang w:val="en-GB"/>
              </w:rPr>
            </w:pPr>
          </w:p>
        </w:tc>
        <w:tc>
          <w:tcPr>
            <w:tcW w:w="1498" w:type="dxa"/>
            <w:tcBorders>
              <w:top w:val="single" w:sz="4" w:space="0" w:color="auto"/>
              <w:left w:val="nil"/>
              <w:bottom w:val="nil"/>
              <w:right w:val="nil"/>
            </w:tcBorders>
            <w:vAlign w:val="bottom"/>
            <w:hideMark/>
          </w:tcPr>
          <w:p w14:paraId="4F883825" w14:textId="77777777" w:rsidR="007D5FCF" w:rsidRDefault="007D5FCF">
            <w:pPr>
              <w:tabs>
                <w:tab w:val="left" w:pos="1134"/>
                <w:tab w:val="left" w:pos="1276"/>
                <w:tab w:val="center" w:pos="3402"/>
                <w:tab w:val="center" w:pos="4536"/>
                <w:tab w:val="center" w:pos="5670"/>
                <w:tab w:val="center" w:pos="6804"/>
                <w:tab w:val="right" w:pos="7655"/>
              </w:tabs>
              <w:spacing w:line="254" w:lineRule="auto"/>
              <w:ind w:right="-72"/>
              <w:jc w:val="right"/>
              <w:rPr>
                <w:rFonts w:ascii="Arial" w:hAnsi="Arial" w:cs="Arial"/>
                <w:b/>
                <w:sz w:val="18"/>
                <w:szCs w:val="18"/>
                <w:cs/>
                <w:lang w:val="en-GB"/>
              </w:rPr>
            </w:pPr>
            <w:r>
              <w:rPr>
                <w:rFonts w:ascii="Arial" w:hAnsi="Arial" w:cs="Arial"/>
                <w:b/>
                <w:sz w:val="18"/>
                <w:szCs w:val="18"/>
                <w:lang w:val="en-GB"/>
              </w:rPr>
              <w:t>Number of</w:t>
            </w:r>
          </w:p>
          <w:p w14:paraId="37DEB723" w14:textId="77777777" w:rsidR="007D5FCF" w:rsidRDefault="007D5FCF">
            <w:pPr>
              <w:ind w:right="-72"/>
              <w:jc w:val="right"/>
              <w:rPr>
                <w:rFonts w:ascii="Arial" w:hAnsi="Arial" w:cs="Arial"/>
                <w:sz w:val="18"/>
                <w:szCs w:val="18"/>
              </w:rPr>
            </w:pPr>
            <w:r>
              <w:rPr>
                <w:rFonts w:ascii="Arial" w:hAnsi="Arial" w:cs="Arial"/>
                <w:b/>
                <w:sz w:val="18"/>
                <w:szCs w:val="18"/>
                <w:lang w:val="en-GB"/>
              </w:rPr>
              <w:t>Shares</w:t>
            </w:r>
          </w:p>
        </w:tc>
        <w:tc>
          <w:tcPr>
            <w:tcW w:w="1498" w:type="dxa"/>
            <w:tcBorders>
              <w:top w:val="single" w:sz="4" w:space="0" w:color="auto"/>
              <w:left w:val="nil"/>
              <w:bottom w:val="nil"/>
              <w:right w:val="nil"/>
            </w:tcBorders>
            <w:vAlign w:val="bottom"/>
            <w:hideMark/>
          </w:tcPr>
          <w:p w14:paraId="76248F6E" w14:textId="77777777" w:rsidR="007D5FCF" w:rsidRDefault="007D5FCF">
            <w:pPr>
              <w:tabs>
                <w:tab w:val="left" w:pos="1134"/>
                <w:tab w:val="left" w:pos="1276"/>
                <w:tab w:val="center" w:pos="3402"/>
                <w:tab w:val="center" w:pos="4536"/>
                <w:tab w:val="center" w:pos="5670"/>
                <w:tab w:val="center" w:pos="6804"/>
                <w:tab w:val="right" w:pos="7655"/>
              </w:tabs>
              <w:spacing w:line="254" w:lineRule="auto"/>
              <w:ind w:right="-72"/>
              <w:jc w:val="right"/>
              <w:rPr>
                <w:rFonts w:ascii="Arial" w:hAnsi="Arial" w:cs="Arial"/>
                <w:b/>
                <w:sz w:val="18"/>
                <w:szCs w:val="18"/>
                <w:cs/>
                <w:lang w:val="en-GB"/>
              </w:rPr>
            </w:pPr>
            <w:r>
              <w:rPr>
                <w:rFonts w:ascii="Arial" w:hAnsi="Arial" w:cs="Arial"/>
                <w:b/>
                <w:sz w:val="18"/>
                <w:szCs w:val="18"/>
                <w:lang w:val="en-GB"/>
              </w:rPr>
              <w:t>Ordinary</w:t>
            </w:r>
          </w:p>
          <w:p w14:paraId="739F675E" w14:textId="77777777" w:rsidR="007D5FCF" w:rsidRDefault="007D5FCF">
            <w:pPr>
              <w:ind w:right="-72"/>
              <w:jc w:val="right"/>
              <w:rPr>
                <w:rFonts w:ascii="Arial" w:hAnsi="Arial" w:cs="Arial"/>
                <w:sz w:val="18"/>
                <w:szCs w:val="18"/>
              </w:rPr>
            </w:pPr>
            <w:r>
              <w:rPr>
                <w:rFonts w:ascii="Arial" w:hAnsi="Arial" w:cs="Arial"/>
                <w:b/>
                <w:sz w:val="18"/>
                <w:szCs w:val="18"/>
                <w:lang w:val="en-GB"/>
              </w:rPr>
              <w:t>Shares</w:t>
            </w:r>
          </w:p>
        </w:tc>
        <w:tc>
          <w:tcPr>
            <w:tcW w:w="1499" w:type="dxa"/>
            <w:tcBorders>
              <w:top w:val="single" w:sz="4" w:space="0" w:color="auto"/>
              <w:left w:val="nil"/>
              <w:bottom w:val="nil"/>
              <w:right w:val="nil"/>
            </w:tcBorders>
            <w:vAlign w:val="bottom"/>
            <w:hideMark/>
          </w:tcPr>
          <w:p w14:paraId="454D7D74" w14:textId="77777777" w:rsidR="007D5FCF" w:rsidRDefault="007D5FCF">
            <w:pPr>
              <w:tabs>
                <w:tab w:val="left" w:pos="1134"/>
                <w:tab w:val="left" w:pos="1276"/>
                <w:tab w:val="center" w:pos="3402"/>
                <w:tab w:val="center" w:pos="4536"/>
                <w:tab w:val="center" w:pos="5670"/>
                <w:tab w:val="center" w:pos="6804"/>
                <w:tab w:val="right" w:pos="7655"/>
              </w:tabs>
              <w:spacing w:line="254" w:lineRule="auto"/>
              <w:ind w:right="-72"/>
              <w:jc w:val="right"/>
              <w:rPr>
                <w:rFonts w:ascii="Arial" w:hAnsi="Arial" w:cs="Arial"/>
                <w:b/>
                <w:sz w:val="18"/>
                <w:szCs w:val="18"/>
                <w:cs/>
                <w:lang w:val="en-GB"/>
              </w:rPr>
            </w:pPr>
            <w:r>
              <w:rPr>
                <w:rFonts w:ascii="Arial" w:hAnsi="Arial" w:cs="Arial"/>
                <w:b/>
                <w:sz w:val="18"/>
                <w:szCs w:val="18"/>
                <w:lang w:val="en-GB"/>
              </w:rPr>
              <w:t>Number of</w:t>
            </w:r>
          </w:p>
          <w:p w14:paraId="48D2B22B" w14:textId="77777777" w:rsidR="007D5FCF" w:rsidRDefault="007D5FCF">
            <w:pPr>
              <w:ind w:right="-72"/>
              <w:jc w:val="right"/>
              <w:rPr>
                <w:rFonts w:ascii="Arial" w:hAnsi="Arial" w:cs="Arial"/>
                <w:sz w:val="18"/>
                <w:szCs w:val="18"/>
              </w:rPr>
            </w:pPr>
            <w:r>
              <w:rPr>
                <w:rFonts w:ascii="Arial" w:hAnsi="Arial" w:cs="Arial"/>
                <w:b/>
                <w:sz w:val="18"/>
                <w:szCs w:val="18"/>
                <w:lang w:val="en-GB"/>
              </w:rPr>
              <w:t>Shares</w:t>
            </w:r>
          </w:p>
        </w:tc>
        <w:tc>
          <w:tcPr>
            <w:tcW w:w="1498" w:type="dxa"/>
            <w:tcBorders>
              <w:top w:val="single" w:sz="4" w:space="0" w:color="auto"/>
              <w:left w:val="nil"/>
              <w:bottom w:val="nil"/>
              <w:right w:val="nil"/>
            </w:tcBorders>
            <w:vAlign w:val="bottom"/>
            <w:hideMark/>
          </w:tcPr>
          <w:p w14:paraId="5609EC18" w14:textId="77777777" w:rsidR="007D5FCF" w:rsidRDefault="007D5FCF">
            <w:pPr>
              <w:tabs>
                <w:tab w:val="left" w:pos="1134"/>
                <w:tab w:val="left" w:pos="1276"/>
                <w:tab w:val="center" w:pos="3402"/>
                <w:tab w:val="center" w:pos="4536"/>
                <w:tab w:val="center" w:pos="5670"/>
                <w:tab w:val="center" w:pos="6804"/>
                <w:tab w:val="right" w:pos="7655"/>
              </w:tabs>
              <w:spacing w:line="254" w:lineRule="auto"/>
              <w:ind w:right="-72"/>
              <w:jc w:val="right"/>
              <w:rPr>
                <w:rFonts w:ascii="Arial" w:hAnsi="Arial" w:cs="Arial"/>
                <w:b/>
                <w:sz w:val="18"/>
                <w:szCs w:val="18"/>
                <w:cs/>
                <w:lang w:val="en-GB"/>
              </w:rPr>
            </w:pPr>
            <w:r>
              <w:rPr>
                <w:rFonts w:ascii="Arial" w:hAnsi="Arial" w:cs="Arial"/>
                <w:b/>
                <w:sz w:val="18"/>
                <w:szCs w:val="18"/>
                <w:lang w:val="en-GB"/>
              </w:rPr>
              <w:t>Ordinary</w:t>
            </w:r>
          </w:p>
          <w:p w14:paraId="55B331B4" w14:textId="77777777" w:rsidR="007D5FCF" w:rsidRDefault="007D5FCF">
            <w:pPr>
              <w:ind w:right="-72"/>
              <w:jc w:val="right"/>
              <w:rPr>
                <w:rFonts w:ascii="Arial" w:hAnsi="Arial" w:cs="Arial"/>
                <w:sz w:val="18"/>
                <w:szCs w:val="18"/>
              </w:rPr>
            </w:pPr>
            <w:r>
              <w:rPr>
                <w:rFonts w:ascii="Arial" w:hAnsi="Arial" w:cs="Arial"/>
                <w:b/>
                <w:sz w:val="18"/>
                <w:szCs w:val="18"/>
                <w:lang w:val="en-GB"/>
              </w:rPr>
              <w:t>Shares</w:t>
            </w:r>
          </w:p>
        </w:tc>
        <w:tc>
          <w:tcPr>
            <w:tcW w:w="1499" w:type="dxa"/>
            <w:tcBorders>
              <w:top w:val="single" w:sz="4" w:space="0" w:color="auto"/>
              <w:left w:val="nil"/>
              <w:bottom w:val="nil"/>
              <w:right w:val="nil"/>
            </w:tcBorders>
            <w:vAlign w:val="bottom"/>
            <w:hideMark/>
          </w:tcPr>
          <w:p w14:paraId="5686B030" w14:textId="77777777" w:rsidR="007D5FCF" w:rsidRDefault="007D5FCF">
            <w:pPr>
              <w:tabs>
                <w:tab w:val="left" w:pos="1134"/>
                <w:tab w:val="left" w:pos="1276"/>
                <w:tab w:val="center" w:pos="3402"/>
                <w:tab w:val="center" w:pos="4536"/>
                <w:tab w:val="center" w:pos="5670"/>
                <w:tab w:val="center" w:pos="6804"/>
                <w:tab w:val="right" w:pos="7655"/>
              </w:tabs>
              <w:spacing w:line="254" w:lineRule="auto"/>
              <w:ind w:right="-72"/>
              <w:jc w:val="right"/>
              <w:rPr>
                <w:rFonts w:ascii="Arial" w:hAnsi="Arial" w:cs="Arial"/>
                <w:b/>
                <w:sz w:val="18"/>
                <w:szCs w:val="18"/>
                <w:cs/>
                <w:lang w:val="en-GB"/>
              </w:rPr>
            </w:pPr>
            <w:r>
              <w:rPr>
                <w:rFonts w:ascii="Arial" w:hAnsi="Arial" w:cs="Arial"/>
                <w:b/>
                <w:sz w:val="18"/>
                <w:szCs w:val="18"/>
                <w:lang w:val="en-GB"/>
              </w:rPr>
              <w:t>Share</w:t>
            </w:r>
          </w:p>
          <w:p w14:paraId="08220D90" w14:textId="77777777" w:rsidR="007D5FCF" w:rsidRDefault="007D5FCF">
            <w:pPr>
              <w:ind w:left="-116" w:right="-72"/>
              <w:jc w:val="right"/>
              <w:rPr>
                <w:rFonts w:ascii="Arial" w:hAnsi="Arial" w:cs="Arial"/>
                <w:sz w:val="18"/>
                <w:szCs w:val="18"/>
              </w:rPr>
            </w:pPr>
            <w:r>
              <w:rPr>
                <w:rFonts w:ascii="Arial" w:hAnsi="Arial" w:cs="Arial"/>
                <w:b/>
                <w:sz w:val="18"/>
                <w:szCs w:val="18"/>
                <w:lang w:val="en-GB"/>
              </w:rPr>
              <w:t>Premium</w:t>
            </w:r>
          </w:p>
        </w:tc>
        <w:tc>
          <w:tcPr>
            <w:tcW w:w="1315" w:type="dxa"/>
            <w:vAlign w:val="bottom"/>
            <w:hideMark/>
          </w:tcPr>
          <w:p w14:paraId="1D6F04E9" w14:textId="77777777" w:rsidR="007D5FCF" w:rsidRDefault="007D5FCF">
            <w:pPr>
              <w:ind w:right="-72"/>
              <w:jc w:val="right"/>
              <w:rPr>
                <w:rFonts w:ascii="Arial" w:hAnsi="Arial" w:cs="Arial"/>
                <w:b/>
                <w:bCs/>
                <w:sz w:val="18"/>
                <w:szCs w:val="18"/>
                <w:cs/>
                <w:lang w:val="en-GB"/>
              </w:rPr>
            </w:pPr>
            <w:r>
              <w:rPr>
                <w:rFonts w:ascii="Arial" w:hAnsi="Arial" w:cs="Arial"/>
                <w:b/>
                <w:bCs/>
                <w:sz w:val="18"/>
                <w:szCs w:val="18"/>
                <w:lang w:val="en-GB"/>
              </w:rPr>
              <w:t>Warrants</w:t>
            </w:r>
          </w:p>
        </w:tc>
        <w:tc>
          <w:tcPr>
            <w:tcW w:w="1316" w:type="dxa"/>
            <w:gridSpan w:val="2"/>
            <w:vAlign w:val="bottom"/>
            <w:hideMark/>
          </w:tcPr>
          <w:p w14:paraId="471C2FF1" w14:textId="77777777" w:rsidR="007D5FCF" w:rsidRDefault="007D5FCF">
            <w:pPr>
              <w:ind w:right="-72"/>
              <w:jc w:val="right"/>
              <w:rPr>
                <w:rFonts w:ascii="Arial" w:hAnsi="Arial" w:cs="Arial"/>
                <w:b/>
                <w:bCs/>
                <w:sz w:val="18"/>
                <w:szCs w:val="18"/>
                <w:cs/>
                <w:lang w:val="en-GB"/>
              </w:rPr>
            </w:pPr>
            <w:r>
              <w:rPr>
                <w:rFonts w:ascii="Arial" w:hAnsi="Arial" w:cs="Arial"/>
                <w:b/>
                <w:bCs/>
                <w:sz w:val="18"/>
                <w:szCs w:val="18"/>
                <w:lang w:val="en-GB"/>
              </w:rPr>
              <w:t>Total</w:t>
            </w:r>
          </w:p>
        </w:tc>
      </w:tr>
      <w:tr w:rsidR="007D5FCF" w14:paraId="7444358D" w14:textId="77777777" w:rsidTr="00812820">
        <w:trPr>
          <w:cantSplit/>
          <w:trHeight w:val="120"/>
        </w:trPr>
        <w:tc>
          <w:tcPr>
            <w:tcW w:w="4507" w:type="dxa"/>
            <w:vAlign w:val="bottom"/>
          </w:tcPr>
          <w:p w14:paraId="75D94AB2" w14:textId="77777777" w:rsidR="007D5FCF" w:rsidRDefault="007D5FCF">
            <w:pPr>
              <w:ind w:left="-72"/>
              <w:rPr>
                <w:rFonts w:ascii="Arial" w:hAnsi="Arial" w:cs="Arial"/>
                <w:b/>
                <w:bCs/>
                <w:sz w:val="18"/>
                <w:szCs w:val="18"/>
              </w:rPr>
            </w:pPr>
          </w:p>
        </w:tc>
        <w:tc>
          <w:tcPr>
            <w:tcW w:w="1498" w:type="dxa"/>
            <w:tcBorders>
              <w:top w:val="nil"/>
              <w:left w:val="nil"/>
              <w:bottom w:val="single" w:sz="4" w:space="0" w:color="auto"/>
              <w:right w:val="nil"/>
            </w:tcBorders>
            <w:vAlign w:val="bottom"/>
            <w:hideMark/>
          </w:tcPr>
          <w:p w14:paraId="2C137EE8" w14:textId="77777777" w:rsidR="007D5FCF" w:rsidRDefault="007D5FCF">
            <w:pPr>
              <w:ind w:right="-72"/>
              <w:jc w:val="right"/>
              <w:rPr>
                <w:rFonts w:ascii="Arial" w:hAnsi="Arial" w:cs="Arial"/>
                <w:sz w:val="18"/>
                <w:szCs w:val="18"/>
                <w:cs/>
              </w:rPr>
            </w:pPr>
            <w:r>
              <w:rPr>
                <w:rFonts w:ascii="Arial" w:hAnsi="Arial" w:cs="Arial"/>
                <w:b/>
                <w:sz w:val="18"/>
                <w:szCs w:val="18"/>
                <w:lang w:val="en-GB"/>
              </w:rPr>
              <w:t>Shares</w:t>
            </w:r>
          </w:p>
        </w:tc>
        <w:tc>
          <w:tcPr>
            <w:tcW w:w="1498" w:type="dxa"/>
            <w:tcBorders>
              <w:top w:val="nil"/>
              <w:left w:val="nil"/>
              <w:bottom w:val="single" w:sz="4" w:space="0" w:color="auto"/>
              <w:right w:val="nil"/>
            </w:tcBorders>
            <w:vAlign w:val="bottom"/>
            <w:hideMark/>
          </w:tcPr>
          <w:p w14:paraId="02F86805" w14:textId="77777777" w:rsidR="007D5FCF" w:rsidRDefault="007D5FCF">
            <w:pPr>
              <w:ind w:right="-72"/>
              <w:jc w:val="right"/>
              <w:rPr>
                <w:rFonts w:ascii="Arial" w:hAnsi="Arial" w:cs="Arial"/>
                <w:sz w:val="18"/>
                <w:szCs w:val="18"/>
                <w:cs/>
              </w:rPr>
            </w:pPr>
            <w:r>
              <w:rPr>
                <w:rFonts w:ascii="Arial" w:hAnsi="Arial" w:cs="Arial"/>
                <w:b/>
                <w:sz w:val="18"/>
                <w:szCs w:val="18"/>
                <w:lang w:val="en-GB"/>
              </w:rPr>
              <w:t>Baht</w:t>
            </w:r>
          </w:p>
        </w:tc>
        <w:tc>
          <w:tcPr>
            <w:tcW w:w="1499" w:type="dxa"/>
            <w:tcBorders>
              <w:top w:val="nil"/>
              <w:left w:val="nil"/>
              <w:bottom w:val="single" w:sz="4" w:space="0" w:color="auto"/>
              <w:right w:val="nil"/>
            </w:tcBorders>
            <w:vAlign w:val="bottom"/>
            <w:hideMark/>
          </w:tcPr>
          <w:p w14:paraId="0EBB4436" w14:textId="77777777" w:rsidR="007D5FCF" w:rsidRDefault="007D5FCF">
            <w:pPr>
              <w:ind w:right="-72"/>
              <w:jc w:val="right"/>
              <w:rPr>
                <w:rFonts w:ascii="Arial" w:hAnsi="Arial" w:cs="Arial"/>
                <w:sz w:val="18"/>
                <w:szCs w:val="18"/>
                <w:cs/>
              </w:rPr>
            </w:pPr>
            <w:r>
              <w:rPr>
                <w:rFonts w:ascii="Arial" w:hAnsi="Arial" w:cs="Arial"/>
                <w:b/>
                <w:sz w:val="18"/>
                <w:szCs w:val="18"/>
                <w:lang w:val="en-GB"/>
              </w:rPr>
              <w:t>Shares</w:t>
            </w:r>
          </w:p>
        </w:tc>
        <w:tc>
          <w:tcPr>
            <w:tcW w:w="1498" w:type="dxa"/>
            <w:tcBorders>
              <w:top w:val="nil"/>
              <w:left w:val="nil"/>
              <w:bottom w:val="single" w:sz="4" w:space="0" w:color="auto"/>
              <w:right w:val="nil"/>
            </w:tcBorders>
            <w:vAlign w:val="bottom"/>
            <w:hideMark/>
          </w:tcPr>
          <w:p w14:paraId="41348E88" w14:textId="77777777" w:rsidR="007D5FCF" w:rsidRDefault="007D5FCF">
            <w:pPr>
              <w:ind w:right="-72"/>
              <w:jc w:val="right"/>
              <w:rPr>
                <w:rFonts w:ascii="Arial" w:hAnsi="Arial" w:cs="Arial"/>
                <w:sz w:val="18"/>
                <w:szCs w:val="18"/>
                <w:cs/>
              </w:rPr>
            </w:pPr>
            <w:r>
              <w:rPr>
                <w:rFonts w:ascii="Arial" w:hAnsi="Arial" w:cs="Arial"/>
                <w:b/>
                <w:sz w:val="18"/>
                <w:szCs w:val="18"/>
                <w:lang w:val="en-GB"/>
              </w:rPr>
              <w:t>Baht</w:t>
            </w:r>
          </w:p>
        </w:tc>
        <w:tc>
          <w:tcPr>
            <w:tcW w:w="1499" w:type="dxa"/>
            <w:tcBorders>
              <w:top w:val="nil"/>
              <w:left w:val="nil"/>
              <w:bottom w:val="single" w:sz="4" w:space="0" w:color="auto"/>
              <w:right w:val="nil"/>
            </w:tcBorders>
            <w:vAlign w:val="bottom"/>
            <w:hideMark/>
          </w:tcPr>
          <w:p w14:paraId="184CC9C1" w14:textId="77777777" w:rsidR="007D5FCF" w:rsidRDefault="007D5FCF">
            <w:pPr>
              <w:ind w:right="-72"/>
              <w:jc w:val="right"/>
              <w:rPr>
                <w:rFonts w:ascii="Arial" w:hAnsi="Arial" w:cs="Arial"/>
                <w:sz w:val="18"/>
                <w:szCs w:val="18"/>
                <w:cs/>
              </w:rPr>
            </w:pPr>
            <w:r>
              <w:rPr>
                <w:rFonts w:ascii="Arial" w:hAnsi="Arial" w:cs="Arial"/>
                <w:b/>
                <w:sz w:val="18"/>
                <w:szCs w:val="18"/>
                <w:lang w:val="en-GB"/>
              </w:rPr>
              <w:t>Baht</w:t>
            </w:r>
          </w:p>
        </w:tc>
        <w:tc>
          <w:tcPr>
            <w:tcW w:w="1315" w:type="dxa"/>
            <w:tcBorders>
              <w:top w:val="nil"/>
              <w:left w:val="nil"/>
              <w:bottom w:val="single" w:sz="4" w:space="0" w:color="auto"/>
              <w:right w:val="nil"/>
            </w:tcBorders>
            <w:vAlign w:val="bottom"/>
            <w:hideMark/>
          </w:tcPr>
          <w:p w14:paraId="54E4BC7D" w14:textId="77777777" w:rsidR="007D5FCF" w:rsidRDefault="007D5FCF">
            <w:pPr>
              <w:ind w:right="-72"/>
              <w:jc w:val="right"/>
              <w:rPr>
                <w:rFonts w:ascii="Arial" w:hAnsi="Arial" w:cs="Arial"/>
                <w:b/>
                <w:bCs/>
                <w:sz w:val="18"/>
                <w:szCs w:val="18"/>
                <w:cs/>
                <w:lang w:val="en-GB"/>
              </w:rPr>
            </w:pPr>
            <w:r>
              <w:rPr>
                <w:rFonts w:ascii="Arial" w:hAnsi="Arial" w:cs="Arial"/>
                <w:b/>
                <w:bCs/>
                <w:sz w:val="18"/>
                <w:szCs w:val="18"/>
                <w:lang w:val="en-GB"/>
              </w:rPr>
              <w:t>Baht</w:t>
            </w:r>
          </w:p>
        </w:tc>
        <w:tc>
          <w:tcPr>
            <w:tcW w:w="1316" w:type="dxa"/>
            <w:gridSpan w:val="2"/>
            <w:tcBorders>
              <w:top w:val="nil"/>
              <w:left w:val="nil"/>
              <w:bottom w:val="single" w:sz="4" w:space="0" w:color="auto"/>
              <w:right w:val="nil"/>
            </w:tcBorders>
            <w:vAlign w:val="bottom"/>
            <w:hideMark/>
          </w:tcPr>
          <w:p w14:paraId="661FFD45" w14:textId="77777777" w:rsidR="007D5FCF" w:rsidRDefault="007D5FCF">
            <w:pPr>
              <w:ind w:right="-72"/>
              <w:jc w:val="right"/>
              <w:rPr>
                <w:rFonts w:ascii="Arial" w:hAnsi="Arial" w:cs="Arial"/>
                <w:b/>
                <w:bCs/>
                <w:sz w:val="18"/>
                <w:szCs w:val="18"/>
                <w:cs/>
                <w:lang w:val="en-GB"/>
              </w:rPr>
            </w:pPr>
            <w:r>
              <w:rPr>
                <w:rFonts w:ascii="Arial" w:hAnsi="Arial" w:cs="Arial"/>
                <w:b/>
                <w:bCs/>
                <w:sz w:val="18"/>
                <w:szCs w:val="18"/>
                <w:lang w:val="en-GB"/>
              </w:rPr>
              <w:t>Baht</w:t>
            </w:r>
          </w:p>
        </w:tc>
      </w:tr>
      <w:tr w:rsidR="007D5FCF" w14:paraId="0BAEE377" w14:textId="77777777" w:rsidTr="00812820">
        <w:trPr>
          <w:cantSplit/>
          <w:trHeight w:val="120"/>
        </w:trPr>
        <w:tc>
          <w:tcPr>
            <w:tcW w:w="4507" w:type="dxa"/>
            <w:vAlign w:val="bottom"/>
          </w:tcPr>
          <w:p w14:paraId="77C75B3B" w14:textId="77777777" w:rsidR="007D5FCF" w:rsidRDefault="007D5FCF">
            <w:pPr>
              <w:ind w:left="-72"/>
              <w:rPr>
                <w:rFonts w:ascii="Arial" w:hAnsi="Arial" w:cs="Arial"/>
                <w:b/>
                <w:bCs/>
                <w:sz w:val="18"/>
                <w:szCs w:val="18"/>
              </w:rPr>
            </w:pPr>
          </w:p>
        </w:tc>
        <w:tc>
          <w:tcPr>
            <w:tcW w:w="1498" w:type="dxa"/>
            <w:tcBorders>
              <w:top w:val="single" w:sz="4" w:space="0" w:color="auto"/>
              <w:left w:val="nil"/>
              <w:bottom w:val="nil"/>
              <w:right w:val="nil"/>
            </w:tcBorders>
            <w:shd w:val="clear" w:color="auto" w:fill="auto"/>
            <w:vAlign w:val="bottom"/>
          </w:tcPr>
          <w:p w14:paraId="3603CDC3" w14:textId="77777777" w:rsidR="007D5FCF" w:rsidRDefault="007D5FCF">
            <w:pPr>
              <w:ind w:right="-72"/>
              <w:jc w:val="right"/>
              <w:rPr>
                <w:rFonts w:ascii="Arial" w:hAnsi="Arial" w:cs="Arial"/>
                <w:b/>
                <w:bCs/>
                <w:sz w:val="18"/>
                <w:szCs w:val="18"/>
                <w:cs/>
              </w:rPr>
            </w:pPr>
          </w:p>
        </w:tc>
        <w:tc>
          <w:tcPr>
            <w:tcW w:w="1498" w:type="dxa"/>
            <w:tcBorders>
              <w:top w:val="single" w:sz="4" w:space="0" w:color="auto"/>
              <w:left w:val="nil"/>
              <w:bottom w:val="nil"/>
              <w:right w:val="nil"/>
            </w:tcBorders>
            <w:shd w:val="clear" w:color="auto" w:fill="auto"/>
            <w:vAlign w:val="bottom"/>
          </w:tcPr>
          <w:p w14:paraId="4AF977E6" w14:textId="77777777" w:rsidR="007D5FCF" w:rsidRDefault="007D5FCF">
            <w:pPr>
              <w:ind w:right="-72"/>
              <w:jc w:val="right"/>
              <w:rPr>
                <w:rFonts w:ascii="Arial" w:hAnsi="Arial" w:cs="Arial"/>
                <w:b/>
                <w:bCs/>
                <w:sz w:val="18"/>
                <w:szCs w:val="18"/>
                <w:cs/>
              </w:rPr>
            </w:pPr>
          </w:p>
        </w:tc>
        <w:tc>
          <w:tcPr>
            <w:tcW w:w="1499" w:type="dxa"/>
            <w:tcBorders>
              <w:top w:val="single" w:sz="4" w:space="0" w:color="auto"/>
              <w:left w:val="nil"/>
              <w:bottom w:val="nil"/>
              <w:right w:val="nil"/>
            </w:tcBorders>
            <w:shd w:val="clear" w:color="auto" w:fill="auto"/>
            <w:vAlign w:val="bottom"/>
          </w:tcPr>
          <w:p w14:paraId="5F798606" w14:textId="77777777" w:rsidR="007D5FCF" w:rsidRDefault="007D5FCF">
            <w:pPr>
              <w:ind w:right="-72"/>
              <w:jc w:val="right"/>
              <w:rPr>
                <w:rFonts w:ascii="Arial" w:hAnsi="Arial" w:cs="Arial"/>
                <w:b/>
                <w:bCs/>
                <w:sz w:val="18"/>
                <w:szCs w:val="18"/>
                <w:cs/>
              </w:rPr>
            </w:pPr>
          </w:p>
        </w:tc>
        <w:tc>
          <w:tcPr>
            <w:tcW w:w="1498" w:type="dxa"/>
            <w:tcBorders>
              <w:top w:val="single" w:sz="4" w:space="0" w:color="auto"/>
              <w:left w:val="nil"/>
              <w:bottom w:val="nil"/>
              <w:right w:val="nil"/>
            </w:tcBorders>
            <w:shd w:val="clear" w:color="auto" w:fill="auto"/>
            <w:vAlign w:val="bottom"/>
          </w:tcPr>
          <w:p w14:paraId="54177B5B" w14:textId="77777777" w:rsidR="007D5FCF" w:rsidRDefault="007D5FCF">
            <w:pPr>
              <w:ind w:right="-72"/>
              <w:jc w:val="right"/>
              <w:rPr>
                <w:rFonts w:ascii="Arial" w:hAnsi="Arial" w:cs="Arial"/>
                <w:b/>
                <w:bCs/>
                <w:sz w:val="18"/>
                <w:szCs w:val="18"/>
                <w:cs/>
              </w:rPr>
            </w:pPr>
          </w:p>
        </w:tc>
        <w:tc>
          <w:tcPr>
            <w:tcW w:w="1499" w:type="dxa"/>
            <w:tcBorders>
              <w:top w:val="single" w:sz="4" w:space="0" w:color="auto"/>
              <w:left w:val="nil"/>
              <w:bottom w:val="nil"/>
              <w:right w:val="nil"/>
            </w:tcBorders>
            <w:shd w:val="clear" w:color="auto" w:fill="auto"/>
            <w:vAlign w:val="bottom"/>
          </w:tcPr>
          <w:p w14:paraId="23E43078" w14:textId="77777777" w:rsidR="007D5FCF" w:rsidRDefault="007D5FCF">
            <w:pPr>
              <w:ind w:right="-72"/>
              <w:jc w:val="right"/>
              <w:rPr>
                <w:rFonts w:ascii="Arial" w:hAnsi="Arial" w:cs="Arial"/>
                <w:b/>
                <w:bCs/>
                <w:sz w:val="18"/>
                <w:szCs w:val="18"/>
                <w:cs/>
              </w:rPr>
            </w:pPr>
          </w:p>
        </w:tc>
        <w:tc>
          <w:tcPr>
            <w:tcW w:w="1315" w:type="dxa"/>
            <w:tcBorders>
              <w:top w:val="single" w:sz="4" w:space="0" w:color="auto"/>
              <w:left w:val="nil"/>
              <w:bottom w:val="nil"/>
              <w:right w:val="nil"/>
            </w:tcBorders>
            <w:shd w:val="clear" w:color="auto" w:fill="auto"/>
            <w:vAlign w:val="bottom"/>
          </w:tcPr>
          <w:p w14:paraId="04244057" w14:textId="77777777" w:rsidR="007D5FCF" w:rsidRDefault="007D5FCF">
            <w:pPr>
              <w:ind w:right="-72"/>
              <w:jc w:val="right"/>
              <w:rPr>
                <w:rFonts w:ascii="Arial" w:hAnsi="Arial" w:cs="Arial"/>
                <w:b/>
                <w:bCs/>
                <w:sz w:val="18"/>
                <w:szCs w:val="18"/>
                <w:cs/>
                <w:lang w:val="en-GB"/>
              </w:rPr>
            </w:pPr>
          </w:p>
        </w:tc>
        <w:tc>
          <w:tcPr>
            <w:tcW w:w="1316" w:type="dxa"/>
            <w:gridSpan w:val="2"/>
            <w:tcBorders>
              <w:top w:val="single" w:sz="4" w:space="0" w:color="auto"/>
              <w:left w:val="nil"/>
              <w:bottom w:val="nil"/>
              <w:right w:val="nil"/>
            </w:tcBorders>
            <w:shd w:val="clear" w:color="auto" w:fill="auto"/>
          </w:tcPr>
          <w:p w14:paraId="7DC50DC9" w14:textId="77777777" w:rsidR="007D5FCF" w:rsidRDefault="007D5FCF">
            <w:pPr>
              <w:ind w:right="-72"/>
              <w:jc w:val="right"/>
              <w:rPr>
                <w:rFonts w:ascii="Arial" w:hAnsi="Arial" w:cs="Arial"/>
                <w:b/>
                <w:bCs/>
                <w:sz w:val="18"/>
                <w:szCs w:val="18"/>
                <w:cs/>
                <w:lang w:val="en-GB"/>
              </w:rPr>
            </w:pPr>
          </w:p>
        </w:tc>
      </w:tr>
      <w:tr w:rsidR="007D5FCF" w14:paraId="5AA2BDFF" w14:textId="77777777" w:rsidTr="00812820">
        <w:trPr>
          <w:cantSplit/>
          <w:trHeight w:val="120"/>
        </w:trPr>
        <w:tc>
          <w:tcPr>
            <w:tcW w:w="4507" w:type="dxa"/>
            <w:vAlign w:val="bottom"/>
          </w:tcPr>
          <w:p w14:paraId="15BE7C30" w14:textId="55817A86" w:rsidR="007D5FCF" w:rsidRDefault="007D5FCF" w:rsidP="007D5FCF">
            <w:pPr>
              <w:ind w:left="-72"/>
              <w:rPr>
                <w:rFonts w:ascii="Arial" w:hAnsi="Arial" w:cs="Arial"/>
                <w:sz w:val="18"/>
                <w:szCs w:val="18"/>
                <w:lang w:val="en-GB"/>
              </w:rPr>
            </w:pPr>
            <w:proofErr w:type="gramStart"/>
            <w:r>
              <w:rPr>
                <w:rFonts w:ascii="Arial" w:hAnsi="Arial" w:cs="Arial"/>
                <w:sz w:val="18"/>
                <w:szCs w:val="18"/>
                <w:lang w:val="en-GB"/>
              </w:rPr>
              <w:t>At</w:t>
            </w:r>
            <w:proofErr w:type="gramEnd"/>
            <w:r>
              <w:rPr>
                <w:rFonts w:ascii="Arial" w:hAnsi="Arial" w:cs="Arial"/>
                <w:sz w:val="18"/>
                <w:szCs w:val="18"/>
                <w:lang w:val="en-GB"/>
              </w:rPr>
              <w:t xml:space="preserve"> 1 January 2021</w:t>
            </w:r>
          </w:p>
        </w:tc>
        <w:tc>
          <w:tcPr>
            <w:tcW w:w="1498" w:type="dxa"/>
            <w:shd w:val="clear" w:color="auto" w:fill="auto"/>
          </w:tcPr>
          <w:p w14:paraId="47AF06F1" w14:textId="0AC01523" w:rsidR="007D5FCF" w:rsidRPr="00556AE3" w:rsidRDefault="00556AE3" w:rsidP="007D5FCF">
            <w:pPr>
              <w:ind w:right="-72"/>
              <w:jc w:val="right"/>
              <w:rPr>
                <w:rFonts w:ascii="Arial" w:hAnsi="Arial" w:cs="Arial"/>
                <w:sz w:val="18"/>
                <w:szCs w:val="18"/>
                <w:cs/>
              </w:rPr>
            </w:pPr>
            <w:r w:rsidRPr="00556AE3">
              <w:rPr>
                <w:rFonts w:ascii="Arial" w:hAnsi="Arial" w:cs="Arial"/>
                <w:sz w:val="18"/>
                <w:szCs w:val="18"/>
                <w:cs/>
              </w:rPr>
              <w:t>900</w:t>
            </w:r>
            <w:r w:rsidRPr="00556AE3">
              <w:rPr>
                <w:rFonts w:ascii="Arial" w:hAnsi="Arial" w:cs="Arial"/>
                <w:sz w:val="18"/>
                <w:szCs w:val="18"/>
              </w:rPr>
              <w:t>,</w:t>
            </w:r>
            <w:r w:rsidRPr="00556AE3">
              <w:rPr>
                <w:rFonts w:ascii="Arial" w:hAnsi="Arial" w:cs="Arial"/>
                <w:sz w:val="18"/>
                <w:szCs w:val="18"/>
                <w:cs/>
              </w:rPr>
              <w:t>000</w:t>
            </w:r>
            <w:r w:rsidRPr="00556AE3">
              <w:rPr>
                <w:rFonts w:ascii="Arial" w:hAnsi="Arial" w:cs="Arial"/>
                <w:sz w:val="18"/>
                <w:szCs w:val="18"/>
              </w:rPr>
              <w:t>,</w:t>
            </w:r>
            <w:r w:rsidRPr="00556AE3">
              <w:rPr>
                <w:rFonts w:ascii="Arial" w:hAnsi="Arial" w:cs="Arial"/>
                <w:sz w:val="18"/>
                <w:szCs w:val="18"/>
                <w:cs/>
              </w:rPr>
              <w:t>000</w:t>
            </w:r>
          </w:p>
        </w:tc>
        <w:tc>
          <w:tcPr>
            <w:tcW w:w="1498" w:type="dxa"/>
            <w:shd w:val="clear" w:color="auto" w:fill="auto"/>
          </w:tcPr>
          <w:p w14:paraId="20AA2CA9" w14:textId="6C9618D7" w:rsidR="007D5FCF" w:rsidRPr="00556AE3" w:rsidRDefault="00556AE3" w:rsidP="007D5FCF">
            <w:pPr>
              <w:ind w:right="-72"/>
              <w:jc w:val="right"/>
              <w:rPr>
                <w:rFonts w:ascii="Arial" w:hAnsi="Arial" w:cs="Arial"/>
                <w:sz w:val="18"/>
                <w:szCs w:val="18"/>
                <w:cs/>
              </w:rPr>
            </w:pPr>
            <w:r w:rsidRPr="00556AE3">
              <w:rPr>
                <w:rFonts w:ascii="Arial" w:hAnsi="Arial" w:cs="Arial"/>
                <w:sz w:val="18"/>
                <w:szCs w:val="18"/>
                <w:cs/>
              </w:rPr>
              <w:t>450</w:t>
            </w:r>
            <w:r w:rsidRPr="00556AE3">
              <w:rPr>
                <w:rFonts w:ascii="Arial" w:hAnsi="Arial" w:cs="Arial"/>
                <w:sz w:val="18"/>
                <w:szCs w:val="18"/>
              </w:rPr>
              <w:t>,</w:t>
            </w:r>
            <w:r w:rsidRPr="00556AE3">
              <w:rPr>
                <w:rFonts w:ascii="Arial" w:hAnsi="Arial" w:cs="Arial"/>
                <w:sz w:val="18"/>
                <w:szCs w:val="18"/>
                <w:cs/>
              </w:rPr>
              <w:t>000</w:t>
            </w:r>
            <w:r w:rsidRPr="00556AE3">
              <w:rPr>
                <w:rFonts w:ascii="Arial" w:hAnsi="Arial" w:cs="Arial"/>
                <w:sz w:val="18"/>
                <w:szCs w:val="18"/>
              </w:rPr>
              <w:t>,</w:t>
            </w:r>
            <w:r w:rsidRPr="00556AE3">
              <w:rPr>
                <w:rFonts w:ascii="Arial" w:hAnsi="Arial" w:cs="Arial"/>
                <w:sz w:val="18"/>
                <w:szCs w:val="18"/>
                <w:cs/>
              </w:rPr>
              <w:t>000</w:t>
            </w:r>
          </w:p>
        </w:tc>
        <w:tc>
          <w:tcPr>
            <w:tcW w:w="1499" w:type="dxa"/>
            <w:shd w:val="clear" w:color="auto" w:fill="auto"/>
          </w:tcPr>
          <w:p w14:paraId="3B801275" w14:textId="54DDB175" w:rsidR="007D5FCF" w:rsidRPr="007D5FCF" w:rsidRDefault="007D5FCF" w:rsidP="007D5FCF">
            <w:pPr>
              <w:ind w:right="-72"/>
              <w:jc w:val="right"/>
              <w:rPr>
                <w:rFonts w:ascii="Arial" w:hAnsi="Arial" w:cs="Arial"/>
                <w:sz w:val="18"/>
                <w:szCs w:val="18"/>
                <w:cs/>
              </w:rPr>
            </w:pPr>
            <w:r w:rsidRPr="007D5FCF">
              <w:rPr>
                <w:rFonts w:ascii="Arial" w:hAnsi="Arial" w:cs="Arial"/>
                <w:sz w:val="18"/>
                <w:szCs w:val="18"/>
                <w:cs/>
              </w:rPr>
              <w:t>900,000,000</w:t>
            </w:r>
          </w:p>
        </w:tc>
        <w:tc>
          <w:tcPr>
            <w:tcW w:w="1498" w:type="dxa"/>
            <w:shd w:val="clear" w:color="auto" w:fill="auto"/>
          </w:tcPr>
          <w:p w14:paraId="3B50DBC9" w14:textId="57EDC140" w:rsidR="007D5FCF" w:rsidRPr="007D5FCF" w:rsidRDefault="007D5FCF" w:rsidP="007D5FCF">
            <w:pPr>
              <w:ind w:right="-72"/>
              <w:jc w:val="right"/>
              <w:rPr>
                <w:rFonts w:ascii="Arial" w:hAnsi="Arial" w:cs="Arial"/>
                <w:sz w:val="18"/>
                <w:szCs w:val="18"/>
                <w:cs/>
              </w:rPr>
            </w:pPr>
            <w:r w:rsidRPr="007D5FCF">
              <w:rPr>
                <w:rFonts w:ascii="Arial" w:hAnsi="Arial" w:cs="Arial"/>
                <w:sz w:val="18"/>
                <w:szCs w:val="18"/>
                <w:cs/>
              </w:rPr>
              <w:t>450,000,000</w:t>
            </w:r>
          </w:p>
        </w:tc>
        <w:tc>
          <w:tcPr>
            <w:tcW w:w="1499" w:type="dxa"/>
            <w:shd w:val="clear" w:color="auto" w:fill="auto"/>
          </w:tcPr>
          <w:p w14:paraId="280C7A39" w14:textId="571B95BB" w:rsidR="007D5FCF" w:rsidRPr="007D5FCF" w:rsidRDefault="007D5FCF" w:rsidP="007D5FCF">
            <w:pPr>
              <w:ind w:right="-72"/>
              <w:jc w:val="right"/>
              <w:rPr>
                <w:rFonts w:ascii="Arial" w:hAnsi="Arial" w:cs="Arial"/>
                <w:sz w:val="18"/>
                <w:szCs w:val="18"/>
                <w:cs/>
              </w:rPr>
            </w:pPr>
            <w:r w:rsidRPr="007D5FCF">
              <w:rPr>
                <w:rFonts w:ascii="Arial" w:hAnsi="Arial" w:cs="Arial"/>
                <w:sz w:val="18"/>
                <w:szCs w:val="18"/>
                <w:cs/>
              </w:rPr>
              <w:t>666,980,000</w:t>
            </w:r>
          </w:p>
        </w:tc>
        <w:tc>
          <w:tcPr>
            <w:tcW w:w="1315" w:type="dxa"/>
            <w:shd w:val="clear" w:color="auto" w:fill="auto"/>
          </w:tcPr>
          <w:p w14:paraId="01B9AC23" w14:textId="584C0CD6" w:rsidR="007D5FCF" w:rsidRPr="007D5FCF" w:rsidRDefault="007D5FCF" w:rsidP="007D5FCF">
            <w:pPr>
              <w:ind w:right="-72"/>
              <w:jc w:val="right"/>
              <w:rPr>
                <w:rFonts w:ascii="Arial" w:hAnsi="Arial" w:cs="Arial"/>
                <w:sz w:val="18"/>
                <w:szCs w:val="18"/>
                <w:cs/>
              </w:rPr>
            </w:pPr>
            <w:r w:rsidRPr="007D5FCF">
              <w:rPr>
                <w:rFonts w:ascii="Arial" w:hAnsi="Arial" w:cs="Arial"/>
                <w:sz w:val="18"/>
                <w:szCs w:val="18"/>
                <w:cs/>
              </w:rPr>
              <w:t>-</w:t>
            </w:r>
          </w:p>
        </w:tc>
        <w:tc>
          <w:tcPr>
            <w:tcW w:w="1316" w:type="dxa"/>
            <w:gridSpan w:val="2"/>
            <w:shd w:val="clear" w:color="auto" w:fill="auto"/>
          </w:tcPr>
          <w:p w14:paraId="4B0D5C82" w14:textId="789548C7" w:rsidR="007D5FCF" w:rsidRPr="007D5FCF" w:rsidRDefault="007D5FCF" w:rsidP="007D5FCF">
            <w:pPr>
              <w:ind w:right="-72"/>
              <w:jc w:val="right"/>
              <w:rPr>
                <w:rFonts w:ascii="Arial" w:hAnsi="Arial" w:cs="Arial"/>
                <w:sz w:val="18"/>
                <w:szCs w:val="18"/>
                <w:cs/>
              </w:rPr>
            </w:pPr>
            <w:r w:rsidRPr="007D5FCF">
              <w:rPr>
                <w:rFonts w:ascii="Arial" w:hAnsi="Arial" w:cs="Arial"/>
                <w:sz w:val="18"/>
                <w:szCs w:val="18"/>
                <w:cs/>
              </w:rPr>
              <w:t>1,116,980,000</w:t>
            </w:r>
          </w:p>
        </w:tc>
      </w:tr>
      <w:tr w:rsidR="007D5FCF" w14:paraId="6CE7866A" w14:textId="77777777" w:rsidTr="00812820">
        <w:trPr>
          <w:cantSplit/>
          <w:trHeight w:val="120"/>
        </w:trPr>
        <w:tc>
          <w:tcPr>
            <w:tcW w:w="4507" w:type="dxa"/>
            <w:vAlign w:val="bottom"/>
          </w:tcPr>
          <w:p w14:paraId="305FB727" w14:textId="49E8FB1D" w:rsidR="007D5FCF" w:rsidRDefault="00556AE3" w:rsidP="00556AE3">
            <w:pPr>
              <w:ind w:left="-72"/>
              <w:rPr>
                <w:rFonts w:ascii="Arial" w:hAnsi="Arial" w:cs="Arial"/>
                <w:sz w:val="18"/>
                <w:szCs w:val="18"/>
                <w:lang w:val="en-GB"/>
              </w:rPr>
            </w:pPr>
            <w:r w:rsidRPr="00556AE3">
              <w:rPr>
                <w:rFonts w:ascii="Arial" w:hAnsi="Arial" w:cs="Arial"/>
                <w:sz w:val="18"/>
                <w:szCs w:val="18"/>
                <w:lang w:val="en-GB"/>
              </w:rPr>
              <w:t>Authorised additional shares capital</w:t>
            </w:r>
          </w:p>
        </w:tc>
        <w:tc>
          <w:tcPr>
            <w:tcW w:w="1498" w:type="dxa"/>
            <w:tcBorders>
              <w:bottom w:val="single" w:sz="4" w:space="0" w:color="auto"/>
            </w:tcBorders>
            <w:shd w:val="clear" w:color="auto" w:fill="auto"/>
          </w:tcPr>
          <w:p w14:paraId="63023300" w14:textId="41BC4F61" w:rsidR="007D5FCF" w:rsidRPr="00556AE3" w:rsidRDefault="00556AE3">
            <w:pPr>
              <w:ind w:right="-72"/>
              <w:jc w:val="right"/>
              <w:rPr>
                <w:rFonts w:ascii="Arial" w:hAnsi="Arial" w:cs="Arial"/>
                <w:sz w:val="18"/>
                <w:szCs w:val="18"/>
                <w:cs/>
              </w:rPr>
            </w:pPr>
            <w:r w:rsidRPr="00556AE3">
              <w:rPr>
                <w:rFonts w:ascii="Arial" w:hAnsi="Arial" w:cs="Arial"/>
                <w:sz w:val="18"/>
                <w:szCs w:val="18"/>
                <w:cs/>
              </w:rPr>
              <w:t>38</w:t>
            </w:r>
            <w:r w:rsidRPr="00556AE3">
              <w:rPr>
                <w:rFonts w:ascii="Arial" w:hAnsi="Arial" w:cs="Arial"/>
                <w:sz w:val="18"/>
                <w:szCs w:val="18"/>
              </w:rPr>
              <w:t>,</w:t>
            </w:r>
            <w:r w:rsidRPr="00556AE3">
              <w:rPr>
                <w:rFonts w:ascii="Arial" w:hAnsi="Arial" w:cs="Arial"/>
                <w:sz w:val="18"/>
                <w:szCs w:val="18"/>
                <w:cs/>
              </w:rPr>
              <w:t>000</w:t>
            </w:r>
            <w:r w:rsidRPr="00556AE3">
              <w:rPr>
                <w:rFonts w:ascii="Arial" w:hAnsi="Arial" w:cs="Arial"/>
                <w:sz w:val="18"/>
                <w:szCs w:val="18"/>
              </w:rPr>
              <w:t>,</w:t>
            </w:r>
            <w:r w:rsidRPr="00556AE3">
              <w:rPr>
                <w:rFonts w:ascii="Arial" w:hAnsi="Arial" w:cs="Arial"/>
                <w:sz w:val="18"/>
                <w:szCs w:val="18"/>
                <w:cs/>
              </w:rPr>
              <w:t>000</w:t>
            </w:r>
          </w:p>
        </w:tc>
        <w:tc>
          <w:tcPr>
            <w:tcW w:w="1498" w:type="dxa"/>
            <w:tcBorders>
              <w:bottom w:val="single" w:sz="4" w:space="0" w:color="auto"/>
            </w:tcBorders>
            <w:shd w:val="clear" w:color="auto" w:fill="auto"/>
          </w:tcPr>
          <w:p w14:paraId="666B6D0D" w14:textId="4C43A362" w:rsidR="007D5FCF" w:rsidRPr="00556AE3" w:rsidRDefault="00556AE3">
            <w:pPr>
              <w:ind w:right="-72"/>
              <w:jc w:val="right"/>
              <w:rPr>
                <w:rFonts w:ascii="Arial" w:hAnsi="Arial" w:cs="Arial"/>
                <w:sz w:val="18"/>
                <w:szCs w:val="18"/>
                <w:cs/>
              </w:rPr>
            </w:pPr>
            <w:r w:rsidRPr="00556AE3">
              <w:rPr>
                <w:rFonts w:ascii="Arial" w:hAnsi="Arial" w:cs="Arial"/>
                <w:sz w:val="18"/>
                <w:szCs w:val="18"/>
                <w:cs/>
              </w:rPr>
              <w:t>19</w:t>
            </w:r>
            <w:r w:rsidRPr="00556AE3">
              <w:rPr>
                <w:rFonts w:ascii="Arial" w:hAnsi="Arial" w:cs="Arial"/>
                <w:sz w:val="18"/>
                <w:szCs w:val="18"/>
              </w:rPr>
              <w:t>,</w:t>
            </w:r>
            <w:r w:rsidRPr="00556AE3">
              <w:rPr>
                <w:rFonts w:ascii="Arial" w:hAnsi="Arial" w:cs="Arial"/>
                <w:sz w:val="18"/>
                <w:szCs w:val="18"/>
                <w:cs/>
              </w:rPr>
              <w:t>000</w:t>
            </w:r>
            <w:r w:rsidRPr="00556AE3">
              <w:rPr>
                <w:rFonts w:ascii="Arial" w:hAnsi="Arial" w:cs="Arial"/>
                <w:sz w:val="18"/>
                <w:szCs w:val="18"/>
              </w:rPr>
              <w:t>,</w:t>
            </w:r>
            <w:r w:rsidRPr="00556AE3">
              <w:rPr>
                <w:rFonts w:ascii="Arial" w:hAnsi="Arial" w:cs="Arial"/>
                <w:sz w:val="18"/>
                <w:szCs w:val="18"/>
                <w:cs/>
              </w:rPr>
              <w:t>000</w:t>
            </w:r>
          </w:p>
        </w:tc>
        <w:tc>
          <w:tcPr>
            <w:tcW w:w="1499" w:type="dxa"/>
            <w:tcBorders>
              <w:bottom w:val="single" w:sz="4" w:space="0" w:color="auto"/>
            </w:tcBorders>
            <w:shd w:val="clear" w:color="auto" w:fill="auto"/>
          </w:tcPr>
          <w:p w14:paraId="424374B3" w14:textId="019DCC80" w:rsidR="007D5FCF" w:rsidRPr="007D5FCF" w:rsidRDefault="007D5FCF">
            <w:pPr>
              <w:ind w:right="-72"/>
              <w:jc w:val="right"/>
              <w:rPr>
                <w:rFonts w:ascii="Arial" w:hAnsi="Arial" w:cs="Arial"/>
                <w:sz w:val="18"/>
                <w:szCs w:val="18"/>
                <w:cs/>
              </w:rPr>
            </w:pPr>
            <w:r w:rsidRPr="007D5FCF">
              <w:rPr>
                <w:rFonts w:ascii="Arial" w:hAnsi="Arial" w:cs="Arial"/>
                <w:sz w:val="18"/>
                <w:szCs w:val="18"/>
                <w:cs/>
              </w:rPr>
              <w:t>-</w:t>
            </w:r>
          </w:p>
        </w:tc>
        <w:tc>
          <w:tcPr>
            <w:tcW w:w="1498" w:type="dxa"/>
            <w:tcBorders>
              <w:bottom w:val="single" w:sz="4" w:space="0" w:color="auto"/>
            </w:tcBorders>
            <w:shd w:val="clear" w:color="auto" w:fill="auto"/>
          </w:tcPr>
          <w:p w14:paraId="30E0BCDD" w14:textId="1DBAFC2E" w:rsidR="007D5FCF" w:rsidRPr="007D5FCF" w:rsidRDefault="007D5FCF">
            <w:pPr>
              <w:ind w:right="-72"/>
              <w:jc w:val="right"/>
              <w:rPr>
                <w:rFonts w:ascii="Arial" w:hAnsi="Arial" w:cs="Arial"/>
                <w:sz w:val="18"/>
                <w:szCs w:val="18"/>
                <w:cs/>
              </w:rPr>
            </w:pPr>
            <w:r w:rsidRPr="007D5FCF">
              <w:rPr>
                <w:rFonts w:ascii="Arial" w:hAnsi="Arial" w:cs="Arial"/>
                <w:sz w:val="18"/>
                <w:szCs w:val="18"/>
                <w:cs/>
              </w:rPr>
              <w:t>-</w:t>
            </w:r>
          </w:p>
        </w:tc>
        <w:tc>
          <w:tcPr>
            <w:tcW w:w="1499" w:type="dxa"/>
            <w:tcBorders>
              <w:bottom w:val="single" w:sz="4" w:space="0" w:color="auto"/>
            </w:tcBorders>
            <w:shd w:val="clear" w:color="auto" w:fill="auto"/>
          </w:tcPr>
          <w:p w14:paraId="38BA28DA" w14:textId="29693499" w:rsidR="007D5FCF" w:rsidRPr="007D5FCF" w:rsidRDefault="007D5FCF">
            <w:pPr>
              <w:ind w:right="-72"/>
              <w:jc w:val="right"/>
              <w:rPr>
                <w:rFonts w:ascii="Arial" w:hAnsi="Arial" w:cs="Arial"/>
                <w:sz w:val="18"/>
                <w:szCs w:val="18"/>
                <w:cs/>
              </w:rPr>
            </w:pPr>
            <w:r w:rsidRPr="007D5FCF">
              <w:rPr>
                <w:rFonts w:ascii="Arial" w:hAnsi="Arial" w:cs="Arial"/>
                <w:sz w:val="18"/>
                <w:szCs w:val="18"/>
                <w:cs/>
              </w:rPr>
              <w:t>-</w:t>
            </w:r>
          </w:p>
        </w:tc>
        <w:tc>
          <w:tcPr>
            <w:tcW w:w="1315" w:type="dxa"/>
            <w:tcBorders>
              <w:bottom w:val="single" w:sz="4" w:space="0" w:color="auto"/>
            </w:tcBorders>
            <w:shd w:val="clear" w:color="auto" w:fill="auto"/>
          </w:tcPr>
          <w:p w14:paraId="58BE005F" w14:textId="4413A64A" w:rsidR="007D5FCF" w:rsidRPr="007D5FCF" w:rsidRDefault="007D5FCF">
            <w:pPr>
              <w:ind w:right="-72"/>
              <w:jc w:val="right"/>
              <w:rPr>
                <w:rFonts w:ascii="Arial" w:hAnsi="Arial" w:cs="Arial"/>
                <w:sz w:val="18"/>
                <w:szCs w:val="18"/>
                <w:cs/>
              </w:rPr>
            </w:pPr>
            <w:r w:rsidRPr="007D5FCF">
              <w:rPr>
                <w:rFonts w:ascii="Arial" w:hAnsi="Arial" w:cs="Arial"/>
                <w:sz w:val="18"/>
                <w:szCs w:val="18"/>
                <w:cs/>
              </w:rPr>
              <w:t>-</w:t>
            </w:r>
          </w:p>
        </w:tc>
        <w:tc>
          <w:tcPr>
            <w:tcW w:w="1316" w:type="dxa"/>
            <w:gridSpan w:val="2"/>
            <w:tcBorders>
              <w:bottom w:val="single" w:sz="4" w:space="0" w:color="auto"/>
            </w:tcBorders>
            <w:shd w:val="clear" w:color="auto" w:fill="auto"/>
          </w:tcPr>
          <w:p w14:paraId="0C2119CD" w14:textId="40DF38C4" w:rsidR="007D5FCF" w:rsidRPr="007D5FCF" w:rsidRDefault="007D5FCF">
            <w:pPr>
              <w:ind w:right="-72"/>
              <w:jc w:val="right"/>
              <w:rPr>
                <w:rFonts w:ascii="Arial" w:hAnsi="Arial" w:cs="Arial"/>
                <w:sz w:val="18"/>
                <w:szCs w:val="18"/>
                <w:cs/>
              </w:rPr>
            </w:pPr>
            <w:r w:rsidRPr="007D5FCF">
              <w:rPr>
                <w:rFonts w:ascii="Arial" w:hAnsi="Arial" w:cs="Arial"/>
                <w:sz w:val="18"/>
                <w:szCs w:val="18"/>
                <w:cs/>
              </w:rPr>
              <w:t>-</w:t>
            </w:r>
          </w:p>
        </w:tc>
      </w:tr>
      <w:tr w:rsidR="007D5FCF" w14:paraId="2DCCA4EB" w14:textId="77777777" w:rsidTr="00812820">
        <w:trPr>
          <w:cantSplit/>
          <w:trHeight w:val="120"/>
        </w:trPr>
        <w:tc>
          <w:tcPr>
            <w:tcW w:w="4507" w:type="dxa"/>
            <w:vAlign w:val="bottom"/>
          </w:tcPr>
          <w:p w14:paraId="7E6BEE5C" w14:textId="77777777" w:rsidR="007D5FCF" w:rsidRDefault="007D5FCF">
            <w:pPr>
              <w:ind w:left="-72"/>
              <w:rPr>
                <w:rFonts w:ascii="Arial" w:hAnsi="Arial" w:cs="Arial"/>
                <w:sz w:val="18"/>
                <w:szCs w:val="18"/>
                <w:lang w:val="en-GB"/>
              </w:rPr>
            </w:pPr>
          </w:p>
        </w:tc>
        <w:tc>
          <w:tcPr>
            <w:tcW w:w="1498" w:type="dxa"/>
            <w:tcBorders>
              <w:top w:val="single" w:sz="4" w:space="0" w:color="auto"/>
            </w:tcBorders>
            <w:shd w:val="clear" w:color="auto" w:fill="auto"/>
          </w:tcPr>
          <w:p w14:paraId="0DA44061" w14:textId="77777777" w:rsidR="007D5FCF" w:rsidRPr="007D5FCF" w:rsidRDefault="007D5FCF">
            <w:pPr>
              <w:ind w:right="-72"/>
              <w:jc w:val="right"/>
              <w:rPr>
                <w:rFonts w:ascii="Arial" w:hAnsi="Arial" w:cs="Arial"/>
                <w:sz w:val="18"/>
                <w:szCs w:val="18"/>
                <w:cs/>
              </w:rPr>
            </w:pPr>
          </w:p>
        </w:tc>
        <w:tc>
          <w:tcPr>
            <w:tcW w:w="1498" w:type="dxa"/>
            <w:tcBorders>
              <w:top w:val="single" w:sz="4" w:space="0" w:color="auto"/>
            </w:tcBorders>
            <w:shd w:val="clear" w:color="auto" w:fill="auto"/>
          </w:tcPr>
          <w:p w14:paraId="71468481" w14:textId="77777777" w:rsidR="007D5FCF" w:rsidRPr="007D5FCF" w:rsidRDefault="007D5FCF">
            <w:pPr>
              <w:ind w:right="-72"/>
              <w:jc w:val="right"/>
              <w:rPr>
                <w:rFonts w:ascii="Arial" w:hAnsi="Arial" w:cs="Arial"/>
                <w:sz w:val="18"/>
                <w:szCs w:val="18"/>
                <w:cs/>
              </w:rPr>
            </w:pPr>
          </w:p>
        </w:tc>
        <w:tc>
          <w:tcPr>
            <w:tcW w:w="1499" w:type="dxa"/>
            <w:tcBorders>
              <w:top w:val="single" w:sz="4" w:space="0" w:color="auto"/>
            </w:tcBorders>
            <w:shd w:val="clear" w:color="auto" w:fill="auto"/>
          </w:tcPr>
          <w:p w14:paraId="39563CB4" w14:textId="77777777" w:rsidR="007D5FCF" w:rsidRPr="007D5FCF" w:rsidRDefault="007D5FCF">
            <w:pPr>
              <w:ind w:right="-72"/>
              <w:jc w:val="right"/>
              <w:rPr>
                <w:rFonts w:ascii="Arial" w:hAnsi="Arial" w:cs="Arial"/>
                <w:sz w:val="18"/>
                <w:szCs w:val="18"/>
                <w:cs/>
              </w:rPr>
            </w:pPr>
          </w:p>
        </w:tc>
        <w:tc>
          <w:tcPr>
            <w:tcW w:w="1498" w:type="dxa"/>
            <w:tcBorders>
              <w:top w:val="single" w:sz="4" w:space="0" w:color="auto"/>
            </w:tcBorders>
            <w:shd w:val="clear" w:color="auto" w:fill="auto"/>
          </w:tcPr>
          <w:p w14:paraId="3C639856" w14:textId="77777777" w:rsidR="007D5FCF" w:rsidRPr="007D5FCF" w:rsidRDefault="007D5FCF">
            <w:pPr>
              <w:ind w:right="-72"/>
              <w:jc w:val="right"/>
              <w:rPr>
                <w:rFonts w:ascii="Arial" w:hAnsi="Arial" w:cs="Arial"/>
                <w:sz w:val="18"/>
                <w:szCs w:val="18"/>
                <w:cs/>
              </w:rPr>
            </w:pPr>
          </w:p>
        </w:tc>
        <w:tc>
          <w:tcPr>
            <w:tcW w:w="1499" w:type="dxa"/>
            <w:tcBorders>
              <w:top w:val="single" w:sz="4" w:space="0" w:color="auto"/>
            </w:tcBorders>
            <w:shd w:val="clear" w:color="auto" w:fill="auto"/>
          </w:tcPr>
          <w:p w14:paraId="53D7F801" w14:textId="77777777" w:rsidR="007D5FCF" w:rsidRPr="007D5FCF" w:rsidRDefault="007D5FCF">
            <w:pPr>
              <w:ind w:right="-72"/>
              <w:jc w:val="right"/>
              <w:rPr>
                <w:rFonts w:ascii="Arial" w:hAnsi="Arial" w:cs="Arial"/>
                <w:sz w:val="18"/>
                <w:szCs w:val="18"/>
                <w:cs/>
              </w:rPr>
            </w:pPr>
          </w:p>
        </w:tc>
        <w:tc>
          <w:tcPr>
            <w:tcW w:w="1315" w:type="dxa"/>
            <w:tcBorders>
              <w:top w:val="single" w:sz="4" w:space="0" w:color="auto"/>
            </w:tcBorders>
            <w:shd w:val="clear" w:color="auto" w:fill="auto"/>
          </w:tcPr>
          <w:p w14:paraId="1F521342" w14:textId="77777777" w:rsidR="007D5FCF" w:rsidRPr="007D5FCF" w:rsidRDefault="007D5FCF">
            <w:pPr>
              <w:ind w:right="-72"/>
              <w:jc w:val="right"/>
              <w:rPr>
                <w:rFonts w:ascii="Arial" w:hAnsi="Arial" w:cs="Arial"/>
                <w:sz w:val="18"/>
                <w:szCs w:val="18"/>
                <w:cs/>
              </w:rPr>
            </w:pPr>
          </w:p>
        </w:tc>
        <w:tc>
          <w:tcPr>
            <w:tcW w:w="1316" w:type="dxa"/>
            <w:gridSpan w:val="2"/>
            <w:tcBorders>
              <w:top w:val="single" w:sz="4" w:space="0" w:color="auto"/>
            </w:tcBorders>
            <w:shd w:val="clear" w:color="auto" w:fill="auto"/>
          </w:tcPr>
          <w:p w14:paraId="2AB99D19" w14:textId="77777777" w:rsidR="007D5FCF" w:rsidRPr="007D5FCF" w:rsidRDefault="007D5FCF">
            <w:pPr>
              <w:ind w:right="-72"/>
              <w:jc w:val="right"/>
              <w:rPr>
                <w:rFonts w:ascii="Arial" w:hAnsi="Arial" w:cs="Arial"/>
                <w:sz w:val="18"/>
                <w:szCs w:val="18"/>
                <w:cs/>
              </w:rPr>
            </w:pPr>
          </w:p>
        </w:tc>
      </w:tr>
      <w:tr w:rsidR="007D5FCF" w14:paraId="743975C4" w14:textId="77777777" w:rsidTr="00812820">
        <w:trPr>
          <w:cantSplit/>
          <w:trHeight w:val="120"/>
        </w:trPr>
        <w:tc>
          <w:tcPr>
            <w:tcW w:w="4507" w:type="dxa"/>
            <w:vAlign w:val="bottom"/>
            <w:hideMark/>
          </w:tcPr>
          <w:p w14:paraId="4F59010E" w14:textId="53459752" w:rsidR="007D5FCF" w:rsidRDefault="007D5FCF">
            <w:pPr>
              <w:ind w:left="-72"/>
              <w:rPr>
                <w:rFonts w:ascii="Arial" w:hAnsi="Arial" w:cs="Arial"/>
                <w:b/>
                <w:bCs/>
                <w:sz w:val="18"/>
                <w:szCs w:val="18"/>
                <w:cs/>
                <w:lang w:val="en-GB"/>
              </w:rPr>
            </w:pPr>
            <w:proofErr w:type="gramStart"/>
            <w:r>
              <w:rPr>
                <w:rFonts w:ascii="Arial" w:hAnsi="Arial" w:cs="Arial"/>
                <w:sz w:val="18"/>
                <w:szCs w:val="18"/>
                <w:lang w:val="en-GB"/>
              </w:rPr>
              <w:t>At</w:t>
            </w:r>
            <w:proofErr w:type="gramEnd"/>
            <w:r>
              <w:rPr>
                <w:rFonts w:ascii="Arial" w:hAnsi="Arial" w:cs="Arial"/>
                <w:sz w:val="18"/>
                <w:szCs w:val="18"/>
                <w:lang w:val="en-GB"/>
              </w:rPr>
              <w:t xml:space="preserve"> 31 December 2021</w:t>
            </w:r>
          </w:p>
        </w:tc>
        <w:tc>
          <w:tcPr>
            <w:tcW w:w="1498" w:type="dxa"/>
            <w:shd w:val="clear" w:color="auto" w:fill="auto"/>
            <w:hideMark/>
          </w:tcPr>
          <w:p w14:paraId="248A521A" w14:textId="77777777" w:rsidR="007D5FCF" w:rsidRPr="007D5FCF" w:rsidRDefault="007D5FCF">
            <w:pPr>
              <w:ind w:right="-72"/>
              <w:jc w:val="right"/>
              <w:rPr>
                <w:rFonts w:ascii="Arial" w:hAnsi="Arial" w:cs="Arial"/>
                <w:b/>
                <w:bCs/>
                <w:sz w:val="18"/>
                <w:szCs w:val="18"/>
                <w:cs/>
                <w:lang w:val="en-GB"/>
              </w:rPr>
            </w:pPr>
            <w:r w:rsidRPr="007D5FCF">
              <w:rPr>
                <w:rFonts w:ascii="Arial" w:hAnsi="Arial" w:cs="Arial"/>
                <w:sz w:val="18"/>
                <w:szCs w:val="18"/>
                <w:cs/>
              </w:rPr>
              <w:t>938</w:t>
            </w:r>
            <w:r w:rsidRPr="007D5FCF">
              <w:rPr>
                <w:rFonts w:ascii="Arial" w:hAnsi="Arial" w:cs="Arial"/>
                <w:sz w:val="18"/>
                <w:szCs w:val="18"/>
              </w:rPr>
              <w:t>,</w:t>
            </w:r>
            <w:r w:rsidRPr="007D5FCF">
              <w:rPr>
                <w:rFonts w:ascii="Arial" w:hAnsi="Arial" w:cs="Arial"/>
                <w:sz w:val="18"/>
                <w:szCs w:val="18"/>
                <w:cs/>
              </w:rPr>
              <w:t>000</w:t>
            </w:r>
            <w:r w:rsidRPr="007D5FCF">
              <w:rPr>
                <w:rFonts w:ascii="Arial" w:hAnsi="Arial" w:cs="Arial"/>
                <w:sz w:val="18"/>
                <w:szCs w:val="18"/>
              </w:rPr>
              <w:t>,</w:t>
            </w:r>
            <w:r w:rsidRPr="007D5FCF">
              <w:rPr>
                <w:rFonts w:ascii="Arial" w:hAnsi="Arial" w:cs="Arial"/>
                <w:sz w:val="18"/>
                <w:szCs w:val="18"/>
                <w:cs/>
              </w:rPr>
              <w:t>000</w:t>
            </w:r>
          </w:p>
        </w:tc>
        <w:tc>
          <w:tcPr>
            <w:tcW w:w="1498" w:type="dxa"/>
            <w:shd w:val="clear" w:color="auto" w:fill="auto"/>
            <w:hideMark/>
          </w:tcPr>
          <w:p w14:paraId="697C6504" w14:textId="77777777" w:rsidR="007D5FCF" w:rsidRPr="007D5FCF" w:rsidRDefault="007D5FCF">
            <w:pPr>
              <w:ind w:right="-72"/>
              <w:jc w:val="right"/>
              <w:rPr>
                <w:rFonts w:ascii="Arial" w:hAnsi="Arial" w:cs="Arial"/>
                <w:b/>
                <w:bCs/>
                <w:sz w:val="18"/>
                <w:szCs w:val="18"/>
                <w:lang w:val="en-GB"/>
              </w:rPr>
            </w:pPr>
            <w:r w:rsidRPr="007D5FCF">
              <w:rPr>
                <w:rFonts w:ascii="Arial" w:hAnsi="Arial" w:cs="Arial"/>
                <w:sz w:val="18"/>
                <w:szCs w:val="18"/>
                <w:cs/>
              </w:rPr>
              <w:t>469</w:t>
            </w:r>
            <w:r w:rsidRPr="007D5FCF">
              <w:rPr>
                <w:rFonts w:ascii="Arial" w:hAnsi="Arial" w:cs="Arial"/>
                <w:sz w:val="18"/>
                <w:szCs w:val="18"/>
              </w:rPr>
              <w:t>,</w:t>
            </w:r>
            <w:r w:rsidRPr="007D5FCF">
              <w:rPr>
                <w:rFonts w:ascii="Arial" w:hAnsi="Arial" w:cs="Arial"/>
                <w:sz w:val="18"/>
                <w:szCs w:val="18"/>
                <w:cs/>
              </w:rPr>
              <w:t>000</w:t>
            </w:r>
            <w:r w:rsidRPr="007D5FCF">
              <w:rPr>
                <w:rFonts w:ascii="Arial" w:hAnsi="Arial" w:cs="Arial"/>
                <w:sz w:val="18"/>
                <w:szCs w:val="18"/>
              </w:rPr>
              <w:t>,</w:t>
            </w:r>
            <w:r w:rsidRPr="007D5FCF">
              <w:rPr>
                <w:rFonts w:ascii="Arial" w:hAnsi="Arial" w:cs="Arial"/>
                <w:sz w:val="18"/>
                <w:szCs w:val="18"/>
                <w:cs/>
              </w:rPr>
              <w:t>000</w:t>
            </w:r>
          </w:p>
        </w:tc>
        <w:tc>
          <w:tcPr>
            <w:tcW w:w="1499" w:type="dxa"/>
            <w:shd w:val="clear" w:color="auto" w:fill="auto"/>
            <w:hideMark/>
          </w:tcPr>
          <w:p w14:paraId="643C45C9" w14:textId="77777777" w:rsidR="007D5FCF" w:rsidRPr="007D5FCF" w:rsidRDefault="007D5FCF">
            <w:pPr>
              <w:ind w:right="-72"/>
              <w:jc w:val="right"/>
              <w:rPr>
                <w:rFonts w:ascii="Arial" w:hAnsi="Arial" w:cs="Arial"/>
                <w:b/>
                <w:bCs/>
                <w:sz w:val="18"/>
                <w:szCs w:val="18"/>
                <w:lang w:val="en-US"/>
              </w:rPr>
            </w:pPr>
            <w:r w:rsidRPr="007D5FCF">
              <w:rPr>
                <w:rFonts w:ascii="Arial" w:hAnsi="Arial" w:cs="Arial"/>
                <w:sz w:val="18"/>
                <w:szCs w:val="18"/>
                <w:cs/>
              </w:rPr>
              <w:t>900</w:t>
            </w:r>
            <w:r w:rsidRPr="007D5FCF">
              <w:rPr>
                <w:rFonts w:ascii="Arial" w:hAnsi="Arial" w:cs="Arial"/>
                <w:sz w:val="18"/>
                <w:szCs w:val="18"/>
              </w:rPr>
              <w:t>,</w:t>
            </w:r>
            <w:r w:rsidRPr="007D5FCF">
              <w:rPr>
                <w:rFonts w:ascii="Arial" w:hAnsi="Arial" w:cs="Arial"/>
                <w:sz w:val="18"/>
                <w:szCs w:val="18"/>
                <w:cs/>
              </w:rPr>
              <w:t>000</w:t>
            </w:r>
            <w:r w:rsidRPr="007D5FCF">
              <w:rPr>
                <w:rFonts w:ascii="Arial" w:hAnsi="Arial" w:cs="Arial"/>
                <w:sz w:val="18"/>
                <w:szCs w:val="18"/>
              </w:rPr>
              <w:t>,</w:t>
            </w:r>
            <w:r w:rsidRPr="007D5FCF">
              <w:rPr>
                <w:rFonts w:ascii="Arial" w:hAnsi="Arial" w:cs="Arial"/>
                <w:sz w:val="18"/>
                <w:szCs w:val="18"/>
                <w:cs/>
              </w:rPr>
              <w:t>000</w:t>
            </w:r>
          </w:p>
        </w:tc>
        <w:tc>
          <w:tcPr>
            <w:tcW w:w="1498" w:type="dxa"/>
            <w:shd w:val="clear" w:color="auto" w:fill="auto"/>
            <w:hideMark/>
          </w:tcPr>
          <w:p w14:paraId="774E091B" w14:textId="77777777" w:rsidR="007D5FCF" w:rsidRPr="007D5FCF" w:rsidRDefault="007D5FCF">
            <w:pPr>
              <w:ind w:right="-72"/>
              <w:jc w:val="right"/>
              <w:rPr>
                <w:rFonts w:ascii="Arial" w:hAnsi="Arial" w:cs="Arial"/>
                <w:b/>
                <w:bCs/>
                <w:sz w:val="18"/>
                <w:szCs w:val="18"/>
                <w:lang w:val="en-US"/>
              </w:rPr>
            </w:pPr>
            <w:r w:rsidRPr="007D5FCF">
              <w:rPr>
                <w:rFonts w:ascii="Arial" w:hAnsi="Arial" w:cs="Arial"/>
                <w:sz w:val="18"/>
                <w:szCs w:val="18"/>
                <w:cs/>
              </w:rPr>
              <w:t>450</w:t>
            </w:r>
            <w:r w:rsidRPr="007D5FCF">
              <w:rPr>
                <w:rFonts w:ascii="Arial" w:hAnsi="Arial" w:cs="Arial"/>
                <w:sz w:val="18"/>
                <w:szCs w:val="18"/>
              </w:rPr>
              <w:t>,</w:t>
            </w:r>
            <w:r w:rsidRPr="007D5FCF">
              <w:rPr>
                <w:rFonts w:ascii="Arial" w:hAnsi="Arial" w:cs="Arial"/>
                <w:sz w:val="18"/>
                <w:szCs w:val="18"/>
                <w:cs/>
              </w:rPr>
              <w:t>000</w:t>
            </w:r>
            <w:r w:rsidRPr="007D5FCF">
              <w:rPr>
                <w:rFonts w:ascii="Arial" w:hAnsi="Arial" w:cs="Arial"/>
                <w:sz w:val="18"/>
                <w:szCs w:val="18"/>
              </w:rPr>
              <w:t>,</w:t>
            </w:r>
            <w:r w:rsidRPr="007D5FCF">
              <w:rPr>
                <w:rFonts w:ascii="Arial" w:hAnsi="Arial" w:cs="Arial"/>
                <w:sz w:val="18"/>
                <w:szCs w:val="18"/>
                <w:cs/>
              </w:rPr>
              <w:t>000</w:t>
            </w:r>
          </w:p>
        </w:tc>
        <w:tc>
          <w:tcPr>
            <w:tcW w:w="1499" w:type="dxa"/>
            <w:shd w:val="clear" w:color="auto" w:fill="auto"/>
            <w:hideMark/>
          </w:tcPr>
          <w:p w14:paraId="07C04FE4" w14:textId="77777777" w:rsidR="007D5FCF" w:rsidRPr="007D5FCF" w:rsidRDefault="007D5FCF">
            <w:pPr>
              <w:ind w:right="-72"/>
              <w:jc w:val="right"/>
              <w:rPr>
                <w:rFonts w:ascii="Arial" w:hAnsi="Arial" w:cs="Arial"/>
                <w:b/>
                <w:bCs/>
                <w:sz w:val="18"/>
                <w:szCs w:val="18"/>
                <w:lang w:val="en-US"/>
              </w:rPr>
            </w:pPr>
            <w:r w:rsidRPr="007D5FCF">
              <w:rPr>
                <w:rFonts w:ascii="Arial" w:hAnsi="Arial" w:cs="Arial"/>
                <w:sz w:val="18"/>
                <w:szCs w:val="18"/>
                <w:cs/>
              </w:rPr>
              <w:t>666</w:t>
            </w:r>
            <w:r w:rsidRPr="007D5FCF">
              <w:rPr>
                <w:rFonts w:ascii="Arial" w:hAnsi="Arial" w:cs="Arial"/>
                <w:sz w:val="18"/>
                <w:szCs w:val="18"/>
              </w:rPr>
              <w:t>,</w:t>
            </w:r>
            <w:r w:rsidRPr="007D5FCF">
              <w:rPr>
                <w:rFonts w:ascii="Arial" w:hAnsi="Arial" w:cs="Arial"/>
                <w:sz w:val="18"/>
                <w:szCs w:val="18"/>
                <w:cs/>
              </w:rPr>
              <w:t>980</w:t>
            </w:r>
            <w:r w:rsidRPr="007D5FCF">
              <w:rPr>
                <w:rFonts w:ascii="Arial" w:hAnsi="Arial" w:cs="Arial"/>
                <w:sz w:val="18"/>
                <w:szCs w:val="18"/>
              </w:rPr>
              <w:t>,</w:t>
            </w:r>
            <w:r w:rsidRPr="007D5FCF">
              <w:rPr>
                <w:rFonts w:ascii="Arial" w:hAnsi="Arial" w:cs="Arial"/>
                <w:sz w:val="18"/>
                <w:szCs w:val="18"/>
                <w:cs/>
              </w:rPr>
              <w:t>000</w:t>
            </w:r>
          </w:p>
        </w:tc>
        <w:tc>
          <w:tcPr>
            <w:tcW w:w="1315" w:type="dxa"/>
            <w:shd w:val="clear" w:color="auto" w:fill="auto"/>
            <w:hideMark/>
          </w:tcPr>
          <w:p w14:paraId="77C593B3" w14:textId="77777777" w:rsidR="007D5FCF" w:rsidRPr="007D5FCF" w:rsidRDefault="007D5FCF">
            <w:pPr>
              <w:ind w:right="-72"/>
              <w:jc w:val="right"/>
              <w:rPr>
                <w:rFonts w:ascii="Arial" w:hAnsi="Arial" w:cs="Arial"/>
                <w:b/>
                <w:bCs/>
                <w:sz w:val="18"/>
                <w:szCs w:val="18"/>
                <w:lang w:val="en-US"/>
              </w:rPr>
            </w:pPr>
            <w:r w:rsidRPr="007D5FCF">
              <w:rPr>
                <w:rFonts w:ascii="Arial" w:hAnsi="Arial" w:cs="Arial"/>
                <w:sz w:val="18"/>
                <w:szCs w:val="18"/>
                <w:cs/>
              </w:rPr>
              <w:t xml:space="preserve">-   </w:t>
            </w:r>
          </w:p>
        </w:tc>
        <w:tc>
          <w:tcPr>
            <w:tcW w:w="1316" w:type="dxa"/>
            <w:gridSpan w:val="2"/>
            <w:shd w:val="clear" w:color="auto" w:fill="auto"/>
            <w:hideMark/>
          </w:tcPr>
          <w:p w14:paraId="71C02ADE" w14:textId="77777777" w:rsidR="007D5FCF" w:rsidRPr="007D5FCF" w:rsidRDefault="007D5FCF">
            <w:pPr>
              <w:ind w:right="-72"/>
              <w:jc w:val="right"/>
              <w:rPr>
                <w:rFonts w:ascii="Arial" w:hAnsi="Arial" w:cs="Arial"/>
                <w:sz w:val="18"/>
                <w:szCs w:val="18"/>
                <w:lang w:val="en-GB"/>
              </w:rPr>
            </w:pPr>
            <w:r w:rsidRPr="007D5FCF">
              <w:rPr>
                <w:rFonts w:ascii="Arial" w:hAnsi="Arial" w:cs="Arial"/>
                <w:sz w:val="18"/>
                <w:szCs w:val="18"/>
                <w:cs/>
              </w:rPr>
              <w:t>1</w:t>
            </w:r>
            <w:r w:rsidRPr="007D5FCF">
              <w:rPr>
                <w:rFonts w:ascii="Arial" w:hAnsi="Arial" w:cs="Arial"/>
                <w:sz w:val="18"/>
                <w:szCs w:val="18"/>
              </w:rPr>
              <w:t>,</w:t>
            </w:r>
            <w:r w:rsidRPr="007D5FCF">
              <w:rPr>
                <w:rFonts w:ascii="Arial" w:hAnsi="Arial" w:cs="Arial"/>
                <w:sz w:val="18"/>
                <w:szCs w:val="18"/>
                <w:cs/>
              </w:rPr>
              <w:t>116</w:t>
            </w:r>
            <w:r w:rsidRPr="007D5FCF">
              <w:rPr>
                <w:rFonts w:ascii="Arial" w:hAnsi="Arial" w:cs="Arial"/>
                <w:sz w:val="18"/>
                <w:szCs w:val="18"/>
              </w:rPr>
              <w:t>,</w:t>
            </w:r>
            <w:r w:rsidRPr="007D5FCF">
              <w:rPr>
                <w:rFonts w:ascii="Arial" w:hAnsi="Arial" w:cs="Arial"/>
                <w:sz w:val="18"/>
                <w:szCs w:val="18"/>
                <w:cs/>
              </w:rPr>
              <w:t>980</w:t>
            </w:r>
            <w:r w:rsidRPr="007D5FCF">
              <w:rPr>
                <w:rFonts w:ascii="Arial" w:hAnsi="Arial" w:cs="Arial"/>
                <w:sz w:val="18"/>
                <w:szCs w:val="18"/>
              </w:rPr>
              <w:t>,</w:t>
            </w:r>
            <w:r w:rsidRPr="007D5FCF">
              <w:rPr>
                <w:rFonts w:ascii="Arial" w:hAnsi="Arial" w:cs="Arial"/>
                <w:sz w:val="18"/>
                <w:szCs w:val="18"/>
                <w:cs/>
              </w:rPr>
              <w:t>000</w:t>
            </w:r>
          </w:p>
        </w:tc>
      </w:tr>
      <w:tr w:rsidR="007D5FCF" w14:paraId="02CF1374" w14:textId="77777777" w:rsidTr="00812820">
        <w:trPr>
          <w:cantSplit/>
          <w:trHeight w:val="80"/>
        </w:trPr>
        <w:tc>
          <w:tcPr>
            <w:tcW w:w="4507" w:type="dxa"/>
            <w:vAlign w:val="bottom"/>
            <w:hideMark/>
          </w:tcPr>
          <w:p w14:paraId="5B67C86D" w14:textId="77777777" w:rsidR="007D5FCF" w:rsidRDefault="007D5FCF">
            <w:pPr>
              <w:ind w:left="-72"/>
              <w:rPr>
                <w:rFonts w:ascii="Arial" w:hAnsi="Arial" w:cs="Arial"/>
                <w:b/>
                <w:bCs/>
                <w:sz w:val="18"/>
                <w:szCs w:val="18"/>
                <w:lang w:val="en-GB"/>
              </w:rPr>
            </w:pPr>
            <w:r>
              <w:rPr>
                <w:rFonts w:ascii="Arial" w:hAnsi="Arial" w:cs="Arial"/>
                <w:sz w:val="18"/>
                <w:szCs w:val="18"/>
                <w:lang w:val="en-GB"/>
              </w:rPr>
              <w:t>Issue of shares and warrants</w:t>
            </w:r>
          </w:p>
        </w:tc>
        <w:tc>
          <w:tcPr>
            <w:tcW w:w="1498" w:type="dxa"/>
            <w:shd w:val="clear" w:color="auto" w:fill="FAFAFA"/>
            <w:hideMark/>
          </w:tcPr>
          <w:p w14:paraId="3780F0EA" w14:textId="77777777" w:rsidR="007D5FCF" w:rsidRPr="007D5FCF" w:rsidRDefault="007D5FCF">
            <w:pPr>
              <w:ind w:right="-72"/>
              <w:jc w:val="right"/>
              <w:rPr>
                <w:rFonts w:ascii="Arial" w:hAnsi="Arial" w:cs="Arial"/>
                <w:sz w:val="18"/>
                <w:szCs w:val="18"/>
                <w:cs/>
                <w:lang w:val="en-US"/>
              </w:rPr>
            </w:pPr>
            <w:r w:rsidRPr="007D5FCF">
              <w:rPr>
                <w:rFonts w:ascii="Arial" w:hAnsi="Arial" w:cs="Arial"/>
                <w:sz w:val="18"/>
                <w:szCs w:val="18"/>
                <w:cs/>
              </w:rPr>
              <w:t>675</w:t>
            </w:r>
            <w:r w:rsidRPr="007D5FCF">
              <w:rPr>
                <w:rFonts w:ascii="Arial" w:hAnsi="Arial" w:cs="Arial"/>
                <w:sz w:val="18"/>
                <w:szCs w:val="18"/>
              </w:rPr>
              <w:t>,</w:t>
            </w:r>
            <w:r w:rsidRPr="007D5FCF">
              <w:rPr>
                <w:rFonts w:ascii="Arial" w:hAnsi="Arial" w:cs="Arial"/>
                <w:sz w:val="18"/>
                <w:szCs w:val="18"/>
                <w:cs/>
              </w:rPr>
              <w:t>000</w:t>
            </w:r>
            <w:r w:rsidRPr="007D5FCF">
              <w:rPr>
                <w:rFonts w:ascii="Arial" w:hAnsi="Arial" w:cs="Arial"/>
                <w:sz w:val="18"/>
                <w:szCs w:val="18"/>
              </w:rPr>
              <w:t>,</w:t>
            </w:r>
            <w:r w:rsidRPr="007D5FCF">
              <w:rPr>
                <w:rFonts w:ascii="Arial" w:hAnsi="Arial" w:cs="Arial"/>
                <w:sz w:val="18"/>
                <w:szCs w:val="18"/>
                <w:cs/>
              </w:rPr>
              <w:t>000</w:t>
            </w:r>
          </w:p>
        </w:tc>
        <w:tc>
          <w:tcPr>
            <w:tcW w:w="1498" w:type="dxa"/>
            <w:shd w:val="clear" w:color="auto" w:fill="FAFAFA"/>
            <w:hideMark/>
          </w:tcPr>
          <w:p w14:paraId="68A70963" w14:textId="77777777" w:rsidR="007D5FCF" w:rsidRPr="007D5FCF" w:rsidRDefault="007D5FCF">
            <w:pPr>
              <w:ind w:right="-72"/>
              <w:jc w:val="right"/>
              <w:rPr>
                <w:rFonts w:ascii="Arial" w:hAnsi="Arial" w:cs="Arial"/>
                <w:sz w:val="18"/>
                <w:szCs w:val="18"/>
                <w:lang w:val="en-US"/>
              </w:rPr>
            </w:pPr>
            <w:r w:rsidRPr="007D5FCF">
              <w:rPr>
                <w:rFonts w:ascii="Arial" w:hAnsi="Arial" w:cs="Arial"/>
                <w:sz w:val="18"/>
                <w:szCs w:val="18"/>
                <w:cs/>
              </w:rPr>
              <w:t>337</w:t>
            </w:r>
            <w:r w:rsidRPr="007D5FCF">
              <w:rPr>
                <w:rFonts w:ascii="Arial" w:hAnsi="Arial" w:cs="Arial"/>
                <w:sz w:val="18"/>
                <w:szCs w:val="18"/>
              </w:rPr>
              <w:t>,</w:t>
            </w:r>
            <w:r w:rsidRPr="007D5FCF">
              <w:rPr>
                <w:rFonts w:ascii="Arial" w:hAnsi="Arial" w:cs="Arial"/>
                <w:sz w:val="18"/>
                <w:szCs w:val="18"/>
                <w:cs/>
              </w:rPr>
              <w:t>500</w:t>
            </w:r>
            <w:r w:rsidRPr="007D5FCF">
              <w:rPr>
                <w:rFonts w:ascii="Arial" w:hAnsi="Arial" w:cs="Arial"/>
                <w:sz w:val="18"/>
                <w:szCs w:val="18"/>
              </w:rPr>
              <w:t>,</w:t>
            </w:r>
            <w:r w:rsidRPr="007D5FCF">
              <w:rPr>
                <w:rFonts w:ascii="Arial" w:hAnsi="Arial" w:cs="Arial"/>
                <w:sz w:val="18"/>
                <w:szCs w:val="18"/>
                <w:cs/>
              </w:rPr>
              <w:t>000</w:t>
            </w:r>
          </w:p>
        </w:tc>
        <w:tc>
          <w:tcPr>
            <w:tcW w:w="1499" w:type="dxa"/>
            <w:shd w:val="clear" w:color="auto" w:fill="FAFAFA"/>
            <w:hideMark/>
          </w:tcPr>
          <w:p w14:paraId="6B2006A2" w14:textId="77777777" w:rsidR="007D5FCF" w:rsidRPr="007D5FCF" w:rsidRDefault="007D5FCF">
            <w:pPr>
              <w:ind w:right="-72"/>
              <w:jc w:val="right"/>
              <w:rPr>
                <w:rFonts w:ascii="Arial" w:hAnsi="Arial" w:cs="Arial"/>
                <w:sz w:val="18"/>
                <w:szCs w:val="18"/>
                <w:lang w:val="en-US"/>
              </w:rPr>
            </w:pPr>
            <w:r w:rsidRPr="007D5FCF">
              <w:rPr>
                <w:rFonts w:ascii="Arial" w:hAnsi="Arial" w:cs="Arial"/>
                <w:sz w:val="18"/>
                <w:szCs w:val="18"/>
                <w:cs/>
              </w:rPr>
              <w:t>450</w:t>
            </w:r>
            <w:r w:rsidRPr="007D5FCF">
              <w:rPr>
                <w:rFonts w:ascii="Arial" w:hAnsi="Arial" w:cs="Arial"/>
                <w:sz w:val="18"/>
                <w:szCs w:val="18"/>
              </w:rPr>
              <w:t>,</w:t>
            </w:r>
            <w:r w:rsidRPr="007D5FCF">
              <w:rPr>
                <w:rFonts w:ascii="Arial" w:hAnsi="Arial" w:cs="Arial"/>
                <w:sz w:val="18"/>
                <w:szCs w:val="18"/>
                <w:cs/>
              </w:rPr>
              <w:t>000</w:t>
            </w:r>
            <w:r w:rsidRPr="007D5FCF">
              <w:rPr>
                <w:rFonts w:ascii="Arial" w:hAnsi="Arial" w:cs="Arial"/>
                <w:sz w:val="18"/>
                <w:szCs w:val="18"/>
              </w:rPr>
              <w:t>,</w:t>
            </w:r>
            <w:r w:rsidRPr="007D5FCF">
              <w:rPr>
                <w:rFonts w:ascii="Arial" w:hAnsi="Arial" w:cs="Arial"/>
                <w:sz w:val="18"/>
                <w:szCs w:val="18"/>
                <w:cs/>
              </w:rPr>
              <w:t>000</w:t>
            </w:r>
          </w:p>
        </w:tc>
        <w:tc>
          <w:tcPr>
            <w:tcW w:w="1498" w:type="dxa"/>
            <w:shd w:val="clear" w:color="auto" w:fill="FAFAFA"/>
            <w:hideMark/>
          </w:tcPr>
          <w:p w14:paraId="46AB75BA" w14:textId="77777777" w:rsidR="007D5FCF" w:rsidRPr="007D5FCF" w:rsidRDefault="007D5FCF">
            <w:pPr>
              <w:ind w:right="-72"/>
              <w:jc w:val="right"/>
              <w:rPr>
                <w:rFonts w:ascii="Arial" w:hAnsi="Arial" w:cs="Arial"/>
                <w:sz w:val="18"/>
                <w:szCs w:val="18"/>
                <w:lang w:val="en-US"/>
              </w:rPr>
            </w:pPr>
            <w:r w:rsidRPr="007D5FCF">
              <w:rPr>
                <w:rFonts w:ascii="Arial" w:hAnsi="Arial" w:cs="Arial"/>
                <w:sz w:val="18"/>
                <w:szCs w:val="18"/>
                <w:cs/>
              </w:rPr>
              <w:t>225</w:t>
            </w:r>
            <w:r w:rsidRPr="007D5FCF">
              <w:rPr>
                <w:rFonts w:ascii="Arial" w:hAnsi="Arial" w:cs="Arial"/>
                <w:sz w:val="18"/>
                <w:szCs w:val="18"/>
              </w:rPr>
              <w:t>,</w:t>
            </w:r>
            <w:r w:rsidRPr="007D5FCF">
              <w:rPr>
                <w:rFonts w:ascii="Arial" w:hAnsi="Arial" w:cs="Arial"/>
                <w:sz w:val="18"/>
                <w:szCs w:val="18"/>
                <w:cs/>
              </w:rPr>
              <w:t>000</w:t>
            </w:r>
            <w:r w:rsidRPr="007D5FCF">
              <w:rPr>
                <w:rFonts w:ascii="Arial" w:hAnsi="Arial" w:cs="Arial"/>
                <w:sz w:val="18"/>
                <w:szCs w:val="18"/>
              </w:rPr>
              <w:t>,</w:t>
            </w:r>
            <w:r w:rsidRPr="007D5FCF">
              <w:rPr>
                <w:rFonts w:ascii="Arial" w:hAnsi="Arial" w:cs="Arial"/>
                <w:sz w:val="18"/>
                <w:szCs w:val="18"/>
                <w:cs/>
              </w:rPr>
              <w:t>000</w:t>
            </w:r>
          </w:p>
        </w:tc>
        <w:tc>
          <w:tcPr>
            <w:tcW w:w="1499" w:type="dxa"/>
            <w:shd w:val="clear" w:color="auto" w:fill="FAFAFA"/>
            <w:hideMark/>
          </w:tcPr>
          <w:p w14:paraId="3AD04A98" w14:textId="77777777" w:rsidR="007D5FCF" w:rsidRPr="007D5FCF" w:rsidRDefault="007D5FCF">
            <w:pPr>
              <w:ind w:right="-72"/>
              <w:jc w:val="right"/>
              <w:rPr>
                <w:rFonts w:ascii="Arial" w:hAnsi="Arial" w:cs="Arial"/>
                <w:sz w:val="18"/>
                <w:szCs w:val="18"/>
                <w:lang w:val="en-GB"/>
              </w:rPr>
            </w:pPr>
            <w:r w:rsidRPr="007D5FCF">
              <w:rPr>
                <w:rFonts w:ascii="Arial" w:hAnsi="Arial" w:cs="Arial"/>
                <w:sz w:val="18"/>
                <w:szCs w:val="18"/>
                <w:cs/>
              </w:rPr>
              <w:t>1</w:t>
            </w:r>
            <w:r w:rsidRPr="007D5FCF">
              <w:rPr>
                <w:rFonts w:ascii="Arial" w:hAnsi="Arial" w:cs="Arial"/>
                <w:sz w:val="18"/>
                <w:szCs w:val="18"/>
              </w:rPr>
              <w:t>,</w:t>
            </w:r>
            <w:r w:rsidRPr="007D5FCF">
              <w:rPr>
                <w:rFonts w:ascii="Arial" w:hAnsi="Arial" w:cs="Arial"/>
                <w:sz w:val="18"/>
                <w:szCs w:val="18"/>
                <w:cs/>
              </w:rPr>
              <w:t>684</w:t>
            </w:r>
            <w:r w:rsidRPr="007D5FCF">
              <w:rPr>
                <w:rFonts w:ascii="Arial" w:hAnsi="Arial" w:cs="Arial"/>
                <w:sz w:val="18"/>
                <w:szCs w:val="18"/>
              </w:rPr>
              <w:t>,</w:t>
            </w:r>
            <w:r w:rsidRPr="007D5FCF">
              <w:rPr>
                <w:rFonts w:ascii="Arial" w:hAnsi="Arial" w:cs="Arial"/>
                <w:sz w:val="18"/>
                <w:szCs w:val="18"/>
                <w:cs/>
              </w:rPr>
              <w:t>800</w:t>
            </w:r>
            <w:r w:rsidRPr="007D5FCF">
              <w:rPr>
                <w:rFonts w:ascii="Arial" w:hAnsi="Arial" w:cs="Arial"/>
                <w:sz w:val="18"/>
                <w:szCs w:val="18"/>
              </w:rPr>
              <w:t>,</w:t>
            </w:r>
            <w:r w:rsidRPr="007D5FCF">
              <w:rPr>
                <w:rFonts w:ascii="Arial" w:hAnsi="Arial" w:cs="Arial"/>
                <w:sz w:val="18"/>
                <w:szCs w:val="18"/>
                <w:cs/>
              </w:rPr>
              <w:t>139</w:t>
            </w:r>
          </w:p>
        </w:tc>
        <w:tc>
          <w:tcPr>
            <w:tcW w:w="1315" w:type="dxa"/>
            <w:shd w:val="clear" w:color="auto" w:fill="FAFAFA"/>
            <w:hideMark/>
          </w:tcPr>
          <w:p w14:paraId="63CA83E1" w14:textId="77777777" w:rsidR="007D5FCF" w:rsidRPr="007D5FCF" w:rsidRDefault="007D5FCF">
            <w:pPr>
              <w:ind w:right="-72"/>
              <w:jc w:val="right"/>
              <w:rPr>
                <w:rFonts w:ascii="Arial" w:hAnsi="Arial" w:cs="Arial"/>
                <w:sz w:val="18"/>
                <w:szCs w:val="18"/>
                <w:cs/>
                <w:lang w:val="en-US"/>
              </w:rPr>
            </w:pPr>
            <w:r w:rsidRPr="007D5FCF">
              <w:rPr>
                <w:rFonts w:ascii="Arial" w:hAnsi="Arial" w:cs="Arial"/>
                <w:sz w:val="18"/>
                <w:szCs w:val="18"/>
                <w:cs/>
              </w:rPr>
              <w:t>115</w:t>
            </w:r>
            <w:r w:rsidRPr="007D5FCF">
              <w:rPr>
                <w:rFonts w:ascii="Arial" w:hAnsi="Arial" w:cs="Arial"/>
                <w:sz w:val="18"/>
                <w:szCs w:val="18"/>
              </w:rPr>
              <w:t>,</w:t>
            </w:r>
            <w:r w:rsidRPr="007D5FCF">
              <w:rPr>
                <w:rFonts w:ascii="Arial" w:hAnsi="Arial" w:cs="Arial"/>
                <w:sz w:val="18"/>
                <w:szCs w:val="18"/>
                <w:cs/>
              </w:rPr>
              <w:t>199</w:t>
            </w:r>
            <w:r w:rsidRPr="007D5FCF">
              <w:rPr>
                <w:rFonts w:ascii="Arial" w:hAnsi="Arial" w:cs="Arial"/>
                <w:sz w:val="18"/>
                <w:szCs w:val="18"/>
              </w:rPr>
              <w:t>,</w:t>
            </w:r>
            <w:r w:rsidRPr="007D5FCF">
              <w:rPr>
                <w:rFonts w:ascii="Arial" w:hAnsi="Arial" w:cs="Arial"/>
                <w:sz w:val="18"/>
                <w:szCs w:val="18"/>
                <w:cs/>
              </w:rPr>
              <w:t>861</w:t>
            </w:r>
          </w:p>
        </w:tc>
        <w:tc>
          <w:tcPr>
            <w:tcW w:w="1316" w:type="dxa"/>
            <w:gridSpan w:val="2"/>
            <w:shd w:val="clear" w:color="auto" w:fill="FAFAFA"/>
            <w:hideMark/>
          </w:tcPr>
          <w:p w14:paraId="6B3246B2" w14:textId="77777777" w:rsidR="007D5FCF" w:rsidRPr="007D5FCF" w:rsidRDefault="007D5FCF">
            <w:pPr>
              <w:ind w:right="-72"/>
              <w:jc w:val="right"/>
              <w:rPr>
                <w:rFonts w:ascii="Arial" w:hAnsi="Arial" w:cs="Arial"/>
                <w:sz w:val="18"/>
                <w:szCs w:val="18"/>
                <w:lang w:val="en-US"/>
              </w:rPr>
            </w:pPr>
            <w:r w:rsidRPr="007D5FCF">
              <w:rPr>
                <w:rFonts w:ascii="Arial" w:hAnsi="Arial" w:cs="Arial"/>
                <w:sz w:val="18"/>
                <w:szCs w:val="18"/>
                <w:cs/>
              </w:rPr>
              <w:t>2</w:t>
            </w:r>
            <w:r w:rsidRPr="007D5FCF">
              <w:rPr>
                <w:rFonts w:ascii="Arial" w:hAnsi="Arial" w:cs="Arial"/>
                <w:sz w:val="18"/>
                <w:szCs w:val="18"/>
              </w:rPr>
              <w:t>,</w:t>
            </w:r>
            <w:r w:rsidRPr="007D5FCF">
              <w:rPr>
                <w:rFonts w:ascii="Arial" w:hAnsi="Arial" w:cs="Arial"/>
                <w:sz w:val="18"/>
                <w:szCs w:val="18"/>
                <w:cs/>
              </w:rPr>
              <w:t>025</w:t>
            </w:r>
            <w:r w:rsidRPr="007D5FCF">
              <w:rPr>
                <w:rFonts w:ascii="Arial" w:hAnsi="Arial" w:cs="Arial"/>
                <w:sz w:val="18"/>
                <w:szCs w:val="18"/>
              </w:rPr>
              <w:t>,</w:t>
            </w:r>
            <w:r w:rsidRPr="007D5FCF">
              <w:rPr>
                <w:rFonts w:ascii="Arial" w:hAnsi="Arial" w:cs="Arial"/>
                <w:sz w:val="18"/>
                <w:szCs w:val="18"/>
                <w:cs/>
              </w:rPr>
              <w:t>000</w:t>
            </w:r>
            <w:r w:rsidRPr="007D5FCF">
              <w:rPr>
                <w:rFonts w:ascii="Arial" w:hAnsi="Arial" w:cs="Arial"/>
                <w:sz w:val="18"/>
                <w:szCs w:val="18"/>
              </w:rPr>
              <w:t>,</w:t>
            </w:r>
            <w:r w:rsidRPr="007D5FCF">
              <w:rPr>
                <w:rFonts w:ascii="Arial" w:hAnsi="Arial" w:cs="Arial"/>
                <w:sz w:val="18"/>
                <w:szCs w:val="18"/>
                <w:cs/>
              </w:rPr>
              <w:t>000</w:t>
            </w:r>
          </w:p>
        </w:tc>
      </w:tr>
      <w:tr w:rsidR="007D5FCF" w14:paraId="581C4AE1" w14:textId="77777777" w:rsidTr="00812820">
        <w:trPr>
          <w:cantSplit/>
          <w:trHeight w:val="120"/>
        </w:trPr>
        <w:tc>
          <w:tcPr>
            <w:tcW w:w="4507" w:type="dxa"/>
            <w:vAlign w:val="bottom"/>
            <w:hideMark/>
          </w:tcPr>
          <w:p w14:paraId="5D29F51F" w14:textId="77777777" w:rsidR="007D5FCF" w:rsidRDefault="007D5FCF">
            <w:pPr>
              <w:ind w:left="-72"/>
              <w:rPr>
                <w:rFonts w:ascii="Arial" w:hAnsi="Arial" w:cs="Arial"/>
                <w:sz w:val="18"/>
                <w:szCs w:val="18"/>
                <w:lang w:val="en-GB"/>
              </w:rPr>
            </w:pPr>
            <w:proofErr w:type="gramStart"/>
            <w:r>
              <w:rPr>
                <w:rFonts w:ascii="Arial" w:hAnsi="Arial" w:cs="Arial"/>
                <w:sz w:val="18"/>
                <w:szCs w:val="18"/>
                <w:u w:val="single"/>
                <w:lang w:val="en-GB"/>
              </w:rPr>
              <w:t>Less</w:t>
            </w:r>
            <w:r>
              <w:rPr>
                <w:rFonts w:ascii="Arial" w:hAnsi="Arial" w:cs="Arial"/>
                <w:sz w:val="18"/>
                <w:szCs w:val="18"/>
                <w:lang w:val="en-GB"/>
              </w:rPr>
              <w:t xml:space="preserve">  Shares</w:t>
            </w:r>
            <w:proofErr w:type="gramEnd"/>
            <w:r>
              <w:rPr>
                <w:rFonts w:ascii="Arial" w:hAnsi="Arial" w:cs="Arial"/>
                <w:sz w:val="18"/>
                <w:szCs w:val="18"/>
                <w:lang w:val="en-GB"/>
              </w:rPr>
              <w:t xml:space="preserve"> and warrants issuance expense </w:t>
            </w:r>
          </w:p>
          <w:p w14:paraId="2DAD9802" w14:textId="77777777" w:rsidR="007D5FCF" w:rsidRDefault="007D5FCF">
            <w:pPr>
              <w:tabs>
                <w:tab w:val="left" w:pos="597"/>
              </w:tabs>
              <w:ind w:left="-72"/>
              <w:rPr>
                <w:rFonts w:ascii="Arial" w:hAnsi="Arial" w:cs="Arial"/>
                <w:sz w:val="18"/>
                <w:szCs w:val="18"/>
                <w:lang w:val="en-GB"/>
              </w:rPr>
            </w:pPr>
            <w:r>
              <w:rPr>
                <w:rFonts w:ascii="Arial" w:hAnsi="Arial" w:cs="Arial"/>
                <w:sz w:val="18"/>
                <w:szCs w:val="18"/>
                <w:lang w:val="en-GB"/>
              </w:rPr>
              <w:tab/>
              <w:t>- net of tax benefit</w:t>
            </w:r>
          </w:p>
        </w:tc>
        <w:tc>
          <w:tcPr>
            <w:tcW w:w="1498" w:type="dxa"/>
            <w:tcBorders>
              <w:top w:val="nil"/>
              <w:left w:val="nil"/>
              <w:bottom w:val="single" w:sz="4" w:space="0" w:color="auto"/>
              <w:right w:val="nil"/>
            </w:tcBorders>
            <w:shd w:val="clear" w:color="auto" w:fill="FAFAFA"/>
            <w:vAlign w:val="bottom"/>
            <w:hideMark/>
          </w:tcPr>
          <w:p w14:paraId="77AD44DD" w14:textId="77777777" w:rsidR="007D5FCF" w:rsidRPr="007D5FCF" w:rsidRDefault="007D5FCF">
            <w:pPr>
              <w:ind w:right="-72"/>
              <w:jc w:val="right"/>
              <w:rPr>
                <w:rFonts w:ascii="Arial" w:hAnsi="Arial" w:cs="Arial"/>
                <w:sz w:val="18"/>
                <w:szCs w:val="18"/>
                <w:lang w:val="en-US"/>
              </w:rPr>
            </w:pPr>
            <w:r w:rsidRPr="007D5FCF">
              <w:rPr>
                <w:rFonts w:ascii="Arial" w:hAnsi="Arial" w:cs="Arial"/>
                <w:sz w:val="18"/>
                <w:szCs w:val="18"/>
                <w:cs/>
              </w:rPr>
              <w:t>-</w:t>
            </w:r>
          </w:p>
        </w:tc>
        <w:tc>
          <w:tcPr>
            <w:tcW w:w="1498" w:type="dxa"/>
            <w:tcBorders>
              <w:top w:val="nil"/>
              <w:left w:val="nil"/>
              <w:bottom w:val="single" w:sz="4" w:space="0" w:color="auto"/>
              <w:right w:val="nil"/>
            </w:tcBorders>
            <w:shd w:val="clear" w:color="auto" w:fill="FAFAFA"/>
            <w:vAlign w:val="bottom"/>
            <w:hideMark/>
          </w:tcPr>
          <w:p w14:paraId="4D37BEB5" w14:textId="77777777" w:rsidR="007D5FCF" w:rsidRPr="007D5FCF" w:rsidRDefault="007D5FCF">
            <w:pPr>
              <w:ind w:right="-72"/>
              <w:jc w:val="right"/>
              <w:rPr>
                <w:rFonts w:ascii="Arial" w:hAnsi="Arial" w:cs="Arial"/>
                <w:sz w:val="18"/>
                <w:szCs w:val="18"/>
                <w:lang w:val="en-US"/>
              </w:rPr>
            </w:pPr>
            <w:r w:rsidRPr="007D5FCF">
              <w:rPr>
                <w:rFonts w:ascii="Arial" w:hAnsi="Arial" w:cs="Arial"/>
                <w:sz w:val="18"/>
                <w:szCs w:val="18"/>
                <w:cs/>
              </w:rPr>
              <w:t>-</w:t>
            </w:r>
          </w:p>
        </w:tc>
        <w:tc>
          <w:tcPr>
            <w:tcW w:w="1499" w:type="dxa"/>
            <w:tcBorders>
              <w:top w:val="nil"/>
              <w:left w:val="nil"/>
              <w:bottom w:val="single" w:sz="4" w:space="0" w:color="auto"/>
              <w:right w:val="nil"/>
            </w:tcBorders>
            <w:shd w:val="clear" w:color="auto" w:fill="FAFAFA"/>
            <w:vAlign w:val="bottom"/>
            <w:hideMark/>
          </w:tcPr>
          <w:p w14:paraId="6E9BF94C" w14:textId="77777777" w:rsidR="007D5FCF" w:rsidRPr="007D5FCF" w:rsidRDefault="007D5FCF">
            <w:pPr>
              <w:ind w:right="-72"/>
              <w:jc w:val="right"/>
              <w:rPr>
                <w:rFonts w:ascii="Arial" w:hAnsi="Arial" w:cs="Arial"/>
                <w:sz w:val="18"/>
                <w:szCs w:val="18"/>
                <w:lang w:val="en-US"/>
              </w:rPr>
            </w:pPr>
            <w:r w:rsidRPr="007D5FCF">
              <w:rPr>
                <w:rFonts w:ascii="Arial" w:hAnsi="Arial" w:cs="Arial"/>
                <w:sz w:val="18"/>
                <w:szCs w:val="18"/>
                <w:cs/>
              </w:rPr>
              <w:t>-</w:t>
            </w:r>
          </w:p>
        </w:tc>
        <w:tc>
          <w:tcPr>
            <w:tcW w:w="1498" w:type="dxa"/>
            <w:tcBorders>
              <w:top w:val="nil"/>
              <w:left w:val="nil"/>
              <w:bottom w:val="single" w:sz="4" w:space="0" w:color="auto"/>
              <w:right w:val="nil"/>
            </w:tcBorders>
            <w:shd w:val="clear" w:color="auto" w:fill="FAFAFA"/>
            <w:vAlign w:val="bottom"/>
            <w:hideMark/>
          </w:tcPr>
          <w:p w14:paraId="70B7C6C0" w14:textId="77777777" w:rsidR="007D5FCF" w:rsidRPr="007D5FCF" w:rsidRDefault="007D5FCF">
            <w:pPr>
              <w:ind w:right="-72"/>
              <w:jc w:val="right"/>
              <w:rPr>
                <w:rFonts w:ascii="Arial" w:hAnsi="Arial" w:cs="Arial"/>
                <w:sz w:val="18"/>
                <w:szCs w:val="18"/>
                <w:lang w:val="en-US"/>
              </w:rPr>
            </w:pPr>
            <w:r w:rsidRPr="007D5FCF">
              <w:rPr>
                <w:rFonts w:ascii="Arial" w:hAnsi="Arial" w:cs="Arial"/>
                <w:sz w:val="18"/>
                <w:szCs w:val="18"/>
                <w:cs/>
              </w:rPr>
              <w:t>-</w:t>
            </w:r>
          </w:p>
        </w:tc>
        <w:tc>
          <w:tcPr>
            <w:tcW w:w="1499" w:type="dxa"/>
            <w:tcBorders>
              <w:top w:val="nil"/>
              <w:left w:val="nil"/>
              <w:bottom w:val="single" w:sz="4" w:space="0" w:color="auto"/>
              <w:right w:val="nil"/>
            </w:tcBorders>
            <w:shd w:val="clear" w:color="auto" w:fill="FAFAFA"/>
            <w:vAlign w:val="bottom"/>
            <w:hideMark/>
          </w:tcPr>
          <w:p w14:paraId="5550B48D" w14:textId="77777777" w:rsidR="007D5FCF" w:rsidRPr="007D5FCF" w:rsidRDefault="007D5FCF">
            <w:pPr>
              <w:ind w:right="-72"/>
              <w:jc w:val="right"/>
              <w:rPr>
                <w:rFonts w:ascii="Arial" w:hAnsi="Arial" w:cs="Arial"/>
                <w:sz w:val="18"/>
                <w:szCs w:val="18"/>
                <w:lang w:val="en-GB"/>
              </w:rPr>
            </w:pPr>
            <w:r w:rsidRPr="007D5FCF">
              <w:rPr>
                <w:rFonts w:ascii="Arial" w:hAnsi="Arial" w:cs="Arial"/>
                <w:sz w:val="18"/>
                <w:szCs w:val="18"/>
                <w:cs/>
              </w:rPr>
              <w:t>(395</w:t>
            </w:r>
            <w:r w:rsidRPr="007D5FCF">
              <w:rPr>
                <w:rFonts w:ascii="Arial" w:hAnsi="Arial" w:cs="Arial"/>
                <w:sz w:val="18"/>
                <w:szCs w:val="18"/>
              </w:rPr>
              <w:t>,</w:t>
            </w:r>
            <w:r w:rsidRPr="007D5FCF">
              <w:rPr>
                <w:rFonts w:ascii="Arial" w:hAnsi="Arial" w:cs="Arial"/>
                <w:sz w:val="18"/>
                <w:szCs w:val="18"/>
                <w:cs/>
              </w:rPr>
              <w:t>640)</w:t>
            </w:r>
          </w:p>
        </w:tc>
        <w:tc>
          <w:tcPr>
            <w:tcW w:w="1315" w:type="dxa"/>
            <w:tcBorders>
              <w:top w:val="nil"/>
              <w:left w:val="nil"/>
              <w:bottom w:val="single" w:sz="4" w:space="0" w:color="auto"/>
              <w:right w:val="nil"/>
            </w:tcBorders>
            <w:shd w:val="clear" w:color="auto" w:fill="FAFAFA"/>
            <w:vAlign w:val="bottom"/>
            <w:hideMark/>
          </w:tcPr>
          <w:p w14:paraId="142B685B" w14:textId="77777777" w:rsidR="007D5FCF" w:rsidRPr="007D5FCF" w:rsidRDefault="007D5FCF">
            <w:pPr>
              <w:ind w:right="-72"/>
              <w:jc w:val="right"/>
              <w:rPr>
                <w:rFonts w:ascii="Arial" w:hAnsi="Arial" w:cs="Arial"/>
                <w:sz w:val="18"/>
                <w:szCs w:val="18"/>
                <w:cs/>
                <w:lang w:val="en-US"/>
              </w:rPr>
            </w:pPr>
            <w:r w:rsidRPr="007D5FCF">
              <w:rPr>
                <w:rFonts w:ascii="Arial" w:hAnsi="Arial" w:cs="Arial"/>
                <w:sz w:val="18"/>
                <w:szCs w:val="18"/>
                <w:cs/>
              </w:rPr>
              <w:t>-</w:t>
            </w:r>
          </w:p>
        </w:tc>
        <w:tc>
          <w:tcPr>
            <w:tcW w:w="1316" w:type="dxa"/>
            <w:gridSpan w:val="2"/>
            <w:tcBorders>
              <w:top w:val="nil"/>
              <w:left w:val="nil"/>
              <w:bottom w:val="single" w:sz="4" w:space="0" w:color="auto"/>
              <w:right w:val="nil"/>
            </w:tcBorders>
            <w:shd w:val="clear" w:color="auto" w:fill="FAFAFA"/>
            <w:vAlign w:val="bottom"/>
            <w:hideMark/>
          </w:tcPr>
          <w:p w14:paraId="604F2A72" w14:textId="77777777" w:rsidR="007D5FCF" w:rsidRPr="007D5FCF" w:rsidRDefault="007D5FCF">
            <w:pPr>
              <w:ind w:right="-72"/>
              <w:jc w:val="right"/>
              <w:rPr>
                <w:rFonts w:ascii="Arial" w:hAnsi="Arial" w:cs="Arial"/>
                <w:sz w:val="18"/>
                <w:szCs w:val="18"/>
                <w:lang w:val="en-US"/>
              </w:rPr>
            </w:pPr>
            <w:r w:rsidRPr="007D5FCF">
              <w:rPr>
                <w:rFonts w:ascii="Arial" w:hAnsi="Arial" w:cs="Arial"/>
                <w:sz w:val="18"/>
                <w:szCs w:val="18"/>
                <w:cs/>
              </w:rPr>
              <w:t>(395</w:t>
            </w:r>
            <w:r w:rsidRPr="007D5FCF">
              <w:rPr>
                <w:rFonts w:ascii="Arial" w:hAnsi="Arial" w:cs="Arial"/>
                <w:sz w:val="18"/>
                <w:szCs w:val="18"/>
              </w:rPr>
              <w:t>,</w:t>
            </w:r>
            <w:r w:rsidRPr="007D5FCF">
              <w:rPr>
                <w:rFonts w:ascii="Arial" w:hAnsi="Arial" w:cs="Arial"/>
                <w:sz w:val="18"/>
                <w:szCs w:val="18"/>
                <w:cs/>
              </w:rPr>
              <w:t>640)</w:t>
            </w:r>
          </w:p>
        </w:tc>
      </w:tr>
      <w:tr w:rsidR="007D5FCF" w14:paraId="6054E3BF" w14:textId="77777777" w:rsidTr="00812820">
        <w:trPr>
          <w:cantSplit/>
          <w:trHeight w:val="120"/>
        </w:trPr>
        <w:tc>
          <w:tcPr>
            <w:tcW w:w="4507" w:type="dxa"/>
            <w:vAlign w:val="bottom"/>
          </w:tcPr>
          <w:p w14:paraId="5071700E" w14:textId="77777777" w:rsidR="007D5FCF" w:rsidRDefault="007D5FCF">
            <w:pPr>
              <w:ind w:left="-72"/>
              <w:rPr>
                <w:rFonts w:ascii="Arial" w:hAnsi="Arial" w:cs="Arial"/>
                <w:b/>
                <w:bCs/>
                <w:sz w:val="18"/>
                <w:szCs w:val="18"/>
              </w:rPr>
            </w:pPr>
          </w:p>
        </w:tc>
        <w:tc>
          <w:tcPr>
            <w:tcW w:w="1498" w:type="dxa"/>
            <w:tcBorders>
              <w:top w:val="single" w:sz="4" w:space="0" w:color="auto"/>
              <w:left w:val="nil"/>
              <w:bottom w:val="nil"/>
              <w:right w:val="nil"/>
            </w:tcBorders>
            <w:shd w:val="clear" w:color="auto" w:fill="FAFAFA"/>
            <w:vAlign w:val="bottom"/>
          </w:tcPr>
          <w:p w14:paraId="2AE4AC84" w14:textId="77777777" w:rsidR="007D5FCF" w:rsidRPr="007D5FCF" w:rsidRDefault="007D5FCF">
            <w:pPr>
              <w:ind w:right="-72"/>
              <w:jc w:val="right"/>
              <w:rPr>
                <w:rFonts w:ascii="Arial" w:hAnsi="Arial" w:cs="Arial"/>
                <w:b/>
                <w:bCs/>
                <w:sz w:val="18"/>
                <w:szCs w:val="18"/>
                <w:cs/>
              </w:rPr>
            </w:pPr>
          </w:p>
        </w:tc>
        <w:tc>
          <w:tcPr>
            <w:tcW w:w="1498" w:type="dxa"/>
            <w:tcBorders>
              <w:top w:val="single" w:sz="4" w:space="0" w:color="auto"/>
              <w:left w:val="nil"/>
              <w:bottom w:val="nil"/>
              <w:right w:val="nil"/>
            </w:tcBorders>
            <w:shd w:val="clear" w:color="auto" w:fill="FAFAFA"/>
            <w:vAlign w:val="bottom"/>
          </w:tcPr>
          <w:p w14:paraId="21BB1F38" w14:textId="77777777" w:rsidR="007D5FCF" w:rsidRPr="007D5FCF" w:rsidRDefault="007D5FCF">
            <w:pPr>
              <w:ind w:right="-72"/>
              <w:jc w:val="right"/>
              <w:rPr>
                <w:rFonts w:ascii="Arial" w:hAnsi="Arial" w:cs="Arial"/>
                <w:b/>
                <w:bCs/>
                <w:sz w:val="18"/>
                <w:szCs w:val="18"/>
                <w:cs/>
              </w:rPr>
            </w:pPr>
          </w:p>
        </w:tc>
        <w:tc>
          <w:tcPr>
            <w:tcW w:w="1499" w:type="dxa"/>
            <w:tcBorders>
              <w:top w:val="single" w:sz="4" w:space="0" w:color="auto"/>
              <w:left w:val="nil"/>
              <w:bottom w:val="nil"/>
              <w:right w:val="nil"/>
            </w:tcBorders>
            <w:shd w:val="clear" w:color="auto" w:fill="FAFAFA"/>
            <w:vAlign w:val="bottom"/>
          </w:tcPr>
          <w:p w14:paraId="22A963F6" w14:textId="77777777" w:rsidR="007D5FCF" w:rsidRPr="007D5FCF" w:rsidRDefault="007D5FCF">
            <w:pPr>
              <w:ind w:right="-72"/>
              <w:jc w:val="right"/>
              <w:rPr>
                <w:rFonts w:ascii="Arial" w:hAnsi="Arial" w:cs="Arial"/>
                <w:b/>
                <w:bCs/>
                <w:sz w:val="18"/>
                <w:szCs w:val="18"/>
                <w:cs/>
              </w:rPr>
            </w:pPr>
          </w:p>
        </w:tc>
        <w:tc>
          <w:tcPr>
            <w:tcW w:w="1498" w:type="dxa"/>
            <w:tcBorders>
              <w:top w:val="single" w:sz="4" w:space="0" w:color="auto"/>
              <w:left w:val="nil"/>
              <w:bottom w:val="nil"/>
              <w:right w:val="nil"/>
            </w:tcBorders>
            <w:shd w:val="clear" w:color="auto" w:fill="FAFAFA"/>
            <w:vAlign w:val="bottom"/>
          </w:tcPr>
          <w:p w14:paraId="576CAC2F" w14:textId="77777777" w:rsidR="007D5FCF" w:rsidRPr="007D5FCF" w:rsidRDefault="007D5FCF">
            <w:pPr>
              <w:ind w:right="-72"/>
              <w:jc w:val="right"/>
              <w:rPr>
                <w:rFonts w:ascii="Arial" w:hAnsi="Arial" w:cs="Arial"/>
                <w:b/>
                <w:bCs/>
                <w:sz w:val="18"/>
                <w:szCs w:val="18"/>
                <w:cs/>
              </w:rPr>
            </w:pPr>
          </w:p>
        </w:tc>
        <w:tc>
          <w:tcPr>
            <w:tcW w:w="1499" w:type="dxa"/>
            <w:tcBorders>
              <w:top w:val="single" w:sz="4" w:space="0" w:color="auto"/>
              <w:left w:val="nil"/>
              <w:bottom w:val="nil"/>
              <w:right w:val="nil"/>
            </w:tcBorders>
            <w:shd w:val="clear" w:color="auto" w:fill="FAFAFA"/>
            <w:vAlign w:val="bottom"/>
          </w:tcPr>
          <w:p w14:paraId="7F165C6A" w14:textId="77777777" w:rsidR="007D5FCF" w:rsidRPr="007D5FCF" w:rsidRDefault="007D5FCF">
            <w:pPr>
              <w:ind w:right="-72"/>
              <w:jc w:val="right"/>
              <w:rPr>
                <w:rFonts w:ascii="Arial" w:hAnsi="Arial" w:cs="Arial"/>
                <w:b/>
                <w:bCs/>
                <w:sz w:val="18"/>
                <w:szCs w:val="18"/>
                <w:cs/>
              </w:rPr>
            </w:pPr>
          </w:p>
        </w:tc>
        <w:tc>
          <w:tcPr>
            <w:tcW w:w="1315" w:type="dxa"/>
            <w:tcBorders>
              <w:top w:val="single" w:sz="4" w:space="0" w:color="auto"/>
              <w:left w:val="nil"/>
              <w:bottom w:val="nil"/>
              <w:right w:val="nil"/>
            </w:tcBorders>
            <w:shd w:val="clear" w:color="auto" w:fill="FAFAFA"/>
            <w:vAlign w:val="bottom"/>
          </w:tcPr>
          <w:p w14:paraId="17E44A71" w14:textId="77777777" w:rsidR="007D5FCF" w:rsidRPr="007D5FCF" w:rsidRDefault="007D5FCF">
            <w:pPr>
              <w:ind w:right="-72"/>
              <w:jc w:val="right"/>
              <w:rPr>
                <w:rFonts w:ascii="Arial" w:hAnsi="Arial" w:cs="Arial"/>
                <w:b/>
                <w:bCs/>
                <w:sz w:val="18"/>
                <w:szCs w:val="18"/>
                <w:cs/>
                <w:lang w:val="en-GB"/>
              </w:rPr>
            </w:pPr>
          </w:p>
        </w:tc>
        <w:tc>
          <w:tcPr>
            <w:tcW w:w="1316" w:type="dxa"/>
            <w:gridSpan w:val="2"/>
            <w:tcBorders>
              <w:top w:val="single" w:sz="4" w:space="0" w:color="auto"/>
              <w:left w:val="nil"/>
              <w:bottom w:val="nil"/>
              <w:right w:val="nil"/>
            </w:tcBorders>
            <w:shd w:val="clear" w:color="auto" w:fill="FAFAFA"/>
          </w:tcPr>
          <w:p w14:paraId="2C089550" w14:textId="77777777" w:rsidR="007D5FCF" w:rsidRPr="007D5FCF" w:rsidRDefault="007D5FCF">
            <w:pPr>
              <w:ind w:right="-72"/>
              <w:jc w:val="right"/>
              <w:rPr>
                <w:rFonts w:ascii="Arial" w:hAnsi="Arial" w:cs="Arial"/>
                <w:b/>
                <w:bCs/>
                <w:sz w:val="18"/>
                <w:szCs w:val="18"/>
                <w:cs/>
                <w:lang w:val="en-GB"/>
              </w:rPr>
            </w:pPr>
          </w:p>
        </w:tc>
      </w:tr>
      <w:tr w:rsidR="007D5FCF" w14:paraId="0003AC96" w14:textId="77777777" w:rsidTr="00812820">
        <w:trPr>
          <w:cantSplit/>
          <w:trHeight w:val="120"/>
        </w:trPr>
        <w:tc>
          <w:tcPr>
            <w:tcW w:w="4507" w:type="dxa"/>
            <w:vAlign w:val="bottom"/>
            <w:hideMark/>
          </w:tcPr>
          <w:p w14:paraId="33B1ED61" w14:textId="498AA295" w:rsidR="007D5FCF" w:rsidRDefault="007D5FCF">
            <w:pPr>
              <w:ind w:left="-72"/>
              <w:rPr>
                <w:rFonts w:ascii="Arial" w:hAnsi="Arial" w:cs="Arial"/>
                <w:b/>
                <w:bCs/>
                <w:sz w:val="18"/>
                <w:szCs w:val="18"/>
                <w:cs/>
                <w:lang w:val="en-GB"/>
              </w:rPr>
            </w:pPr>
            <w:proofErr w:type="gramStart"/>
            <w:r>
              <w:rPr>
                <w:rFonts w:ascii="Arial" w:hAnsi="Arial" w:cs="Arial"/>
                <w:sz w:val="18"/>
                <w:szCs w:val="18"/>
                <w:lang w:val="en-GB"/>
              </w:rPr>
              <w:t>At</w:t>
            </w:r>
            <w:proofErr w:type="gramEnd"/>
            <w:r>
              <w:rPr>
                <w:rFonts w:ascii="Arial" w:hAnsi="Arial" w:cs="Arial"/>
                <w:sz w:val="18"/>
                <w:szCs w:val="18"/>
                <w:lang w:val="en-GB"/>
              </w:rPr>
              <w:t xml:space="preserve"> 31 December 2022</w:t>
            </w:r>
          </w:p>
        </w:tc>
        <w:tc>
          <w:tcPr>
            <w:tcW w:w="1498" w:type="dxa"/>
            <w:tcBorders>
              <w:top w:val="nil"/>
              <w:left w:val="nil"/>
              <w:bottom w:val="single" w:sz="4" w:space="0" w:color="auto"/>
              <w:right w:val="nil"/>
            </w:tcBorders>
            <w:shd w:val="clear" w:color="auto" w:fill="FAFAFA"/>
            <w:hideMark/>
          </w:tcPr>
          <w:p w14:paraId="4BEC77A8" w14:textId="77777777" w:rsidR="007D5FCF" w:rsidRPr="007D5FCF" w:rsidRDefault="007D5FCF">
            <w:pPr>
              <w:ind w:right="-72"/>
              <w:jc w:val="right"/>
              <w:rPr>
                <w:rFonts w:ascii="Arial" w:hAnsi="Arial" w:cs="Arial"/>
                <w:sz w:val="18"/>
                <w:szCs w:val="18"/>
                <w:cs/>
                <w:lang w:val="en-US"/>
              </w:rPr>
            </w:pPr>
            <w:r w:rsidRPr="007D5FCF">
              <w:rPr>
                <w:rFonts w:ascii="Arial" w:hAnsi="Arial" w:cs="Arial"/>
                <w:sz w:val="18"/>
                <w:szCs w:val="18"/>
                <w:cs/>
              </w:rPr>
              <w:t>1</w:t>
            </w:r>
            <w:r w:rsidRPr="007D5FCF">
              <w:rPr>
                <w:rFonts w:ascii="Arial" w:hAnsi="Arial" w:cs="Arial"/>
                <w:sz w:val="18"/>
                <w:szCs w:val="18"/>
              </w:rPr>
              <w:t>,</w:t>
            </w:r>
            <w:r w:rsidRPr="007D5FCF">
              <w:rPr>
                <w:rFonts w:ascii="Arial" w:hAnsi="Arial" w:cs="Arial"/>
                <w:sz w:val="18"/>
                <w:szCs w:val="18"/>
                <w:cs/>
              </w:rPr>
              <w:t>613</w:t>
            </w:r>
            <w:r w:rsidRPr="007D5FCF">
              <w:rPr>
                <w:rFonts w:ascii="Arial" w:hAnsi="Arial" w:cs="Arial"/>
                <w:sz w:val="18"/>
                <w:szCs w:val="18"/>
              </w:rPr>
              <w:t>,</w:t>
            </w:r>
            <w:r w:rsidRPr="007D5FCF">
              <w:rPr>
                <w:rFonts w:ascii="Arial" w:hAnsi="Arial" w:cs="Arial"/>
                <w:sz w:val="18"/>
                <w:szCs w:val="18"/>
                <w:cs/>
              </w:rPr>
              <w:t>000</w:t>
            </w:r>
            <w:r w:rsidRPr="007D5FCF">
              <w:rPr>
                <w:rFonts w:ascii="Arial" w:hAnsi="Arial" w:cs="Arial"/>
                <w:sz w:val="18"/>
                <w:szCs w:val="18"/>
              </w:rPr>
              <w:t>,</w:t>
            </w:r>
            <w:r w:rsidRPr="007D5FCF">
              <w:rPr>
                <w:rFonts w:ascii="Arial" w:hAnsi="Arial" w:cs="Arial"/>
                <w:sz w:val="18"/>
                <w:szCs w:val="18"/>
                <w:cs/>
              </w:rPr>
              <w:t>000</w:t>
            </w:r>
          </w:p>
        </w:tc>
        <w:tc>
          <w:tcPr>
            <w:tcW w:w="1498" w:type="dxa"/>
            <w:tcBorders>
              <w:top w:val="nil"/>
              <w:left w:val="nil"/>
              <w:bottom w:val="single" w:sz="4" w:space="0" w:color="auto"/>
              <w:right w:val="nil"/>
            </w:tcBorders>
            <w:shd w:val="clear" w:color="auto" w:fill="FAFAFA"/>
            <w:hideMark/>
          </w:tcPr>
          <w:p w14:paraId="49B74491" w14:textId="77777777" w:rsidR="007D5FCF" w:rsidRPr="007D5FCF" w:rsidRDefault="007D5FCF">
            <w:pPr>
              <w:ind w:right="-72"/>
              <w:jc w:val="right"/>
              <w:rPr>
                <w:rFonts w:ascii="Arial" w:hAnsi="Arial" w:cs="Arial"/>
                <w:sz w:val="18"/>
                <w:szCs w:val="18"/>
                <w:lang w:val="en-US"/>
              </w:rPr>
            </w:pPr>
            <w:r w:rsidRPr="007D5FCF">
              <w:rPr>
                <w:rFonts w:ascii="Arial" w:hAnsi="Arial" w:cs="Arial"/>
                <w:sz w:val="18"/>
                <w:szCs w:val="18"/>
                <w:cs/>
              </w:rPr>
              <w:t>806</w:t>
            </w:r>
            <w:r w:rsidRPr="007D5FCF">
              <w:rPr>
                <w:rFonts w:ascii="Arial" w:hAnsi="Arial" w:cs="Arial"/>
                <w:sz w:val="18"/>
                <w:szCs w:val="18"/>
              </w:rPr>
              <w:t>,</w:t>
            </w:r>
            <w:r w:rsidRPr="007D5FCF">
              <w:rPr>
                <w:rFonts w:ascii="Arial" w:hAnsi="Arial" w:cs="Arial"/>
                <w:sz w:val="18"/>
                <w:szCs w:val="18"/>
                <w:cs/>
              </w:rPr>
              <w:t>500</w:t>
            </w:r>
            <w:r w:rsidRPr="007D5FCF">
              <w:rPr>
                <w:rFonts w:ascii="Arial" w:hAnsi="Arial" w:cs="Arial"/>
                <w:sz w:val="18"/>
                <w:szCs w:val="18"/>
              </w:rPr>
              <w:t>,</w:t>
            </w:r>
            <w:r w:rsidRPr="007D5FCF">
              <w:rPr>
                <w:rFonts w:ascii="Arial" w:hAnsi="Arial" w:cs="Arial"/>
                <w:sz w:val="18"/>
                <w:szCs w:val="18"/>
                <w:cs/>
              </w:rPr>
              <w:t>000</w:t>
            </w:r>
          </w:p>
        </w:tc>
        <w:tc>
          <w:tcPr>
            <w:tcW w:w="1499" w:type="dxa"/>
            <w:tcBorders>
              <w:top w:val="nil"/>
              <w:left w:val="nil"/>
              <w:bottom w:val="single" w:sz="4" w:space="0" w:color="auto"/>
              <w:right w:val="nil"/>
            </w:tcBorders>
            <w:shd w:val="clear" w:color="auto" w:fill="FAFAFA"/>
            <w:hideMark/>
          </w:tcPr>
          <w:p w14:paraId="16CE5508" w14:textId="77777777" w:rsidR="007D5FCF" w:rsidRPr="007D5FCF" w:rsidRDefault="007D5FCF">
            <w:pPr>
              <w:ind w:right="-72"/>
              <w:jc w:val="right"/>
              <w:rPr>
                <w:rFonts w:ascii="Arial" w:hAnsi="Arial" w:cs="Arial"/>
                <w:sz w:val="18"/>
                <w:szCs w:val="18"/>
                <w:lang w:val="en-US"/>
              </w:rPr>
            </w:pPr>
            <w:r w:rsidRPr="007D5FCF">
              <w:rPr>
                <w:rFonts w:ascii="Arial" w:hAnsi="Arial" w:cs="Arial"/>
                <w:sz w:val="18"/>
                <w:szCs w:val="18"/>
                <w:cs/>
              </w:rPr>
              <w:t>1</w:t>
            </w:r>
            <w:r w:rsidRPr="007D5FCF">
              <w:rPr>
                <w:rFonts w:ascii="Arial" w:hAnsi="Arial" w:cs="Arial"/>
                <w:sz w:val="18"/>
                <w:szCs w:val="18"/>
              </w:rPr>
              <w:t>,</w:t>
            </w:r>
            <w:r w:rsidRPr="007D5FCF">
              <w:rPr>
                <w:rFonts w:ascii="Arial" w:hAnsi="Arial" w:cs="Arial"/>
                <w:sz w:val="18"/>
                <w:szCs w:val="18"/>
                <w:cs/>
              </w:rPr>
              <w:t>350</w:t>
            </w:r>
            <w:r w:rsidRPr="007D5FCF">
              <w:rPr>
                <w:rFonts w:ascii="Arial" w:hAnsi="Arial" w:cs="Arial"/>
                <w:sz w:val="18"/>
                <w:szCs w:val="18"/>
              </w:rPr>
              <w:t>,</w:t>
            </w:r>
            <w:r w:rsidRPr="007D5FCF">
              <w:rPr>
                <w:rFonts w:ascii="Arial" w:hAnsi="Arial" w:cs="Arial"/>
                <w:sz w:val="18"/>
                <w:szCs w:val="18"/>
                <w:cs/>
              </w:rPr>
              <w:t>000</w:t>
            </w:r>
            <w:r w:rsidRPr="007D5FCF">
              <w:rPr>
                <w:rFonts w:ascii="Arial" w:hAnsi="Arial" w:cs="Arial"/>
                <w:sz w:val="18"/>
                <w:szCs w:val="18"/>
              </w:rPr>
              <w:t>,</w:t>
            </w:r>
            <w:r w:rsidRPr="007D5FCF">
              <w:rPr>
                <w:rFonts w:ascii="Arial" w:hAnsi="Arial" w:cs="Arial"/>
                <w:sz w:val="18"/>
                <w:szCs w:val="18"/>
                <w:cs/>
              </w:rPr>
              <w:t>000</w:t>
            </w:r>
          </w:p>
        </w:tc>
        <w:tc>
          <w:tcPr>
            <w:tcW w:w="1498" w:type="dxa"/>
            <w:tcBorders>
              <w:top w:val="nil"/>
              <w:left w:val="nil"/>
              <w:bottom w:val="single" w:sz="4" w:space="0" w:color="auto"/>
              <w:right w:val="nil"/>
            </w:tcBorders>
            <w:shd w:val="clear" w:color="auto" w:fill="FAFAFA"/>
            <w:hideMark/>
          </w:tcPr>
          <w:p w14:paraId="04A0CC08" w14:textId="77777777" w:rsidR="007D5FCF" w:rsidRPr="007D5FCF" w:rsidRDefault="007D5FCF">
            <w:pPr>
              <w:ind w:right="-72"/>
              <w:jc w:val="right"/>
              <w:rPr>
                <w:rFonts w:ascii="Arial" w:hAnsi="Arial" w:cs="Arial"/>
                <w:sz w:val="18"/>
                <w:szCs w:val="18"/>
                <w:lang w:val="en-US"/>
              </w:rPr>
            </w:pPr>
            <w:r w:rsidRPr="007D5FCF">
              <w:rPr>
                <w:rFonts w:ascii="Arial" w:hAnsi="Arial" w:cs="Arial"/>
                <w:sz w:val="18"/>
                <w:szCs w:val="18"/>
                <w:cs/>
              </w:rPr>
              <w:t>675</w:t>
            </w:r>
            <w:r w:rsidRPr="007D5FCF">
              <w:rPr>
                <w:rFonts w:ascii="Arial" w:hAnsi="Arial" w:cs="Arial"/>
                <w:sz w:val="18"/>
                <w:szCs w:val="18"/>
              </w:rPr>
              <w:t>,</w:t>
            </w:r>
            <w:r w:rsidRPr="007D5FCF">
              <w:rPr>
                <w:rFonts w:ascii="Arial" w:hAnsi="Arial" w:cs="Arial"/>
                <w:sz w:val="18"/>
                <w:szCs w:val="18"/>
                <w:cs/>
              </w:rPr>
              <w:t>000</w:t>
            </w:r>
            <w:r w:rsidRPr="007D5FCF">
              <w:rPr>
                <w:rFonts w:ascii="Arial" w:hAnsi="Arial" w:cs="Arial"/>
                <w:sz w:val="18"/>
                <w:szCs w:val="18"/>
              </w:rPr>
              <w:t>,</w:t>
            </w:r>
            <w:r w:rsidRPr="007D5FCF">
              <w:rPr>
                <w:rFonts w:ascii="Arial" w:hAnsi="Arial" w:cs="Arial"/>
                <w:sz w:val="18"/>
                <w:szCs w:val="18"/>
                <w:cs/>
              </w:rPr>
              <w:t>000</w:t>
            </w:r>
          </w:p>
        </w:tc>
        <w:tc>
          <w:tcPr>
            <w:tcW w:w="1499" w:type="dxa"/>
            <w:tcBorders>
              <w:top w:val="nil"/>
              <w:left w:val="nil"/>
              <w:bottom w:val="single" w:sz="4" w:space="0" w:color="auto"/>
              <w:right w:val="nil"/>
            </w:tcBorders>
            <w:shd w:val="clear" w:color="auto" w:fill="FAFAFA"/>
            <w:hideMark/>
          </w:tcPr>
          <w:p w14:paraId="27C00442" w14:textId="77777777" w:rsidR="007D5FCF" w:rsidRPr="007D5FCF" w:rsidRDefault="007D5FCF">
            <w:pPr>
              <w:ind w:right="-72"/>
              <w:jc w:val="right"/>
              <w:rPr>
                <w:rFonts w:ascii="Arial" w:hAnsi="Arial" w:cs="Arial"/>
                <w:sz w:val="18"/>
                <w:szCs w:val="18"/>
                <w:lang w:val="en-US"/>
              </w:rPr>
            </w:pPr>
            <w:r w:rsidRPr="007D5FCF">
              <w:rPr>
                <w:rFonts w:ascii="Arial" w:hAnsi="Arial" w:cs="Arial"/>
                <w:sz w:val="18"/>
                <w:szCs w:val="18"/>
                <w:cs/>
              </w:rPr>
              <w:t>2</w:t>
            </w:r>
            <w:r w:rsidRPr="007D5FCF">
              <w:rPr>
                <w:rFonts w:ascii="Arial" w:hAnsi="Arial" w:cs="Arial"/>
                <w:sz w:val="18"/>
                <w:szCs w:val="18"/>
              </w:rPr>
              <w:t>,</w:t>
            </w:r>
            <w:r w:rsidRPr="007D5FCF">
              <w:rPr>
                <w:rFonts w:ascii="Arial" w:hAnsi="Arial" w:cs="Arial"/>
                <w:sz w:val="18"/>
                <w:szCs w:val="18"/>
                <w:cs/>
              </w:rPr>
              <w:t>351</w:t>
            </w:r>
            <w:r w:rsidRPr="007D5FCF">
              <w:rPr>
                <w:rFonts w:ascii="Arial" w:hAnsi="Arial" w:cs="Arial"/>
                <w:sz w:val="18"/>
                <w:szCs w:val="18"/>
              </w:rPr>
              <w:t>,</w:t>
            </w:r>
            <w:r w:rsidRPr="007D5FCF">
              <w:rPr>
                <w:rFonts w:ascii="Arial" w:hAnsi="Arial" w:cs="Arial"/>
                <w:sz w:val="18"/>
                <w:szCs w:val="18"/>
                <w:cs/>
              </w:rPr>
              <w:t>384</w:t>
            </w:r>
            <w:r w:rsidRPr="007D5FCF">
              <w:rPr>
                <w:rFonts w:ascii="Arial" w:hAnsi="Arial" w:cs="Arial"/>
                <w:sz w:val="18"/>
                <w:szCs w:val="18"/>
              </w:rPr>
              <w:t>,</w:t>
            </w:r>
            <w:r w:rsidRPr="007D5FCF">
              <w:rPr>
                <w:rFonts w:ascii="Arial" w:hAnsi="Arial" w:cs="Arial"/>
                <w:sz w:val="18"/>
                <w:szCs w:val="18"/>
                <w:cs/>
              </w:rPr>
              <w:t>499</w:t>
            </w:r>
          </w:p>
        </w:tc>
        <w:tc>
          <w:tcPr>
            <w:tcW w:w="1315" w:type="dxa"/>
            <w:tcBorders>
              <w:top w:val="nil"/>
              <w:left w:val="nil"/>
              <w:bottom w:val="single" w:sz="4" w:space="0" w:color="auto"/>
              <w:right w:val="nil"/>
            </w:tcBorders>
            <w:shd w:val="clear" w:color="auto" w:fill="FAFAFA"/>
            <w:hideMark/>
          </w:tcPr>
          <w:p w14:paraId="0C70180B" w14:textId="77777777" w:rsidR="007D5FCF" w:rsidRPr="007D5FCF" w:rsidRDefault="007D5FCF">
            <w:pPr>
              <w:ind w:left="-103" w:right="-72"/>
              <w:jc w:val="right"/>
              <w:rPr>
                <w:rFonts w:ascii="Arial" w:hAnsi="Arial" w:cs="Arial"/>
                <w:sz w:val="18"/>
                <w:szCs w:val="18"/>
                <w:lang w:val="en-US"/>
              </w:rPr>
            </w:pPr>
            <w:r w:rsidRPr="007D5FCF">
              <w:rPr>
                <w:rFonts w:ascii="Arial" w:hAnsi="Arial" w:cs="Arial"/>
                <w:sz w:val="18"/>
                <w:szCs w:val="18"/>
                <w:cs/>
              </w:rPr>
              <w:t>115</w:t>
            </w:r>
            <w:r w:rsidRPr="007D5FCF">
              <w:rPr>
                <w:rFonts w:ascii="Arial" w:hAnsi="Arial" w:cs="Arial"/>
                <w:sz w:val="18"/>
                <w:szCs w:val="18"/>
              </w:rPr>
              <w:t>,</w:t>
            </w:r>
            <w:r w:rsidRPr="007D5FCF">
              <w:rPr>
                <w:rFonts w:ascii="Arial" w:hAnsi="Arial" w:cs="Arial"/>
                <w:sz w:val="18"/>
                <w:szCs w:val="18"/>
                <w:cs/>
              </w:rPr>
              <w:t>199</w:t>
            </w:r>
            <w:r w:rsidRPr="007D5FCF">
              <w:rPr>
                <w:rFonts w:ascii="Arial" w:hAnsi="Arial" w:cs="Arial"/>
                <w:sz w:val="18"/>
                <w:szCs w:val="18"/>
              </w:rPr>
              <w:t>,</w:t>
            </w:r>
            <w:r w:rsidRPr="007D5FCF">
              <w:rPr>
                <w:rFonts w:ascii="Arial" w:hAnsi="Arial" w:cs="Arial"/>
                <w:sz w:val="18"/>
                <w:szCs w:val="18"/>
                <w:cs/>
              </w:rPr>
              <w:t>861</w:t>
            </w:r>
          </w:p>
        </w:tc>
        <w:tc>
          <w:tcPr>
            <w:tcW w:w="1316" w:type="dxa"/>
            <w:gridSpan w:val="2"/>
            <w:tcBorders>
              <w:top w:val="nil"/>
              <w:left w:val="nil"/>
              <w:bottom w:val="single" w:sz="4" w:space="0" w:color="auto"/>
              <w:right w:val="nil"/>
            </w:tcBorders>
            <w:shd w:val="clear" w:color="auto" w:fill="FAFAFA"/>
            <w:hideMark/>
          </w:tcPr>
          <w:p w14:paraId="43571D16" w14:textId="77777777" w:rsidR="007D5FCF" w:rsidRPr="007D5FCF" w:rsidRDefault="007D5FCF">
            <w:pPr>
              <w:ind w:left="-103" w:right="-72"/>
              <w:jc w:val="right"/>
              <w:rPr>
                <w:rFonts w:ascii="Arial" w:hAnsi="Arial" w:cs="Arial"/>
                <w:sz w:val="18"/>
                <w:szCs w:val="18"/>
                <w:lang w:val="en-US"/>
              </w:rPr>
            </w:pPr>
            <w:r w:rsidRPr="007D5FCF">
              <w:rPr>
                <w:rFonts w:ascii="Arial" w:hAnsi="Arial" w:cs="Arial"/>
                <w:sz w:val="18"/>
                <w:szCs w:val="18"/>
                <w:cs/>
              </w:rPr>
              <w:t>3</w:t>
            </w:r>
            <w:r w:rsidRPr="007D5FCF">
              <w:rPr>
                <w:rFonts w:ascii="Arial" w:hAnsi="Arial" w:cs="Arial"/>
                <w:sz w:val="18"/>
                <w:szCs w:val="18"/>
              </w:rPr>
              <w:t>,</w:t>
            </w:r>
            <w:r w:rsidRPr="007D5FCF">
              <w:rPr>
                <w:rFonts w:ascii="Arial" w:hAnsi="Arial" w:cs="Arial"/>
                <w:sz w:val="18"/>
                <w:szCs w:val="18"/>
                <w:cs/>
              </w:rPr>
              <w:t>141</w:t>
            </w:r>
            <w:r w:rsidRPr="007D5FCF">
              <w:rPr>
                <w:rFonts w:ascii="Arial" w:hAnsi="Arial" w:cs="Arial"/>
                <w:sz w:val="18"/>
                <w:szCs w:val="18"/>
              </w:rPr>
              <w:t>,</w:t>
            </w:r>
            <w:r w:rsidRPr="007D5FCF">
              <w:rPr>
                <w:rFonts w:ascii="Arial" w:hAnsi="Arial" w:cs="Arial"/>
                <w:sz w:val="18"/>
                <w:szCs w:val="18"/>
                <w:cs/>
              </w:rPr>
              <w:t>584</w:t>
            </w:r>
            <w:r w:rsidRPr="007D5FCF">
              <w:rPr>
                <w:rFonts w:ascii="Arial" w:hAnsi="Arial" w:cs="Arial"/>
                <w:sz w:val="18"/>
                <w:szCs w:val="18"/>
              </w:rPr>
              <w:t>,</w:t>
            </w:r>
            <w:r w:rsidRPr="007D5FCF">
              <w:rPr>
                <w:rFonts w:ascii="Arial" w:hAnsi="Arial" w:cs="Arial"/>
                <w:sz w:val="18"/>
                <w:szCs w:val="18"/>
                <w:cs/>
              </w:rPr>
              <w:t>360</w:t>
            </w:r>
          </w:p>
        </w:tc>
      </w:tr>
    </w:tbl>
    <w:p w14:paraId="2800B6EF" w14:textId="77777777" w:rsidR="007D5FCF" w:rsidRDefault="007D5FCF" w:rsidP="007D5FCF">
      <w:pPr>
        <w:autoSpaceDE w:val="0"/>
        <w:autoSpaceDN w:val="0"/>
        <w:jc w:val="both"/>
        <w:rPr>
          <w:rFonts w:ascii="Arial" w:hAnsi="Arial" w:cs="Arial"/>
          <w:sz w:val="18"/>
          <w:szCs w:val="18"/>
          <w:lang w:val="en-GB"/>
        </w:rPr>
      </w:pPr>
    </w:p>
    <w:p w14:paraId="3E76AA65" w14:textId="77777777" w:rsidR="007D5FCF" w:rsidRDefault="007D5FCF" w:rsidP="007D5FCF">
      <w:pPr>
        <w:jc w:val="thaiDistribute"/>
        <w:rPr>
          <w:rFonts w:ascii="Arial" w:hAnsi="Arial" w:cs="Arial"/>
          <w:sz w:val="18"/>
          <w:szCs w:val="18"/>
          <w:lang w:val="en-GB"/>
        </w:rPr>
      </w:pPr>
      <w:r>
        <w:rPr>
          <w:rFonts w:ascii="Arial" w:hAnsi="Arial" w:cs="Arial"/>
          <w:sz w:val="18"/>
          <w:szCs w:val="18"/>
          <w:lang w:val="en-GB"/>
        </w:rPr>
        <w:t>The Annual General Meeting of Shareholders on 21 April 2022 resolved to approve the followings:</w:t>
      </w:r>
    </w:p>
    <w:p w14:paraId="6973B580" w14:textId="77777777" w:rsidR="007D5FCF" w:rsidRDefault="007D5FCF" w:rsidP="007D5FCF">
      <w:pPr>
        <w:jc w:val="thaiDistribute"/>
        <w:rPr>
          <w:rFonts w:ascii="Arial" w:hAnsi="Arial" w:cs="Arial"/>
          <w:sz w:val="18"/>
          <w:szCs w:val="18"/>
          <w:lang w:val="en-GB"/>
        </w:rPr>
      </w:pPr>
    </w:p>
    <w:p w14:paraId="1706D8B4" w14:textId="77777777" w:rsidR="007D5FCF" w:rsidRDefault="007D5FCF" w:rsidP="007D5FCF">
      <w:pPr>
        <w:numPr>
          <w:ilvl w:val="0"/>
          <w:numId w:val="42"/>
        </w:numPr>
        <w:ind w:hanging="294"/>
        <w:jc w:val="thaiDistribute"/>
        <w:rPr>
          <w:rFonts w:ascii="Arial" w:hAnsi="Arial" w:cs="Arial"/>
          <w:sz w:val="18"/>
          <w:szCs w:val="18"/>
          <w:lang w:val="en-GB"/>
        </w:rPr>
      </w:pPr>
      <w:r>
        <w:rPr>
          <w:rFonts w:ascii="Arial" w:hAnsi="Arial" w:cs="Arial"/>
          <w:sz w:val="18"/>
          <w:szCs w:val="18"/>
          <w:lang w:val="en-GB"/>
        </w:rPr>
        <w:t xml:space="preserve">Offering of 450,000,000 newly issued ordinary shares with a par value of Baht 0.50 per share to existing shareholders </w:t>
      </w:r>
      <w:r>
        <w:rPr>
          <w:rFonts w:ascii="Arial" w:hAnsi="Arial" w:cs="Arial"/>
          <w:sz w:val="18"/>
          <w:szCs w:val="18"/>
          <w:lang w:val="en-US"/>
        </w:rPr>
        <w:t>excluding the shareholders whose holdings of such share would subject the Company to any obligations under the law of other jurisdiction</w:t>
      </w:r>
      <w:r>
        <w:rPr>
          <w:rFonts w:ascii="Arial" w:hAnsi="Arial" w:cs="Angsana New"/>
          <w:sz w:val="18"/>
          <w:szCs w:val="18"/>
          <w:cs/>
          <w:lang w:val="en-GB"/>
        </w:rPr>
        <w:t xml:space="preserve"> </w:t>
      </w:r>
      <w:r>
        <w:rPr>
          <w:rFonts w:ascii="Arial" w:hAnsi="Arial" w:cs="Arial"/>
          <w:sz w:val="18"/>
          <w:szCs w:val="18"/>
          <w:lang w:val="en-GB"/>
        </w:rPr>
        <w:t>at the ratio of 2 existing ordinary shares per 1 newly issued ordinary share.</w:t>
      </w:r>
    </w:p>
    <w:p w14:paraId="7CB425C3" w14:textId="77777777" w:rsidR="007D5FCF" w:rsidRDefault="007D5FCF" w:rsidP="007D5FCF">
      <w:pPr>
        <w:numPr>
          <w:ilvl w:val="0"/>
          <w:numId w:val="42"/>
        </w:numPr>
        <w:ind w:hanging="294"/>
        <w:jc w:val="thaiDistribute"/>
        <w:rPr>
          <w:rFonts w:ascii="Arial" w:hAnsi="Arial" w:cs="Arial"/>
          <w:sz w:val="18"/>
          <w:szCs w:val="18"/>
          <w:lang w:val="en-GB"/>
        </w:rPr>
      </w:pPr>
      <w:r>
        <w:rPr>
          <w:rFonts w:ascii="Arial" w:hAnsi="Arial" w:cs="Arial"/>
          <w:sz w:val="18"/>
          <w:szCs w:val="18"/>
          <w:lang w:val="en-GB"/>
        </w:rPr>
        <w:t>Issuance of warrants to purchase ordinary shares not exceeding 225,000,000 units to be allocated to existing shareholders who have subscribed and have been allocated newly issued ordinary shares, free of charge, at the ratio of 2 newly issued ordinary shares per 1 unit of warrant. Exercise price of these warrants is Baht 7 per share and warrants will be expired in 1 year and 6 months after issuance date.</w:t>
      </w:r>
    </w:p>
    <w:p w14:paraId="2619A8C5" w14:textId="77777777" w:rsidR="007D5FCF" w:rsidRDefault="007D5FCF" w:rsidP="007D5FCF">
      <w:pPr>
        <w:numPr>
          <w:ilvl w:val="0"/>
          <w:numId w:val="42"/>
        </w:numPr>
        <w:ind w:hanging="294"/>
        <w:jc w:val="thaiDistribute"/>
        <w:rPr>
          <w:rFonts w:ascii="Arial" w:hAnsi="Arial" w:cs="Arial"/>
          <w:sz w:val="18"/>
          <w:szCs w:val="18"/>
          <w:lang w:val="en-GB"/>
        </w:rPr>
      </w:pPr>
      <w:r>
        <w:rPr>
          <w:rFonts w:ascii="Arial" w:hAnsi="Arial" w:cs="Arial"/>
          <w:sz w:val="18"/>
          <w:szCs w:val="18"/>
          <w:lang w:val="en-GB"/>
        </w:rPr>
        <w:t>Increasing the registered capital of the Company from 938,000,000 ordinary shares with a par value of Baht 0.50 per share to 1,613,000,000 shares with a par value of Baht 0.50 per share. The Company registered with the Ministry of Commerce on 5 May 2022.</w:t>
      </w:r>
    </w:p>
    <w:p w14:paraId="416C5C04" w14:textId="77777777" w:rsidR="007D5FCF" w:rsidRDefault="007D5FCF" w:rsidP="007D5FCF">
      <w:pPr>
        <w:tabs>
          <w:tab w:val="left" w:pos="6585"/>
        </w:tabs>
        <w:autoSpaceDE w:val="0"/>
        <w:autoSpaceDN w:val="0"/>
        <w:jc w:val="thaiDistribute"/>
        <w:rPr>
          <w:rFonts w:ascii="Arial" w:hAnsi="Arial" w:cs="Arial"/>
          <w:sz w:val="18"/>
          <w:szCs w:val="18"/>
          <w:lang w:val="en-GB"/>
        </w:rPr>
      </w:pPr>
    </w:p>
    <w:p w14:paraId="7512E61C" w14:textId="77777777" w:rsidR="007D5FCF" w:rsidRDefault="007D5FCF" w:rsidP="007D5FCF">
      <w:pPr>
        <w:tabs>
          <w:tab w:val="left" w:pos="6585"/>
        </w:tabs>
        <w:jc w:val="thaiDistribute"/>
        <w:rPr>
          <w:rFonts w:ascii="Arial" w:hAnsi="Arial" w:cs="Arial"/>
          <w:sz w:val="18"/>
          <w:szCs w:val="18"/>
          <w:lang w:val="en-GB"/>
        </w:rPr>
      </w:pPr>
      <w:r>
        <w:rPr>
          <w:rFonts w:ascii="Arial" w:hAnsi="Arial" w:cs="Arial"/>
          <w:sz w:val="18"/>
          <w:szCs w:val="18"/>
          <w:lang w:val="en-GB"/>
        </w:rPr>
        <w:t xml:space="preserve">On 14 June 2022, the Company received the share price for the </w:t>
      </w:r>
      <w:proofErr w:type="gramStart"/>
      <w:r>
        <w:rPr>
          <w:rFonts w:ascii="Arial" w:hAnsi="Arial" w:cs="Arial"/>
          <w:sz w:val="18"/>
          <w:szCs w:val="18"/>
          <w:lang w:val="en-GB"/>
        </w:rPr>
        <w:t>newly-issued</w:t>
      </w:r>
      <w:proofErr w:type="gramEnd"/>
      <w:r>
        <w:rPr>
          <w:rFonts w:ascii="Arial" w:hAnsi="Arial" w:cs="Arial"/>
          <w:sz w:val="18"/>
          <w:szCs w:val="18"/>
          <w:lang w:val="en-GB"/>
        </w:rPr>
        <w:t xml:space="preserve"> ordinary shares of 450,000,000 shares (including newly-issued warrants of 225,000,000 units) at the price of Baht 4.50 per share totalling to Baht 2,025,000,000. The Company recognised the cost of distribution of shares of Baht 395,640 (net of tax benefit) as a deduction item of the premium on ordinary shares.</w:t>
      </w:r>
    </w:p>
    <w:p w14:paraId="1F3D1B7E" w14:textId="77777777" w:rsidR="007D5FCF" w:rsidRDefault="007D5FCF" w:rsidP="007D5FCF">
      <w:pPr>
        <w:tabs>
          <w:tab w:val="left" w:pos="1200"/>
        </w:tabs>
        <w:rPr>
          <w:rFonts w:ascii="Arial" w:hAnsi="Arial" w:cs="Arial"/>
          <w:sz w:val="18"/>
          <w:szCs w:val="18"/>
          <w:lang w:val="en-GB"/>
        </w:rPr>
      </w:pPr>
    </w:p>
    <w:p w14:paraId="7B964DB7" w14:textId="1F33396B" w:rsidR="00556AE3" w:rsidRDefault="00556AE3" w:rsidP="00556AE3">
      <w:pPr>
        <w:tabs>
          <w:tab w:val="left" w:pos="1200"/>
        </w:tabs>
        <w:rPr>
          <w:rFonts w:ascii="Arial" w:hAnsi="Arial" w:cs="Arial"/>
          <w:sz w:val="18"/>
          <w:szCs w:val="18"/>
          <w:lang w:val="en-GB"/>
        </w:rPr>
      </w:pPr>
      <w:r w:rsidRPr="00556AE3">
        <w:rPr>
          <w:rFonts w:ascii="Arial" w:hAnsi="Arial" w:cs="Arial"/>
          <w:sz w:val="18"/>
          <w:szCs w:val="18"/>
          <w:lang w:val="en-GB"/>
        </w:rPr>
        <w:t>The Extraordinary Shareholders' Meeting No. 1/2021 held on 15 July 2021 passed a resolution to approve the following</w:t>
      </w:r>
      <w:r>
        <w:rPr>
          <w:rFonts w:ascii="Arial" w:hAnsi="Arial" w:cs="Arial"/>
          <w:sz w:val="18"/>
          <w:szCs w:val="18"/>
          <w:lang w:val="en-GB"/>
        </w:rPr>
        <w:t xml:space="preserve"> </w:t>
      </w:r>
      <w:r w:rsidRPr="00556AE3">
        <w:rPr>
          <w:rFonts w:ascii="Arial" w:hAnsi="Arial" w:cs="Arial"/>
          <w:sz w:val="18"/>
          <w:szCs w:val="18"/>
          <w:lang w:val="en-GB"/>
        </w:rPr>
        <w:t>matters:</w:t>
      </w:r>
    </w:p>
    <w:p w14:paraId="0B2E91B8" w14:textId="77777777" w:rsidR="00926EF8" w:rsidRPr="00556AE3" w:rsidRDefault="00926EF8" w:rsidP="00556AE3">
      <w:pPr>
        <w:tabs>
          <w:tab w:val="left" w:pos="1200"/>
        </w:tabs>
        <w:rPr>
          <w:rFonts w:ascii="Arial" w:hAnsi="Arial" w:cs="Arial"/>
          <w:sz w:val="18"/>
          <w:szCs w:val="18"/>
          <w:lang w:val="en-GB"/>
        </w:rPr>
      </w:pPr>
    </w:p>
    <w:p w14:paraId="54FF4D15" w14:textId="6F3CDD8C" w:rsidR="00556AE3" w:rsidRPr="00556AE3" w:rsidRDefault="00556AE3" w:rsidP="00556AE3">
      <w:pPr>
        <w:ind w:left="720" w:hanging="294"/>
        <w:jc w:val="thaiDistribute"/>
        <w:rPr>
          <w:rFonts w:ascii="Arial" w:hAnsi="Arial" w:cs="Arial"/>
          <w:sz w:val="18"/>
          <w:szCs w:val="18"/>
          <w:lang w:val="en-GB"/>
        </w:rPr>
      </w:pPr>
      <w:r w:rsidRPr="00556AE3">
        <w:rPr>
          <w:rFonts w:ascii="Arial" w:hAnsi="Arial" w:cs="Arial"/>
          <w:sz w:val="18"/>
          <w:szCs w:val="18"/>
          <w:lang w:val="en-GB"/>
        </w:rPr>
        <w:t xml:space="preserve">1) </w:t>
      </w:r>
      <w:r>
        <w:rPr>
          <w:rFonts w:ascii="Arial" w:hAnsi="Arial" w:cs="Arial"/>
          <w:sz w:val="18"/>
          <w:szCs w:val="18"/>
          <w:lang w:val="en-GB"/>
        </w:rPr>
        <w:t xml:space="preserve"> </w:t>
      </w:r>
      <w:r>
        <w:rPr>
          <w:rFonts w:ascii="Arial" w:hAnsi="Arial" w:cs="Arial"/>
          <w:sz w:val="18"/>
          <w:szCs w:val="18"/>
          <w:lang w:val="en-GB"/>
        </w:rPr>
        <w:tab/>
      </w:r>
      <w:r w:rsidRPr="00556AE3">
        <w:rPr>
          <w:rFonts w:ascii="Arial" w:hAnsi="Arial" w:cs="Arial"/>
          <w:sz w:val="18"/>
          <w:szCs w:val="18"/>
          <w:lang w:val="en-GB"/>
        </w:rPr>
        <w:t>Not exceeding 38,000,000 units of warrant will be granted to executives and/or employees of the Company and/or</w:t>
      </w:r>
      <w:r>
        <w:rPr>
          <w:rFonts w:ascii="Arial" w:hAnsi="Arial" w:cs="Arial"/>
          <w:sz w:val="18"/>
          <w:szCs w:val="18"/>
          <w:lang w:val="en-GB"/>
        </w:rPr>
        <w:t xml:space="preserve"> </w:t>
      </w:r>
      <w:r w:rsidRPr="00556AE3">
        <w:rPr>
          <w:rFonts w:ascii="Arial" w:hAnsi="Arial" w:cs="Arial"/>
          <w:sz w:val="18"/>
          <w:szCs w:val="18"/>
          <w:lang w:val="en-GB"/>
        </w:rPr>
        <w:t>its subsidiary within 1 year from the date of approval. The exercise price is Baht 16 per unit. The warrant holders</w:t>
      </w:r>
      <w:r>
        <w:rPr>
          <w:rFonts w:ascii="Arial" w:hAnsi="Arial" w:cs="Arial"/>
          <w:sz w:val="18"/>
          <w:szCs w:val="18"/>
          <w:lang w:val="en-GB"/>
        </w:rPr>
        <w:t xml:space="preserve"> </w:t>
      </w:r>
      <w:r w:rsidRPr="00556AE3">
        <w:rPr>
          <w:rFonts w:ascii="Arial" w:hAnsi="Arial" w:cs="Arial"/>
          <w:sz w:val="18"/>
          <w:szCs w:val="18"/>
          <w:lang w:val="en-GB"/>
        </w:rPr>
        <w:t>may exercise the warrants from the 4th year since the date of issuance of the warrants (expiry date is</w:t>
      </w:r>
      <w:r>
        <w:rPr>
          <w:rFonts w:ascii="Arial" w:hAnsi="Arial" w:cs="Arial"/>
          <w:sz w:val="18"/>
          <w:szCs w:val="18"/>
          <w:lang w:val="en-GB"/>
        </w:rPr>
        <w:t xml:space="preserve"> </w:t>
      </w:r>
      <w:r w:rsidRPr="00556AE3">
        <w:rPr>
          <w:rFonts w:ascii="Arial" w:hAnsi="Arial" w:cs="Arial"/>
          <w:sz w:val="18"/>
          <w:szCs w:val="18"/>
          <w:lang w:val="en-GB"/>
        </w:rPr>
        <w:t>5 years from the date of issuance of the warrants).</w:t>
      </w:r>
    </w:p>
    <w:p w14:paraId="00630EB6" w14:textId="73381C67" w:rsidR="00556AE3" w:rsidRDefault="00556AE3" w:rsidP="00556AE3">
      <w:pPr>
        <w:ind w:left="720" w:hanging="294"/>
        <w:jc w:val="thaiDistribute"/>
        <w:rPr>
          <w:rFonts w:ascii="Arial" w:hAnsi="Arial" w:cs="Arial"/>
          <w:sz w:val="18"/>
          <w:szCs w:val="18"/>
          <w:lang w:val="en-GB"/>
        </w:rPr>
      </w:pPr>
      <w:r w:rsidRPr="00556AE3">
        <w:rPr>
          <w:rFonts w:ascii="Arial" w:hAnsi="Arial" w:cs="Arial"/>
          <w:sz w:val="18"/>
          <w:szCs w:val="18"/>
          <w:lang w:val="en-GB"/>
        </w:rPr>
        <w:t xml:space="preserve">2) </w:t>
      </w:r>
      <w:r>
        <w:rPr>
          <w:rFonts w:ascii="Arial" w:hAnsi="Arial" w:cs="Arial"/>
          <w:sz w:val="18"/>
          <w:szCs w:val="18"/>
          <w:lang w:val="en-GB"/>
        </w:rPr>
        <w:tab/>
      </w:r>
      <w:r w:rsidRPr="00556AE3">
        <w:rPr>
          <w:rFonts w:ascii="Arial" w:hAnsi="Arial" w:cs="Arial"/>
          <w:sz w:val="18"/>
          <w:szCs w:val="18"/>
          <w:lang w:val="en-GB"/>
        </w:rPr>
        <w:t>Increase of authorised share capital from 900,000,000 shares at Baht 0.50 par value to 938,000,000 shares at</w:t>
      </w:r>
      <w:r>
        <w:rPr>
          <w:rFonts w:ascii="Arial" w:hAnsi="Arial" w:cs="Arial"/>
          <w:sz w:val="18"/>
          <w:szCs w:val="18"/>
          <w:lang w:val="en-GB"/>
        </w:rPr>
        <w:t xml:space="preserve"> </w:t>
      </w:r>
      <w:r w:rsidRPr="00556AE3">
        <w:rPr>
          <w:rFonts w:ascii="Arial" w:hAnsi="Arial" w:cs="Arial"/>
          <w:sz w:val="18"/>
          <w:szCs w:val="18"/>
          <w:lang w:val="en-GB"/>
        </w:rPr>
        <w:t>Baht 0.50 par value, which the Company registered the increased share capital with the Ministry of Commerce on</w:t>
      </w:r>
      <w:r>
        <w:rPr>
          <w:rFonts w:ascii="Arial" w:hAnsi="Arial" w:cs="Arial"/>
          <w:sz w:val="18"/>
          <w:szCs w:val="18"/>
          <w:lang w:val="en-GB"/>
        </w:rPr>
        <w:t xml:space="preserve"> </w:t>
      </w:r>
      <w:r w:rsidRPr="00556AE3">
        <w:rPr>
          <w:rFonts w:ascii="Arial" w:hAnsi="Arial" w:cs="Arial"/>
          <w:sz w:val="18"/>
          <w:szCs w:val="18"/>
          <w:lang w:val="en-GB"/>
        </w:rPr>
        <w:t xml:space="preserve">23 July 2021 </w:t>
      </w:r>
      <w:proofErr w:type="gramStart"/>
      <w:r w:rsidRPr="00556AE3">
        <w:rPr>
          <w:rFonts w:ascii="Arial" w:hAnsi="Arial" w:cs="Arial"/>
          <w:sz w:val="18"/>
          <w:szCs w:val="18"/>
          <w:lang w:val="en-GB"/>
        </w:rPr>
        <w:t>in order to</w:t>
      </w:r>
      <w:proofErr w:type="gramEnd"/>
      <w:r w:rsidRPr="00556AE3">
        <w:rPr>
          <w:rFonts w:ascii="Arial" w:hAnsi="Arial" w:cs="Arial"/>
          <w:sz w:val="18"/>
          <w:szCs w:val="18"/>
          <w:lang w:val="en-GB"/>
        </w:rPr>
        <w:t xml:space="preserve"> reserve for the issuance of the warrants</w:t>
      </w:r>
      <w:r w:rsidR="00B86DD5">
        <w:rPr>
          <w:rFonts w:ascii="Arial" w:hAnsi="Arial" w:cs="Arial"/>
          <w:sz w:val="18"/>
          <w:szCs w:val="18"/>
          <w:lang w:val="en-GB"/>
        </w:rPr>
        <w:t>.</w:t>
      </w:r>
    </w:p>
    <w:p w14:paraId="30F38595" w14:textId="4E21C3D8" w:rsidR="00B86DD5" w:rsidRPr="007D5FCF" w:rsidRDefault="00B86DD5" w:rsidP="00556AE3">
      <w:pPr>
        <w:ind w:left="720" w:hanging="294"/>
        <w:jc w:val="thaiDistribute"/>
        <w:rPr>
          <w:rFonts w:ascii="Arial" w:hAnsi="Arial" w:cs="Arial"/>
          <w:sz w:val="18"/>
          <w:szCs w:val="18"/>
          <w:lang w:val="en-GB"/>
        </w:rPr>
        <w:sectPr w:rsidR="00B86DD5" w:rsidRPr="007D5FCF" w:rsidSect="007D5FCF">
          <w:pgSz w:w="16834" w:h="11909" w:orient="landscape" w:code="9"/>
          <w:pgMar w:top="1729" w:right="1440" w:bottom="720" w:left="720" w:header="709" w:footer="709" w:gutter="0"/>
          <w:cols w:space="720"/>
        </w:sectPr>
      </w:pPr>
    </w:p>
    <w:p w14:paraId="00E4CE24" w14:textId="2D7A0F75" w:rsidR="007744D5" w:rsidRPr="00490DA4" w:rsidRDefault="007744D5" w:rsidP="00DC7B11">
      <w:pPr>
        <w:jc w:val="both"/>
        <w:rPr>
          <w:rFonts w:ascii="Arial" w:hAnsi="Arial" w:cs="Arial"/>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7744D5" w:rsidRPr="007D3F3C" w14:paraId="66763F8E" w14:textId="77777777" w:rsidTr="00196789">
        <w:trPr>
          <w:trHeight w:val="386"/>
        </w:trPr>
        <w:tc>
          <w:tcPr>
            <w:tcW w:w="9461" w:type="dxa"/>
            <w:shd w:val="clear" w:color="auto" w:fill="FFA543"/>
            <w:vAlign w:val="center"/>
          </w:tcPr>
          <w:p w14:paraId="14539B37" w14:textId="4F14ED83" w:rsidR="007744D5" w:rsidRPr="00490DA4" w:rsidRDefault="007744D5" w:rsidP="007744D5">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2</w:t>
            </w:r>
            <w:r w:rsidR="00B86DD5">
              <w:rPr>
                <w:rFonts w:ascii="Arial" w:eastAsia="Arial Unicode MS" w:hAnsi="Arial" w:cs="Arial"/>
                <w:b/>
                <w:bCs/>
                <w:color w:val="FFFFFF"/>
                <w:sz w:val="18"/>
                <w:szCs w:val="18"/>
                <w:lang w:val="en-GB"/>
              </w:rPr>
              <w:t>5</w:t>
            </w:r>
            <w:r w:rsidRPr="00490DA4">
              <w:rPr>
                <w:rFonts w:ascii="Arial" w:eastAsia="Arial Unicode MS" w:hAnsi="Arial" w:cs="Arial"/>
                <w:b/>
                <w:bCs/>
                <w:color w:val="FFFFFF"/>
                <w:sz w:val="18"/>
                <w:szCs w:val="18"/>
                <w:lang w:val="en-GB"/>
              </w:rPr>
              <w:tab/>
            </w:r>
            <w:r w:rsidR="007A231F">
              <w:rPr>
                <w:rFonts w:ascii="Arial" w:eastAsia="Arial Unicode MS" w:hAnsi="Arial" w:cs="Arial"/>
                <w:b/>
                <w:bCs/>
                <w:color w:val="FFFFFF"/>
                <w:sz w:val="18"/>
                <w:szCs w:val="18"/>
                <w:lang w:val="en-GB"/>
              </w:rPr>
              <w:t>S</w:t>
            </w:r>
            <w:r w:rsidR="00B86DD5" w:rsidRPr="00B86DD5">
              <w:rPr>
                <w:rFonts w:ascii="Arial" w:eastAsia="Arial Unicode MS" w:hAnsi="Arial" w:cs="Arial"/>
                <w:b/>
                <w:bCs/>
                <w:color w:val="FFFFFF"/>
                <w:sz w:val="18"/>
                <w:szCs w:val="18"/>
                <w:lang w:val="en-GB"/>
              </w:rPr>
              <w:t>hare-based payment</w:t>
            </w:r>
          </w:p>
        </w:tc>
      </w:tr>
    </w:tbl>
    <w:p w14:paraId="73B57B99" w14:textId="4C63E8CA" w:rsidR="007744D5" w:rsidRPr="00490DA4" w:rsidRDefault="007744D5" w:rsidP="009447EA">
      <w:pPr>
        <w:jc w:val="both"/>
        <w:rPr>
          <w:rFonts w:ascii="Arial" w:hAnsi="Arial" w:cs="Arial"/>
          <w:sz w:val="18"/>
          <w:szCs w:val="18"/>
          <w:lang w:val="en-GB"/>
        </w:rPr>
      </w:pPr>
    </w:p>
    <w:p w14:paraId="2344FEA3" w14:textId="41D071E1" w:rsidR="007744D5" w:rsidRPr="009447EA" w:rsidRDefault="008F2122" w:rsidP="009447EA">
      <w:pPr>
        <w:jc w:val="both"/>
        <w:rPr>
          <w:rFonts w:ascii="Arial" w:hAnsi="Arial" w:cs="Arial"/>
          <w:spacing w:val="-4"/>
          <w:sz w:val="18"/>
          <w:szCs w:val="18"/>
          <w:lang w:val="en-GB" w:eastAsia="th-TH"/>
        </w:rPr>
      </w:pPr>
      <w:r>
        <w:rPr>
          <w:rFonts w:ascii="Arial" w:hAnsi="Arial" w:cs="Arial"/>
          <w:spacing w:val="-4"/>
          <w:sz w:val="18"/>
          <w:szCs w:val="18"/>
          <w:lang w:val="en-US" w:eastAsia="th-TH"/>
        </w:rPr>
        <w:t>During 2021, t</w:t>
      </w:r>
      <w:r w:rsidR="007744D5" w:rsidRPr="009447EA">
        <w:rPr>
          <w:rFonts w:ascii="Arial" w:hAnsi="Arial" w:cs="Arial"/>
          <w:spacing w:val="-4"/>
          <w:sz w:val="18"/>
          <w:szCs w:val="18"/>
          <w:lang w:val="en-GB" w:eastAsia="th-TH"/>
        </w:rPr>
        <w:t>he Group granted share options to executives and/or employees of the Company and/or its subsidiary (“NCAP-ESOP W1”) under the conditions that they must satisfy performance conditions and are still employees of the Group at the time of exercising the options. Such options can be exercised after 4 years from the date they are issued.</w:t>
      </w:r>
    </w:p>
    <w:p w14:paraId="28E9832A" w14:textId="77777777" w:rsidR="007744D5" w:rsidRPr="009447EA" w:rsidRDefault="007744D5" w:rsidP="009447EA">
      <w:pPr>
        <w:jc w:val="both"/>
        <w:rPr>
          <w:rFonts w:ascii="Arial" w:hAnsi="Arial" w:cs="Arial"/>
          <w:spacing w:val="-4"/>
          <w:sz w:val="18"/>
          <w:szCs w:val="18"/>
          <w:lang w:val="en-GB" w:eastAsia="th-TH"/>
        </w:rPr>
      </w:pPr>
    </w:p>
    <w:p w14:paraId="2159B4D5" w14:textId="77777777" w:rsidR="007744D5" w:rsidRPr="009447EA" w:rsidRDefault="007744D5" w:rsidP="009447EA">
      <w:pPr>
        <w:jc w:val="both"/>
        <w:rPr>
          <w:rFonts w:ascii="Arial" w:hAnsi="Arial" w:cs="Arial"/>
          <w:sz w:val="18"/>
          <w:szCs w:val="18"/>
          <w:lang w:val="en-GB" w:eastAsia="th-TH"/>
        </w:rPr>
      </w:pPr>
      <w:r w:rsidRPr="009447EA">
        <w:rPr>
          <w:rFonts w:ascii="Arial" w:hAnsi="Arial" w:cs="Arial"/>
          <w:sz w:val="18"/>
          <w:szCs w:val="18"/>
          <w:lang w:val="en-GB" w:eastAsia="th-TH"/>
        </w:rPr>
        <w:t>The scheme is an equity-settled scheme which the Group has no legal obligation to purchase the options back or settle in cash.</w:t>
      </w:r>
    </w:p>
    <w:p w14:paraId="097B094D" w14:textId="4CD9A0A3" w:rsidR="007744D5" w:rsidRDefault="007744D5" w:rsidP="009447EA">
      <w:pPr>
        <w:jc w:val="both"/>
        <w:rPr>
          <w:rFonts w:ascii="Arial" w:hAnsi="Arial" w:cs="Arial"/>
          <w:spacing w:val="-4"/>
          <w:sz w:val="18"/>
          <w:szCs w:val="18"/>
          <w:lang w:val="en-GB" w:eastAsia="th-TH"/>
        </w:rPr>
      </w:pPr>
    </w:p>
    <w:p w14:paraId="622AF55E" w14:textId="392AFA1E" w:rsidR="008F2122" w:rsidRPr="00490DA4" w:rsidRDefault="008F2122" w:rsidP="008F2122">
      <w:pPr>
        <w:pStyle w:val="a"/>
        <w:ind w:right="0"/>
        <w:jc w:val="both"/>
        <w:rPr>
          <w:rFonts w:ascii="Arial" w:hAnsi="Arial" w:cs="Cordia New"/>
          <w:sz w:val="18"/>
          <w:szCs w:val="18"/>
          <w:lang w:val="en-GB"/>
        </w:rPr>
      </w:pPr>
      <w:r w:rsidRPr="00490DA4">
        <w:rPr>
          <w:rFonts w:ascii="Arial" w:hAnsi="Arial" w:cs="Arial"/>
          <w:sz w:val="18"/>
          <w:szCs w:val="18"/>
          <w:lang w:val="en-GB"/>
        </w:rPr>
        <w:t xml:space="preserve">The weighted average fair value of share options granted is Baht 1.281 per option </w:t>
      </w:r>
      <w:r w:rsidRPr="00490DA4">
        <w:rPr>
          <w:rFonts w:ascii="Arial" w:hAnsi="Arial" w:cs="Browallia New"/>
          <w:sz w:val="18"/>
          <w:szCs w:val="18"/>
          <w:lang w:val="en-US"/>
        </w:rPr>
        <w:t xml:space="preserve">which is calculated using </w:t>
      </w:r>
      <w:r w:rsidRPr="00490DA4">
        <w:rPr>
          <w:rFonts w:ascii="Arial" w:hAnsi="Arial" w:cs="Arial"/>
          <w:sz w:val="18"/>
          <w:szCs w:val="18"/>
          <w:lang w:val="en-GB"/>
        </w:rPr>
        <w:t>the Binomial Option Pricing Model.</w:t>
      </w:r>
    </w:p>
    <w:p w14:paraId="25140A8A" w14:textId="77777777" w:rsidR="008F2122" w:rsidRPr="00490DA4" w:rsidRDefault="008F2122" w:rsidP="008F2122">
      <w:pPr>
        <w:pStyle w:val="a"/>
        <w:ind w:right="0"/>
        <w:jc w:val="both"/>
        <w:rPr>
          <w:rFonts w:ascii="Arial" w:hAnsi="Arial" w:cs="Cordia New"/>
          <w:sz w:val="18"/>
          <w:szCs w:val="18"/>
          <w:lang w:val="en-GB"/>
        </w:rPr>
      </w:pPr>
    </w:p>
    <w:p w14:paraId="0CE51F7C" w14:textId="77777777" w:rsidR="008F2122" w:rsidRPr="00490DA4" w:rsidRDefault="008F2122" w:rsidP="008F2122">
      <w:pPr>
        <w:pStyle w:val="a"/>
        <w:ind w:right="0"/>
        <w:jc w:val="both"/>
        <w:rPr>
          <w:rFonts w:ascii="Arial" w:hAnsi="Arial" w:cs="Arial"/>
          <w:sz w:val="18"/>
          <w:szCs w:val="18"/>
          <w:lang w:val="en-GB"/>
        </w:rPr>
      </w:pPr>
      <w:r w:rsidRPr="00490DA4">
        <w:rPr>
          <w:rFonts w:ascii="Arial" w:hAnsi="Arial" w:cs="Arial"/>
          <w:sz w:val="18"/>
          <w:szCs w:val="18"/>
          <w:lang w:val="en-GB"/>
        </w:rPr>
        <w:t>The significant inputs used in the calculation are as follows:</w:t>
      </w:r>
    </w:p>
    <w:p w14:paraId="4CF5993C" w14:textId="77777777" w:rsidR="008F2122" w:rsidRPr="00490DA4" w:rsidRDefault="008F2122" w:rsidP="008F2122">
      <w:pPr>
        <w:pStyle w:val="a"/>
        <w:ind w:right="0"/>
        <w:jc w:val="both"/>
        <w:rPr>
          <w:rFonts w:ascii="Arial" w:hAnsi="Arial" w:cs="Arial"/>
          <w:sz w:val="18"/>
          <w:szCs w:val="18"/>
          <w:lang w:val="en-GB"/>
        </w:rPr>
      </w:pPr>
    </w:p>
    <w:tbl>
      <w:tblPr>
        <w:tblW w:w="9556" w:type="dxa"/>
        <w:tblInd w:w="18" w:type="dxa"/>
        <w:tblLayout w:type="fixed"/>
        <w:tblLook w:val="0000" w:firstRow="0" w:lastRow="0" w:firstColumn="0" w:lastColumn="0" w:noHBand="0" w:noVBand="0"/>
      </w:tblPr>
      <w:tblGrid>
        <w:gridCol w:w="7430"/>
        <w:gridCol w:w="2126"/>
      </w:tblGrid>
      <w:tr w:rsidR="008F2122" w:rsidRPr="00490DA4" w14:paraId="4EF8FA53" w14:textId="77777777" w:rsidTr="00D85E7F">
        <w:tc>
          <w:tcPr>
            <w:tcW w:w="7430" w:type="dxa"/>
            <w:shd w:val="clear" w:color="auto" w:fill="auto"/>
            <w:vAlign w:val="bottom"/>
          </w:tcPr>
          <w:p w14:paraId="05046DB0" w14:textId="77777777" w:rsidR="008F2122" w:rsidRPr="00490DA4" w:rsidRDefault="008F2122" w:rsidP="00D85E7F">
            <w:pPr>
              <w:rPr>
                <w:rFonts w:ascii="Arial" w:eastAsia="Cordia New" w:hAnsi="Arial" w:cs="Arial"/>
                <w:b/>
                <w:bCs/>
                <w:snapToGrid w:val="0"/>
                <w:color w:val="000000"/>
                <w:sz w:val="18"/>
                <w:szCs w:val="18"/>
                <w:cs/>
                <w:lang w:val="en-GB" w:eastAsia="th-TH"/>
              </w:rPr>
            </w:pPr>
          </w:p>
        </w:tc>
        <w:tc>
          <w:tcPr>
            <w:tcW w:w="2126" w:type="dxa"/>
            <w:tcBorders>
              <w:top w:val="single" w:sz="4" w:space="0" w:color="auto"/>
              <w:bottom w:val="single" w:sz="4" w:space="0" w:color="auto"/>
            </w:tcBorders>
          </w:tcPr>
          <w:p w14:paraId="15F0B914" w14:textId="77777777" w:rsidR="008F2122" w:rsidRPr="00490DA4" w:rsidRDefault="008F2122" w:rsidP="00D85E7F">
            <w:pPr>
              <w:ind w:right="-72"/>
              <w:jc w:val="center"/>
              <w:rPr>
                <w:rFonts w:ascii="Arial" w:eastAsia="Cordia New" w:hAnsi="Arial" w:cs="Arial"/>
                <w:b/>
                <w:bCs/>
                <w:snapToGrid w:val="0"/>
                <w:color w:val="000000"/>
                <w:sz w:val="18"/>
                <w:szCs w:val="18"/>
                <w:cs/>
                <w:lang w:val="en-GB" w:eastAsia="th-TH"/>
              </w:rPr>
            </w:pPr>
            <w:r w:rsidRPr="00490DA4">
              <w:rPr>
                <w:rFonts w:ascii="Arial" w:eastAsia="Arial Unicode MS" w:hAnsi="Arial" w:cs="Arial"/>
                <w:b/>
                <w:bCs/>
                <w:color w:val="000000"/>
                <w:sz w:val="18"/>
                <w:szCs w:val="18"/>
                <w:lang w:val="en-US"/>
              </w:rPr>
              <w:t>NCAP-ESOP W1</w:t>
            </w:r>
          </w:p>
        </w:tc>
      </w:tr>
      <w:tr w:rsidR="008F2122" w:rsidRPr="00490DA4" w14:paraId="719DE498" w14:textId="77777777" w:rsidTr="00D85E7F">
        <w:tc>
          <w:tcPr>
            <w:tcW w:w="7430" w:type="dxa"/>
            <w:shd w:val="clear" w:color="auto" w:fill="auto"/>
            <w:vAlign w:val="bottom"/>
          </w:tcPr>
          <w:p w14:paraId="40A8159F" w14:textId="77777777" w:rsidR="008F2122" w:rsidRPr="00490DA4" w:rsidRDefault="008F2122" w:rsidP="00D85E7F">
            <w:pPr>
              <w:rPr>
                <w:rFonts w:ascii="Arial" w:eastAsia="Cordia New" w:hAnsi="Arial" w:cs="Arial"/>
                <w:snapToGrid w:val="0"/>
                <w:color w:val="000000"/>
                <w:sz w:val="18"/>
                <w:szCs w:val="18"/>
                <w:cs/>
                <w:lang w:val="en-GB" w:eastAsia="th-TH"/>
              </w:rPr>
            </w:pPr>
          </w:p>
        </w:tc>
        <w:tc>
          <w:tcPr>
            <w:tcW w:w="2126" w:type="dxa"/>
            <w:tcBorders>
              <w:top w:val="single" w:sz="4" w:space="0" w:color="auto"/>
            </w:tcBorders>
            <w:shd w:val="clear" w:color="auto" w:fill="FAFAFA"/>
            <w:vAlign w:val="bottom"/>
          </w:tcPr>
          <w:p w14:paraId="0B525BF1" w14:textId="77777777" w:rsidR="008F2122" w:rsidRPr="00490DA4" w:rsidRDefault="008F2122" w:rsidP="00D85E7F">
            <w:pPr>
              <w:ind w:right="-72"/>
              <w:jc w:val="right"/>
              <w:rPr>
                <w:rFonts w:ascii="Arial" w:eastAsia="Cordia New" w:hAnsi="Arial" w:cs="Arial"/>
                <w:snapToGrid w:val="0"/>
                <w:color w:val="000000"/>
                <w:sz w:val="18"/>
                <w:szCs w:val="18"/>
                <w:lang w:val="en-US" w:eastAsia="th-TH"/>
              </w:rPr>
            </w:pPr>
          </w:p>
        </w:tc>
      </w:tr>
      <w:tr w:rsidR="008F2122" w:rsidRPr="00447FBE" w14:paraId="283F0FFA" w14:textId="77777777" w:rsidTr="00D85E7F">
        <w:tc>
          <w:tcPr>
            <w:tcW w:w="7430" w:type="dxa"/>
            <w:shd w:val="clear" w:color="auto" w:fill="auto"/>
          </w:tcPr>
          <w:p w14:paraId="51579653" w14:textId="77777777" w:rsidR="008F2122" w:rsidRPr="00490DA4" w:rsidRDefault="008F2122" w:rsidP="00D85E7F">
            <w:pPr>
              <w:tabs>
                <w:tab w:val="left" w:pos="270"/>
                <w:tab w:val="left" w:pos="450"/>
                <w:tab w:val="left" w:pos="720"/>
              </w:tabs>
              <w:rPr>
                <w:rFonts w:ascii="Arial" w:hAnsi="Arial" w:cs="Arial"/>
                <w:bCs/>
                <w:color w:val="000000"/>
                <w:sz w:val="18"/>
                <w:szCs w:val="18"/>
                <w:lang w:val="en-GB"/>
              </w:rPr>
            </w:pPr>
            <w:r w:rsidRPr="00490DA4">
              <w:rPr>
                <w:rFonts w:ascii="Arial" w:eastAsia="Arial Unicode MS" w:hAnsi="Arial" w:cs="Arial"/>
                <w:color w:val="000000"/>
                <w:sz w:val="18"/>
                <w:szCs w:val="18"/>
                <w:lang w:val="en-GB"/>
              </w:rPr>
              <w:t xml:space="preserve">Weighted average fair value of underlying stock </w:t>
            </w:r>
          </w:p>
        </w:tc>
        <w:tc>
          <w:tcPr>
            <w:tcW w:w="2126" w:type="dxa"/>
            <w:shd w:val="clear" w:color="auto" w:fill="FAFAFA"/>
          </w:tcPr>
          <w:p w14:paraId="282ED8C7" w14:textId="77777777" w:rsidR="008F2122" w:rsidRPr="00490DA4" w:rsidRDefault="008F2122" w:rsidP="00D85E7F">
            <w:pPr>
              <w:pStyle w:val="a"/>
              <w:ind w:right="-72"/>
              <w:jc w:val="right"/>
              <w:rPr>
                <w:rFonts w:ascii="Arial" w:hAnsi="Arial" w:cs="Arial"/>
                <w:color w:val="000000"/>
                <w:sz w:val="18"/>
                <w:szCs w:val="18"/>
                <w:lang w:val="en-GB"/>
              </w:rPr>
            </w:pPr>
          </w:p>
        </w:tc>
      </w:tr>
      <w:tr w:rsidR="008F2122" w:rsidRPr="00490DA4" w14:paraId="5C7939B8" w14:textId="77777777" w:rsidTr="00D85E7F">
        <w:tc>
          <w:tcPr>
            <w:tcW w:w="7430" w:type="dxa"/>
            <w:shd w:val="clear" w:color="auto" w:fill="auto"/>
          </w:tcPr>
          <w:p w14:paraId="1654C0D1" w14:textId="77777777" w:rsidR="008F2122" w:rsidRPr="00490DA4" w:rsidRDefault="008F2122" w:rsidP="00D85E7F">
            <w:pPr>
              <w:tabs>
                <w:tab w:val="left" w:pos="270"/>
                <w:tab w:val="left" w:pos="450"/>
                <w:tab w:val="left" w:pos="720"/>
              </w:tabs>
              <w:rPr>
                <w:rFonts w:ascii="Arial" w:eastAsia="Arial Unicode MS" w:hAnsi="Arial" w:cs="Arial"/>
                <w:color w:val="000000"/>
                <w:sz w:val="18"/>
                <w:szCs w:val="18"/>
                <w:lang w:val="en-GB"/>
              </w:rPr>
            </w:pPr>
            <w:r w:rsidRPr="00490DA4">
              <w:rPr>
                <w:rFonts w:ascii="Arial" w:eastAsia="Arial Unicode MS" w:hAnsi="Arial" w:cs="Arial"/>
                <w:color w:val="000000"/>
                <w:sz w:val="18"/>
                <w:szCs w:val="18"/>
                <w:lang w:val="en-GB"/>
              </w:rPr>
              <w:t xml:space="preserve">   at the valuation date (Baht per share)</w:t>
            </w:r>
          </w:p>
        </w:tc>
        <w:tc>
          <w:tcPr>
            <w:tcW w:w="2126" w:type="dxa"/>
            <w:shd w:val="clear" w:color="auto" w:fill="FAFAFA"/>
          </w:tcPr>
          <w:p w14:paraId="4C75C0FB" w14:textId="77777777" w:rsidR="008F2122" w:rsidRPr="00490DA4" w:rsidRDefault="008F2122" w:rsidP="00D85E7F">
            <w:pPr>
              <w:pStyle w:val="a"/>
              <w:ind w:right="-72"/>
              <w:jc w:val="right"/>
              <w:rPr>
                <w:rFonts w:ascii="Arial" w:hAnsi="Arial" w:cs="Arial"/>
                <w:color w:val="000000"/>
                <w:sz w:val="18"/>
                <w:szCs w:val="18"/>
                <w:lang w:val="en-GB"/>
              </w:rPr>
            </w:pPr>
            <w:r w:rsidRPr="00490DA4">
              <w:rPr>
                <w:rFonts w:ascii="Arial" w:hAnsi="Arial" w:cs="Arial"/>
                <w:color w:val="000000"/>
                <w:sz w:val="18"/>
                <w:szCs w:val="18"/>
                <w:lang w:val="en-GB"/>
              </w:rPr>
              <w:t>10.90</w:t>
            </w:r>
          </w:p>
        </w:tc>
      </w:tr>
      <w:tr w:rsidR="008F2122" w:rsidRPr="00490DA4" w14:paraId="70354604" w14:textId="77777777" w:rsidTr="00D85E7F">
        <w:tc>
          <w:tcPr>
            <w:tcW w:w="7430" w:type="dxa"/>
            <w:shd w:val="clear" w:color="auto" w:fill="auto"/>
          </w:tcPr>
          <w:p w14:paraId="31A82E32" w14:textId="77777777" w:rsidR="008F2122" w:rsidRPr="00490DA4" w:rsidRDefault="008F2122" w:rsidP="00D85E7F">
            <w:pPr>
              <w:tabs>
                <w:tab w:val="left" w:pos="270"/>
                <w:tab w:val="left" w:pos="450"/>
                <w:tab w:val="left" w:pos="720"/>
              </w:tabs>
              <w:rPr>
                <w:rFonts w:ascii="Arial" w:eastAsia="Arial Unicode MS" w:hAnsi="Arial" w:cs="Arial"/>
                <w:color w:val="000000"/>
                <w:sz w:val="18"/>
                <w:szCs w:val="18"/>
                <w:lang w:val="en-GB"/>
              </w:rPr>
            </w:pPr>
            <w:r w:rsidRPr="00490DA4">
              <w:rPr>
                <w:rFonts w:ascii="Arial" w:eastAsia="Arial Unicode MS" w:hAnsi="Arial" w:cs="Arial"/>
                <w:color w:val="000000"/>
                <w:sz w:val="18"/>
                <w:szCs w:val="18"/>
                <w:lang w:val="en-GB"/>
              </w:rPr>
              <w:t>Exercise price (Baht per share)</w:t>
            </w:r>
          </w:p>
        </w:tc>
        <w:tc>
          <w:tcPr>
            <w:tcW w:w="2126" w:type="dxa"/>
            <w:shd w:val="clear" w:color="auto" w:fill="FAFAFA"/>
          </w:tcPr>
          <w:p w14:paraId="1C0112A7" w14:textId="77777777" w:rsidR="008F2122" w:rsidRPr="00490DA4" w:rsidRDefault="008F2122" w:rsidP="00D85E7F">
            <w:pPr>
              <w:pStyle w:val="a"/>
              <w:ind w:right="-72"/>
              <w:jc w:val="right"/>
              <w:rPr>
                <w:rFonts w:ascii="Arial" w:hAnsi="Arial" w:cs="Arial"/>
                <w:color w:val="000000"/>
                <w:sz w:val="18"/>
                <w:szCs w:val="18"/>
                <w:lang w:val="en-GB"/>
              </w:rPr>
            </w:pPr>
            <w:r w:rsidRPr="00490DA4">
              <w:rPr>
                <w:rFonts w:ascii="Arial" w:hAnsi="Arial" w:cs="Arial"/>
                <w:sz w:val="18"/>
                <w:szCs w:val="18"/>
                <w:lang w:val="en-US"/>
              </w:rPr>
              <w:t>16.00</w:t>
            </w:r>
          </w:p>
        </w:tc>
      </w:tr>
      <w:tr w:rsidR="008F2122" w:rsidRPr="00490DA4" w14:paraId="5D6A2D43" w14:textId="77777777" w:rsidTr="00D85E7F">
        <w:tc>
          <w:tcPr>
            <w:tcW w:w="7430" w:type="dxa"/>
            <w:shd w:val="clear" w:color="auto" w:fill="auto"/>
          </w:tcPr>
          <w:p w14:paraId="46CBEDE1" w14:textId="77777777" w:rsidR="008F2122" w:rsidRPr="00490DA4" w:rsidRDefault="008F2122" w:rsidP="00D85E7F">
            <w:pPr>
              <w:tabs>
                <w:tab w:val="left" w:pos="270"/>
                <w:tab w:val="left" w:pos="450"/>
                <w:tab w:val="left" w:pos="720"/>
              </w:tabs>
              <w:rPr>
                <w:rFonts w:ascii="Arial" w:eastAsia="Arial Unicode MS" w:hAnsi="Arial" w:cs="Arial"/>
                <w:color w:val="000000"/>
                <w:sz w:val="18"/>
                <w:szCs w:val="18"/>
                <w:lang w:val="en-GB"/>
              </w:rPr>
            </w:pPr>
            <w:r w:rsidRPr="00490DA4">
              <w:rPr>
                <w:rFonts w:ascii="Arial" w:eastAsia="Arial Unicode MS" w:hAnsi="Arial" w:cs="Arial"/>
                <w:color w:val="000000"/>
                <w:sz w:val="18"/>
                <w:szCs w:val="18"/>
                <w:lang w:val="en-GB"/>
              </w:rPr>
              <w:t>Volatility of underlying stock’s price (%)</w:t>
            </w:r>
          </w:p>
        </w:tc>
        <w:tc>
          <w:tcPr>
            <w:tcW w:w="2126" w:type="dxa"/>
            <w:shd w:val="clear" w:color="auto" w:fill="FAFAFA"/>
          </w:tcPr>
          <w:p w14:paraId="1871B645" w14:textId="77777777" w:rsidR="008F2122" w:rsidRPr="00490DA4" w:rsidRDefault="008F2122" w:rsidP="00D85E7F">
            <w:pPr>
              <w:pStyle w:val="a"/>
              <w:ind w:right="-72"/>
              <w:jc w:val="right"/>
              <w:rPr>
                <w:rFonts w:ascii="Arial" w:hAnsi="Arial" w:cs="Arial"/>
                <w:color w:val="000000"/>
                <w:sz w:val="18"/>
                <w:szCs w:val="18"/>
                <w:lang w:val="en-GB"/>
              </w:rPr>
            </w:pPr>
            <w:r w:rsidRPr="00490DA4">
              <w:rPr>
                <w:rFonts w:ascii="Arial" w:hAnsi="Arial" w:cs="Arial"/>
                <w:sz w:val="18"/>
                <w:szCs w:val="18"/>
                <w:lang w:val="en-US"/>
              </w:rPr>
              <w:t>32.14</w:t>
            </w:r>
          </w:p>
        </w:tc>
      </w:tr>
      <w:tr w:rsidR="008F2122" w:rsidRPr="00490DA4" w14:paraId="57455B17" w14:textId="77777777" w:rsidTr="00D85E7F">
        <w:tc>
          <w:tcPr>
            <w:tcW w:w="7430" w:type="dxa"/>
            <w:shd w:val="clear" w:color="auto" w:fill="auto"/>
          </w:tcPr>
          <w:p w14:paraId="4D574605" w14:textId="77777777" w:rsidR="008F2122" w:rsidRPr="00490DA4" w:rsidRDefault="008F2122" w:rsidP="00D85E7F">
            <w:pPr>
              <w:tabs>
                <w:tab w:val="left" w:pos="270"/>
                <w:tab w:val="left" w:pos="450"/>
                <w:tab w:val="left" w:pos="720"/>
              </w:tabs>
              <w:rPr>
                <w:rFonts w:ascii="Arial" w:eastAsia="Arial Unicode MS" w:hAnsi="Arial" w:cs="Arial"/>
                <w:color w:val="000000"/>
                <w:sz w:val="18"/>
                <w:szCs w:val="18"/>
                <w:lang w:val="en-GB"/>
              </w:rPr>
            </w:pPr>
            <w:r w:rsidRPr="00490DA4">
              <w:rPr>
                <w:rFonts w:ascii="Arial" w:eastAsia="Arial Unicode MS" w:hAnsi="Arial" w:cs="Arial"/>
                <w:color w:val="000000"/>
                <w:sz w:val="18"/>
                <w:szCs w:val="18"/>
                <w:lang w:val="en-GB"/>
              </w:rPr>
              <w:t>Dividend yield (%)</w:t>
            </w:r>
          </w:p>
        </w:tc>
        <w:tc>
          <w:tcPr>
            <w:tcW w:w="2126" w:type="dxa"/>
            <w:shd w:val="clear" w:color="auto" w:fill="FAFAFA"/>
          </w:tcPr>
          <w:p w14:paraId="28261020" w14:textId="77777777" w:rsidR="008F2122" w:rsidRPr="00490DA4" w:rsidRDefault="008F2122" w:rsidP="00D85E7F">
            <w:pPr>
              <w:pStyle w:val="a"/>
              <w:ind w:right="-72"/>
              <w:jc w:val="right"/>
              <w:rPr>
                <w:rFonts w:ascii="Arial" w:hAnsi="Arial" w:cs="Arial"/>
                <w:sz w:val="18"/>
                <w:szCs w:val="18"/>
                <w:lang w:val="en-US"/>
              </w:rPr>
            </w:pPr>
            <w:r w:rsidRPr="00490DA4">
              <w:rPr>
                <w:rFonts w:ascii="Arial" w:hAnsi="Arial" w:cs="Arial"/>
                <w:sz w:val="18"/>
                <w:szCs w:val="18"/>
                <w:lang w:val="en-US"/>
              </w:rPr>
              <w:t>1.98</w:t>
            </w:r>
          </w:p>
        </w:tc>
      </w:tr>
      <w:tr w:rsidR="008F2122" w:rsidRPr="00490DA4" w14:paraId="2A74378D" w14:textId="77777777" w:rsidTr="00D85E7F">
        <w:tc>
          <w:tcPr>
            <w:tcW w:w="7430" w:type="dxa"/>
            <w:shd w:val="clear" w:color="auto" w:fill="auto"/>
          </w:tcPr>
          <w:p w14:paraId="1AC4556D" w14:textId="77777777" w:rsidR="008F2122" w:rsidRPr="00490DA4" w:rsidRDefault="008F2122" w:rsidP="00D85E7F">
            <w:pPr>
              <w:tabs>
                <w:tab w:val="left" w:pos="270"/>
                <w:tab w:val="left" w:pos="450"/>
                <w:tab w:val="left" w:pos="720"/>
              </w:tabs>
              <w:rPr>
                <w:rFonts w:ascii="Arial" w:eastAsia="Arial Unicode MS" w:hAnsi="Arial" w:cs="Arial"/>
                <w:color w:val="000000"/>
                <w:sz w:val="18"/>
                <w:szCs w:val="18"/>
                <w:lang w:val="en-GB"/>
              </w:rPr>
            </w:pPr>
            <w:r w:rsidRPr="00490DA4">
              <w:rPr>
                <w:rFonts w:ascii="Arial" w:eastAsia="Arial Unicode MS" w:hAnsi="Arial" w:cs="Arial"/>
                <w:color w:val="000000"/>
                <w:sz w:val="18"/>
                <w:szCs w:val="18"/>
                <w:lang w:val="en-GB"/>
              </w:rPr>
              <w:t>Expected warrant exercise life (years)</w:t>
            </w:r>
          </w:p>
        </w:tc>
        <w:tc>
          <w:tcPr>
            <w:tcW w:w="2126" w:type="dxa"/>
            <w:shd w:val="clear" w:color="auto" w:fill="FAFAFA"/>
          </w:tcPr>
          <w:p w14:paraId="790E08CA" w14:textId="77777777" w:rsidR="008F2122" w:rsidRPr="00490DA4" w:rsidRDefault="008F2122" w:rsidP="00D85E7F">
            <w:pPr>
              <w:pStyle w:val="a"/>
              <w:ind w:right="-72"/>
              <w:jc w:val="right"/>
              <w:rPr>
                <w:rFonts w:ascii="Arial" w:hAnsi="Arial" w:cs="Arial"/>
                <w:color w:val="000000"/>
                <w:sz w:val="18"/>
                <w:szCs w:val="18"/>
                <w:lang w:val="en-GB"/>
              </w:rPr>
            </w:pPr>
            <w:r w:rsidRPr="00490DA4">
              <w:rPr>
                <w:rFonts w:ascii="Arial" w:hAnsi="Arial" w:cs="Arial"/>
                <w:sz w:val="18"/>
                <w:szCs w:val="18"/>
                <w:lang w:val="en-GB"/>
              </w:rPr>
              <w:t>5</w:t>
            </w:r>
          </w:p>
        </w:tc>
      </w:tr>
      <w:tr w:rsidR="008F2122" w:rsidRPr="00490DA4" w14:paraId="3F56FA80" w14:textId="77777777" w:rsidTr="00D85E7F">
        <w:tc>
          <w:tcPr>
            <w:tcW w:w="7430" w:type="dxa"/>
            <w:shd w:val="clear" w:color="auto" w:fill="auto"/>
          </w:tcPr>
          <w:p w14:paraId="4783F3F7" w14:textId="77777777" w:rsidR="008F2122" w:rsidRPr="00490DA4" w:rsidRDefault="008F2122" w:rsidP="00D85E7F">
            <w:pPr>
              <w:tabs>
                <w:tab w:val="left" w:pos="270"/>
                <w:tab w:val="left" w:pos="450"/>
                <w:tab w:val="left" w:pos="720"/>
              </w:tabs>
              <w:rPr>
                <w:rFonts w:ascii="Arial" w:eastAsia="Arial Unicode MS" w:hAnsi="Arial" w:cs="Arial"/>
                <w:color w:val="000000"/>
                <w:sz w:val="18"/>
                <w:szCs w:val="18"/>
                <w:lang w:val="en-GB"/>
              </w:rPr>
            </w:pPr>
            <w:r w:rsidRPr="00490DA4">
              <w:rPr>
                <w:rFonts w:ascii="Arial" w:eastAsia="Arial Unicode MS" w:hAnsi="Arial" w:cs="Arial"/>
                <w:color w:val="000000"/>
                <w:sz w:val="18"/>
                <w:szCs w:val="18"/>
                <w:lang w:val="en-GB"/>
              </w:rPr>
              <w:t>Risk free rate (%)</w:t>
            </w:r>
          </w:p>
        </w:tc>
        <w:tc>
          <w:tcPr>
            <w:tcW w:w="2126" w:type="dxa"/>
            <w:shd w:val="clear" w:color="auto" w:fill="FAFAFA"/>
          </w:tcPr>
          <w:p w14:paraId="2C33191B" w14:textId="77777777" w:rsidR="008F2122" w:rsidRPr="00490DA4" w:rsidRDefault="008F2122" w:rsidP="00D85E7F">
            <w:pPr>
              <w:pStyle w:val="a"/>
              <w:ind w:right="-72"/>
              <w:jc w:val="right"/>
              <w:rPr>
                <w:rFonts w:ascii="Arial" w:hAnsi="Arial" w:cs="Arial"/>
                <w:color w:val="000000"/>
                <w:sz w:val="18"/>
                <w:szCs w:val="18"/>
                <w:lang w:val="en-GB"/>
              </w:rPr>
            </w:pPr>
            <w:r w:rsidRPr="00490DA4">
              <w:rPr>
                <w:rFonts w:ascii="Arial" w:hAnsi="Arial" w:cs="Arial"/>
                <w:sz w:val="18"/>
                <w:szCs w:val="18"/>
                <w:lang w:val="en-GB"/>
              </w:rPr>
              <w:t>0.80</w:t>
            </w:r>
          </w:p>
        </w:tc>
      </w:tr>
    </w:tbl>
    <w:p w14:paraId="06D4C43D" w14:textId="77777777" w:rsidR="008F2122" w:rsidRPr="00490DA4" w:rsidRDefault="008F2122" w:rsidP="008F2122">
      <w:pPr>
        <w:pStyle w:val="a"/>
        <w:ind w:right="0"/>
        <w:jc w:val="both"/>
        <w:rPr>
          <w:rFonts w:ascii="Arial" w:hAnsi="Arial" w:cs="Arial"/>
          <w:sz w:val="18"/>
          <w:szCs w:val="18"/>
          <w:lang w:val="en-GB"/>
        </w:rPr>
      </w:pPr>
    </w:p>
    <w:p w14:paraId="2B79136E" w14:textId="2394E7BE" w:rsidR="008F2122" w:rsidRDefault="008F2122" w:rsidP="008F2122">
      <w:pPr>
        <w:pStyle w:val="a"/>
        <w:ind w:right="0"/>
        <w:jc w:val="both"/>
        <w:rPr>
          <w:rFonts w:ascii="Arial" w:hAnsi="Arial" w:cs="Arial"/>
          <w:sz w:val="18"/>
          <w:szCs w:val="18"/>
          <w:lang w:val="en-GB"/>
        </w:rPr>
      </w:pPr>
      <w:r w:rsidRPr="00490DA4">
        <w:rPr>
          <w:rFonts w:ascii="Arial" w:hAnsi="Arial" w:cs="Arial"/>
          <w:sz w:val="18"/>
          <w:szCs w:val="18"/>
          <w:lang w:val="en-GB"/>
        </w:rPr>
        <w:t>The fair value measurement of share options uses 90-day historical volatility data to determine the volatility value in the model</w:t>
      </w:r>
      <w:r w:rsidRPr="009447EA">
        <w:rPr>
          <w:rFonts w:ascii="Arial" w:hAnsi="Arial" w:cs="Arial"/>
          <w:sz w:val="18"/>
          <w:szCs w:val="18"/>
          <w:lang w:val="en-GB"/>
        </w:rPr>
        <w:t xml:space="preserve">, </w:t>
      </w:r>
      <w:r w:rsidRPr="00490DA4">
        <w:rPr>
          <w:rFonts w:ascii="Arial" w:hAnsi="Arial" w:cs="Arial"/>
          <w:sz w:val="18"/>
          <w:szCs w:val="18"/>
          <w:lang w:val="en-GB"/>
        </w:rPr>
        <w:t>and the Group does not include other characteristics of share options in the fair value measurement.</w:t>
      </w:r>
    </w:p>
    <w:p w14:paraId="228B291C" w14:textId="4FB4DCC8" w:rsidR="008F2122" w:rsidRDefault="008F2122" w:rsidP="008F2122">
      <w:pPr>
        <w:pStyle w:val="a"/>
        <w:ind w:right="0"/>
        <w:jc w:val="both"/>
        <w:rPr>
          <w:rFonts w:ascii="Arial" w:hAnsi="Arial" w:cs="Arial"/>
          <w:sz w:val="18"/>
          <w:szCs w:val="18"/>
          <w:lang w:val="en-GB"/>
        </w:rPr>
      </w:pPr>
    </w:p>
    <w:p w14:paraId="6886B4AD" w14:textId="70A47D9B" w:rsidR="008F2122" w:rsidRPr="008F2122" w:rsidRDefault="008F2122" w:rsidP="008F2122">
      <w:pPr>
        <w:jc w:val="both"/>
        <w:rPr>
          <w:rFonts w:ascii="Arial" w:hAnsi="Arial" w:cs="Arial"/>
          <w:sz w:val="18"/>
          <w:szCs w:val="22"/>
          <w:lang w:val="en-US"/>
        </w:rPr>
      </w:pPr>
      <w:r>
        <w:rPr>
          <w:rFonts w:ascii="Arial" w:hAnsi="Arial" w:cs="Arial"/>
          <w:sz w:val="18"/>
          <w:szCs w:val="18"/>
          <w:lang w:val="en-GB"/>
        </w:rPr>
        <w:t>On 28 April 2022, the Group adjusted the exercise price of warrants granted to executives and/or employees of the Company and/or its subsidiary (“NCAP-ESOP W1”) from Baht 16 per share to Baht 12.281 per share and adjusted exercise ratio from 1 share per warrant to 1.3028 shares per warrant. The reasons for adjustment are the Group offering for sale of newly issued shares at a price less than the market price</w:t>
      </w:r>
      <w:r>
        <w:rPr>
          <w:rFonts w:ascii="Arial" w:hAnsi="Arial" w:cs="Arial"/>
          <w:sz w:val="18"/>
          <w:szCs w:val="22"/>
          <w:lang w:val="en-US"/>
        </w:rPr>
        <w:t>.</w:t>
      </w:r>
    </w:p>
    <w:p w14:paraId="53F46747" w14:textId="77777777" w:rsidR="008F2122" w:rsidRPr="009447EA" w:rsidRDefault="008F2122" w:rsidP="009447EA">
      <w:pPr>
        <w:jc w:val="both"/>
        <w:rPr>
          <w:rFonts w:ascii="Arial" w:hAnsi="Arial" w:cs="Arial"/>
          <w:spacing w:val="-4"/>
          <w:sz w:val="18"/>
          <w:szCs w:val="18"/>
          <w:lang w:val="en-GB" w:eastAsia="th-TH"/>
        </w:rPr>
      </w:pPr>
    </w:p>
    <w:p w14:paraId="5020921C" w14:textId="35D9F477" w:rsidR="007744D5" w:rsidRPr="009447EA" w:rsidRDefault="007744D5" w:rsidP="009447EA">
      <w:pPr>
        <w:jc w:val="both"/>
        <w:rPr>
          <w:rFonts w:ascii="Arial" w:hAnsi="Arial" w:cs="Arial"/>
          <w:spacing w:val="-4"/>
          <w:sz w:val="18"/>
          <w:szCs w:val="18"/>
          <w:lang w:val="en-GB" w:eastAsia="th-TH"/>
        </w:rPr>
      </w:pPr>
      <w:r w:rsidRPr="009447EA">
        <w:rPr>
          <w:rFonts w:ascii="Arial" w:hAnsi="Arial" w:cs="Arial"/>
          <w:spacing w:val="-4"/>
          <w:sz w:val="18"/>
          <w:szCs w:val="18"/>
          <w:lang w:val="en-GB" w:eastAsia="th-TH"/>
        </w:rPr>
        <w:t>Movements of the number of outstanding share options and the relevant weighted average exercise prices are as follows:</w:t>
      </w:r>
    </w:p>
    <w:p w14:paraId="0C920C6C" w14:textId="3EAFCBAD" w:rsidR="007744D5" w:rsidRPr="00490DA4" w:rsidRDefault="007744D5" w:rsidP="009447EA">
      <w:pPr>
        <w:pStyle w:val="a"/>
        <w:ind w:right="0"/>
        <w:jc w:val="both"/>
        <w:rPr>
          <w:rFonts w:ascii="Arial" w:hAnsi="Arial" w:cs="Arial"/>
          <w:sz w:val="18"/>
          <w:szCs w:val="18"/>
          <w:lang w:val="en-GB"/>
        </w:rPr>
      </w:pPr>
    </w:p>
    <w:tbl>
      <w:tblPr>
        <w:tblW w:w="9543" w:type="dxa"/>
        <w:tblInd w:w="18" w:type="dxa"/>
        <w:tblLayout w:type="fixed"/>
        <w:tblLook w:val="0000" w:firstRow="0" w:lastRow="0" w:firstColumn="0" w:lastColumn="0" w:noHBand="0" w:noVBand="0"/>
      </w:tblPr>
      <w:tblGrid>
        <w:gridCol w:w="4723"/>
        <w:gridCol w:w="2339"/>
        <w:gridCol w:w="2481"/>
      </w:tblGrid>
      <w:tr w:rsidR="007744D5" w:rsidRPr="00447FBE" w14:paraId="588AE7B4" w14:textId="77777777" w:rsidTr="0056696F">
        <w:tc>
          <w:tcPr>
            <w:tcW w:w="4723" w:type="dxa"/>
            <w:shd w:val="clear" w:color="auto" w:fill="auto"/>
            <w:vAlign w:val="bottom"/>
          </w:tcPr>
          <w:p w14:paraId="59F35350" w14:textId="77777777" w:rsidR="007744D5" w:rsidRPr="00490DA4" w:rsidRDefault="007744D5" w:rsidP="007744D5">
            <w:pPr>
              <w:rPr>
                <w:rFonts w:ascii="Arial" w:eastAsia="Cordia New" w:hAnsi="Arial" w:cs="Arial"/>
                <w:b/>
                <w:bCs/>
                <w:snapToGrid w:val="0"/>
                <w:color w:val="000000"/>
                <w:sz w:val="18"/>
                <w:szCs w:val="18"/>
                <w:lang w:val="en-US" w:eastAsia="th-TH"/>
              </w:rPr>
            </w:pPr>
          </w:p>
        </w:tc>
        <w:tc>
          <w:tcPr>
            <w:tcW w:w="4820" w:type="dxa"/>
            <w:gridSpan w:val="2"/>
            <w:tcBorders>
              <w:top w:val="single" w:sz="4" w:space="0" w:color="auto"/>
            </w:tcBorders>
            <w:vAlign w:val="bottom"/>
          </w:tcPr>
          <w:p w14:paraId="66D01A39" w14:textId="465476C0" w:rsidR="007744D5" w:rsidRPr="005A554D" w:rsidRDefault="007744D5" w:rsidP="007744D5">
            <w:pPr>
              <w:ind w:right="-72"/>
              <w:jc w:val="center"/>
              <w:rPr>
                <w:rFonts w:ascii="Arial" w:eastAsia="Cordia New" w:hAnsi="Arial" w:cs="Arial"/>
                <w:b/>
                <w:bCs/>
                <w:snapToGrid w:val="0"/>
                <w:color w:val="000000"/>
                <w:sz w:val="18"/>
                <w:szCs w:val="18"/>
                <w:cs/>
                <w:lang w:val="en-GB" w:eastAsia="th-TH"/>
              </w:rPr>
            </w:pPr>
            <w:r w:rsidRPr="005A554D">
              <w:rPr>
                <w:rFonts w:ascii="Arial" w:hAnsi="Arial" w:cs="Arial"/>
                <w:b/>
                <w:bCs/>
                <w:sz w:val="18"/>
                <w:szCs w:val="18"/>
                <w:cs/>
              </w:rPr>
              <w:t>Consolidated and separate financial state</w:t>
            </w:r>
            <w:r w:rsidR="005A554D" w:rsidRPr="005A554D">
              <w:rPr>
                <w:rFonts w:ascii="Arial" w:hAnsi="Arial" w:cs="Arial"/>
                <w:b/>
                <w:bCs/>
                <w:sz w:val="18"/>
                <w:szCs w:val="18"/>
                <w:cs/>
              </w:rPr>
              <w:t>ments</w:t>
            </w:r>
          </w:p>
        </w:tc>
      </w:tr>
      <w:tr w:rsidR="007744D5" w:rsidRPr="00490DA4" w14:paraId="6B60727E" w14:textId="77777777" w:rsidTr="0056696F">
        <w:tc>
          <w:tcPr>
            <w:tcW w:w="4723" w:type="dxa"/>
            <w:shd w:val="clear" w:color="auto" w:fill="auto"/>
            <w:vAlign w:val="bottom"/>
          </w:tcPr>
          <w:p w14:paraId="63E7CCEA" w14:textId="77777777" w:rsidR="007744D5" w:rsidRPr="00490DA4" w:rsidRDefault="007744D5" w:rsidP="007744D5">
            <w:pPr>
              <w:rPr>
                <w:rFonts w:ascii="Arial" w:eastAsia="Cordia New" w:hAnsi="Arial" w:cs="Arial"/>
                <w:b/>
                <w:bCs/>
                <w:snapToGrid w:val="0"/>
                <w:color w:val="000000"/>
                <w:sz w:val="18"/>
                <w:szCs w:val="18"/>
                <w:lang w:val="en-US" w:eastAsia="th-TH"/>
              </w:rPr>
            </w:pPr>
          </w:p>
        </w:tc>
        <w:tc>
          <w:tcPr>
            <w:tcW w:w="2339" w:type="dxa"/>
            <w:tcBorders>
              <w:top w:val="single" w:sz="4" w:space="0" w:color="auto"/>
            </w:tcBorders>
            <w:vAlign w:val="bottom"/>
          </w:tcPr>
          <w:p w14:paraId="4EAD15C2" w14:textId="77777777" w:rsidR="007744D5" w:rsidRPr="00490DA4" w:rsidRDefault="007744D5" w:rsidP="007744D5">
            <w:pPr>
              <w:ind w:right="-72"/>
              <w:jc w:val="right"/>
              <w:rPr>
                <w:rFonts w:ascii="Arial" w:hAnsi="Arial" w:cs="Arial"/>
                <w:b/>
                <w:bCs/>
                <w:color w:val="000000"/>
                <w:sz w:val="18"/>
                <w:szCs w:val="18"/>
                <w:cs/>
                <w:lang w:val="en-GB"/>
              </w:rPr>
            </w:pPr>
            <w:r w:rsidRPr="00490DA4">
              <w:rPr>
                <w:rFonts w:ascii="Arial" w:hAnsi="Arial" w:cs="Arial"/>
                <w:b/>
                <w:bCs/>
                <w:color w:val="000000"/>
                <w:sz w:val="18"/>
                <w:szCs w:val="18"/>
                <w:lang w:val="en-GB"/>
              </w:rPr>
              <w:t>Average exercising price</w:t>
            </w:r>
          </w:p>
        </w:tc>
        <w:tc>
          <w:tcPr>
            <w:tcW w:w="2481" w:type="dxa"/>
            <w:tcBorders>
              <w:top w:val="single" w:sz="4" w:space="0" w:color="auto"/>
            </w:tcBorders>
            <w:vAlign w:val="bottom"/>
          </w:tcPr>
          <w:p w14:paraId="61288AC4" w14:textId="77777777" w:rsidR="007744D5" w:rsidRPr="00490DA4" w:rsidRDefault="007744D5" w:rsidP="007744D5">
            <w:pPr>
              <w:ind w:right="-72"/>
              <w:jc w:val="right"/>
              <w:rPr>
                <w:rFonts w:ascii="Arial" w:eastAsia="Cordia New" w:hAnsi="Arial" w:cs="Arial"/>
                <w:b/>
                <w:bCs/>
                <w:snapToGrid w:val="0"/>
                <w:color w:val="000000"/>
                <w:sz w:val="18"/>
                <w:szCs w:val="18"/>
                <w:lang w:val="en-GB" w:eastAsia="th-TH"/>
              </w:rPr>
            </w:pPr>
            <w:r w:rsidRPr="00490DA4">
              <w:rPr>
                <w:rFonts w:ascii="Arial" w:eastAsia="Cordia New" w:hAnsi="Arial" w:cs="Arial"/>
                <w:b/>
                <w:bCs/>
                <w:snapToGrid w:val="0"/>
                <w:color w:val="000000"/>
                <w:sz w:val="18"/>
                <w:szCs w:val="18"/>
                <w:lang w:val="en-GB" w:eastAsia="th-TH"/>
              </w:rPr>
              <w:t>Number of options</w:t>
            </w:r>
          </w:p>
        </w:tc>
      </w:tr>
      <w:tr w:rsidR="007744D5" w:rsidRPr="00490DA4" w14:paraId="0670ABF0" w14:textId="77777777" w:rsidTr="0056696F">
        <w:tc>
          <w:tcPr>
            <w:tcW w:w="4723" w:type="dxa"/>
            <w:shd w:val="clear" w:color="auto" w:fill="auto"/>
            <w:vAlign w:val="bottom"/>
          </w:tcPr>
          <w:p w14:paraId="6E153E30" w14:textId="77777777" w:rsidR="007744D5" w:rsidRPr="00490DA4" w:rsidRDefault="007744D5" w:rsidP="007744D5">
            <w:pPr>
              <w:rPr>
                <w:rFonts w:ascii="Arial" w:eastAsia="Cordia New" w:hAnsi="Arial" w:cs="Arial"/>
                <w:b/>
                <w:bCs/>
                <w:snapToGrid w:val="0"/>
                <w:color w:val="000000"/>
                <w:sz w:val="18"/>
                <w:szCs w:val="18"/>
                <w:cs/>
                <w:lang w:val="en-GB" w:eastAsia="th-TH"/>
              </w:rPr>
            </w:pPr>
          </w:p>
        </w:tc>
        <w:tc>
          <w:tcPr>
            <w:tcW w:w="2339" w:type="dxa"/>
            <w:tcBorders>
              <w:bottom w:val="single" w:sz="4" w:space="0" w:color="auto"/>
            </w:tcBorders>
            <w:vAlign w:val="bottom"/>
          </w:tcPr>
          <w:p w14:paraId="3FFF9F5D" w14:textId="77777777" w:rsidR="007744D5" w:rsidRPr="00490DA4" w:rsidRDefault="007744D5" w:rsidP="007744D5">
            <w:pPr>
              <w:ind w:right="-72"/>
              <w:jc w:val="right"/>
              <w:rPr>
                <w:rFonts w:ascii="Arial" w:eastAsia="Cordia New" w:hAnsi="Arial" w:cs="Arial"/>
                <w:b/>
                <w:bCs/>
                <w:snapToGrid w:val="0"/>
                <w:color w:val="000000"/>
                <w:sz w:val="18"/>
                <w:szCs w:val="18"/>
                <w:cs/>
                <w:lang w:val="en-GB" w:eastAsia="th-TH"/>
              </w:rPr>
            </w:pPr>
            <w:r w:rsidRPr="00490DA4">
              <w:rPr>
                <w:rFonts w:ascii="Arial" w:eastAsia="Cordia New" w:hAnsi="Arial" w:cs="Arial"/>
                <w:b/>
                <w:bCs/>
                <w:snapToGrid w:val="0"/>
                <w:color w:val="000000"/>
                <w:sz w:val="18"/>
                <w:szCs w:val="18"/>
                <w:lang w:val="en-GB" w:eastAsia="th-TH"/>
              </w:rPr>
              <w:t>Baht per share</w:t>
            </w:r>
          </w:p>
        </w:tc>
        <w:tc>
          <w:tcPr>
            <w:tcW w:w="2481" w:type="dxa"/>
            <w:tcBorders>
              <w:bottom w:val="single" w:sz="4" w:space="0" w:color="auto"/>
            </w:tcBorders>
            <w:vAlign w:val="bottom"/>
          </w:tcPr>
          <w:p w14:paraId="4C918A3A" w14:textId="77777777" w:rsidR="007744D5" w:rsidRPr="00490DA4" w:rsidRDefault="007744D5" w:rsidP="007744D5">
            <w:pPr>
              <w:ind w:right="-72"/>
              <w:jc w:val="right"/>
              <w:rPr>
                <w:rFonts w:ascii="Arial" w:eastAsia="Cordia New" w:hAnsi="Arial" w:cs="Browallia New"/>
                <w:b/>
                <w:bCs/>
                <w:snapToGrid w:val="0"/>
                <w:color w:val="000000"/>
                <w:sz w:val="18"/>
                <w:szCs w:val="18"/>
                <w:cs/>
                <w:lang w:val="en-GB" w:eastAsia="th-TH"/>
              </w:rPr>
            </w:pPr>
            <w:r w:rsidRPr="00490DA4">
              <w:rPr>
                <w:rFonts w:ascii="Arial" w:eastAsia="Cordia New" w:hAnsi="Arial" w:cs="Browallia New"/>
                <w:b/>
                <w:bCs/>
                <w:snapToGrid w:val="0"/>
                <w:color w:val="000000"/>
                <w:sz w:val="18"/>
                <w:szCs w:val="18"/>
                <w:lang w:val="en-US" w:eastAsia="th-TH"/>
              </w:rPr>
              <w:t>Units</w:t>
            </w:r>
          </w:p>
        </w:tc>
      </w:tr>
      <w:tr w:rsidR="00B86DD5" w:rsidRPr="00490DA4" w14:paraId="34AABF86" w14:textId="77777777" w:rsidTr="00A16C6D">
        <w:tc>
          <w:tcPr>
            <w:tcW w:w="4723" w:type="dxa"/>
            <w:shd w:val="clear" w:color="auto" w:fill="auto"/>
          </w:tcPr>
          <w:p w14:paraId="57652923" w14:textId="77777777" w:rsidR="00B86DD5" w:rsidRPr="00490DA4" w:rsidRDefault="00B86DD5" w:rsidP="00B86DD5">
            <w:pPr>
              <w:rPr>
                <w:rFonts w:ascii="Arial" w:eastAsia="Arial Unicode MS" w:hAnsi="Arial" w:cs="Arial"/>
                <w:color w:val="000000"/>
                <w:sz w:val="18"/>
                <w:szCs w:val="18"/>
                <w:lang w:val="en-GB"/>
              </w:rPr>
            </w:pPr>
          </w:p>
        </w:tc>
        <w:tc>
          <w:tcPr>
            <w:tcW w:w="2339" w:type="dxa"/>
            <w:tcBorders>
              <w:top w:val="single" w:sz="4" w:space="0" w:color="auto"/>
            </w:tcBorders>
            <w:shd w:val="clear" w:color="auto" w:fill="auto"/>
            <w:vAlign w:val="bottom"/>
          </w:tcPr>
          <w:p w14:paraId="5EE7FAB4" w14:textId="77777777" w:rsidR="00B86DD5" w:rsidRPr="00490DA4" w:rsidRDefault="00B86DD5" w:rsidP="00B86DD5">
            <w:pPr>
              <w:ind w:right="-72"/>
              <w:jc w:val="right"/>
              <w:rPr>
                <w:rFonts w:ascii="Arial" w:eastAsia="Cordia New" w:hAnsi="Arial" w:cs="Arial"/>
                <w:snapToGrid w:val="0"/>
                <w:color w:val="000000"/>
                <w:sz w:val="18"/>
                <w:szCs w:val="18"/>
                <w:lang w:val="en-US" w:eastAsia="th-TH"/>
              </w:rPr>
            </w:pPr>
          </w:p>
        </w:tc>
        <w:tc>
          <w:tcPr>
            <w:tcW w:w="2481" w:type="dxa"/>
            <w:tcBorders>
              <w:top w:val="single" w:sz="4" w:space="0" w:color="auto"/>
            </w:tcBorders>
            <w:shd w:val="clear" w:color="auto" w:fill="auto"/>
            <w:vAlign w:val="bottom"/>
          </w:tcPr>
          <w:p w14:paraId="0489C72D" w14:textId="77777777" w:rsidR="00B86DD5" w:rsidRPr="00490DA4" w:rsidRDefault="00B86DD5" w:rsidP="00B86DD5">
            <w:pPr>
              <w:ind w:right="-72"/>
              <w:jc w:val="right"/>
              <w:rPr>
                <w:rFonts w:ascii="Arial" w:eastAsia="Cordia New" w:hAnsi="Arial" w:cs="Arial"/>
                <w:snapToGrid w:val="0"/>
                <w:color w:val="000000"/>
                <w:sz w:val="18"/>
                <w:szCs w:val="18"/>
                <w:lang w:val="en-US" w:eastAsia="th-TH"/>
              </w:rPr>
            </w:pPr>
          </w:p>
        </w:tc>
      </w:tr>
      <w:tr w:rsidR="00B86DD5" w:rsidRPr="00490DA4" w14:paraId="4B584820" w14:textId="77777777" w:rsidTr="00A16C6D">
        <w:tc>
          <w:tcPr>
            <w:tcW w:w="4723" w:type="dxa"/>
            <w:shd w:val="clear" w:color="auto" w:fill="auto"/>
          </w:tcPr>
          <w:p w14:paraId="2B80DA00" w14:textId="33627F34" w:rsidR="00B86DD5" w:rsidRPr="00490DA4" w:rsidRDefault="00B86DD5" w:rsidP="00B86DD5">
            <w:pPr>
              <w:rPr>
                <w:rFonts w:ascii="Arial" w:eastAsia="Cordia New" w:hAnsi="Arial" w:cs="Arial"/>
                <w:snapToGrid w:val="0"/>
                <w:color w:val="000000"/>
                <w:sz w:val="18"/>
                <w:szCs w:val="18"/>
                <w:cs/>
                <w:lang w:val="en-GB" w:eastAsia="th-TH"/>
              </w:rPr>
            </w:pPr>
            <w:proofErr w:type="gramStart"/>
            <w:r w:rsidRPr="00490DA4">
              <w:rPr>
                <w:rFonts w:ascii="Arial" w:eastAsia="Arial Unicode MS" w:hAnsi="Arial" w:cs="Arial"/>
                <w:color w:val="000000"/>
                <w:sz w:val="18"/>
                <w:szCs w:val="18"/>
                <w:lang w:val="en-GB"/>
              </w:rPr>
              <w:t>At</w:t>
            </w:r>
            <w:proofErr w:type="gramEnd"/>
            <w:r w:rsidRPr="00490DA4">
              <w:rPr>
                <w:rFonts w:ascii="Arial" w:eastAsia="Arial Unicode MS" w:hAnsi="Arial" w:cs="Arial"/>
                <w:color w:val="000000"/>
                <w:sz w:val="18"/>
                <w:szCs w:val="18"/>
                <w:lang w:val="en-GB"/>
              </w:rPr>
              <w:t xml:space="preserve"> 1 January 202</w:t>
            </w:r>
            <w:r>
              <w:rPr>
                <w:rFonts w:ascii="Arial" w:eastAsia="Arial Unicode MS" w:hAnsi="Arial" w:cs="Arial"/>
                <w:color w:val="000000"/>
                <w:sz w:val="18"/>
                <w:szCs w:val="18"/>
                <w:lang w:val="en-GB"/>
              </w:rPr>
              <w:t>1</w:t>
            </w:r>
          </w:p>
        </w:tc>
        <w:tc>
          <w:tcPr>
            <w:tcW w:w="2339" w:type="dxa"/>
            <w:shd w:val="clear" w:color="auto" w:fill="auto"/>
          </w:tcPr>
          <w:p w14:paraId="0937F43E" w14:textId="43204B45" w:rsidR="00B86DD5" w:rsidRPr="00B86DD5" w:rsidRDefault="00B86DD5" w:rsidP="00B86DD5">
            <w:pPr>
              <w:ind w:right="-72"/>
              <w:jc w:val="right"/>
              <w:rPr>
                <w:rFonts w:ascii="Arial" w:eastAsia="Cordia New" w:hAnsi="Arial" w:cs="Arial"/>
                <w:snapToGrid w:val="0"/>
                <w:color w:val="000000"/>
                <w:sz w:val="18"/>
                <w:szCs w:val="18"/>
                <w:lang w:val="en-US" w:eastAsia="th-TH"/>
              </w:rPr>
            </w:pPr>
            <w:r w:rsidRPr="00B86DD5">
              <w:rPr>
                <w:rFonts w:ascii="Arial" w:hAnsi="Arial" w:cs="Arial"/>
                <w:sz w:val="18"/>
                <w:szCs w:val="18"/>
                <w:cs/>
              </w:rPr>
              <w:t>-</w:t>
            </w:r>
          </w:p>
        </w:tc>
        <w:tc>
          <w:tcPr>
            <w:tcW w:w="2481" w:type="dxa"/>
            <w:shd w:val="clear" w:color="auto" w:fill="auto"/>
          </w:tcPr>
          <w:p w14:paraId="42A19184" w14:textId="48F47227" w:rsidR="00B86DD5" w:rsidRPr="00B86DD5" w:rsidRDefault="00B86DD5" w:rsidP="00B86DD5">
            <w:pPr>
              <w:ind w:right="-72"/>
              <w:jc w:val="right"/>
              <w:rPr>
                <w:rFonts w:ascii="Arial" w:eastAsia="Cordia New" w:hAnsi="Arial" w:cs="Arial"/>
                <w:snapToGrid w:val="0"/>
                <w:color w:val="000000"/>
                <w:sz w:val="18"/>
                <w:szCs w:val="18"/>
                <w:lang w:val="en-US" w:eastAsia="th-TH"/>
              </w:rPr>
            </w:pPr>
            <w:r w:rsidRPr="00B86DD5">
              <w:rPr>
                <w:rFonts w:ascii="Arial" w:hAnsi="Arial" w:cs="Arial"/>
                <w:sz w:val="18"/>
                <w:szCs w:val="18"/>
                <w:cs/>
              </w:rPr>
              <w:t>-</w:t>
            </w:r>
          </w:p>
        </w:tc>
      </w:tr>
      <w:tr w:rsidR="00B86DD5" w:rsidRPr="00490DA4" w14:paraId="1E907C8B" w14:textId="77777777" w:rsidTr="00A16C6D">
        <w:tc>
          <w:tcPr>
            <w:tcW w:w="4723" w:type="dxa"/>
            <w:shd w:val="clear" w:color="auto" w:fill="auto"/>
          </w:tcPr>
          <w:p w14:paraId="36C6EF18" w14:textId="3868BE89" w:rsidR="00B86DD5" w:rsidRPr="00490DA4" w:rsidRDefault="00B86DD5" w:rsidP="00B86DD5">
            <w:pPr>
              <w:tabs>
                <w:tab w:val="left" w:pos="270"/>
                <w:tab w:val="left" w:pos="450"/>
                <w:tab w:val="left" w:pos="720"/>
              </w:tabs>
              <w:rPr>
                <w:rFonts w:ascii="Arial" w:eastAsia="Arial Unicode MS" w:hAnsi="Arial" w:cs="Arial"/>
                <w:color w:val="000000"/>
                <w:sz w:val="18"/>
                <w:szCs w:val="18"/>
                <w:lang w:val="en-GB"/>
              </w:rPr>
            </w:pPr>
            <w:r w:rsidRPr="00490DA4">
              <w:rPr>
                <w:rFonts w:ascii="Arial" w:eastAsia="Arial Unicode MS" w:hAnsi="Arial" w:cs="Arial"/>
                <w:color w:val="000000"/>
                <w:sz w:val="18"/>
                <w:szCs w:val="18"/>
                <w:lang w:val="en-GB"/>
              </w:rPr>
              <w:t>Share options that are granted</w:t>
            </w:r>
          </w:p>
        </w:tc>
        <w:tc>
          <w:tcPr>
            <w:tcW w:w="2339" w:type="dxa"/>
            <w:tcBorders>
              <w:bottom w:val="single" w:sz="4" w:space="0" w:color="auto"/>
            </w:tcBorders>
            <w:shd w:val="clear" w:color="auto" w:fill="auto"/>
          </w:tcPr>
          <w:p w14:paraId="08CF4CFB" w14:textId="531D19B5" w:rsidR="00B86DD5" w:rsidRPr="00B86DD5" w:rsidRDefault="00756865" w:rsidP="00B86DD5">
            <w:pPr>
              <w:pStyle w:val="a"/>
              <w:ind w:right="-72"/>
              <w:jc w:val="right"/>
              <w:rPr>
                <w:rFonts w:ascii="Arial" w:hAnsi="Arial" w:cs="Arial"/>
                <w:color w:val="000000"/>
                <w:sz w:val="18"/>
                <w:szCs w:val="18"/>
                <w:lang w:val="en-GB"/>
              </w:rPr>
            </w:pPr>
            <w:r w:rsidRPr="001A3D8D">
              <w:rPr>
                <w:rFonts w:ascii="Arial" w:hAnsi="Arial" w:cs="Arial"/>
                <w:sz w:val="18"/>
                <w:szCs w:val="18"/>
                <w:lang w:val="en-GB"/>
              </w:rPr>
              <w:t>12.281</w:t>
            </w:r>
          </w:p>
        </w:tc>
        <w:tc>
          <w:tcPr>
            <w:tcW w:w="2481" w:type="dxa"/>
            <w:tcBorders>
              <w:bottom w:val="single" w:sz="4" w:space="0" w:color="auto"/>
            </w:tcBorders>
            <w:shd w:val="clear" w:color="auto" w:fill="auto"/>
          </w:tcPr>
          <w:p w14:paraId="13C8EF49" w14:textId="06B71AC1" w:rsidR="00B86DD5" w:rsidRPr="00B86DD5" w:rsidRDefault="00B86DD5" w:rsidP="00B86DD5">
            <w:pPr>
              <w:pStyle w:val="a"/>
              <w:ind w:right="-72"/>
              <w:jc w:val="right"/>
              <w:rPr>
                <w:rFonts w:ascii="Arial" w:hAnsi="Arial" w:cs="Arial"/>
                <w:color w:val="000000"/>
                <w:sz w:val="18"/>
                <w:szCs w:val="18"/>
                <w:lang w:val="en-GB"/>
              </w:rPr>
            </w:pPr>
            <w:r w:rsidRPr="00B86DD5">
              <w:rPr>
                <w:rFonts w:ascii="Arial" w:hAnsi="Arial" w:cs="Arial"/>
                <w:sz w:val="18"/>
                <w:szCs w:val="18"/>
                <w:cs/>
              </w:rPr>
              <w:t>38,000,000</w:t>
            </w:r>
          </w:p>
        </w:tc>
      </w:tr>
      <w:tr w:rsidR="00B86DD5" w:rsidRPr="00490DA4" w14:paraId="66044F2F" w14:textId="77777777" w:rsidTr="00A16C6D">
        <w:tc>
          <w:tcPr>
            <w:tcW w:w="4723" w:type="dxa"/>
            <w:shd w:val="clear" w:color="auto" w:fill="auto"/>
            <w:vAlign w:val="bottom"/>
          </w:tcPr>
          <w:p w14:paraId="28069CBD" w14:textId="77777777" w:rsidR="00B86DD5" w:rsidRPr="00490DA4" w:rsidRDefault="00B86DD5" w:rsidP="00B86DD5">
            <w:pPr>
              <w:tabs>
                <w:tab w:val="left" w:pos="270"/>
                <w:tab w:val="left" w:pos="450"/>
                <w:tab w:val="left" w:pos="720"/>
              </w:tabs>
              <w:rPr>
                <w:rFonts w:ascii="Arial" w:eastAsia="Arial Unicode MS" w:hAnsi="Arial" w:cs="Arial"/>
                <w:color w:val="000000"/>
                <w:sz w:val="18"/>
                <w:szCs w:val="18"/>
                <w:lang w:val="en-GB"/>
              </w:rPr>
            </w:pPr>
          </w:p>
        </w:tc>
        <w:tc>
          <w:tcPr>
            <w:tcW w:w="2339" w:type="dxa"/>
            <w:tcBorders>
              <w:top w:val="single" w:sz="4" w:space="0" w:color="auto"/>
            </w:tcBorders>
            <w:shd w:val="clear" w:color="auto" w:fill="auto"/>
          </w:tcPr>
          <w:p w14:paraId="20B7DA00" w14:textId="77777777" w:rsidR="00B86DD5" w:rsidRPr="00490DA4" w:rsidRDefault="00B86DD5" w:rsidP="00B86DD5">
            <w:pPr>
              <w:pStyle w:val="a"/>
              <w:ind w:right="-72"/>
              <w:jc w:val="right"/>
              <w:rPr>
                <w:rFonts w:ascii="Arial" w:hAnsi="Arial" w:cs="Arial"/>
                <w:color w:val="000000"/>
                <w:sz w:val="18"/>
                <w:szCs w:val="18"/>
                <w:lang w:val="en-GB"/>
              </w:rPr>
            </w:pPr>
          </w:p>
        </w:tc>
        <w:tc>
          <w:tcPr>
            <w:tcW w:w="2481" w:type="dxa"/>
            <w:tcBorders>
              <w:top w:val="single" w:sz="4" w:space="0" w:color="auto"/>
            </w:tcBorders>
            <w:shd w:val="clear" w:color="auto" w:fill="auto"/>
          </w:tcPr>
          <w:p w14:paraId="4832F596" w14:textId="77777777" w:rsidR="00B86DD5" w:rsidRPr="00490DA4" w:rsidRDefault="00B86DD5" w:rsidP="00B86DD5">
            <w:pPr>
              <w:pStyle w:val="a"/>
              <w:ind w:right="-72"/>
              <w:jc w:val="right"/>
              <w:rPr>
                <w:rFonts w:ascii="Arial" w:hAnsi="Arial" w:cs="Arial"/>
                <w:color w:val="000000"/>
                <w:sz w:val="18"/>
                <w:szCs w:val="18"/>
                <w:lang w:val="en-GB"/>
              </w:rPr>
            </w:pPr>
          </w:p>
        </w:tc>
      </w:tr>
      <w:tr w:rsidR="00B86DD5" w:rsidRPr="00490DA4" w14:paraId="55CE2FD5" w14:textId="77777777" w:rsidTr="00A16C6D">
        <w:tc>
          <w:tcPr>
            <w:tcW w:w="4723" w:type="dxa"/>
            <w:shd w:val="clear" w:color="auto" w:fill="auto"/>
            <w:vAlign w:val="bottom"/>
          </w:tcPr>
          <w:p w14:paraId="4E5EBA28" w14:textId="4F562DEE" w:rsidR="00B86DD5" w:rsidRPr="00490DA4" w:rsidRDefault="00B86DD5" w:rsidP="00B86DD5">
            <w:pPr>
              <w:tabs>
                <w:tab w:val="left" w:pos="270"/>
                <w:tab w:val="left" w:pos="450"/>
                <w:tab w:val="left" w:pos="720"/>
              </w:tabs>
              <w:rPr>
                <w:rFonts w:ascii="Arial" w:eastAsia="Arial Unicode MS" w:hAnsi="Arial" w:cs="Arial"/>
                <w:color w:val="000000"/>
                <w:sz w:val="18"/>
                <w:szCs w:val="18"/>
                <w:lang w:val="en-GB"/>
              </w:rPr>
            </w:pPr>
            <w:proofErr w:type="gramStart"/>
            <w:r w:rsidRPr="00490DA4">
              <w:rPr>
                <w:rFonts w:ascii="Arial" w:eastAsia="Arial Unicode MS" w:hAnsi="Arial" w:cs="Arial"/>
                <w:color w:val="000000"/>
                <w:sz w:val="18"/>
                <w:szCs w:val="18"/>
                <w:lang w:val="en-GB"/>
              </w:rPr>
              <w:t>At</w:t>
            </w:r>
            <w:proofErr w:type="gramEnd"/>
            <w:r w:rsidRPr="00490DA4">
              <w:rPr>
                <w:rFonts w:ascii="Arial" w:eastAsia="Arial Unicode MS" w:hAnsi="Arial" w:cs="Arial"/>
                <w:color w:val="000000"/>
                <w:sz w:val="18"/>
                <w:szCs w:val="18"/>
                <w:lang w:val="en-GB"/>
              </w:rPr>
              <w:t xml:space="preserve"> 31 December 202</w:t>
            </w:r>
            <w:r>
              <w:rPr>
                <w:rFonts w:ascii="Arial" w:eastAsia="Arial Unicode MS" w:hAnsi="Arial" w:cs="Arial"/>
                <w:color w:val="000000"/>
                <w:sz w:val="18"/>
                <w:szCs w:val="18"/>
                <w:lang w:val="en-GB"/>
              </w:rPr>
              <w:t>1</w:t>
            </w:r>
          </w:p>
        </w:tc>
        <w:tc>
          <w:tcPr>
            <w:tcW w:w="2339" w:type="dxa"/>
            <w:tcBorders>
              <w:bottom w:val="single" w:sz="4" w:space="0" w:color="auto"/>
            </w:tcBorders>
            <w:shd w:val="clear" w:color="auto" w:fill="auto"/>
          </w:tcPr>
          <w:p w14:paraId="23186294" w14:textId="0601F46C" w:rsidR="00B86DD5" w:rsidRPr="00490DA4" w:rsidRDefault="00756865" w:rsidP="00B86DD5">
            <w:pPr>
              <w:pStyle w:val="a"/>
              <w:ind w:right="-72"/>
              <w:jc w:val="right"/>
              <w:rPr>
                <w:rFonts w:ascii="Arial" w:hAnsi="Arial" w:cs="Arial"/>
                <w:color w:val="000000"/>
                <w:sz w:val="18"/>
                <w:szCs w:val="18"/>
                <w:lang w:val="en-GB"/>
              </w:rPr>
            </w:pPr>
            <w:r w:rsidRPr="001A3D8D">
              <w:rPr>
                <w:rFonts w:ascii="Arial" w:hAnsi="Arial" w:cs="Arial"/>
                <w:sz w:val="18"/>
                <w:szCs w:val="18"/>
                <w:lang w:val="en-GB"/>
              </w:rPr>
              <w:t>12.281</w:t>
            </w:r>
          </w:p>
        </w:tc>
        <w:tc>
          <w:tcPr>
            <w:tcW w:w="2481" w:type="dxa"/>
            <w:tcBorders>
              <w:bottom w:val="single" w:sz="4" w:space="0" w:color="auto"/>
            </w:tcBorders>
            <w:shd w:val="clear" w:color="auto" w:fill="auto"/>
          </w:tcPr>
          <w:p w14:paraId="798A9DA1" w14:textId="648A91B6" w:rsidR="00B86DD5" w:rsidRPr="00490DA4" w:rsidRDefault="00B86DD5" w:rsidP="00B86DD5">
            <w:pPr>
              <w:pStyle w:val="a"/>
              <w:ind w:right="-72"/>
              <w:jc w:val="right"/>
              <w:rPr>
                <w:rFonts w:ascii="Arial" w:hAnsi="Arial" w:cs="Arial"/>
                <w:color w:val="000000"/>
                <w:sz w:val="18"/>
                <w:szCs w:val="18"/>
                <w:lang w:val="en-GB"/>
              </w:rPr>
            </w:pPr>
            <w:r w:rsidRPr="00B86DD5">
              <w:rPr>
                <w:rFonts w:ascii="Arial" w:hAnsi="Arial" w:cs="Arial"/>
                <w:sz w:val="18"/>
                <w:szCs w:val="18"/>
                <w:cs/>
              </w:rPr>
              <w:t>38,000,000</w:t>
            </w:r>
          </w:p>
        </w:tc>
      </w:tr>
      <w:tr w:rsidR="00B86DD5" w:rsidRPr="00490DA4" w14:paraId="69DBDBA9" w14:textId="77777777" w:rsidTr="00B86DD5">
        <w:tc>
          <w:tcPr>
            <w:tcW w:w="4723" w:type="dxa"/>
            <w:shd w:val="clear" w:color="auto" w:fill="auto"/>
          </w:tcPr>
          <w:p w14:paraId="620DF271" w14:textId="77777777" w:rsidR="00B86DD5" w:rsidRPr="00490DA4" w:rsidRDefault="00B86DD5" w:rsidP="00B86DD5">
            <w:pPr>
              <w:tabs>
                <w:tab w:val="left" w:pos="270"/>
                <w:tab w:val="left" w:pos="450"/>
                <w:tab w:val="left" w:pos="720"/>
              </w:tabs>
              <w:rPr>
                <w:rFonts w:ascii="Arial" w:eastAsia="Arial Unicode MS" w:hAnsi="Arial" w:cs="Arial"/>
                <w:color w:val="000000"/>
                <w:sz w:val="18"/>
                <w:szCs w:val="18"/>
                <w:lang w:val="en-GB"/>
              </w:rPr>
            </w:pPr>
          </w:p>
        </w:tc>
        <w:tc>
          <w:tcPr>
            <w:tcW w:w="2339" w:type="dxa"/>
            <w:tcBorders>
              <w:top w:val="single" w:sz="4" w:space="0" w:color="auto"/>
            </w:tcBorders>
            <w:shd w:val="clear" w:color="auto" w:fill="FAFAFA"/>
          </w:tcPr>
          <w:p w14:paraId="4C1AC0C0" w14:textId="77777777" w:rsidR="00B86DD5" w:rsidRPr="00490DA4" w:rsidRDefault="00B86DD5" w:rsidP="00B86DD5">
            <w:pPr>
              <w:pStyle w:val="a"/>
              <w:ind w:right="-72"/>
              <w:jc w:val="right"/>
              <w:rPr>
                <w:rFonts w:ascii="Arial" w:hAnsi="Arial" w:cs="Arial"/>
                <w:color w:val="000000"/>
                <w:sz w:val="18"/>
                <w:szCs w:val="18"/>
                <w:lang w:val="en-GB"/>
              </w:rPr>
            </w:pPr>
          </w:p>
        </w:tc>
        <w:tc>
          <w:tcPr>
            <w:tcW w:w="2481" w:type="dxa"/>
            <w:tcBorders>
              <w:top w:val="single" w:sz="4" w:space="0" w:color="auto"/>
            </w:tcBorders>
            <w:shd w:val="clear" w:color="auto" w:fill="FAFAFA"/>
          </w:tcPr>
          <w:p w14:paraId="39616E93" w14:textId="77777777" w:rsidR="00B86DD5" w:rsidRPr="00490DA4" w:rsidRDefault="00B86DD5" w:rsidP="00B86DD5">
            <w:pPr>
              <w:pStyle w:val="a"/>
              <w:ind w:right="-72"/>
              <w:jc w:val="right"/>
              <w:rPr>
                <w:rFonts w:ascii="Arial" w:hAnsi="Arial" w:cs="Arial"/>
                <w:color w:val="000000"/>
                <w:sz w:val="18"/>
                <w:szCs w:val="18"/>
                <w:lang w:val="en-GB"/>
              </w:rPr>
            </w:pPr>
          </w:p>
        </w:tc>
      </w:tr>
      <w:tr w:rsidR="00B86DD5" w:rsidRPr="00490DA4" w14:paraId="24156F97" w14:textId="77777777" w:rsidTr="0056696F">
        <w:tc>
          <w:tcPr>
            <w:tcW w:w="4723" w:type="dxa"/>
            <w:shd w:val="clear" w:color="auto" w:fill="auto"/>
          </w:tcPr>
          <w:p w14:paraId="14D3BEEE" w14:textId="65952C81" w:rsidR="00B86DD5" w:rsidRPr="00490DA4" w:rsidRDefault="00B86DD5" w:rsidP="00B86DD5">
            <w:pPr>
              <w:tabs>
                <w:tab w:val="left" w:pos="270"/>
                <w:tab w:val="left" w:pos="450"/>
                <w:tab w:val="left" w:pos="720"/>
              </w:tabs>
              <w:rPr>
                <w:rFonts w:ascii="Arial" w:hAnsi="Arial" w:cs="Arial"/>
                <w:bCs/>
                <w:color w:val="000000"/>
                <w:sz w:val="18"/>
                <w:szCs w:val="18"/>
                <w:lang w:val="en-GB"/>
              </w:rPr>
            </w:pPr>
            <w:proofErr w:type="gramStart"/>
            <w:r w:rsidRPr="00490DA4">
              <w:rPr>
                <w:rFonts w:ascii="Arial" w:eastAsia="Arial Unicode MS" w:hAnsi="Arial" w:cs="Arial"/>
                <w:color w:val="000000"/>
                <w:sz w:val="18"/>
                <w:szCs w:val="18"/>
                <w:lang w:val="en-GB"/>
              </w:rPr>
              <w:t>At</w:t>
            </w:r>
            <w:proofErr w:type="gramEnd"/>
            <w:r w:rsidRPr="00490DA4">
              <w:rPr>
                <w:rFonts w:ascii="Arial" w:eastAsia="Arial Unicode MS" w:hAnsi="Arial" w:cs="Arial"/>
                <w:color w:val="000000"/>
                <w:sz w:val="18"/>
                <w:szCs w:val="18"/>
                <w:lang w:val="en-GB"/>
              </w:rPr>
              <w:t xml:space="preserve"> 1 January 202</w:t>
            </w:r>
            <w:r>
              <w:rPr>
                <w:rFonts w:ascii="Arial" w:eastAsia="Arial Unicode MS" w:hAnsi="Arial" w:cs="Arial"/>
                <w:color w:val="000000"/>
                <w:sz w:val="18"/>
                <w:szCs w:val="18"/>
                <w:lang w:val="en-GB"/>
              </w:rPr>
              <w:t>2</w:t>
            </w:r>
          </w:p>
        </w:tc>
        <w:tc>
          <w:tcPr>
            <w:tcW w:w="2339" w:type="dxa"/>
            <w:shd w:val="clear" w:color="auto" w:fill="FAFAFA"/>
          </w:tcPr>
          <w:p w14:paraId="1A5078FF" w14:textId="2E140FCD" w:rsidR="00B86DD5" w:rsidRPr="00490DA4" w:rsidRDefault="00756865" w:rsidP="00B86DD5">
            <w:pPr>
              <w:pStyle w:val="a"/>
              <w:ind w:right="-72"/>
              <w:jc w:val="right"/>
              <w:rPr>
                <w:rFonts w:ascii="Arial" w:hAnsi="Arial" w:cs="Arial"/>
                <w:color w:val="000000"/>
                <w:sz w:val="18"/>
                <w:szCs w:val="18"/>
                <w:lang w:val="en-GB"/>
              </w:rPr>
            </w:pPr>
            <w:r w:rsidRPr="001A3D8D">
              <w:rPr>
                <w:rFonts w:ascii="Arial" w:hAnsi="Arial" w:cs="Arial"/>
                <w:sz w:val="18"/>
                <w:szCs w:val="18"/>
                <w:lang w:val="en-GB"/>
              </w:rPr>
              <w:t>12.281</w:t>
            </w:r>
          </w:p>
        </w:tc>
        <w:tc>
          <w:tcPr>
            <w:tcW w:w="2481" w:type="dxa"/>
            <w:shd w:val="clear" w:color="auto" w:fill="FAFAFA"/>
          </w:tcPr>
          <w:p w14:paraId="1C3E7B85" w14:textId="25C72A2B" w:rsidR="00B86DD5" w:rsidRPr="00490DA4" w:rsidRDefault="00B86DD5" w:rsidP="00B86DD5">
            <w:pPr>
              <w:pStyle w:val="a"/>
              <w:ind w:right="-72"/>
              <w:jc w:val="right"/>
              <w:rPr>
                <w:rFonts w:ascii="Arial" w:hAnsi="Arial" w:cs="Arial"/>
                <w:color w:val="000000"/>
                <w:sz w:val="18"/>
                <w:szCs w:val="18"/>
                <w:lang w:val="en-GB"/>
              </w:rPr>
            </w:pPr>
            <w:r w:rsidRPr="00B86DD5">
              <w:rPr>
                <w:rFonts w:ascii="Arial" w:hAnsi="Arial" w:cs="Arial"/>
                <w:sz w:val="18"/>
                <w:szCs w:val="18"/>
                <w:cs/>
              </w:rPr>
              <w:t>38,000,000</w:t>
            </w:r>
          </w:p>
        </w:tc>
      </w:tr>
      <w:tr w:rsidR="00B86DD5" w:rsidRPr="007D3F3C" w14:paraId="5456B616" w14:textId="77777777" w:rsidTr="0056696F">
        <w:tc>
          <w:tcPr>
            <w:tcW w:w="4723" w:type="dxa"/>
            <w:shd w:val="clear" w:color="auto" w:fill="auto"/>
          </w:tcPr>
          <w:p w14:paraId="6566B843" w14:textId="77777777" w:rsidR="00B86DD5" w:rsidRPr="00490DA4" w:rsidRDefault="00B86DD5" w:rsidP="00B86DD5">
            <w:pPr>
              <w:tabs>
                <w:tab w:val="left" w:pos="270"/>
                <w:tab w:val="left" w:pos="450"/>
                <w:tab w:val="left" w:pos="720"/>
              </w:tabs>
              <w:rPr>
                <w:rFonts w:ascii="Arial" w:hAnsi="Arial" w:cs="Arial"/>
                <w:bCs/>
                <w:color w:val="000000"/>
                <w:sz w:val="18"/>
                <w:szCs w:val="18"/>
                <w:lang w:val="en-GB"/>
              </w:rPr>
            </w:pPr>
            <w:r w:rsidRPr="00490DA4">
              <w:rPr>
                <w:rFonts w:ascii="Arial" w:eastAsia="Arial Unicode MS" w:hAnsi="Arial" w:cs="Arial"/>
                <w:color w:val="000000"/>
                <w:sz w:val="18"/>
                <w:szCs w:val="18"/>
                <w:lang w:val="en-GB"/>
              </w:rPr>
              <w:t>Share options that are granted</w:t>
            </w:r>
          </w:p>
        </w:tc>
        <w:tc>
          <w:tcPr>
            <w:tcW w:w="2339" w:type="dxa"/>
            <w:tcBorders>
              <w:bottom w:val="single" w:sz="4" w:space="0" w:color="auto"/>
            </w:tcBorders>
            <w:shd w:val="clear" w:color="auto" w:fill="FAFAFA"/>
          </w:tcPr>
          <w:p w14:paraId="30B7DC53" w14:textId="5F28BE65" w:rsidR="00B86DD5" w:rsidRPr="00490DA4" w:rsidRDefault="00B86DD5" w:rsidP="00B86DD5">
            <w:pPr>
              <w:pStyle w:val="a"/>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2481" w:type="dxa"/>
            <w:tcBorders>
              <w:bottom w:val="single" w:sz="4" w:space="0" w:color="auto"/>
            </w:tcBorders>
            <w:shd w:val="clear" w:color="auto" w:fill="FAFAFA"/>
          </w:tcPr>
          <w:p w14:paraId="188C2AE8" w14:textId="391D0767" w:rsidR="00B86DD5" w:rsidRPr="00490DA4" w:rsidRDefault="00B86DD5" w:rsidP="00B86DD5">
            <w:pPr>
              <w:pStyle w:val="a"/>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B86DD5" w:rsidRPr="007D3F3C" w14:paraId="6455CAFF" w14:textId="77777777" w:rsidTr="0056696F">
        <w:tc>
          <w:tcPr>
            <w:tcW w:w="4723" w:type="dxa"/>
            <w:shd w:val="clear" w:color="auto" w:fill="auto"/>
            <w:vAlign w:val="bottom"/>
          </w:tcPr>
          <w:p w14:paraId="1D943F7D" w14:textId="77777777" w:rsidR="00B86DD5" w:rsidRPr="00490DA4" w:rsidRDefault="00B86DD5" w:rsidP="00B86DD5">
            <w:pPr>
              <w:tabs>
                <w:tab w:val="left" w:pos="270"/>
                <w:tab w:val="left" w:pos="450"/>
                <w:tab w:val="left" w:pos="720"/>
              </w:tabs>
              <w:rPr>
                <w:rFonts w:ascii="Arial" w:hAnsi="Arial" w:cs="Arial"/>
                <w:bCs/>
                <w:color w:val="000000"/>
                <w:sz w:val="18"/>
                <w:szCs w:val="18"/>
                <w:lang w:val="en-GB"/>
              </w:rPr>
            </w:pPr>
          </w:p>
        </w:tc>
        <w:tc>
          <w:tcPr>
            <w:tcW w:w="2339" w:type="dxa"/>
            <w:tcBorders>
              <w:top w:val="single" w:sz="4" w:space="0" w:color="auto"/>
            </w:tcBorders>
            <w:shd w:val="clear" w:color="auto" w:fill="FAFAFA"/>
            <w:vAlign w:val="bottom"/>
          </w:tcPr>
          <w:p w14:paraId="5B545B8D" w14:textId="77777777" w:rsidR="00B86DD5" w:rsidRPr="00490DA4" w:rsidRDefault="00B86DD5" w:rsidP="00B86DD5">
            <w:pPr>
              <w:pStyle w:val="a"/>
              <w:ind w:right="-72"/>
              <w:jc w:val="right"/>
              <w:rPr>
                <w:rFonts w:ascii="Arial" w:hAnsi="Arial" w:cs="Arial"/>
                <w:color w:val="000000"/>
                <w:sz w:val="18"/>
                <w:szCs w:val="18"/>
                <w:lang w:val="en-US"/>
              </w:rPr>
            </w:pPr>
          </w:p>
        </w:tc>
        <w:tc>
          <w:tcPr>
            <w:tcW w:w="2481" w:type="dxa"/>
            <w:tcBorders>
              <w:top w:val="single" w:sz="4" w:space="0" w:color="auto"/>
            </w:tcBorders>
            <w:shd w:val="clear" w:color="auto" w:fill="FAFAFA"/>
          </w:tcPr>
          <w:p w14:paraId="4E491274" w14:textId="77777777" w:rsidR="00B86DD5" w:rsidRPr="00490DA4" w:rsidRDefault="00B86DD5" w:rsidP="00B86DD5">
            <w:pPr>
              <w:pStyle w:val="a"/>
              <w:ind w:right="-72"/>
              <w:jc w:val="right"/>
              <w:rPr>
                <w:rFonts w:ascii="Arial" w:hAnsi="Arial" w:cs="Arial"/>
                <w:color w:val="000000"/>
                <w:sz w:val="18"/>
                <w:szCs w:val="18"/>
                <w:lang w:val="en-GB"/>
              </w:rPr>
            </w:pPr>
          </w:p>
        </w:tc>
      </w:tr>
      <w:tr w:rsidR="00B86DD5" w:rsidRPr="00490DA4" w14:paraId="0DFB4B58" w14:textId="77777777" w:rsidTr="0056696F">
        <w:tc>
          <w:tcPr>
            <w:tcW w:w="4723" w:type="dxa"/>
            <w:shd w:val="clear" w:color="auto" w:fill="auto"/>
            <w:vAlign w:val="bottom"/>
          </w:tcPr>
          <w:p w14:paraId="4A599731" w14:textId="09805A81" w:rsidR="00B86DD5" w:rsidRPr="00490DA4" w:rsidRDefault="00B86DD5" w:rsidP="00B86DD5">
            <w:pPr>
              <w:tabs>
                <w:tab w:val="left" w:pos="270"/>
                <w:tab w:val="left" w:pos="450"/>
                <w:tab w:val="left" w:pos="720"/>
              </w:tabs>
              <w:rPr>
                <w:rFonts w:ascii="Arial" w:hAnsi="Arial" w:cs="Arial"/>
                <w:bCs/>
                <w:color w:val="000000"/>
                <w:sz w:val="18"/>
                <w:szCs w:val="18"/>
                <w:lang w:val="en-GB"/>
              </w:rPr>
            </w:pPr>
            <w:proofErr w:type="gramStart"/>
            <w:r w:rsidRPr="00490DA4">
              <w:rPr>
                <w:rFonts w:ascii="Arial" w:eastAsia="Arial Unicode MS" w:hAnsi="Arial" w:cs="Arial"/>
                <w:color w:val="000000"/>
                <w:sz w:val="18"/>
                <w:szCs w:val="18"/>
                <w:lang w:val="en-GB"/>
              </w:rPr>
              <w:t>At</w:t>
            </w:r>
            <w:proofErr w:type="gramEnd"/>
            <w:r w:rsidRPr="00490DA4">
              <w:rPr>
                <w:rFonts w:ascii="Arial" w:eastAsia="Arial Unicode MS" w:hAnsi="Arial" w:cs="Arial"/>
                <w:color w:val="000000"/>
                <w:sz w:val="18"/>
                <w:szCs w:val="18"/>
                <w:lang w:val="en-GB"/>
              </w:rPr>
              <w:t xml:space="preserve"> 31 December 202</w:t>
            </w:r>
            <w:r>
              <w:rPr>
                <w:rFonts w:ascii="Arial" w:eastAsia="Arial Unicode MS" w:hAnsi="Arial" w:cs="Arial"/>
                <w:color w:val="000000"/>
                <w:sz w:val="18"/>
                <w:szCs w:val="18"/>
                <w:lang w:val="en-GB"/>
              </w:rPr>
              <w:t>2</w:t>
            </w:r>
          </w:p>
        </w:tc>
        <w:tc>
          <w:tcPr>
            <w:tcW w:w="2339" w:type="dxa"/>
            <w:tcBorders>
              <w:bottom w:val="single" w:sz="4" w:space="0" w:color="auto"/>
            </w:tcBorders>
            <w:shd w:val="clear" w:color="auto" w:fill="FAFAFA"/>
          </w:tcPr>
          <w:p w14:paraId="6A0A049F" w14:textId="3124D6C8" w:rsidR="00B86DD5" w:rsidRPr="00490DA4" w:rsidRDefault="00756865" w:rsidP="00B86DD5">
            <w:pPr>
              <w:pStyle w:val="a"/>
              <w:ind w:right="-72"/>
              <w:jc w:val="right"/>
              <w:rPr>
                <w:rFonts w:ascii="Arial" w:hAnsi="Arial" w:cs="Arial"/>
                <w:color w:val="000000"/>
                <w:sz w:val="18"/>
                <w:szCs w:val="18"/>
                <w:lang w:val="en-US"/>
              </w:rPr>
            </w:pPr>
            <w:r w:rsidRPr="001A3D8D">
              <w:rPr>
                <w:rFonts w:ascii="Arial" w:hAnsi="Arial" w:cs="Arial"/>
                <w:sz w:val="18"/>
                <w:szCs w:val="18"/>
                <w:lang w:val="en-GB"/>
              </w:rPr>
              <w:t>12.281</w:t>
            </w:r>
          </w:p>
        </w:tc>
        <w:tc>
          <w:tcPr>
            <w:tcW w:w="2481" w:type="dxa"/>
            <w:tcBorders>
              <w:bottom w:val="single" w:sz="4" w:space="0" w:color="auto"/>
            </w:tcBorders>
            <w:shd w:val="clear" w:color="auto" w:fill="FAFAFA"/>
          </w:tcPr>
          <w:p w14:paraId="1D602F17" w14:textId="14501455" w:rsidR="00B86DD5" w:rsidRPr="00490DA4" w:rsidRDefault="00B86DD5" w:rsidP="00B86DD5">
            <w:pPr>
              <w:pStyle w:val="a"/>
              <w:ind w:right="-72"/>
              <w:jc w:val="right"/>
              <w:rPr>
                <w:rFonts w:ascii="Arial" w:hAnsi="Arial" w:cs="Arial"/>
                <w:color w:val="000000"/>
                <w:sz w:val="18"/>
                <w:szCs w:val="18"/>
                <w:lang w:val="en-GB"/>
              </w:rPr>
            </w:pPr>
            <w:r w:rsidRPr="00B86DD5">
              <w:rPr>
                <w:rFonts w:ascii="Arial" w:hAnsi="Arial" w:cs="Arial"/>
                <w:sz w:val="18"/>
                <w:szCs w:val="18"/>
                <w:cs/>
              </w:rPr>
              <w:t>38,000,000</w:t>
            </w:r>
          </w:p>
        </w:tc>
      </w:tr>
    </w:tbl>
    <w:p w14:paraId="7C86151B" w14:textId="0F6EC077" w:rsidR="007744D5" w:rsidRDefault="007744D5" w:rsidP="007744D5">
      <w:pPr>
        <w:pStyle w:val="a"/>
        <w:ind w:right="0"/>
        <w:jc w:val="both"/>
        <w:rPr>
          <w:rFonts w:ascii="Arial" w:hAnsi="Arial" w:cs="Arial"/>
          <w:sz w:val="18"/>
          <w:szCs w:val="18"/>
          <w:lang w:val="en-GB"/>
        </w:rPr>
      </w:pPr>
    </w:p>
    <w:p w14:paraId="26DA5AFE" w14:textId="7FA48B0A" w:rsidR="00A16C6D" w:rsidRDefault="00A16C6D" w:rsidP="007744D5">
      <w:pPr>
        <w:pStyle w:val="a"/>
        <w:ind w:right="0"/>
        <w:jc w:val="both"/>
        <w:rPr>
          <w:rFonts w:ascii="Arial" w:hAnsi="Arial" w:cs="Arial"/>
          <w:sz w:val="18"/>
          <w:szCs w:val="18"/>
          <w:lang w:val="en-GB"/>
        </w:rPr>
      </w:pPr>
      <w:r w:rsidRPr="00A16C6D">
        <w:rPr>
          <w:rFonts w:ascii="Arial" w:hAnsi="Arial" w:cs="Arial"/>
          <w:sz w:val="18"/>
          <w:szCs w:val="18"/>
          <w:lang w:val="en-GB"/>
        </w:rPr>
        <w:t>Share options outstanding at the end of the year have the following expiry date and exercise prices as follows:</w:t>
      </w:r>
    </w:p>
    <w:p w14:paraId="6676F52B" w14:textId="7CA85A3E" w:rsidR="00A16C6D" w:rsidRDefault="00A16C6D" w:rsidP="007744D5">
      <w:pPr>
        <w:pStyle w:val="a"/>
        <w:ind w:right="0"/>
        <w:jc w:val="both"/>
        <w:rPr>
          <w:rFonts w:ascii="Arial" w:hAnsi="Arial" w:cs="Arial"/>
          <w:sz w:val="18"/>
          <w:szCs w:val="18"/>
          <w:lang w:val="en-GB"/>
        </w:rPr>
      </w:pPr>
    </w:p>
    <w:tbl>
      <w:tblPr>
        <w:tblW w:w="9557" w:type="dxa"/>
        <w:tblLayout w:type="fixed"/>
        <w:tblLook w:val="0000" w:firstRow="0" w:lastRow="0" w:firstColumn="0" w:lastColumn="0" w:noHBand="0" w:noVBand="0"/>
      </w:tblPr>
      <w:tblGrid>
        <w:gridCol w:w="4786"/>
        <w:gridCol w:w="1590"/>
        <w:gridCol w:w="1590"/>
        <w:gridCol w:w="1591"/>
      </w:tblGrid>
      <w:tr w:rsidR="00A16C6D" w:rsidRPr="00447FBE" w14:paraId="6C8725FC" w14:textId="5CC218A5" w:rsidTr="00881D8D">
        <w:tc>
          <w:tcPr>
            <w:tcW w:w="4786" w:type="dxa"/>
            <w:tcBorders>
              <w:top w:val="nil"/>
              <w:left w:val="nil"/>
              <w:bottom w:val="nil"/>
              <w:right w:val="nil"/>
            </w:tcBorders>
            <w:vAlign w:val="center"/>
          </w:tcPr>
          <w:p w14:paraId="525073C0" w14:textId="77777777" w:rsidR="00A16C6D" w:rsidRPr="00490DA4" w:rsidRDefault="00A16C6D" w:rsidP="009A030A">
            <w:pPr>
              <w:pStyle w:val="a"/>
              <w:ind w:right="0"/>
              <w:jc w:val="both"/>
              <w:rPr>
                <w:rFonts w:ascii="Arial" w:hAnsi="Arial" w:cs="Arial"/>
                <w:b/>
                <w:bCs/>
                <w:sz w:val="18"/>
                <w:szCs w:val="18"/>
                <w:lang w:val="en-US"/>
              </w:rPr>
            </w:pPr>
          </w:p>
        </w:tc>
        <w:tc>
          <w:tcPr>
            <w:tcW w:w="4771" w:type="dxa"/>
            <w:gridSpan w:val="3"/>
            <w:tcBorders>
              <w:top w:val="single" w:sz="4" w:space="0" w:color="auto"/>
              <w:left w:val="nil"/>
              <w:bottom w:val="single" w:sz="4" w:space="0" w:color="auto"/>
              <w:right w:val="nil"/>
            </w:tcBorders>
          </w:tcPr>
          <w:p w14:paraId="1D385DC4" w14:textId="5749BD4E" w:rsidR="00A16C6D" w:rsidRPr="00490DA4" w:rsidRDefault="00A16C6D" w:rsidP="009A030A">
            <w:pPr>
              <w:pStyle w:val="a"/>
              <w:ind w:right="-72"/>
              <w:jc w:val="center"/>
              <w:rPr>
                <w:rFonts w:ascii="Arial" w:hAnsi="Arial" w:cs="Arial"/>
                <w:b/>
                <w:bCs/>
                <w:sz w:val="18"/>
                <w:szCs w:val="18"/>
                <w:lang w:val="en-GB"/>
              </w:rPr>
            </w:pPr>
            <w:r w:rsidRPr="00490DA4">
              <w:rPr>
                <w:rFonts w:ascii="Arial" w:hAnsi="Arial" w:cs="Arial"/>
                <w:b/>
                <w:bCs/>
                <w:sz w:val="18"/>
                <w:szCs w:val="18"/>
                <w:cs/>
              </w:rPr>
              <w:t>Consolidated and separate financial stateme</w:t>
            </w:r>
            <w:proofErr w:type="spellStart"/>
            <w:r>
              <w:rPr>
                <w:rFonts w:ascii="Arial" w:hAnsi="Arial" w:cs="Cordia New"/>
                <w:b/>
                <w:bCs/>
                <w:sz w:val="18"/>
                <w:szCs w:val="18"/>
                <w:lang w:val="en-GB"/>
              </w:rPr>
              <w:t>nts</w:t>
            </w:r>
            <w:proofErr w:type="spellEnd"/>
          </w:p>
        </w:tc>
      </w:tr>
      <w:tr w:rsidR="00A16C6D" w:rsidRPr="00490DA4" w14:paraId="72C87E3C" w14:textId="1671EA4B" w:rsidTr="00A16C6D">
        <w:tc>
          <w:tcPr>
            <w:tcW w:w="4786" w:type="dxa"/>
            <w:tcBorders>
              <w:top w:val="nil"/>
              <w:left w:val="nil"/>
              <w:bottom w:val="nil"/>
              <w:right w:val="nil"/>
            </w:tcBorders>
            <w:vAlign w:val="center"/>
          </w:tcPr>
          <w:p w14:paraId="17C92F35" w14:textId="77777777" w:rsidR="00A16C6D" w:rsidRPr="00490DA4" w:rsidRDefault="00A16C6D" w:rsidP="009A030A">
            <w:pPr>
              <w:pStyle w:val="a"/>
              <w:ind w:right="0"/>
              <w:jc w:val="both"/>
              <w:rPr>
                <w:rFonts w:ascii="Arial" w:hAnsi="Arial" w:cs="Arial"/>
                <w:b/>
                <w:bCs/>
                <w:sz w:val="18"/>
                <w:szCs w:val="18"/>
                <w:lang w:val="en-US"/>
              </w:rPr>
            </w:pPr>
          </w:p>
        </w:tc>
        <w:tc>
          <w:tcPr>
            <w:tcW w:w="1590" w:type="dxa"/>
            <w:tcBorders>
              <w:top w:val="single" w:sz="4" w:space="0" w:color="auto"/>
              <w:left w:val="nil"/>
              <w:right w:val="nil"/>
            </w:tcBorders>
            <w:vAlign w:val="center"/>
          </w:tcPr>
          <w:p w14:paraId="1C24C512" w14:textId="004D49FF" w:rsidR="00A16C6D" w:rsidRPr="00490DA4" w:rsidRDefault="00A16C6D" w:rsidP="00A16C6D">
            <w:pPr>
              <w:pStyle w:val="a"/>
              <w:ind w:right="-72"/>
              <w:jc w:val="right"/>
              <w:rPr>
                <w:rFonts w:ascii="Arial" w:hAnsi="Arial" w:cs="Arial"/>
                <w:b/>
                <w:bCs/>
                <w:sz w:val="18"/>
                <w:szCs w:val="18"/>
                <w:lang w:val="en-GB"/>
              </w:rPr>
            </w:pPr>
            <w:r w:rsidRPr="00A16C6D">
              <w:rPr>
                <w:rFonts w:ascii="Arial" w:hAnsi="Arial" w:cs="Arial"/>
                <w:b/>
                <w:bCs/>
                <w:sz w:val="18"/>
                <w:szCs w:val="18"/>
                <w:lang w:val="en-GB"/>
              </w:rPr>
              <w:t>Exercise price</w:t>
            </w:r>
          </w:p>
        </w:tc>
        <w:tc>
          <w:tcPr>
            <w:tcW w:w="1590" w:type="dxa"/>
            <w:tcBorders>
              <w:top w:val="single" w:sz="4" w:space="0" w:color="auto"/>
              <w:left w:val="nil"/>
              <w:right w:val="nil"/>
            </w:tcBorders>
            <w:vAlign w:val="center"/>
          </w:tcPr>
          <w:p w14:paraId="49A8FB96" w14:textId="4B90EF8E" w:rsidR="00A16C6D" w:rsidRPr="00490DA4" w:rsidRDefault="00A16C6D" w:rsidP="009A030A">
            <w:pPr>
              <w:pStyle w:val="a"/>
              <w:ind w:right="-72"/>
              <w:jc w:val="right"/>
              <w:rPr>
                <w:rFonts w:ascii="Arial" w:hAnsi="Arial" w:cs="Arial"/>
                <w:b/>
                <w:bCs/>
                <w:sz w:val="18"/>
                <w:szCs w:val="18"/>
                <w:lang w:val="en-US"/>
              </w:rPr>
            </w:pPr>
            <w:r>
              <w:rPr>
                <w:rFonts w:ascii="Arial" w:hAnsi="Arial" w:cs="Arial"/>
                <w:b/>
                <w:bCs/>
                <w:sz w:val="18"/>
                <w:szCs w:val="18"/>
                <w:lang w:val="en-US"/>
              </w:rPr>
              <w:t>2022</w:t>
            </w:r>
          </w:p>
        </w:tc>
        <w:tc>
          <w:tcPr>
            <w:tcW w:w="1591" w:type="dxa"/>
            <w:tcBorders>
              <w:top w:val="single" w:sz="4" w:space="0" w:color="auto"/>
              <w:left w:val="nil"/>
              <w:right w:val="nil"/>
            </w:tcBorders>
          </w:tcPr>
          <w:p w14:paraId="2B35FAAA" w14:textId="2E8B5314" w:rsidR="00A16C6D" w:rsidRPr="00490DA4" w:rsidRDefault="00A16C6D" w:rsidP="009A030A">
            <w:pPr>
              <w:pStyle w:val="a"/>
              <w:ind w:right="-72"/>
              <w:jc w:val="right"/>
              <w:rPr>
                <w:rFonts w:ascii="Arial" w:hAnsi="Arial" w:cs="Arial"/>
                <w:b/>
                <w:bCs/>
                <w:sz w:val="18"/>
                <w:szCs w:val="18"/>
                <w:lang w:val="en-GB"/>
              </w:rPr>
            </w:pPr>
            <w:r>
              <w:rPr>
                <w:rFonts w:ascii="Arial" w:hAnsi="Arial" w:cs="Arial"/>
                <w:b/>
                <w:bCs/>
                <w:sz w:val="18"/>
                <w:szCs w:val="18"/>
                <w:lang w:val="en-GB"/>
              </w:rPr>
              <w:t>2021</w:t>
            </w:r>
          </w:p>
        </w:tc>
      </w:tr>
      <w:tr w:rsidR="00A16C6D" w:rsidRPr="00490DA4" w14:paraId="29D258C9" w14:textId="50DE272B" w:rsidTr="00A16C6D">
        <w:tc>
          <w:tcPr>
            <w:tcW w:w="4786" w:type="dxa"/>
            <w:tcBorders>
              <w:top w:val="nil"/>
              <w:left w:val="nil"/>
              <w:bottom w:val="nil"/>
              <w:right w:val="nil"/>
            </w:tcBorders>
            <w:vAlign w:val="bottom"/>
          </w:tcPr>
          <w:p w14:paraId="109FAE59" w14:textId="77777777" w:rsidR="00A16C6D" w:rsidRPr="00490DA4" w:rsidRDefault="00A16C6D" w:rsidP="009A030A">
            <w:pPr>
              <w:pStyle w:val="a"/>
              <w:ind w:right="0"/>
              <w:jc w:val="both"/>
              <w:rPr>
                <w:rFonts w:ascii="Arial" w:hAnsi="Arial" w:cs="Arial"/>
                <w:b/>
                <w:bCs/>
                <w:sz w:val="18"/>
                <w:szCs w:val="18"/>
                <w:lang w:val="en-US"/>
              </w:rPr>
            </w:pPr>
          </w:p>
        </w:tc>
        <w:tc>
          <w:tcPr>
            <w:tcW w:w="1590" w:type="dxa"/>
            <w:tcBorders>
              <w:top w:val="nil"/>
              <w:left w:val="nil"/>
              <w:bottom w:val="single" w:sz="4" w:space="0" w:color="auto"/>
              <w:right w:val="nil"/>
            </w:tcBorders>
            <w:vAlign w:val="bottom"/>
          </w:tcPr>
          <w:p w14:paraId="58F04B32" w14:textId="301C6D2A" w:rsidR="00A16C6D" w:rsidRPr="00490DA4" w:rsidRDefault="00A16C6D" w:rsidP="009A030A">
            <w:pPr>
              <w:pStyle w:val="a"/>
              <w:ind w:right="-72"/>
              <w:jc w:val="right"/>
              <w:rPr>
                <w:rFonts w:ascii="Arial" w:hAnsi="Arial" w:cs="Arial"/>
                <w:b/>
                <w:bCs/>
                <w:sz w:val="18"/>
                <w:szCs w:val="18"/>
                <w:lang w:val="en-US"/>
              </w:rPr>
            </w:pPr>
            <w:r w:rsidRPr="00A16C6D">
              <w:rPr>
                <w:rFonts w:ascii="Arial" w:hAnsi="Arial" w:cs="Arial"/>
                <w:b/>
                <w:bCs/>
                <w:sz w:val="18"/>
                <w:szCs w:val="18"/>
                <w:lang w:val="en-GB"/>
              </w:rPr>
              <w:t>Baht per share</w:t>
            </w:r>
          </w:p>
        </w:tc>
        <w:tc>
          <w:tcPr>
            <w:tcW w:w="1590" w:type="dxa"/>
            <w:tcBorders>
              <w:top w:val="nil"/>
              <w:left w:val="nil"/>
              <w:bottom w:val="single" w:sz="4" w:space="0" w:color="auto"/>
              <w:right w:val="nil"/>
            </w:tcBorders>
            <w:vAlign w:val="bottom"/>
          </w:tcPr>
          <w:p w14:paraId="1581A637" w14:textId="68BE251B" w:rsidR="00A16C6D" w:rsidRPr="00490DA4" w:rsidRDefault="00A16C6D" w:rsidP="009A030A">
            <w:pPr>
              <w:pStyle w:val="a"/>
              <w:ind w:right="-72"/>
              <w:jc w:val="right"/>
              <w:rPr>
                <w:rFonts w:ascii="Arial" w:hAnsi="Arial" w:cs="Arial"/>
                <w:b/>
                <w:bCs/>
                <w:sz w:val="18"/>
                <w:szCs w:val="18"/>
                <w:lang w:val="en-US"/>
              </w:rPr>
            </w:pPr>
            <w:r>
              <w:rPr>
                <w:rFonts w:ascii="Arial" w:hAnsi="Arial" w:cs="Arial"/>
                <w:b/>
                <w:bCs/>
                <w:sz w:val="18"/>
                <w:szCs w:val="18"/>
                <w:lang w:val="en-US"/>
              </w:rPr>
              <w:t>shares</w:t>
            </w:r>
          </w:p>
        </w:tc>
        <w:tc>
          <w:tcPr>
            <w:tcW w:w="1591" w:type="dxa"/>
            <w:tcBorders>
              <w:top w:val="nil"/>
              <w:left w:val="nil"/>
              <w:bottom w:val="single" w:sz="4" w:space="0" w:color="auto"/>
              <w:right w:val="nil"/>
            </w:tcBorders>
          </w:tcPr>
          <w:p w14:paraId="75918D89" w14:textId="710F1B26" w:rsidR="00A16C6D" w:rsidRPr="00490DA4" w:rsidRDefault="00A16C6D" w:rsidP="009A030A">
            <w:pPr>
              <w:pStyle w:val="a"/>
              <w:ind w:right="-72"/>
              <w:jc w:val="right"/>
              <w:rPr>
                <w:rFonts w:ascii="Arial" w:hAnsi="Arial" w:cs="Arial"/>
                <w:b/>
                <w:bCs/>
                <w:sz w:val="18"/>
                <w:szCs w:val="18"/>
                <w:lang w:val="en-US"/>
              </w:rPr>
            </w:pPr>
            <w:r>
              <w:rPr>
                <w:rFonts w:ascii="Arial" w:hAnsi="Arial" w:cs="Arial"/>
                <w:b/>
                <w:bCs/>
                <w:sz w:val="18"/>
                <w:szCs w:val="18"/>
                <w:lang w:val="en-US"/>
              </w:rPr>
              <w:t>shares</w:t>
            </w:r>
          </w:p>
        </w:tc>
      </w:tr>
      <w:tr w:rsidR="00A16C6D" w:rsidRPr="007D5FCF" w14:paraId="3DFE8AF0" w14:textId="6BEFB6B4" w:rsidTr="006B301C">
        <w:tc>
          <w:tcPr>
            <w:tcW w:w="4786" w:type="dxa"/>
            <w:tcBorders>
              <w:top w:val="nil"/>
              <w:left w:val="nil"/>
              <w:bottom w:val="nil"/>
              <w:right w:val="nil"/>
            </w:tcBorders>
          </w:tcPr>
          <w:p w14:paraId="05A4D178" w14:textId="63FE1BE2" w:rsidR="00A16C6D" w:rsidRPr="003D56E3" w:rsidRDefault="00A16C6D" w:rsidP="00A16C6D">
            <w:pPr>
              <w:pStyle w:val="a"/>
              <w:ind w:right="0"/>
              <w:jc w:val="both"/>
              <w:rPr>
                <w:rFonts w:ascii="Arial" w:hAnsi="Arial" w:cstheme="minorBidi"/>
                <w:sz w:val="18"/>
                <w:szCs w:val="18"/>
                <w:lang w:val="en-GB"/>
              </w:rPr>
            </w:pPr>
            <w:r w:rsidRPr="003D56E3">
              <w:rPr>
                <w:rFonts w:ascii="Arial" w:hAnsi="Arial" w:cs="Arial"/>
                <w:sz w:val="18"/>
                <w:szCs w:val="18"/>
              </w:rPr>
              <w:t xml:space="preserve">Expired date </w:t>
            </w:r>
            <w:r w:rsidR="003D56E3" w:rsidRPr="003D56E3">
              <w:rPr>
                <w:rFonts w:ascii="Arial" w:hAnsi="Arial" w:cstheme="minorBidi"/>
                <w:sz w:val="18"/>
                <w:szCs w:val="18"/>
                <w:lang w:val="en-GB"/>
              </w:rPr>
              <w:t>31 March:</w:t>
            </w:r>
          </w:p>
        </w:tc>
        <w:tc>
          <w:tcPr>
            <w:tcW w:w="1590" w:type="dxa"/>
            <w:tcBorders>
              <w:top w:val="single" w:sz="4" w:space="0" w:color="auto"/>
              <w:left w:val="nil"/>
              <w:right w:val="nil"/>
            </w:tcBorders>
            <w:shd w:val="clear" w:color="auto" w:fill="auto"/>
          </w:tcPr>
          <w:p w14:paraId="1F048FC9" w14:textId="77777777" w:rsidR="00A16C6D" w:rsidRPr="007D5FCF" w:rsidRDefault="00A16C6D" w:rsidP="00A16C6D">
            <w:pPr>
              <w:pStyle w:val="a"/>
              <w:ind w:right="-72"/>
              <w:jc w:val="right"/>
              <w:rPr>
                <w:rFonts w:ascii="Arial" w:hAnsi="Arial" w:cs="Arial"/>
                <w:sz w:val="18"/>
                <w:szCs w:val="18"/>
                <w:lang w:val="en-US"/>
              </w:rPr>
            </w:pPr>
          </w:p>
        </w:tc>
        <w:tc>
          <w:tcPr>
            <w:tcW w:w="1590" w:type="dxa"/>
            <w:tcBorders>
              <w:top w:val="single" w:sz="4" w:space="0" w:color="auto"/>
              <w:left w:val="nil"/>
              <w:right w:val="nil"/>
            </w:tcBorders>
            <w:shd w:val="clear" w:color="auto" w:fill="FAFAFA"/>
            <w:vAlign w:val="bottom"/>
          </w:tcPr>
          <w:p w14:paraId="0D0CC56C" w14:textId="77777777" w:rsidR="00A16C6D" w:rsidRPr="007D5FCF" w:rsidRDefault="00A16C6D" w:rsidP="00A16C6D">
            <w:pPr>
              <w:pStyle w:val="a"/>
              <w:ind w:right="-72"/>
              <w:jc w:val="right"/>
              <w:rPr>
                <w:rFonts w:ascii="Arial" w:hAnsi="Arial" w:cs="Arial"/>
                <w:sz w:val="18"/>
                <w:szCs w:val="18"/>
                <w:lang w:val="en-US"/>
              </w:rPr>
            </w:pPr>
          </w:p>
        </w:tc>
        <w:tc>
          <w:tcPr>
            <w:tcW w:w="1591" w:type="dxa"/>
            <w:tcBorders>
              <w:top w:val="single" w:sz="4" w:space="0" w:color="auto"/>
              <w:left w:val="nil"/>
              <w:right w:val="nil"/>
            </w:tcBorders>
            <w:shd w:val="clear" w:color="auto" w:fill="auto"/>
          </w:tcPr>
          <w:p w14:paraId="664113FF" w14:textId="77777777" w:rsidR="00A16C6D" w:rsidRPr="007D5FCF" w:rsidRDefault="00A16C6D" w:rsidP="00A16C6D">
            <w:pPr>
              <w:pStyle w:val="a"/>
              <w:ind w:right="-72"/>
              <w:jc w:val="right"/>
              <w:rPr>
                <w:rFonts w:ascii="Arial" w:hAnsi="Arial" w:cs="Arial"/>
                <w:sz w:val="18"/>
                <w:szCs w:val="18"/>
                <w:lang w:val="en-US"/>
              </w:rPr>
            </w:pPr>
          </w:p>
        </w:tc>
      </w:tr>
      <w:tr w:rsidR="00A16C6D" w:rsidRPr="007D5FCF" w14:paraId="0623CCAD" w14:textId="69A8FA2C" w:rsidTr="006B301C">
        <w:tc>
          <w:tcPr>
            <w:tcW w:w="4786" w:type="dxa"/>
            <w:tcBorders>
              <w:top w:val="nil"/>
              <w:left w:val="nil"/>
              <w:bottom w:val="nil"/>
              <w:right w:val="nil"/>
            </w:tcBorders>
          </w:tcPr>
          <w:p w14:paraId="6924F6B2" w14:textId="44428DE6" w:rsidR="00A16C6D" w:rsidRPr="003D56E3" w:rsidRDefault="001A3D8D" w:rsidP="00A16C6D">
            <w:pPr>
              <w:spacing w:line="256" w:lineRule="auto"/>
              <w:jc w:val="both"/>
              <w:rPr>
                <w:rFonts w:ascii="Arial" w:hAnsi="Arial" w:cs="Cordia New"/>
                <w:sz w:val="18"/>
                <w:szCs w:val="18"/>
                <w:lang w:val="en-GB"/>
              </w:rPr>
            </w:pPr>
            <w:r w:rsidRPr="003D56E3">
              <w:rPr>
                <w:rFonts w:ascii="Arial" w:hAnsi="Arial" w:cs="Cordia New"/>
                <w:sz w:val="18"/>
                <w:szCs w:val="18"/>
                <w:lang w:val="en-GB"/>
              </w:rPr>
              <w:t>2027</w:t>
            </w:r>
          </w:p>
        </w:tc>
        <w:tc>
          <w:tcPr>
            <w:tcW w:w="1590" w:type="dxa"/>
            <w:tcBorders>
              <w:top w:val="nil"/>
              <w:left w:val="nil"/>
              <w:right w:val="nil"/>
            </w:tcBorders>
            <w:shd w:val="clear" w:color="auto" w:fill="auto"/>
          </w:tcPr>
          <w:p w14:paraId="4A18FEE1" w14:textId="76361352" w:rsidR="00A16C6D" w:rsidRPr="007D5FCF" w:rsidRDefault="001A3D8D" w:rsidP="00A16C6D">
            <w:pPr>
              <w:spacing w:line="256" w:lineRule="auto"/>
              <w:ind w:left="-40" w:right="-72"/>
              <w:jc w:val="right"/>
              <w:rPr>
                <w:rFonts w:ascii="Arial" w:hAnsi="Arial" w:cs="Arial"/>
                <w:sz w:val="18"/>
                <w:szCs w:val="18"/>
                <w:lang w:val="en-GB"/>
              </w:rPr>
            </w:pPr>
            <w:r w:rsidRPr="001A3D8D">
              <w:rPr>
                <w:rFonts w:ascii="Arial" w:hAnsi="Arial" w:cs="Arial"/>
                <w:sz w:val="18"/>
                <w:szCs w:val="18"/>
                <w:lang w:val="en-GB"/>
              </w:rPr>
              <w:t>12.281</w:t>
            </w:r>
          </w:p>
        </w:tc>
        <w:tc>
          <w:tcPr>
            <w:tcW w:w="1590" w:type="dxa"/>
            <w:tcBorders>
              <w:top w:val="nil"/>
              <w:left w:val="nil"/>
              <w:bottom w:val="single" w:sz="4" w:space="0" w:color="auto"/>
              <w:right w:val="nil"/>
            </w:tcBorders>
            <w:shd w:val="clear" w:color="auto" w:fill="FAFAFA"/>
          </w:tcPr>
          <w:p w14:paraId="3BF6CD03" w14:textId="0BC45429" w:rsidR="00A16C6D" w:rsidRPr="00612811" w:rsidRDefault="00612811" w:rsidP="00A16C6D">
            <w:pPr>
              <w:spacing w:line="256" w:lineRule="auto"/>
              <w:ind w:left="-40" w:right="-72"/>
              <w:jc w:val="right"/>
              <w:rPr>
                <w:rFonts w:ascii="Arial" w:hAnsi="Arial" w:cs="Arial"/>
                <w:sz w:val="18"/>
                <w:szCs w:val="18"/>
                <w:cs/>
                <w:lang w:val="en-US"/>
              </w:rPr>
            </w:pPr>
            <w:r w:rsidRPr="00612811">
              <w:rPr>
                <w:rFonts w:ascii="Arial" w:hAnsi="Arial" w:cs="Arial"/>
                <w:sz w:val="18"/>
                <w:szCs w:val="18"/>
                <w:cs/>
              </w:rPr>
              <w:t>49,506,400</w:t>
            </w:r>
          </w:p>
        </w:tc>
        <w:tc>
          <w:tcPr>
            <w:tcW w:w="1591" w:type="dxa"/>
            <w:tcBorders>
              <w:top w:val="nil"/>
              <w:left w:val="nil"/>
              <w:bottom w:val="single" w:sz="4" w:space="0" w:color="auto"/>
              <w:right w:val="nil"/>
            </w:tcBorders>
            <w:shd w:val="clear" w:color="auto" w:fill="auto"/>
          </w:tcPr>
          <w:p w14:paraId="12925057" w14:textId="20503D1C" w:rsidR="00A16C6D" w:rsidRPr="00612811" w:rsidRDefault="00612811" w:rsidP="00A16C6D">
            <w:pPr>
              <w:spacing w:line="256" w:lineRule="auto"/>
              <w:ind w:left="-40" w:right="-72"/>
              <w:jc w:val="right"/>
              <w:rPr>
                <w:rFonts w:ascii="Arial" w:hAnsi="Arial" w:cs="Arial"/>
                <w:sz w:val="18"/>
                <w:szCs w:val="18"/>
                <w:cs/>
              </w:rPr>
            </w:pPr>
            <w:r w:rsidRPr="00612811">
              <w:rPr>
                <w:rFonts w:ascii="Arial" w:hAnsi="Arial" w:cs="Arial"/>
                <w:sz w:val="18"/>
                <w:szCs w:val="18"/>
                <w:cs/>
              </w:rPr>
              <w:t>49,506,400</w:t>
            </w:r>
          </w:p>
        </w:tc>
      </w:tr>
      <w:tr w:rsidR="006B301C" w:rsidRPr="007D5FCF" w14:paraId="02C0120F" w14:textId="77777777" w:rsidTr="006B301C">
        <w:tc>
          <w:tcPr>
            <w:tcW w:w="4786" w:type="dxa"/>
            <w:tcBorders>
              <w:top w:val="nil"/>
              <w:left w:val="nil"/>
              <w:bottom w:val="nil"/>
              <w:right w:val="nil"/>
            </w:tcBorders>
          </w:tcPr>
          <w:p w14:paraId="77F7E1E8" w14:textId="77777777" w:rsidR="006B301C" w:rsidRPr="003D56E3" w:rsidRDefault="006B301C" w:rsidP="00A16C6D">
            <w:pPr>
              <w:spacing w:line="256" w:lineRule="auto"/>
              <w:jc w:val="both"/>
              <w:rPr>
                <w:rFonts w:ascii="Arial" w:hAnsi="Arial" w:cs="Cordia New"/>
                <w:sz w:val="18"/>
                <w:szCs w:val="18"/>
                <w:lang w:val="en-GB"/>
              </w:rPr>
            </w:pPr>
          </w:p>
        </w:tc>
        <w:tc>
          <w:tcPr>
            <w:tcW w:w="1590" w:type="dxa"/>
            <w:tcBorders>
              <w:top w:val="nil"/>
              <w:left w:val="nil"/>
              <w:right w:val="nil"/>
            </w:tcBorders>
            <w:shd w:val="clear" w:color="auto" w:fill="auto"/>
          </w:tcPr>
          <w:p w14:paraId="7BA2836E" w14:textId="77777777" w:rsidR="006B301C" w:rsidRPr="001A3D8D" w:rsidRDefault="006B301C" w:rsidP="00A16C6D">
            <w:pPr>
              <w:spacing w:line="256" w:lineRule="auto"/>
              <w:ind w:left="-40" w:right="-72"/>
              <w:jc w:val="right"/>
              <w:rPr>
                <w:rFonts w:ascii="Arial" w:hAnsi="Arial" w:cs="Arial"/>
                <w:sz w:val="18"/>
                <w:szCs w:val="18"/>
                <w:lang w:val="en-GB"/>
              </w:rPr>
            </w:pPr>
          </w:p>
        </w:tc>
        <w:tc>
          <w:tcPr>
            <w:tcW w:w="1590" w:type="dxa"/>
            <w:tcBorders>
              <w:top w:val="nil"/>
              <w:left w:val="nil"/>
              <w:right w:val="nil"/>
            </w:tcBorders>
            <w:shd w:val="clear" w:color="auto" w:fill="FAFAFA"/>
          </w:tcPr>
          <w:p w14:paraId="2499006F" w14:textId="77777777" w:rsidR="006B301C" w:rsidRPr="00612811" w:rsidRDefault="006B301C" w:rsidP="00A16C6D">
            <w:pPr>
              <w:spacing w:line="256" w:lineRule="auto"/>
              <w:ind w:left="-40" w:right="-72"/>
              <w:jc w:val="right"/>
              <w:rPr>
                <w:rFonts w:ascii="Arial" w:hAnsi="Arial" w:cs="Arial"/>
                <w:sz w:val="18"/>
                <w:szCs w:val="18"/>
                <w:cs/>
              </w:rPr>
            </w:pPr>
          </w:p>
        </w:tc>
        <w:tc>
          <w:tcPr>
            <w:tcW w:w="1591" w:type="dxa"/>
            <w:tcBorders>
              <w:top w:val="nil"/>
              <w:left w:val="nil"/>
              <w:right w:val="nil"/>
            </w:tcBorders>
            <w:shd w:val="clear" w:color="auto" w:fill="auto"/>
          </w:tcPr>
          <w:p w14:paraId="1CB26457" w14:textId="77777777" w:rsidR="006B301C" w:rsidRPr="00612811" w:rsidRDefault="006B301C" w:rsidP="00A16C6D">
            <w:pPr>
              <w:spacing w:line="256" w:lineRule="auto"/>
              <w:ind w:left="-40" w:right="-72"/>
              <w:jc w:val="right"/>
              <w:rPr>
                <w:rFonts w:ascii="Arial" w:hAnsi="Arial" w:cs="Arial"/>
                <w:sz w:val="18"/>
                <w:szCs w:val="18"/>
                <w:cs/>
              </w:rPr>
            </w:pPr>
          </w:p>
        </w:tc>
      </w:tr>
      <w:tr w:rsidR="00A16C6D" w:rsidRPr="007D5FCF" w14:paraId="61775F36" w14:textId="1220D1BB" w:rsidTr="006B301C">
        <w:tc>
          <w:tcPr>
            <w:tcW w:w="4786" w:type="dxa"/>
            <w:tcBorders>
              <w:top w:val="nil"/>
              <w:left w:val="nil"/>
              <w:bottom w:val="nil"/>
              <w:right w:val="nil"/>
            </w:tcBorders>
            <w:vAlign w:val="center"/>
          </w:tcPr>
          <w:p w14:paraId="266FC17F" w14:textId="3FADA2A4" w:rsidR="00A16C6D" w:rsidRPr="007D5FCF" w:rsidRDefault="00A16C6D" w:rsidP="009A030A">
            <w:pPr>
              <w:spacing w:line="256" w:lineRule="auto"/>
              <w:rPr>
                <w:rFonts w:ascii="Arial" w:hAnsi="Arial" w:cs="Cordia New"/>
                <w:sz w:val="18"/>
                <w:szCs w:val="18"/>
                <w:lang w:val="en-US"/>
              </w:rPr>
            </w:pPr>
          </w:p>
        </w:tc>
        <w:tc>
          <w:tcPr>
            <w:tcW w:w="1590" w:type="dxa"/>
            <w:tcBorders>
              <w:top w:val="nil"/>
              <w:left w:val="nil"/>
              <w:right w:val="nil"/>
            </w:tcBorders>
            <w:shd w:val="clear" w:color="auto" w:fill="auto"/>
          </w:tcPr>
          <w:p w14:paraId="285EE4E7" w14:textId="632FE694" w:rsidR="00A16C6D" w:rsidRPr="007D5FCF" w:rsidRDefault="00A16C6D" w:rsidP="009A030A">
            <w:pPr>
              <w:spacing w:line="256" w:lineRule="auto"/>
              <w:ind w:left="-40" w:right="-72"/>
              <w:jc w:val="right"/>
              <w:rPr>
                <w:rFonts w:ascii="Arial" w:hAnsi="Arial" w:cs="Arial"/>
                <w:sz w:val="18"/>
                <w:szCs w:val="18"/>
                <w:lang w:val="en-GB"/>
              </w:rPr>
            </w:pPr>
          </w:p>
        </w:tc>
        <w:tc>
          <w:tcPr>
            <w:tcW w:w="1590" w:type="dxa"/>
            <w:tcBorders>
              <w:left w:val="nil"/>
              <w:bottom w:val="single" w:sz="4" w:space="0" w:color="auto"/>
              <w:right w:val="nil"/>
            </w:tcBorders>
            <w:shd w:val="clear" w:color="auto" w:fill="FAFAFA"/>
          </w:tcPr>
          <w:p w14:paraId="5B803B7F" w14:textId="022D0E2A" w:rsidR="00A16C6D" w:rsidRPr="00612811" w:rsidRDefault="00612811" w:rsidP="009A030A">
            <w:pPr>
              <w:spacing w:line="256" w:lineRule="auto"/>
              <w:ind w:right="-72"/>
              <w:jc w:val="right"/>
              <w:rPr>
                <w:rFonts w:ascii="Arial" w:hAnsi="Arial" w:cs="Arial"/>
                <w:sz w:val="18"/>
                <w:szCs w:val="18"/>
                <w:lang w:val="en-US"/>
              </w:rPr>
            </w:pPr>
            <w:r w:rsidRPr="00612811">
              <w:rPr>
                <w:rFonts w:ascii="Arial" w:hAnsi="Arial" w:cs="Arial"/>
                <w:sz w:val="18"/>
                <w:szCs w:val="18"/>
                <w:cs/>
              </w:rPr>
              <w:t>49,506,400</w:t>
            </w:r>
          </w:p>
        </w:tc>
        <w:tc>
          <w:tcPr>
            <w:tcW w:w="1591" w:type="dxa"/>
            <w:tcBorders>
              <w:left w:val="nil"/>
              <w:bottom w:val="single" w:sz="4" w:space="0" w:color="auto"/>
              <w:right w:val="nil"/>
            </w:tcBorders>
            <w:shd w:val="clear" w:color="auto" w:fill="auto"/>
          </w:tcPr>
          <w:p w14:paraId="101AA849" w14:textId="1355AFD0" w:rsidR="00A16C6D" w:rsidRPr="00612811" w:rsidRDefault="00612811" w:rsidP="009A030A">
            <w:pPr>
              <w:spacing w:line="256" w:lineRule="auto"/>
              <w:ind w:right="-72"/>
              <w:jc w:val="right"/>
              <w:rPr>
                <w:rFonts w:ascii="Arial" w:hAnsi="Arial" w:cs="Arial"/>
                <w:sz w:val="18"/>
                <w:szCs w:val="18"/>
                <w:cs/>
              </w:rPr>
            </w:pPr>
            <w:r w:rsidRPr="00612811">
              <w:rPr>
                <w:rFonts w:ascii="Arial" w:hAnsi="Arial" w:cs="Arial"/>
                <w:sz w:val="18"/>
                <w:szCs w:val="18"/>
                <w:cs/>
              </w:rPr>
              <w:t>49,506,400</w:t>
            </w:r>
          </w:p>
        </w:tc>
      </w:tr>
    </w:tbl>
    <w:p w14:paraId="620D314F" w14:textId="77777777" w:rsidR="00A16C6D" w:rsidRPr="00490DA4" w:rsidRDefault="00A16C6D" w:rsidP="007744D5">
      <w:pPr>
        <w:pStyle w:val="a"/>
        <w:ind w:right="0"/>
        <w:jc w:val="both"/>
        <w:rPr>
          <w:rFonts w:ascii="Arial" w:hAnsi="Arial" w:cs="Arial"/>
          <w:sz w:val="18"/>
          <w:szCs w:val="18"/>
          <w:lang w:val="en-GB"/>
        </w:rPr>
      </w:pPr>
    </w:p>
    <w:p w14:paraId="767578C8" w14:textId="77777777" w:rsidR="007744D5" w:rsidRPr="00490DA4" w:rsidRDefault="007744D5" w:rsidP="009447EA">
      <w:pPr>
        <w:pStyle w:val="a"/>
        <w:ind w:right="0"/>
        <w:jc w:val="both"/>
        <w:rPr>
          <w:rFonts w:ascii="Arial" w:hAnsi="Arial" w:cs="Arial"/>
          <w:sz w:val="18"/>
          <w:szCs w:val="18"/>
          <w:lang w:val="en-GB"/>
        </w:rPr>
      </w:pPr>
    </w:p>
    <w:p w14:paraId="13A77FC7" w14:textId="696E998B" w:rsidR="007744D5" w:rsidRDefault="007744D5" w:rsidP="009447EA">
      <w:pPr>
        <w:pStyle w:val="a"/>
        <w:ind w:right="0"/>
        <w:jc w:val="both"/>
        <w:rPr>
          <w:rFonts w:ascii="Arial" w:hAnsi="Arial" w:cs="Arial"/>
          <w:sz w:val="18"/>
          <w:szCs w:val="18"/>
          <w:lang w:val="en-GB"/>
        </w:rPr>
      </w:pPr>
      <w:r w:rsidRPr="00490DA4">
        <w:rPr>
          <w:rFonts w:ascii="Arial" w:hAnsi="Arial" w:cs="Arial"/>
          <w:sz w:val="18"/>
          <w:szCs w:val="18"/>
          <w:lang w:val="en-GB"/>
        </w:rPr>
        <w:t>During the year ended 31 December 202</w:t>
      </w:r>
      <w:r w:rsidR="00A16C6D">
        <w:rPr>
          <w:rFonts w:ascii="Arial" w:hAnsi="Arial" w:cs="Arial"/>
          <w:sz w:val="18"/>
          <w:szCs w:val="18"/>
          <w:lang w:val="en-GB"/>
        </w:rPr>
        <w:t>2</w:t>
      </w:r>
      <w:r w:rsidRPr="00490DA4">
        <w:rPr>
          <w:rFonts w:ascii="Arial" w:hAnsi="Arial" w:cs="Arial"/>
          <w:sz w:val="18"/>
          <w:szCs w:val="18"/>
          <w:lang w:val="en-GB"/>
        </w:rPr>
        <w:t xml:space="preserve">, share-based expense of Baht </w:t>
      </w:r>
      <w:r w:rsidR="00A16C6D">
        <w:rPr>
          <w:rFonts w:ascii="Arial" w:hAnsi="Arial" w:cs="Arial"/>
          <w:sz w:val="18"/>
          <w:szCs w:val="18"/>
          <w:lang w:val="en-GB"/>
        </w:rPr>
        <w:t xml:space="preserve">9.93 </w:t>
      </w:r>
      <w:r w:rsidRPr="00490DA4">
        <w:rPr>
          <w:rFonts w:ascii="Arial" w:hAnsi="Arial" w:cs="Arial"/>
          <w:sz w:val="18"/>
          <w:szCs w:val="18"/>
          <w:lang w:val="en-GB"/>
        </w:rPr>
        <w:t>million</w:t>
      </w:r>
      <w:r w:rsidR="003D3371">
        <w:rPr>
          <w:rFonts w:ascii="Arial" w:hAnsi="Arial" w:cs="Arial"/>
          <w:sz w:val="18"/>
          <w:szCs w:val="18"/>
          <w:lang w:val="en-GB"/>
        </w:rPr>
        <w:t xml:space="preserve"> (2021: Baht 4.63 million) </w:t>
      </w:r>
      <w:r w:rsidRPr="00490DA4">
        <w:rPr>
          <w:rFonts w:ascii="Arial" w:hAnsi="Arial" w:cs="Arial"/>
          <w:sz w:val="18"/>
          <w:szCs w:val="18"/>
          <w:lang w:val="en-GB"/>
        </w:rPr>
        <w:t>was recognised as expense in the statement of comprehensive income. It is recognised along with the increase in other reserves - share-based payments in equity.</w:t>
      </w:r>
    </w:p>
    <w:p w14:paraId="3BAC182E" w14:textId="54286D55" w:rsidR="001A3171" w:rsidRDefault="001A3171" w:rsidP="009447EA">
      <w:pPr>
        <w:pStyle w:val="a"/>
        <w:ind w:right="0"/>
        <w:jc w:val="both"/>
        <w:rPr>
          <w:rFonts w:ascii="Arial" w:hAnsi="Arial" w:cs="Arial"/>
          <w:sz w:val="18"/>
          <w:szCs w:val="18"/>
          <w:lang w:val="en-GB"/>
        </w:rPr>
      </w:pPr>
    </w:p>
    <w:p w14:paraId="02A68771" w14:textId="1311CF8F" w:rsidR="00DC7B11" w:rsidRPr="00490DA4" w:rsidRDefault="00A16C6D" w:rsidP="007B7338">
      <w:pPr>
        <w:pStyle w:val="a"/>
        <w:ind w:right="29"/>
        <w:jc w:val="both"/>
        <w:rPr>
          <w:rFonts w:ascii="Arial" w:hAnsi="Arial" w:cs="Arial"/>
          <w:snapToGrid w:val="0"/>
          <w:spacing w:val="-2"/>
          <w:sz w:val="18"/>
          <w:szCs w:val="18"/>
          <w:lang w:val="en-GB" w:eastAsia="th-TH"/>
        </w:rPr>
      </w:pPr>
      <w:r>
        <w:rPr>
          <w:rFonts w:ascii="Arial" w:hAnsi="Arial" w:cs="Arial"/>
          <w:snapToGrid w:val="0"/>
          <w:spacing w:val="-2"/>
          <w:sz w:val="18"/>
          <w:szCs w:val="18"/>
          <w:lang w:val="en-GB" w:eastAsia="th-TH"/>
        </w:rPr>
        <w:br w:type="page"/>
      </w:r>
    </w:p>
    <w:tbl>
      <w:tblPr>
        <w:tblW w:w="9461" w:type="dxa"/>
        <w:tblInd w:w="108" w:type="dxa"/>
        <w:shd w:val="clear" w:color="auto" w:fill="44546A"/>
        <w:tblLook w:val="04A0" w:firstRow="1" w:lastRow="0" w:firstColumn="1" w:lastColumn="0" w:noHBand="0" w:noVBand="1"/>
      </w:tblPr>
      <w:tblGrid>
        <w:gridCol w:w="9461"/>
      </w:tblGrid>
      <w:tr w:rsidR="007B7338" w:rsidRPr="00490DA4" w14:paraId="60A204B9" w14:textId="77777777" w:rsidTr="00196789">
        <w:trPr>
          <w:trHeight w:val="386"/>
        </w:trPr>
        <w:tc>
          <w:tcPr>
            <w:tcW w:w="9461" w:type="dxa"/>
            <w:shd w:val="clear" w:color="auto" w:fill="FFA543"/>
            <w:vAlign w:val="center"/>
          </w:tcPr>
          <w:p w14:paraId="36AB31CB" w14:textId="03F1EB1A" w:rsidR="007B7338" w:rsidRPr="00490DA4" w:rsidRDefault="007744D5"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2</w:t>
            </w:r>
            <w:r w:rsidR="00285BFA">
              <w:rPr>
                <w:rFonts w:ascii="Arial" w:eastAsia="Arial Unicode MS" w:hAnsi="Arial" w:cs="Arial"/>
                <w:b/>
                <w:bCs/>
                <w:color w:val="FFFFFF"/>
                <w:sz w:val="18"/>
                <w:szCs w:val="18"/>
                <w:lang w:val="en-GB"/>
              </w:rPr>
              <w:t>6</w:t>
            </w:r>
            <w:r w:rsidR="007B7338" w:rsidRPr="00490DA4">
              <w:rPr>
                <w:rFonts w:ascii="Arial" w:eastAsia="Arial Unicode MS" w:hAnsi="Arial" w:cs="Arial"/>
                <w:b/>
                <w:bCs/>
                <w:color w:val="FFFFFF"/>
                <w:sz w:val="18"/>
                <w:szCs w:val="18"/>
                <w:lang w:val="en-GB"/>
              </w:rPr>
              <w:tab/>
              <w:t xml:space="preserve">Legal </w:t>
            </w:r>
            <w:proofErr w:type="gramStart"/>
            <w:r w:rsidR="007B7338" w:rsidRPr="00490DA4">
              <w:rPr>
                <w:rFonts w:ascii="Arial" w:eastAsia="Arial Unicode MS" w:hAnsi="Arial" w:cs="Arial"/>
                <w:b/>
                <w:bCs/>
                <w:color w:val="FFFFFF"/>
                <w:sz w:val="18"/>
                <w:szCs w:val="18"/>
                <w:lang w:val="en-GB"/>
              </w:rPr>
              <w:t>reserve</w:t>
            </w:r>
            <w:proofErr w:type="gramEnd"/>
          </w:p>
        </w:tc>
      </w:tr>
    </w:tbl>
    <w:p w14:paraId="429C0E17" w14:textId="6D17BA80" w:rsidR="007B7338" w:rsidRDefault="007B7338" w:rsidP="007B7338">
      <w:pPr>
        <w:pStyle w:val="a"/>
        <w:ind w:right="29"/>
        <w:jc w:val="both"/>
        <w:rPr>
          <w:rFonts w:ascii="Arial" w:hAnsi="Arial" w:cs="Arial"/>
          <w:snapToGrid w:val="0"/>
          <w:sz w:val="18"/>
          <w:szCs w:val="18"/>
          <w:lang w:val="en-GB" w:eastAsia="th-TH"/>
        </w:rPr>
      </w:pPr>
    </w:p>
    <w:tbl>
      <w:tblPr>
        <w:tblW w:w="9575" w:type="dxa"/>
        <w:tblLayout w:type="fixed"/>
        <w:tblLook w:val="0000" w:firstRow="0" w:lastRow="0" w:firstColumn="0" w:lastColumn="0" w:noHBand="0" w:noVBand="0"/>
      </w:tblPr>
      <w:tblGrid>
        <w:gridCol w:w="6278"/>
        <w:gridCol w:w="1648"/>
        <w:gridCol w:w="1649"/>
      </w:tblGrid>
      <w:tr w:rsidR="00285BFA" w:rsidRPr="00447FBE" w14:paraId="2DD7DE53" w14:textId="77777777" w:rsidTr="00812820">
        <w:tc>
          <w:tcPr>
            <w:tcW w:w="6278" w:type="dxa"/>
            <w:tcBorders>
              <w:top w:val="nil"/>
              <w:left w:val="nil"/>
              <w:bottom w:val="nil"/>
              <w:right w:val="nil"/>
            </w:tcBorders>
            <w:vAlign w:val="center"/>
          </w:tcPr>
          <w:p w14:paraId="0BB9A113" w14:textId="77777777" w:rsidR="00285BFA" w:rsidRPr="00490DA4" w:rsidRDefault="00285BFA" w:rsidP="009A030A">
            <w:pPr>
              <w:pStyle w:val="a"/>
              <w:ind w:right="0"/>
              <w:jc w:val="both"/>
              <w:rPr>
                <w:rFonts w:ascii="Arial" w:hAnsi="Arial" w:cs="Arial"/>
                <w:b/>
                <w:bCs/>
                <w:sz w:val="18"/>
                <w:szCs w:val="18"/>
                <w:lang w:val="en-US"/>
              </w:rPr>
            </w:pPr>
          </w:p>
        </w:tc>
        <w:tc>
          <w:tcPr>
            <w:tcW w:w="3297" w:type="dxa"/>
            <w:gridSpan w:val="2"/>
            <w:tcBorders>
              <w:top w:val="single" w:sz="4" w:space="0" w:color="auto"/>
              <w:left w:val="nil"/>
              <w:bottom w:val="single" w:sz="4" w:space="0" w:color="auto"/>
              <w:right w:val="nil"/>
            </w:tcBorders>
          </w:tcPr>
          <w:p w14:paraId="58B28DEF" w14:textId="77777777" w:rsidR="00812820" w:rsidRDefault="00285BFA" w:rsidP="009A030A">
            <w:pPr>
              <w:pStyle w:val="a"/>
              <w:ind w:right="-72"/>
              <w:jc w:val="center"/>
              <w:rPr>
                <w:rFonts w:ascii="Arial" w:hAnsi="Arial" w:cs="Arial"/>
                <w:b/>
                <w:bCs/>
                <w:sz w:val="18"/>
                <w:szCs w:val="18"/>
                <w:lang w:val="en-GB"/>
              </w:rPr>
            </w:pPr>
            <w:r>
              <w:rPr>
                <w:rFonts w:ascii="Arial" w:hAnsi="Arial" w:cs="Arial"/>
                <w:b/>
                <w:bCs/>
                <w:sz w:val="18"/>
                <w:szCs w:val="18"/>
                <w:lang w:val="en-GB"/>
              </w:rPr>
              <w:t xml:space="preserve">Consolidated and </w:t>
            </w:r>
          </w:p>
          <w:p w14:paraId="20E5E03A" w14:textId="4ECD6E0C" w:rsidR="00285BFA" w:rsidRPr="00490DA4" w:rsidRDefault="00812820" w:rsidP="00812820">
            <w:pPr>
              <w:pStyle w:val="a"/>
              <w:ind w:right="-72"/>
              <w:jc w:val="center"/>
              <w:rPr>
                <w:rFonts w:ascii="Arial" w:hAnsi="Arial" w:cs="Arial"/>
                <w:b/>
                <w:bCs/>
                <w:sz w:val="18"/>
                <w:szCs w:val="18"/>
                <w:lang w:val="en-GB"/>
              </w:rPr>
            </w:pPr>
            <w:r>
              <w:rPr>
                <w:rFonts w:ascii="Arial" w:hAnsi="Arial" w:cs="Arial"/>
                <w:b/>
                <w:bCs/>
                <w:sz w:val="18"/>
                <w:szCs w:val="18"/>
                <w:lang w:val="en-GB"/>
              </w:rPr>
              <w:t>s</w:t>
            </w:r>
            <w:r w:rsidR="00285BFA" w:rsidRPr="00490DA4">
              <w:rPr>
                <w:rFonts w:ascii="Arial" w:hAnsi="Arial" w:cs="Arial"/>
                <w:b/>
                <w:bCs/>
                <w:sz w:val="18"/>
                <w:szCs w:val="18"/>
                <w:lang w:val="en-GB"/>
              </w:rPr>
              <w:t>eparate</w:t>
            </w:r>
            <w:r>
              <w:rPr>
                <w:rFonts w:ascii="Arial" w:hAnsi="Arial" w:cs="Arial"/>
                <w:b/>
                <w:bCs/>
                <w:sz w:val="18"/>
                <w:szCs w:val="18"/>
                <w:lang w:val="en-GB"/>
              </w:rPr>
              <w:t xml:space="preserve"> </w:t>
            </w:r>
            <w:r w:rsidR="00285BFA" w:rsidRPr="00490DA4">
              <w:rPr>
                <w:rFonts w:ascii="Arial" w:hAnsi="Arial" w:cs="Arial"/>
                <w:b/>
                <w:bCs/>
                <w:sz w:val="18"/>
                <w:szCs w:val="18"/>
                <w:lang w:val="en-GB"/>
              </w:rPr>
              <w:t>financial statements</w:t>
            </w:r>
          </w:p>
        </w:tc>
      </w:tr>
      <w:tr w:rsidR="00285BFA" w:rsidRPr="00490DA4" w14:paraId="06352F0E" w14:textId="77777777" w:rsidTr="00812820">
        <w:tc>
          <w:tcPr>
            <w:tcW w:w="6278" w:type="dxa"/>
            <w:tcBorders>
              <w:top w:val="nil"/>
              <w:left w:val="nil"/>
              <w:bottom w:val="nil"/>
              <w:right w:val="nil"/>
            </w:tcBorders>
            <w:vAlign w:val="center"/>
          </w:tcPr>
          <w:p w14:paraId="4D78D40B" w14:textId="77777777" w:rsidR="00285BFA" w:rsidRPr="00490DA4" w:rsidRDefault="00285BFA" w:rsidP="009A030A">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2F6B852F" w14:textId="77777777" w:rsidR="00285BFA" w:rsidRDefault="00285BFA" w:rsidP="009A030A">
            <w:pPr>
              <w:pStyle w:val="a"/>
              <w:ind w:right="-72"/>
              <w:jc w:val="right"/>
              <w:rPr>
                <w:rFonts w:ascii="Arial" w:hAnsi="Arial" w:cs="Arial"/>
                <w:b/>
                <w:bCs/>
                <w:sz w:val="18"/>
                <w:szCs w:val="18"/>
                <w:lang w:val="en-GB"/>
              </w:rPr>
            </w:pPr>
            <w:r>
              <w:rPr>
                <w:rFonts w:ascii="Arial" w:hAnsi="Arial" w:cs="Arial"/>
                <w:b/>
                <w:bCs/>
                <w:sz w:val="18"/>
                <w:szCs w:val="18"/>
                <w:lang w:val="en-GB"/>
              </w:rPr>
              <w:t>31 December</w:t>
            </w:r>
          </w:p>
          <w:p w14:paraId="4AE13816" w14:textId="77777777" w:rsidR="00285BFA" w:rsidRPr="00490DA4" w:rsidRDefault="00285BFA"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2</w:t>
            </w:r>
          </w:p>
        </w:tc>
        <w:tc>
          <w:tcPr>
            <w:tcW w:w="1649" w:type="dxa"/>
            <w:tcBorders>
              <w:top w:val="single" w:sz="4" w:space="0" w:color="auto"/>
              <w:left w:val="nil"/>
              <w:right w:val="nil"/>
            </w:tcBorders>
            <w:vAlign w:val="center"/>
          </w:tcPr>
          <w:p w14:paraId="3D317FEE" w14:textId="77777777" w:rsidR="00285BFA" w:rsidRDefault="00285BFA" w:rsidP="009A030A">
            <w:pPr>
              <w:pStyle w:val="a"/>
              <w:ind w:right="-72"/>
              <w:jc w:val="right"/>
              <w:rPr>
                <w:rFonts w:ascii="Arial" w:hAnsi="Arial" w:cs="Arial"/>
                <w:b/>
                <w:bCs/>
                <w:sz w:val="18"/>
                <w:szCs w:val="18"/>
                <w:lang w:val="en-GB"/>
              </w:rPr>
            </w:pPr>
            <w:r>
              <w:rPr>
                <w:rFonts w:ascii="Arial" w:hAnsi="Arial" w:cs="Arial"/>
                <w:b/>
                <w:bCs/>
                <w:sz w:val="18"/>
                <w:szCs w:val="18"/>
                <w:lang w:val="en-GB"/>
              </w:rPr>
              <w:t>31 December</w:t>
            </w:r>
          </w:p>
          <w:p w14:paraId="2F05A26E" w14:textId="77777777" w:rsidR="00285BFA" w:rsidRPr="00490DA4" w:rsidRDefault="00285BFA"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1</w:t>
            </w:r>
          </w:p>
        </w:tc>
      </w:tr>
      <w:tr w:rsidR="00285BFA" w:rsidRPr="00490DA4" w14:paraId="6DD3665E" w14:textId="77777777" w:rsidTr="00812820">
        <w:tc>
          <w:tcPr>
            <w:tcW w:w="6278" w:type="dxa"/>
            <w:tcBorders>
              <w:top w:val="nil"/>
              <w:left w:val="nil"/>
              <w:bottom w:val="nil"/>
              <w:right w:val="nil"/>
            </w:tcBorders>
            <w:vAlign w:val="bottom"/>
          </w:tcPr>
          <w:p w14:paraId="415ADE70" w14:textId="77777777" w:rsidR="00285BFA" w:rsidRPr="00490DA4" w:rsidRDefault="00285BFA" w:rsidP="009A030A">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56144AEC" w14:textId="77777777" w:rsidR="00285BFA" w:rsidRPr="00490DA4" w:rsidRDefault="00285BF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638B3093" w14:textId="77777777" w:rsidR="00285BFA" w:rsidRPr="00490DA4" w:rsidRDefault="00285BF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285BFA" w:rsidRPr="007D5FCF" w14:paraId="3376D25F" w14:textId="77777777" w:rsidTr="00812820">
        <w:tc>
          <w:tcPr>
            <w:tcW w:w="6278" w:type="dxa"/>
            <w:tcBorders>
              <w:top w:val="nil"/>
              <w:left w:val="nil"/>
              <w:bottom w:val="nil"/>
              <w:right w:val="nil"/>
            </w:tcBorders>
            <w:vAlign w:val="bottom"/>
          </w:tcPr>
          <w:p w14:paraId="620B24B9" w14:textId="77777777" w:rsidR="00285BFA" w:rsidRPr="00490DA4" w:rsidRDefault="00285BFA" w:rsidP="009A030A">
            <w:pPr>
              <w:pStyle w:val="a"/>
              <w:ind w:right="0"/>
              <w:jc w:val="both"/>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tcPr>
          <w:p w14:paraId="608CC1B8" w14:textId="77777777" w:rsidR="00285BFA" w:rsidRPr="007D5FCF" w:rsidRDefault="00285BFA" w:rsidP="009A030A">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12F09AFF" w14:textId="77777777" w:rsidR="00285BFA" w:rsidRPr="007D5FCF" w:rsidRDefault="00285BFA" w:rsidP="009A030A">
            <w:pPr>
              <w:pStyle w:val="a"/>
              <w:ind w:right="-72"/>
              <w:jc w:val="right"/>
              <w:rPr>
                <w:rFonts w:ascii="Arial" w:hAnsi="Arial" w:cs="Arial"/>
                <w:sz w:val="18"/>
                <w:szCs w:val="18"/>
                <w:lang w:val="en-US"/>
              </w:rPr>
            </w:pPr>
          </w:p>
        </w:tc>
      </w:tr>
      <w:tr w:rsidR="00285BFA" w:rsidRPr="007D5FCF" w14:paraId="63632F46" w14:textId="77777777" w:rsidTr="00812820">
        <w:trPr>
          <w:trHeight w:val="80"/>
        </w:trPr>
        <w:tc>
          <w:tcPr>
            <w:tcW w:w="6278" w:type="dxa"/>
            <w:tcBorders>
              <w:top w:val="nil"/>
              <w:left w:val="nil"/>
              <w:bottom w:val="nil"/>
              <w:right w:val="nil"/>
            </w:tcBorders>
          </w:tcPr>
          <w:p w14:paraId="70716704" w14:textId="2A6D1421" w:rsidR="00285BFA" w:rsidRPr="00490DA4" w:rsidRDefault="00285BFA" w:rsidP="00285BFA">
            <w:pPr>
              <w:spacing w:line="256" w:lineRule="auto"/>
              <w:jc w:val="both"/>
              <w:rPr>
                <w:rFonts w:ascii="Arial" w:hAnsi="Arial" w:cs="Browallia New"/>
                <w:sz w:val="18"/>
                <w:szCs w:val="18"/>
                <w:lang w:val="en-GB"/>
              </w:rPr>
            </w:pPr>
            <w:proofErr w:type="gramStart"/>
            <w:r w:rsidRPr="00490DA4">
              <w:rPr>
                <w:rFonts w:ascii="Arial" w:eastAsia="Arial Unicode MS" w:hAnsi="Arial" w:cs="Arial"/>
                <w:sz w:val="18"/>
                <w:szCs w:val="18"/>
                <w:lang w:val="en-GB"/>
              </w:rPr>
              <w:t>At</w:t>
            </w:r>
            <w:proofErr w:type="gramEnd"/>
            <w:r w:rsidRPr="00490DA4">
              <w:rPr>
                <w:rFonts w:ascii="Arial" w:eastAsia="Arial Unicode MS" w:hAnsi="Arial" w:cs="Arial"/>
                <w:sz w:val="18"/>
                <w:szCs w:val="18"/>
                <w:lang w:val="en-GB"/>
              </w:rPr>
              <w:t xml:space="preserve"> 1 January </w:t>
            </w:r>
          </w:p>
        </w:tc>
        <w:tc>
          <w:tcPr>
            <w:tcW w:w="1648" w:type="dxa"/>
            <w:tcBorders>
              <w:top w:val="nil"/>
              <w:left w:val="nil"/>
              <w:bottom w:val="nil"/>
              <w:right w:val="nil"/>
            </w:tcBorders>
            <w:shd w:val="clear" w:color="auto" w:fill="FAFAFA"/>
          </w:tcPr>
          <w:p w14:paraId="498A02DB" w14:textId="791B1815" w:rsidR="00285BFA" w:rsidRPr="00285BFA" w:rsidRDefault="00285BFA" w:rsidP="00285BFA">
            <w:pPr>
              <w:spacing w:line="256" w:lineRule="auto"/>
              <w:ind w:left="-40" w:right="-72"/>
              <w:jc w:val="right"/>
              <w:rPr>
                <w:rFonts w:ascii="Arial" w:hAnsi="Arial" w:cs="Arial"/>
                <w:sz w:val="18"/>
                <w:szCs w:val="18"/>
                <w:lang w:val="en-GB"/>
              </w:rPr>
            </w:pPr>
            <w:r w:rsidRPr="00285BFA">
              <w:rPr>
                <w:rFonts w:ascii="Arial" w:hAnsi="Arial" w:cs="Arial"/>
                <w:sz w:val="18"/>
                <w:szCs w:val="18"/>
                <w:cs/>
              </w:rPr>
              <w:t>46,900,000</w:t>
            </w:r>
          </w:p>
        </w:tc>
        <w:tc>
          <w:tcPr>
            <w:tcW w:w="1649" w:type="dxa"/>
            <w:tcBorders>
              <w:top w:val="nil"/>
              <w:left w:val="nil"/>
              <w:bottom w:val="nil"/>
              <w:right w:val="nil"/>
            </w:tcBorders>
          </w:tcPr>
          <w:p w14:paraId="4E9C75E2" w14:textId="1F77E4A7" w:rsidR="00285BFA" w:rsidRPr="00285BFA" w:rsidRDefault="00285BFA" w:rsidP="00285BFA">
            <w:pPr>
              <w:spacing w:line="256" w:lineRule="auto"/>
              <w:ind w:left="-40" w:right="-72"/>
              <w:jc w:val="right"/>
              <w:rPr>
                <w:rFonts w:ascii="Arial" w:hAnsi="Arial" w:cs="Arial"/>
                <w:sz w:val="18"/>
                <w:szCs w:val="18"/>
                <w:lang w:val="en-US"/>
              </w:rPr>
            </w:pPr>
            <w:r w:rsidRPr="00285BFA">
              <w:rPr>
                <w:rFonts w:ascii="Arial" w:hAnsi="Arial" w:cs="Arial"/>
                <w:sz w:val="18"/>
                <w:szCs w:val="18"/>
                <w:cs/>
              </w:rPr>
              <w:t>30,000,000</w:t>
            </w:r>
          </w:p>
        </w:tc>
      </w:tr>
      <w:tr w:rsidR="00285BFA" w:rsidRPr="007D5FCF" w14:paraId="07D23BDB" w14:textId="77777777" w:rsidTr="00812820">
        <w:trPr>
          <w:trHeight w:val="80"/>
        </w:trPr>
        <w:tc>
          <w:tcPr>
            <w:tcW w:w="6278" w:type="dxa"/>
            <w:tcBorders>
              <w:top w:val="nil"/>
              <w:left w:val="nil"/>
              <w:bottom w:val="nil"/>
              <w:right w:val="nil"/>
            </w:tcBorders>
          </w:tcPr>
          <w:p w14:paraId="6F1977E7" w14:textId="55C9C53C" w:rsidR="00285BFA" w:rsidRPr="007D5FCF" w:rsidRDefault="00285BFA" w:rsidP="00285BFA">
            <w:pPr>
              <w:spacing w:line="256" w:lineRule="auto"/>
              <w:jc w:val="both"/>
              <w:rPr>
                <w:rFonts w:ascii="Arial" w:hAnsi="Arial" w:cs="Arial"/>
                <w:sz w:val="18"/>
                <w:szCs w:val="18"/>
                <w:lang w:val="en-US"/>
              </w:rPr>
            </w:pPr>
            <w:r w:rsidRPr="00490DA4">
              <w:rPr>
                <w:rFonts w:ascii="Arial" w:eastAsia="Arial Unicode MS" w:hAnsi="Arial" w:cs="Arial"/>
                <w:sz w:val="18"/>
                <w:szCs w:val="18"/>
                <w:lang w:val="en-GB"/>
              </w:rPr>
              <w:t>Appropriation during the year</w:t>
            </w:r>
          </w:p>
        </w:tc>
        <w:tc>
          <w:tcPr>
            <w:tcW w:w="1648" w:type="dxa"/>
            <w:tcBorders>
              <w:top w:val="nil"/>
              <w:left w:val="nil"/>
              <w:bottom w:val="nil"/>
              <w:right w:val="nil"/>
            </w:tcBorders>
            <w:shd w:val="clear" w:color="auto" w:fill="FAFAFA"/>
          </w:tcPr>
          <w:p w14:paraId="3F19D334" w14:textId="67B05DE7"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8,257,011</w:t>
            </w:r>
          </w:p>
        </w:tc>
        <w:tc>
          <w:tcPr>
            <w:tcW w:w="1649" w:type="dxa"/>
            <w:tcBorders>
              <w:top w:val="nil"/>
              <w:left w:val="nil"/>
              <w:bottom w:val="nil"/>
              <w:right w:val="nil"/>
            </w:tcBorders>
          </w:tcPr>
          <w:p w14:paraId="5CC83626" w14:textId="0A564B95"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16,900,000</w:t>
            </w:r>
          </w:p>
        </w:tc>
      </w:tr>
      <w:tr w:rsidR="00285BFA" w:rsidRPr="00490DA4" w14:paraId="3FCBB99D" w14:textId="77777777" w:rsidTr="00812820">
        <w:trPr>
          <w:trHeight w:val="80"/>
        </w:trPr>
        <w:tc>
          <w:tcPr>
            <w:tcW w:w="6278" w:type="dxa"/>
            <w:tcBorders>
              <w:top w:val="nil"/>
              <w:left w:val="nil"/>
              <w:bottom w:val="nil"/>
              <w:right w:val="nil"/>
            </w:tcBorders>
            <w:vAlign w:val="bottom"/>
          </w:tcPr>
          <w:p w14:paraId="302D0CD7" w14:textId="77777777" w:rsidR="00285BFA" w:rsidRPr="00490DA4" w:rsidRDefault="00285BFA" w:rsidP="009A030A">
            <w:pPr>
              <w:spacing w:line="256" w:lineRule="auto"/>
              <w:jc w:val="both"/>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4B526747" w14:textId="77777777" w:rsidR="00285BFA" w:rsidRPr="00285BFA" w:rsidRDefault="00285BFA" w:rsidP="009A030A">
            <w:pPr>
              <w:spacing w:line="256" w:lineRule="auto"/>
              <w:ind w:left="-40" w:right="-72"/>
              <w:jc w:val="right"/>
              <w:rPr>
                <w:rFonts w:ascii="Arial" w:hAnsi="Arial" w:cs="Arial"/>
                <w:sz w:val="18"/>
                <w:szCs w:val="18"/>
                <w:lang w:val="en-GB"/>
              </w:rPr>
            </w:pPr>
          </w:p>
        </w:tc>
        <w:tc>
          <w:tcPr>
            <w:tcW w:w="1649" w:type="dxa"/>
            <w:tcBorders>
              <w:top w:val="single" w:sz="4" w:space="0" w:color="auto"/>
              <w:left w:val="nil"/>
              <w:right w:val="nil"/>
            </w:tcBorders>
          </w:tcPr>
          <w:p w14:paraId="3350DA19" w14:textId="77777777" w:rsidR="00285BFA" w:rsidRPr="00285BFA" w:rsidRDefault="00285BFA" w:rsidP="009A030A">
            <w:pPr>
              <w:spacing w:line="256" w:lineRule="auto"/>
              <w:ind w:left="-40" w:right="-72"/>
              <w:jc w:val="right"/>
              <w:rPr>
                <w:rFonts w:ascii="Arial" w:hAnsi="Arial" w:cs="Arial"/>
                <w:sz w:val="18"/>
                <w:szCs w:val="18"/>
                <w:lang w:val="en-GB"/>
              </w:rPr>
            </w:pPr>
          </w:p>
        </w:tc>
      </w:tr>
      <w:tr w:rsidR="00285BFA" w:rsidRPr="00490DA4" w14:paraId="2CB79722" w14:textId="77777777" w:rsidTr="00812820">
        <w:trPr>
          <w:trHeight w:val="80"/>
        </w:trPr>
        <w:tc>
          <w:tcPr>
            <w:tcW w:w="6278" w:type="dxa"/>
            <w:tcBorders>
              <w:top w:val="nil"/>
              <w:left w:val="nil"/>
              <w:bottom w:val="nil"/>
              <w:right w:val="nil"/>
            </w:tcBorders>
            <w:vAlign w:val="bottom"/>
          </w:tcPr>
          <w:p w14:paraId="059C8F49" w14:textId="1D36552F" w:rsidR="00285BFA" w:rsidRPr="00490DA4" w:rsidRDefault="00285BFA" w:rsidP="00285BFA">
            <w:pPr>
              <w:spacing w:line="256" w:lineRule="auto"/>
              <w:jc w:val="both"/>
              <w:rPr>
                <w:rFonts w:ascii="Arial" w:hAnsi="Arial" w:cs="Arial"/>
                <w:sz w:val="18"/>
                <w:szCs w:val="18"/>
                <w:lang w:val="en-US"/>
              </w:rPr>
            </w:pPr>
            <w:proofErr w:type="gramStart"/>
            <w:r w:rsidRPr="00490DA4">
              <w:rPr>
                <w:rFonts w:ascii="Arial" w:eastAsia="Arial Unicode MS" w:hAnsi="Arial" w:cs="Arial"/>
                <w:sz w:val="18"/>
                <w:szCs w:val="18"/>
                <w:lang w:val="en-GB"/>
              </w:rPr>
              <w:t>At</w:t>
            </w:r>
            <w:proofErr w:type="gramEnd"/>
            <w:r w:rsidRPr="00490DA4">
              <w:rPr>
                <w:rFonts w:ascii="Arial" w:eastAsia="Arial Unicode MS" w:hAnsi="Arial" w:cs="Arial"/>
                <w:sz w:val="18"/>
                <w:szCs w:val="18"/>
                <w:lang w:val="en-GB"/>
              </w:rPr>
              <w:t xml:space="preserve"> 31 December</w:t>
            </w:r>
          </w:p>
        </w:tc>
        <w:tc>
          <w:tcPr>
            <w:tcW w:w="1648" w:type="dxa"/>
            <w:tcBorders>
              <w:top w:val="nil"/>
              <w:left w:val="nil"/>
              <w:bottom w:val="single" w:sz="4" w:space="0" w:color="auto"/>
              <w:right w:val="nil"/>
            </w:tcBorders>
            <w:shd w:val="clear" w:color="auto" w:fill="FAFAFA"/>
          </w:tcPr>
          <w:p w14:paraId="62318F6D" w14:textId="1B4AA90C" w:rsidR="00285BFA" w:rsidRPr="00285BFA" w:rsidRDefault="00285BFA" w:rsidP="00285BFA">
            <w:pPr>
              <w:spacing w:line="256" w:lineRule="auto"/>
              <w:ind w:left="-40" w:right="-72"/>
              <w:jc w:val="right"/>
              <w:rPr>
                <w:rFonts w:ascii="Arial" w:hAnsi="Arial" w:cs="Arial"/>
                <w:sz w:val="18"/>
                <w:szCs w:val="18"/>
                <w:lang w:val="en-GB"/>
              </w:rPr>
            </w:pPr>
            <w:r w:rsidRPr="00285BFA">
              <w:rPr>
                <w:rFonts w:ascii="Arial" w:hAnsi="Arial" w:cs="Arial"/>
                <w:sz w:val="18"/>
                <w:szCs w:val="18"/>
                <w:cs/>
              </w:rPr>
              <w:t>55,157,011</w:t>
            </w:r>
          </w:p>
        </w:tc>
        <w:tc>
          <w:tcPr>
            <w:tcW w:w="1649" w:type="dxa"/>
            <w:tcBorders>
              <w:top w:val="nil"/>
              <w:left w:val="nil"/>
              <w:bottom w:val="single" w:sz="4" w:space="0" w:color="auto"/>
              <w:right w:val="nil"/>
            </w:tcBorders>
          </w:tcPr>
          <w:p w14:paraId="2258335F" w14:textId="3AF9488B" w:rsidR="00285BFA" w:rsidRPr="00285BFA" w:rsidRDefault="00285BFA" w:rsidP="00285BFA">
            <w:pPr>
              <w:spacing w:line="256" w:lineRule="auto"/>
              <w:ind w:left="-40" w:right="-72"/>
              <w:jc w:val="right"/>
              <w:rPr>
                <w:rFonts w:ascii="Arial" w:hAnsi="Arial" w:cs="Arial"/>
                <w:sz w:val="18"/>
                <w:szCs w:val="18"/>
                <w:lang w:val="en-GB"/>
              </w:rPr>
            </w:pPr>
            <w:r w:rsidRPr="00285BFA">
              <w:rPr>
                <w:rFonts w:ascii="Arial" w:hAnsi="Arial" w:cs="Arial"/>
                <w:sz w:val="18"/>
                <w:szCs w:val="18"/>
                <w:cs/>
              </w:rPr>
              <w:t>46,900,000</w:t>
            </w:r>
          </w:p>
        </w:tc>
      </w:tr>
    </w:tbl>
    <w:p w14:paraId="232FB010" w14:textId="77777777" w:rsidR="007B7338" w:rsidRPr="00490DA4" w:rsidRDefault="007B7338" w:rsidP="009447EA">
      <w:pPr>
        <w:pStyle w:val="a"/>
        <w:ind w:right="0"/>
        <w:jc w:val="both"/>
        <w:rPr>
          <w:rFonts w:ascii="Arial" w:hAnsi="Arial" w:cs="Arial"/>
          <w:sz w:val="18"/>
          <w:szCs w:val="18"/>
          <w:lang w:val="en-GB"/>
        </w:rPr>
      </w:pPr>
    </w:p>
    <w:p w14:paraId="77821AAB" w14:textId="308F999F" w:rsidR="007B7338" w:rsidRPr="009447EA" w:rsidRDefault="000B541B" w:rsidP="009447EA">
      <w:pPr>
        <w:pStyle w:val="a"/>
        <w:ind w:right="0"/>
        <w:jc w:val="both"/>
        <w:rPr>
          <w:rFonts w:ascii="Arial" w:hAnsi="Arial" w:cs="Arial"/>
          <w:sz w:val="18"/>
          <w:szCs w:val="18"/>
          <w:lang w:val="en-GB"/>
        </w:rPr>
      </w:pPr>
      <w:r w:rsidRPr="00490DA4">
        <w:rPr>
          <w:rFonts w:ascii="Arial" w:hAnsi="Arial" w:cs="Arial"/>
          <w:sz w:val="18"/>
          <w:szCs w:val="18"/>
          <w:lang w:val="en-GB"/>
        </w:rPr>
        <w:t>T</w:t>
      </w:r>
      <w:r w:rsidR="00E818B7" w:rsidRPr="00490DA4">
        <w:rPr>
          <w:rFonts w:ascii="Arial" w:hAnsi="Arial" w:cs="Arial"/>
          <w:sz w:val="18"/>
          <w:szCs w:val="18"/>
          <w:lang w:val="en-GB"/>
        </w:rPr>
        <w:t xml:space="preserve">he </w:t>
      </w:r>
      <w:r w:rsidR="007744D5" w:rsidRPr="00490DA4">
        <w:rPr>
          <w:rFonts w:ascii="Arial" w:hAnsi="Arial" w:cs="Arial"/>
          <w:sz w:val="18"/>
          <w:szCs w:val="18"/>
          <w:lang w:val="en-GB"/>
        </w:rPr>
        <w:t>Group</w:t>
      </w:r>
      <w:r w:rsidR="007B7338" w:rsidRPr="00490DA4">
        <w:rPr>
          <w:rFonts w:ascii="Arial" w:hAnsi="Arial" w:cs="Arial"/>
          <w:sz w:val="18"/>
          <w:szCs w:val="18"/>
          <w:lang w:val="en-GB"/>
        </w:rPr>
        <w:t xml:space="preserve"> is under the Public Companies Act., B.E. 2535. The </w:t>
      </w:r>
      <w:r w:rsidR="007744D5" w:rsidRPr="00490DA4">
        <w:rPr>
          <w:rFonts w:ascii="Arial" w:hAnsi="Arial" w:cs="Arial"/>
          <w:sz w:val="18"/>
          <w:szCs w:val="18"/>
          <w:lang w:val="en-GB"/>
        </w:rPr>
        <w:t>Group</w:t>
      </w:r>
      <w:r w:rsidR="007B7338" w:rsidRPr="00490DA4">
        <w:rPr>
          <w:rFonts w:ascii="Arial" w:hAnsi="Arial" w:cs="Arial"/>
          <w:sz w:val="18"/>
          <w:szCs w:val="18"/>
          <w:lang w:val="en-GB"/>
        </w:rPr>
        <w:t xml:space="preserve"> is required to set aside as statutory reserve at least 5</w:t>
      </w:r>
      <w:r w:rsidR="00E818B7" w:rsidRPr="00490DA4">
        <w:rPr>
          <w:rFonts w:ascii="Arial" w:hAnsi="Arial" w:cs="Arial"/>
          <w:sz w:val="18"/>
          <w:szCs w:val="18"/>
          <w:lang w:val="en-GB"/>
        </w:rPr>
        <w:t>%</w:t>
      </w:r>
      <w:r w:rsidR="007B7338" w:rsidRPr="00490DA4">
        <w:rPr>
          <w:rFonts w:ascii="Arial" w:hAnsi="Arial" w:cs="Arial"/>
          <w:sz w:val="18"/>
          <w:szCs w:val="18"/>
          <w:lang w:val="en-GB"/>
        </w:rPr>
        <w:t xml:space="preserve"> of its net profit after accumulated deficit brought forward (if any) until the reserve is not less than 10</w:t>
      </w:r>
      <w:r w:rsidR="00E818B7" w:rsidRPr="00490DA4">
        <w:rPr>
          <w:rFonts w:ascii="Arial" w:hAnsi="Arial" w:cs="Arial"/>
          <w:sz w:val="18"/>
          <w:szCs w:val="18"/>
          <w:lang w:val="en-GB"/>
        </w:rPr>
        <w:t>%</w:t>
      </w:r>
      <w:r w:rsidR="007B7338" w:rsidRPr="00490DA4">
        <w:rPr>
          <w:rFonts w:ascii="Arial" w:hAnsi="Arial" w:cs="Arial"/>
          <w:sz w:val="18"/>
          <w:szCs w:val="18"/>
          <w:lang w:val="en-GB"/>
        </w:rPr>
        <w:t xml:space="preserve"> of the registered capital. This reserve is not available for dividend distribution</w:t>
      </w:r>
      <w:r w:rsidR="001A3171">
        <w:rPr>
          <w:rFonts w:ascii="Arial" w:hAnsi="Arial" w:cs="Arial"/>
          <w:sz w:val="18"/>
          <w:szCs w:val="18"/>
          <w:lang w:val="en-GB"/>
        </w:rPr>
        <w:t>.</w:t>
      </w:r>
    </w:p>
    <w:p w14:paraId="440A1F37" w14:textId="1665D4B7" w:rsidR="00E818B7" w:rsidRDefault="00E818B7" w:rsidP="007B7338">
      <w:pPr>
        <w:rPr>
          <w:rFonts w:ascii="Arial" w:hAnsi="Arial" w:cs="Arial"/>
          <w:b/>
          <w:bCs/>
          <w:sz w:val="18"/>
          <w:szCs w:val="18"/>
          <w:lang w:val="en-GB"/>
        </w:rPr>
      </w:pPr>
    </w:p>
    <w:p w14:paraId="5B9E1D70" w14:textId="77777777" w:rsidR="00A16C6D" w:rsidRPr="00490DA4" w:rsidRDefault="00A16C6D" w:rsidP="007B7338">
      <w:pPr>
        <w:rPr>
          <w:rFonts w:ascii="Arial" w:hAnsi="Arial" w:cs="Arial"/>
          <w:b/>
          <w:bCs/>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6025A8D4" w14:textId="77777777" w:rsidTr="00196789">
        <w:trPr>
          <w:trHeight w:val="386"/>
        </w:trPr>
        <w:tc>
          <w:tcPr>
            <w:tcW w:w="9461" w:type="dxa"/>
            <w:shd w:val="clear" w:color="auto" w:fill="FFA543"/>
            <w:vAlign w:val="center"/>
          </w:tcPr>
          <w:p w14:paraId="7BCF70C1" w14:textId="6FA8055C" w:rsidR="007B7338" w:rsidRPr="00490DA4" w:rsidRDefault="007744D5"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2</w:t>
            </w:r>
            <w:r w:rsidR="00285BFA">
              <w:rPr>
                <w:rFonts w:ascii="Arial" w:eastAsia="Arial Unicode MS" w:hAnsi="Arial" w:cs="Arial"/>
                <w:b/>
                <w:bCs/>
                <w:color w:val="FFFFFF"/>
                <w:sz w:val="18"/>
                <w:szCs w:val="18"/>
                <w:lang w:val="en-GB"/>
              </w:rPr>
              <w:t>7</w:t>
            </w:r>
            <w:r w:rsidR="007B7338" w:rsidRPr="00490DA4">
              <w:rPr>
                <w:rFonts w:ascii="Arial" w:eastAsia="Arial Unicode MS" w:hAnsi="Arial" w:cs="Arial"/>
                <w:b/>
                <w:bCs/>
                <w:color w:val="FFFFFF"/>
                <w:sz w:val="18"/>
                <w:szCs w:val="18"/>
                <w:lang w:val="en-GB"/>
              </w:rPr>
              <w:tab/>
              <w:t>Other income</w:t>
            </w:r>
          </w:p>
        </w:tc>
      </w:tr>
    </w:tbl>
    <w:p w14:paraId="1FCAABA7" w14:textId="1AB2C35C" w:rsidR="007B7338" w:rsidRDefault="007B7338" w:rsidP="007B7338">
      <w:pPr>
        <w:ind w:left="540" w:hanging="540"/>
        <w:rPr>
          <w:rFonts w:ascii="Arial" w:hAnsi="Arial" w:cs="Arial"/>
          <w:b/>
          <w:bCs/>
          <w:sz w:val="18"/>
          <w:szCs w:val="18"/>
          <w:lang w:val="en-GB"/>
        </w:rPr>
      </w:pPr>
    </w:p>
    <w:tbl>
      <w:tblPr>
        <w:tblW w:w="9577" w:type="dxa"/>
        <w:tblLayout w:type="fixed"/>
        <w:tblLook w:val="0000" w:firstRow="0" w:lastRow="0" w:firstColumn="0" w:lastColumn="0" w:noHBand="0" w:noVBand="0"/>
      </w:tblPr>
      <w:tblGrid>
        <w:gridCol w:w="3936"/>
        <w:gridCol w:w="1410"/>
        <w:gridCol w:w="1410"/>
        <w:gridCol w:w="1410"/>
        <w:gridCol w:w="1411"/>
      </w:tblGrid>
      <w:tr w:rsidR="00285BFA" w:rsidRPr="00490DA4" w14:paraId="4678E31F" w14:textId="77777777" w:rsidTr="00285BFA">
        <w:tc>
          <w:tcPr>
            <w:tcW w:w="3936" w:type="dxa"/>
            <w:tcBorders>
              <w:top w:val="nil"/>
              <w:left w:val="nil"/>
              <w:bottom w:val="nil"/>
              <w:right w:val="nil"/>
            </w:tcBorders>
            <w:vAlign w:val="center"/>
          </w:tcPr>
          <w:p w14:paraId="4D28C16D" w14:textId="77777777" w:rsidR="00285BFA" w:rsidRPr="00490DA4" w:rsidRDefault="00285BFA" w:rsidP="009A030A">
            <w:pPr>
              <w:pStyle w:val="a"/>
              <w:ind w:right="0"/>
              <w:jc w:val="both"/>
              <w:rPr>
                <w:rFonts w:ascii="Arial" w:hAnsi="Arial" w:cs="Arial"/>
                <w:b/>
                <w:bCs/>
                <w:sz w:val="18"/>
                <w:szCs w:val="18"/>
                <w:lang w:val="en-US"/>
              </w:rPr>
            </w:pPr>
          </w:p>
        </w:tc>
        <w:tc>
          <w:tcPr>
            <w:tcW w:w="2820" w:type="dxa"/>
            <w:gridSpan w:val="2"/>
            <w:tcBorders>
              <w:top w:val="single" w:sz="4" w:space="0" w:color="auto"/>
              <w:left w:val="nil"/>
              <w:bottom w:val="single" w:sz="4" w:space="0" w:color="auto"/>
              <w:right w:val="nil"/>
            </w:tcBorders>
            <w:vAlign w:val="center"/>
          </w:tcPr>
          <w:p w14:paraId="2F91555B" w14:textId="77777777" w:rsidR="00285BFA" w:rsidRPr="00200516" w:rsidRDefault="00285BFA" w:rsidP="009A030A">
            <w:pPr>
              <w:pStyle w:val="a"/>
              <w:ind w:left="-53" w:right="-72"/>
              <w:jc w:val="center"/>
              <w:rPr>
                <w:rFonts w:ascii="Arial" w:hAnsi="Arial" w:cs="Cordia New"/>
                <w:b/>
                <w:bCs/>
                <w:sz w:val="18"/>
                <w:szCs w:val="18"/>
              </w:rPr>
            </w:pPr>
            <w:r w:rsidRPr="00490DA4">
              <w:rPr>
                <w:rFonts w:ascii="Arial" w:hAnsi="Arial" w:cs="Arial"/>
                <w:b/>
                <w:bCs/>
                <w:sz w:val="18"/>
                <w:szCs w:val="18"/>
                <w:cs/>
              </w:rPr>
              <w:t>Consolidated</w:t>
            </w:r>
            <w:r w:rsidRPr="00200516">
              <w:rPr>
                <w:rFonts w:ascii="Arial" w:hAnsi="Arial" w:cs="Cordia New" w:hint="cs"/>
                <w:b/>
                <w:bCs/>
                <w:sz w:val="18"/>
                <w:szCs w:val="18"/>
                <w:cs/>
              </w:rPr>
              <w:t xml:space="preserve"> </w:t>
            </w:r>
          </w:p>
          <w:p w14:paraId="758446F7" w14:textId="77777777" w:rsidR="00285BFA" w:rsidRPr="00286683" w:rsidRDefault="00285BFA" w:rsidP="009A030A">
            <w:pPr>
              <w:pStyle w:val="a"/>
              <w:ind w:left="-53" w:right="-72"/>
              <w:jc w:val="center"/>
              <w:rPr>
                <w:rFonts w:ascii="Arial" w:hAnsi="Arial" w:cs="Arial"/>
                <w:b/>
                <w:bCs/>
                <w:sz w:val="18"/>
                <w:szCs w:val="18"/>
              </w:rPr>
            </w:pPr>
            <w:r w:rsidRPr="00490DA4">
              <w:rPr>
                <w:rFonts w:ascii="Arial" w:hAnsi="Arial" w:cs="Arial"/>
                <w:b/>
                <w:bCs/>
                <w:sz w:val="18"/>
                <w:szCs w:val="18"/>
                <w:cs/>
              </w:rPr>
              <w:t xml:space="preserve">financial </w:t>
            </w:r>
            <w:r w:rsidRPr="00490DA4">
              <w:rPr>
                <w:rFonts w:ascii="Arial" w:hAnsi="Arial" w:cs="Cordia New"/>
                <w:b/>
                <w:bCs/>
                <w:sz w:val="18"/>
                <w:szCs w:val="18"/>
                <w:lang w:val="en-GB"/>
              </w:rPr>
              <w:t>statements</w:t>
            </w:r>
          </w:p>
        </w:tc>
        <w:tc>
          <w:tcPr>
            <w:tcW w:w="2821" w:type="dxa"/>
            <w:gridSpan w:val="2"/>
            <w:tcBorders>
              <w:top w:val="single" w:sz="4" w:space="0" w:color="auto"/>
              <w:left w:val="nil"/>
              <w:bottom w:val="single" w:sz="4" w:space="0" w:color="auto"/>
              <w:right w:val="nil"/>
            </w:tcBorders>
            <w:vAlign w:val="center"/>
          </w:tcPr>
          <w:p w14:paraId="6EA379CC" w14:textId="77777777" w:rsidR="00285BFA" w:rsidRDefault="00285BFA" w:rsidP="009A030A">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108481EC" w14:textId="77777777" w:rsidR="00285BFA" w:rsidRPr="00490DA4" w:rsidRDefault="00285BFA" w:rsidP="009A030A">
            <w:pPr>
              <w:pStyle w:val="a"/>
              <w:ind w:right="-72"/>
              <w:jc w:val="center"/>
              <w:rPr>
                <w:rFonts w:ascii="Arial" w:hAnsi="Arial" w:cs="Arial"/>
                <w:b/>
                <w:bCs/>
                <w:sz w:val="18"/>
                <w:szCs w:val="18"/>
                <w:lang w:val="en-GB"/>
              </w:rPr>
            </w:pPr>
            <w:r w:rsidRPr="00490DA4">
              <w:rPr>
                <w:rFonts w:ascii="Arial" w:hAnsi="Arial" w:cs="Arial"/>
                <w:b/>
                <w:bCs/>
                <w:sz w:val="18"/>
                <w:szCs w:val="18"/>
                <w:lang w:val="en-GB"/>
              </w:rPr>
              <w:t xml:space="preserve">financial </w:t>
            </w:r>
            <w:r w:rsidRPr="00490DA4">
              <w:rPr>
                <w:rFonts w:ascii="Arial" w:hAnsi="Arial" w:cs="Cordia New"/>
                <w:b/>
                <w:bCs/>
                <w:sz w:val="18"/>
                <w:szCs w:val="18"/>
                <w:lang w:val="en-GB"/>
              </w:rPr>
              <w:t>statements</w:t>
            </w:r>
          </w:p>
        </w:tc>
      </w:tr>
      <w:tr w:rsidR="00285BFA" w:rsidRPr="00490DA4" w14:paraId="5798119C" w14:textId="77777777" w:rsidTr="00285BFA">
        <w:tc>
          <w:tcPr>
            <w:tcW w:w="3936" w:type="dxa"/>
            <w:tcBorders>
              <w:top w:val="nil"/>
              <w:left w:val="nil"/>
              <w:bottom w:val="nil"/>
              <w:right w:val="nil"/>
            </w:tcBorders>
            <w:vAlign w:val="center"/>
          </w:tcPr>
          <w:p w14:paraId="4F5428F5" w14:textId="77777777" w:rsidR="00285BFA" w:rsidRPr="00490DA4" w:rsidRDefault="00285BFA" w:rsidP="009A030A">
            <w:pPr>
              <w:pStyle w:val="a"/>
              <w:ind w:right="0"/>
              <w:jc w:val="both"/>
              <w:rPr>
                <w:rFonts w:ascii="Arial" w:hAnsi="Arial" w:cs="Arial"/>
                <w:b/>
                <w:bCs/>
                <w:sz w:val="18"/>
                <w:szCs w:val="18"/>
                <w:lang w:val="en-US"/>
              </w:rPr>
            </w:pPr>
          </w:p>
        </w:tc>
        <w:tc>
          <w:tcPr>
            <w:tcW w:w="1410" w:type="dxa"/>
            <w:tcBorders>
              <w:top w:val="single" w:sz="4" w:space="0" w:color="auto"/>
              <w:left w:val="nil"/>
              <w:right w:val="nil"/>
            </w:tcBorders>
            <w:vAlign w:val="center"/>
          </w:tcPr>
          <w:p w14:paraId="6AB41E3C" w14:textId="77777777" w:rsidR="00285BFA" w:rsidRPr="00490DA4" w:rsidRDefault="00285BFA"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c>
          <w:tcPr>
            <w:tcW w:w="1410" w:type="dxa"/>
            <w:tcBorders>
              <w:top w:val="single" w:sz="4" w:space="0" w:color="auto"/>
              <w:left w:val="nil"/>
              <w:right w:val="nil"/>
            </w:tcBorders>
            <w:vAlign w:val="center"/>
          </w:tcPr>
          <w:p w14:paraId="1AF8DED5" w14:textId="77777777" w:rsidR="00285BFA" w:rsidRPr="00490DA4" w:rsidRDefault="00285BFA"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1</w:t>
            </w:r>
          </w:p>
        </w:tc>
        <w:tc>
          <w:tcPr>
            <w:tcW w:w="1410" w:type="dxa"/>
            <w:tcBorders>
              <w:top w:val="single" w:sz="4" w:space="0" w:color="auto"/>
              <w:left w:val="nil"/>
              <w:right w:val="nil"/>
            </w:tcBorders>
            <w:vAlign w:val="center"/>
          </w:tcPr>
          <w:p w14:paraId="58894E98" w14:textId="77777777" w:rsidR="00285BFA" w:rsidRPr="00490DA4" w:rsidRDefault="00285BFA"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c>
          <w:tcPr>
            <w:tcW w:w="1411" w:type="dxa"/>
            <w:tcBorders>
              <w:top w:val="single" w:sz="4" w:space="0" w:color="auto"/>
              <w:left w:val="nil"/>
              <w:right w:val="nil"/>
            </w:tcBorders>
            <w:vAlign w:val="center"/>
          </w:tcPr>
          <w:p w14:paraId="2699066C" w14:textId="77777777" w:rsidR="00285BFA" w:rsidRPr="00490DA4" w:rsidRDefault="00285BFA"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1</w:t>
            </w:r>
          </w:p>
        </w:tc>
      </w:tr>
      <w:tr w:rsidR="00285BFA" w:rsidRPr="00490DA4" w14:paraId="4613DC13" w14:textId="77777777" w:rsidTr="009A030A">
        <w:tc>
          <w:tcPr>
            <w:tcW w:w="3936" w:type="dxa"/>
            <w:tcBorders>
              <w:top w:val="nil"/>
              <w:left w:val="nil"/>
              <w:bottom w:val="nil"/>
              <w:right w:val="nil"/>
            </w:tcBorders>
            <w:vAlign w:val="bottom"/>
          </w:tcPr>
          <w:p w14:paraId="7FE8663C" w14:textId="77777777" w:rsidR="00285BFA" w:rsidRPr="00490DA4" w:rsidRDefault="00285BFA" w:rsidP="009A030A">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11A70077" w14:textId="77777777" w:rsidR="00285BFA" w:rsidRPr="00490DA4" w:rsidRDefault="00285BF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4EC981AA" w14:textId="77777777" w:rsidR="00285BFA" w:rsidRPr="00490DA4" w:rsidRDefault="00285BF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23802596" w14:textId="77777777" w:rsidR="00285BFA" w:rsidRPr="00490DA4" w:rsidRDefault="00285BF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062EA245" w14:textId="77777777" w:rsidR="00285BFA" w:rsidRPr="00490DA4" w:rsidRDefault="00285BF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285BFA" w:rsidRPr="00490DA4" w14:paraId="17F474CD" w14:textId="77777777" w:rsidTr="009A030A">
        <w:tc>
          <w:tcPr>
            <w:tcW w:w="3936" w:type="dxa"/>
            <w:tcBorders>
              <w:top w:val="nil"/>
              <w:left w:val="nil"/>
              <w:bottom w:val="nil"/>
              <w:right w:val="nil"/>
            </w:tcBorders>
            <w:vAlign w:val="bottom"/>
          </w:tcPr>
          <w:p w14:paraId="02EEA8C9" w14:textId="77777777" w:rsidR="00285BFA" w:rsidRPr="00490DA4" w:rsidRDefault="00285BFA" w:rsidP="009A030A">
            <w:pPr>
              <w:pStyle w:val="a"/>
              <w:ind w:right="0"/>
              <w:jc w:val="both"/>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18CDDF5E" w14:textId="77777777" w:rsidR="00285BFA" w:rsidRPr="00490DA4" w:rsidRDefault="00285BFA" w:rsidP="009A030A">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auto"/>
          </w:tcPr>
          <w:p w14:paraId="2CFEE368" w14:textId="77777777" w:rsidR="00285BFA" w:rsidRPr="00490DA4" w:rsidRDefault="00285BFA" w:rsidP="009A030A">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4966D77C" w14:textId="77777777" w:rsidR="00285BFA" w:rsidRPr="00490DA4" w:rsidRDefault="00285BFA" w:rsidP="009A030A">
            <w:pPr>
              <w:pStyle w:val="a"/>
              <w:ind w:right="-72"/>
              <w:jc w:val="right"/>
              <w:rPr>
                <w:rFonts w:ascii="Arial" w:hAnsi="Arial" w:cs="Arial"/>
                <w:sz w:val="18"/>
                <w:szCs w:val="18"/>
                <w:lang w:val="en-US"/>
              </w:rPr>
            </w:pPr>
          </w:p>
        </w:tc>
        <w:tc>
          <w:tcPr>
            <w:tcW w:w="1411" w:type="dxa"/>
            <w:tcBorders>
              <w:top w:val="single" w:sz="4" w:space="0" w:color="auto"/>
              <w:left w:val="nil"/>
              <w:bottom w:val="nil"/>
              <w:right w:val="nil"/>
            </w:tcBorders>
            <w:shd w:val="clear" w:color="auto" w:fill="auto"/>
          </w:tcPr>
          <w:p w14:paraId="09658D90" w14:textId="77777777" w:rsidR="00285BFA" w:rsidRPr="00490DA4" w:rsidRDefault="00285BFA" w:rsidP="009A030A">
            <w:pPr>
              <w:pStyle w:val="a"/>
              <w:ind w:right="-72"/>
              <w:jc w:val="right"/>
              <w:rPr>
                <w:rFonts w:ascii="Arial" w:hAnsi="Arial" w:cs="Arial"/>
                <w:sz w:val="18"/>
                <w:szCs w:val="18"/>
                <w:lang w:val="en-US"/>
              </w:rPr>
            </w:pPr>
          </w:p>
        </w:tc>
      </w:tr>
      <w:tr w:rsidR="00285BFA" w:rsidRPr="007D5FCF" w14:paraId="1F51A343" w14:textId="77777777" w:rsidTr="009A030A">
        <w:tc>
          <w:tcPr>
            <w:tcW w:w="3936" w:type="dxa"/>
            <w:tcBorders>
              <w:top w:val="nil"/>
              <w:left w:val="nil"/>
              <w:bottom w:val="nil"/>
              <w:right w:val="nil"/>
            </w:tcBorders>
            <w:vAlign w:val="bottom"/>
          </w:tcPr>
          <w:p w14:paraId="1831ABC0" w14:textId="0EF3E694" w:rsidR="00285BFA" w:rsidRPr="00490DA4" w:rsidRDefault="00285BFA" w:rsidP="00285BFA">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Bad debt recovery</w:t>
            </w:r>
          </w:p>
        </w:tc>
        <w:tc>
          <w:tcPr>
            <w:tcW w:w="1410" w:type="dxa"/>
            <w:tcBorders>
              <w:top w:val="nil"/>
              <w:left w:val="nil"/>
              <w:right w:val="nil"/>
            </w:tcBorders>
            <w:shd w:val="clear" w:color="auto" w:fill="FAFAFA"/>
          </w:tcPr>
          <w:p w14:paraId="44969EF8" w14:textId="67FCA504" w:rsidR="00285BFA" w:rsidRPr="00285BFA" w:rsidRDefault="00285BFA" w:rsidP="00285BFA">
            <w:pPr>
              <w:pStyle w:val="a"/>
              <w:ind w:right="-72"/>
              <w:jc w:val="right"/>
              <w:rPr>
                <w:rFonts w:ascii="Arial" w:hAnsi="Arial" w:cs="Arial"/>
                <w:sz w:val="18"/>
                <w:szCs w:val="18"/>
                <w:lang w:val="en-US"/>
              </w:rPr>
            </w:pPr>
            <w:r w:rsidRPr="00285BFA">
              <w:rPr>
                <w:rFonts w:ascii="Arial" w:hAnsi="Arial" w:cs="Arial"/>
                <w:sz w:val="18"/>
                <w:szCs w:val="18"/>
                <w:cs/>
              </w:rPr>
              <w:t>217,562,713</w:t>
            </w:r>
          </w:p>
        </w:tc>
        <w:tc>
          <w:tcPr>
            <w:tcW w:w="1410" w:type="dxa"/>
            <w:tcBorders>
              <w:top w:val="nil"/>
              <w:left w:val="nil"/>
              <w:right w:val="nil"/>
            </w:tcBorders>
            <w:shd w:val="clear" w:color="auto" w:fill="auto"/>
          </w:tcPr>
          <w:p w14:paraId="615D6F1A" w14:textId="348BDF4C" w:rsidR="00285BFA" w:rsidRPr="00285BFA" w:rsidRDefault="00285BFA" w:rsidP="00285BFA">
            <w:pPr>
              <w:spacing w:line="256" w:lineRule="auto"/>
              <w:ind w:left="-40" w:right="-72"/>
              <w:jc w:val="right"/>
              <w:rPr>
                <w:rFonts w:ascii="Arial" w:eastAsia="Arial" w:hAnsi="Arial" w:cs="Arial"/>
                <w:sz w:val="18"/>
                <w:szCs w:val="18"/>
                <w:lang w:val="en-GB" w:eastAsia="en-GB"/>
              </w:rPr>
            </w:pPr>
            <w:r w:rsidRPr="00285BFA">
              <w:rPr>
                <w:rFonts w:ascii="Arial" w:hAnsi="Arial" w:cs="Arial"/>
                <w:sz w:val="18"/>
                <w:szCs w:val="18"/>
                <w:cs/>
              </w:rPr>
              <w:t>199,230,443</w:t>
            </w:r>
          </w:p>
        </w:tc>
        <w:tc>
          <w:tcPr>
            <w:tcW w:w="1410" w:type="dxa"/>
            <w:tcBorders>
              <w:top w:val="nil"/>
              <w:left w:val="nil"/>
              <w:right w:val="nil"/>
            </w:tcBorders>
            <w:shd w:val="clear" w:color="auto" w:fill="FAFAFA"/>
          </w:tcPr>
          <w:p w14:paraId="587C1E92" w14:textId="72528EBD" w:rsidR="00285BFA" w:rsidRPr="00285BFA" w:rsidRDefault="00285BFA" w:rsidP="00285BFA">
            <w:pPr>
              <w:spacing w:line="256" w:lineRule="auto"/>
              <w:ind w:left="-40" w:right="-72"/>
              <w:jc w:val="right"/>
              <w:rPr>
                <w:rFonts w:ascii="Arial" w:eastAsia="Arial" w:hAnsi="Arial" w:cs="Arial"/>
                <w:sz w:val="18"/>
                <w:szCs w:val="18"/>
                <w:lang w:val="en-GB" w:eastAsia="en-GB"/>
              </w:rPr>
            </w:pPr>
            <w:r w:rsidRPr="00285BFA">
              <w:rPr>
                <w:rFonts w:ascii="Arial" w:hAnsi="Arial" w:cs="Arial"/>
                <w:sz w:val="18"/>
                <w:szCs w:val="18"/>
                <w:cs/>
              </w:rPr>
              <w:t>217,562,713</w:t>
            </w:r>
          </w:p>
        </w:tc>
        <w:tc>
          <w:tcPr>
            <w:tcW w:w="1411" w:type="dxa"/>
            <w:tcBorders>
              <w:top w:val="nil"/>
              <w:left w:val="nil"/>
              <w:right w:val="nil"/>
            </w:tcBorders>
            <w:shd w:val="clear" w:color="auto" w:fill="auto"/>
          </w:tcPr>
          <w:p w14:paraId="2CADB6FC" w14:textId="436033E5" w:rsidR="00285BFA" w:rsidRPr="00285BFA" w:rsidRDefault="00285BFA" w:rsidP="00285BFA">
            <w:pPr>
              <w:spacing w:line="256" w:lineRule="auto"/>
              <w:ind w:left="-40" w:right="-72"/>
              <w:jc w:val="right"/>
              <w:rPr>
                <w:rFonts w:ascii="Arial" w:hAnsi="Arial" w:cs="Arial"/>
                <w:sz w:val="18"/>
                <w:szCs w:val="18"/>
                <w:lang w:val="en-GB"/>
              </w:rPr>
            </w:pPr>
            <w:r w:rsidRPr="00285BFA">
              <w:rPr>
                <w:rFonts w:ascii="Arial" w:hAnsi="Arial" w:cs="Arial"/>
                <w:sz w:val="18"/>
                <w:szCs w:val="18"/>
                <w:cs/>
              </w:rPr>
              <w:t>199,230,443</w:t>
            </w:r>
          </w:p>
        </w:tc>
      </w:tr>
      <w:tr w:rsidR="00285BFA" w:rsidRPr="007D5FCF" w14:paraId="1164132E" w14:textId="77777777" w:rsidTr="009A030A">
        <w:tc>
          <w:tcPr>
            <w:tcW w:w="3936" w:type="dxa"/>
            <w:tcBorders>
              <w:top w:val="nil"/>
              <w:left w:val="nil"/>
              <w:bottom w:val="nil"/>
              <w:right w:val="nil"/>
            </w:tcBorders>
            <w:vAlign w:val="bottom"/>
          </w:tcPr>
          <w:p w14:paraId="19F10048" w14:textId="0C9ACD84" w:rsidR="00285BFA" w:rsidRPr="00490DA4" w:rsidRDefault="00285BFA" w:rsidP="00285BFA">
            <w:pPr>
              <w:spacing w:line="256" w:lineRule="auto"/>
              <w:jc w:val="both"/>
              <w:rPr>
                <w:rFonts w:ascii="Arial" w:hAnsi="Arial" w:cs="Browallia New"/>
                <w:sz w:val="18"/>
                <w:szCs w:val="18"/>
                <w:lang w:val="en-GB"/>
              </w:rPr>
            </w:pPr>
            <w:r w:rsidRPr="00490DA4">
              <w:rPr>
                <w:rFonts w:ascii="Arial" w:hAnsi="Arial" w:cs="Arial"/>
                <w:sz w:val="18"/>
                <w:szCs w:val="18"/>
                <w:lang w:val="en-US"/>
              </w:rPr>
              <w:t>Penalty on late installments</w:t>
            </w:r>
          </w:p>
        </w:tc>
        <w:tc>
          <w:tcPr>
            <w:tcW w:w="1410" w:type="dxa"/>
            <w:tcBorders>
              <w:top w:val="nil"/>
              <w:left w:val="nil"/>
              <w:right w:val="nil"/>
            </w:tcBorders>
            <w:shd w:val="clear" w:color="auto" w:fill="FAFAFA"/>
          </w:tcPr>
          <w:p w14:paraId="4DA493CF" w14:textId="7337E04B" w:rsidR="00285BFA" w:rsidRPr="00285BFA" w:rsidRDefault="00285BFA" w:rsidP="00285BFA">
            <w:pPr>
              <w:pStyle w:val="a"/>
              <w:ind w:left="-276" w:right="-72" w:firstLine="276"/>
              <w:jc w:val="right"/>
              <w:rPr>
                <w:rFonts w:ascii="Arial" w:hAnsi="Arial" w:cs="Arial"/>
                <w:sz w:val="18"/>
                <w:szCs w:val="18"/>
                <w:cs/>
              </w:rPr>
            </w:pPr>
            <w:r w:rsidRPr="00285BFA">
              <w:rPr>
                <w:rFonts w:ascii="Arial" w:hAnsi="Arial" w:cs="Arial"/>
                <w:sz w:val="18"/>
                <w:szCs w:val="18"/>
                <w:cs/>
              </w:rPr>
              <w:t>10,928,250</w:t>
            </w:r>
          </w:p>
        </w:tc>
        <w:tc>
          <w:tcPr>
            <w:tcW w:w="1410" w:type="dxa"/>
            <w:tcBorders>
              <w:top w:val="nil"/>
              <w:left w:val="nil"/>
              <w:right w:val="nil"/>
            </w:tcBorders>
            <w:shd w:val="clear" w:color="auto" w:fill="auto"/>
          </w:tcPr>
          <w:p w14:paraId="3DC75B3E" w14:textId="618709FA"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8,350,208</w:t>
            </w:r>
          </w:p>
        </w:tc>
        <w:tc>
          <w:tcPr>
            <w:tcW w:w="1410" w:type="dxa"/>
            <w:tcBorders>
              <w:top w:val="nil"/>
              <w:left w:val="nil"/>
              <w:right w:val="nil"/>
            </w:tcBorders>
            <w:shd w:val="clear" w:color="auto" w:fill="FAFAFA"/>
          </w:tcPr>
          <w:p w14:paraId="24043AB5" w14:textId="712BD83A"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10,928,250</w:t>
            </w:r>
          </w:p>
        </w:tc>
        <w:tc>
          <w:tcPr>
            <w:tcW w:w="1411" w:type="dxa"/>
            <w:tcBorders>
              <w:top w:val="nil"/>
              <w:left w:val="nil"/>
              <w:right w:val="nil"/>
            </w:tcBorders>
            <w:shd w:val="clear" w:color="auto" w:fill="auto"/>
          </w:tcPr>
          <w:p w14:paraId="514CFBC8" w14:textId="093AB59A"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8,350,208</w:t>
            </w:r>
          </w:p>
        </w:tc>
      </w:tr>
      <w:tr w:rsidR="00285BFA" w:rsidRPr="007D5FCF" w14:paraId="7BD6CB41" w14:textId="77777777" w:rsidTr="009A030A">
        <w:tc>
          <w:tcPr>
            <w:tcW w:w="3936" w:type="dxa"/>
            <w:tcBorders>
              <w:top w:val="nil"/>
              <w:left w:val="nil"/>
              <w:bottom w:val="nil"/>
              <w:right w:val="nil"/>
            </w:tcBorders>
            <w:vAlign w:val="bottom"/>
          </w:tcPr>
          <w:p w14:paraId="6C8DFEAD" w14:textId="6D76EA72" w:rsidR="00285BFA" w:rsidRPr="00490DA4" w:rsidRDefault="00285BFA" w:rsidP="00285BFA">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Others</w:t>
            </w:r>
          </w:p>
        </w:tc>
        <w:tc>
          <w:tcPr>
            <w:tcW w:w="1410" w:type="dxa"/>
            <w:tcBorders>
              <w:top w:val="nil"/>
              <w:left w:val="nil"/>
              <w:bottom w:val="single" w:sz="4" w:space="0" w:color="auto"/>
              <w:right w:val="nil"/>
            </w:tcBorders>
            <w:shd w:val="clear" w:color="auto" w:fill="FAFAFA"/>
          </w:tcPr>
          <w:p w14:paraId="1E702DE2" w14:textId="67489573" w:rsidR="00285BFA" w:rsidRPr="00285BFA" w:rsidRDefault="00285BFA" w:rsidP="00285BFA">
            <w:pPr>
              <w:pStyle w:val="a"/>
              <w:ind w:right="-72"/>
              <w:jc w:val="right"/>
              <w:rPr>
                <w:rFonts w:ascii="Arial" w:hAnsi="Arial" w:cs="Arial"/>
                <w:sz w:val="18"/>
                <w:szCs w:val="18"/>
                <w:lang w:val="en-US"/>
              </w:rPr>
            </w:pPr>
            <w:r w:rsidRPr="00285BFA">
              <w:rPr>
                <w:rFonts w:ascii="Arial" w:hAnsi="Arial" w:cs="Arial"/>
                <w:sz w:val="18"/>
                <w:szCs w:val="18"/>
                <w:cs/>
              </w:rPr>
              <w:t>2,431,037</w:t>
            </w:r>
          </w:p>
        </w:tc>
        <w:tc>
          <w:tcPr>
            <w:tcW w:w="1410" w:type="dxa"/>
            <w:tcBorders>
              <w:top w:val="nil"/>
              <w:left w:val="nil"/>
              <w:bottom w:val="single" w:sz="4" w:space="0" w:color="auto"/>
              <w:right w:val="nil"/>
            </w:tcBorders>
            <w:shd w:val="clear" w:color="auto" w:fill="auto"/>
          </w:tcPr>
          <w:p w14:paraId="509CF478" w14:textId="4786E20B" w:rsidR="00285BFA" w:rsidRPr="00285BFA" w:rsidRDefault="00285BFA" w:rsidP="00285BFA">
            <w:pPr>
              <w:spacing w:line="256" w:lineRule="auto"/>
              <w:ind w:left="-40" w:right="-72"/>
              <w:jc w:val="right"/>
              <w:rPr>
                <w:rFonts w:ascii="Arial" w:eastAsia="Arial" w:hAnsi="Arial" w:cs="Arial"/>
                <w:sz w:val="18"/>
                <w:szCs w:val="18"/>
                <w:lang w:val="en-GB" w:eastAsia="en-GB"/>
              </w:rPr>
            </w:pPr>
            <w:r w:rsidRPr="00285BFA">
              <w:rPr>
                <w:rFonts w:ascii="Arial" w:hAnsi="Arial" w:cs="Arial"/>
                <w:sz w:val="18"/>
                <w:szCs w:val="18"/>
                <w:cs/>
              </w:rPr>
              <w:t>2,399,873</w:t>
            </w:r>
          </w:p>
        </w:tc>
        <w:tc>
          <w:tcPr>
            <w:tcW w:w="1410" w:type="dxa"/>
            <w:tcBorders>
              <w:top w:val="nil"/>
              <w:left w:val="nil"/>
              <w:bottom w:val="single" w:sz="4" w:space="0" w:color="auto"/>
              <w:right w:val="nil"/>
            </w:tcBorders>
            <w:shd w:val="clear" w:color="auto" w:fill="FAFAFA"/>
          </w:tcPr>
          <w:p w14:paraId="305B705E" w14:textId="6F633710" w:rsidR="00285BFA" w:rsidRPr="00285BFA" w:rsidRDefault="00285BFA" w:rsidP="00285BFA">
            <w:pPr>
              <w:spacing w:line="256" w:lineRule="auto"/>
              <w:ind w:left="-40" w:right="-72"/>
              <w:jc w:val="right"/>
              <w:rPr>
                <w:rFonts w:ascii="Arial" w:eastAsia="Arial" w:hAnsi="Arial" w:cs="Arial"/>
                <w:sz w:val="18"/>
                <w:szCs w:val="18"/>
                <w:lang w:val="en-GB" w:eastAsia="en-GB"/>
              </w:rPr>
            </w:pPr>
            <w:r w:rsidRPr="00285BFA">
              <w:rPr>
                <w:rFonts w:ascii="Arial" w:hAnsi="Arial" w:cs="Arial"/>
                <w:sz w:val="18"/>
                <w:szCs w:val="18"/>
                <w:cs/>
              </w:rPr>
              <w:t>2,345,569</w:t>
            </w:r>
          </w:p>
        </w:tc>
        <w:tc>
          <w:tcPr>
            <w:tcW w:w="1411" w:type="dxa"/>
            <w:tcBorders>
              <w:top w:val="nil"/>
              <w:left w:val="nil"/>
              <w:bottom w:val="single" w:sz="4" w:space="0" w:color="auto"/>
              <w:right w:val="nil"/>
            </w:tcBorders>
            <w:shd w:val="clear" w:color="auto" w:fill="auto"/>
          </w:tcPr>
          <w:p w14:paraId="3EF298A5" w14:textId="731D2CB9" w:rsidR="00285BFA" w:rsidRPr="00285BFA" w:rsidRDefault="00285BFA" w:rsidP="00285BFA">
            <w:pPr>
              <w:spacing w:line="256" w:lineRule="auto"/>
              <w:ind w:left="-40" w:right="-72"/>
              <w:jc w:val="right"/>
              <w:rPr>
                <w:rFonts w:ascii="Arial" w:hAnsi="Arial" w:cs="Arial"/>
                <w:sz w:val="18"/>
                <w:szCs w:val="18"/>
                <w:lang w:val="en-US"/>
              </w:rPr>
            </w:pPr>
            <w:r w:rsidRPr="00285BFA">
              <w:rPr>
                <w:rFonts w:ascii="Arial" w:hAnsi="Arial" w:cs="Arial"/>
                <w:sz w:val="18"/>
                <w:szCs w:val="18"/>
                <w:cs/>
              </w:rPr>
              <w:t>2,360,653</w:t>
            </w:r>
          </w:p>
        </w:tc>
      </w:tr>
      <w:tr w:rsidR="00285BFA" w:rsidRPr="007D5FCF" w14:paraId="34A35545" w14:textId="77777777" w:rsidTr="002D2904">
        <w:tc>
          <w:tcPr>
            <w:tcW w:w="3936" w:type="dxa"/>
            <w:tcBorders>
              <w:top w:val="nil"/>
              <w:left w:val="nil"/>
              <w:bottom w:val="nil"/>
              <w:right w:val="nil"/>
            </w:tcBorders>
            <w:vAlign w:val="bottom"/>
          </w:tcPr>
          <w:p w14:paraId="7A406A3B" w14:textId="77777777" w:rsidR="00285BFA" w:rsidRPr="00490DA4" w:rsidRDefault="00285BFA" w:rsidP="00285BFA">
            <w:pPr>
              <w:spacing w:line="256" w:lineRule="auto"/>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vAlign w:val="bottom"/>
          </w:tcPr>
          <w:p w14:paraId="14384FC0" w14:textId="77777777" w:rsidR="00285BFA" w:rsidRPr="00285BFA" w:rsidRDefault="00285BFA" w:rsidP="00285BFA">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4F582508" w14:textId="77777777" w:rsidR="00285BFA" w:rsidRPr="00285BFA" w:rsidRDefault="00285BFA" w:rsidP="00285BFA">
            <w:pPr>
              <w:spacing w:line="256" w:lineRule="auto"/>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tcPr>
          <w:p w14:paraId="03918B29" w14:textId="77777777" w:rsidR="00285BFA" w:rsidRPr="00285BFA" w:rsidRDefault="00285BFA" w:rsidP="00285BFA">
            <w:pPr>
              <w:spacing w:line="256" w:lineRule="auto"/>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019462EA" w14:textId="77777777" w:rsidR="00285BFA" w:rsidRPr="00285BFA" w:rsidRDefault="00285BFA" w:rsidP="00285BFA">
            <w:pPr>
              <w:spacing w:line="256" w:lineRule="auto"/>
              <w:ind w:left="-40" w:right="-72"/>
              <w:jc w:val="right"/>
              <w:rPr>
                <w:rFonts w:ascii="Arial" w:eastAsia="Arial" w:hAnsi="Arial" w:cs="Arial"/>
                <w:sz w:val="18"/>
                <w:szCs w:val="18"/>
                <w:lang w:val="en-GB" w:eastAsia="en-GB"/>
              </w:rPr>
            </w:pPr>
          </w:p>
        </w:tc>
      </w:tr>
      <w:tr w:rsidR="00285BFA" w:rsidRPr="007D5FCF" w14:paraId="0B16FAAD" w14:textId="77777777" w:rsidTr="009A030A">
        <w:tc>
          <w:tcPr>
            <w:tcW w:w="3936" w:type="dxa"/>
            <w:tcBorders>
              <w:top w:val="nil"/>
              <w:left w:val="nil"/>
              <w:bottom w:val="nil"/>
              <w:right w:val="nil"/>
            </w:tcBorders>
            <w:vAlign w:val="bottom"/>
          </w:tcPr>
          <w:p w14:paraId="790AFCA0" w14:textId="3C16DF30" w:rsidR="00285BFA" w:rsidRPr="00490DA4" w:rsidRDefault="00285BFA" w:rsidP="00285BFA">
            <w:pPr>
              <w:spacing w:line="256" w:lineRule="auto"/>
              <w:jc w:val="both"/>
              <w:rPr>
                <w:rFonts w:ascii="Arial" w:eastAsia="Arial" w:hAnsi="Arial" w:cs="Arial"/>
                <w:bCs/>
                <w:sz w:val="18"/>
                <w:szCs w:val="18"/>
                <w:lang w:val="en-GB" w:eastAsia="en-GB"/>
              </w:rPr>
            </w:pPr>
            <w:r w:rsidRPr="00490DA4">
              <w:rPr>
                <w:rFonts w:ascii="Arial" w:hAnsi="Arial" w:cs="Arial"/>
                <w:sz w:val="18"/>
                <w:szCs w:val="18"/>
                <w:lang w:val="en-US"/>
              </w:rPr>
              <w:t>Total other income</w:t>
            </w:r>
          </w:p>
        </w:tc>
        <w:tc>
          <w:tcPr>
            <w:tcW w:w="1410" w:type="dxa"/>
            <w:tcBorders>
              <w:top w:val="nil"/>
              <w:left w:val="nil"/>
              <w:bottom w:val="single" w:sz="4" w:space="0" w:color="auto"/>
              <w:right w:val="nil"/>
            </w:tcBorders>
            <w:shd w:val="clear" w:color="auto" w:fill="FAFAFA"/>
          </w:tcPr>
          <w:p w14:paraId="358A732F" w14:textId="674F1290" w:rsidR="00285BFA" w:rsidRPr="00285BFA" w:rsidRDefault="00285BFA" w:rsidP="00285BFA">
            <w:pPr>
              <w:pStyle w:val="a"/>
              <w:ind w:right="-72"/>
              <w:jc w:val="right"/>
              <w:rPr>
                <w:rFonts w:ascii="Arial" w:hAnsi="Arial" w:cs="Arial"/>
                <w:sz w:val="18"/>
                <w:szCs w:val="18"/>
                <w:lang w:val="en-US"/>
              </w:rPr>
            </w:pPr>
            <w:r w:rsidRPr="00285BFA">
              <w:rPr>
                <w:rFonts w:ascii="Arial" w:hAnsi="Arial" w:cs="Arial"/>
                <w:sz w:val="18"/>
                <w:szCs w:val="18"/>
                <w:cs/>
              </w:rPr>
              <w:t>230,922,000</w:t>
            </w:r>
          </w:p>
        </w:tc>
        <w:tc>
          <w:tcPr>
            <w:tcW w:w="1410" w:type="dxa"/>
            <w:tcBorders>
              <w:top w:val="nil"/>
              <w:left w:val="nil"/>
              <w:bottom w:val="single" w:sz="4" w:space="0" w:color="auto"/>
              <w:right w:val="nil"/>
            </w:tcBorders>
            <w:shd w:val="clear" w:color="auto" w:fill="auto"/>
          </w:tcPr>
          <w:p w14:paraId="1B71A745" w14:textId="7E983E37" w:rsidR="00285BFA" w:rsidRPr="00285BFA" w:rsidRDefault="00285BFA" w:rsidP="00285BFA">
            <w:pPr>
              <w:spacing w:line="256" w:lineRule="auto"/>
              <w:ind w:left="-40" w:right="-72"/>
              <w:jc w:val="right"/>
              <w:rPr>
                <w:rFonts w:ascii="Arial" w:eastAsia="Arial" w:hAnsi="Arial" w:cs="Arial"/>
                <w:sz w:val="18"/>
                <w:szCs w:val="18"/>
                <w:lang w:val="en-GB" w:eastAsia="en-GB"/>
              </w:rPr>
            </w:pPr>
            <w:r w:rsidRPr="00285BFA">
              <w:rPr>
                <w:rFonts w:ascii="Arial" w:hAnsi="Arial" w:cs="Arial"/>
                <w:sz w:val="18"/>
                <w:szCs w:val="18"/>
                <w:cs/>
              </w:rPr>
              <w:t>209,980,524</w:t>
            </w:r>
          </w:p>
        </w:tc>
        <w:tc>
          <w:tcPr>
            <w:tcW w:w="1410" w:type="dxa"/>
            <w:tcBorders>
              <w:top w:val="nil"/>
              <w:left w:val="nil"/>
              <w:bottom w:val="single" w:sz="4" w:space="0" w:color="auto"/>
              <w:right w:val="nil"/>
            </w:tcBorders>
            <w:shd w:val="clear" w:color="auto" w:fill="FAFAFA"/>
          </w:tcPr>
          <w:p w14:paraId="722AC9B2" w14:textId="2631521E" w:rsidR="00285BFA" w:rsidRPr="00285BFA" w:rsidRDefault="00285BFA" w:rsidP="00285BFA">
            <w:pPr>
              <w:spacing w:line="256" w:lineRule="auto"/>
              <w:ind w:left="-40" w:right="-72"/>
              <w:jc w:val="right"/>
              <w:rPr>
                <w:rFonts w:ascii="Arial" w:eastAsia="Arial" w:hAnsi="Arial" w:cs="Arial"/>
                <w:sz w:val="18"/>
                <w:szCs w:val="18"/>
                <w:lang w:val="en-GB" w:eastAsia="en-GB"/>
              </w:rPr>
            </w:pPr>
            <w:r w:rsidRPr="00285BFA">
              <w:rPr>
                <w:rFonts w:ascii="Arial" w:hAnsi="Arial" w:cs="Arial"/>
                <w:sz w:val="18"/>
                <w:szCs w:val="18"/>
                <w:cs/>
              </w:rPr>
              <w:t>230,836,532</w:t>
            </w:r>
          </w:p>
        </w:tc>
        <w:tc>
          <w:tcPr>
            <w:tcW w:w="1411" w:type="dxa"/>
            <w:tcBorders>
              <w:top w:val="nil"/>
              <w:left w:val="nil"/>
              <w:bottom w:val="single" w:sz="4" w:space="0" w:color="auto"/>
              <w:right w:val="nil"/>
            </w:tcBorders>
            <w:shd w:val="clear" w:color="auto" w:fill="auto"/>
          </w:tcPr>
          <w:p w14:paraId="6E88A460" w14:textId="13711062" w:rsidR="00285BFA" w:rsidRPr="00285BFA" w:rsidRDefault="00285BFA" w:rsidP="00285BFA">
            <w:pPr>
              <w:spacing w:line="256" w:lineRule="auto"/>
              <w:ind w:left="-40" w:right="-72"/>
              <w:jc w:val="right"/>
              <w:rPr>
                <w:rFonts w:ascii="Arial" w:hAnsi="Arial" w:cs="Arial"/>
                <w:sz w:val="18"/>
                <w:szCs w:val="18"/>
                <w:lang w:val="en-GB"/>
              </w:rPr>
            </w:pPr>
            <w:r w:rsidRPr="00285BFA">
              <w:rPr>
                <w:rFonts w:ascii="Arial" w:hAnsi="Arial" w:cs="Arial"/>
                <w:sz w:val="18"/>
                <w:szCs w:val="18"/>
                <w:cs/>
              </w:rPr>
              <w:t>209,941,304</w:t>
            </w:r>
          </w:p>
        </w:tc>
      </w:tr>
    </w:tbl>
    <w:p w14:paraId="04C718EE" w14:textId="65950C77" w:rsidR="007B7338" w:rsidRPr="00490DA4" w:rsidRDefault="007B7338" w:rsidP="007B7338">
      <w:pPr>
        <w:pStyle w:val="a"/>
        <w:tabs>
          <w:tab w:val="left" w:pos="540"/>
          <w:tab w:val="left" w:pos="720"/>
          <w:tab w:val="left" w:pos="3996"/>
          <w:tab w:val="right" w:pos="9000"/>
        </w:tabs>
        <w:ind w:right="-691"/>
        <w:jc w:val="both"/>
        <w:rPr>
          <w:rFonts w:ascii="Arial" w:hAnsi="Arial" w:cs="Arial"/>
          <w:b/>
          <w:bCs/>
          <w:sz w:val="18"/>
          <w:szCs w:val="18"/>
          <w:lang w:val="en-GB"/>
        </w:rPr>
      </w:pPr>
    </w:p>
    <w:p w14:paraId="220C27FE" w14:textId="77777777" w:rsidR="00255AD7" w:rsidRPr="00490DA4" w:rsidRDefault="00255AD7" w:rsidP="007B7338">
      <w:pPr>
        <w:pStyle w:val="a"/>
        <w:tabs>
          <w:tab w:val="left" w:pos="540"/>
          <w:tab w:val="left" w:pos="720"/>
          <w:tab w:val="left" w:pos="3996"/>
          <w:tab w:val="right" w:pos="9000"/>
        </w:tabs>
        <w:ind w:right="-691"/>
        <w:jc w:val="both"/>
        <w:rPr>
          <w:rFonts w:ascii="Arial" w:hAnsi="Arial" w:cs="Arial"/>
          <w:b/>
          <w:bCs/>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4EA8C936" w14:textId="77777777" w:rsidTr="00196789">
        <w:trPr>
          <w:trHeight w:val="386"/>
        </w:trPr>
        <w:tc>
          <w:tcPr>
            <w:tcW w:w="9461" w:type="dxa"/>
            <w:shd w:val="clear" w:color="auto" w:fill="FFA543"/>
            <w:vAlign w:val="center"/>
          </w:tcPr>
          <w:p w14:paraId="6514164F" w14:textId="63DE73FF" w:rsidR="007B7338" w:rsidRPr="00490DA4" w:rsidRDefault="007744D5"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2</w:t>
            </w:r>
            <w:r w:rsidR="00285BFA">
              <w:rPr>
                <w:rFonts w:ascii="Arial" w:eastAsia="Arial Unicode MS" w:hAnsi="Arial" w:cs="Arial"/>
                <w:b/>
                <w:bCs/>
                <w:color w:val="FFFFFF"/>
                <w:sz w:val="18"/>
                <w:szCs w:val="18"/>
                <w:lang w:val="en-GB"/>
              </w:rPr>
              <w:t>8</w:t>
            </w:r>
            <w:r w:rsidR="007B7338" w:rsidRPr="00490DA4">
              <w:rPr>
                <w:rFonts w:ascii="Arial" w:eastAsia="Arial Unicode MS" w:hAnsi="Arial" w:cs="Arial"/>
                <w:b/>
                <w:bCs/>
                <w:color w:val="FFFFFF"/>
                <w:sz w:val="18"/>
                <w:szCs w:val="18"/>
                <w:lang w:val="en-GB"/>
              </w:rPr>
              <w:tab/>
              <w:t>Expenses by nature</w:t>
            </w:r>
          </w:p>
        </w:tc>
      </w:tr>
    </w:tbl>
    <w:p w14:paraId="3C3C07C4" w14:textId="37B5F4D6" w:rsidR="007B7338" w:rsidRDefault="007B7338" w:rsidP="009447EA">
      <w:pPr>
        <w:pStyle w:val="a"/>
        <w:ind w:right="98"/>
        <w:jc w:val="both"/>
        <w:rPr>
          <w:rFonts w:ascii="Arial" w:hAnsi="Arial" w:cs="Arial"/>
          <w:snapToGrid w:val="0"/>
          <w:sz w:val="18"/>
          <w:szCs w:val="18"/>
          <w:lang w:val="en-GB" w:eastAsia="th-TH"/>
        </w:rPr>
      </w:pPr>
    </w:p>
    <w:tbl>
      <w:tblPr>
        <w:tblW w:w="9577" w:type="dxa"/>
        <w:tblLayout w:type="fixed"/>
        <w:tblLook w:val="0000" w:firstRow="0" w:lastRow="0" w:firstColumn="0" w:lastColumn="0" w:noHBand="0" w:noVBand="0"/>
      </w:tblPr>
      <w:tblGrid>
        <w:gridCol w:w="3936"/>
        <w:gridCol w:w="1410"/>
        <w:gridCol w:w="1410"/>
        <w:gridCol w:w="1410"/>
        <w:gridCol w:w="1411"/>
      </w:tblGrid>
      <w:tr w:rsidR="00285BFA" w:rsidRPr="00490DA4" w14:paraId="052D92B6" w14:textId="77777777" w:rsidTr="009A030A">
        <w:tc>
          <w:tcPr>
            <w:tcW w:w="3936" w:type="dxa"/>
            <w:tcBorders>
              <w:top w:val="nil"/>
              <w:left w:val="nil"/>
              <w:bottom w:val="nil"/>
              <w:right w:val="nil"/>
            </w:tcBorders>
            <w:vAlign w:val="center"/>
          </w:tcPr>
          <w:p w14:paraId="305267C7" w14:textId="77777777" w:rsidR="00285BFA" w:rsidRPr="00490DA4" w:rsidRDefault="00285BFA" w:rsidP="009A030A">
            <w:pPr>
              <w:pStyle w:val="a"/>
              <w:ind w:right="0"/>
              <w:jc w:val="both"/>
              <w:rPr>
                <w:rFonts w:ascii="Arial" w:hAnsi="Arial" w:cs="Arial"/>
                <w:b/>
                <w:bCs/>
                <w:sz w:val="18"/>
                <w:szCs w:val="18"/>
                <w:lang w:val="en-US"/>
              </w:rPr>
            </w:pPr>
          </w:p>
        </w:tc>
        <w:tc>
          <w:tcPr>
            <w:tcW w:w="2820" w:type="dxa"/>
            <w:gridSpan w:val="2"/>
            <w:tcBorders>
              <w:top w:val="single" w:sz="4" w:space="0" w:color="auto"/>
              <w:left w:val="nil"/>
              <w:bottom w:val="single" w:sz="4" w:space="0" w:color="auto"/>
              <w:right w:val="nil"/>
            </w:tcBorders>
            <w:vAlign w:val="center"/>
          </w:tcPr>
          <w:p w14:paraId="646418A1" w14:textId="77777777" w:rsidR="00285BFA" w:rsidRPr="00200516" w:rsidRDefault="00285BFA" w:rsidP="009A030A">
            <w:pPr>
              <w:pStyle w:val="a"/>
              <w:ind w:left="-53" w:right="-72"/>
              <w:jc w:val="center"/>
              <w:rPr>
                <w:rFonts w:ascii="Arial" w:hAnsi="Arial" w:cs="Cordia New"/>
                <w:b/>
                <w:bCs/>
                <w:sz w:val="18"/>
                <w:szCs w:val="18"/>
              </w:rPr>
            </w:pPr>
            <w:r w:rsidRPr="00490DA4">
              <w:rPr>
                <w:rFonts w:ascii="Arial" w:hAnsi="Arial" w:cs="Arial"/>
                <w:b/>
                <w:bCs/>
                <w:sz w:val="18"/>
                <w:szCs w:val="18"/>
                <w:cs/>
              </w:rPr>
              <w:t>Consolidated</w:t>
            </w:r>
            <w:r w:rsidRPr="00200516">
              <w:rPr>
                <w:rFonts w:ascii="Arial" w:hAnsi="Arial" w:cs="Cordia New" w:hint="cs"/>
                <w:b/>
                <w:bCs/>
                <w:sz w:val="18"/>
                <w:szCs w:val="18"/>
                <w:cs/>
              </w:rPr>
              <w:t xml:space="preserve"> </w:t>
            </w:r>
          </w:p>
          <w:p w14:paraId="6F11C26F" w14:textId="77777777" w:rsidR="00285BFA" w:rsidRPr="00286683" w:rsidRDefault="00285BFA" w:rsidP="009A030A">
            <w:pPr>
              <w:pStyle w:val="a"/>
              <w:ind w:left="-53" w:right="-72"/>
              <w:jc w:val="center"/>
              <w:rPr>
                <w:rFonts w:ascii="Arial" w:hAnsi="Arial" w:cs="Arial"/>
                <w:b/>
                <w:bCs/>
                <w:sz w:val="18"/>
                <w:szCs w:val="18"/>
              </w:rPr>
            </w:pPr>
            <w:r w:rsidRPr="00490DA4">
              <w:rPr>
                <w:rFonts w:ascii="Arial" w:hAnsi="Arial" w:cs="Arial"/>
                <w:b/>
                <w:bCs/>
                <w:sz w:val="18"/>
                <w:szCs w:val="18"/>
                <w:cs/>
              </w:rPr>
              <w:t xml:space="preserve">financial </w:t>
            </w:r>
            <w:r w:rsidRPr="00490DA4">
              <w:rPr>
                <w:rFonts w:ascii="Arial" w:hAnsi="Arial" w:cs="Cordia New"/>
                <w:b/>
                <w:bCs/>
                <w:sz w:val="18"/>
                <w:szCs w:val="18"/>
                <w:lang w:val="en-GB"/>
              </w:rPr>
              <w:t>statements</w:t>
            </w:r>
          </w:p>
        </w:tc>
        <w:tc>
          <w:tcPr>
            <w:tcW w:w="2821" w:type="dxa"/>
            <w:gridSpan w:val="2"/>
            <w:tcBorders>
              <w:top w:val="single" w:sz="4" w:space="0" w:color="auto"/>
              <w:left w:val="nil"/>
              <w:bottom w:val="single" w:sz="4" w:space="0" w:color="auto"/>
              <w:right w:val="nil"/>
            </w:tcBorders>
            <w:vAlign w:val="center"/>
          </w:tcPr>
          <w:p w14:paraId="175D1663" w14:textId="77777777" w:rsidR="00285BFA" w:rsidRDefault="00285BFA" w:rsidP="009A030A">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69308364" w14:textId="77777777" w:rsidR="00285BFA" w:rsidRPr="00490DA4" w:rsidRDefault="00285BFA" w:rsidP="009A030A">
            <w:pPr>
              <w:pStyle w:val="a"/>
              <w:ind w:right="-72"/>
              <w:jc w:val="center"/>
              <w:rPr>
                <w:rFonts w:ascii="Arial" w:hAnsi="Arial" w:cs="Arial"/>
                <w:b/>
                <w:bCs/>
                <w:sz w:val="18"/>
                <w:szCs w:val="18"/>
                <w:lang w:val="en-GB"/>
              </w:rPr>
            </w:pPr>
            <w:r w:rsidRPr="00490DA4">
              <w:rPr>
                <w:rFonts w:ascii="Arial" w:hAnsi="Arial" w:cs="Arial"/>
                <w:b/>
                <w:bCs/>
                <w:sz w:val="18"/>
                <w:szCs w:val="18"/>
                <w:lang w:val="en-GB"/>
              </w:rPr>
              <w:t xml:space="preserve">financial </w:t>
            </w:r>
            <w:r w:rsidRPr="00490DA4">
              <w:rPr>
                <w:rFonts w:ascii="Arial" w:hAnsi="Arial" w:cs="Cordia New"/>
                <w:b/>
                <w:bCs/>
                <w:sz w:val="18"/>
                <w:szCs w:val="18"/>
                <w:lang w:val="en-GB"/>
              </w:rPr>
              <w:t>statements</w:t>
            </w:r>
          </w:p>
        </w:tc>
      </w:tr>
      <w:tr w:rsidR="00285BFA" w:rsidRPr="00490DA4" w14:paraId="70E8AED3" w14:textId="77777777" w:rsidTr="009A030A">
        <w:tc>
          <w:tcPr>
            <w:tcW w:w="3936" w:type="dxa"/>
            <w:tcBorders>
              <w:top w:val="nil"/>
              <w:left w:val="nil"/>
              <w:bottom w:val="nil"/>
              <w:right w:val="nil"/>
            </w:tcBorders>
            <w:vAlign w:val="center"/>
          </w:tcPr>
          <w:p w14:paraId="4061FB80" w14:textId="77777777" w:rsidR="00285BFA" w:rsidRPr="00490DA4" w:rsidRDefault="00285BFA" w:rsidP="009A030A">
            <w:pPr>
              <w:pStyle w:val="a"/>
              <w:ind w:right="0"/>
              <w:jc w:val="both"/>
              <w:rPr>
                <w:rFonts w:ascii="Arial" w:hAnsi="Arial" w:cs="Arial"/>
                <w:b/>
                <w:bCs/>
                <w:sz w:val="18"/>
                <w:szCs w:val="18"/>
                <w:lang w:val="en-US"/>
              </w:rPr>
            </w:pPr>
          </w:p>
        </w:tc>
        <w:tc>
          <w:tcPr>
            <w:tcW w:w="1410" w:type="dxa"/>
            <w:tcBorders>
              <w:top w:val="single" w:sz="4" w:space="0" w:color="auto"/>
              <w:left w:val="nil"/>
              <w:right w:val="nil"/>
            </w:tcBorders>
            <w:vAlign w:val="center"/>
          </w:tcPr>
          <w:p w14:paraId="09FA3DDD" w14:textId="77777777" w:rsidR="00285BFA" w:rsidRPr="00490DA4" w:rsidRDefault="00285BFA"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c>
          <w:tcPr>
            <w:tcW w:w="1410" w:type="dxa"/>
            <w:tcBorders>
              <w:top w:val="single" w:sz="4" w:space="0" w:color="auto"/>
              <w:left w:val="nil"/>
              <w:right w:val="nil"/>
            </w:tcBorders>
            <w:vAlign w:val="center"/>
          </w:tcPr>
          <w:p w14:paraId="6023EB06" w14:textId="77777777" w:rsidR="00285BFA" w:rsidRPr="00490DA4" w:rsidRDefault="00285BFA"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1</w:t>
            </w:r>
          </w:p>
        </w:tc>
        <w:tc>
          <w:tcPr>
            <w:tcW w:w="1410" w:type="dxa"/>
            <w:tcBorders>
              <w:top w:val="single" w:sz="4" w:space="0" w:color="auto"/>
              <w:left w:val="nil"/>
              <w:right w:val="nil"/>
            </w:tcBorders>
            <w:vAlign w:val="center"/>
          </w:tcPr>
          <w:p w14:paraId="5CFC37AB" w14:textId="77777777" w:rsidR="00285BFA" w:rsidRPr="00490DA4" w:rsidRDefault="00285BFA"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c>
          <w:tcPr>
            <w:tcW w:w="1411" w:type="dxa"/>
            <w:tcBorders>
              <w:top w:val="single" w:sz="4" w:space="0" w:color="auto"/>
              <w:left w:val="nil"/>
              <w:right w:val="nil"/>
            </w:tcBorders>
            <w:vAlign w:val="center"/>
          </w:tcPr>
          <w:p w14:paraId="52F089F0" w14:textId="77777777" w:rsidR="00285BFA" w:rsidRPr="00490DA4" w:rsidRDefault="00285BFA"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1</w:t>
            </w:r>
          </w:p>
        </w:tc>
      </w:tr>
      <w:tr w:rsidR="00285BFA" w:rsidRPr="00490DA4" w14:paraId="5C8A894B" w14:textId="77777777" w:rsidTr="009A030A">
        <w:tc>
          <w:tcPr>
            <w:tcW w:w="3936" w:type="dxa"/>
            <w:tcBorders>
              <w:top w:val="nil"/>
              <w:left w:val="nil"/>
              <w:bottom w:val="nil"/>
              <w:right w:val="nil"/>
            </w:tcBorders>
            <w:vAlign w:val="bottom"/>
          </w:tcPr>
          <w:p w14:paraId="2987D169" w14:textId="77777777" w:rsidR="00285BFA" w:rsidRPr="00490DA4" w:rsidRDefault="00285BFA" w:rsidP="009A030A">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5A796D41" w14:textId="77777777" w:rsidR="00285BFA" w:rsidRPr="00490DA4" w:rsidRDefault="00285BF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7F6134B8" w14:textId="77777777" w:rsidR="00285BFA" w:rsidRPr="00490DA4" w:rsidRDefault="00285BF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4F307C71" w14:textId="77777777" w:rsidR="00285BFA" w:rsidRPr="00490DA4" w:rsidRDefault="00285BF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1222CFCC" w14:textId="77777777" w:rsidR="00285BFA" w:rsidRPr="00490DA4" w:rsidRDefault="00285BF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285BFA" w:rsidRPr="00490DA4" w14:paraId="1C541157" w14:textId="77777777" w:rsidTr="009A030A">
        <w:tc>
          <w:tcPr>
            <w:tcW w:w="3936" w:type="dxa"/>
            <w:tcBorders>
              <w:top w:val="nil"/>
              <w:left w:val="nil"/>
              <w:bottom w:val="nil"/>
              <w:right w:val="nil"/>
            </w:tcBorders>
            <w:vAlign w:val="bottom"/>
          </w:tcPr>
          <w:p w14:paraId="49C1E753" w14:textId="77777777" w:rsidR="00285BFA" w:rsidRPr="00490DA4" w:rsidRDefault="00285BFA" w:rsidP="009A030A">
            <w:pPr>
              <w:pStyle w:val="a"/>
              <w:ind w:right="0"/>
              <w:jc w:val="both"/>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2ED43644" w14:textId="77777777" w:rsidR="00285BFA" w:rsidRPr="00490DA4" w:rsidRDefault="00285BFA" w:rsidP="009A030A">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auto"/>
          </w:tcPr>
          <w:p w14:paraId="1E32A3C0" w14:textId="77777777" w:rsidR="00285BFA" w:rsidRPr="00490DA4" w:rsidRDefault="00285BFA" w:rsidP="009A030A">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17C0B673" w14:textId="77777777" w:rsidR="00285BFA" w:rsidRPr="00490DA4" w:rsidRDefault="00285BFA" w:rsidP="009A030A">
            <w:pPr>
              <w:pStyle w:val="a"/>
              <w:ind w:right="-72"/>
              <w:jc w:val="right"/>
              <w:rPr>
                <w:rFonts w:ascii="Arial" w:hAnsi="Arial" w:cs="Arial"/>
                <w:sz w:val="18"/>
                <w:szCs w:val="18"/>
                <w:lang w:val="en-US"/>
              </w:rPr>
            </w:pPr>
          </w:p>
        </w:tc>
        <w:tc>
          <w:tcPr>
            <w:tcW w:w="1411" w:type="dxa"/>
            <w:tcBorders>
              <w:top w:val="single" w:sz="4" w:space="0" w:color="auto"/>
              <w:left w:val="nil"/>
              <w:bottom w:val="nil"/>
              <w:right w:val="nil"/>
            </w:tcBorders>
            <w:shd w:val="clear" w:color="auto" w:fill="auto"/>
          </w:tcPr>
          <w:p w14:paraId="57240802" w14:textId="77777777" w:rsidR="00285BFA" w:rsidRPr="00490DA4" w:rsidRDefault="00285BFA" w:rsidP="009A030A">
            <w:pPr>
              <w:pStyle w:val="a"/>
              <w:ind w:right="-72"/>
              <w:jc w:val="right"/>
              <w:rPr>
                <w:rFonts w:ascii="Arial" w:hAnsi="Arial" w:cs="Arial"/>
                <w:sz w:val="18"/>
                <w:szCs w:val="18"/>
                <w:lang w:val="en-US"/>
              </w:rPr>
            </w:pPr>
          </w:p>
        </w:tc>
      </w:tr>
      <w:tr w:rsidR="00285BFA" w:rsidRPr="00285BFA" w14:paraId="23330A1F" w14:textId="77777777" w:rsidTr="009A030A">
        <w:tc>
          <w:tcPr>
            <w:tcW w:w="3936" w:type="dxa"/>
            <w:tcBorders>
              <w:top w:val="nil"/>
              <w:left w:val="nil"/>
              <w:bottom w:val="nil"/>
              <w:right w:val="nil"/>
            </w:tcBorders>
            <w:vAlign w:val="bottom"/>
          </w:tcPr>
          <w:p w14:paraId="6029FD90" w14:textId="38D5BBC8" w:rsidR="00285BFA" w:rsidRPr="00490DA4" w:rsidRDefault="00285BFA" w:rsidP="00285BFA">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Personnel expense</w:t>
            </w:r>
          </w:p>
        </w:tc>
        <w:tc>
          <w:tcPr>
            <w:tcW w:w="1410" w:type="dxa"/>
            <w:tcBorders>
              <w:top w:val="nil"/>
              <w:left w:val="nil"/>
              <w:right w:val="nil"/>
            </w:tcBorders>
            <w:shd w:val="clear" w:color="auto" w:fill="FAFAFA"/>
          </w:tcPr>
          <w:p w14:paraId="45F157AD" w14:textId="58FFDFDE" w:rsidR="00285BFA" w:rsidRPr="00285BFA" w:rsidRDefault="00285BFA" w:rsidP="00285BFA">
            <w:pPr>
              <w:pStyle w:val="a"/>
              <w:ind w:right="-72"/>
              <w:jc w:val="right"/>
              <w:rPr>
                <w:rFonts w:ascii="Arial" w:hAnsi="Arial" w:cs="Arial"/>
                <w:sz w:val="18"/>
                <w:szCs w:val="18"/>
                <w:lang w:val="en-US"/>
              </w:rPr>
            </w:pPr>
            <w:r w:rsidRPr="00285BFA">
              <w:rPr>
                <w:rFonts w:ascii="Arial" w:hAnsi="Arial" w:cs="Arial"/>
                <w:sz w:val="18"/>
                <w:szCs w:val="18"/>
                <w:cs/>
              </w:rPr>
              <w:t>351,880,868</w:t>
            </w:r>
          </w:p>
        </w:tc>
        <w:tc>
          <w:tcPr>
            <w:tcW w:w="1410" w:type="dxa"/>
            <w:tcBorders>
              <w:top w:val="nil"/>
              <w:left w:val="nil"/>
              <w:right w:val="nil"/>
            </w:tcBorders>
            <w:shd w:val="clear" w:color="auto" w:fill="auto"/>
          </w:tcPr>
          <w:p w14:paraId="56BD63EF" w14:textId="6B3C3BEF" w:rsidR="00285BFA" w:rsidRPr="00285BFA" w:rsidRDefault="00285BFA" w:rsidP="00285BFA">
            <w:pPr>
              <w:spacing w:line="256" w:lineRule="auto"/>
              <w:ind w:left="-40" w:right="-72"/>
              <w:jc w:val="right"/>
              <w:rPr>
                <w:rFonts w:ascii="Arial" w:eastAsia="Arial" w:hAnsi="Arial" w:cs="Arial"/>
                <w:sz w:val="18"/>
                <w:szCs w:val="18"/>
                <w:lang w:val="en-GB" w:eastAsia="en-GB"/>
              </w:rPr>
            </w:pPr>
            <w:r w:rsidRPr="00285BFA">
              <w:rPr>
                <w:rFonts w:ascii="Arial" w:hAnsi="Arial" w:cs="Arial"/>
                <w:sz w:val="18"/>
                <w:szCs w:val="18"/>
                <w:cs/>
              </w:rPr>
              <w:t>281,598,508</w:t>
            </w:r>
          </w:p>
        </w:tc>
        <w:tc>
          <w:tcPr>
            <w:tcW w:w="1410" w:type="dxa"/>
            <w:tcBorders>
              <w:top w:val="nil"/>
              <w:left w:val="nil"/>
              <w:right w:val="nil"/>
            </w:tcBorders>
            <w:shd w:val="clear" w:color="auto" w:fill="FAFAFA"/>
          </w:tcPr>
          <w:p w14:paraId="3AAFAABB" w14:textId="00D43C6F" w:rsidR="00285BFA" w:rsidRPr="00285BFA" w:rsidRDefault="00285BFA" w:rsidP="00285BFA">
            <w:pPr>
              <w:spacing w:line="256" w:lineRule="auto"/>
              <w:ind w:left="-40" w:right="-72"/>
              <w:jc w:val="right"/>
              <w:rPr>
                <w:rFonts w:ascii="Arial" w:eastAsia="Arial" w:hAnsi="Arial" w:cs="Arial"/>
                <w:sz w:val="18"/>
                <w:szCs w:val="18"/>
                <w:lang w:val="en-GB" w:eastAsia="en-GB"/>
              </w:rPr>
            </w:pPr>
            <w:r w:rsidRPr="00285BFA">
              <w:rPr>
                <w:rFonts w:ascii="Arial" w:hAnsi="Arial" w:cs="Arial"/>
                <w:sz w:val="18"/>
                <w:szCs w:val="18"/>
                <w:cs/>
              </w:rPr>
              <w:t>351,880,868</w:t>
            </w:r>
          </w:p>
        </w:tc>
        <w:tc>
          <w:tcPr>
            <w:tcW w:w="1411" w:type="dxa"/>
            <w:tcBorders>
              <w:top w:val="nil"/>
              <w:left w:val="nil"/>
              <w:right w:val="nil"/>
            </w:tcBorders>
            <w:shd w:val="clear" w:color="auto" w:fill="auto"/>
          </w:tcPr>
          <w:p w14:paraId="003598C9" w14:textId="691F247F" w:rsidR="00285BFA" w:rsidRPr="00285BFA" w:rsidRDefault="00285BFA" w:rsidP="00285BFA">
            <w:pPr>
              <w:spacing w:line="256" w:lineRule="auto"/>
              <w:ind w:left="-40" w:right="-72"/>
              <w:jc w:val="right"/>
              <w:rPr>
                <w:rFonts w:ascii="Arial" w:hAnsi="Arial" w:cs="Arial"/>
                <w:sz w:val="18"/>
                <w:szCs w:val="18"/>
                <w:lang w:val="en-GB"/>
              </w:rPr>
            </w:pPr>
            <w:r w:rsidRPr="00285BFA">
              <w:rPr>
                <w:rFonts w:ascii="Arial" w:hAnsi="Arial" w:cs="Arial"/>
                <w:sz w:val="18"/>
                <w:szCs w:val="18"/>
                <w:cs/>
              </w:rPr>
              <w:t>281,598,508</w:t>
            </w:r>
          </w:p>
        </w:tc>
      </w:tr>
      <w:tr w:rsidR="00285BFA" w:rsidRPr="00285BFA" w14:paraId="4D90C48A" w14:textId="77777777" w:rsidTr="009A030A">
        <w:tc>
          <w:tcPr>
            <w:tcW w:w="3936" w:type="dxa"/>
            <w:tcBorders>
              <w:top w:val="nil"/>
              <w:left w:val="nil"/>
              <w:bottom w:val="nil"/>
              <w:right w:val="nil"/>
            </w:tcBorders>
            <w:vAlign w:val="bottom"/>
          </w:tcPr>
          <w:p w14:paraId="78181C74" w14:textId="422F5409" w:rsidR="00285BFA" w:rsidRPr="00490DA4" w:rsidRDefault="00285BFA" w:rsidP="00285BFA">
            <w:pPr>
              <w:spacing w:line="256" w:lineRule="auto"/>
              <w:jc w:val="both"/>
              <w:rPr>
                <w:rFonts w:ascii="Arial" w:hAnsi="Arial" w:cs="Browallia New"/>
                <w:sz w:val="18"/>
                <w:szCs w:val="18"/>
                <w:lang w:val="en-GB"/>
              </w:rPr>
            </w:pPr>
            <w:r w:rsidRPr="00490DA4">
              <w:rPr>
                <w:rFonts w:ascii="Arial" w:hAnsi="Arial" w:cs="Arial"/>
                <w:sz w:val="18"/>
                <w:szCs w:val="18"/>
                <w:lang w:val="en-US"/>
              </w:rPr>
              <w:t>Marketing expense</w:t>
            </w:r>
          </w:p>
        </w:tc>
        <w:tc>
          <w:tcPr>
            <w:tcW w:w="1410" w:type="dxa"/>
            <w:tcBorders>
              <w:top w:val="nil"/>
              <w:left w:val="nil"/>
              <w:right w:val="nil"/>
            </w:tcBorders>
            <w:shd w:val="clear" w:color="auto" w:fill="FAFAFA"/>
          </w:tcPr>
          <w:p w14:paraId="50088A85" w14:textId="6AC8027D" w:rsidR="00285BFA" w:rsidRPr="00285BFA" w:rsidRDefault="00285BFA" w:rsidP="00285BFA">
            <w:pPr>
              <w:pStyle w:val="a"/>
              <w:ind w:left="-276" w:right="-72" w:firstLine="276"/>
              <w:jc w:val="right"/>
              <w:rPr>
                <w:rFonts w:ascii="Arial" w:hAnsi="Arial" w:cs="Arial"/>
                <w:sz w:val="18"/>
                <w:szCs w:val="18"/>
                <w:cs/>
              </w:rPr>
            </w:pPr>
            <w:r w:rsidRPr="00285BFA">
              <w:rPr>
                <w:rFonts w:ascii="Arial" w:hAnsi="Arial" w:cs="Arial"/>
                <w:sz w:val="18"/>
                <w:szCs w:val="18"/>
                <w:cs/>
              </w:rPr>
              <w:t>24,873,436</w:t>
            </w:r>
          </w:p>
        </w:tc>
        <w:tc>
          <w:tcPr>
            <w:tcW w:w="1410" w:type="dxa"/>
            <w:tcBorders>
              <w:top w:val="nil"/>
              <w:left w:val="nil"/>
              <w:right w:val="nil"/>
            </w:tcBorders>
            <w:shd w:val="clear" w:color="auto" w:fill="auto"/>
          </w:tcPr>
          <w:p w14:paraId="72B6FE3C" w14:textId="16145F5D"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10,965,547</w:t>
            </w:r>
          </w:p>
        </w:tc>
        <w:tc>
          <w:tcPr>
            <w:tcW w:w="1410" w:type="dxa"/>
            <w:tcBorders>
              <w:top w:val="nil"/>
              <w:left w:val="nil"/>
              <w:right w:val="nil"/>
            </w:tcBorders>
            <w:shd w:val="clear" w:color="auto" w:fill="FAFAFA"/>
          </w:tcPr>
          <w:p w14:paraId="71442F8B" w14:textId="269B2045"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24,873,436</w:t>
            </w:r>
          </w:p>
        </w:tc>
        <w:tc>
          <w:tcPr>
            <w:tcW w:w="1411" w:type="dxa"/>
            <w:tcBorders>
              <w:top w:val="nil"/>
              <w:left w:val="nil"/>
              <w:right w:val="nil"/>
            </w:tcBorders>
            <w:shd w:val="clear" w:color="auto" w:fill="auto"/>
          </w:tcPr>
          <w:p w14:paraId="5FE0C920" w14:textId="2831B45C"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10,965,547</w:t>
            </w:r>
          </w:p>
        </w:tc>
      </w:tr>
      <w:tr w:rsidR="00285BFA" w:rsidRPr="00285BFA" w14:paraId="306DBE32" w14:textId="77777777" w:rsidTr="009A030A">
        <w:tc>
          <w:tcPr>
            <w:tcW w:w="3936" w:type="dxa"/>
            <w:tcBorders>
              <w:top w:val="nil"/>
              <w:left w:val="nil"/>
              <w:bottom w:val="nil"/>
              <w:right w:val="nil"/>
            </w:tcBorders>
            <w:vAlign w:val="bottom"/>
          </w:tcPr>
          <w:p w14:paraId="1AFA1D1F" w14:textId="029E62E0" w:rsidR="00285BFA" w:rsidRPr="00490DA4" w:rsidRDefault="00285BFA" w:rsidP="00285BFA">
            <w:pPr>
              <w:spacing w:line="256" w:lineRule="auto"/>
              <w:jc w:val="both"/>
              <w:rPr>
                <w:rFonts w:ascii="Arial" w:hAnsi="Arial" w:cs="Arial"/>
                <w:sz w:val="18"/>
                <w:szCs w:val="18"/>
                <w:lang w:val="en-US"/>
              </w:rPr>
            </w:pPr>
            <w:r w:rsidRPr="00490DA4">
              <w:rPr>
                <w:rFonts w:ascii="Arial" w:hAnsi="Arial" w:cs="Arial"/>
                <w:sz w:val="18"/>
                <w:szCs w:val="18"/>
                <w:lang w:val="en-US"/>
              </w:rPr>
              <w:t xml:space="preserve">Depreciation and </w:t>
            </w:r>
            <w:proofErr w:type="spellStart"/>
            <w:r w:rsidRPr="00490DA4">
              <w:rPr>
                <w:rFonts w:ascii="Arial" w:hAnsi="Arial" w:cs="Arial"/>
                <w:sz w:val="18"/>
                <w:szCs w:val="18"/>
                <w:lang w:val="en-US"/>
              </w:rPr>
              <w:t>amorti</w:t>
            </w:r>
            <w:r w:rsidR="005A554D">
              <w:rPr>
                <w:rFonts w:ascii="Arial" w:hAnsi="Arial" w:cs="Arial"/>
                <w:sz w:val="18"/>
                <w:szCs w:val="18"/>
                <w:lang w:val="en-US"/>
              </w:rPr>
              <w:t>s</w:t>
            </w:r>
            <w:r w:rsidRPr="00490DA4">
              <w:rPr>
                <w:rFonts w:ascii="Arial" w:hAnsi="Arial" w:cs="Arial"/>
                <w:sz w:val="18"/>
                <w:szCs w:val="18"/>
                <w:lang w:val="en-US"/>
              </w:rPr>
              <w:t>ation</w:t>
            </w:r>
            <w:proofErr w:type="spellEnd"/>
          </w:p>
        </w:tc>
        <w:tc>
          <w:tcPr>
            <w:tcW w:w="1410" w:type="dxa"/>
            <w:tcBorders>
              <w:top w:val="nil"/>
              <w:left w:val="nil"/>
              <w:right w:val="nil"/>
            </w:tcBorders>
            <w:shd w:val="clear" w:color="auto" w:fill="FAFAFA"/>
          </w:tcPr>
          <w:p w14:paraId="083BFE83" w14:textId="6C74573F" w:rsidR="00285BFA" w:rsidRPr="00E21C3B" w:rsidRDefault="00E21C3B" w:rsidP="00285BFA">
            <w:pPr>
              <w:pStyle w:val="a"/>
              <w:ind w:left="-276" w:right="-72" w:firstLine="276"/>
              <w:jc w:val="right"/>
              <w:rPr>
                <w:rFonts w:ascii="Arial" w:hAnsi="Arial" w:cs="Arial"/>
                <w:sz w:val="18"/>
                <w:szCs w:val="18"/>
                <w:cs/>
              </w:rPr>
            </w:pPr>
            <w:r w:rsidRPr="00E21C3B">
              <w:rPr>
                <w:rFonts w:ascii="Arial" w:hAnsi="Arial" w:cs="Arial"/>
                <w:sz w:val="18"/>
                <w:szCs w:val="18"/>
                <w:cs/>
              </w:rPr>
              <w:t>28,719,725</w:t>
            </w:r>
          </w:p>
        </w:tc>
        <w:tc>
          <w:tcPr>
            <w:tcW w:w="1410" w:type="dxa"/>
            <w:tcBorders>
              <w:top w:val="nil"/>
              <w:left w:val="nil"/>
              <w:right w:val="nil"/>
            </w:tcBorders>
            <w:shd w:val="clear" w:color="auto" w:fill="auto"/>
          </w:tcPr>
          <w:p w14:paraId="009FAFAD" w14:textId="727942AF"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28,248,285</w:t>
            </w:r>
          </w:p>
        </w:tc>
        <w:tc>
          <w:tcPr>
            <w:tcW w:w="1410" w:type="dxa"/>
            <w:tcBorders>
              <w:top w:val="nil"/>
              <w:left w:val="nil"/>
              <w:right w:val="nil"/>
            </w:tcBorders>
            <w:shd w:val="clear" w:color="auto" w:fill="FAFAFA"/>
          </w:tcPr>
          <w:p w14:paraId="09232949" w14:textId="3E325363" w:rsidR="00285BFA" w:rsidRPr="00285BFA" w:rsidRDefault="00E21C3B" w:rsidP="00285BFA">
            <w:pPr>
              <w:spacing w:line="256" w:lineRule="auto"/>
              <w:ind w:left="-40" w:right="-72"/>
              <w:jc w:val="right"/>
              <w:rPr>
                <w:rFonts w:ascii="Arial" w:hAnsi="Arial" w:cs="Arial"/>
                <w:sz w:val="18"/>
                <w:szCs w:val="18"/>
                <w:cs/>
              </w:rPr>
            </w:pPr>
            <w:r w:rsidRPr="00E21C3B">
              <w:rPr>
                <w:rFonts w:ascii="Arial" w:hAnsi="Arial" w:cs="Arial"/>
                <w:sz w:val="18"/>
                <w:szCs w:val="18"/>
                <w:cs/>
              </w:rPr>
              <w:t>28,719,725</w:t>
            </w:r>
          </w:p>
        </w:tc>
        <w:tc>
          <w:tcPr>
            <w:tcW w:w="1411" w:type="dxa"/>
            <w:tcBorders>
              <w:top w:val="nil"/>
              <w:left w:val="nil"/>
              <w:right w:val="nil"/>
            </w:tcBorders>
            <w:shd w:val="clear" w:color="auto" w:fill="auto"/>
          </w:tcPr>
          <w:p w14:paraId="24F39A28" w14:textId="6FACAC97"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28,248,285</w:t>
            </w:r>
          </w:p>
        </w:tc>
      </w:tr>
      <w:tr w:rsidR="00285BFA" w:rsidRPr="00285BFA" w14:paraId="169A7ABB" w14:textId="77777777" w:rsidTr="009A030A">
        <w:tc>
          <w:tcPr>
            <w:tcW w:w="3936" w:type="dxa"/>
            <w:tcBorders>
              <w:top w:val="nil"/>
              <w:left w:val="nil"/>
              <w:bottom w:val="nil"/>
              <w:right w:val="nil"/>
            </w:tcBorders>
            <w:vAlign w:val="bottom"/>
          </w:tcPr>
          <w:p w14:paraId="7D265532" w14:textId="207F6D42" w:rsidR="00285BFA" w:rsidRPr="00490DA4" w:rsidRDefault="00285BFA" w:rsidP="00285BFA">
            <w:pPr>
              <w:spacing w:line="256" w:lineRule="auto"/>
              <w:jc w:val="both"/>
              <w:rPr>
                <w:rFonts w:ascii="Arial" w:hAnsi="Arial" w:cs="Arial"/>
                <w:sz w:val="18"/>
                <w:szCs w:val="18"/>
                <w:lang w:val="en-US"/>
              </w:rPr>
            </w:pPr>
            <w:r w:rsidRPr="00490DA4">
              <w:rPr>
                <w:rFonts w:ascii="Arial" w:hAnsi="Arial" w:cs="Arial"/>
                <w:sz w:val="18"/>
                <w:szCs w:val="18"/>
                <w:lang w:val="en-US"/>
              </w:rPr>
              <w:t>Utility expense</w:t>
            </w:r>
          </w:p>
        </w:tc>
        <w:tc>
          <w:tcPr>
            <w:tcW w:w="1410" w:type="dxa"/>
            <w:tcBorders>
              <w:top w:val="nil"/>
              <w:left w:val="nil"/>
              <w:right w:val="nil"/>
            </w:tcBorders>
            <w:shd w:val="clear" w:color="auto" w:fill="FAFAFA"/>
          </w:tcPr>
          <w:p w14:paraId="429F5D3B" w14:textId="4E66084D" w:rsidR="00285BFA" w:rsidRPr="00E21C3B" w:rsidRDefault="00285BFA" w:rsidP="00285BFA">
            <w:pPr>
              <w:pStyle w:val="a"/>
              <w:ind w:left="-276" w:right="-72" w:firstLine="276"/>
              <w:jc w:val="right"/>
              <w:rPr>
                <w:rFonts w:ascii="Arial" w:hAnsi="Arial" w:cs="Arial"/>
                <w:sz w:val="18"/>
                <w:szCs w:val="18"/>
                <w:cs/>
              </w:rPr>
            </w:pPr>
            <w:r w:rsidRPr="00E21C3B">
              <w:rPr>
                <w:rFonts w:ascii="Arial" w:hAnsi="Arial" w:cs="Arial"/>
                <w:sz w:val="18"/>
                <w:szCs w:val="18"/>
                <w:cs/>
              </w:rPr>
              <w:t>10,531,039</w:t>
            </w:r>
          </w:p>
        </w:tc>
        <w:tc>
          <w:tcPr>
            <w:tcW w:w="1410" w:type="dxa"/>
            <w:tcBorders>
              <w:top w:val="nil"/>
              <w:left w:val="nil"/>
              <w:right w:val="nil"/>
            </w:tcBorders>
            <w:shd w:val="clear" w:color="auto" w:fill="auto"/>
          </w:tcPr>
          <w:p w14:paraId="76C87E9E" w14:textId="3B595E18"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9,473,299</w:t>
            </w:r>
          </w:p>
        </w:tc>
        <w:tc>
          <w:tcPr>
            <w:tcW w:w="1410" w:type="dxa"/>
            <w:tcBorders>
              <w:top w:val="nil"/>
              <w:left w:val="nil"/>
              <w:right w:val="nil"/>
            </w:tcBorders>
            <w:shd w:val="clear" w:color="auto" w:fill="FAFAFA"/>
          </w:tcPr>
          <w:p w14:paraId="04AE599B" w14:textId="6E7B9CAD"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10,531,039</w:t>
            </w:r>
          </w:p>
        </w:tc>
        <w:tc>
          <w:tcPr>
            <w:tcW w:w="1411" w:type="dxa"/>
            <w:tcBorders>
              <w:top w:val="nil"/>
              <w:left w:val="nil"/>
              <w:right w:val="nil"/>
            </w:tcBorders>
            <w:shd w:val="clear" w:color="auto" w:fill="auto"/>
          </w:tcPr>
          <w:p w14:paraId="2FB0397F" w14:textId="17369083"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9,473,299</w:t>
            </w:r>
          </w:p>
        </w:tc>
      </w:tr>
      <w:tr w:rsidR="00285BFA" w:rsidRPr="00285BFA" w14:paraId="672372BE" w14:textId="77777777" w:rsidTr="009A030A">
        <w:tc>
          <w:tcPr>
            <w:tcW w:w="3936" w:type="dxa"/>
            <w:tcBorders>
              <w:top w:val="nil"/>
              <w:left w:val="nil"/>
              <w:bottom w:val="nil"/>
              <w:right w:val="nil"/>
            </w:tcBorders>
            <w:vAlign w:val="bottom"/>
          </w:tcPr>
          <w:p w14:paraId="61E9EC6D" w14:textId="538F3EFD" w:rsidR="00285BFA" w:rsidRPr="00490DA4" w:rsidRDefault="00285BFA" w:rsidP="00285BFA">
            <w:pPr>
              <w:spacing w:line="256" w:lineRule="auto"/>
              <w:jc w:val="both"/>
              <w:rPr>
                <w:rFonts w:ascii="Arial" w:hAnsi="Arial" w:cs="Arial"/>
                <w:sz w:val="18"/>
                <w:szCs w:val="18"/>
                <w:lang w:val="en-US"/>
              </w:rPr>
            </w:pPr>
            <w:r w:rsidRPr="00490DA4">
              <w:rPr>
                <w:rFonts w:ascii="Arial" w:hAnsi="Arial" w:cs="Arial"/>
                <w:sz w:val="18"/>
                <w:szCs w:val="18"/>
                <w:lang w:val="en-US"/>
              </w:rPr>
              <w:t>Professional fee</w:t>
            </w:r>
          </w:p>
        </w:tc>
        <w:tc>
          <w:tcPr>
            <w:tcW w:w="1410" w:type="dxa"/>
            <w:tcBorders>
              <w:top w:val="nil"/>
              <w:left w:val="nil"/>
              <w:right w:val="nil"/>
            </w:tcBorders>
            <w:shd w:val="clear" w:color="auto" w:fill="FAFAFA"/>
          </w:tcPr>
          <w:p w14:paraId="66200DE7" w14:textId="2352A837" w:rsidR="00285BFA" w:rsidRPr="00E21C3B" w:rsidRDefault="00285BFA" w:rsidP="00285BFA">
            <w:pPr>
              <w:pStyle w:val="a"/>
              <w:ind w:left="-276" w:right="-72" w:firstLine="276"/>
              <w:jc w:val="right"/>
              <w:rPr>
                <w:rFonts w:ascii="Arial" w:hAnsi="Arial" w:cs="Arial"/>
                <w:sz w:val="18"/>
                <w:szCs w:val="18"/>
                <w:cs/>
              </w:rPr>
            </w:pPr>
            <w:r w:rsidRPr="00E21C3B">
              <w:rPr>
                <w:rFonts w:ascii="Arial" w:hAnsi="Arial" w:cs="Arial"/>
                <w:sz w:val="18"/>
                <w:szCs w:val="18"/>
                <w:cs/>
              </w:rPr>
              <w:t>10,249,534</w:t>
            </w:r>
          </w:p>
        </w:tc>
        <w:tc>
          <w:tcPr>
            <w:tcW w:w="1410" w:type="dxa"/>
            <w:tcBorders>
              <w:top w:val="nil"/>
              <w:left w:val="nil"/>
              <w:right w:val="nil"/>
            </w:tcBorders>
            <w:shd w:val="clear" w:color="auto" w:fill="auto"/>
          </w:tcPr>
          <w:p w14:paraId="76C23DDE" w14:textId="350C096B"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9,087,842</w:t>
            </w:r>
          </w:p>
        </w:tc>
        <w:tc>
          <w:tcPr>
            <w:tcW w:w="1410" w:type="dxa"/>
            <w:tcBorders>
              <w:top w:val="nil"/>
              <w:left w:val="nil"/>
              <w:right w:val="nil"/>
            </w:tcBorders>
            <w:shd w:val="clear" w:color="auto" w:fill="FAFAFA"/>
          </w:tcPr>
          <w:p w14:paraId="14CC5D85" w14:textId="29D213A2"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10,097,534</w:t>
            </w:r>
          </w:p>
        </w:tc>
        <w:tc>
          <w:tcPr>
            <w:tcW w:w="1411" w:type="dxa"/>
            <w:tcBorders>
              <w:top w:val="nil"/>
              <w:left w:val="nil"/>
              <w:right w:val="nil"/>
            </w:tcBorders>
            <w:shd w:val="clear" w:color="auto" w:fill="auto"/>
          </w:tcPr>
          <w:p w14:paraId="7F2C7222" w14:textId="7B47E572"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9,007,842</w:t>
            </w:r>
          </w:p>
        </w:tc>
      </w:tr>
      <w:tr w:rsidR="00285BFA" w:rsidRPr="00285BFA" w14:paraId="2209C786" w14:textId="77777777" w:rsidTr="009A030A">
        <w:tc>
          <w:tcPr>
            <w:tcW w:w="3936" w:type="dxa"/>
            <w:tcBorders>
              <w:top w:val="nil"/>
              <w:left w:val="nil"/>
              <w:bottom w:val="nil"/>
              <w:right w:val="nil"/>
            </w:tcBorders>
            <w:vAlign w:val="bottom"/>
          </w:tcPr>
          <w:p w14:paraId="55F5CE8B" w14:textId="39704AB9" w:rsidR="00285BFA" w:rsidRPr="00490DA4" w:rsidRDefault="00285BFA" w:rsidP="00285BFA">
            <w:pPr>
              <w:spacing w:line="256" w:lineRule="auto"/>
              <w:jc w:val="both"/>
              <w:rPr>
                <w:rFonts w:ascii="Arial" w:hAnsi="Arial" w:cs="Arial"/>
                <w:sz w:val="18"/>
                <w:szCs w:val="18"/>
                <w:lang w:val="en-US"/>
              </w:rPr>
            </w:pPr>
            <w:r w:rsidRPr="00490DA4">
              <w:rPr>
                <w:rFonts w:ascii="Arial" w:hAnsi="Arial" w:cs="Arial"/>
                <w:sz w:val="18"/>
                <w:szCs w:val="18"/>
                <w:lang w:val="en-US"/>
              </w:rPr>
              <w:t>Rental expense</w:t>
            </w:r>
          </w:p>
        </w:tc>
        <w:tc>
          <w:tcPr>
            <w:tcW w:w="1410" w:type="dxa"/>
            <w:tcBorders>
              <w:top w:val="nil"/>
              <w:left w:val="nil"/>
              <w:right w:val="nil"/>
            </w:tcBorders>
            <w:shd w:val="clear" w:color="auto" w:fill="FAFAFA"/>
          </w:tcPr>
          <w:p w14:paraId="52019D6F" w14:textId="103A3E14" w:rsidR="00285BFA" w:rsidRPr="00E21C3B" w:rsidRDefault="00285BFA" w:rsidP="00285BFA">
            <w:pPr>
              <w:pStyle w:val="a"/>
              <w:ind w:left="-276" w:right="-72" w:firstLine="276"/>
              <w:jc w:val="right"/>
              <w:rPr>
                <w:rFonts w:ascii="Arial" w:hAnsi="Arial" w:cs="Arial"/>
                <w:sz w:val="18"/>
                <w:szCs w:val="18"/>
                <w:cs/>
              </w:rPr>
            </w:pPr>
            <w:r w:rsidRPr="00E21C3B">
              <w:rPr>
                <w:rFonts w:ascii="Arial" w:hAnsi="Arial" w:cs="Arial"/>
                <w:sz w:val="18"/>
                <w:szCs w:val="18"/>
                <w:cs/>
              </w:rPr>
              <w:t>1,911,913</w:t>
            </w:r>
          </w:p>
        </w:tc>
        <w:tc>
          <w:tcPr>
            <w:tcW w:w="1410" w:type="dxa"/>
            <w:tcBorders>
              <w:top w:val="nil"/>
              <w:left w:val="nil"/>
              <w:right w:val="nil"/>
            </w:tcBorders>
            <w:shd w:val="clear" w:color="auto" w:fill="auto"/>
          </w:tcPr>
          <w:p w14:paraId="23019D98" w14:textId="256C3BE4"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2,019,891</w:t>
            </w:r>
          </w:p>
        </w:tc>
        <w:tc>
          <w:tcPr>
            <w:tcW w:w="1410" w:type="dxa"/>
            <w:tcBorders>
              <w:top w:val="nil"/>
              <w:left w:val="nil"/>
              <w:right w:val="nil"/>
            </w:tcBorders>
            <w:shd w:val="clear" w:color="auto" w:fill="FAFAFA"/>
          </w:tcPr>
          <w:p w14:paraId="100783C6" w14:textId="44425D43"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1,911,913</w:t>
            </w:r>
          </w:p>
        </w:tc>
        <w:tc>
          <w:tcPr>
            <w:tcW w:w="1411" w:type="dxa"/>
            <w:tcBorders>
              <w:top w:val="nil"/>
              <w:left w:val="nil"/>
              <w:right w:val="nil"/>
            </w:tcBorders>
            <w:shd w:val="clear" w:color="auto" w:fill="auto"/>
          </w:tcPr>
          <w:p w14:paraId="0B56F536" w14:textId="4100BF76"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2,019,891</w:t>
            </w:r>
          </w:p>
        </w:tc>
      </w:tr>
      <w:tr w:rsidR="00285BFA" w:rsidRPr="00285BFA" w14:paraId="42A3E090" w14:textId="77777777" w:rsidTr="009A030A">
        <w:tc>
          <w:tcPr>
            <w:tcW w:w="3936" w:type="dxa"/>
            <w:tcBorders>
              <w:top w:val="nil"/>
              <w:left w:val="nil"/>
              <w:bottom w:val="nil"/>
              <w:right w:val="nil"/>
            </w:tcBorders>
            <w:vAlign w:val="bottom"/>
          </w:tcPr>
          <w:p w14:paraId="767E1BF9" w14:textId="119CBE21" w:rsidR="00285BFA" w:rsidRPr="00490DA4" w:rsidRDefault="00285BFA" w:rsidP="00285BFA">
            <w:pPr>
              <w:spacing w:line="256" w:lineRule="auto"/>
              <w:jc w:val="both"/>
              <w:rPr>
                <w:rFonts w:ascii="Arial" w:hAnsi="Arial" w:cs="Arial"/>
                <w:sz w:val="18"/>
                <w:szCs w:val="18"/>
                <w:lang w:val="en-US"/>
              </w:rPr>
            </w:pPr>
            <w:r>
              <w:rPr>
                <w:rFonts w:ascii="Arial" w:hAnsi="Arial" w:cs="Arial"/>
                <w:sz w:val="18"/>
                <w:szCs w:val="18"/>
                <w:lang w:val="en-US"/>
              </w:rPr>
              <w:t>Collection fee</w:t>
            </w:r>
          </w:p>
        </w:tc>
        <w:tc>
          <w:tcPr>
            <w:tcW w:w="1410" w:type="dxa"/>
            <w:tcBorders>
              <w:top w:val="nil"/>
              <w:left w:val="nil"/>
              <w:right w:val="nil"/>
            </w:tcBorders>
            <w:shd w:val="clear" w:color="auto" w:fill="FAFAFA"/>
          </w:tcPr>
          <w:p w14:paraId="5F042068" w14:textId="54BDEFD4" w:rsidR="00285BFA" w:rsidRPr="00E21C3B" w:rsidRDefault="00285BFA" w:rsidP="00285BFA">
            <w:pPr>
              <w:pStyle w:val="a"/>
              <w:ind w:left="-276" w:right="-72" w:firstLine="276"/>
              <w:jc w:val="right"/>
              <w:rPr>
                <w:rFonts w:ascii="Arial" w:hAnsi="Arial" w:cs="Arial"/>
                <w:sz w:val="18"/>
                <w:szCs w:val="18"/>
                <w:cs/>
              </w:rPr>
            </w:pPr>
            <w:r w:rsidRPr="00E21C3B">
              <w:rPr>
                <w:rFonts w:ascii="Arial" w:hAnsi="Arial" w:cs="Arial"/>
                <w:sz w:val="18"/>
                <w:szCs w:val="18"/>
                <w:cs/>
              </w:rPr>
              <w:t>106,814,443</w:t>
            </w:r>
          </w:p>
        </w:tc>
        <w:tc>
          <w:tcPr>
            <w:tcW w:w="1410" w:type="dxa"/>
            <w:tcBorders>
              <w:top w:val="nil"/>
              <w:left w:val="nil"/>
              <w:right w:val="nil"/>
            </w:tcBorders>
            <w:shd w:val="clear" w:color="auto" w:fill="auto"/>
          </w:tcPr>
          <w:p w14:paraId="3C5C26D9" w14:textId="15A66951"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87,199,976</w:t>
            </w:r>
          </w:p>
        </w:tc>
        <w:tc>
          <w:tcPr>
            <w:tcW w:w="1410" w:type="dxa"/>
            <w:tcBorders>
              <w:top w:val="nil"/>
              <w:left w:val="nil"/>
              <w:right w:val="nil"/>
            </w:tcBorders>
            <w:shd w:val="clear" w:color="auto" w:fill="FAFAFA"/>
          </w:tcPr>
          <w:p w14:paraId="364B3058" w14:textId="2C22FEFA"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106,814,443</w:t>
            </w:r>
          </w:p>
        </w:tc>
        <w:tc>
          <w:tcPr>
            <w:tcW w:w="1411" w:type="dxa"/>
            <w:tcBorders>
              <w:top w:val="nil"/>
              <w:left w:val="nil"/>
              <w:right w:val="nil"/>
            </w:tcBorders>
            <w:shd w:val="clear" w:color="auto" w:fill="auto"/>
          </w:tcPr>
          <w:p w14:paraId="7D8A6DD1" w14:textId="559C7949"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87,199,976</w:t>
            </w:r>
          </w:p>
        </w:tc>
      </w:tr>
      <w:tr w:rsidR="00285BFA" w:rsidRPr="00285BFA" w14:paraId="1AD5F6CD" w14:textId="77777777" w:rsidTr="009A030A">
        <w:tc>
          <w:tcPr>
            <w:tcW w:w="3936" w:type="dxa"/>
            <w:tcBorders>
              <w:top w:val="nil"/>
              <w:left w:val="nil"/>
              <w:bottom w:val="nil"/>
              <w:right w:val="nil"/>
            </w:tcBorders>
            <w:vAlign w:val="bottom"/>
          </w:tcPr>
          <w:p w14:paraId="23EAD50C" w14:textId="21912404" w:rsidR="00285BFA" w:rsidRPr="00490DA4" w:rsidRDefault="00285BFA" w:rsidP="00285BFA">
            <w:pPr>
              <w:spacing w:line="256" w:lineRule="auto"/>
              <w:jc w:val="both"/>
              <w:rPr>
                <w:rFonts w:ascii="Arial" w:hAnsi="Arial" w:cs="Arial"/>
                <w:sz w:val="18"/>
                <w:szCs w:val="18"/>
                <w:lang w:val="en-US"/>
              </w:rPr>
            </w:pPr>
            <w:r>
              <w:rPr>
                <w:rFonts w:ascii="Arial" w:hAnsi="Arial" w:cs="Arial"/>
                <w:sz w:val="18"/>
                <w:szCs w:val="18"/>
                <w:lang w:val="en-US"/>
              </w:rPr>
              <w:t>Travelling expense</w:t>
            </w:r>
          </w:p>
        </w:tc>
        <w:tc>
          <w:tcPr>
            <w:tcW w:w="1410" w:type="dxa"/>
            <w:tcBorders>
              <w:top w:val="nil"/>
              <w:left w:val="nil"/>
              <w:right w:val="nil"/>
            </w:tcBorders>
            <w:shd w:val="clear" w:color="auto" w:fill="FAFAFA"/>
          </w:tcPr>
          <w:p w14:paraId="02FBF3F2" w14:textId="6EE5D5C2" w:rsidR="00285BFA" w:rsidRPr="00E21C3B" w:rsidRDefault="00285BFA" w:rsidP="00285BFA">
            <w:pPr>
              <w:pStyle w:val="a"/>
              <w:ind w:left="-276" w:right="-72" w:firstLine="276"/>
              <w:jc w:val="right"/>
              <w:rPr>
                <w:rFonts w:ascii="Arial" w:hAnsi="Arial" w:cs="Arial"/>
                <w:sz w:val="18"/>
                <w:szCs w:val="18"/>
                <w:cs/>
              </w:rPr>
            </w:pPr>
            <w:r w:rsidRPr="00E21C3B">
              <w:rPr>
                <w:rFonts w:ascii="Arial" w:hAnsi="Arial" w:cs="Arial"/>
                <w:sz w:val="18"/>
                <w:szCs w:val="18"/>
                <w:cs/>
              </w:rPr>
              <w:t>37,068,139</w:t>
            </w:r>
          </w:p>
        </w:tc>
        <w:tc>
          <w:tcPr>
            <w:tcW w:w="1410" w:type="dxa"/>
            <w:tcBorders>
              <w:top w:val="nil"/>
              <w:left w:val="nil"/>
              <w:right w:val="nil"/>
            </w:tcBorders>
            <w:shd w:val="clear" w:color="auto" w:fill="auto"/>
          </w:tcPr>
          <w:p w14:paraId="16CA4270" w14:textId="0246776E"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27,647,185</w:t>
            </w:r>
          </w:p>
        </w:tc>
        <w:tc>
          <w:tcPr>
            <w:tcW w:w="1410" w:type="dxa"/>
            <w:tcBorders>
              <w:top w:val="nil"/>
              <w:left w:val="nil"/>
              <w:right w:val="nil"/>
            </w:tcBorders>
            <w:shd w:val="clear" w:color="auto" w:fill="FAFAFA"/>
          </w:tcPr>
          <w:p w14:paraId="68638D04" w14:textId="6460657D"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37,068,139</w:t>
            </w:r>
          </w:p>
        </w:tc>
        <w:tc>
          <w:tcPr>
            <w:tcW w:w="1411" w:type="dxa"/>
            <w:tcBorders>
              <w:top w:val="nil"/>
              <w:left w:val="nil"/>
              <w:right w:val="nil"/>
            </w:tcBorders>
            <w:shd w:val="clear" w:color="auto" w:fill="auto"/>
          </w:tcPr>
          <w:p w14:paraId="4E25CA7D" w14:textId="612264E5"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27,646,115</w:t>
            </w:r>
          </w:p>
        </w:tc>
      </w:tr>
      <w:tr w:rsidR="00285BFA" w:rsidRPr="00285BFA" w14:paraId="38D224F1" w14:textId="77777777" w:rsidTr="009A030A">
        <w:tc>
          <w:tcPr>
            <w:tcW w:w="3936" w:type="dxa"/>
            <w:tcBorders>
              <w:top w:val="nil"/>
              <w:left w:val="nil"/>
              <w:bottom w:val="nil"/>
              <w:right w:val="nil"/>
            </w:tcBorders>
            <w:vAlign w:val="bottom"/>
          </w:tcPr>
          <w:p w14:paraId="1D69E4B3" w14:textId="70506F79" w:rsidR="00285BFA" w:rsidRPr="00490DA4" w:rsidRDefault="00285BFA" w:rsidP="00285BFA">
            <w:pPr>
              <w:spacing w:line="256" w:lineRule="auto"/>
              <w:jc w:val="both"/>
              <w:rPr>
                <w:rFonts w:ascii="Arial" w:hAnsi="Arial" w:cs="Arial"/>
                <w:sz w:val="18"/>
                <w:szCs w:val="18"/>
                <w:lang w:val="en-US"/>
              </w:rPr>
            </w:pPr>
            <w:r>
              <w:rPr>
                <w:rFonts w:ascii="Arial" w:hAnsi="Arial" w:cs="Arial"/>
                <w:sz w:val="18"/>
                <w:szCs w:val="18"/>
                <w:lang w:val="en-US"/>
              </w:rPr>
              <w:t>Loss on write-off of intangible asset</w:t>
            </w:r>
          </w:p>
        </w:tc>
        <w:tc>
          <w:tcPr>
            <w:tcW w:w="1410" w:type="dxa"/>
            <w:tcBorders>
              <w:top w:val="nil"/>
              <w:left w:val="nil"/>
              <w:right w:val="nil"/>
            </w:tcBorders>
            <w:shd w:val="clear" w:color="auto" w:fill="FAFAFA"/>
          </w:tcPr>
          <w:p w14:paraId="027772C9" w14:textId="4FED27AD" w:rsidR="00285BFA" w:rsidRPr="00E21C3B" w:rsidRDefault="00285BFA" w:rsidP="00285BFA">
            <w:pPr>
              <w:pStyle w:val="a"/>
              <w:ind w:left="-276" w:right="-72" w:firstLine="276"/>
              <w:jc w:val="right"/>
              <w:rPr>
                <w:rFonts w:ascii="Arial" w:hAnsi="Arial" w:cs="Arial"/>
                <w:sz w:val="18"/>
                <w:szCs w:val="18"/>
                <w:cs/>
              </w:rPr>
            </w:pPr>
            <w:r w:rsidRPr="00E21C3B">
              <w:rPr>
                <w:rFonts w:ascii="Arial" w:hAnsi="Arial" w:cs="Arial"/>
                <w:sz w:val="18"/>
                <w:szCs w:val="18"/>
                <w:cs/>
              </w:rPr>
              <w:t>7,198,900</w:t>
            </w:r>
          </w:p>
        </w:tc>
        <w:tc>
          <w:tcPr>
            <w:tcW w:w="1410" w:type="dxa"/>
            <w:tcBorders>
              <w:top w:val="nil"/>
              <w:left w:val="nil"/>
              <w:right w:val="nil"/>
            </w:tcBorders>
            <w:shd w:val="clear" w:color="auto" w:fill="auto"/>
          </w:tcPr>
          <w:p w14:paraId="3B7B2EA2" w14:textId="5817F967"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w:t>
            </w:r>
          </w:p>
        </w:tc>
        <w:tc>
          <w:tcPr>
            <w:tcW w:w="1410" w:type="dxa"/>
            <w:tcBorders>
              <w:top w:val="nil"/>
              <w:left w:val="nil"/>
              <w:right w:val="nil"/>
            </w:tcBorders>
            <w:shd w:val="clear" w:color="auto" w:fill="FAFAFA"/>
          </w:tcPr>
          <w:p w14:paraId="7FB8DDBC" w14:textId="2AC7D14A"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7,198,900</w:t>
            </w:r>
          </w:p>
        </w:tc>
        <w:tc>
          <w:tcPr>
            <w:tcW w:w="1411" w:type="dxa"/>
            <w:tcBorders>
              <w:top w:val="nil"/>
              <w:left w:val="nil"/>
              <w:right w:val="nil"/>
            </w:tcBorders>
            <w:shd w:val="clear" w:color="auto" w:fill="auto"/>
          </w:tcPr>
          <w:p w14:paraId="721F60D1" w14:textId="4EB4DACD"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w:t>
            </w:r>
          </w:p>
        </w:tc>
      </w:tr>
      <w:tr w:rsidR="00285BFA" w:rsidRPr="00285BFA" w14:paraId="7D7F737C" w14:textId="77777777" w:rsidTr="009A030A">
        <w:tc>
          <w:tcPr>
            <w:tcW w:w="3936" w:type="dxa"/>
            <w:tcBorders>
              <w:top w:val="nil"/>
              <w:left w:val="nil"/>
              <w:bottom w:val="nil"/>
              <w:right w:val="nil"/>
            </w:tcBorders>
            <w:vAlign w:val="bottom"/>
          </w:tcPr>
          <w:p w14:paraId="45D0BBE6" w14:textId="77777777" w:rsidR="00285BFA" w:rsidRPr="00490DA4" w:rsidRDefault="00285BFA" w:rsidP="00285BFA">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Others</w:t>
            </w:r>
          </w:p>
        </w:tc>
        <w:tc>
          <w:tcPr>
            <w:tcW w:w="1410" w:type="dxa"/>
            <w:tcBorders>
              <w:top w:val="nil"/>
              <w:left w:val="nil"/>
              <w:bottom w:val="single" w:sz="4" w:space="0" w:color="auto"/>
              <w:right w:val="nil"/>
            </w:tcBorders>
            <w:shd w:val="clear" w:color="auto" w:fill="FAFAFA"/>
          </w:tcPr>
          <w:p w14:paraId="73C53141" w14:textId="24BC9CE1" w:rsidR="00285BFA" w:rsidRPr="00E21C3B" w:rsidRDefault="00E21C3B" w:rsidP="00285BFA">
            <w:pPr>
              <w:pStyle w:val="a"/>
              <w:ind w:right="-72"/>
              <w:jc w:val="right"/>
              <w:rPr>
                <w:rFonts w:ascii="Arial" w:hAnsi="Arial" w:cs="Arial"/>
                <w:sz w:val="18"/>
                <w:szCs w:val="18"/>
                <w:cs/>
                <w:lang w:val="en-US"/>
              </w:rPr>
            </w:pPr>
            <w:r w:rsidRPr="00E21C3B">
              <w:rPr>
                <w:rFonts w:ascii="Arial" w:hAnsi="Arial" w:cs="Arial"/>
                <w:sz w:val="18"/>
                <w:szCs w:val="18"/>
                <w:cs/>
              </w:rPr>
              <w:t>91,554,180</w:t>
            </w:r>
          </w:p>
        </w:tc>
        <w:tc>
          <w:tcPr>
            <w:tcW w:w="1410" w:type="dxa"/>
            <w:tcBorders>
              <w:top w:val="nil"/>
              <w:left w:val="nil"/>
              <w:bottom w:val="single" w:sz="4" w:space="0" w:color="auto"/>
              <w:right w:val="nil"/>
            </w:tcBorders>
            <w:shd w:val="clear" w:color="auto" w:fill="auto"/>
          </w:tcPr>
          <w:p w14:paraId="6EFF8E7C" w14:textId="66D51664" w:rsidR="00285BFA" w:rsidRPr="00285BFA" w:rsidRDefault="00285BFA" w:rsidP="00285BFA">
            <w:pPr>
              <w:spacing w:line="256" w:lineRule="auto"/>
              <w:ind w:left="-40" w:right="-72"/>
              <w:jc w:val="right"/>
              <w:rPr>
                <w:rFonts w:ascii="Arial" w:eastAsia="Arial" w:hAnsi="Arial" w:cs="Arial"/>
                <w:sz w:val="18"/>
                <w:szCs w:val="18"/>
                <w:lang w:val="en-GB" w:eastAsia="en-GB"/>
              </w:rPr>
            </w:pPr>
            <w:r w:rsidRPr="00285BFA">
              <w:rPr>
                <w:rFonts w:ascii="Arial" w:hAnsi="Arial" w:cs="Arial"/>
                <w:sz w:val="18"/>
                <w:szCs w:val="18"/>
                <w:cs/>
              </w:rPr>
              <w:t>71,565,486</w:t>
            </w:r>
          </w:p>
        </w:tc>
        <w:tc>
          <w:tcPr>
            <w:tcW w:w="1410" w:type="dxa"/>
            <w:tcBorders>
              <w:top w:val="nil"/>
              <w:left w:val="nil"/>
              <w:bottom w:val="single" w:sz="4" w:space="0" w:color="auto"/>
              <w:right w:val="nil"/>
            </w:tcBorders>
            <w:shd w:val="clear" w:color="auto" w:fill="FAFAFA"/>
          </w:tcPr>
          <w:p w14:paraId="5D0A1F42" w14:textId="0129B90C" w:rsidR="00285BFA" w:rsidRPr="00E21C3B" w:rsidRDefault="00E21C3B" w:rsidP="00285BFA">
            <w:pPr>
              <w:spacing w:line="256" w:lineRule="auto"/>
              <w:ind w:left="-40" w:right="-72"/>
              <w:jc w:val="right"/>
              <w:rPr>
                <w:rFonts w:ascii="Arial" w:hAnsi="Arial" w:cs="Arial"/>
                <w:sz w:val="18"/>
                <w:szCs w:val="18"/>
                <w:cs/>
              </w:rPr>
            </w:pPr>
            <w:r w:rsidRPr="00E21C3B">
              <w:rPr>
                <w:rFonts w:ascii="Arial" w:hAnsi="Arial" w:cs="Arial"/>
                <w:sz w:val="18"/>
                <w:szCs w:val="18"/>
                <w:cs/>
              </w:rPr>
              <w:t>91,302,851</w:t>
            </w:r>
          </w:p>
        </w:tc>
        <w:tc>
          <w:tcPr>
            <w:tcW w:w="1411" w:type="dxa"/>
            <w:tcBorders>
              <w:top w:val="nil"/>
              <w:left w:val="nil"/>
              <w:bottom w:val="single" w:sz="4" w:space="0" w:color="auto"/>
              <w:right w:val="nil"/>
            </w:tcBorders>
            <w:shd w:val="clear" w:color="auto" w:fill="auto"/>
          </w:tcPr>
          <w:p w14:paraId="685E1CB0" w14:textId="1051F258" w:rsidR="00285BFA" w:rsidRPr="00285BFA" w:rsidRDefault="00285BFA" w:rsidP="00285BFA">
            <w:pPr>
              <w:spacing w:line="256" w:lineRule="auto"/>
              <w:ind w:left="-40" w:right="-72"/>
              <w:jc w:val="right"/>
              <w:rPr>
                <w:rFonts w:ascii="Arial" w:hAnsi="Arial" w:cs="Arial"/>
                <w:sz w:val="18"/>
                <w:szCs w:val="18"/>
                <w:lang w:val="en-US"/>
              </w:rPr>
            </w:pPr>
            <w:r w:rsidRPr="00285BFA">
              <w:rPr>
                <w:rFonts w:ascii="Arial" w:hAnsi="Arial" w:cs="Arial"/>
                <w:sz w:val="18"/>
                <w:szCs w:val="18"/>
                <w:cs/>
              </w:rPr>
              <w:t>71,542,392</w:t>
            </w:r>
          </w:p>
        </w:tc>
      </w:tr>
      <w:tr w:rsidR="00285BFA" w:rsidRPr="00285BFA" w14:paraId="66CEDC50" w14:textId="77777777" w:rsidTr="009A030A">
        <w:tc>
          <w:tcPr>
            <w:tcW w:w="3936" w:type="dxa"/>
            <w:tcBorders>
              <w:top w:val="nil"/>
              <w:left w:val="nil"/>
              <w:bottom w:val="nil"/>
              <w:right w:val="nil"/>
            </w:tcBorders>
            <w:vAlign w:val="bottom"/>
          </w:tcPr>
          <w:p w14:paraId="1D7E5D4D" w14:textId="77777777" w:rsidR="00285BFA" w:rsidRPr="00490DA4" w:rsidRDefault="00285BFA" w:rsidP="009A030A">
            <w:pPr>
              <w:spacing w:line="256" w:lineRule="auto"/>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vAlign w:val="bottom"/>
          </w:tcPr>
          <w:p w14:paraId="13CE1330" w14:textId="77777777" w:rsidR="00285BFA" w:rsidRPr="00285BFA" w:rsidRDefault="00285BFA" w:rsidP="009A030A">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63C2E576" w14:textId="77777777" w:rsidR="00285BFA" w:rsidRPr="00285BFA" w:rsidRDefault="00285BFA" w:rsidP="009A030A">
            <w:pPr>
              <w:spacing w:line="256" w:lineRule="auto"/>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tcPr>
          <w:p w14:paraId="46E9D594" w14:textId="77777777" w:rsidR="00285BFA" w:rsidRPr="00285BFA" w:rsidRDefault="00285BFA" w:rsidP="009A030A">
            <w:pPr>
              <w:spacing w:line="256" w:lineRule="auto"/>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13B37652" w14:textId="77777777" w:rsidR="00285BFA" w:rsidRPr="00285BFA" w:rsidRDefault="00285BFA" w:rsidP="009A030A">
            <w:pPr>
              <w:spacing w:line="256" w:lineRule="auto"/>
              <w:ind w:left="-40" w:right="-72"/>
              <w:jc w:val="right"/>
              <w:rPr>
                <w:rFonts w:ascii="Arial" w:eastAsia="Arial" w:hAnsi="Arial" w:cs="Arial"/>
                <w:sz w:val="18"/>
                <w:szCs w:val="18"/>
                <w:lang w:val="en-GB" w:eastAsia="en-GB"/>
              </w:rPr>
            </w:pPr>
          </w:p>
        </w:tc>
      </w:tr>
      <w:tr w:rsidR="00285BFA" w:rsidRPr="00285BFA" w14:paraId="1DA4340D" w14:textId="77777777" w:rsidTr="009A030A">
        <w:tc>
          <w:tcPr>
            <w:tcW w:w="3936" w:type="dxa"/>
            <w:tcBorders>
              <w:top w:val="nil"/>
              <w:left w:val="nil"/>
              <w:bottom w:val="nil"/>
              <w:right w:val="nil"/>
            </w:tcBorders>
            <w:vAlign w:val="bottom"/>
          </w:tcPr>
          <w:p w14:paraId="28E6CF91" w14:textId="7325B99A" w:rsidR="00285BFA" w:rsidRPr="00490DA4" w:rsidRDefault="00285BFA" w:rsidP="00285BFA">
            <w:pPr>
              <w:spacing w:line="256" w:lineRule="auto"/>
              <w:jc w:val="both"/>
              <w:rPr>
                <w:rFonts w:ascii="Arial" w:eastAsia="Arial" w:hAnsi="Arial" w:cs="Arial"/>
                <w:bCs/>
                <w:sz w:val="18"/>
                <w:szCs w:val="18"/>
                <w:lang w:val="en-GB" w:eastAsia="en-GB"/>
              </w:rPr>
            </w:pPr>
            <w:r w:rsidRPr="00490DA4">
              <w:rPr>
                <w:rFonts w:ascii="Arial" w:hAnsi="Arial" w:cs="Arial"/>
                <w:sz w:val="18"/>
                <w:szCs w:val="18"/>
                <w:lang w:val="en-US"/>
              </w:rPr>
              <w:t>Total</w:t>
            </w:r>
            <w:r w:rsidRPr="00490DA4">
              <w:rPr>
                <w:rFonts w:ascii="Arial" w:hAnsi="Arial" w:cs="Arial"/>
                <w:sz w:val="18"/>
                <w:szCs w:val="18"/>
                <w:cs/>
                <w:lang w:val="en-US"/>
              </w:rPr>
              <w:t xml:space="preserve"> </w:t>
            </w:r>
            <w:r w:rsidRPr="00490DA4">
              <w:rPr>
                <w:rFonts w:ascii="Arial" w:hAnsi="Arial" w:cs="Arial"/>
                <w:sz w:val="18"/>
                <w:szCs w:val="18"/>
                <w:lang w:val="en-GB"/>
              </w:rPr>
              <w:t>selling and administrative expenses</w:t>
            </w:r>
          </w:p>
        </w:tc>
        <w:tc>
          <w:tcPr>
            <w:tcW w:w="1410" w:type="dxa"/>
            <w:tcBorders>
              <w:top w:val="nil"/>
              <w:left w:val="nil"/>
              <w:bottom w:val="single" w:sz="4" w:space="0" w:color="auto"/>
              <w:right w:val="nil"/>
            </w:tcBorders>
            <w:shd w:val="clear" w:color="auto" w:fill="FAFAFA"/>
          </w:tcPr>
          <w:p w14:paraId="39B5B3BC" w14:textId="7E878608" w:rsidR="00285BFA" w:rsidRPr="00285BFA" w:rsidRDefault="00285BFA" w:rsidP="00285BFA">
            <w:pPr>
              <w:pStyle w:val="a"/>
              <w:ind w:right="-72"/>
              <w:jc w:val="right"/>
              <w:rPr>
                <w:rFonts w:ascii="Arial" w:hAnsi="Arial" w:cs="Arial"/>
                <w:sz w:val="18"/>
                <w:szCs w:val="18"/>
                <w:lang w:val="en-US"/>
              </w:rPr>
            </w:pPr>
            <w:r w:rsidRPr="00285BFA">
              <w:rPr>
                <w:rFonts w:ascii="Arial" w:hAnsi="Arial" w:cs="Arial"/>
                <w:sz w:val="18"/>
                <w:szCs w:val="18"/>
                <w:cs/>
              </w:rPr>
              <w:t>670,802,177</w:t>
            </w:r>
          </w:p>
        </w:tc>
        <w:tc>
          <w:tcPr>
            <w:tcW w:w="1410" w:type="dxa"/>
            <w:tcBorders>
              <w:top w:val="nil"/>
              <w:left w:val="nil"/>
              <w:bottom w:val="single" w:sz="4" w:space="0" w:color="auto"/>
              <w:right w:val="nil"/>
            </w:tcBorders>
            <w:shd w:val="clear" w:color="auto" w:fill="auto"/>
          </w:tcPr>
          <w:p w14:paraId="0ABD06C5" w14:textId="302DD832" w:rsidR="00285BFA" w:rsidRPr="00285BFA" w:rsidRDefault="00285BFA" w:rsidP="00285BFA">
            <w:pPr>
              <w:spacing w:line="256" w:lineRule="auto"/>
              <w:ind w:left="-40" w:right="-72"/>
              <w:jc w:val="right"/>
              <w:rPr>
                <w:rFonts w:ascii="Arial" w:eastAsia="Arial" w:hAnsi="Arial" w:cs="Arial"/>
                <w:sz w:val="18"/>
                <w:szCs w:val="18"/>
                <w:lang w:val="en-GB" w:eastAsia="en-GB"/>
              </w:rPr>
            </w:pPr>
            <w:r w:rsidRPr="00285BFA">
              <w:rPr>
                <w:rFonts w:ascii="Arial" w:hAnsi="Arial" w:cs="Arial"/>
                <w:sz w:val="18"/>
                <w:szCs w:val="18"/>
                <w:cs/>
              </w:rPr>
              <w:t>527,806,019</w:t>
            </w:r>
          </w:p>
        </w:tc>
        <w:tc>
          <w:tcPr>
            <w:tcW w:w="1410" w:type="dxa"/>
            <w:tcBorders>
              <w:top w:val="nil"/>
              <w:left w:val="nil"/>
              <w:bottom w:val="single" w:sz="4" w:space="0" w:color="auto"/>
              <w:right w:val="nil"/>
            </w:tcBorders>
            <w:shd w:val="clear" w:color="auto" w:fill="FAFAFA"/>
          </w:tcPr>
          <w:p w14:paraId="10B97462" w14:textId="69CBB03B" w:rsidR="00285BFA" w:rsidRPr="00285BFA" w:rsidRDefault="00285BFA" w:rsidP="00285BFA">
            <w:pPr>
              <w:spacing w:line="256" w:lineRule="auto"/>
              <w:ind w:left="-40" w:right="-72"/>
              <w:jc w:val="right"/>
              <w:rPr>
                <w:rFonts w:ascii="Arial" w:eastAsia="Arial" w:hAnsi="Arial" w:cs="Arial"/>
                <w:sz w:val="18"/>
                <w:szCs w:val="18"/>
                <w:lang w:val="en-GB" w:eastAsia="en-GB"/>
              </w:rPr>
            </w:pPr>
            <w:r w:rsidRPr="00285BFA">
              <w:rPr>
                <w:rFonts w:ascii="Arial" w:hAnsi="Arial" w:cs="Arial"/>
                <w:sz w:val="18"/>
                <w:szCs w:val="18"/>
                <w:cs/>
              </w:rPr>
              <w:t>670,398,848</w:t>
            </w:r>
          </w:p>
        </w:tc>
        <w:tc>
          <w:tcPr>
            <w:tcW w:w="1411" w:type="dxa"/>
            <w:tcBorders>
              <w:top w:val="nil"/>
              <w:left w:val="nil"/>
              <w:bottom w:val="single" w:sz="4" w:space="0" w:color="auto"/>
              <w:right w:val="nil"/>
            </w:tcBorders>
            <w:shd w:val="clear" w:color="auto" w:fill="auto"/>
          </w:tcPr>
          <w:p w14:paraId="35B28BA6" w14:textId="4634BEDF" w:rsidR="00285BFA" w:rsidRPr="00285BFA" w:rsidRDefault="00285BFA" w:rsidP="00285BFA">
            <w:pPr>
              <w:spacing w:line="256" w:lineRule="auto"/>
              <w:ind w:left="-40" w:right="-72"/>
              <w:jc w:val="right"/>
              <w:rPr>
                <w:rFonts w:ascii="Arial" w:hAnsi="Arial" w:cs="Arial"/>
                <w:sz w:val="18"/>
                <w:szCs w:val="18"/>
                <w:lang w:val="en-GB"/>
              </w:rPr>
            </w:pPr>
            <w:r w:rsidRPr="00285BFA">
              <w:rPr>
                <w:rFonts w:ascii="Arial" w:hAnsi="Arial" w:cs="Arial"/>
                <w:sz w:val="18"/>
                <w:szCs w:val="18"/>
                <w:cs/>
              </w:rPr>
              <w:t>527,701,855</w:t>
            </w:r>
          </w:p>
        </w:tc>
      </w:tr>
    </w:tbl>
    <w:p w14:paraId="35CF0A05" w14:textId="77777777" w:rsidR="00BE6BB4" w:rsidRPr="00490DA4" w:rsidRDefault="00BE6BB4" w:rsidP="007B7338">
      <w:pPr>
        <w:rPr>
          <w:rFonts w:ascii="Arial" w:hAnsi="Arial" w:cs="Arial"/>
          <w:b/>
          <w:bCs/>
          <w:sz w:val="18"/>
          <w:szCs w:val="18"/>
          <w:lang w:val="en-GB"/>
        </w:rPr>
      </w:pPr>
    </w:p>
    <w:p w14:paraId="7434CC95" w14:textId="708B3904" w:rsidR="00BE6BB4" w:rsidRPr="00490DA4" w:rsidRDefault="00285BFA" w:rsidP="00BE6BB4">
      <w:pPr>
        <w:pStyle w:val="a"/>
        <w:tabs>
          <w:tab w:val="left" w:pos="540"/>
          <w:tab w:val="left" w:pos="720"/>
          <w:tab w:val="left" w:pos="3996"/>
          <w:tab w:val="right" w:pos="9000"/>
        </w:tabs>
        <w:ind w:right="-691"/>
        <w:jc w:val="both"/>
        <w:rPr>
          <w:rFonts w:ascii="Arial" w:hAnsi="Arial" w:cs="Arial"/>
          <w:b/>
          <w:bCs/>
          <w:sz w:val="18"/>
          <w:szCs w:val="18"/>
          <w:lang w:val="en-GB"/>
        </w:rPr>
      </w:pPr>
      <w:r>
        <w:rPr>
          <w:rFonts w:ascii="Arial" w:hAnsi="Arial" w:cs="Arial"/>
          <w:b/>
          <w:bCs/>
          <w:sz w:val="18"/>
          <w:szCs w:val="18"/>
          <w:lang w:val="en-GB"/>
        </w:rPr>
        <w:br w:type="page"/>
      </w:r>
    </w:p>
    <w:tbl>
      <w:tblPr>
        <w:tblW w:w="9461" w:type="dxa"/>
        <w:tblInd w:w="108" w:type="dxa"/>
        <w:shd w:val="clear" w:color="auto" w:fill="44546A"/>
        <w:tblLook w:val="04A0" w:firstRow="1" w:lastRow="0" w:firstColumn="1" w:lastColumn="0" w:noHBand="0" w:noVBand="1"/>
      </w:tblPr>
      <w:tblGrid>
        <w:gridCol w:w="9461"/>
      </w:tblGrid>
      <w:tr w:rsidR="00BE6BB4" w:rsidRPr="00490DA4" w14:paraId="1DDF6803" w14:textId="77777777" w:rsidTr="00653925">
        <w:trPr>
          <w:trHeight w:val="386"/>
        </w:trPr>
        <w:tc>
          <w:tcPr>
            <w:tcW w:w="9461" w:type="dxa"/>
            <w:shd w:val="clear" w:color="auto" w:fill="FFA543"/>
            <w:vAlign w:val="center"/>
          </w:tcPr>
          <w:p w14:paraId="2899585B" w14:textId="1BE1E6DB" w:rsidR="00BE6BB4" w:rsidRPr="0095474A" w:rsidRDefault="00285BFA" w:rsidP="00653925">
            <w:pPr>
              <w:ind w:left="432" w:hanging="432"/>
              <w:jc w:val="both"/>
              <w:rPr>
                <w:rFonts w:ascii="Arial" w:eastAsia="Arial Unicode MS" w:hAnsi="Arial" w:cs="Arial"/>
                <w:b/>
                <w:bCs/>
                <w:color w:val="FFFFFF"/>
                <w:sz w:val="18"/>
                <w:szCs w:val="18"/>
                <w:cs/>
                <w:lang w:val="en-GB"/>
              </w:rPr>
            </w:pPr>
            <w:r w:rsidRPr="0095474A">
              <w:rPr>
                <w:rFonts w:ascii="Arial" w:eastAsia="Arial Unicode MS" w:hAnsi="Arial" w:cs="Arial"/>
                <w:b/>
                <w:bCs/>
                <w:color w:val="FFFFFF"/>
                <w:sz w:val="18"/>
                <w:szCs w:val="18"/>
                <w:lang w:val="en-GB" w:eastAsia="th-TH"/>
              </w:rPr>
              <w:t>29</w:t>
            </w:r>
            <w:r w:rsidR="00BE6BB4" w:rsidRPr="0095474A">
              <w:rPr>
                <w:rFonts w:ascii="Arial" w:eastAsia="Arial Unicode MS" w:hAnsi="Arial" w:cs="Arial"/>
                <w:b/>
                <w:bCs/>
                <w:color w:val="FFFFFF"/>
                <w:sz w:val="18"/>
                <w:szCs w:val="18"/>
                <w:lang w:val="en-GB" w:eastAsia="th-TH"/>
              </w:rPr>
              <w:tab/>
              <w:t>Finance costs</w:t>
            </w:r>
          </w:p>
        </w:tc>
      </w:tr>
    </w:tbl>
    <w:p w14:paraId="10FF867A" w14:textId="17B5838F" w:rsidR="007B7338" w:rsidRDefault="007B7338" w:rsidP="00AF2B5B">
      <w:pPr>
        <w:rPr>
          <w:rFonts w:ascii="Arial" w:hAnsi="Arial" w:cs="Arial"/>
          <w:b/>
          <w:bCs/>
          <w:sz w:val="18"/>
          <w:szCs w:val="18"/>
          <w:lang w:val="en-GB"/>
        </w:rPr>
      </w:pPr>
    </w:p>
    <w:tbl>
      <w:tblPr>
        <w:tblW w:w="9561" w:type="dxa"/>
        <w:tblLayout w:type="fixed"/>
        <w:tblLook w:val="0000" w:firstRow="0" w:lastRow="0" w:firstColumn="0" w:lastColumn="0" w:noHBand="0" w:noVBand="0"/>
      </w:tblPr>
      <w:tblGrid>
        <w:gridCol w:w="6264"/>
        <w:gridCol w:w="1648"/>
        <w:gridCol w:w="1649"/>
      </w:tblGrid>
      <w:tr w:rsidR="00285BFA" w:rsidRPr="00447FBE" w14:paraId="4A964A5D" w14:textId="77777777" w:rsidTr="00812820">
        <w:tc>
          <w:tcPr>
            <w:tcW w:w="6264" w:type="dxa"/>
            <w:tcBorders>
              <w:top w:val="nil"/>
              <w:left w:val="nil"/>
              <w:bottom w:val="nil"/>
              <w:right w:val="nil"/>
            </w:tcBorders>
            <w:vAlign w:val="center"/>
          </w:tcPr>
          <w:p w14:paraId="12CB7809" w14:textId="77777777" w:rsidR="00285BFA" w:rsidRPr="00490DA4" w:rsidRDefault="00285BFA" w:rsidP="009A030A">
            <w:pPr>
              <w:pStyle w:val="a"/>
              <w:ind w:right="0"/>
              <w:jc w:val="both"/>
              <w:rPr>
                <w:rFonts w:ascii="Arial" w:hAnsi="Arial" w:cs="Arial"/>
                <w:b/>
                <w:bCs/>
                <w:sz w:val="18"/>
                <w:szCs w:val="18"/>
                <w:lang w:val="en-US"/>
              </w:rPr>
            </w:pPr>
          </w:p>
        </w:tc>
        <w:tc>
          <w:tcPr>
            <w:tcW w:w="3297" w:type="dxa"/>
            <w:gridSpan w:val="2"/>
            <w:tcBorders>
              <w:top w:val="single" w:sz="4" w:space="0" w:color="auto"/>
              <w:left w:val="nil"/>
              <w:bottom w:val="single" w:sz="4" w:space="0" w:color="auto"/>
              <w:right w:val="nil"/>
            </w:tcBorders>
          </w:tcPr>
          <w:p w14:paraId="1457ED1B" w14:textId="77777777" w:rsidR="00812820" w:rsidRDefault="00285BFA" w:rsidP="009A030A">
            <w:pPr>
              <w:pStyle w:val="a"/>
              <w:ind w:right="-72"/>
              <w:jc w:val="center"/>
              <w:rPr>
                <w:rFonts w:ascii="Arial" w:hAnsi="Arial" w:cs="Arial"/>
                <w:b/>
                <w:bCs/>
                <w:sz w:val="18"/>
                <w:szCs w:val="18"/>
                <w:lang w:val="en-GB"/>
              </w:rPr>
            </w:pPr>
            <w:r>
              <w:rPr>
                <w:rFonts w:ascii="Arial" w:hAnsi="Arial" w:cs="Arial"/>
                <w:b/>
                <w:bCs/>
                <w:sz w:val="18"/>
                <w:szCs w:val="18"/>
                <w:lang w:val="en-GB"/>
              </w:rPr>
              <w:t xml:space="preserve">Consolidated and </w:t>
            </w:r>
          </w:p>
          <w:p w14:paraId="0902C6EE" w14:textId="3BFE6BA3" w:rsidR="00285BFA" w:rsidRPr="00490DA4" w:rsidRDefault="00812820" w:rsidP="00812820">
            <w:pPr>
              <w:pStyle w:val="a"/>
              <w:ind w:right="-72"/>
              <w:jc w:val="center"/>
              <w:rPr>
                <w:rFonts w:ascii="Arial" w:hAnsi="Arial" w:cs="Arial"/>
                <w:b/>
                <w:bCs/>
                <w:sz w:val="18"/>
                <w:szCs w:val="18"/>
                <w:lang w:val="en-GB"/>
              </w:rPr>
            </w:pPr>
            <w:r>
              <w:rPr>
                <w:rFonts w:ascii="Arial" w:hAnsi="Arial" w:cs="Arial"/>
                <w:b/>
                <w:bCs/>
                <w:sz w:val="18"/>
                <w:szCs w:val="18"/>
                <w:lang w:val="en-GB"/>
              </w:rPr>
              <w:t xml:space="preserve"> s</w:t>
            </w:r>
            <w:r w:rsidR="00285BFA" w:rsidRPr="00490DA4">
              <w:rPr>
                <w:rFonts w:ascii="Arial" w:hAnsi="Arial" w:cs="Arial"/>
                <w:b/>
                <w:bCs/>
                <w:sz w:val="18"/>
                <w:szCs w:val="18"/>
                <w:lang w:val="en-GB"/>
              </w:rPr>
              <w:t>eparate</w:t>
            </w:r>
            <w:r>
              <w:rPr>
                <w:rFonts w:ascii="Arial" w:hAnsi="Arial" w:cs="Arial"/>
                <w:b/>
                <w:bCs/>
                <w:sz w:val="18"/>
                <w:szCs w:val="18"/>
                <w:lang w:val="en-GB"/>
              </w:rPr>
              <w:t xml:space="preserve"> </w:t>
            </w:r>
            <w:r w:rsidR="00285BFA" w:rsidRPr="00490DA4">
              <w:rPr>
                <w:rFonts w:ascii="Arial" w:hAnsi="Arial" w:cs="Arial"/>
                <w:b/>
                <w:bCs/>
                <w:sz w:val="18"/>
                <w:szCs w:val="18"/>
                <w:lang w:val="en-GB"/>
              </w:rPr>
              <w:t>financial statements</w:t>
            </w:r>
          </w:p>
        </w:tc>
      </w:tr>
      <w:tr w:rsidR="00285BFA" w:rsidRPr="00490DA4" w14:paraId="6BA0ABDF" w14:textId="77777777" w:rsidTr="00812820">
        <w:tc>
          <w:tcPr>
            <w:tcW w:w="6264" w:type="dxa"/>
            <w:tcBorders>
              <w:top w:val="nil"/>
              <w:left w:val="nil"/>
              <w:bottom w:val="nil"/>
              <w:right w:val="nil"/>
            </w:tcBorders>
            <w:vAlign w:val="center"/>
          </w:tcPr>
          <w:p w14:paraId="02AFAA94" w14:textId="77777777" w:rsidR="00285BFA" w:rsidRPr="00490DA4" w:rsidRDefault="00285BFA" w:rsidP="009A030A">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47FDA308" w14:textId="77777777" w:rsidR="00285BFA" w:rsidRPr="00490DA4" w:rsidRDefault="00285BFA"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2</w:t>
            </w:r>
          </w:p>
        </w:tc>
        <w:tc>
          <w:tcPr>
            <w:tcW w:w="1649" w:type="dxa"/>
            <w:tcBorders>
              <w:top w:val="single" w:sz="4" w:space="0" w:color="auto"/>
              <w:left w:val="nil"/>
              <w:right w:val="nil"/>
            </w:tcBorders>
            <w:vAlign w:val="center"/>
          </w:tcPr>
          <w:p w14:paraId="6A737D74" w14:textId="77777777" w:rsidR="00285BFA" w:rsidRPr="00490DA4" w:rsidRDefault="00285BFA"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1</w:t>
            </w:r>
          </w:p>
        </w:tc>
      </w:tr>
      <w:tr w:rsidR="00285BFA" w:rsidRPr="00490DA4" w14:paraId="04163659" w14:textId="77777777" w:rsidTr="00812820">
        <w:tc>
          <w:tcPr>
            <w:tcW w:w="6264" w:type="dxa"/>
            <w:tcBorders>
              <w:top w:val="nil"/>
              <w:left w:val="nil"/>
              <w:bottom w:val="nil"/>
              <w:right w:val="nil"/>
            </w:tcBorders>
            <w:vAlign w:val="bottom"/>
          </w:tcPr>
          <w:p w14:paraId="0DEE76F6" w14:textId="77777777" w:rsidR="00285BFA" w:rsidRPr="00490DA4" w:rsidRDefault="00285BFA" w:rsidP="009A030A">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1056730B" w14:textId="77777777" w:rsidR="00285BFA" w:rsidRPr="00490DA4" w:rsidRDefault="00285BF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5F881EE6" w14:textId="77777777" w:rsidR="00285BFA" w:rsidRPr="00490DA4" w:rsidRDefault="00285BF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285BFA" w:rsidRPr="007D5FCF" w14:paraId="211563FE" w14:textId="77777777" w:rsidTr="00812820">
        <w:tc>
          <w:tcPr>
            <w:tcW w:w="6264" w:type="dxa"/>
            <w:tcBorders>
              <w:top w:val="nil"/>
              <w:left w:val="nil"/>
              <w:bottom w:val="nil"/>
              <w:right w:val="nil"/>
            </w:tcBorders>
            <w:vAlign w:val="bottom"/>
          </w:tcPr>
          <w:p w14:paraId="632FB12C" w14:textId="77777777" w:rsidR="00285BFA" w:rsidRPr="00490DA4" w:rsidRDefault="00285BFA" w:rsidP="009A030A">
            <w:pPr>
              <w:pStyle w:val="a"/>
              <w:ind w:right="0"/>
              <w:jc w:val="both"/>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tcPr>
          <w:p w14:paraId="37ACD1B5" w14:textId="77777777" w:rsidR="00285BFA" w:rsidRPr="007D5FCF" w:rsidRDefault="00285BFA" w:rsidP="009A030A">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7BF5D5BB" w14:textId="77777777" w:rsidR="00285BFA" w:rsidRPr="007D5FCF" w:rsidRDefault="00285BFA" w:rsidP="009A030A">
            <w:pPr>
              <w:pStyle w:val="a"/>
              <w:ind w:right="-72"/>
              <w:jc w:val="right"/>
              <w:rPr>
                <w:rFonts w:ascii="Arial" w:hAnsi="Arial" w:cs="Arial"/>
                <w:sz w:val="18"/>
                <w:szCs w:val="18"/>
                <w:lang w:val="en-US"/>
              </w:rPr>
            </w:pPr>
          </w:p>
        </w:tc>
      </w:tr>
      <w:tr w:rsidR="00285BFA" w:rsidRPr="00285BFA" w14:paraId="6A1591FA" w14:textId="77777777" w:rsidTr="00812820">
        <w:trPr>
          <w:trHeight w:val="80"/>
        </w:trPr>
        <w:tc>
          <w:tcPr>
            <w:tcW w:w="6264" w:type="dxa"/>
            <w:tcBorders>
              <w:top w:val="nil"/>
              <w:left w:val="nil"/>
              <w:bottom w:val="nil"/>
              <w:right w:val="nil"/>
            </w:tcBorders>
            <w:vAlign w:val="bottom"/>
          </w:tcPr>
          <w:p w14:paraId="4CA9C0E5" w14:textId="25AB0DF6" w:rsidR="00285BFA" w:rsidRPr="00285BFA" w:rsidRDefault="00285BFA" w:rsidP="00285BFA">
            <w:pPr>
              <w:pStyle w:val="a"/>
              <w:ind w:right="0"/>
              <w:jc w:val="both"/>
              <w:rPr>
                <w:rFonts w:ascii="Arial" w:hAnsi="Arial" w:cs="Arial"/>
                <w:sz w:val="18"/>
                <w:szCs w:val="18"/>
                <w:lang w:val="en-GB"/>
              </w:rPr>
            </w:pPr>
            <w:r w:rsidRPr="00490DA4">
              <w:rPr>
                <w:rFonts w:ascii="Arial" w:hAnsi="Arial" w:cs="Arial"/>
                <w:sz w:val="18"/>
                <w:szCs w:val="18"/>
                <w:lang w:val="en-GB"/>
              </w:rPr>
              <w:t>Interests on borrowings from financial institutions and related companies</w:t>
            </w:r>
          </w:p>
        </w:tc>
        <w:tc>
          <w:tcPr>
            <w:tcW w:w="1648" w:type="dxa"/>
            <w:tcBorders>
              <w:top w:val="nil"/>
              <w:left w:val="nil"/>
              <w:bottom w:val="nil"/>
              <w:right w:val="nil"/>
            </w:tcBorders>
            <w:shd w:val="clear" w:color="auto" w:fill="FAFAFA"/>
          </w:tcPr>
          <w:p w14:paraId="2759DED2" w14:textId="69D89995" w:rsidR="00285BFA" w:rsidRDefault="00285BFA" w:rsidP="00285BFA">
            <w:pPr>
              <w:spacing w:line="256" w:lineRule="auto"/>
              <w:ind w:left="-40" w:right="-72"/>
              <w:jc w:val="right"/>
              <w:rPr>
                <w:rFonts w:ascii="Arial" w:hAnsi="Arial" w:cs="Cordia New"/>
                <w:sz w:val="18"/>
                <w:szCs w:val="18"/>
                <w:lang w:val="en-US"/>
              </w:rPr>
            </w:pPr>
            <w:r w:rsidRPr="00285BFA">
              <w:rPr>
                <w:rFonts w:ascii="Arial" w:hAnsi="Arial" w:cs="Arial"/>
                <w:sz w:val="18"/>
                <w:szCs w:val="18"/>
                <w:cs/>
              </w:rPr>
              <w:t>129,164,59</w:t>
            </w:r>
            <w:r w:rsidR="006E74C0">
              <w:rPr>
                <w:rFonts w:ascii="Arial" w:hAnsi="Arial" w:cs="Cordia New"/>
                <w:sz w:val="18"/>
                <w:szCs w:val="18"/>
                <w:lang w:val="en-US"/>
              </w:rPr>
              <w:t>9</w:t>
            </w:r>
          </w:p>
        </w:tc>
        <w:tc>
          <w:tcPr>
            <w:tcW w:w="1649" w:type="dxa"/>
            <w:tcBorders>
              <w:top w:val="nil"/>
              <w:left w:val="nil"/>
              <w:bottom w:val="nil"/>
              <w:right w:val="nil"/>
            </w:tcBorders>
          </w:tcPr>
          <w:p w14:paraId="3DC5D8A9" w14:textId="79956927" w:rsidR="00285BFA" w:rsidRPr="00285BFA" w:rsidRDefault="00285BFA" w:rsidP="00285BFA">
            <w:pPr>
              <w:spacing w:line="256" w:lineRule="auto"/>
              <w:ind w:left="-40" w:right="-72"/>
              <w:jc w:val="right"/>
              <w:rPr>
                <w:rFonts w:ascii="Arial" w:hAnsi="Arial" w:cs="Arial"/>
                <w:sz w:val="18"/>
                <w:szCs w:val="18"/>
                <w:lang w:val="en-US"/>
              </w:rPr>
            </w:pPr>
            <w:r w:rsidRPr="00285BFA">
              <w:rPr>
                <w:rFonts w:ascii="Arial" w:hAnsi="Arial" w:cs="Arial"/>
                <w:sz w:val="18"/>
                <w:szCs w:val="18"/>
                <w:cs/>
              </w:rPr>
              <w:t>67,910,773</w:t>
            </w:r>
          </w:p>
        </w:tc>
      </w:tr>
      <w:tr w:rsidR="00285BFA" w:rsidRPr="00285BFA" w14:paraId="168BD23D" w14:textId="77777777" w:rsidTr="00812820">
        <w:trPr>
          <w:trHeight w:val="80"/>
        </w:trPr>
        <w:tc>
          <w:tcPr>
            <w:tcW w:w="6264" w:type="dxa"/>
            <w:tcBorders>
              <w:top w:val="nil"/>
              <w:left w:val="nil"/>
              <w:bottom w:val="nil"/>
              <w:right w:val="nil"/>
            </w:tcBorders>
            <w:vAlign w:val="bottom"/>
          </w:tcPr>
          <w:p w14:paraId="6408D147" w14:textId="4B87C556" w:rsidR="00285BFA" w:rsidRPr="00490DA4" w:rsidRDefault="00285BFA" w:rsidP="00285BFA">
            <w:pPr>
              <w:rPr>
                <w:rFonts w:ascii="Arial" w:hAnsi="Arial" w:cs="Arial"/>
                <w:sz w:val="18"/>
                <w:szCs w:val="18"/>
                <w:lang w:val="en-GB"/>
              </w:rPr>
            </w:pPr>
            <w:r w:rsidRPr="00490DA4">
              <w:rPr>
                <w:rFonts w:ascii="Arial" w:hAnsi="Arial" w:cs="Arial"/>
                <w:sz w:val="18"/>
                <w:szCs w:val="18"/>
                <w:lang w:val="en-GB"/>
              </w:rPr>
              <w:t>Fair value loss from of financial instrument for the portion reclassified</w:t>
            </w:r>
          </w:p>
          <w:p w14:paraId="66CDC476" w14:textId="41516B88" w:rsidR="00285BFA" w:rsidRPr="00490DA4" w:rsidRDefault="00285BFA" w:rsidP="00285BFA">
            <w:pPr>
              <w:spacing w:line="256" w:lineRule="auto"/>
              <w:jc w:val="both"/>
              <w:rPr>
                <w:rFonts w:ascii="Arial" w:eastAsia="Arial Unicode MS" w:hAnsi="Arial" w:cs="Arial"/>
                <w:sz w:val="18"/>
                <w:szCs w:val="18"/>
                <w:lang w:val="en-GB"/>
              </w:rPr>
            </w:pPr>
            <w:r w:rsidRPr="00490DA4">
              <w:rPr>
                <w:rFonts w:ascii="Arial" w:hAnsi="Arial" w:cs="Arial"/>
                <w:sz w:val="18"/>
                <w:szCs w:val="18"/>
                <w:lang w:val="en-GB"/>
              </w:rPr>
              <w:t xml:space="preserve">   from other</w:t>
            </w:r>
            <w:r w:rsidRPr="00490DA4">
              <w:rPr>
                <w:sz w:val="18"/>
                <w:szCs w:val="18"/>
                <w:lang w:val="en-GB"/>
              </w:rPr>
              <w:t xml:space="preserve"> </w:t>
            </w:r>
            <w:r w:rsidRPr="00490DA4">
              <w:rPr>
                <w:rFonts w:ascii="Arial" w:hAnsi="Arial" w:cs="Arial"/>
                <w:sz w:val="18"/>
                <w:szCs w:val="18"/>
                <w:lang w:val="en-GB"/>
              </w:rPr>
              <w:t>component of equity</w:t>
            </w:r>
          </w:p>
        </w:tc>
        <w:tc>
          <w:tcPr>
            <w:tcW w:w="1648" w:type="dxa"/>
            <w:tcBorders>
              <w:top w:val="nil"/>
              <w:left w:val="nil"/>
              <w:bottom w:val="nil"/>
              <w:right w:val="nil"/>
            </w:tcBorders>
            <w:shd w:val="clear" w:color="auto" w:fill="FAFAFA"/>
          </w:tcPr>
          <w:p w14:paraId="436C29B3" w14:textId="77777777" w:rsidR="00812820" w:rsidRPr="002B6C17" w:rsidRDefault="00812820" w:rsidP="00285BFA">
            <w:pPr>
              <w:spacing w:line="256" w:lineRule="auto"/>
              <w:ind w:left="-40" w:right="-72"/>
              <w:jc w:val="right"/>
              <w:rPr>
                <w:rFonts w:ascii="Arial" w:hAnsi="Arial" w:cstheme="minorBidi"/>
                <w:sz w:val="18"/>
                <w:szCs w:val="18"/>
                <w:lang w:val="en-US"/>
              </w:rPr>
            </w:pPr>
          </w:p>
          <w:p w14:paraId="7EF6BF53" w14:textId="2A741C3D" w:rsidR="00285BFA" w:rsidRDefault="00285BFA" w:rsidP="00285BFA">
            <w:pPr>
              <w:spacing w:line="256" w:lineRule="auto"/>
              <w:ind w:left="-40" w:right="-72"/>
              <w:jc w:val="right"/>
              <w:rPr>
                <w:rFonts w:ascii="Arial" w:hAnsi="Arial" w:cs="Cordia New"/>
                <w:sz w:val="18"/>
                <w:szCs w:val="18"/>
                <w:lang w:val="en-US"/>
              </w:rPr>
            </w:pPr>
            <w:r w:rsidRPr="00285BFA">
              <w:rPr>
                <w:rFonts w:ascii="Arial" w:hAnsi="Arial" w:cs="Arial"/>
                <w:sz w:val="18"/>
                <w:szCs w:val="18"/>
                <w:cs/>
              </w:rPr>
              <w:t>27,730,56</w:t>
            </w:r>
            <w:r w:rsidR="006E74C0">
              <w:rPr>
                <w:rFonts w:ascii="Arial" w:hAnsi="Arial" w:cs="Cordia New"/>
                <w:sz w:val="18"/>
                <w:szCs w:val="18"/>
                <w:lang w:val="en-US"/>
              </w:rPr>
              <w:t>7</w:t>
            </w:r>
          </w:p>
        </w:tc>
        <w:tc>
          <w:tcPr>
            <w:tcW w:w="1649" w:type="dxa"/>
            <w:tcBorders>
              <w:top w:val="nil"/>
              <w:left w:val="nil"/>
              <w:bottom w:val="nil"/>
              <w:right w:val="nil"/>
            </w:tcBorders>
          </w:tcPr>
          <w:p w14:paraId="68B2F629" w14:textId="77777777" w:rsidR="00812820" w:rsidRDefault="00812820" w:rsidP="00285BFA">
            <w:pPr>
              <w:spacing w:line="256" w:lineRule="auto"/>
              <w:ind w:left="-40" w:right="-72"/>
              <w:jc w:val="right"/>
              <w:rPr>
                <w:rFonts w:ascii="Arial" w:hAnsi="Arial" w:cstheme="minorBidi"/>
                <w:sz w:val="18"/>
                <w:szCs w:val="18"/>
              </w:rPr>
            </w:pPr>
          </w:p>
          <w:p w14:paraId="5B16D8E6" w14:textId="450194B6"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cs/>
              </w:rPr>
              <w:t>27,803,162</w:t>
            </w:r>
          </w:p>
        </w:tc>
      </w:tr>
      <w:tr w:rsidR="00285BFA" w:rsidRPr="00285BFA" w14:paraId="2F8322DA" w14:textId="77777777" w:rsidTr="00812820">
        <w:trPr>
          <w:trHeight w:val="80"/>
        </w:trPr>
        <w:tc>
          <w:tcPr>
            <w:tcW w:w="6264" w:type="dxa"/>
            <w:tcBorders>
              <w:top w:val="nil"/>
              <w:left w:val="nil"/>
              <w:bottom w:val="nil"/>
              <w:right w:val="nil"/>
            </w:tcBorders>
            <w:vAlign w:val="bottom"/>
          </w:tcPr>
          <w:p w14:paraId="588E01B4" w14:textId="1EA5D6C2" w:rsidR="00285BFA" w:rsidRPr="007D5FCF" w:rsidRDefault="00285BFA" w:rsidP="00285BFA">
            <w:pPr>
              <w:spacing w:line="256" w:lineRule="auto"/>
              <w:jc w:val="both"/>
              <w:rPr>
                <w:rFonts w:ascii="Arial" w:hAnsi="Arial" w:cs="Arial"/>
                <w:sz w:val="18"/>
                <w:szCs w:val="18"/>
                <w:lang w:val="en-US"/>
              </w:rPr>
            </w:pPr>
            <w:r w:rsidRPr="00490DA4">
              <w:rPr>
                <w:rFonts w:ascii="Arial" w:hAnsi="Arial" w:cs="Arial"/>
                <w:sz w:val="18"/>
                <w:szCs w:val="18"/>
                <w:lang w:val="en-GB"/>
              </w:rPr>
              <w:t>Interest on lease liabilities</w:t>
            </w:r>
          </w:p>
        </w:tc>
        <w:tc>
          <w:tcPr>
            <w:tcW w:w="1648" w:type="dxa"/>
            <w:tcBorders>
              <w:top w:val="nil"/>
              <w:left w:val="nil"/>
              <w:bottom w:val="nil"/>
              <w:right w:val="nil"/>
            </w:tcBorders>
            <w:shd w:val="clear" w:color="auto" w:fill="FAFAFA"/>
          </w:tcPr>
          <w:p w14:paraId="5AE44715" w14:textId="2A868A34" w:rsidR="00285BFA" w:rsidRPr="00285BFA" w:rsidRDefault="00285BFA" w:rsidP="00285BFA">
            <w:pPr>
              <w:spacing w:line="256" w:lineRule="auto"/>
              <w:ind w:left="-40" w:right="-72"/>
              <w:jc w:val="right"/>
              <w:rPr>
                <w:rFonts w:ascii="Arial" w:hAnsi="Arial" w:cs="Arial"/>
                <w:sz w:val="18"/>
                <w:szCs w:val="18"/>
                <w:cs/>
              </w:rPr>
            </w:pPr>
            <w:r w:rsidRPr="00285BFA">
              <w:rPr>
                <w:rFonts w:ascii="Arial" w:eastAsia="Arial Unicode MS" w:hAnsi="Arial" w:cs="Arial"/>
                <w:sz w:val="18"/>
                <w:szCs w:val="18"/>
                <w:lang w:val="en-GB"/>
              </w:rPr>
              <w:t>1,594,965</w:t>
            </w:r>
          </w:p>
        </w:tc>
        <w:tc>
          <w:tcPr>
            <w:tcW w:w="1649" w:type="dxa"/>
            <w:tcBorders>
              <w:top w:val="nil"/>
              <w:left w:val="nil"/>
              <w:bottom w:val="nil"/>
              <w:right w:val="nil"/>
            </w:tcBorders>
            <w:vAlign w:val="bottom"/>
          </w:tcPr>
          <w:p w14:paraId="0287D1AA" w14:textId="0670BCFE" w:rsidR="00285BFA" w:rsidRPr="00285BFA" w:rsidRDefault="00285BFA" w:rsidP="00285BFA">
            <w:pPr>
              <w:spacing w:line="256" w:lineRule="auto"/>
              <w:ind w:left="-40" w:right="-72"/>
              <w:jc w:val="right"/>
              <w:rPr>
                <w:rFonts w:ascii="Arial" w:hAnsi="Arial" w:cs="Arial"/>
                <w:sz w:val="18"/>
                <w:szCs w:val="18"/>
                <w:cs/>
              </w:rPr>
            </w:pPr>
            <w:r w:rsidRPr="00285BFA">
              <w:rPr>
                <w:rFonts w:ascii="Arial" w:hAnsi="Arial" w:cs="Arial"/>
                <w:sz w:val="18"/>
                <w:szCs w:val="18"/>
                <w:lang w:val="en-GB"/>
              </w:rPr>
              <w:t>1</w:t>
            </w:r>
            <w:r w:rsidRPr="00285BFA">
              <w:rPr>
                <w:rFonts w:ascii="Arial" w:hAnsi="Arial" w:cs="Arial"/>
                <w:sz w:val="18"/>
                <w:szCs w:val="18"/>
                <w:lang w:val="en-US"/>
              </w:rPr>
              <w:t>,</w:t>
            </w:r>
            <w:r w:rsidRPr="00285BFA">
              <w:rPr>
                <w:rFonts w:ascii="Arial" w:hAnsi="Arial" w:cs="Arial"/>
                <w:sz w:val="18"/>
                <w:szCs w:val="18"/>
                <w:lang w:val="en-GB"/>
              </w:rPr>
              <w:t>593</w:t>
            </w:r>
            <w:r w:rsidRPr="00285BFA">
              <w:rPr>
                <w:rFonts w:ascii="Arial" w:hAnsi="Arial" w:cs="Arial"/>
                <w:sz w:val="18"/>
                <w:szCs w:val="18"/>
                <w:lang w:val="en-US"/>
              </w:rPr>
              <w:t>,</w:t>
            </w:r>
            <w:r w:rsidRPr="00285BFA">
              <w:rPr>
                <w:rFonts w:ascii="Arial" w:hAnsi="Arial" w:cs="Arial"/>
                <w:sz w:val="18"/>
                <w:szCs w:val="18"/>
                <w:lang w:val="en-GB"/>
              </w:rPr>
              <w:t>378</w:t>
            </w:r>
          </w:p>
        </w:tc>
      </w:tr>
      <w:tr w:rsidR="00285BFA" w:rsidRPr="00285BFA" w14:paraId="681C998C" w14:textId="77777777" w:rsidTr="00812820">
        <w:trPr>
          <w:trHeight w:val="80"/>
        </w:trPr>
        <w:tc>
          <w:tcPr>
            <w:tcW w:w="6264" w:type="dxa"/>
            <w:tcBorders>
              <w:top w:val="nil"/>
              <w:left w:val="nil"/>
              <w:bottom w:val="nil"/>
              <w:right w:val="nil"/>
            </w:tcBorders>
            <w:vAlign w:val="bottom"/>
          </w:tcPr>
          <w:p w14:paraId="54DCD299" w14:textId="77777777" w:rsidR="00285BFA" w:rsidRPr="00490DA4" w:rsidRDefault="00285BFA" w:rsidP="00285BFA">
            <w:pPr>
              <w:spacing w:line="256" w:lineRule="auto"/>
              <w:jc w:val="both"/>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36881A6A" w14:textId="77777777" w:rsidR="00285BFA" w:rsidRPr="00285BFA" w:rsidRDefault="00285BFA" w:rsidP="00285BFA">
            <w:pPr>
              <w:spacing w:line="256" w:lineRule="auto"/>
              <w:ind w:left="-40" w:right="-72"/>
              <w:jc w:val="right"/>
              <w:rPr>
                <w:rFonts w:ascii="Arial" w:hAnsi="Arial" w:cs="Arial"/>
                <w:sz w:val="18"/>
                <w:szCs w:val="18"/>
                <w:lang w:val="en-GB"/>
              </w:rPr>
            </w:pPr>
          </w:p>
        </w:tc>
        <w:tc>
          <w:tcPr>
            <w:tcW w:w="1649" w:type="dxa"/>
            <w:tcBorders>
              <w:top w:val="single" w:sz="4" w:space="0" w:color="auto"/>
              <w:left w:val="nil"/>
              <w:right w:val="nil"/>
            </w:tcBorders>
          </w:tcPr>
          <w:p w14:paraId="1E6A1E64" w14:textId="77777777" w:rsidR="00285BFA" w:rsidRPr="00285BFA" w:rsidRDefault="00285BFA" w:rsidP="00285BFA">
            <w:pPr>
              <w:spacing w:line="256" w:lineRule="auto"/>
              <w:ind w:left="-40" w:right="-72"/>
              <w:jc w:val="right"/>
              <w:rPr>
                <w:rFonts w:ascii="Arial" w:hAnsi="Arial" w:cs="Arial"/>
                <w:sz w:val="18"/>
                <w:szCs w:val="18"/>
                <w:lang w:val="en-GB"/>
              </w:rPr>
            </w:pPr>
          </w:p>
        </w:tc>
      </w:tr>
      <w:tr w:rsidR="00285BFA" w:rsidRPr="00285BFA" w14:paraId="5C1A8E54" w14:textId="77777777" w:rsidTr="00812820">
        <w:trPr>
          <w:trHeight w:val="80"/>
        </w:trPr>
        <w:tc>
          <w:tcPr>
            <w:tcW w:w="6264" w:type="dxa"/>
            <w:tcBorders>
              <w:top w:val="nil"/>
              <w:left w:val="nil"/>
              <w:bottom w:val="nil"/>
              <w:right w:val="nil"/>
            </w:tcBorders>
            <w:vAlign w:val="bottom"/>
          </w:tcPr>
          <w:p w14:paraId="2C3B8B0B" w14:textId="0F54D71D" w:rsidR="00285BFA" w:rsidRPr="00490DA4" w:rsidRDefault="00285BFA" w:rsidP="00285BFA">
            <w:pPr>
              <w:spacing w:line="256" w:lineRule="auto"/>
              <w:jc w:val="both"/>
              <w:rPr>
                <w:rFonts w:ascii="Arial" w:hAnsi="Arial" w:cs="Arial"/>
                <w:sz w:val="18"/>
                <w:szCs w:val="18"/>
                <w:lang w:val="en-US"/>
              </w:rPr>
            </w:pPr>
            <w:r w:rsidRPr="00490DA4">
              <w:rPr>
                <w:rFonts w:ascii="Arial" w:hAnsi="Arial" w:cs="Arial"/>
                <w:sz w:val="18"/>
                <w:szCs w:val="18"/>
                <w:lang w:val="en-GB"/>
              </w:rPr>
              <w:t>Total finance costs</w:t>
            </w:r>
          </w:p>
        </w:tc>
        <w:tc>
          <w:tcPr>
            <w:tcW w:w="1648" w:type="dxa"/>
            <w:tcBorders>
              <w:top w:val="nil"/>
              <w:left w:val="nil"/>
              <w:bottom w:val="single" w:sz="4" w:space="0" w:color="auto"/>
              <w:right w:val="nil"/>
            </w:tcBorders>
            <w:shd w:val="clear" w:color="auto" w:fill="FAFAFA"/>
            <w:vAlign w:val="bottom"/>
          </w:tcPr>
          <w:p w14:paraId="0351F027" w14:textId="537A678D" w:rsidR="00285BFA" w:rsidRPr="00285BFA" w:rsidRDefault="00285BFA" w:rsidP="00285BFA">
            <w:pPr>
              <w:spacing w:line="256" w:lineRule="auto"/>
              <w:ind w:left="-40" w:right="-72"/>
              <w:jc w:val="right"/>
              <w:rPr>
                <w:rFonts w:ascii="Arial" w:hAnsi="Arial" w:cs="Arial"/>
                <w:sz w:val="18"/>
                <w:szCs w:val="18"/>
                <w:lang w:val="en-GB"/>
              </w:rPr>
            </w:pPr>
            <w:r w:rsidRPr="00285BFA">
              <w:rPr>
                <w:rFonts w:ascii="Arial" w:eastAsia="Arial Unicode MS" w:hAnsi="Arial" w:cs="Arial"/>
                <w:sz w:val="18"/>
                <w:szCs w:val="18"/>
                <w:lang w:val="en-US"/>
              </w:rPr>
              <w:t>158</w:t>
            </w:r>
            <w:r w:rsidRPr="00285BFA">
              <w:rPr>
                <w:rFonts w:ascii="Arial" w:eastAsia="Arial Unicode MS" w:hAnsi="Arial" w:cs="Arial"/>
                <w:sz w:val="18"/>
                <w:szCs w:val="18"/>
              </w:rPr>
              <w:t>,</w:t>
            </w:r>
            <w:r w:rsidRPr="00285BFA">
              <w:rPr>
                <w:rFonts w:ascii="Arial" w:eastAsia="Arial Unicode MS" w:hAnsi="Arial" w:cs="Arial"/>
                <w:sz w:val="18"/>
                <w:szCs w:val="18"/>
                <w:lang w:val="en-US"/>
              </w:rPr>
              <w:t>490</w:t>
            </w:r>
            <w:r w:rsidRPr="00285BFA">
              <w:rPr>
                <w:rFonts w:ascii="Arial" w:eastAsia="Arial Unicode MS" w:hAnsi="Arial" w:cs="Arial"/>
                <w:sz w:val="18"/>
                <w:szCs w:val="18"/>
              </w:rPr>
              <w:t>,</w:t>
            </w:r>
            <w:r w:rsidRPr="00285BFA">
              <w:rPr>
                <w:rFonts w:ascii="Arial" w:eastAsia="Arial Unicode MS" w:hAnsi="Arial" w:cs="Arial"/>
                <w:sz w:val="18"/>
                <w:szCs w:val="18"/>
                <w:lang w:val="en-US"/>
              </w:rPr>
              <w:t>131</w:t>
            </w:r>
          </w:p>
        </w:tc>
        <w:tc>
          <w:tcPr>
            <w:tcW w:w="1649" w:type="dxa"/>
            <w:tcBorders>
              <w:top w:val="nil"/>
              <w:left w:val="nil"/>
              <w:bottom w:val="single" w:sz="4" w:space="0" w:color="auto"/>
              <w:right w:val="nil"/>
            </w:tcBorders>
            <w:vAlign w:val="bottom"/>
          </w:tcPr>
          <w:p w14:paraId="7976C2C2" w14:textId="19E35EA6" w:rsidR="00285BFA" w:rsidRPr="00285BFA" w:rsidRDefault="00285BFA" w:rsidP="00285BFA">
            <w:pPr>
              <w:spacing w:line="256" w:lineRule="auto"/>
              <w:ind w:left="-40" w:right="-72"/>
              <w:jc w:val="right"/>
              <w:rPr>
                <w:rFonts w:ascii="Arial" w:hAnsi="Arial" w:cs="Arial"/>
                <w:sz w:val="18"/>
                <w:szCs w:val="18"/>
                <w:lang w:val="en-GB"/>
              </w:rPr>
            </w:pPr>
            <w:r w:rsidRPr="00285BFA">
              <w:rPr>
                <w:rFonts w:ascii="Arial" w:hAnsi="Arial" w:cs="Arial"/>
                <w:sz w:val="18"/>
                <w:szCs w:val="18"/>
                <w:lang w:val="en-GB"/>
              </w:rPr>
              <w:t>97</w:t>
            </w:r>
            <w:r w:rsidRPr="00285BFA">
              <w:rPr>
                <w:rFonts w:ascii="Arial" w:hAnsi="Arial" w:cs="Arial"/>
                <w:sz w:val="18"/>
                <w:szCs w:val="18"/>
                <w:lang w:val="en-US"/>
              </w:rPr>
              <w:t>,</w:t>
            </w:r>
            <w:r w:rsidRPr="00285BFA">
              <w:rPr>
                <w:rFonts w:ascii="Arial" w:hAnsi="Arial" w:cs="Arial"/>
                <w:sz w:val="18"/>
                <w:szCs w:val="18"/>
                <w:lang w:val="en-GB"/>
              </w:rPr>
              <w:t>307</w:t>
            </w:r>
            <w:r w:rsidRPr="00285BFA">
              <w:rPr>
                <w:rFonts w:ascii="Arial" w:hAnsi="Arial" w:cs="Arial"/>
                <w:sz w:val="18"/>
                <w:szCs w:val="18"/>
                <w:lang w:val="en-US"/>
              </w:rPr>
              <w:t>,</w:t>
            </w:r>
            <w:r w:rsidRPr="00285BFA">
              <w:rPr>
                <w:rFonts w:ascii="Arial" w:hAnsi="Arial" w:cs="Arial"/>
                <w:sz w:val="18"/>
                <w:szCs w:val="18"/>
                <w:lang w:val="en-GB"/>
              </w:rPr>
              <w:t>313</w:t>
            </w:r>
          </w:p>
        </w:tc>
      </w:tr>
    </w:tbl>
    <w:p w14:paraId="485F56CB" w14:textId="590BCC88" w:rsidR="00741CC0" w:rsidRDefault="00741CC0" w:rsidP="007B7338">
      <w:pPr>
        <w:rPr>
          <w:rFonts w:ascii="Arial" w:hAnsi="Arial" w:cs="Arial"/>
          <w:b/>
          <w:bCs/>
          <w:sz w:val="18"/>
          <w:szCs w:val="18"/>
          <w:lang w:val="en-GB"/>
        </w:rPr>
      </w:pPr>
    </w:p>
    <w:p w14:paraId="34B25D3E" w14:textId="77777777" w:rsidR="00285BFA" w:rsidRPr="00490DA4" w:rsidRDefault="00285BFA" w:rsidP="007B7338">
      <w:pPr>
        <w:rPr>
          <w:rFonts w:ascii="Arial" w:hAnsi="Arial" w:cs="Arial"/>
          <w:b/>
          <w:bCs/>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5137AD51" w14:textId="77777777" w:rsidTr="00196789">
        <w:trPr>
          <w:trHeight w:val="386"/>
        </w:trPr>
        <w:tc>
          <w:tcPr>
            <w:tcW w:w="9461" w:type="dxa"/>
            <w:shd w:val="clear" w:color="auto" w:fill="FFA543"/>
            <w:vAlign w:val="center"/>
          </w:tcPr>
          <w:p w14:paraId="5A53858F" w14:textId="187D8984" w:rsidR="007B7338" w:rsidRPr="00490DA4" w:rsidRDefault="007B7338"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3</w:t>
            </w:r>
            <w:r w:rsidR="00FF3C2A">
              <w:rPr>
                <w:rFonts w:ascii="Arial" w:eastAsia="Arial Unicode MS" w:hAnsi="Arial" w:cs="Arial"/>
                <w:b/>
                <w:bCs/>
                <w:color w:val="FFFFFF"/>
                <w:sz w:val="18"/>
                <w:szCs w:val="18"/>
                <w:lang w:val="en-GB"/>
              </w:rPr>
              <w:t>0</w:t>
            </w:r>
            <w:r w:rsidRPr="00490DA4">
              <w:rPr>
                <w:rFonts w:ascii="Arial" w:eastAsia="Arial Unicode MS" w:hAnsi="Arial" w:cs="Arial"/>
                <w:b/>
                <w:bCs/>
                <w:color w:val="FFFFFF"/>
                <w:sz w:val="18"/>
                <w:szCs w:val="18"/>
                <w:lang w:val="en-GB"/>
              </w:rPr>
              <w:tab/>
              <w:t>Income tax expense</w:t>
            </w:r>
          </w:p>
        </w:tc>
      </w:tr>
    </w:tbl>
    <w:p w14:paraId="6000EB9E" w14:textId="77777777" w:rsidR="007B7338" w:rsidRPr="00490DA4" w:rsidRDefault="007B7338" w:rsidP="009447EA">
      <w:pPr>
        <w:pStyle w:val="a"/>
        <w:ind w:right="98"/>
        <w:jc w:val="both"/>
        <w:rPr>
          <w:rFonts w:ascii="Arial" w:hAnsi="Arial" w:cs="Arial"/>
          <w:snapToGrid w:val="0"/>
          <w:sz w:val="18"/>
          <w:szCs w:val="18"/>
          <w:lang w:val="en-GB" w:eastAsia="th-TH"/>
        </w:rPr>
      </w:pPr>
    </w:p>
    <w:p w14:paraId="1E5BFB85" w14:textId="5223A60B" w:rsidR="007B7338" w:rsidRDefault="0056696F" w:rsidP="007B7338">
      <w:pPr>
        <w:pStyle w:val="a"/>
        <w:ind w:right="98"/>
        <w:jc w:val="both"/>
        <w:rPr>
          <w:rFonts w:ascii="Arial" w:hAnsi="Arial" w:cs="Arial"/>
          <w:snapToGrid w:val="0"/>
          <w:sz w:val="18"/>
          <w:szCs w:val="18"/>
          <w:lang w:val="en-GB" w:eastAsia="th-TH"/>
        </w:rPr>
      </w:pPr>
      <w:r w:rsidRPr="00490DA4">
        <w:rPr>
          <w:rFonts w:ascii="Arial" w:hAnsi="Arial" w:cs="Arial"/>
          <w:snapToGrid w:val="0"/>
          <w:sz w:val="18"/>
          <w:szCs w:val="18"/>
          <w:lang w:val="en-GB" w:eastAsia="th-TH"/>
        </w:rPr>
        <w:t>Income</w:t>
      </w:r>
      <w:r w:rsidR="007B7338" w:rsidRPr="00490DA4">
        <w:rPr>
          <w:rFonts w:ascii="Arial" w:hAnsi="Arial" w:cs="Arial"/>
          <w:snapToGrid w:val="0"/>
          <w:sz w:val="18"/>
          <w:szCs w:val="18"/>
          <w:lang w:val="en-GB" w:eastAsia="th-TH"/>
        </w:rPr>
        <w:t xml:space="preserve"> tax expense for the year are as follows:</w:t>
      </w:r>
    </w:p>
    <w:p w14:paraId="3CA5E031" w14:textId="42969CBB" w:rsidR="00FF3C2A" w:rsidRDefault="00FF3C2A" w:rsidP="007B7338">
      <w:pPr>
        <w:pStyle w:val="a"/>
        <w:ind w:right="98"/>
        <w:jc w:val="both"/>
        <w:rPr>
          <w:rFonts w:ascii="Arial" w:hAnsi="Arial" w:cs="Arial"/>
          <w:snapToGrid w:val="0"/>
          <w:sz w:val="18"/>
          <w:szCs w:val="18"/>
          <w:lang w:val="en-GB" w:eastAsia="th-TH"/>
        </w:rPr>
      </w:pPr>
    </w:p>
    <w:tbl>
      <w:tblPr>
        <w:tblW w:w="9577" w:type="dxa"/>
        <w:tblLayout w:type="fixed"/>
        <w:tblLook w:val="0000" w:firstRow="0" w:lastRow="0" w:firstColumn="0" w:lastColumn="0" w:noHBand="0" w:noVBand="0"/>
      </w:tblPr>
      <w:tblGrid>
        <w:gridCol w:w="3936"/>
        <w:gridCol w:w="1410"/>
        <w:gridCol w:w="1410"/>
        <w:gridCol w:w="1410"/>
        <w:gridCol w:w="1411"/>
      </w:tblGrid>
      <w:tr w:rsidR="00FF3C2A" w:rsidRPr="00490DA4" w14:paraId="424BB47A" w14:textId="77777777" w:rsidTr="009A030A">
        <w:tc>
          <w:tcPr>
            <w:tcW w:w="3936" w:type="dxa"/>
            <w:tcBorders>
              <w:top w:val="nil"/>
              <w:left w:val="nil"/>
              <w:bottom w:val="nil"/>
              <w:right w:val="nil"/>
            </w:tcBorders>
            <w:vAlign w:val="center"/>
          </w:tcPr>
          <w:p w14:paraId="65A43275" w14:textId="77777777" w:rsidR="00FF3C2A" w:rsidRPr="00490DA4" w:rsidRDefault="00FF3C2A" w:rsidP="009A030A">
            <w:pPr>
              <w:pStyle w:val="a"/>
              <w:ind w:right="0"/>
              <w:jc w:val="both"/>
              <w:rPr>
                <w:rFonts w:ascii="Arial" w:hAnsi="Arial" w:cs="Arial"/>
                <w:b/>
                <w:bCs/>
                <w:sz w:val="18"/>
                <w:szCs w:val="18"/>
                <w:lang w:val="en-US"/>
              </w:rPr>
            </w:pPr>
          </w:p>
        </w:tc>
        <w:tc>
          <w:tcPr>
            <w:tcW w:w="2820" w:type="dxa"/>
            <w:gridSpan w:val="2"/>
            <w:tcBorders>
              <w:top w:val="single" w:sz="4" w:space="0" w:color="auto"/>
              <w:left w:val="nil"/>
              <w:bottom w:val="single" w:sz="4" w:space="0" w:color="auto"/>
              <w:right w:val="nil"/>
            </w:tcBorders>
            <w:vAlign w:val="center"/>
          </w:tcPr>
          <w:p w14:paraId="673091D0" w14:textId="77777777" w:rsidR="00FF3C2A" w:rsidRPr="00200516" w:rsidRDefault="00FF3C2A" w:rsidP="009A030A">
            <w:pPr>
              <w:pStyle w:val="a"/>
              <w:ind w:left="-53" w:right="-72"/>
              <w:jc w:val="center"/>
              <w:rPr>
                <w:rFonts w:ascii="Arial" w:hAnsi="Arial" w:cs="Cordia New"/>
                <w:b/>
                <w:bCs/>
                <w:sz w:val="18"/>
                <w:szCs w:val="18"/>
              </w:rPr>
            </w:pPr>
            <w:r w:rsidRPr="00490DA4">
              <w:rPr>
                <w:rFonts w:ascii="Arial" w:hAnsi="Arial" w:cs="Arial"/>
                <w:b/>
                <w:bCs/>
                <w:sz w:val="18"/>
                <w:szCs w:val="18"/>
                <w:cs/>
              </w:rPr>
              <w:t>Consolidated</w:t>
            </w:r>
            <w:r w:rsidRPr="00200516">
              <w:rPr>
                <w:rFonts w:ascii="Arial" w:hAnsi="Arial" w:cs="Cordia New" w:hint="cs"/>
                <w:b/>
                <w:bCs/>
                <w:sz w:val="18"/>
                <w:szCs w:val="18"/>
                <w:cs/>
              </w:rPr>
              <w:t xml:space="preserve"> </w:t>
            </w:r>
          </w:p>
          <w:p w14:paraId="4D56B433" w14:textId="77777777" w:rsidR="00FF3C2A" w:rsidRPr="00286683" w:rsidRDefault="00FF3C2A" w:rsidP="009A030A">
            <w:pPr>
              <w:pStyle w:val="a"/>
              <w:ind w:left="-53" w:right="-72"/>
              <w:jc w:val="center"/>
              <w:rPr>
                <w:rFonts w:ascii="Arial" w:hAnsi="Arial" w:cs="Arial"/>
                <w:b/>
                <w:bCs/>
                <w:sz w:val="18"/>
                <w:szCs w:val="18"/>
              </w:rPr>
            </w:pPr>
            <w:r w:rsidRPr="00490DA4">
              <w:rPr>
                <w:rFonts w:ascii="Arial" w:hAnsi="Arial" w:cs="Arial"/>
                <w:b/>
                <w:bCs/>
                <w:sz w:val="18"/>
                <w:szCs w:val="18"/>
                <w:cs/>
              </w:rPr>
              <w:t xml:space="preserve">financial </w:t>
            </w:r>
            <w:r w:rsidRPr="00490DA4">
              <w:rPr>
                <w:rFonts w:ascii="Arial" w:hAnsi="Arial" w:cs="Cordia New"/>
                <w:b/>
                <w:bCs/>
                <w:sz w:val="18"/>
                <w:szCs w:val="18"/>
                <w:lang w:val="en-GB"/>
              </w:rPr>
              <w:t>statements</w:t>
            </w:r>
          </w:p>
        </w:tc>
        <w:tc>
          <w:tcPr>
            <w:tcW w:w="2821" w:type="dxa"/>
            <w:gridSpan w:val="2"/>
            <w:tcBorders>
              <w:top w:val="single" w:sz="4" w:space="0" w:color="auto"/>
              <w:left w:val="nil"/>
              <w:bottom w:val="single" w:sz="4" w:space="0" w:color="auto"/>
              <w:right w:val="nil"/>
            </w:tcBorders>
            <w:vAlign w:val="center"/>
          </w:tcPr>
          <w:p w14:paraId="124BE7FD" w14:textId="77777777" w:rsidR="00FF3C2A" w:rsidRDefault="00FF3C2A" w:rsidP="009A030A">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050F9820" w14:textId="77777777" w:rsidR="00FF3C2A" w:rsidRPr="00490DA4" w:rsidRDefault="00FF3C2A" w:rsidP="009A030A">
            <w:pPr>
              <w:pStyle w:val="a"/>
              <w:ind w:right="-72"/>
              <w:jc w:val="center"/>
              <w:rPr>
                <w:rFonts w:ascii="Arial" w:hAnsi="Arial" w:cs="Arial"/>
                <w:b/>
                <w:bCs/>
                <w:sz w:val="18"/>
                <w:szCs w:val="18"/>
                <w:lang w:val="en-GB"/>
              </w:rPr>
            </w:pPr>
            <w:r w:rsidRPr="00490DA4">
              <w:rPr>
                <w:rFonts w:ascii="Arial" w:hAnsi="Arial" w:cs="Arial"/>
                <w:b/>
                <w:bCs/>
                <w:sz w:val="18"/>
                <w:szCs w:val="18"/>
                <w:lang w:val="en-GB"/>
              </w:rPr>
              <w:t xml:space="preserve">financial </w:t>
            </w:r>
            <w:r w:rsidRPr="00490DA4">
              <w:rPr>
                <w:rFonts w:ascii="Arial" w:hAnsi="Arial" w:cs="Cordia New"/>
                <w:b/>
                <w:bCs/>
                <w:sz w:val="18"/>
                <w:szCs w:val="18"/>
                <w:lang w:val="en-GB"/>
              </w:rPr>
              <w:t>statements</w:t>
            </w:r>
          </w:p>
        </w:tc>
      </w:tr>
      <w:tr w:rsidR="00FF3C2A" w:rsidRPr="00490DA4" w14:paraId="35472487" w14:textId="77777777" w:rsidTr="009A030A">
        <w:tc>
          <w:tcPr>
            <w:tcW w:w="3936" w:type="dxa"/>
            <w:tcBorders>
              <w:top w:val="nil"/>
              <w:left w:val="nil"/>
              <w:bottom w:val="nil"/>
              <w:right w:val="nil"/>
            </w:tcBorders>
            <w:vAlign w:val="center"/>
          </w:tcPr>
          <w:p w14:paraId="6D5796A4" w14:textId="77777777" w:rsidR="00FF3C2A" w:rsidRPr="00490DA4" w:rsidRDefault="00FF3C2A" w:rsidP="009A030A">
            <w:pPr>
              <w:pStyle w:val="a"/>
              <w:ind w:right="0"/>
              <w:jc w:val="both"/>
              <w:rPr>
                <w:rFonts w:ascii="Arial" w:hAnsi="Arial" w:cs="Arial"/>
                <w:b/>
                <w:bCs/>
                <w:sz w:val="18"/>
                <w:szCs w:val="18"/>
                <w:lang w:val="en-US"/>
              </w:rPr>
            </w:pPr>
          </w:p>
        </w:tc>
        <w:tc>
          <w:tcPr>
            <w:tcW w:w="1410" w:type="dxa"/>
            <w:tcBorders>
              <w:top w:val="single" w:sz="4" w:space="0" w:color="auto"/>
              <w:left w:val="nil"/>
              <w:right w:val="nil"/>
            </w:tcBorders>
            <w:vAlign w:val="center"/>
          </w:tcPr>
          <w:p w14:paraId="543B081D" w14:textId="77777777" w:rsidR="00FF3C2A" w:rsidRPr="00490DA4" w:rsidRDefault="00FF3C2A"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c>
          <w:tcPr>
            <w:tcW w:w="1410" w:type="dxa"/>
            <w:tcBorders>
              <w:top w:val="single" w:sz="4" w:space="0" w:color="auto"/>
              <w:left w:val="nil"/>
              <w:right w:val="nil"/>
            </w:tcBorders>
            <w:vAlign w:val="center"/>
          </w:tcPr>
          <w:p w14:paraId="77B32828" w14:textId="77777777" w:rsidR="00FF3C2A" w:rsidRPr="00490DA4" w:rsidRDefault="00FF3C2A"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1</w:t>
            </w:r>
          </w:p>
        </w:tc>
        <w:tc>
          <w:tcPr>
            <w:tcW w:w="1410" w:type="dxa"/>
            <w:tcBorders>
              <w:top w:val="single" w:sz="4" w:space="0" w:color="auto"/>
              <w:left w:val="nil"/>
              <w:right w:val="nil"/>
            </w:tcBorders>
            <w:vAlign w:val="center"/>
          </w:tcPr>
          <w:p w14:paraId="2F188EC1" w14:textId="77777777" w:rsidR="00FF3C2A" w:rsidRPr="00490DA4" w:rsidRDefault="00FF3C2A"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c>
          <w:tcPr>
            <w:tcW w:w="1411" w:type="dxa"/>
            <w:tcBorders>
              <w:top w:val="single" w:sz="4" w:space="0" w:color="auto"/>
              <w:left w:val="nil"/>
              <w:right w:val="nil"/>
            </w:tcBorders>
            <w:vAlign w:val="center"/>
          </w:tcPr>
          <w:p w14:paraId="5C293E48" w14:textId="77777777" w:rsidR="00FF3C2A" w:rsidRPr="00490DA4" w:rsidRDefault="00FF3C2A"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1</w:t>
            </w:r>
          </w:p>
        </w:tc>
      </w:tr>
      <w:tr w:rsidR="00FF3C2A" w:rsidRPr="00490DA4" w14:paraId="1E7586E0" w14:textId="77777777" w:rsidTr="009A030A">
        <w:tc>
          <w:tcPr>
            <w:tcW w:w="3936" w:type="dxa"/>
            <w:tcBorders>
              <w:top w:val="nil"/>
              <w:left w:val="nil"/>
              <w:bottom w:val="nil"/>
              <w:right w:val="nil"/>
            </w:tcBorders>
            <w:vAlign w:val="bottom"/>
          </w:tcPr>
          <w:p w14:paraId="055116C1" w14:textId="77777777" w:rsidR="00FF3C2A" w:rsidRPr="00490DA4" w:rsidRDefault="00FF3C2A" w:rsidP="009A030A">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12E29713" w14:textId="77777777" w:rsidR="00FF3C2A" w:rsidRPr="00490DA4" w:rsidRDefault="00FF3C2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19CA66C8" w14:textId="77777777" w:rsidR="00FF3C2A" w:rsidRPr="00490DA4" w:rsidRDefault="00FF3C2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04D5C6F3" w14:textId="77777777" w:rsidR="00FF3C2A" w:rsidRPr="00490DA4" w:rsidRDefault="00FF3C2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183E05E9" w14:textId="77777777" w:rsidR="00FF3C2A" w:rsidRPr="00490DA4" w:rsidRDefault="00FF3C2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FF3C2A" w:rsidRPr="00490DA4" w14:paraId="6761033C" w14:textId="77777777" w:rsidTr="00FF3C2A">
        <w:tc>
          <w:tcPr>
            <w:tcW w:w="3936" w:type="dxa"/>
            <w:tcBorders>
              <w:top w:val="nil"/>
              <w:left w:val="nil"/>
              <w:bottom w:val="nil"/>
              <w:right w:val="nil"/>
            </w:tcBorders>
            <w:vAlign w:val="bottom"/>
          </w:tcPr>
          <w:p w14:paraId="1DC400F1" w14:textId="6485FF80" w:rsidR="00FF3C2A" w:rsidRPr="00490DA4" w:rsidRDefault="00FF3C2A" w:rsidP="00FF3C2A">
            <w:pPr>
              <w:pStyle w:val="a"/>
              <w:ind w:right="0"/>
              <w:jc w:val="both"/>
              <w:rPr>
                <w:rFonts w:ascii="Arial" w:hAnsi="Arial" w:cs="Arial"/>
                <w:sz w:val="18"/>
                <w:szCs w:val="18"/>
                <w:lang w:val="en-US"/>
              </w:rPr>
            </w:pPr>
            <w:r w:rsidRPr="00490DA4">
              <w:rPr>
                <w:rFonts w:ascii="Arial" w:hAnsi="Arial" w:cs="Arial"/>
                <w:b/>
                <w:bCs/>
                <w:sz w:val="18"/>
                <w:szCs w:val="18"/>
                <w:lang w:val="en-US"/>
              </w:rPr>
              <w:t>Current tax:</w:t>
            </w:r>
          </w:p>
        </w:tc>
        <w:tc>
          <w:tcPr>
            <w:tcW w:w="1410" w:type="dxa"/>
            <w:tcBorders>
              <w:top w:val="single" w:sz="4" w:space="0" w:color="auto"/>
              <w:left w:val="nil"/>
              <w:right w:val="nil"/>
            </w:tcBorders>
            <w:shd w:val="clear" w:color="auto" w:fill="FAFAFA"/>
            <w:vAlign w:val="bottom"/>
          </w:tcPr>
          <w:p w14:paraId="0364CE8F" w14:textId="77777777" w:rsidR="00FF3C2A" w:rsidRPr="00490DA4" w:rsidRDefault="00FF3C2A" w:rsidP="00FF3C2A">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4D54EF7B" w14:textId="77777777" w:rsidR="00FF3C2A" w:rsidRPr="00490DA4" w:rsidRDefault="00FF3C2A" w:rsidP="00FF3C2A">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FAFAFA"/>
            <w:vAlign w:val="bottom"/>
          </w:tcPr>
          <w:p w14:paraId="4E742FFA" w14:textId="77777777" w:rsidR="00FF3C2A" w:rsidRPr="00490DA4" w:rsidRDefault="00FF3C2A" w:rsidP="00FF3C2A">
            <w:pPr>
              <w:pStyle w:val="a"/>
              <w:ind w:right="-72"/>
              <w:jc w:val="right"/>
              <w:rPr>
                <w:rFonts w:ascii="Arial" w:hAnsi="Arial" w:cs="Arial"/>
                <w:sz w:val="18"/>
                <w:szCs w:val="18"/>
                <w:lang w:val="en-US"/>
              </w:rPr>
            </w:pPr>
          </w:p>
        </w:tc>
        <w:tc>
          <w:tcPr>
            <w:tcW w:w="1411" w:type="dxa"/>
            <w:tcBorders>
              <w:top w:val="single" w:sz="4" w:space="0" w:color="auto"/>
              <w:left w:val="nil"/>
              <w:right w:val="nil"/>
            </w:tcBorders>
            <w:shd w:val="clear" w:color="auto" w:fill="auto"/>
          </w:tcPr>
          <w:p w14:paraId="5A61720B" w14:textId="77777777" w:rsidR="00FF3C2A" w:rsidRPr="00490DA4" w:rsidRDefault="00FF3C2A" w:rsidP="00FF3C2A">
            <w:pPr>
              <w:pStyle w:val="a"/>
              <w:ind w:right="-72"/>
              <w:jc w:val="right"/>
              <w:rPr>
                <w:rFonts w:ascii="Arial" w:hAnsi="Arial" w:cs="Arial"/>
                <w:sz w:val="18"/>
                <w:szCs w:val="18"/>
                <w:lang w:val="en-US"/>
              </w:rPr>
            </w:pPr>
          </w:p>
        </w:tc>
      </w:tr>
      <w:tr w:rsidR="00FF3C2A" w:rsidRPr="00285BFA" w14:paraId="02F03283" w14:textId="77777777" w:rsidTr="007D553A">
        <w:tc>
          <w:tcPr>
            <w:tcW w:w="3936" w:type="dxa"/>
            <w:tcBorders>
              <w:top w:val="nil"/>
              <w:left w:val="nil"/>
              <w:bottom w:val="nil"/>
              <w:right w:val="nil"/>
            </w:tcBorders>
            <w:vAlign w:val="bottom"/>
          </w:tcPr>
          <w:p w14:paraId="0FC5FC93" w14:textId="03A7CC89" w:rsidR="00FF3C2A" w:rsidRPr="00490DA4" w:rsidRDefault="00FF3C2A" w:rsidP="00FF3C2A">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Current tax on profits for the year</w:t>
            </w:r>
          </w:p>
        </w:tc>
        <w:tc>
          <w:tcPr>
            <w:tcW w:w="1410" w:type="dxa"/>
            <w:tcBorders>
              <w:top w:val="nil"/>
              <w:left w:val="nil"/>
              <w:bottom w:val="single" w:sz="4" w:space="0" w:color="auto"/>
              <w:right w:val="nil"/>
            </w:tcBorders>
            <w:shd w:val="clear" w:color="auto" w:fill="FAFAFA"/>
          </w:tcPr>
          <w:p w14:paraId="39775CD5" w14:textId="6E045BB9" w:rsidR="00FF3C2A" w:rsidRPr="00285BFA" w:rsidRDefault="00FF3C2A" w:rsidP="00FF3C2A">
            <w:pPr>
              <w:pStyle w:val="a"/>
              <w:ind w:right="-72"/>
              <w:jc w:val="right"/>
              <w:rPr>
                <w:rFonts w:ascii="Arial" w:hAnsi="Arial" w:cs="Arial"/>
                <w:sz w:val="18"/>
                <w:szCs w:val="18"/>
                <w:lang w:val="en-US"/>
              </w:rPr>
            </w:pPr>
            <w:r w:rsidRPr="00FF3C2A">
              <w:rPr>
                <w:rFonts w:ascii="Arial" w:hAnsi="Arial" w:cs="Arial"/>
                <w:sz w:val="18"/>
                <w:szCs w:val="18"/>
                <w:lang w:val="en-US"/>
              </w:rPr>
              <w:t>43,177,014</w:t>
            </w:r>
          </w:p>
        </w:tc>
        <w:tc>
          <w:tcPr>
            <w:tcW w:w="1410" w:type="dxa"/>
            <w:tcBorders>
              <w:top w:val="nil"/>
              <w:left w:val="nil"/>
              <w:bottom w:val="single" w:sz="4" w:space="0" w:color="auto"/>
              <w:right w:val="nil"/>
            </w:tcBorders>
            <w:shd w:val="clear" w:color="auto" w:fill="auto"/>
            <w:vAlign w:val="bottom"/>
          </w:tcPr>
          <w:p w14:paraId="33313185" w14:textId="48DF6717" w:rsidR="00FF3C2A" w:rsidRPr="00285BFA" w:rsidRDefault="00FF3C2A" w:rsidP="00FF3C2A">
            <w:pPr>
              <w:spacing w:line="256" w:lineRule="auto"/>
              <w:ind w:left="-40" w:right="-72"/>
              <w:jc w:val="right"/>
              <w:rPr>
                <w:rFonts w:ascii="Arial" w:eastAsia="Arial" w:hAnsi="Arial" w:cs="Arial"/>
                <w:sz w:val="18"/>
                <w:szCs w:val="18"/>
                <w:lang w:val="en-GB" w:eastAsia="en-GB"/>
              </w:rPr>
            </w:pPr>
            <w:r w:rsidRPr="00FF3C2A">
              <w:rPr>
                <w:rFonts w:ascii="Arial" w:hAnsi="Arial" w:cs="Arial"/>
                <w:sz w:val="18"/>
                <w:szCs w:val="18"/>
                <w:lang w:val="en-US"/>
              </w:rPr>
              <w:t>75,186,587</w:t>
            </w:r>
          </w:p>
        </w:tc>
        <w:tc>
          <w:tcPr>
            <w:tcW w:w="1410" w:type="dxa"/>
            <w:tcBorders>
              <w:top w:val="nil"/>
              <w:left w:val="nil"/>
              <w:bottom w:val="single" w:sz="4" w:space="0" w:color="auto"/>
              <w:right w:val="nil"/>
            </w:tcBorders>
            <w:shd w:val="clear" w:color="auto" w:fill="FAFAFA"/>
          </w:tcPr>
          <w:p w14:paraId="01458281" w14:textId="1A9750A6" w:rsidR="00FF3C2A" w:rsidRPr="00285BFA" w:rsidRDefault="00FF3C2A" w:rsidP="00FF3C2A">
            <w:pPr>
              <w:spacing w:line="256" w:lineRule="auto"/>
              <w:ind w:left="-40" w:right="-72"/>
              <w:jc w:val="right"/>
              <w:rPr>
                <w:rFonts w:ascii="Arial" w:eastAsia="Arial" w:hAnsi="Arial" w:cs="Arial"/>
                <w:sz w:val="18"/>
                <w:szCs w:val="18"/>
                <w:lang w:val="en-GB" w:eastAsia="en-GB"/>
              </w:rPr>
            </w:pPr>
            <w:r w:rsidRPr="00FF3C2A">
              <w:rPr>
                <w:rFonts w:ascii="Arial" w:hAnsi="Arial" w:cs="Arial"/>
                <w:sz w:val="18"/>
                <w:szCs w:val="18"/>
                <w:lang w:val="en-US"/>
              </w:rPr>
              <w:t>43,177,014</w:t>
            </w:r>
          </w:p>
        </w:tc>
        <w:tc>
          <w:tcPr>
            <w:tcW w:w="1411" w:type="dxa"/>
            <w:tcBorders>
              <w:top w:val="nil"/>
              <w:left w:val="nil"/>
              <w:bottom w:val="single" w:sz="4" w:space="0" w:color="auto"/>
              <w:right w:val="nil"/>
            </w:tcBorders>
            <w:shd w:val="clear" w:color="auto" w:fill="auto"/>
            <w:vAlign w:val="bottom"/>
          </w:tcPr>
          <w:p w14:paraId="62AC3167" w14:textId="2CF0CFCF" w:rsidR="00FF3C2A" w:rsidRPr="00285BFA" w:rsidRDefault="00FF3C2A" w:rsidP="00FF3C2A">
            <w:pPr>
              <w:spacing w:line="256" w:lineRule="auto"/>
              <w:ind w:left="-40" w:right="-72"/>
              <w:jc w:val="right"/>
              <w:rPr>
                <w:rFonts w:ascii="Arial" w:hAnsi="Arial" w:cs="Arial"/>
                <w:sz w:val="18"/>
                <w:szCs w:val="18"/>
                <w:lang w:val="en-GB"/>
              </w:rPr>
            </w:pPr>
            <w:r w:rsidRPr="00FF3C2A">
              <w:rPr>
                <w:rFonts w:ascii="Arial" w:hAnsi="Arial" w:cs="Arial"/>
                <w:sz w:val="18"/>
                <w:szCs w:val="18"/>
                <w:lang w:val="en-US"/>
              </w:rPr>
              <w:t>75,186,587</w:t>
            </w:r>
          </w:p>
        </w:tc>
      </w:tr>
      <w:tr w:rsidR="00FF3C2A" w:rsidRPr="00285BFA" w14:paraId="2AD5F9EF" w14:textId="77777777" w:rsidTr="007D553A">
        <w:tc>
          <w:tcPr>
            <w:tcW w:w="3936" w:type="dxa"/>
            <w:tcBorders>
              <w:top w:val="nil"/>
              <w:left w:val="nil"/>
              <w:bottom w:val="nil"/>
              <w:right w:val="nil"/>
            </w:tcBorders>
            <w:vAlign w:val="bottom"/>
          </w:tcPr>
          <w:p w14:paraId="53CE6E5B" w14:textId="1D6D9973" w:rsidR="00FF3C2A" w:rsidRPr="00490DA4" w:rsidRDefault="00FF3C2A" w:rsidP="00FF3C2A">
            <w:pPr>
              <w:spacing w:line="256" w:lineRule="auto"/>
              <w:jc w:val="both"/>
              <w:rPr>
                <w:rFonts w:ascii="Arial" w:hAnsi="Arial" w:cs="Browallia New"/>
                <w:sz w:val="18"/>
                <w:szCs w:val="18"/>
                <w:lang w:val="en-GB"/>
              </w:rPr>
            </w:pPr>
          </w:p>
        </w:tc>
        <w:tc>
          <w:tcPr>
            <w:tcW w:w="1410" w:type="dxa"/>
            <w:tcBorders>
              <w:top w:val="single" w:sz="4" w:space="0" w:color="auto"/>
              <w:left w:val="nil"/>
              <w:right w:val="nil"/>
            </w:tcBorders>
            <w:shd w:val="clear" w:color="auto" w:fill="FAFAFA"/>
          </w:tcPr>
          <w:p w14:paraId="316C7DB1" w14:textId="1040B507" w:rsidR="00FF3C2A" w:rsidRPr="00285BFA" w:rsidRDefault="00FF3C2A" w:rsidP="00FF3C2A">
            <w:pPr>
              <w:pStyle w:val="a"/>
              <w:ind w:left="-276" w:right="-72" w:firstLine="276"/>
              <w:jc w:val="right"/>
              <w:rPr>
                <w:rFonts w:ascii="Arial" w:hAnsi="Arial" w:cs="Arial"/>
                <w:sz w:val="18"/>
                <w:szCs w:val="18"/>
                <w:cs/>
              </w:rPr>
            </w:pPr>
          </w:p>
        </w:tc>
        <w:tc>
          <w:tcPr>
            <w:tcW w:w="1410" w:type="dxa"/>
            <w:tcBorders>
              <w:top w:val="single" w:sz="4" w:space="0" w:color="auto"/>
              <w:left w:val="nil"/>
              <w:right w:val="nil"/>
            </w:tcBorders>
            <w:shd w:val="clear" w:color="auto" w:fill="auto"/>
            <w:vAlign w:val="bottom"/>
          </w:tcPr>
          <w:p w14:paraId="2A1EB79C" w14:textId="6D41CC1F" w:rsidR="00FF3C2A" w:rsidRPr="00285BFA" w:rsidRDefault="00FF3C2A" w:rsidP="00FF3C2A">
            <w:pPr>
              <w:spacing w:line="256" w:lineRule="auto"/>
              <w:ind w:left="-40" w:right="-72"/>
              <w:jc w:val="right"/>
              <w:rPr>
                <w:rFonts w:ascii="Arial" w:hAnsi="Arial" w:cs="Arial"/>
                <w:sz w:val="18"/>
                <w:szCs w:val="18"/>
                <w:cs/>
              </w:rPr>
            </w:pPr>
          </w:p>
        </w:tc>
        <w:tc>
          <w:tcPr>
            <w:tcW w:w="1410" w:type="dxa"/>
            <w:tcBorders>
              <w:top w:val="single" w:sz="4" w:space="0" w:color="auto"/>
              <w:left w:val="nil"/>
              <w:right w:val="nil"/>
            </w:tcBorders>
            <w:shd w:val="clear" w:color="auto" w:fill="FAFAFA"/>
          </w:tcPr>
          <w:p w14:paraId="77769A02" w14:textId="2AA73FA8" w:rsidR="00FF3C2A" w:rsidRPr="00285BFA" w:rsidRDefault="00FF3C2A" w:rsidP="00FF3C2A">
            <w:pPr>
              <w:spacing w:line="256" w:lineRule="auto"/>
              <w:ind w:left="-40" w:right="-72"/>
              <w:jc w:val="right"/>
              <w:rPr>
                <w:rFonts w:ascii="Arial" w:hAnsi="Arial" w:cs="Arial"/>
                <w:sz w:val="18"/>
                <w:szCs w:val="18"/>
                <w:cs/>
              </w:rPr>
            </w:pPr>
          </w:p>
        </w:tc>
        <w:tc>
          <w:tcPr>
            <w:tcW w:w="1411" w:type="dxa"/>
            <w:tcBorders>
              <w:top w:val="single" w:sz="4" w:space="0" w:color="auto"/>
              <w:left w:val="nil"/>
              <w:right w:val="nil"/>
            </w:tcBorders>
            <w:shd w:val="clear" w:color="auto" w:fill="auto"/>
            <w:vAlign w:val="bottom"/>
          </w:tcPr>
          <w:p w14:paraId="1BFF43BA" w14:textId="692AD12B" w:rsidR="00FF3C2A" w:rsidRPr="00285BFA" w:rsidRDefault="00FF3C2A" w:rsidP="00FF3C2A">
            <w:pPr>
              <w:spacing w:line="256" w:lineRule="auto"/>
              <w:ind w:left="-40" w:right="-72"/>
              <w:jc w:val="right"/>
              <w:rPr>
                <w:rFonts w:ascii="Arial" w:hAnsi="Arial" w:cs="Arial"/>
                <w:sz w:val="18"/>
                <w:szCs w:val="18"/>
                <w:cs/>
              </w:rPr>
            </w:pPr>
          </w:p>
        </w:tc>
      </w:tr>
      <w:tr w:rsidR="00FF3C2A" w:rsidRPr="00285BFA" w14:paraId="4198145E" w14:textId="77777777" w:rsidTr="007D553A">
        <w:tc>
          <w:tcPr>
            <w:tcW w:w="3936" w:type="dxa"/>
            <w:tcBorders>
              <w:top w:val="nil"/>
              <w:left w:val="nil"/>
              <w:bottom w:val="nil"/>
              <w:right w:val="nil"/>
            </w:tcBorders>
            <w:vAlign w:val="bottom"/>
          </w:tcPr>
          <w:p w14:paraId="6DE2049D" w14:textId="575E60FC" w:rsidR="00FF3C2A" w:rsidRPr="00490DA4" w:rsidRDefault="00FF3C2A" w:rsidP="00FF3C2A">
            <w:pPr>
              <w:spacing w:line="256" w:lineRule="auto"/>
              <w:jc w:val="both"/>
              <w:rPr>
                <w:rFonts w:ascii="Arial" w:hAnsi="Arial" w:cs="Arial"/>
                <w:sz w:val="18"/>
                <w:szCs w:val="18"/>
                <w:lang w:val="en-US"/>
              </w:rPr>
            </w:pPr>
            <w:r w:rsidRPr="00490DA4">
              <w:rPr>
                <w:rFonts w:ascii="Arial" w:hAnsi="Arial" w:cs="Arial"/>
                <w:sz w:val="18"/>
                <w:szCs w:val="18"/>
                <w:lang w:val="en-US"/>
              </w:rPr>
              <w:t>Total current tax</w:t>
            </w:r>
          </w:p>
        </w:tc>
        <w:tc>
          <w:tcPr>
            <w:tcW w:w="1410" w:type="dxa"/>
            <w:tcBorders>
              <w:top w:val="nil"/>
              <w:left w:val="nil"/>
              <w:bottom w:val="single" w:sz="4" w:space="0" w:color="auto"/>
              <w:right w:val="nil"/>
            </w:tcBorders>
            <w:shd w:val="clear" w:color="auto" w:fill="FAFAFA"/>
          </w:tcPr>
          <w:p w14:paraId="12D7DD1F" w14:textId="0E25A015" w:rsidR="00FF3C2A" w:rsidRPr="00FF3C2A" w:rsidRDefault="00FF3C2A" w:rsidP="00FF3C2A">
            <w:pPr>
              <w:pStyle w:val="a"/>
              <w:ind w:right="-72"/>
              <w:jc w:val="right"/>
              <w:rPr>
                <w:rFonts w:ascii="Arial" w:hAnsi="Arial" w:cs="Arial"/>
                <w:sz w:val="18"/>
                <w:szCs w:val="18"/>
                <w:cs/>
                <w:lang w:val="en-US"/>
              </w:rPr>
            </w:pPr>
            <w:r w:rsidRPr="00FF3C2A">
              <w:rPr>
                <w:rFonts w:ascii="Arial" w:hAnsi="Arial" w:cs="Arial"/>
                <w:sz w:val="18"/>
                <w:szCs w:val="18"/>
                <w:cs/>
                <w:lang w:val="en-US"/>
              </w:rPr>
              <w:t>43</w:t>
            </w:r>
            <w:r w:rsidRPr="00FF3C2A">
              <w:rPr>
                <w:rFonts w:ascii="Arial" w:hAnsi="Arial" w:cs="Arial"/>
                <w:sz w:val="18"/>
                <w:szCs w:val="18"/>
                <w:lang w:val="en-US"/>
              </w:rPr>
              <w:t>,</w:t>
            </w:r>
            <w:r w:rsidRPr="00FF3C2A">
              <w:rPr>
                <w:rFonts w:ascii="Arial" w:hAnsi="Arial" w:cs="Arial"/>
                <w:sz w:val="18"/>
                <w:szCs w:val="18"/>
                <w:cs/>
                <w:lang w:val="en-US"/>
              </w:rPr>
              <w:t>177</w:t>
            </w:r>
            <w:r w:rsidRPr="00FF3C2A">
              <w:rPr>
                <w:rFonts w:ascii="Arial" w:hAnsi="Arial" w:cs="Arial"/>
                <w:sz w:val="18"/>
                <w:szCs w:val="18"/>
                <w:lang w:val="en-US"/>
              </w:rPr>
              <w:t>,</w:t>
            </w:r>
            <w:r w:rsidRPr="00FF3C2A">
              <w:rPr>
                <w:rFonts w:ascii="Arial" w:hAnsi="Arial" w:cs="Arial"/>
                <w:sz w:val="18"/>
                <w:szCs w:val="18"/>
                <w:cs/>
                <w:lang w:val="en-US"/>
              </w:rPr>
              <w:t>014</w:t>
            </w:r>
          </w:p>
        </w:tc>
        <w:tc>
          <w:tcPr>
            <w:tcW w:w="1410" w:type="dxa"/>
            <w:tcBorders>
              <w:top w:val="nil"/>
              <w:left w:val="nil"/>
              <w:bottom w:val="single" w:sz="4" w:space="0" w:color="auto"/>
              <w:right w:val="nil"/>
            </w:tcBorders>
            <w:shd w:val="clear" w:color="auto" w:fill="auto"/>
            <w:vAlign w:val="bottom"/>
          </w:tcPr>
          <w:p w14:paraId="7E4A98E4" w14:textId="3D82B279" w:rsidR="00FF3C2A" w:rsidRPr="00FF3C2A" w:rsidRDefault="00FF3C2A" w:rsidP="00FF3C2A">
            <w:pPr>
              <w:spacing w:line="256" w:lineRule="auto"/>
              <w:ind w:right="-72"/>
              <w:jc w:val="right"/>
              <w:rPr>
                <w:rFonts w:ascii="Arial" w:hAnsi="Arial" w:cs="Arial"/>
                <w:sz w:val="18"/>
                <w:szCs w:val="18"/>
                <w:cs/>
                <w:lang w:val="en-US"/>
              </w:rPr>
            </w:pPr>
            <w:r w:rsidRPr="00FF3C2A">
              <w:rPr>
                <w:rFonts w:ascii="Arial" w:hAnsi="Arial" w:cs="Arial"/>
                <w:sz w:val="18"/>
                <w:szCs w:val="18"/>
                <w:lang w:val="en-US"/>
              </w:rPr>
              <w:t>75,186,587</w:t>
            </w:r>
          </w:p>
        </w:tc>
        <w:tc>
          <w:tcPr>
            <w:tcW w:w="1410" w:type="dxa"/>
            <w:tcBorders>
              <w:top w:val="nil"/>
              <w:left w:val="nil"/>
              <w:bottom w:val="single" w:sz="4" w:space="0" w:color="auto"/>
              <w:right w:val="nil"/>
            </w:tcBorders>
            <w:shd w:val="clear" w:color="auto" w:fill="FAFAFA"/>
          </w:tcPr>
          <w:p w14:paraId="0ED87099" w14:textId="39FDB3BE" w:rsidR="00FF3C2A" w:rsidRPr="00FF3C2A" w:rsidRDefault="00FF3C2A" w:rsidP="00FF3C2A">
            <w:pPr>
              <w:spacing w:line="256" w:lineRule="auto"/>
              <w:ind w:right="-72"/>
              <w:jc w:val="right"/>
              <w:rPr>
                <w:rFonts w:ascii="Arial" w:hAnsi="Arial" w:cs="Arial"/>
                <w:sz w:val="18"/>
                <w:szCs w:val="18"/>
                <w:cs/>
                <w:lang w:val="en-US"/>
              </w:rPr>
            </w:pPr>
            <w:r w:rsidRPr="00FF3C2A">
              <w:rPr>
                <w:rFonts w:ascii="Arial" w:hAnsi="Arial" w:cs="Arial"/>
                <w:sz w:val="18"/>
                <w:szCs w:val="18"/>
                <w:cs/>
                <w:lang w:val="en-US"/>
              </w:rPr>
              <w:t>43</w:t>
            </w:r>
            <w:r w:rsidRPr="00FF3C2A">
              <w:rPr>
                <w:rFonts w:ascii="Arial" w:hAnsi="Arial" w:cs="Arial"/>
                <w:sz w:val="18"/>
                <w:szCs w:val="18"/>
                <w:lang w:val="en-US"/>
              </w:rPr>
              <w:t>,</w:t>
            </w:r>
            <w:r w:rsidRPr="00FF3C2A">
              <w:rPr>
                <w:rFonts w:ascii="Arial" w:hAnsi="Arial" w:cs="Arial"/>
                <w:sz w:val="18"/>
                <w:szCs w:val="18"/>
                <w:cs/>
                <w:lang w:val="en-US"/>
              </w:rPr>
              <w:t>177</w:t>
            </w:r>
            <w:r w:rsidRPr="00FF3C2A">
              <w:rPr>
                <w:rFonts w:ascii="Arial" w:hAnsi="Arial" w:cs="Arial"/>
                <w:sz w:val="18"/>
                <w:szCs w:val="18"/>
                <w:lang w:val="en-US"/>
              </w:rPr>
              <w:t>,</w:t>
            </w:r>
            <w:r w:rsidRPr="00FF3C2A">
              <w:rPr>
                <w:rFonts w:ascii="Arial" w:hAnsi="Arial" w:cs="Arial"/>
                <w:sz w:val="18"/>
                <w:szCs w:val="18"/>
                <w:cs/>
                <w:lang w:val="en-US"/>
              </w:rPr>
              <w:t>014</w:t>
            </w:r>
          </w:p>
        </w:tc>
        <w:tc>
          <w:tcPr>
            <w:tcW w:w="1411" w:type="dxa"/>
            <w:tcBorders>
              <w:top w:val="nil"/>
              <w:left w:val="nil"/>
              <w:bottom w:val="single" w:sz="4" w:space="0" w:color="auto"/>
              <w:right w:val="nil"/>
            </w:tcBorders>
            <w:shd w:val="clear" w:color="auto" w:fill="auto"/>
            <w:vAlign w:val="bottom"/>
          </w:tcPr>
          <w:p w14:paraId="2064442C" w14:textId="248BF4A2" w:rsidR="00FF3C2A" w:rsidRPr="00FF3C2A" w:rsidRDefault="00FF3C2A" w:rsidP="00FF3C2A">
            <w:pPr>
              <w:spacing w:line="256" w:lineRule="auto"/>
              <w:ind w:right="-72"/>
              <w:jc w:val="right"/>
              <w:rPr>
                <w:rFonts w:ascii="Arial" w:hAnsi="Arial" w:cs="Arial"/>
                <w:sz w:val="18"/>
                <w:szCs w:val="18"/>
                <w:cs/>
                <w:lang w:val="en-US"/>
              </w:rPr>
            </w:pPr>
            <w:r w:rsidRPr="00FF3C2A">
              <w:rPr>
                <w:rFonts w:ascii="Arial" w:hAnsi="Arial" w:cs="Arial"/>
                <w:sz w:val="18"/>
                <w:szCs w:val="18"/>
                <w:lang w:val="en-US"/>
              </w:rPr>
              <w:t>75,186,587</w:t>
            </w:r>
          </w:p>
        </w:tc>
      </w:tr>
      <w:tr w:rsidR="00FF3C2A" w:rsidRPr="00285BFA" w14:paraId="3597424C" w14:textId="77777777" w:rsidTr="007D553A">
        <w:tc>
          <w:tcPr>
            <w:tcW w:w="3936" w:type="dxa"/>
            <w:tcBorders>
              <w:top w:val="nil"/>
              <w:left w:val="nil"/>
              <w:bottom w:val="nil"/>
              <w:right w:val="nil"/>
            </w:tcBorders>
            <w:vAlign w:val="bottom"/>
          </w:tcPr>
          <w:p w14:paraId="02521F76" w14:textId="79632CC2" w:rsidR="00FF3C2A" w:rsidRPr="00490DA4" w:rsidRDefault="00FF3C2A" w:rsidP="00FF3C2A">
            <w:pPr>
              <w:spacing w:line="256" w:lineRule="auto"/>
              <w:jc w:val="both"/>
              <w:rPr>
                <w:rFonts w:ascii="Arial" w:hAnsi="Arial" w:cs="Arial"/>
                <w:sz w:val="18"/>
                <w:szCs w:val="18"/>
                <w:lang w:val="en-US"/>
              </w:rPr>
            </w:pPr>
          </w:p>
        </w:tc>
        <w:tc>
          <w:tcPr>
            <w:tcW w:w="1410" w:type="dxa"/>
            <w:tcBorders>
              <w:top w:val="single" w:sz="4" w:space="0" w:color="auto"/>
              <w:left w:val="nil"/>
              <w:right w:val="nil"/>
            </w:tcBorders>
            <w:shd w:val="clear" w:color="auto" w:fill="FAFAFA"/>
          </w:tcPr>
          <w:p w14:paraId="238DA605" w14:textId="270EAF2E" w:rsidR="00FF3C2A" w:rsidRPr="00FF3C2A" w:rsidRDefault="00FF3C2A" w:rsidP="00FF3C2A">
            <w:pPr>
              <w:pStyle w:val="a"/>
              <w:ind w:right="-72"/>
              <w:jc w:val="right"/>
              <w:rPr>
                <w:rFonts w:ascii="Arial" w:hAnsi="Arial" w:cs="Arial"/>
                <w:sz w:val="18"/>
                <w:szCs w:val="18"/>
                <w:cs/>
                <w:lang w:val="en-US"/>
              </w:rPr>
            </w:pPr>
          </w:p>
        </w:tc>
        <w:tc>
          <w:tcPr>
            <w:tcW w:w="1410" w:type="dxa"/>
            <w:tcBorders>
              <w:top w:val="single" w:sz="4" w:space="0" w:color="auto"/>
              <w:left w:val="nil"/>
              <w:right w:val="nil"/>
            </w:tcBorders>
            <w:shd w:val="clear" w:color="auto" w:fill="auto"/>
            <w:vAlign w:val="bottom"/>
          </w:tcPr>
          <w:p w14:paraId="0C26D17C" w14:textId="50CEC2A9" w:rsidR="00FF3C2A" w:rsidRPr="00FF3C2A" w:rsidRDefault="00FF3C2A" w:rsidP="00FF3C2A">
            <w:pPr>
              <w:spacing w:line="256" w:lineRule="auto"/>
              <w:ind w:right="-72"/>
              <w:jc w:val="right"/>
              <w:rPr>
                <w:rFonts w:ascii="Arial" w:hAnsi="Arial" w:cs="Arial"/>
                <w:sz w:val="18"/>
                <w:szCs w:val="18"/>
                <w:cs/>
                <w:lang w:val="en-US"/>
              </w:rPr>
            </w:pPr>
          </w:p>
        </w:tc>
        <w:tc>
          <w:tcPr>
            <w:tcW w:w="1410" w:type="dxa"/>
            <w:tcBorders>
              <w:top w:val="single" w:sz="4" w:space="0" w:color="auto"/>
              <w:left w:val="nil"/>
              <w:right w:val="nil"/>
            </w:tcBorders>
            <w:shd w:val="clear" w:color="auto" w:fill="FAFAFA"/>
          </w:tcPr>
          <w:p w14:paraId="483F26FD" w14:textId="743282BF" w:rsidR="00FF3C2A" w:rsidRPr="00FF3C2A" w:rsidRDefault="00FF3C2A" w:rsidP="00FF3C2A">
            <w:pPr>
              <w:spacing w:line="256" w:lineRule="auto"/>
              <w:ind w:right="-72"/>
              <w:jc w:val="right"/>
              <w:rPr>
                <w:rFonts w:ascii="Arial" w:hAnsi="Arial" w:cs="Arial"/>
                <w:sz w:val="18"/>
                <w:szCs w:val="18"/>
                <w:cs/>
                <w:lang w:val="en-US"/>
              </w:rPr>
            </w:pPr>
          </w:p>
        </w:tc>
        <w:tc>
          <w:tcPr>
            <w:tcW w:w="1411" w:type="dxa"/>
            <w:tcBorders>
              <w:top w:val="single" w:sz="4" w:space="0" w:color="auto"/>
              <w:left w:val="nil"/>
              <w:right w:val="nil"/>
            </w:tcBorders>
            <w:shd w:val="clear" w:color="auto" w:fill="auto"/>
            <w:vAlign w:val="bottom"/>
          </w:tcPr>
          <w:p w14:paraId="39C78071" w14:textId="445E6416" w:rsidR="00FF3C2A" w:rsidRPr="00FF3C2A" w:rsidRDefault="00FF3C2A" w:rsidP="00FF3C2A">
            <w:pPr>
              <w:spacing w:line="256" w:lineRule="auto"/>
              <w:ind w:right="-72"/>
              <w:jc w:val="right"/>
              <w:rPr>
                <w:rFonts w:ascii="Arial" w:hAnsi="Arial" w:cs="Arial"/>
                <w:sz w:val="18"/>
                <w:szCs w:val="18"/>
                <w:cs/>
                <w:lang w:val="en-US"/>
              </w:rPr>
            </w:pPr>
          </w:p>
        </w:tc>
      </w:tr>
      <w:tr w:rsidR="00FF3C2A" w:rsidRPr="00285BFA" w14:paraId="122458EC" w14:textId="77777777" w:rsidTr="007D553A">
        <w:tc>
          <w:tcPr>
            <w:tcW w:w="3936" w:type="dxa"/>
            <w:tcBorders>
              <w:top w:val="nil"/>
              <w:left w:val="nil"/>
              <w:bottom w:val="nil"/>
              <w:right w:val="nil"/>
            </w:tcBorders>
            <w:vAlign w:val="bottom"/>
          </w:tcPr>
          <w:p w14:paraId="06D72FE2" w14:textId="5ABB8CBF" w:rsidR="00FF3C2A" w:rsidRPr="00490DA4" w:rsidRDefault="00FF3C2A" w:rsidP="00FF3C2A">
            <w:pPr>
              <w:spacing w:line="256" w:lineRule="auto"/>
              <w:jc w:val="both"/>
              <w:rPr>
                <w:rFonts w:ascii="Arial" w:hAnsi="Arial" w:cs="Arial"/>
                <w:sz w:val="18"/>
                <w:szCs w:val="18"/>
                <w:lang w:val="en-US"/>
              </w:rPr>
            </w:pPr>
            <w:r w:rsidRPr="00490DA4">
              <w:rPr>
                <w:rFonts w:ascii="Arial" w:hAnsi="Arial" w:cs="Arial"/>
                <w:b/>
                <w:bCs/>
                <w:sz w:val="18"/>
                <w:szCs w:val="18"/>
                <w:lang w:val="en-US"/>
              </w:rPr>
              <w:t>Deferred tax:</w:t>
            </w:r>
          </w:p>
        </w:tc>
        <w:tc>
          <w:tcPr>
            <w:tcW w:w="1410" w:type="dxa"/>
            <w:tcBorders>
              <w:top w:val="nil"/>
              <w:left w:val="nil"/>
              <w:right w:val="nil"/>
            </w:tcBorders>
            <w:shd w:val="clear" w:color="auto" w:fill="FAFAFA"/>
          </w:tcPr>
          <w:p w14:paraId="0854B584" w14:textId="1825D566" w:rsidR="00FF3C2A" w:rsidRPr="00FF3C2A" w:rsidRDefault="00FF3C2A" w:rsidP="00FF3C2A">
            <w:pPr>
              <w:pStyle w:val="a"/>
              <w:ind w:right="-72"/>
              <w:jc w:val="right"/>
              <w:rPr>
                <w:rFonts w:ascii="Arial" w:hAnsi="Arial" w:cs="Arial"/>
                <w:sz w:val="18"/>
                <w:szCs w:val="18"/>
                <w:cs/>
                <w:lang w:val="en-US"/>
              </w:rPr>
            </w:pPr>
          </w:p>
        </w:tc>
        <w:tc>
          <w:tcPr>
            <w:tcW w:w="1410" w:type="dxa"/>
            <w:tcBorders>
              <w:top w:val="nil"/>
              <w:left w:val="nil"/>
              <w:right w:val="nil"/>
            </w:tcBorders>
            <w:shd w:val="clear" w:color="auto" w:fill="auto"/>
            <w:vAlign w:val="bottom"/>
          </w:tcPr>
          <w:p w14:paraId="34C43636" w14:textId="4CB007BE" w:rsidR="00FF3C2A" w:rsidRPr="00FF3C2A" w:rsidRDefault="00FF3C2A" w:rsidP="00FF3C2A">
            <w:pPr>
              <w:spacing w:line="256" w:lineRule="auto"/>
              <w:ind w:right="-72"/>
              <w:jc w:val="right"/>
              <w:rPr>
                <w:rFonts w:ascii="Arial" w:hAnsi="Arial" w:cs="Arial"/>
                <w:sz w:val="18"/>
                <w:szCs w:val="18"/>
                <w:cs/>
                <w:lang w:val="en-US"/>
              </w:rPr>
            </w:pPr>
          </w:p>
        </w:tc>
        <w:tc>
          <w:tcPr>
            <w:tcW w:w="1410" w:type="dxa"/>
            <w:tcBorders>
              <w:top w:val="nil"/>
              <w:left w:val="nil"/>
              <w:right w:val="nil"/>
            </w:tcBorders>
            <w:shd w:val="clear" w:color="auto" w:fill="FAFAFA"/>
          </w:tcPr>
          <w:p w14:paraId="6660845D" w14:textId="102A9558" w:rsidR="00FF3C2A" w:rsidRPr="00FF3C2A" w:rsidRDefault="00FF3C2A" w:rsidP="00FF3C2A">
            <w:pPr>
              <w:spacing w:line="256" w:lineRule="auto"/>
              <w:ind w:right="-72"/>
              <w:jc w:val="right"/>
              <w:rPr>
                <w:rFonts w:ascii="Arial" w:hAnsi="Arial" w:cs="Arial"/>
                <w:sz w:val="18"/>
                <w:szCs w:val="18"/>
                <w:cs/>
                <w:lang w:val="en-US"/>
              </w:rPr>
            </w:pPr>
          </w:p>
        </w:tc>
        <w:tc>
          <w:tcPr>
            <w:tcW w:w="1411" w:type="dxa"/>
            <w:tcBorders>
              <w:top w:val="nil"/>
              <w:left w:val="nil"/>
              <w:right w:val="nil"/>
            </w:tcBorders>
            <w:shd w:val="clear" w:color="auto" w:fill="auto"/>
            <w:vAlign w:val="bottom"/>
          </w:tcPr>
          <w:p w14:paraId="1FC2E051" w14:textId="6CB8FF64" w:rsidR="00FF3C2A" w:rsidRPr="00FF3C2A" w:rsidRDefault="00FF3C2A" w:rsidP="00FF3C2A">
            <w:pPr>
              <w:spacing w:line="256" w:lineRule="auto"/>
              <w:ind w:right="-72"/>
              <w:jc w:val="right"/>
              <w:rPr>
                <w:rFonts w:ascii="Arial" w:hAnsi="Arial" w:cs="Arial"/>
                <w:sz w:val="18"/>
                <w:szCs w:val="18"/>
                <w:cs/>
                <w:lang w:val="en-US"/>
              </w:rPr>
            </w:pPr>
          </w:p>
        </w:tc>
      </w:tr>
      <w:tr w:rsidR="00FF3C2A" w:rsidRPr="00285BFA" w14:paraId="3EC7DAEE" w14:textId="77777777" w:rsidTr="007D553A">
        <w:tc>
          <w:tcPr>
            <w:tcW w:w="3936" w:type="dxa"/>
            <w:tcBorders>
              <w:top w:val="nil"/>
              <w:left w:val="nil"/>
              <w:bottom w:val="nil"/>
              <w:right w:val="nil"/>
            </w:tcBorders>
            <w:vAlign w:val="bottom"/>
          </w:tcPr>
          <w:p w14:paraId="177412E1" w14:textId="6813561F" w:rsidR="00FF3C2A" w:rsidRPr="00490DA4" w:rsidRDefault="00FF3C2A" w:rsidP="00FF3C2A">
            <w:pPr>
              <w:spacing w:line="256" w:lineRule="auto"/>
              <w:jc w:val="both"/>
              <w:rPr>
                <w:rFonts w:ascii="Arial" w:hAnsi="Arial" w:cs="Arial"/>
                <w:sz w:val="18"/>
                <w:szCs w:val="18"/>
                <w:lang w:val="en-US"/>
              </w:rPr>
            </w:pPr>
            <w:r>
              <w:rPr>
                <w:rFonts w:ascii="Arial" w:hAnsi="Arial" w:cs="Browallia New"/>
                <w:sz w:val="18"/>
                <w:szCs w:val="22"/>
                <w:lang w:val="en-GB"/>
              </w:rPr>
              <w:t>In</w:t>
            </w:r>
            <w:r w:rsidRPr="00490DA4">
              <w:rPr>
                <w:rFonts w:ascii="Arial" w:hAnsi="Arial" w:cs="Arial"/>
                <w:sz w:val="18"/>
                <w:szCs w:val="18"/>
                <w:lang w:val="en-US"/>
              </w:rPr>
              <w:t>crease in deferred tax assets</w:t>
            </w:r>
          </w:p>
        </w:tc>
        <w:tc>
          <w:tcPr>
            <w:tcW w:w="1410" w:type="dxa"/>
            <w:tcBorders>
              <w:top w:val="nil"/>
              <w:left w:val="nil"/>
              <w:right w:val="nil"/>
            </w:tcBorders>
            <w:shd w:val="clear" w:color="auto" w:fill="FAFAFA"/>
          </w:tcPr>
          <w:p w14:paraId="5B04FD9B" w14:textId="548105EC" w:rsidR="00FF3C2A" w:rsidRPr="00FF3C2A" w:rsidRDefault="00FF3C2A" w:rsidP="00FF3C2A">
            <w:pPr>
              <w:pStyle w:val="a"/>
              <w:ind w:right="-72"/>
              <w:jc w:val="right"/>
              <w:rPr>
                <w:rFonts w:ascii="Arial" w:hAnsi="Arial" w:cs="Arial"/>
                <w:sz w:val="18"/>
                <w:szCs w:val="18"/>
                <w:cs/>
                <w:lang w:val="en-US"/>
              </w:rPr>
            </w:pPr>
            <w:r w:rsidRPr="00FF3C2A">
              <w:rPr>
                <w:rFonts w:ascii="Arial" w:hAnsi="Arial" w:cs="Arial"/>
                <w:sz w:val="18"/>
                <w:szCs w:val="18"/>
                <w:lang w:val="en-US"/>
              </w:rPr>
              <w:t>(47,972,022)</w:t>
            </w:r>
          </w:p>
        </w:tc>
        <w:tc>
          <w:tcPr>
            <w:tcW w:w="1410" w:type="dxa"/>
            <w:tcBorders>
              <w:top w:val="nil"/>
              <w:left w:val="nil"/>
              <w:right w:val="nil"/>
            </w:tcBorders>
            <w:shd w:val="clear" w:color="auto" w:fill="auto"/>
            <w:vAlign w:val="bottom"/>
          </w:tcPr>
          <w:p w14:paraId="6982022A" w14:textId="5A05B2FB" w:rsidR="00FF3C2A" w:rsidRPr="00FF3C2A" w:rsidRDefault="00FF3C2A" w:rsidP="00FF3C2A">
            <w:pPr>
              <w:spacing w:line="256" w:lineRule="auto"/>
              <w:ind w:right="-72"/>
              <w:jc w:val="right"/>
              <w:rPr>
                <w:rFonts w:ascii="Arial" w:hAnsi="Arial" w:cs="Arial"/>
                <w:sz w:val="18"/>
                <w:szCs w:val="18"/>
                <w:cs/>
                <w:lang w:val="en-US"/>
              </w:rPr>
            </w:pPr>
            <w:r w:rsidRPr="00FF3C2A">
              <w:rPr>
                <w:rFonts w:ascii="Arial" w:hAnsi="Arial" w:cs="Arial"/>
                <w:sz w:val="18"/>
                <w:szCs w:val="18"/>
                <w:lang w:val="en-US"/>
              </w:rPr>
              <w:t>(22,355,175)</w:t>
            </w:r>
          </w:p>
        </w:tc>
        <w:tc>
          <w:tcPr>
            <w:tcW w:w="1410" w:type="dxa"/>
            <w:tcBorders>
              <w:top w:val="nil"/>
              <w:left w:val="nil"/>
              <w:right w:val="nil"/>
            </w:tcBorders>
            <w:shd w:val="clear" w:color="auto" w:fill="FAFAFA"/>
          </w:tcPr>
          <w:p w14:paraId="3B9A03D0" w14:textId="54E545C8" w:rsidR="00FF3C2A" w:rsidRPr="00FF3C2A" w:rsidRDefault="00FF3C2A" w:rsidP="00FF3C2A">
            <w:pPr>
              <w:spacing w:line="256" w:lineRule="auto"/>
              <w:ind w:right="-72"/>
              <w:jc w:val="right"/>
              <w:rPr>
                <w:rFonts w:ascii="Arial" w:hAnsi="Arial" w:cs="Arial"/>
                <w:sz w:val="18"/>
                <w:szCs w:val="18"/>
                <w:cs/>
                <w:lang w:val="en-US"/>
              </w:rPr>
            </w:pPr>
            <w:r w:rsidRPr="00FF3C2A">
              <w:rPr>
                <w:rFonts w:ascii="Arial" w:hAnsi="Arial" w:cs="Arial"/>
                <w:sz w:val="18"/>
                <w:szCs w:val="18"/>
                <w:lang w:val="en-US"/>
              </w:rPr>
              <w:t>(47,972,022)</w:t>
            </w:r>
          </w:p>
        </w:tc>
        <w:tc>
          <w:tcPr>
            <w:tcW w:w="1411" w:type="dxa"/>
            <w:tcBorders>
              <w:top w:val="nil"/>
              <w:left w:val="nil"/>
              <w:right w:val="nil"/>
            </w:tcBorders>
            <w:shd w:val="clear" w:color="auto" w:fill="auto"/>
            <w:vAlign w:val="bottom"/>
          </w:tcPr>
          <w:p w14:paraId="1E911463" w14:textId="2834A84B" w:rsidR="00FF3C2A" w:rsidRPr="00FF3C2A" w:rsidRDefault="00FF3C2A" w:rsidP="00FF3C2A">
            <w:pPr>
              <w:spacing w:line="256" w:lineRule="auto"/>
              <w:ind w:right="-72"/>
              <w:jc w:val="right"/>
              <w:rPr>
                <w:rFonts w:ascii="Arial" w:hAnsi="Arial" w:cs="Arial"/>
                <w:sz w:val="18"/>
                <w:szCs w:val="18"/>
                <w:cs/>
                <w:lang w:val="en-US"/>
              </w:rPr>
            </w:pPr>
            <w:r w:rsidRPr="00FF3C2A">
              <w:rPr>
                <w:rFonts w:ascii="Arial" w:hAnsi="Arial" w:cs="Arial"/>
                <w:sz w:val="18"/>
                <w:szCs w:val="18"/>
                <w:lang w:val="en-US"/>
              </w:rPr>
              <w:t>(22,355,175)</w:t>
            </w:r>
          </w:p>
        </w:tc>
      </w:tr>
      <w:tr w:rsidR="00FF3C2A" w:rsidRPr="00285BFA" w14:paraId="768E043B" w14:textId="77777777" w:rsidTr="007D553A">
        <w:tc>
          <w:tcPr>
            <w:tcW w:w="3936" w:type="dxa"/>
            <w:tcBorders>
              <w:top w:val="nil"/>
              <w:left w:val="nil"/>
              <w:bottom w:val="nil"/>
              <w:right w:val="nil"/>
            </w:tcBorders>
            <w:vAlign w:val="bottom"/>
          </w:tcPr>
          <w:p w14:paraId="1426A272" w14:textId="48DBE231" w:rsidR="00FF3C2A" w:rsidRPr="00490DA4" w:rsidRDefault="00FF3C2A" w:rsidP="00FF3C2A">
            <w:pPr>
              <w:spacing w:line="256" w:lineRule="auto"/>
              <w:jc w:val="both"/>
              <w:rPr>
                <w:rFonts w:ascii="Arial" w:hAnsi="Arial" w:cs="Arial"/>
                <w:sz w:val="18"/>
                <w:szCs w:val="18"/>
                <w:lang w:val="en-US"/>
              </w:rPr>
            </w:pPr>
            <w:r w:rsidRPr="00490DA4">
              <w:rPr>
                <w:rFonts w:ascii="Arial" w:hAnsi="Arial" w:cs="Arial"/>
                <w:sz w:val="18"/>
                <w:szCs w:val="18"/>
                <w:lang w:val="en-US"/>
              </w:rPr>
              <w:t>Increase in deferred tax liability</w:t>
            </w:r>
          </w:p>
        </w:tc>
        <w:tc>
          <w:tcPr>
            <w:tcW w:w="1410" w:type="dxa"/>
            <w:tcBorders>
              <w:top w:val="nil"/>
              <w:left w:val="nil"/>
              <w:bottom w:val="single" w:sz="4" w:space="0" w:color="auto"/>
              <w:right w:val="nil"/>
            </w:tcBorders>
            <w:shd w:val="clear" w:color="auto" w:fill="FAFAFA"/>
          </w:tcPr>
          <w:p w14:paraId="2932BBEB" w14:textId="304AA311" w:rsidR="00FF3C2A" w:rsidRPr="00FF3C2A" w:rsidRDefault="00FF3C2A" w:rsidP="00FF3C2A">
            <w:pPr>
              <w:pStyle w:val="a"/>
              <w:ind w:right="-72"/>
              <w:jc w:val="right"/>
              <w:rPr>
                <w:rFonts w:ascii="Arial" w:hAnsi="Arial" w:cs="Arial"/>
                <w:sz w:val="18"/>
                <w:szCs w:val="18"/>
                <w:cs/>
                <w:lang w:val="en-US"/>
              </w:rPr>
            </w:pPr>
            <w:r w:rsidRPr="00FF3C2A">
              <w:rPr>
                <w:rFonts w:ascii="Arial" w:hAnsi="Arial" w:cs="Arial"/>
                <w:sz w:val="18"/>
                <w:szCs w:val="18"/>
                <w:lang w:val="en-US"/>
              </w:rPr>
              <w:t>49,664,261</w:t>
            </w:r>
          </w:p>
        </w:tc>
        <w:tc>
          <w:tcPr>
            <w:tcW w:w="1410" w:type="dxa"/>
            <w:tcBorders>
              <w:top w:val="nil"/>
              <w:left w:val="nil"/>
              <w:bottom w:val="single" w:sz="4" w:space="0" w:color="auto"/>
              <w:right w:val="nil"/>
            </w:tcBorders>
            <w:shd w:val="clear" w:color="auto" w:fill="auto"/>
            <w:vAlign w:val="bottom"/>
          </w:tcPr>
          <w:p w14:paraId="1A5FEB4F" w14:textId="27B03E06" w:rsidR="00FF3C2A" w:rsidRPr="00FF3C2A" w:rsidRDefault="00FF3C2A" w:rsidP="00FF3C2A">
            <w:pPr>
              <w:spacing w:line="256" w:lineRule="auto"/>
              <w:ind w:right="-72"/>
              <w:jc w:val="right"/>
              <w:rPr>
                <w:rFonts w:ascii="Arial" w:hAnsi="Arial" w:cs="Arial"/>
                <w:sz w:val="18"/>
                <w:szCs w:val="18"/>
                <w:cs/>
                <w:lang w:val="en-US"/>
              </w:rPr>
            </w:pPr>
            <w:r w:rsidRPr="00FF3C2A">
              <w:rPr>
                <w:rFonts w:ascii="Arial" w:hAnsi="Arial" w:cs="Arial"/>
                <w:sz w:val="18"/>
                <w:szCs w:val="18"/>
                <w:lang w:val="en-US"/>
              </w:rPr>
              <w:t>25,645,550</w:t>
            </w:r>
          </w:p>
        </w:tc>
        <w:tc>
          <w:tcPr>
            <w:tcW w:w="1410" w:type="dxa"/>
            <w:tcBorders>
              <w:top w:val="nil"/>
              <w:left w:val="nil"/>
              <w:bottom w:val="single" w:sz="4" w:space="0" w:color="auto"/>
              <w:right w:val="nil"/>
            </w:tcBorders>
            <w:shd w:val="clear" w:color="auto" w:fill="FAFAFA"/>
          </w:tcPr>
          <w:p w14:paraId="6CD2ED5E" w14:textId="7AB2E79D" w:rsidR="00FF3C2A" w:rsidRPr="00FF3C2A" w:rsidRDefault="00FF3C2A" w:rsidP="00FF3C2A">
            <w:pPr>
              <w:spacing w:line="256" w:lineRule="auto"/>
              <w:ind w:right="-72"/>
              <w:jc w:val="right"/>
              <w:rPr>
                <w:rFonts w:ascii="Arial" w:hAnsi="Arial" w:cs="Arial"/>
                <w:sz w:val="18"/>
                <w:szCs w:val="18"/>
                <w:cs/>
                <w:lang w:val="en-US"/>
              </w:rPr>
            </w:pPr>
            <w:r w:rsidRPr="00FF3C2A">
              <w:rPr>
                <w:rFonts w:ascii="Arial" w:hAnsi="Arial" w:cs="Arial"/>
                <w:sz w:val="18"/>
                <w:szCs w:val="18"/>
                <w:lang w:val="en-US"/>
              </w:rPr>
              <w:t>49,664,261</w:t>
            </w:r>
          </w:p>
        </w:tc>
        <w:tc>
          <w:tcPr>
            <w:tcW w:w="1411" w:type="dxa"/>
            <w:tcBorders>
              <w:top w:val="nil"/>
              <w:left w:val="nil"/>
              <w:bottom w:val="single" w:sz="4" w:space="0" w:color="auto"/>
              <w:right w:val="nil"/>
            </w:tcBorders>
            <w:shd w:val="clear" w:color="auto" w:fill="auto"/>
            <w:vAlign w:val="bottom"/>
          </w:tcPr>
          <w:p w14:paraId="72E92DC6" w14:textId="07291CFE" w:rsidR="00FF3C2A" w:rsidRPr="00FF3C2A" w:rsidRDefault="00FF3C2A" w:rsidP="00FF3C2A">
            <w:pPr>
              <w:spacing w:line="256" w:lineRule="auto"/>
              <w:ind w:right="-72"/>
              <w:jc w:val="right"/>
              <w:rPr>
                <w:rFonts w:ascii="Arial" w:hAnsi="Arial" w:cs="Arial"/>
                <w:sz w:val="18"/>
                <w:szCs w:val="18"/>
                <w:cs/>
                <w:lang w:val="en-US"/>
              </w:rPr>
            </w:pPr>
            <w:r w:rsidRPr="00FF3C2A">
              <w:rPr>
                <w:rFonts w:ascii="Arial" w:hAnsi="Arial" w:cs="Arial"/>
                <w:sz w:val="18"/>
                <w:szCs w:val="18"/>
                <w:lang w:val="en-US"/>
              </w:rPr>
              <w:t>25,645,550</w:t>
            </w:r>
          </w:p>
        </w:tc>
      </w:tr>
      <w:tr w:rsidR="00FF3C2A" w:rsidRPr="00285BFA" w14:paraId="709540FC" w14:textId="77777777" w:rsidTr="007D553A">
        <w:tc>
          <w:tcPr>
            <w:tcW w:w="3936" w:type="dxa"/>
            <w:tcBorders>
              <w:top w:val="nil"/>
              <w:left w:val="nil"/>
              <w:bottom w:val="nil"/>
              <w:right w:val="nil"/>
            </w:tcBorders>
            <w:vAlign w:val="bottom"/>
          </w:tcPr>
          <w:p w14:paraId="41453CA7" w14:textId="56E353A7" w:rsidR="00FF3C2A" w:rsidRPr="00490DA4" w:rsidRDefault="00FF3C2A" w:rsidP="00FF3C2A">
            <w:pPr>
              <w:spacing w:line="256" w:lineRule="auto"/>
              <w:jc w:val="both"/>
              <w:rPr>
                <w:rFonts w:ascii="Arial" w:hAnsi="Arial" w:cs="Arial"/>
                <w:sz w:val="18"/>
                <w:szCs w:val="18"/>
                <w:lang w:val="en-US"/>
              </w:rPr>
            </w:pPr>
          </w:p>
        </w:tc>
        <w:tc>
          <w:tcPr>
            <w:tcW w:w="1410" w:type="dxa"/>
            <w:tcBorders>
              <w:top w:val="single" w:sz="4" w:space="0" w:color="auto"/>
              <w:left w:val="nil"/>
              <w:right w:val="nil"/>
            </w:tcBorders>
            <w:shd w:val="clear" w:color="auto" w:fill="FAFAFA"/>
          </w:tcPr>
          <w:p w14:paraId="183497D4" w14:textId="123002AD" w:rsidR="00FF3C2A" w:rsidRPr="00FF3C2A" w:rsidRDefault="00FF3C2A" w:rsidP="00FF3C2A">
            <w:pPr>
              <w:pStyle w:val="a"/>
              <w:ind w:right="-72"/>
              <w:jc w:val="right"/>
              <w:rPr>
                <w:rFonts w:ascii="Arial" w:hAnsi="Arial" w:cs="Arial"/>
                <w:sz w:val="18"/>
                <w:szCs w:val="18"/>
                <w:cs/>
                <w:lang w:val="en-US"/>
              </w:rPr>
            </w:pPr>
          </w:p>
        </w:tc>
        <w:tc>
          <w:tcPr>
            <w:tcW w:w="1410" w:type="dxa"/>
            <w:tcBorders>
              <w:top w:val="single" w:sz="4" w:space="0" w:color="auto"/>
              <w:left w:val="nil"/>
              <w:right w:val="nil"/>
            </w:tcBorders>
            <w:shd w:val="clear" w:color="auto" w:fill="auto"/>
            <w:vAlign w:val="bottom"/>
          </w:tcPr>
          <w:p w14:paraId="34B16C98" w14:textId="1061C785" w:rsidR="00FF3C2A" w:rsidRPr="00FF3C2A" w:rsidRDefault="00FF3C2A" w:rsidP="00FF3C2A">
            <w:pPr>
              <w:spacing w:line="256" w:lineRule="auto"/>
              <w:ind w:right="-72"/>
              <w:jc w:val="right"/>
              <w:rPr>
                <w:rFonts w:ascii="Arial" w:hAnsi="Arial" w:cs="Arial"/>
                <w:sz w:val="18"/>
                <w:szCs w:val="18"/>
                <w:cs/>
                <w:lang w:val="en-US"/>
              </w:rPr>
            </w:pPr>
          </w:p>
        </w:tc>
        <w:tc>
          <w:tcPr>
            <w:tcW w:w="1410" w:type="dxa"/>
            <w:tcBorders>
              <w:top w:val="single" w:sz="4" w:space="0" w:color="auto"/>
              <w:left w:val="nil"/>
              <w:right w:val="nil"/>
            </w:tcBorders>
            <w:shd w:val="clear" w:color="auto" w:fill="FAFAFA"/>
          </w:tcPr>
          <w:p w14:paraId="159FCF20" w14:textId="2C3535E8" w:rsidR="00FF3C2A" w:rsidRPr="00FF3C2A" w:rsidRDefault="00FF3C2A" w:rsidP="00FF3C2A">
            <w:pPr>
              <w:spacing w:line="256" w:lineRule="auto"/>
              <w:ind w:right="-72"/>
              <w:jc w:val="right"/>
              <w:rPr>
                <w:rFonts w:ascii="Arial" w:hAnsi="Arial" w:cs="Arial"/>
                <w:sz w:val="18"/>
                <w:szCs w:val="18"/>
                <w:cs/>
                <w:lang w:val="en-US"/>
              </w:rPr>
            </w:pPr>
          </w:p>
        </w:tc>
        <w:tc>
          <w:tcPr>
            <w:tcW w:w="1411" w:type="dxa"/>
            <w:tcBorders>
              <w:top w:val="single" w:sz="4" w:space="0" w:color="auto"/>
              <w:left w:val="nil"/>
              <w:right w:val="nil"/>
            </w:tcBorders>
            <w:shd w:val="clear" w:color="auto" w:fill="auto"/>
            <w:vAlign w:val="bottom"/>
          </w:tcPr>
          <w:p w14:paraId="2ED9B22D" w14:textId="654BE8F7" w:rsidR="00FF3C2A" w:rsidRPr="00FF3C2A" w:rsidRDefault="00FF3C2A" w:rsidP="00FF3C2A">
            <w:pPr>
              <w:spacing w:line="256" w:lineRule="auto"/>
              <w:ind w:right="-72"/>
              <w:jc w:val="right"/>
              <w:rPr>
                <w:rFonts w:ascii="Arial" w:hAnsi="Arial" w:cs="Arial"/>
                <w:sz w:val="18"/>
                <w:szCs w:val="18"/>
                <w:cs/>
                <w:lang w:val="en-US"/>
              </w:rPr>
            </w:pPr>
          </w:p>
        </w:tc>
      </w:tr>
      <w:tr w:rsidR="00FF3C2A" w:rsidRPr="00285BFA" w14:paraId="6F132B32" w14:textId="77777777" w:rsidTr="007D553A">
        <w:tc>
          <w:tcPr>
            <w:tcW w:w="3936" w:type="dxa"/>
            <w:tcBorders>
              <w:top w:val="nil"/>
              <w:left w:val="nil"/>
              <w:bottom w:val="nil"/>
              <w:right w:val="nil"/>
            </w:tcBorders>
            <w:vAlign w:val="bottom"/>
          </w:tcPr>
          <w:p w14:paraId="28EAFF2E" w14:textId="3681401A" w:rsidR="00FF3C2A" w:rsidRPr="00490DA4" w:rsidRDefault="00FF3C2A" w:rsidP="00FF3C2A">
            <w:pPr>
              <w:spacing w:line="256" w:lineRule="auto"/>
              <w:jc w:val="both"/>
              <w:rPr>
                <w:rFonts w:ascii="Arial" w:hAnsi="Arial" w:cs="Arial"/>
                <w:sz w:val="18"/>
                <w:szCs w:val="18"/>
                <w:lang w:val="en-US"/>
              </w:rPr>
            </w:pPr>
            <w:r w:rsidRPr="00490DA4">
              <w:rPr>
                <w:rFonts w:ascii="Arial" w:hAnsi="Arial" w:cs="Arial"/>
                <w:sz w:val="18"/>
                <w:szCs w:val="18"/>
                <w:lang w:val="en-US"/>
              </w:rPr>
              <w:t>Total deferred tax</w:t>
            </w:r>
          </w:p>
        </w:tc>
        <w:tc>
          <w:tcPr>
            <w:tcW w:w="1410" w:type="dxa"/>
            <w:tcBorders>
              <w:top w:val="nil"/>
              <w:left w:val="nil"/>
              <w:bottom w:val="single" w:sz="4" w:space="0" w:color="auto"/>
              <w:right w:val="nil"/>
            </w:tcBorders>
            <w:shd w:val="clear" w:color="auto" w:fill="FAFAFA"/>
          </w:tcPr>
          <w:p w14:paraId="5A4C5676" w14:textId="4C125E03" w:rsidR="00FF3C2A" w:rsidRPr="00FF3C2A" w:rsidRDefault="00FF3C2A" w:rsidP="00FF3C2A">
            <w:pPr>
              <w:pStyle w:val="a"/>
              <w:ind w:right="-72"/>
              <w:jc w:val="right"/>
              <w:rPr>
                <w:rFonts w:ascii="Arial" w:hAnsi="Arial" w:cs="Arial"/>
                <w:sz w:val="18"/>
                <w:szCs w:val="18"/>
                <w:cs/>
                <w:lang w:val="en-US"/>
              </w:rPr>
            </w:pPr>
            <w:r w:rsidRPr="00FF3C2A">
              <w:rPr>
                <w:rFonts w:ascii="Arial" w:hAnsi="Arial" w:cs="Arial"/>
                <w:sz w:val="18"/>
                <w:szCs w:val="18"/>
                <w:lang w:val="en-US"/>
              </w:rPr>
              <w:t>1,692,239</w:t>
            </w:r>
          </w:p>
        </w:tc>
        <w:tc>
          <w:tcPr>
            <w:tcW w:w="1410" w:type="dxa"/>
            <w:tcBorders>
              <w:top w:val="nil"/>
              <w:left w:val="nil"/>
              <w:bottom w:val="single" w:sz="4" w:space="0" w:color="auto"/>
              <w:right w:val="nil"/>
            </w:tcBorders>
            <w:shd w:val="clear" w:color="auto" w:fill="auto"/>
            <w:vAlign w:val="bottom"/>
          </w:tcPr>
          <w:p w14:paraId="3D9DC309" w14:textId="2F4822CE" w:rsidR="00FF3C2A" w:rsidRPr="00FF3C2A" w:rsidRDefault="00FF3C2A" w:rsidP="00FF3C2A">
            <w:pPr>
              <w:spacing w:line="256" w:lineRule="auto"/>
              <w:ind w:right="-72"/>
              <w:jc w:val="right"/>
              <w:rPr>
                <w:rFonts w:ascii="Arial" w:hAnsi="Arial" w:cs="Arial"/>
                <w:sz w:val="18"/>
                <w:szCs w:val="18"/>
                <w:cs/>
                <w:lang w:val="en-US"/>
              </w:rPr>
            </w:pPr>
            <w:r w:rsidRPr="00FF3C2A">
              <w:rPr>
                <w:rFonts w:ascii="Arial" w:hAnsi="Arial" w:cs="Arial"/>
                <w:sz w:val="18"/>
                <w:szCs w:val="18"/>
                <w:lang w:val="en-US"/>
              </w:rPr>
              <w:t>3,290,375</w:t>
            </w:r>
          </w:p>
        </w:tc>
        <w:tc>
          <w:tcPr>
            <w:tcW w:w="1410" w:type="dxa"/>
            <w:tcBorders>
              <w:top w:val="nil"/>
              <w:left w:val="nil"/>
              <w:bottom w:val="single" w:sz="4" w:space="0" w:color="auto"/>
              <w:right w:val="nil"/>
            </w:tcBorders>
            <w:shd w:val="clear" w:color="auto" w:fill="FAFAFA"/>
          </w:tcPr>
          <w:p w14:paraId="685005C3" w14:textId="3C6C69B2" w:rsidR="00FF3C2A" w:rsidRPr="00FF3C2A" w:rsidRDefault="00FF3C2A" w:rsidP="00FF3C2A">
            <w:pPr>
              <w:spacing w:line="256" w:lineRule="auto"/>
              <w:ind w:right="-72"/>
              <w:jc w:val="right"/>
              <w:rPr>
                <w:rFonts w:ascii="Arial" w:hAnsi="Arial" w:cs="Arial"/>
                <w:sz w:val="18"/>
                <w:szCs w:val="18"/>
                <w:cs/>
                <w:lang w:val="en-US"/>
              </w:rPr>
            </w:pPr>
            <w:r w:rsidRPr="00FF3C2A">
              <w:rPr>
                <w:rFonts w:ascii="Arial" w:hAnsi="Arial" w:cs="Arial"/>
                <w:sz w:val="18"/>
                <w:szCs w:val="18"/>
                <w:lang w:val="en-US"/>
              </w:rPr>
              <w:t>1,692,239</w:t>
            </w:r>
          </w:p>
        </w:tc>
        <w:tc>
          <w:tcPr>
            <w:tcW w:w="1411" w:type="dxa"/>
            <w:tcBorders>
              <w:top w:val="nil"/>
              <w:left w:val="nil"/>
              <w:bottom w:val="single" w:sz="4" w:space="0" w:color="auto"/>
              <w:right w:val="nil"/>
            </w:tcBorders>
            <w:shd w:val="clear" w:color="auto" w:fill="auto"/>
            <w:vAlign w:val="bottom"/>
          </w:tcPr>
          <w:p w14:paraId="60F9ED58" w14:textId="4F49E449" w:rsidR="00FF3C2A" w:rsidRPr="00FF3C2A" w:rsidRDefault="00FF3C2A" w:rsidP="00FF3C2A">
            <w:pPr>
              <w:spacing w:line="256" w:lineRule="auto"/>
              <w:ind w:right="-72"/>
              <w:jc w:val="right"/>
              <w:rPr>
                <w:rFonts w:ascii="Arial" w:hAnsi="Arial" w:cs="Arial"/>
                <w:sz w:val="18"/>
                <w:szCs w:val="18"/>
                <w:cs/>
                <w:lang w:val="en-US"/>
              </w:rPr>
            </w:pPr>
            <w:r w:rsidRPr="00FF3C2A">
              <w:rPr>
                <w:rFonts w:ascii="Arial" w:hAnsi="Arial" w:cs="Arial"/>
                <w:sz w:val="18"/>
                <w:szCs w:val="18"/>
                <w:lang w:val="en-US"/>
              </w:rPr>
              <w:t>3,290,375</w:t>
            </w:r>
          </w:p>
        </w:tc>
      </w:tr>
      <w:tr w:rsidR="00FF3C2A" w:rsidRPr="00285BFA" w14:paraId="5D67326D" w14:textId="77777777" w:rsidTr="007D553A">
        <w:tc>
          <w:tcPr>
            <w:tcW w:w="3936" w:type="dxa"/>
            <w:tcBorders>
              <w:top w:val="nil"/>
              <w:left w:val="nil"/>
              <w:bottom w:val="nil"/>
              <w:right w:val="nil"/>
            </w:tcBorders>
            <w:vAlign w:val="bottom"/>
          </w:tcPr>
          <w:p w14:paraId="4D6D2263" w14:textId="2AB1E593" w:rsidR="00FF3C2A" w:rsidRPr="00490DA4" w:rsidRDefault="00FF3C2A" w:rsidP="00FF3C2A">
            <w:pPr>
              <w:spacing w:line="256" w:lineRule="auto"/>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tcPr>
          <w:p w14:paraId="6ECD084E" w14:textId="3F75F12B" w:rsidR="00FF3C2A" w:rsidRPr="00285BFA" w:rsidRDefault="00FF3C2A" w:rsidP="00FF3C2A">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4AC47818" w14:textId="51122082" w:rsidR="00FF3C2A" w:rsidRPr="00FF3C2A" w:rsidRDefault="00FF3C2A" w:rsidP="00FF3C2A">
            <w:pPr>
              <w:spacing w:line="256" w:lineRule="auto"/>
              <w:ind w:left="-40" w:right="-72"/>
              <w:jc w:val="right"/>
              <w:rPr>
                <w:rFonts w:ascii="Arial" w:hAnsi="Arial" w:cs="Arial"/>
                <w:sz w:val="18"/>
                <w:szCs w:val="18"/>
                <w:lang w:val="en-US"/>
              </w:rPr>
            </w:pPr>
          </w:p>
        </w:tc>
        <w:tc>
          <w:tcPr>
            <w:tcW w:w="1410" w:type="dxa"/>
            <w:tcBorders>
              <w:top w:val="single" w:sz="4" w:space="0" w:color="auto"/>
              <w:left w:val="nil"/>
              <w:right w:val="nil"/>
            </w:tcBorders>
            <w:shd w:val="clear" w:color="auto" w:fill="FAFAFA"/>
          </w:tcPr>
          <w:p w14:paraId="6E400FF3" w14:textId="7F85F4ED" w:rsidR="00FF3C2A" w:rsidRPr="00FF3C2A" w:rsidRDefault="00FF3C2A" w:rsidP="00FF3C2A">
            <w:pPr>
              <w:spacing w:line="256" w:lineRule="auto"/>
              <w:ind w:left="-40" w:right="-72"/>
              <w:jc w:val="right"/>
              <w:rPr>
                <w:rFonts w:ascii="Arial" w:hAnsi="Arial" w:cs="Arial"/>
                <w:sz w:val="18"/>
                <w:szCs w:val="18"/>
                <w:lang w:val="en-US"/>
              </w:rPr>
            </w:pPr>
          </w:p>
        </w:tc>
        <w:tc>
          <w:tcPr>
            <w:tcW w:w="1411" w:type="dxa"/>
            <w:tcBorders>
              <w:top w:val="single" w:sz="4" w:space="0" w:color="auto"/>
              <w:left w:val="nil"/>
              <w:right w:val="nil"/>
            </w:tcBorders>
            <w:shd w:val="clear" w:color="auto" w:fill="auto"/>
            <w:vAlign w:val="bottom"/>
          </w:tcPr>
          <w:p w14:paraId="2AB0D850" w14:textId="28527CAE" w:rsidR="00FF3C2A" w:rsidRPr="00285BFA" w:rsidRDefault="00FF3C2A" w:rsidP="00FF3C2A">
            <w:pPr>
              <w:spacing w:line="256" w:lineRule="auto"/>
              <w:ind w:left="-40" w:right="-72"/>
              <w:jc w:val="right"/>
              <w:rPr>
                <w:rFonts w:ascii="Arial" w:hAnsi="Arial" w:cs="Arial"/>
                <w:sz w:val="18"/>
                <w:szCs w:val="18"/>
                <w:lang w:val="en-US"/>
              </w:rPr>
            </w:pPr>
          </w:p>
        </w:tc>
      </w:tr>
      <w:tr w:rsidR="00FF3C2A" w:rsidRPr="00285BFA" w14:paraId="1A3B321D" w14:textId="77777777" w:rsidTr="00A507E2">
        <w:tc>
          <w:tcPr>
            <w:tcW w:w="3936" w:type="dxa"/>
            <w:tcBorders>
              <w:top w:val="nil"/>
              <w:left w:val="nil"/>
              <w:bottom w:val="nil"/>
              <w:right w:val="nil"/>
            </w:tcBorders>
            <w:vAlign w:val="bottom"/>
          </w:tcPr>
          <w:p w14:paraId="5B0676BB" w14:textId="1784F82B" w:rsidR="00FF3C2A" w:rsidRPr="00490DA4" w:rsidRDefault="00FF3C2A" w:rsidP="00FF3C2A">
            <w:pPr>
              <w:spacing w:line="256" w:lineRule="auto"/>
              <w:jc w:val="both"/>
              <w:rPr>
                <w:rFonts w:ascii="Arial" w:eastAsia="Arial" w:hAnsi="Arial" w:cs="Arial"/>
                <w:sz w:val="18"/>
                <w:szCs w:val="18"/>
                <w:lang w:val="en-GB" w:eastAsia="en-GB"/>
              </w:rPr>
            </w:pPr>
            <w:r w:rsidRPr="00490DA4">
              <w:rPr>
                <w:rFonts w:ascii="Arial" w:hAnsi="Arial" w:cs="Arial"/>
                <w:b/>
                <w:bCs/>
                <w:sz w:val="18"/>
                <w:szCs w:val="18"/>
                <w:lang w:val="en-US"/>
              </w:rPr>
              <w:t>Total income tax expense</w:t>
            </w:r>
          </w:p>
        </w:tc>
        <w:tc>
          <w:tcPr>
            <w:tcW w:w="1410" w:type="dxa"/>
            <w:tcBorders>
              <w:left w:val="nil"/>
              <w:bottom w:val="single" w:sz="4" w:space="0" w:color="auto"/>
              <w:right w:val="nil"/>
            </w:tcBorders>
            <w:shd w:val="clear" w:color="auto" w:fill="FAFAFA"/>
            <w:vAlign w:val="bottom"/>
          </w:tcPr>
          <w:p w14:paraId="2205DCCC" w14:textId="519D81BD" w:rsidR="00FF3C2A" w:rsidRPr="00285BFA" w:rsidRDefault="00FF3C2A" w:rsidP="00FF3C2A">
            <w:pPr>
              <w:pStyle w:val="a"/>
              <w:ind w:right="-72"/>
              <w:jc w:val="right"/>
              <w:rPr>
                <w:rFonts w:ascii="Arial" w:hAnsi="Arial" w:cs="Arial"/>
                <w:sz w:val="18"/>
                <w:szCs w:val="18"/>
                <w:lang w:val="en-US"/>
              </w:rPr>
            </w:pPr>
            <w:r w:rsidRPr="00FF3C2A">
              <w:rPr>
                <w:rFonts w:ascii="Arial" w:hAnsi="Arial" w:cs="Arial"/>
                <w:sz w:val="18"/>
                <w:szCs w:val="18"/>
                <w:lang w:val="en-US"/>
              </w:rPr>
              <w:t>44,869,253</w:t>
            </w:r>
          </w:p>
        </w:tc>
        <w:tc>
          <w:tcPr>
            <w:tcW w:w="1410" w:type="dxa"/>
            <w:tcBorders>
              <w:left w:val="nil"/>
              <w:bottom w:val="single" w:sz="4" w:space="0" w:color="auto"/>
              <w:right w:val="nil"/>
            </w:tcBorders>
            <w:shd w:val="clear" w:color="auto" w:fill="auto"/>
            <w:vAlign w:val="bottom"/>
          </w:tcPr>
          <w:p w14:paraId="55F4310F" w14:textId="7D6BFC45" w:rsidR="00FF3C2A" w:rsidRPr="00FF3C2A" w:rsidRDefault="00FF3C2A" w:rsidP="00FF3C2A">
            <w:pPr>
              <w:spacing w:line="256" w:lineRule="auto"/>
              <w:ind w:left="-40" w:right="-72"/>
              <w:jc w:val="right"/>
              <w:rPr>
                <w:rFonts w:ascii="Arial" w:hAnsi="Arial" w:cs="Arial"/>
                <w:sz w:val="18"/>
                <w:szCs w:val="18"/>
                <w:lang w:val="en-US"/>
              </w:rPr>
            </w:pPr>
            <w:r w:rsidRPr="00FF3C2A">
              <w:rPr>
                <w:rFonts w:ascii="Arial" w:hAnsi="Arial" w:cs="Arial"/>
                <w:sz w:val="18"/>
                <w:szCs w:val="18"/>
                <w:lang w:val="en-US"/>
              </w:rPr>
              <w:t>78,476,962</w:t>
            </w:r>
          </w:p>
        </w:tc>
        <w:tc>
          <w:tcPr>
            <w:tcW w:w="1410" w:type="dxa"/>
            <w:tcBorders>
              <w:left w:val="nil"/>
              <w:bottom w:val="single" w:sz="4" w:space="0" w:color="auto"/>
              <w:right w:val="nil"/>
            </w:tcBorders>
            <w:shd w:val="clear" w:color="auto" w:fill="FAFAFA"/>
            <w:vAlign w:val="bottom"/>
          </w:tcPr>
          <w:p w14:paraId="140AFA13" w14:textId="261FAEA7" w:rsidR="00FF3C2A" w:rsidRPr="00FF3C2A" w:rsidRDefault="00FF3C2A" w:rsidP="00FF3C2A">
            <w:pPr>
              <w:spacing w:line="256" w:lineRule="auto"/>
              <w:ind w:left="-40" w:right="-72"/>
              <w:jc w:val="right"/>
              <w:rPr>
                <w:rFonts w:ascii="Arial" w:hAnsi="Arial" w:cs="Arial"/>
                <w:sz w:val="18"/>
                <w:szCs w:val="18"/>
                <w:lang w:val="en-US"/>
              </w:rPr>
            </w:pPr>
            <w:r w:rsidRPr="00FF3C2A">
              <w:rPr>
                <w:rFonts w:ascii="Arial" w:hAnsi="Arial" w:cs="Arial"/>
                <w:sz w:val="18"/>
                <w:szCs w:val="18"/>
                <w:lang w:val="en-US"/>
              </w:rPr>
              <w:t>44,869,253</w:t>
            </w:r>
          </w:p>
        </w:tc>
        <w:tc>
          <w:tcPr>
            <w:tcW w:w="1411" w:type="dxa"/>
            <w:tcBorders>
              <w:left w:val="nil"/>
              <w:bottom w:val="single" w:sz="4" w:space="0" w:color="auto"/>
              <w:right w:val="nil"/>
            </w:tcBorders>
            <w:shd w:val="clear" w:color="auto" w:fill="auto"/>
            <w:vAlign w:val="bottom"/>
          </w:tcPr>
          <w:p w14:paraId="0428546B" w14:textId="60C79E35" w:rsidR="00FF3C2A" w:rsidRPr="00FF3C2A" w:rsidRDefault="00FF3C2A" w:rsidP="00FF3C2A">
            <w:pPr>
              <w:spacing w:line="256" w:lineRule="auto"/>
              <w:ind w:left="-40" w:right="-72"/>
              <w:jc w:val="right"/>
              <w:rPr>
                <w:rFonts w:ascii="Arial" w:hAnsi="Arial" w:cs="Arial"/>
                <w:sz w:val="18"/>
                <w:szCs w:val="18"/>
                <w:lang w:val="en-US"/>
              </w:rPr>
            </w:pPr>
            <w:r w:rsidRPr="00FF3C2A">
              <w:rPr>
                <w:rFonts w:ascii="Arial" w:hAnsi="Arial" w:cs="Arial"/>
                <w:sz w:val="18"/>
                <w:szCs w:val="18"/>
                <w:lang w:val="en-US"/>
              </w:rPr>
              <w:t>78,476,962</w:t>
            </w:r>
          </w:p>
        </w:tc>
      </w:tr>
    </w:tbl>
    <w:p w14:paraId="6810F24D" w14:textId="77777777" w:rsidR="007B7338" w:rsidRPr="00490DA4" w:rsidRDefault="007B7338" w:rsidP="007B7338">
      <w:pPr>
        <w:pStyle w:val="a"/>
        <w:ind w:right="0"/>
        <w:jc w:val="both"/>
        <w:rPr>
          <w:rFonts w:ascii="Arial" w:hAnsi="Arial" w:cs="Arial"/>
          <w:snapToGrid w:val="0"/>
          <w:sz w:val="18"/>
          <w:szCs w:val="18"/>
          <w:lang w:val="en-GB" w:eastAsia="th-TH"/>
        </w:rPr>
      </w:pPr>
    </w:p>
    <w:p w14:paraId="6D2C6CD4" w14:textId="5D81EE9C" w:rsidR="007B7338" w:rsidRDefault="007B7338" w:rsidP="007B7338">
      <w:pPr>
        <w:pStyle w:val="a"/>
        <w:ind w:right="0"/>
        <w:jc w:val="both"/>
        <w:rPr>
          <w:rFonts w:ascii="Arial" w:hAnsi="Arial" w:cs="Arial"/>
          <w:snapToGrid w:val="0"/>
          <w:sz w:val="18"/>
          <w:szCs w:val="18"/>
          <w:lang w:val="en-GB" w:eastAsia="th-TH"/>
        </w:rPr>
      </w:pPr>
      <w:r w:rsidRPr="00490DA4">
        <w:rPr>
          <w:rFonts w:ascii="Arial" w:hAnsi="Arial" w:cs="Arial"/>
          <w:snapToGrid w:val="0"/>
          <w:sz w:val="18"/>
          <w:szCs w:val="18"/>
          <w:lang w:val="en-GB" w:eastAsia="th-TH"/>
        </w:rPr>
        <w:t xml:space="preserve">The tax on the </w:t>
      </w:r>
      <w:r w:rsidR="008E445F" w:rsidRPr="00490DA4">
        <w:rPr>
          <w:rFonts w:ascii="Arial" w:hAnsi="Arial" w:cs="Arial"/>
          <w:snapToGrid w:val="0"/>
          <w:sz w:val="18"/>
          <w:szCs w:val="18"/>
          <w:lang w:val="en-GB" w:eastAsia="th-TH"/>
        </w:rPr>
        <w:t>Group</w:t>
      </w:r>
      <w:r w:rsidRPr="00490DA4">
        <w:rPr>
          <w:rFonts w:ascii="Arial" w:hAnsi="Arial" w:cs="Arial"/>
          <w:snapToGrid w:val="0"/>
          <w:sz w:val="18"/>
          <w:szCs w:val="18"/>
          <w:lang w:val="en-GB" w:eastAsia="th-TH"/>
        </w:rPr>
        <w:t xml:space="preserve">’s profit before tax differs from the theoretical amount that would arise using the basic tax rate of the </w:t>
      </w:r>
      <w:r w:rsidR="008E445F" w:rsidRPr="00490DA4">
        <w:rPr>
          <w:rFonts w:ascii="Arial" w:hAnsi="Arial" w:cs="Arial"/>
          <w:snapToGrid w:val="0"/>
          <w:sz w:val="18"/>
          <w:szCs w:val="18"/>
          <w:lang w:val="en-GB" w:eastAsia="th-TH"/>
        </w:rPr>
        <w:t>Group</w:t>
      </w:r>
      <w:r w:rsidRPr="00490DA4">
        <w:rPr>
          <w:rFonts w:ascii="Arial" w:hAnsi="Arial" w:cs="Arial"/>
          <w:snapToGrid w:val="0"/>
          <w:sz w:val="18"/>
          <w:szCs w:val="18"/>
          <w:lang w:val="en-GB" w:eastAsia="th-TH"/>
        </w:rPr>
        <w:t xml:space="preserve"> as follows:</w:t>
      </w:r>
    </w:p>
    <w:p w14:paraId="5CABCD22" w14:textId="45E971DC" w:rsidR="00FF3C2A" w:rsidRDefault="00FF3C2A" w:rsidP="007B7338">
      <w:pPr>
        <w:pStyle w:val="a"/>
        <w:ind w:right="0"/>
        <w:jc w:val="both"/>
        <w:rPr>
          <w:rFonts w:ascii="Arial" w:hAnsi="Arial" w:cs="Arial"/>
          <w:snapToGrid w:val="0"/>
          <w:sz w:val="18"/>
          <w:szCs w:val="18"/>
          <w:lang w:val="en-GB" w:eastAsia="th-TH"/>
        </w:rPr>
      </w:pPr>
    </w:p>
    <w:tbl>
      <w:tblPr>
        <w:tblW w:w="9577" w:type="dxa"/>
        <w:tblLayout w:type="fixed"/>
        <w:tblLook w:val="0000" w:firstRow="0" w:lastRow="0" w:firstColumn="0" w:lastColumn="0" w:noHBand="0" w:noVBand="0"/>
      </w:tblPr>
      <w:tblGrid>
        <w:gridCol w:w="3936"/>
        <w:gridCol w:w="1410"/>
        <w:gridCol w:w="1410"/>
        <w:gridCol w:w="1410"/>
        <w:gridCol w:w="1411"/>
      </w:tblGrid>
      <w:tr w:rsidR="00FF3C2A" w:rsidRPr="00490DA4" w14:paraId="281D4CA9" w14:textId="77777777" w:rsidTr="009A030A">
        <w:tc>
          <w:tcPr>
            <w:tcW w:w="3936" w:type="dxa"/>
            <w:tcBorders>
              <w:top w:val="nil"/>
              <w:left w:val="nil"/>
              <w:bottom w:val="nil"/>
              <w:right w:val="nil"/>
            </w:tcBorders>
            <w:vAlign w:val="center"/>
          </w:tcPr>
          <w:p w14:paraId="5346B39D" w14:textId="77777777" w:rsidR="00FF3C2A" w:rsidRPr="00490DA4" w:rsidRDefault="00FF3C2A" w:rsidP="009A030A">
            <w:pPr>
              <w:pStyle w:val="a"/>
              <w:ind w:right="0"/>
              <w:jc w:val="both"/>
              <w:rPr>
                <w:rFonts w:ascii="Arial" w:hAnsi="Arial" w:cs="Arial"/>
                <w:b/>
                <w:bCs/>
                <w:sz w:val="18"/>
                <w:szCs w:val="18"/>
                <w:lang w:val="en-US"/>
              </w:rPr>
            </w:pPr>
          </w:p>
        </w:tc>
        <w:tc>
          <w:tcPr>
            <w:tcW w:w="2820" w:type="dxa"/>
            <w:gridSpan w:val="2"/>
            <w:tcBorders>
              <w:top w:val="single" w:sz="4" w:space="0" w:color="auto"/>
              <w:left w:val="nil"/>
              <w:bottom w:val="single" w:sz="4" w:space="0" w:color="auto"/>
              <w:right w:val="nil"/>
            </w:tcBorders>
            <w:vAlign w:val="center"/>
          </w:tcPr>
          <w:p w14:paraId="5A657D9A" w14:textId="77777777" w:rsidR="00FF3C2A" w:rsidRPr="00200516" w:rsidRDefault="00FF3C2A" w:rsidP="009A030A">
            <w:pPr>
              <w:pStyle w:val="a"/>
              <w:ind w:left="-53" w:right="-72"/>
              <w:jc w:val="center"/>
              <w:rPr>
                <w:rFonts w:ascii="Arial" w:hAnsi="Arial" w:cs="Cordia New"/>
                <w:b/>
                <w:bCs/>
                <w:sz w:val="18"/>
                <w:szCs w:val="18"/>
              </w:rPr>
            </w:pPr>
            <w:r w:rsidRPr="00490DA4">
              <w:rPr>
                <w:rFonts w:ascii="Arial" w:hAnsi="Arial" w:cs="Arial"/>
                <w:b/>
                <w:bCs/>
                <w:sz w:val="18"/>
                <w:szCs w:val="18"/>
                <w:cs/>
              </w:rPr>
              <w:t>Consolidated</w:t>
            </w:r>
            <w:r w:rsidRPr="00200516">
              <w:rPr>
                <w:rFonts w:ascii="Arial" w:hAnsi="Arial" w:cs="Cordia New" w:hint="cs"/>
                <w:b/>
                <w:bCs/>
                <w:sz w:val="18"/>
                <w:szCs w:val="18"/>
                <w:cs/>
              </w:rPr>
              <w:t xml:space="preserve"> </w:t>
            </w:r>
          </w:p>
          <w:p w14:paraId="0290688C" w14:textId="77777777" w:rsidR="00FF3C2A" w:rsidRPr="00286683" w:rsidRDefault="00FF3C2A" w:rsidP="009A030A">
            <w:pPr>
              <w:pStyle w:val="a"/>
              <w:ind w:left="-53" w:right="-72"/>
              <w:jc w:val="center"/>
              <w:rPr>
                <w:rFonts w:ascii="Arial" w:hAnsi="Arial" w:cs="Arial"/>
                <w:b/>
                <w:bCs/>
                <w:sz w:val="18"/>
                <w:szCs w:val="18"/>
              </w:rPr>
            </w:pPr>
            <w:r w:rsidRPr="00490DA4">
              <w:rPr>
                <w:rFonts w:ascii="Arial" w:hAnsi="Arial" w:cs="Arial"/>
                <w:b/>
                <w:bCs/>
                <w:sz w:val="18"/>
                <w:szCs w:val="18"/>
                <w:cs/>
              </w:rPr>
              <w:t xml:space="preserve">financial </w:t>
            </w:r>
            <w:r w:rsidRPr="00490DA4">
              <w:rPr>
                <w:rFonts w:ascii="Arial" w:hAnsi="Arial" w:cs="Cordia New"/>
                <w:b/>
                <w:bCs/>
                <w:sz w:val="18"/>
                <w:szCs w:val="18"/>
                <w:lang w:val="en-GB"/>
              </w:rPr>
              <w:t>statements</w:t>
            </w:r>
          </w:p>
        </w:tc>
        <w:tc>
          <w:tcPr>
            <w:tcW w:w="2821" w:type="dxa"/>
            <w:gridSpan w:val="2"/>
            <w:tcBorders>
              <w:top w:val="single" w:sz="4" w:space="0" w:color="auto"/>
              <w:left w:val="nil"/>
              <w:bottom w:val="single" w:sz="4" w:space="0" w:color="auto"/>
              <w:right w:val="nil"/>
            </w:tcBorders>
            <w:vAlign w:val="center"/>
          </w:tcPr>
          <w:p w14:paraId="7907700A" w14:textId="77777777" w:rsidR="00FF3C2A" w:rsidRDefault="00FF3C2A" w:rsidP="009A030A">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2D621DC8" w14:textId="77777777" w:rsidR="00FF3C2A" w:rsidRPr="00490DA4" w:rsidRDefault="00FF3C2A" w:rsidP="009A030A">
            <w:pPr>
              <w:pStyle w:val="a"/>
              <w:ind w:right="-72"/>
              <w:jc w:val="center"/>
              <w:rPr>
                <w:rFonts w:ascii="Arial" w:hAnsi="Arial" w:cs="Arial"/>
                <w:b/>
                <w:bCs/>
                <w:sz w:val="18"/>
                <w:szCs w:val="18"/>
                <w:lang w:val="en-GB"/>
              </w:rPr>
            </w:pPr>
            <w:r w:rsidRPr="00490DA4">
              <w:rPr>
                <w:rFonts w:ascii="Arial" w:hAnsi="Arial" w:cs="Arial"/>
                <w:b/>
                <w:bCs/>
                <w:sz w:val="18"/>
                <w:szCs w:val="18"/>
                <w:lang w:val="en-GB"/>
              </w:rPr>
              <w:t xml:space="preserve">financial </w:t>
            </w:r>
            <w:r w:rsidRPr="00490DA4">
              <w:rPr>
                <w:rFonts w:ascii="Arial" w:hAnsi="Arial" w:cs="Cordia New"/>
                <w:b/>
                <w:bCs/>
                <w:sz w:val="18"/>
                <w:szCs w:val="18"/>
                <w:lang w:val="en-GB"/>
              </w:rPr>
              <w:t>statements</w:t>
            </w:r>
          </w:p>
        </w:tc>
      </w:tr>
      <w:tr w:rsidR="00FF3C2A" w:rsidRPr="00490DA4" w14:paraId="58835CD8" w14:textId="77777777" w:rsidTr="009A030A">
        <w:tc>
          <w:tcPr>
            <w:tcW w:w="3936" w:type="dxa"/>
            <w:tcBorders>
              <w:top w:val="nil"/>
              <w:left w:val="nil"/>
              <w:bottom w:val="nil"/>
              <w:right w:val="nil"/>
            </w:tcBorders>
            <w:vAlign w:val="center"/>
          </w:tcPr>
          <w:p w14:paraId="0712C26B" w14:textId="77777777" w:rsidR="00FF3C2A" w:rsidRPr="00490DA4" w:rsidRDefault="00FF3C2A" w:rsidP="009A030A">
            <w:pPr>
              <w:pStyle w:val="a"/>
              <w:ind w:right="0"/>
              <w:jc w:val="both"/>
              <w:rPr>
                <w:rFonts w:ascii="Arial" w:hAnsi="Arial" w:cs="Arial"/>
                <w:b/>
                <w:bCs/>
                <w:sz w:val="18"/>
                <w:szCs w:val="18"/>
                <w:lang w:val="en-US"/>
              </w:rPr>
            </w:pPr>
          </w:p>
        </w:tc>
        <w:tc>
          <w:tcPr>
            <w:tcW w:w="1410" w:type="dxa"/>
            <w:tcBorders>
              <w:top w:val="single" w:sz="4" w:space="0" w:color="auto"/>
              <w:left w:val="nil"/>
              <w:right w:val="nil"/>
            </w:tcBorders>
            <w:vAlign w:val="center"/>
          </w:tcPr>
          <w:p w14:paraId="75B9403C" w14:textId="77777777" w:rsidR="00FF3C2A" w:rsidRPr="00490DA4" w:rsidRDefault="00FF3C2A"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c>
          <w:tcPr>
            <w:tcW w:w="1410" w:type="dxa"/>
            <w:tcBorders>
              <w:top w:val="single" w:sz="4" w:space="0" w:color="auto"/>
              <w:left w:val="nil"/>
              <w:right w:val="nil"/>
            </w:tcBorders>
            <w:vAlign w:val="center"/>
          </w:tcPr>
          <w:p w14:paraId="5EE234EE" w14:textId="77777777" w:rsidR="00FF3C2A" w:rsidRPr="00490DA4" w:rsidRDefault="00FF3C2A"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1</w:t>
            </w:r>
          </w:p>
        </w:tc>
        <w:tc>
          <w:tcPr>
            <w:tcW w:w="1410" w:type="dxa"/>
            <w:tcBorders>
              <w:top w:val="single" w:sz="4" w:space="0" w:color="auto"/>
              <w:left w:val="nil"/>
              <w:right w:val="nil"/>
            </w:tcBorders>
            <w:vAlign w:val="center"/>
          </w:tcPr>
          <w:p w14:paraId="27158779" w14:textId="77777777" w:rsidR="00FF3C2A" w:rsidRPr="00490DA4" w:rsidRDefault="00FF3C2A"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c>
          <w:tcPr>
            <w:tcW w:w="1411" w:type="dxa"/>
            <w:tcBorders>
              <w:top w:val="single" w:sz="4" w:space="0" w:color="auto"/>
              <w:left w:val="nil"/>
              <w:right w:val="nil"/>
            </w:tcBorders>
            <w:vAlign w:val="center"/>
          </w:tcPr>
          <w:p w14:paraId="7FFAEDD7" w14:textId="77777777" w:rsidR="00FF3C2A" w:rsidRPr="00490DA4" w:rsidRDefault="00FF3C2A"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1</w:t>
            </w:r>
          </w:p>
        </w:tc>
      </w:tr>
      <w:tr w:rsidR="00FF3C2A" w:rsidRPr="00490DA4" w14:paraId="07A303BB" w14:textId="77777777" w:rsidTr="009A030A">
        <w:tc>
          <w:tcPr>
            <w:tcW w:w="3936" w:type="dxa"/>
            <w:tcBorders>
              <w:top w:val="nil"/>
              <w:left w:val="nil"/>
              <w:bottom w:val="nil"/>
              <w:right w:val="nil"/>
            </w:tcBorders>
            <w:vAlign w:val="bottom"/>
          </w:tcPr>
          <w:p w14:paraId="428DC188" w14:textId="77777777" w:rsidR="00FF3C2A" w:rsidRPr="00490DA4" w:rsidRDefault="00FF3C2A" w:rsidP="009A030A">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534649EF" w14:textId="77777777" w:rsidR="00FF3C2A" w:rsidRPr="00490DA4" w:rsidRDefault="00FF3C2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4A8F3342" w14:textId="77777777" w:rsidR="00FF3C2A" w:rsidRPr="00490DA4" w:rsidRDefault="00FF3C2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72AE5838" w14:textId="77777777" w:rsidR="00FF3C2A" w:rsidRPr="00490DA4" w:rsidRDefault="00FF3C2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257B561B" w14:textId="77777777" w:rsidR="00FF3C2A" w:rsidRPr="00490DA4" w:rsidRDefault="00FF3C2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FF3C2A" w:rsidRPr="00490DA4" w14:paraId="746EA1A8" w14:textId="77777777" w:rsidTr="00FF3C2A">
        <w:tc>
          <w:tcPr>
            <w:tcW w:w="3936" w:type="dxa"/>
            <w:tcBorders>
              <w:top w:val="nil"/>
              <w:left w:val="nil"/>
              <w:bottom w:val="nil"/>
              <w:right w:val="nil"/>
            </w:tcBorders>
            <w:vAlign w:val="bottom"/>
          </w:tcPr>
          <w:p w14:paraId="13D2E013" w14:textId="77777777" w:rsidR="00FF3C2A" w:rsidRPr="00490DA4" w:rsidRDefault="00FF3C2A" w:rsidP="009A030A">
            <w:pPr>
              <w:pStyle w:val="a"/>
              <w:ind w:right="0"/>
              <w:jc w:val="both"/>
              <w:rPr>
                <w:rFonts w:ascii="Arial" w:hAnsi="Arial" w:cs="Arial"/>
                <w:sz w:val="18"/>
                <w:szCs w:val="18"/>
                <w:lang w:val="en-US"/>
              </w:rPr>
            </w:pPr>
          </w:p>
        </w:tc>
        <w:tc>
          <w:tcPr>
            <w:tcW w:w="1410" w:type="dxa"/>
            <w:tcBorders>
              <w:top w:val="single" w:sz="4" w:space="0" w:color="auto"/>
              <w:left w:val="nil"/>
              <w:right w:val="nil"/>
            </w:tcBorders>
            <w:shd w:val="clear" w:color="auto" w:fill="FAFAFA"/>
            <w:vAlign w:val="bottom"/>
          </w:tcPr>
          <w:p w14:paraId="1BEAE2CA" w14:textId="77777777" w:rsidR="00FF3C2A" w:rsidRPr="00490DA4" w:rsidRDefault="00FF3C2A" w:rsidP="009A030A">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1D0B2777" w14:textId="77777777" w:rsidR="00FF3C2A" w:rsidRPr="00490DA4" w:rsidRDefault="00FF3C2A" w:rsidP="009A030A">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FAFAFA"/>
            <w:vAlign w:val="bottom"/>
          </w:tcPr>
          <w:p w14:paraId="4FF5D007" w14:textId="77777777" w:rsidR="00FF3C2A" w:rsidRPr="00490DA4" w:rsidRDefault="00FF3C2A" w:rsidP="009A030A">
            <w:pPr>
              <w:pStyle w:val="a"/>
              <w:ind w:right="-72"/>
              <w:jc w:val="right"/>
              <w:rPr>
                <w:rFonts w:ascii="Arial" w:hAnsi="Arial" w:cs="Arial"/>
                <w:sz w:val="18"/>
                <w:szCs w:val="18"/>
                <w:lang w:val="en-US"/>
              </w:rPr>
            </w:pPr>
          </w:p>
        </w:tc>
        <w:tc>
          <w:tcPr>
            <w:tcW w:w="1411" w:type="dxa"/>
            <w:tcBorders>
              <w:top w:val="single" w:sz="4" w:space="0" w:color="auto"/>
              <w:left w:val="nil"/>
              <w:right w:val="nil"/>
            </w:tcBorders>
            <w:shd w:val="clear" w:color="auto" w:fill="auto"/>
          </w:tcPr>
          <w:p w14:paraId="243A878B" w14:textId="77777777" w:rsidR="00FF3C2A" w:rsidRPr="00490DA4" w:rsidRDefault="00FF3C2A" w:rsidP="009A030A">
            <w:pPr>
              <w:pStyle w:val="a"/>
              <w:ind w:right="-72"/>
              <w:jc w:val="right"/>
              <w:rPr>
                <w:rFonts w:ascii="Arial" w:hAnsi="Arial" w:cs="Arial"/>
                <w:sz w:val="18"/>
                <w:szCs w:val="18"/>
                <w:lang w:val="en-US"/>
              </w:rPr>
            </w:pPr>
          </w:p>
        </w:tc>
      </w:tr>
      <w:tr w:rsidR="00FF3C2A" w:rsidRPr="00285BFA" w14:paraId="728B7F92" w14:textId="77777777" w:rsidTr="004833E0">
        <w:tc>
          <w:tcPr>
            <w:tcW w:w="3936" w:type="dxa"/>
            <w:tcBorders>
              <w:top w:val="nil"/>
              <w:left w:val="nil"/>
              <w:bottom w:val="nil"/>
              <w:right w:val="nil"/>
            </w:tcBorders>
            <w:vAlign w:val="bottom"/>
          </w:tcPr>
          <w:p w14:paraId="533C92C8" w14:textId="53CA606E" w:rsidR="00FF3C2A" w:rsidRPr="00490DA4" w:rsidRDefault="00FF3C2A" w:rsidP="00FF3C2A">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Profit before tax:</w:t>
            </w:r>
          </w:p>
        </w:tc>
        <w:tc>
          <w:tcPr>
            <w:tcW w:w="1410" w:type="dxa"/>
            <w:tcBorders>
              <w:top w:val="nil"/>
              <w:left w:val="nil"/>
              <w:bottom w:val="single" w:sz="4" w:space="0" w:color="auto"/>
              <w:right w:val="nil"/>
            </w:tcBorders>
            <w:shd w:val="clear" w:color="auto" w:fill="FAFAFA"/>
          </w:tcPr>
          <w:p w14:paraId="55D7DA19" w14:textId="561903E6" w:rsidR="00FF3C2A" w:rsidRPr="00FF3C2A" w:rsidRDefault="00FF3C2A" w:rsidP="00FF3C2A">
            <w:pPr>
              <w:pStyle w:val="a"/>
              <w:ind w:right="-72"/>
              <w:jc w:val="right"/>
              <w:rPr>
                <w:rFonts w:ascii="Arial" w:hAnsi="Arial" w:cs="Arial"/>
                <w:sz w:val="18"/>
                <w:szCs w:val="18"/>
                <w:lang w:val="en-US"/>
              </w:rPr>
            </w:pPr>
            <w:r w:rsidRPr="00FF3C2A">
              <w:rPr>
                <w:rFonts w:ascii="Arial" w:hAnsi="Arial" w:cs="Arial"/>
                <w:sz w:val="18"/>
                <w:szCs w:val="18"/>
                <w:cs/>
              </w:rPr>
              <w:t>209,691,607</w:t>
            </w:r>
          </w:p>
        </w:tc>
        <w:tc>
          <w:tcPr>
            <w:tcW w:w="1410" w:type="dxa"/>
            <w:tcBorders>
              <w:top w:val="nil"/>
              <w:left w:val="nil"/>
              <w:bottom w:val="single" w:sz="4" w:space="0" w:color="auto"/>
              <w:right w:val="nil"/>
            </w:tcBorders>
            <w:shd w:val="clear" w:color="auto" w:fill="auto"/>
          </w:tcPr>
          <w:p w14:paraId="54D6C9F2" w14:textId="18B766F9" w:rsidR="00FF3C2A" w:rsidRPr="00FF3C2A" w:rsidRDefault="00FF3C2A" w:rsidP="00FF3C2A">
            <w:pPr>
              <w:spacing w:line="256" w:lineRule="auto"/>
              <w:ind w:left="-40" w:right="-72"/>
              <w:jc w:val="right"/>
              <w:rPr>
                <w:rFonts w:ascii="Arial" w:eastAsia="Arial" w:hAnsi="Arial" w:cs="Arial"/>
                <w:sz w:val="18"/>
                <w:szCs w:val="18"/>
                <w:lang w:val="en-GB" w:eastAsia="en-GB"/>
              </w:rPr>
            </w:pPr>
            <w:r w:rsidRPr="00FF3C2A">
              <w:rPr>
                <w:rFonts w:ascii="Arial" w:hAnsi="Arial" w:cs="Arial"/>
                <w:sz w:val="18"/>
                <w:szCs w:val="18"/>
                <w:cs/>
              </w:rPr>
              <w:t>389,418,521</w:t>
            </w:r>
          </w:p>
        </w:tc>
        <w:tc>
          <w:tcPr>
            <w:tcW w:w="1410" w:type="dxa"/>
            <w:tcBorders>
              <w:top w:val="nil"/>
              <w:left w:val="nil"/>
              <w:bottom w:val="single" w:sz="4" w:space="0" w:color="auto"/>
              <w:right w:val="nil"/>
            </w:tcBorders>
            <w:shd w:val="clear" w:color="auto" w:fill="FAFAFA"/>
          </w:tcPr>
          <w:p w14:paraId="4F0E3316" w14:textId="4EF61ED2" w:rsidR="00FF3C2A" w:rsidRPr="00FF3C2A" w:rsidRDefault="00FF3C2A" w:rsidP="00FF3C2A">
            <w:pPr>
              <w:spacing w:line="256" w:lineRule="auto"/>
              <w:ind w:left="-40" w:right="-72"/>
              <w:jc w:val="right"/>
              <w:rPr>
                <w:rFonts w:ascii="Arial" w:eastAsia="Arial" w:hAnsi="Arial" w:cs="Arial"/>
                <w:sz w:val="18"/>
                <w:szCs w:val="18"/>
                <w:lang w:val="en-GB" w:eastAsia="en-GB"/>
              </w:rPr>
            </w:pPr>
            <w:r w:rsidRPr="00FF3C2A">
              <w:rPr>
                <w:rFonts w:ascii="Arial" w:hAnsi="Arial" w:cs="Arial"/>
                <w:sz w:val="18"/>
                <w:szCs w:val="18"/>
                <w:cs/>
              </w:rPr>
              <w:t>210,009,468</w:t>
            </w:r>
          </w:p>
        </w:tc>
        <w:tc>
          <w:tcPr>
            <w:tcW w:w="1411" w:type="dxa"/>
            <w:tcBorders>
              <w:top w:val="nil"/>
              <w:left w:val="nil"/>
              <w:bottom w:val="single" w:sz="4" w:space="0" w:color="auto"/>
              <w:right w:val="nil"/>
            </w:tcBorders>
            <w:shd w:val="clear" w:color="auto" w:fill="auto"/>
          </w:tcPr>
          <w:p w14:paraId="6ECABB97" w14:textId="23E639B9" w:rsidR="00FF3C2A" w:rsidRPr="00FF3C2A" w:rsidRDefault="00FF3C2A" w:rsidP="00FF3C2A">
            <w:pPr>
              <w:spacing w:line="256" w:lineRule="auto"/>
              <w:ind w:left="-40" w:right="-72"/>
              <w:jc w:val="right"/>
              <w:rPr>
                <w:rFonts w:ascii="Arial" w:hAnsi="Arial" w:cs="Arial"/>
                <w:sz w:val="18"/>
                <w:szCs w:val="18"/>
                <w:lang w:val="en-GB"/>
              </w:rPr>
            </w:pPr>
            <w:r w:rsidRPr="00FF3C2A">
              <w:rPr>
                <w:rFonts w:ascii="Arial" w:hAnsi="Arial" w:cs="Arial"/>
                <w:sz w:val="18"/>
                <w:szCs w:val="18"/>
                <w:cs/>
              </w:rPr>
              <w:t>389,483,465</w:t>
            </w:r>
          </w:p>
        </w:tc>
      </w:tr>
      <w:tr w:rsidR="00FF3C2A" w:rsidRPr="00285BFA" w14:paraId="18C99249" w14:textId="77777777" w:rsidTr="00897DD0">
        <w:tc>
          <w:tcPr>
            <w:tcW w:w="3936" w:type="dxa"/>
            <w:tcBorders>
              <w:top w:val="nil"/>
              <w:left w:val="nil"/>
              <w:bottom w:val="nil"/>
              <w:right w:val="nil"/>
            </w:tcBorders>
            <w:vAlign w:val="bottom"/>
          </w:tcPr>
          <w:p w14:paraId="6CA9FDA5" w14:textId="63054818" w:rsidR="00FF3C2A" w:rsidRPr="00490DA4" w:rsidRDefault="00FF3C2A" w:rsidP="00FF3C2A">
            <w:pPr>
              <w:spacing w:line="256" w:lineRule="auto"/>
              <w:jc w:val="both"/>
              <w:rPr>
                <w:rFonts w:ascii="Arial" w:hAnsi="Arial" w:cs="Browallia New"/>
                <w:sz w:val="18"/>
                <w:szCs w:val="18"/>
                <w:lang w:val="en-GB"/>
              </w:rPr>
            </w:pPr>
          </w:p>
        </w:tc>
        <w:tc>
          <w:tcPr>
            <w:tcW w:w="1410" w:type="dxa"/>
            <w:tcBorders>
              <w:top w:val="single" w:sz="4" w:space="0" w:color="auto"/>
              <w:left w:val="nil"/>
              <w:right w:val="nil"/>
            </w:tcBorders>
            <w:shd w:val="clear" w:color="auto" w:fill="FAFAFA"/>
          </w:tcPr>
          <w:p w14:paraId="50749BA6" w14:textId="20B536D5" w:rsidR="00FF3C2A" w:rsidRPr="00FF3C2A" w:rsidRDefault="00FF3C2A" w:rsidP="00FF3C2A">
            <w:pPr>
              <w:pStyle w:val="a"/>
              <w:ind w:left="-276" w:right="-72" w:firstLine="276"/>
              <w:jc w:val="right"/>
              <w:rPr>
                <w:rFonts w:ascii="Arial" w:hAnsi="Arial" w:cs="Arial"/>
                <w:sz w:val="18"/>
                <w:szCs w:val="18"/>
                <w:cs/>
              </w:rPr>
            </w:pPr>
          </w:p>
        </w:tc>
        <w:tc>
          <w:tcPr>
            <w:tcW w:w="1410" w:type="dxa"/>
            <w:tcBorders>
              <w:top w:val="single" w:sz="4" w:space="0" w:color="auto"/>
              <w:left w:val="nil"/>
              <w:right w:val="nil"/>
            </w:tcBorders>
            <w:shd w:val="clear" w:color="auto" w:fill="auto"/>
          </w:tcPr>
          <w:p w14:paraId="2484211F" w14:textId="740937F9" w:rsidR="00FF3C2A" w:rsidRPr="00FF3C2A" w:rsidRDefault="00FF3C2A" w:rsidP="00FF3C2A">
            <w:pPr>
              <w:spacing w:line="256" w:lineRule="auto"/>
              <w:ind w:left="-40" w:right="-72"/>
              <w:jc w:val="right"/>
              <w:rPr>
                <w:rFonts w:ascii="Arial" w:hAnsi="Arial" w:cs="Arial"/>
                <w:sz w:val="18"/>
                <w:szCs w:val="18"/>
                <w:cs/>
              </w:rPr>
            </w:pPr>
          </w:p>
        </w:tc>
        <w:tc>
          <w:tcPr>
            <w:tcW w:w="1410" w:type="dxa"/>
            <w:tcBorders>
              <w:top w:val="single" w:sz="4" w:space="0" w:color="auto"/>
              <w:left w:val="nil"/>
              <w:right w:val="nil"/>
            </w:tcBorders>
            <w:shd w:val="clear" w:color="auto" w:fill="FAFAFA"/>
          </w:tcPr>
          <w:p w14:paraId="7BF778BA" w14:textId="65DD40BB" w:rsidR="00FF3C2A" w:rsidRPr="00FF3C2A" w:rsidRDefault="00FF3C2A" w:rsidP="00FF3C2A">
            <w:pPr>
              <w:spacing w:line="256" w:lineRule="auto"/>
              <w:ind w:left="-40" w:right="-72"/>
              <w:jc w:val="right"/>
              <w:rPr>
                <w:rFonts w:ascii="Arial" w:hAnsi="Arial" w:cs="Arial"/>
                <w:sz w:val="18"/>
                <w:szCs w:val="18"/>
                <w:cs/>
              </w:rPr>
            </w:pPr>
          </w:p>
        </w:tc>
        <w:tc>
          <w:tcPr>
            <w:tcW w:w="1411" w:type="dxa"/>
            <w:tcBorders>
              <w:top w:val="single" w:sz="4" w:space="0" w:color="auto"/>
              <w:left w:val="nil"/>
              <w:right w:val="nil"/>
            </w:tcBorders>
            <w:shd w:val="clear" w:color="auto" w:fill="auto"/>
            <w:vAlign w:val="bottom"/>
          </w:tcPr>
          <w:p w14:paraId="5FDF68EF" w14:textId="4D26D59A" w:rsidR="00FF3C2A" w:rsidRPr="00FF3C2A" w:rsidRDefault="00FF3C2A" w:rsidP="00FF3C2A">
            <w:pPr>
              <w:spacing w:line="256" w:lineRule="auto"/>
              <w:ind w:left="-40" w:right="-72"/>
              <w:jc w:val="right"/>
              <w:rPr>
                <w:rFonts w:ascii="Arial" w:hAnsi="Arial" w:cs="Arial"/>
                <w:sz w:val="18"/>
                <w:szCs w:val="18"/>
                <w:cs/>
              </w:rPr>
            </w:pPr>
          </w:p>
        </w:tc>
      </w:tr>
      <w:tr w:rsidR="00FF3C2A" w:rsidRPr="00285BFA" w14:paraId="33301C07" w14:textId="77777777" w:rsidTr="00DE350E">
        <w:tc>
          <w:tcPr>
            <w:tcW w:w="3936" w:type="dxa"/>
            <w:tcBorders>
              <w:top w:val="nil"/>
              <w:left w:val="nil"/>
              <w:bottom w:val="nil"/>
              <w:right w:val="nil"/>
            </w:tcBorders>
            <w:vAlign w:val="bottom"/>
          </w:tcPr>
          <w:p w14:paraId="07FDBEDC" w14:textId="15E2308F" w:rsidR="00FF3C2A" w:rsidRPr="00490DA4" w:rsidRDefault="00FF3C2A" w:rsidP="00FF3C2A">
            <w:pPr>
              <w:spacing w:line="256" w:lineRule="auto"/>
              <w:jc w:val="both"/>
              <w:rPr>
                <w:rFonts w:ascii="Arial" w:hAnsi="Arial" w:cs="Arial"/>
                <w:sz w:val="18"/>
                <w:szCs w:val="18"/>
                <w:lang w:val="en-US"/>
              </w:rPr>
            </w:pPr>
            <w:r w:rsidRPr="00490DA4">
              <w:rPr>
                <w:rFonts w:ascii="Arial" w:hAnsi="Arial" w:cs="Arial"/>
                <w:sz w:val="18"/>
                <w:szCs w:val="18"/>
                <w:lang w:val="en-US"/>
              </w:rPr>
              <w:t>Tax calculated at a tax rate of 20%</w:t>
            </w:r>
          </w:p>
        </w:tc>
        <w:tc>
          <w:tcPr>
            <w:tcW w:w="1410" w:type="dxa"/>
            <w:tcBorders>
              <w:top w:val="nil"/>
              <w:left w:val="nil"/>
              <w:right w:val="nil"/>
            </w:tcBorders>
            <w:shd w:val="clear" w:color="auto" w:fill="FAFAFA"/>
          </w:tcPr>
          <w:p w14:paraId="2C8FA436" w14:textId="10086435" w:rsidR="00FF3C2A" w:rsidRPr="00FF3C2A" w:rsidRDefault="00FF3C2A" w:rsidP="00FF3C2A">
            <w:pPr>
              <w:pStyle w:val="a"/>
              <w:ind w:left="-276" w:right="-72" w:firstLine="276"/>
              <w:jc w:val="right"/>
              <w:rPr>
                <w:rFonts w:ascii="Arial" w:hAnsi="Arial" w:cs="Arial"/>
                <w:sz w:val="18"/>
                <w:szCs w:val="18"/>
                <w:cs/>
              </w:rPr>
            </w:pPr>
            <w:r w:rsidRPr="00FF3C2A">
              <w:rPr>
                <w:rFonts w:ascii="Arial" w:hAnsi="Arial" w:cs="Arial"/>
                <w:sz w:val="18"/>
                <w:szCs w:val="18"/>
                <w:cs/>
              </w:rPr>
              <w:t>41,938,322</w:t>
            </w:r>
          </w:p>
        </w:tc>
        <w:tc>
          <w:tcPr>
            <w:tcW w:w="1410" w:type="dxa"/>
            <w:tcBorders>
              <w:top w:val="nil"/>
              <w:left w:val="nil"/>
              <w:right w:val="nil"/>
            </w:tcBorders>
            <w:shd w:val="clear" w:color="auto" w:fill="auto"/>
          </w:tcPr>
          <w:p w14:paraId="1D9B7E7E" w14:textId="2CF8F5A9"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cs/>
              </w:rPr>
              <w:t>77,883,704</w:t>
            </w:r>
          </w:p>
        </w:tc>
        <w:tc>
          <w:tcPr>
            <w:tcW w:w="1410" w:type="dxa"/>
            <w:tcBorders>
              <w:top w:val="nil"/>
              <w:left w:val="nil"/>
              <w:right w:val="nil"/>
            </w:tcBorders>
            <w:shd w:val="clear" w:color="auto" w:fill="FAFAFA"/>
          </w:tcPr>
          <w:p w14:paraId="71505733" w14:textId="65F514E8"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cs/>
              </w:rPr>
              <w:t>42,001,894</w:t>
            </w:r>
          </w:p>
        </w:tc>
        <w:tc>
          <w:tcPr>
            <w:tcW w:w="1411" w:type="dxa"/>
            <w:tcBorders>
              <w:top w:val="nil"/>
              <w:left w:val="nil"/>
              <w:right w:val="nil"/>
            </w:tcBorders>
            <w:shd w:val="clear" w:color="auto" w:fill="auto"/>
          </w:tcPr>
          <w:p w14:paraId="322E3EE8" w14:textId="784456F0"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cs/>
              </w:rPr>
              <w:t>77,896,693</w:t>
            </w:r>
          </w:p>
        </w:tc>
      </w:tr>
      <w:tr w:rsidR="00FF3C2A" w:rsidRPr="00285BFA" w14:paraId="5439AEBE" w14:textId="77777777" w:rsidTr="00897DD0">
        <w:tc>
          <w:tcPr>
            <w:tcW w:w="3936" w:type="dxa"/>
            <w:tcBorders>
              <w:top w:val="nil"/>
              <w:left w:val="nil"/>
              <w:bottom w:val="nil"/>
              <w:right w:val="nil"/>
            </w:tcBorders>
            <w:vAlign w:val="bottom"/>
          </w:tcPr>
          <w:p w14:paraId="57B018E6" w14:textId="19AB4896" w:rsidR="00FF3C2A" w:rsidRPr="00490DA4" w:rsidRDefault="00FF3C2A" w:rsidP="00FF3C2A">
            <w:pPr>
              <w:spacing w:line="256" w:lineRule="auto"/>
              <w:jc w:val="both"/>
              <w:rPr>
                <w:rFonts w:ascii="Arial" w:hAnsi="Arial" w:cs="Arial"/>
                <w:sz w:val="18"/>
                <w:szCs w:val="18"/>
                <w:lang w:val="en-US"/>
              </w:rPr>
            </w:pPr>
          </w:p>
        </w:tc>
        <w:tc>
          <w:tcPr>
            <w:tcW w:w="1410" w:type="dxa"/>
            <w:tcBorders>
              <w:top w:val="nil"/>
              <w:left w:val="nil"/>
              <w:right w:val="nil"/>
            </w:tcBorders>
            <w:shd w:val="clear" w:color="auto" w:fill="FAFAFA"/>
          </w:tcPr>
          <w:p w14:paraId="19B82006" w14:textId="2B41E2EC" w:rsidR="00FF3C2A" w:rsidRPr="00FF3C2A" w:rsidRDefault="00FF3C2A" w:rsidP="00FF3C2A">
            <w:pPr>
              <w:pStyle w:val="a"/>
              <w:ind w:left="-276" w:right="-72" w:firstLine="276"/>
              <w:jc w:val="right"/>
              <w:rPr>
                <w:rFonts w:ascii="Arial" w:hAnsi="Arial" w:cs="Arial"/>
                <w:sz w:val="18"/>
                <w:szCs w:val="18"/>
                <w:cs/>
              </w:rPr>
            </w:pPr>
          </w:p>
        </w:tc>
        <w:tc>
          <w:tcPr>
            <w:tcW w:w="1410" w:type="dxa"/>
            <w:tcBorders>
              <w:top w:val="nil"/>
              <w:left w:val="nil"/>
              <w:right w:val="nil"/>
            </w:tcBorders>
            <w:shd w:val="clear" w:color="auto" w:fill="auto"/>
          </w:tcPr>
          <w:p w14:paraId="47B1524F" w14:textId="134077D5" w:rsidR="00FF3C2A" w:rsidRPr="00FF3C2A" w:rsidRDefault="00FF3C2A" w:rsidP="00FF3C2A">
            <w:pPr>
              <w:spacing w:line="256" w:lineRule="auto"/>
              <w:ind w:left="-40" w:right="-72"/>
              <w:jc w:val="right"/>
              <w:rPr>
                <w:rFonts w:ascii="Arial" w:hAnsi="Arial" w:cs="Arial"/>
                <w:sz w:val="18"/>
                <w:szCs w:val="18"/>
                <w:cs/>
              </w:rPr>
            </w:pPr>
          </w:p>
        </w:tc>
        <w:tc>
          <w:tcPr>
            <w:tcW w:w="1410" w:type="dxa"/>
            <w:tcBorders>
              <w:top w:val="nil"/>
              <w:left w:val="nil"/>
              <w:right w:val="nil"/>
            </w:tcBorders>
            <w:shd w:val="clear" w:color="auto" w:fill="FAFAFA"/>
          </w:tcPr>
          <w:p w14:paraId="78AF6927" w14:textId="12D512D7" w:rsidR="00FF3C2A" w:rsidRPr="00FF3C2A" w:rsidRDefault="00FF3C2A" w:rsidP="00FF3C2A">
            <w:pPr>
              <w:spacing w:line="256" w:lineRule="auto"/>
              <w:ind w:left="-40" w:right="-72"/>
              <w:jc w:val="right"/>
              <w:rPr>
                <w:rFonts w:ascii="Arial" w:hAnsi="Arial" w:cs="Arial"/>
                <w:sz w:val="18"/>
                <w:szCs w:val="18"/>
                <w:cs/>
              </w:rPr>
            </w:pPr>
          </w:p>
        </w:tc>
        <w:tc>
          <w:tcPr>
            <w:tcW w:w="1411" w:type="dxa"/>
            <w:tcBorders>
              <w:top w:val="nil"/>
              <w:left w:val="nil"/>
              <w:right w:val="nil"/>
            </w:tcBorders>
            <w:shd w:val="clear" w:color="auto" w:fill="auto"/>
            <w:vAlign w:val="bottom"/>
          </w:tcPr>
          <w:p w14:paraId="7C61EFCE" w14:textId="58B780CD" w:rsidR="00FF3C2A" w:rsidRPr="00FF3C2A" w:rsidRDefault="00FF3C2A" w:rsidP="00FF3C2A">
            <w:pPr>
              <w:spacing w:line="256" w:lineRule="auto"/>
              <w:ind w:left="-40" w:right="-72"/>
              <w:jc w:val="right"/>
              <w:rPr>
                <w:rFonts w:ascii="Arial" w:hAnsi="Arial" w:cs="Arial"/>
                <w:sz w:val="18"/>
                <w:szCs w:val="18"/>
                <w:cs/>
              </w:rPr>
            </w:pPr>
          </w:p>
        </w:tc>
      </w:tr>
      <w:tr w:rsidR="00FF3C2A" w:rsidRPr="00285BFA" w14:paraId="5E24C755" w14:textId="77777777" w:rsidTr="00897DD0">
        <w:tc>
          <w:tcPr>
            <w:tcW w:w="3936" w:type="dxa"/>
            <w:tcBorders>
              <w:top w:val="nil"/>
              <w:left w:val="nil"/>
              <w:bottom w:val="nil"/>
              <w:right w:val="nil"/>
            </w:tcBorders>
            <w:vAlign w:val="bottom"/>
          </w:tcPr>
          <w:p w14:paraId="43F18112" w14:textId="216D9433" w:rsidR="00FF3C2A" w:rsidRPr="00490DA4" w:rsidRDefault="00FF3C2A" w:rsidP="00FF3C2A">
            <w:pPr>
              <w:spacing w:line="256" w:lineRule="auto"/>
              <w:jc w:val="both"/>
              <w:rPr>
                <w:rFonts w:ascii="Arial" w:hAnsi="Arial" w:cs="Arial"/>
                <w:sz w:val="18"/>
                <w:szCs w:val="18"/>
                <w:lang w:val="en-US"/>
              </w:rPr>
            </w:pPr>
            <w:r w:rsidRPr="00490DA4">
              <w:rPr>
                <w:rFonts w:ascii="Arial" w:hAnsi="Arial" w:cs="Arial"/>
                <w:sz w:val="18"/>
                <w:szCs w:val="18"/>
                <w:lang w:val="en-US"/>
              </w:rPr>
              <w:t>Tax effect of:</w:t>
            </w:r>
          </w:p>
        </w:tc>
        <w:tc>
          <w:tcPr>
            <w:tcW w:w="1410" w:type="dxa"/>
            <w:tcBorders>
              <w:top w:val="nil"/>
              <w:left w:val="nil"/>
              <w:right w:val="nil"/>
            </w:tcBorders>
            <w:shd w:val="clear" w:color="auto" w:fill="FAFAFA"/>
          </w:tcPr>
          <w:p w14:paraId="22F16569" w14:textId="2B7F186F" w:rsidR="00FF3C2A" w:rsidRPr="00FF3C2A" w:rsidRDefault="00FF3C2A" w:rsidP="00FF3C2A">
            <w:pPr>
              <w:pStyle w:val="a"/>
              <w:ind w:left="-276" w:right="-72" w:firstLine="276"/>
              <w:jc w:val="right"/>
              <w:rPr>
                <w:rFonts w:ascii="Arial" w:hAnsi="Arial" w:cs="Arial"/>
                <w:sz w:val="18"/>
                <w:szCs w:val="18"/>
                <w:cs/>
              </w:rPr>
            </w:pPr>
          </w:p>
        </w:tc>
        <w:tc>
          <w:tcPr>
            <w:tcW w:w="1410" w:type="dxa"/>
            <w:tcBorders>
              <w:top w:val="nil"/>
              <w:left w:val="nil"/>
              <w:right w:val="nil"/>
            </w:tcBorders>
            <w:shd w:val="clear" w:color="auto" w:fill="auto"/>
          </w:tcPr>
          <w:p w14:paraId="21CC26C4" w14:textId="42A41324" w:rsidR="00FF3C2A" w:rsidRPr="00FF3C2A" w:rsidRDefault="00FF3C2A" w:rsidP="00FF3C2A">
            <w:pPr>
              <w:spacing w:line="256" w:lineRule="auto"/>
              <w:ind w:left="-40" w:right="-72"/>
              <w:jc w:val="right"/>
              <w:rPr>
                <w:rFonts w:ascii="Arial" w:hAnsi="Arial" w:cs="Arial"/>
                <w:sz w:val="18"/>
                <w:szCs w:val="18"/>
                <w:cs/>
              </w:rPr>
            </w:pPr>
          </w:p>
        </w:tc>
        <w:tc>
          <w:tcPr>
            <w:tcW w:w="1410" w:type="dxa"/>
            <w:tcBorders>
              <w:top w:val="nil"/>
              <w:left w:val="nil"/>
              <w:right w:val="nil"/>
            </w:tcBorders>
            <w:shd w:val="clear" w:color="auto" w:fill="FAFAFA"/>
          </w:tcPr>
          <w:p w14:paraId="2FF7FAD5" w14:textId="033C7D6B" w:rsidR="00FF3C2A" w:rsidRPr="00FF3C2A" w:rsidRDefault="00FF3C2A" w:rsidP="00FF3C2A">
            <w:pPr>
              <w:spacing w:line="256" w:lineRule="auto"/>
              <w:ind w:left="-40" w:right="-72"/>
              <w:jc w:val="right"/>
              <w:rPr>
                <w:rFonts w:ascii="Arial" w:hAnsi="Arial" w:cs="Arial"/>
                <w:sz w:val="18"/>
                <w:szCs w:val="18"/>
                <w:cs/>
              </w:rPr>
            </w:pPr>
          </w:p>
        </w:tc>
        <w:tc>
          <w:tcPr>
            <w:tcW w:w="1411" w:type="dxa"/>
            <w:tcBorders>
              <w:top w:val="nil"/>
              <w:left w:val="nil"/>
              <w:right w:val="nil"/>
            </w:tcBorders>
            <w:shd w:val="clear" w:color="auto" w:fill="auto"/>
            <w:vAlign w:val="bottom"/>
          </w:tcPr>
          <w:p w14:paraId="575E77BF" w14:textId="5B0C5598" w:rsidR="00FF3C2A" w:rsidRPr="00FF3C2A" w:rsidRDefault="00FF3C2A" w:rsidP="00FF3C2A">
            <w:pPr>
              <w:spacing w:line="256" w:lineRule="auto"/>
              <w:ind w:left="-40" w:right="-72"/>
              <w:jc w:val="right"/>
              <w:rPr>
                <w:rFonts w:ascii="Arial" w:hAnsi="Arial" w:cs="Arial"/>
                <w:sz w:val="18"/>
                <w:szCs w:val="18"/>
                <w:cs/>
              </w:rPr>
            </w:pPr>
          </w:p>
        </w:tc>
      </w:tr>
      <w:tr w:rsidR="00FF3C2A" w:rsidRPr="00285BFA" w14:paraId="23A52960" w14:textId="77777777" w:rsidTr="00BE0007">
        <w:tc>
          <w:tcPr>
            <w:tcW w:w="3936" w:type="dxa"/>
            <w:tcBorders>
              <w:top w:val="nil"/>
              <w:left w:val="nil"/>
              <w:bottom w:val="nil"/>
              <w:right w:val="nil"/>
            </w:tcBorders>
            <w:vAlign w:val="bottom"/>
          </w:tcPr>
          <w:p w14:paraId="43FFE5C4" w14:textId="03DB2F7D" w:rsidR="00FF3C2A" w:rsidRPr="00490DA4" w:rsidRDefault="00FF3C2A" w:rsidP="00FF3C2A">
            <w:pPr>
              <w:spacing w:line="256" w:lineRule="auto"/>
              <w:jc w:val="both"/>
              <w:rPr>
                <w:rFonts w:ascii="Arial" w:hAnsi="Arial" w:cs="Arial"/>
                <w:sz w:val="18"/>
                <w:szCs w:val="18"/>
                <w:lang w:val="en-US"/>
              </w:rPr>
            </w:pPr>
            <w:r w:rsidRPr="00490DA4">
              <w:rPr>
                <w:rFonts w:ascii="Arial" w:hAnsi="Arial" w:cs="Arial"/>
                <w:sz w:val="18"/>
                <w:szCs w:val="18"/>
                <w:lang w:val="en-US"/>
              </w:rPr>
              <w:t xml:space="preserve">   Additional </w:t>
            </w:r>
            <w:proofErr w:type="gramStart"/>
            <w:r w:rsidRPr="00490DA4">
              <w:rPr>
                <w:rFonts w:ascii="Arial" w:hAnsi="Arial" w:cs="Arial"/>
                <w:sz w:val="18"/>
                <w:szCs w:val="18"/>
                <w:lang w:val="en-US"/>
              </w:rPr>
              <w:t>tax deductible</w:t>
            </w:r>
            <w:proofErr w:type="gramEnd"/>
            <w:r w:rsidRPr="00490DA4">
              <w:rPr>
                <w:rFonts w:ascii="Arial" w:hAnsi="Arial" w:cs="Arial"/>
                <w:sz w:val="18"/>
                <w:szCs w:val="18"/>
                <w:lang w:val="en-US"/>
              </w:rPr>
              <w:t xml:space="preserve"> expenses</w:t>
            </w:r>
          </w:p>
        </w:tc>
        <w:tc>
          <w:tcPr>
            <w:tcW w:w="1410" w:type="dxa"/>
            <w:tcBorders>
              <w:top w:val="nil"/>
              <w:left w:val="nil"/>
              <w:right w:val="nil"/>
            </w:tcBorders>
            <w:shd w:val="clear" w:color="auto" w:fill="FAFAFA"/>
          </w:tcPr>
          <w:p w14:paraId="4B1E5A88" w14:textId="29ED73B7" w:rsidR="00FF3C2A" w:rsidRPr="00FF3C2A" w:rsidRDefault="00FF3C2A" w:rsidP="00FF3C2A">
            <w:pPr>
              <w:pStyle w:val="a"/>
              <w:ind w:left="-276" w:right="-72" w:firstLine="276"/>
              <w:jc w:val="right"/>
              <w:rPr>
                <w:rFonts w:ascii="Arial" w:hAnsi="Arial" w:cs="Arial"/>
                <w:sz w:val="18"/>
                <w:szCs w:val="18"/>
                <w:cs/>
              </w:rPr>
            </w:pPr>
            <w:r w:rsidRPr="00FF3C2A">
              <w:rPr>
                <w:rFonts w:ascii="Arial" w:hAnsi="Arial" w:cs="Arial"/>
                <w:sz w:val="18"/>
                <w:szCs w:val="18"/>
                <w:cs/>
              </w:rPr>
              <w:t xml:space="preserve"> (561,657)</w:t>
            </w:r>
          </w:p>
        </w:tc>
        <w:tc>
          <w:tcPr>
            <w:tcW w:w="1410" w:type="dxa"/>
            <w:tcBorders>
              <w:top w:val="nil"/>
              <w:left w:val="nil"/>
              <w:right w:val="nil"/>
            </w:tcBorders>
            <w:shd w:val="clear" w:color="auto" w:fill="auto"/>
          </w:tcPr>
          <w:p w14:paraId="6683F470" w14:textId="157CE9E2"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cs/>
              </w:rPr>
              <w:t xml:space="preserve"> (311,600)</w:t>
            </w:r>
          </w:p>
        </w:tc>
        <w:tc>
          <w:tcPr>
            <w:tcW w:w="1410" w:type="dxa"/>
            <w:tcBorders>
              <w:top w:val="nil"/>
              <w:left w:val="nil"/>
              <w:right w:val="nil"/>
            </w:tcBorders>
            <w:shd w:val="clear" w:color="auto" w:fill="FAFAFA"/>
          </w:tcPr>
          <w:p w14:paraId="6F454F24" w14:textId="74253F44"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cs/>
              </w:rPr>
              <w:t xml:space="preserve"> (561,657)</w:t>
            </w:r>
          </w:p>
        </w:tc>
        <w:tc>
          <w:tcPr>
            <w:tcW w:w="1411" w:type="dxa"/>
            <w:tcBorders>
              <w:top w:val="nil"/>
              <w:left w:val="nil"/>
              <w:right w:val="nil"/>
            </w:tcBorders>
            <w:shd w:val="clear" w:color="auto" w:fill="auto"/>
          </w:tcPr>
          <w:p w14:paraId="50FA0BD7" w14:textId="14ABA68C"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cs/>
              </w:rPr>
              <w:t xml:space="preserve"> (311,600)</w:t>
            </w:r>
          </w:p>
        </w:tc>
      </w:tr>
      <w:tr w:rsidR="00FF3C2A" w:rsidRPr="00285BFA" w14:paraId="0369E467" w14:textId="77777777" w:rsidTr="00BE0007">
        <w:tc>
          <w:tcPr>
            <w:tcW w:w="3936" w:type="dxa"/>
            <w:tcBorders>
              <w:top w:val="nil"/>
              <w:left w:val="nil"/>
              <w:bottom w:val="nil"/>
              <w:right w:val="nil"/>
            </w:tcBorders>
            <w:vAlign w:val="bottom"/>
          </w:tcPr>
          <w:p w14:paraId="1230FB6E" w14:textId="0AB9826A" w:rsidR="00FF3C2A" w:rsidRPr="00490DA4" w:rsidRDefault="00FF3C2A" w:rsidP="00FF3C2A">
            <w:pPr>
              <w:spacing w:line="256" w:lineRule="auto"/>
              <w:jc w:val="both"/>
              <w:rPr>
                <w:rFonts w:ascii="Arial" w:hAnsi="Arial" w:cs="Arial"/>
                <w:sz w:val="18"/>
                <w:szCs w:val="18"/>
                <w:lang w:val="en-US"/>
              </w:rPr>
            </w:pPr>
            <w:r w:rsidRPr="00490DA4">
              <w:rPr>
                <w:rFonts w:ascii="Arial" w:hAnsi="Arial" w:cs="Arial"/>
                <w:sz w:val="18"/>
                <w:szCs w:val="18"/>
                <w:lang w:val="en-US"/>
              </w:rPr>
              <w:t xml:space="preserve">   Expenses not deductible for tax purpose</w:t>
            </w:r>
          </w:p>
        </w:tc>
        <w:tc>
          <w:tcPr>
            <w:tcW w:w="1410" w:type="dxa"/>
            <w:tcBorders>
              <w:top w:val="nil"/>
              <w:left w:val="nil"/>
              <w:right w:val="nil"/>
            </w:tcBorders>
            <w:shd w:val="clear" w:color="auto" w:fill="FAFAFA"/>
          </w:tcPr>
          <w:p w14:paraId="7C2A5D3C" w14:textId="182103C1" w:rsidR="00FF3C2A" w:rsidRPr="00FF3C2A" w:rsidRDefault="00FF3C2A" w:rsidP="00FF3C2A">
            <w:pPr>
              <w:pStyle w:val="a"/>
              <w:ind w:left="-276" w:right="-72" w:firstLine="276"/>
              <w:jc w:val="right"/>
              <w:rPr>
                <w:rFonts w:ascii="Arial" w:hAnsi="Arial" w:cs="Arial"/>
                <w:sz w:val="18"/>
                <w:szCs w:val="18"/>
                <w:cs/>
              </w:rPr>
            </w:pPr>
            <w:r w:rsidRPr="00FF3C2A">
              <w:rPr>
                <w:rFonts w:ascii="Arial" w:hAnsi="Arial" w:cs="Arial"/>
                <w:sz w:val="18"/>
                <w:szCs w:val="18"/>
                <w:cs/>
              </w:rPr>
              <w:t xml:space="preserve"> 3,429,164 </w:t>
            </w:r>
          </w:p>
        </w:tc>
        <w:tc>
          <w:tcPr>
            <w:tcW w:w="1410" w:type="dxa"/>
            <w:tcBorders>
              <w:top w:val="nil"/>
              <w:left w:val="nil"/>
              <w:right w:val="nil"/>
            </w:tcBorders>
            <w:shd w:val="clear" w:color="auto" w:fill="auto"/>
          </w:tcPr>
          <w:p w14:paraId="0047C26F" w14:textId="4599D41C"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cs/>
              </w:rPr>
              <w:t xml:space="preserve"> 1,180,771 </w:t>
            </w:r>
          </w:p>
        </w:tc>
        <w:tc>
          <w:tcPr>
            <w:tcW w:w="1410" w:type="dxa"/>
            <w:tcBorders>
              <w:top w:val="nil"/>
              <w:left w:val="nil"/>
              <w:right w:val="nil"/>
            </w:tcBorders>
            <w:shd w:val="clear" w:color="auto" w:fill="FAFAFA"/>
          </w:tcPr>
          <w:p w14:paraId="5BFAC4B6" w14:textId="396B1D93"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cs/>
              </w:rPr>
              <w:t xml:space="preserve"> 3,429,016 </w:t>
            </w:r>
          </w:p>
        </w:tc>
        <w:tc>
          <w:tcPr>
            <w:tcW w:w="1411" w:type="dxa"/>
            <w:tcBorders>
              <w:top w:val="nil"/>
              <w:left w:val="nil"/>
              <w:right w:val="nil"/>
            </w:tcBorders>
            <w:shd w:val="clear" w:color="auto" w:fill="auto"/>
          </w:tcPr>
          <w:p w14:paraId="3E595049" w14:textId="6EBC3470"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cs/>
              </w:rPr>
              <w:t xml:space="preserve"> 1,180,771 </w:t>
            </w:r>
          </w:p>
        </w:tc>
      </w:tr>
      <w:tr w:rsidR="00FF3C2A" w:rsidRPr="00285BFA" w14:paraId="313CAFEE" w14:textId="77777777" w:rsidTr="007B0A95">
        <w:tc>
          <w:tcPr>
            <w:tcW w:w="3936" w:type="dxa"/>
            <w:tcBorders>
              <w:top w:val="nil"/>
              <w:left w:val="nil"/>
              <w:bottom w:val="nil"/>
              <w:right w:val="nil"/>
            </w:tcBorders>
            <w:vAlign w:val="bottom"/>
          </w:tcPr>
          <w:p w14:paraId="09CCD23C" w14:textId="6C91BC80" w:rsidR="00FF3C2A" w:rsidRPr="0056696F" w:rsidRDefault="00FF3C2A" w:rsidP="00FF3C2A">
            <w:pPr>
              <w:rPr>
                <w:rFonts w:ascii="Arial" w:hAnsi="Arial" w:cs="Arial"/>
                <w:sz w:val="18"/>
                <w:szCs w:val="18"/>
                <w:lang w:val="en-US"/>
              </w:rPr>
            </w:pPr>
            <w:r w:rsidRPr="0056696F">
              <w:rPr>
                <w:rFonts w:ascii="Arial" w:hAnsi="Arial" w:cs="Arial" w:hint="cs"/>
                <w:sz w:val="18"/>
                <w:szCs w:val="18"/>
                <w:cs/>
                <w:lang w:val="en-US"/>
              </w:rPr>
              <w:t xml:space="preserve">   </w:t>
            </w:r>
            <w:r w:rsidRPr="0056696F">
              <w:rPr>
                <w:rFonts w:ascii="Arial" w:hAnsi="Arial" w:cs="Arial"/>
                <w:sz w:val="18"/>
                <w:szCs w:val="18"/>
                <w:lang w:val="en-US"/>
              </w:rPr>
              <w:t>Tax losses for which no deferred income tax</w:t>
            </w:r>
            <w:r w:rsidRPr="0056696F">
              <w:rPr>
                <w:rFonts w:ascii="Arial" w:hAnsi="Arial" w:cs="Arial" w:hint="cs"/>
                <w:sz w:val="18"/>
                <w:szCs w:val="18"/>
                <w:cs/>
                <w:lang w:val="en-US"/>
              </w:rPr>
              <w:t xml:space="preserve"> </w:t>
            </w:r>
          </w:p>
          <w:p w14:paraId="106BFBC4" w14:textId="48D4A24A" w:rsidR="00FF3C2A" w:rsidRPr="00490DA4" w:rsidRDefault="00FF3C2A" w:rsidP="00FF3C2A">
            <w:pPr>
              <w:spacing w:line="256" w:lineRule="auto"/>
              <w:jc w:val="both"/>
              <w:rPr>
                <w:rFonts w:ascii="Arial" w:hAnsi="Arial" w:cs="Arial"/>
                <w:sz w:val="18"/>
                <w:szCs w:val="18"/>
                <w:lang w:val="en-US"/>
              </w:rPr>
            </w:pPr>
            <w:r w:rsidRPr="0056696F">
              <w:rPr>
                <w:rFonts w:ascii="Arial" w:hAnsi="Arial" w:cs="Arial"/>
                <w:sz w:val="18"/>
                <w:szCs w:val="18"/>
                <w:lang w:val="en-US"/>
              </w:rPr>
              <w:t xml:space="preserve">    </w:t>
            </w:r>
            <w:r>
              <w:rPr>
                <w:rFonts w:ascii="Arial" w:hAnsi="Arial" w:cs="Arial"/>
                <w:sz w:val="18"/>
                <w:szCs w:val="18"/>
                <w:lang w:val="en-US"/>
              </w:rPr>
              <w:t xml:space="preserve">   </w:t>
            </w:r>
            <w:r w:rsidRPr="0056696F">
              <w:rPr>
                <w:rFonts w:ascii="Arial" w:hAnsi="Arial" w:cs="Arial"/>
                <w:sz w:val="18"/>
                <w:szCs w:val="18"/>
                <w:lang w:val="en-US"/>
              </w:rPr>
              <w:t xml:space="preserve">asset was </w:t>
            </w:r>
            <w:proofErr w:type="spellStart"/>
            <w:r w:rsidRPr="0056696F">
              <w:rPr>
                <w:rFonts w:ascii="Arial" w:hAnsi="Arial" w:cs="Arial"/>
                <w:sz w:val="18"/>
                <w:szCs w:val="18"/>
                <w:lang w:val="en-US"/>
              </w:rPr>
              <w:t>recognised</w:t>
            </w:r>
            <w:proofErr w:type="spellEnd"/>
          </w:p>
        </w:tc>
        <w:tc>
          <w:tcPr>
            <w:tcW w:w="1410" w:type="dxa"/>
            <w:tcBorders>
              <w:top w:val="nil"/>
              <w:left w:val="nil"/>
              <w:right w:val="nil"/>
            </w:tcBorders>
            <w:shd w:val="clear" w:color="auto" w:fill="FAFAFA"/>
          </w:tcPr>
          <w:p w14:paraId="6C48E720" w14:textId="77777777" w:rsidR="00632A8D" w:rsidRDefault="00632A8D" w:rsidP="00FF3C2A">
            <w:pPr>
              <w:pStyle w:val="a"/>
              <w:ind w:left="-276" w:right="-72" w:firstLine="276"/>
              <w:jc w:val="right"/>
              <w:rPr>
                <w:rFonts w:ascii="Arial" w:hAnsi="Arial" w:cs="Cordia New"/>
                <w:sz w:val="18"/>
                <w:szCs w:val="18"/>
              </w:rPr>
            </w:pPr>
          </w:p>
          <w:p w14:paraId="19A65876" w14:textId="3C498A3C" w:rsidR="00FF3C2A" w:rsidRPr="00FF3C2A" w:rsidRDefault="00FF3C2A" w:rsidP="00FF3C2A">
            <w:pPr>
              <w:pStyle w:val="a"/>
              <w:ind w:left="-276" w:right="-72" w:firstLine="276"/>
              <w:jc w:val="right"/>
              <w:rPr>
                <w:rFonts w:ascii="Arial" w:hAnsi="Arial" w:cs="Arial"/>
                <w:sz w:val="18"/>
                <w:szCs w:val="18"/>
                <w:cs/>
              </w:rPr>
            </w:pPr>
            <w:r w:rsidRPr="00FF3C2A">
              <w:rPr>
                <w:rFonts w:ascii="Arial" w:hAnsi="Arial" w:cs="Arial"/>
                <w:sz w:val="18"/>
                <w:szCs w:val="18"/>
                <w:cs/>
              </w:rPr>
              <w:t xml:space="preserve"> 63,424 </w:t>
            </w:r>
          </w:p>
        </w:tc>
        <w:tc>
          <w:tcPr>
            <w:tcW w:w="1410" w:type="dxa"/>
            <w:tcBorders>
              <w:top w:val="nil"/>
              <w:left w:val="nil"/>
              <w:right w:val="nil"/>
            </w:tcBorders>
            <w:shd w:val="clear" w:color="auto" w:fill="auto"/>
          </w:tcPr>
          <w:p w14:paraId="4C323351" w14:textId="77777777" w:rsidR="00632A8D" w:rsidRDefault="00FF3C2A" w:rsidP="00FF3C2A">
            <w:pPr>
              <w:spacing w:line="256" w:lineRule="auto"/>
              <w:ind w:left="-40" w:right="-72"/>
              <w:jc w:val="right"/>
              <w:rPr>
                <w:rFonts w:ascii="Arial" w:hAnsi="Arial" w:cs="Cordia New"/>
                <w:sz w:val="18"/>
                <w:szCs w:val="18"/>
              </w:rPr>
            </w:pPr>
            <w:r w:rsidRPr="00FF3C2A">
              <w:rPr>
                <w:rFonts w:ascii="Arial" w:hAnsi="Arial" w:cs="Arial"/>
                <w:sz w:val="18"/>
                <w:szCs w:val="18"/>
                <w:cs/>
              </w:rPr>
              <w:t xml:space="preserve"> </w:t>
            </w:r>
          </w:p>
          <w:p w14:paraId="1D9C5A92" w14:textId="3B33C5A6"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cs/>
              </w:rPr>
              <w:t xml:space="preserve">12,989 </w:t>
            </w:r>
          </w:p>
        </w:tc>
        <w:tc>
          <w:tcPr>
            <w:tcW w:w="1410" w:type="dxa"/>
            <w:tcBorders>
              <w:top w:val="nil"/>
              <w:left w:val="nil"/>
              <w:right w:val="nil"/>
            </w:tcBorders>
            <w:shd w:val="clear" w:color="auto" w:fill="FAFAFA"/>
          </w:tcPr>
          <w:p w14:paraId="1AB26285" w14:textId="77777777" w:rsidR="00632A8D" w:rsidRDefault="00632A8D" w:rsidP="00FF3C2A">
            <w:pPr>
              <w:spacing w:line="256" w:lineRule="auto"/>
              <w:ind w:left="-40" w:right="-72"/>
              <w:jc w:val="right"/>
              <w:rPr>
                <w:rFonts w:ascii="Arial" w:hAnsi="Arial" w:cs="Cordia New"/>
                <w:sz w:val="18"/>
                <w:szCs w:val="18"/>
              </w:rPr>
            </w:pPr>
          </w:p>
          <w:p w14:paraId="124B5341" w14:textId="57E8D7F9"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cs/>
              </w:rPr>
              <w:t xml:space="preserve"> -   </w:t>
            </w:r>
          </w:p>
        </w:tc>
        <w:tc>
          <w:tcPr>
            <w:tcW w:w="1411" w:type="dxa"/>
            <w:tcBorders>
              <w:top w:val="nil"/>
              <w:left w:val="nil"/>
              <w:right w:val="nil"/>
            </w:tcBorders>
            <w:shd w:val="clear" w:color="auto" w:fill="auto"/>
          </w:tcPr>
          <w:p w14:paraId="71523784" w14:textId="77777777" w:rsidR="00632A8D" w:rsidRDefault="00632A8D" w:rsidP="00FF3C2A">
            <w:pPr>
              <w:spacing w:line="256" w:lineRule="auto"/>
              <w:ind w:left="-40" w:right="-72"/>
              <w:jc w:val="right"/>
              <w:rPr>
                <w:rFonts w:ascii="Arial" w:hAnsi="Arial" w:cs="Cordia New"/>
                <w:sz w:val="18"/>
                <w:szCs w:val="18"/>
              </w:rPr>
            </w:pPr>
          </w:p>
          <w:p w14:paraId="6EC5B1A3" w14:textId="4BC57625"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cs/>
              </w:rPr>
              <w:t xml:space="preserve"> -   </w:t>
            </w:r>
          </w:p>
        </w:tc>
      </w:tr>
      <w:tr w:rsidR="00FF3C2A" w:rsidRPr="00285BFA" w14:paraId="1DABC4FD" w14:textId="77777777" w:rsidTr="007B0A95">
        <w:tc>
          <w:tcPr>
            <w:tcW w:w="3936" w:type="dxa"/>
            <w:tcBorders>
              <w:top w:val="nil"/>
              <w:left w:val="nil"/>
              <w:bottom w:val="nil"/>
              <w:right w:val="nil"/>
            </w:tcBorders>
            <w:vAlign w:val="bottom"/>
          </w:tcPr>
          <w:p w14:paraId="0035FEBA" w14:textId="01C244C6" w:rsidR="00FF3C2A" w:rsidRPr="00490DA4" w:rsidRDefault="00FF3C2A" w:rsidP="00FF3C2A">
            <w:pPr>
              <w:spacing w:line="256" w:lineRule="auto"/>
              <w:jc w:val="both"/>
              <w:rPr>
                <w:rFonts w:ascii="Arial" w:hAnsi="Arial" w:cs="Arial"/>
                <w:sz w:val="18"/>
                <w:szCs w:val="18"/>
                <w:lang w:val="en-US"/>
              </w:rPr>
            </w:pPr>
            <w:r>
              <w:rPr>
                <w:rFonts w:ascii="Arial" w:hAnsi="Arial" w:cs="Arial"/>
                <w:sz w:val="18"/>
                <w:szCs w:val="18"/>
                <w:lang w:val="en-US"/>
              </w:rPr>
              <w:t xml:space="preserve">   </w:t>
            </w:r>
            <w:r w:rsidRPr="00490DA4">
              <w:rPr>
                <w:rFonts w:ascii="Arial" w:hAnsi="Arial" w:cs="Arial"/>
                <w:sz w:val="18"/>
                <w:szCs w:val="18"/>
                <w:lang w:val="en-US"/>
              </w:rPr>
              <w:t>Adjustment in respect of prior year</w:t>
            </w:r>
          </w:p>
        </w:tc>
        <w:tc>
          <w:tcPr>
            <w:tcW w:w="1410" w:type="dxa"/>
            <w:tcBorders>
              <w:top w:val="nil"/>
              <w:left w:val="nil"/>
              <w:bottom w:val="single" w:sz="4" w:space="0" w:color="auto"/>
              <w:right w:val="nil"/>
            </w:tcBorders>
            <w:shd w:val="clear" w:color="auto" w:fill="FAFAFA"/>
          </w:tcPr>
          <w:p w14:paraId="3279E111" w14:textId="0BBF48AC" w:rsidR="00FF3C2A" w:rsidRPr="00FF3C2A" w:rsidRDefault="00FF3C2A" w:rsidP="00FF3C2A">
            <w:pPr>
              <w:pStyle w:val="a"/>
              <w:ind w:left="-276" w:right="-72" w:firstLine="276"/>
              <w:jc w:val="right"/>
              <w:rPr>
                <w:rFonts w:ascii="Arial" w:hAnsi="Arial" w:cs="Arial"/>
                <w:sz w:val="18"/>
                <w:szCs w:val="18"/>
                <w:cs/>
              </w:rPr>
            </w:pPr>
            <w:r w:rsidRPr="00FF3C2A">
              <w:rPr>
                <w:rFonts w:ascii="Arial" w:hAnsi="Arial" w:cs="Arial"/>
                <w:sz w:val="18"/>
                <w:szCs w:val="18"/>
                <w:cs/>
              </w:rPr>
              <w:t xml:space="preserve"> -   </w:t>
            </w:r>
          </w:p>
        </w:tc>
        <w:tc>
          <w:tcPr>
            <w:tcW w:w="1410" w:type="dxa"/>
            <w:tcBorders>
              <w:top w:val="nil"/>
              <w:left w:val="nil"/>
              <w:bottom w:val="single" w:sz="4" w:space="0" w:color="auto"/>
              <w:right w:val="nil"/>
            </w:tcBorders>
            <w:shd w:val="clear" w:color="auto" w:fill="auto"/>
          </w:tcPr>
          <w:p w14:paraId="08BC0533" w14:textId="4453978C"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cs/>
              </w:rPr>
              <w:t xml:space="preserve"> (288,902)</w:t>
            </w:r>
          </w:p>
        </w:tc>
        <w:tc>
          <w:tcPr>
            <w:tcW w:w="1410" w:type="dxa"/>
            <w:tcBorders>
              <w:top w:val="nil"/>
              <w:left w:val="nil"/>
              <w:bottom w:val="single" w:sz="4" w:space="0" w:color="auto"/>
              <w:right w:val="nil"/>
            </w:tcBorders>
            <w:shd w:val="clear" w:color="auto" w:fill="FAFAFA"/>
          </w:tcPr>
          <w:p w14:paraId="302023FC" w14:textId="55E99E04"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cs/>
              </w:rPr>
              <w:t xml:space="preserve"> -   </w:t>
            </w:r>
          </w:p>
        </w:tc>
        <w:tc>
          <w:tcPr>
            <w:tcW w:w="1411" w:type="dxa"/>
            <w:tcBorders>
              <w:top w:val="nil"/>
              <w:left w:val="nil"/>
              <w:bottom w:val="single" w:sz="4" w:space="0" w:color="auto"/>
              <w:right w:val="nil"/>
            </w:tcBorders>
            <w:shd w:val="clear" w:color="auto" w:fill="auto"/>
          </w:tcPr>
          <w:p w14:paraId="5C1145B3" w14:textId="3DAA0939"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cs/>
              </w:rPr>
              <w:t xml:space="preserve"> (288,902)</w:t>
            </w:r>
          </w:p>
        </w:tc>
      </w:tr>
      <w:tr w:rsidR="00FF3C2A" w:rsidRPr="00285BFA" w14:paraId="54E64199" w14:textId="77777777" w:rsidTr="00897DD0">
        <w:tc>
          <w:tcPr>
            <w:tcW w:w="3936" w:type="dxa"/>
            <w:tcBorders>
              <w:top w:val="nil"/>
              <w:left w:val="nil"/>
              <w:bottom w:val="nil"/>
              <w:right w:val="nil"/>
            </w:tcBorders>
            <w:vAlign w:val="bottom"/>
          </w:tcPr>
          <w:p w14:paraId="61B0D308" w14:textId="3E3CFAAE" w:rsidR="00FF3C2A" w:rsidRPr="00490DA4" w:rsidRDefault="00FF3C2A" w:rsidP="00FF3C2A">
            <w:pPr>
              <w:spacing w:line="256" w:lineRule="auto"/>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tcPr>
          <w:p w14:paraId="579CD1CA" w14:textId="03C88257" w:rsidR="00FF3C2A" w:rsidRPr="00FF3C2A" w:rsidRDefault="00FF3C2A" w:rsidP="00FF3C2A">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36292433" w14:textId="6E3BB62B" w:rsidR="00FF3C2A" w:rsidRPr="00FF3C2A" w:rsidRDefault="00FF3C2A" w:rsidP="00FF3C2A">
            <w:pPr>
              <w:spacing w:line="256" w:lineRule="auto"/>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tcPr>
          <w:p w14:paraId="635E8EFE" w14:textId="738C7399" w:rsidR="00FF3C2A" w:rsidRPr="00FF3C2A" w:rsidRDefault="00FF3C2A" w:rsidP="00FF3C2A">
            <w:pPr>
              <w:spacing w:line="256" w:lineRule="auto"/>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vAlign w:val="bottom"/>
          </w:tcPr>
          <w:p w14:paraId="3DA097A4" w14:textId="24FC065A" w:rsidR="00FF3C2A" w:rsidRPr="00FF3C2A" w:rsidRDefault="00FF3C2A" w:rsidP="00FF3C2A">
            <w:pPr>
              <w:spacing w:line="256" w:lineRule="auto"/>
              <w:ind w:left="-40" w:right="-72"/>
              <w:jc w:val="right"/>
              <w:rPr>
                <w:rFonts w:ascii="Arial" w:hAnsi="Arial" w:cs="Arial"/>
                <w:sz w:val="18"/>
                <w:szCs w:val="18"/>
                <w:lang w:val="en-US"/>
              </w:rPr>
            </w:pPr>
          </w:p>
        </w:tc>
      </w:tr>
      <w:tr w:rsidR="00FF3C2A" w:rsidRPr="00285BFA" w14:paraId="22A70667" w14:textId="77777777" w:rsidTr="00C65368">
        <w:tc>
          <w:tcPr>
            <w:tcW w:w="3936" w:type="dxa"/>
            <w:tcBorders>
              <w:top w:val="nil"/>
              <w:left w:val="nil"/>
              <w:bottom w:val="nil"/>
              <w:right w:val="nil"/>
            </w:tcBorders>
            <w:vAlign w:val="bottom"/>
          </w:tcPr>
          <w:p w14:paraId="206F6E50" w14:textId="294F919B" w:rsidR="00FF3C2A" w:rsidRPr="00490DA4" w:rsidRDefault="00FF3C2A" w:rsidP="00FF3C2A">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Income tax expense</w:t>
            </w:r>
          </w:p>
        </w:tc>
        <w:tc>
          <w:tcPr>
            <w:tcW w:w="1410" w:type="dxa"/>
            <w:tcBorders>
              <w:left w:val="nil"/>
              <w:bottom w:val="single" w:sz="4" w:space="0" w:color="auto"/>
              <w:right w:val="nil"/>
            </w:tcBorders>
            <w:shd w:val="clear" w:color="auto" w:fill="FAFAFA"/>
          </w:tcPr>
          <w:p w14:paraId="6DE7C3D5" w14:textId="0611F6F8" w:rsidR="00FF3C2A" w:rsidRPr="00FF3C2A" w:rsidRDefault="00FF3C2A" w:rsidP="00FF3C2A">
            <w:pPr>
              <w:pStyle w:val="a"/>
              <w:ind w:right="-72"/>
              <w:jc w:val="right"/>
              <w:rPr>
                <w:rFonts w:ascii="Arial" w:hAnsi="Arial" w:cs="Arial"/>
                <w:sz w:val="18"/>
                <w:szCs w:val="18"/>
                <w:lang w:val="en-US"/>
              </w:rPr>
            </w:pPr>
            <w:r w:rsidRPr="00FF3C2A">
              <w:rPr>
                <w:rFonts w:ascii="Arial" w:hAnsi="Arial" w:cs="Arial"/>
                <w:sz w:val="18"/>
                <w:szCs w:val="18"/>
                <w:cs/>
              </w:rPr>
              <w:t>44,869,253</w:t>
            </w:r>
          </w:p>
        </w:tc>
        <w:tc>
          <w:tcPr>
            <w:tcW w:w="1410" w:type="dxa"/>
            <w:tcBorders>
              <w:left w:val="nil"/>
              <w:bottom w:val="single" w:sz="4" w:space="0" w:color="auto"/>
              <w:right w:val="nil"/>
            </w:tcBorders>
            <w:shd w:val="clear" w:color="auto" w:fill="auto"/>
          </w:tcPr>
          <w:p w14:paraId="6F50BB3C" w14:textId="7A3C313A" w:rsidR="00FF3C2A" w:rsidRPr="00FF3C2A" w:rsidRDefault="00FF3C2A" w:rsidP="00FF3C2A">
            <w:pPr>
              <w:spacing w:line="256" w:lineRule="auto"/>
              <w:ind w:left="-40" w:right="-72"/>
              <w:jc w:val="right"/>
              <w:rPr>
                <w:rFonts w:ascii="Arial" w:eastAsia="Arial" w:hAnsi="Arial" w:cs="Arial"/>
                <w:sz w:val="18"/>
                <w:szCs w:val="18"/>
                <w:lang w:val="en-GB" w:eastAsia="en-GB"/>
              </w:rPr>
            </w:pPr>
            <w:r w:rsidRPr="00FF3C2A">
              <w:rPr>
                <w:rFonts w:ascii="Arial" w:hAnsi="Arial" w:cs="Arial"/>
                <w:sz w:val="18"/>
                <w:szCs w:val="18"/>
                <w:cs/>
              </w:rPr>
              <w:t>78,476,962</w:t>
            </w:r>
          </w:p>
        </w:tc>
        <w:tc>
          <w:tcPr>
            <w:tcW w:w="1410" w:type="dxa"/>
            <w:tcBorders>
              <w:left w:val="nil"/>
              <w:bottom w:val="single" w:sz="4" w:space="0" w:color="auto"/>
              <w:right w:val="nil"/>
            </w:tcBorders>
            <w:shd w:val="clear" w:color="auto" w:fill="FAFAFA"/>
          </w:tcPr>
          <w:p w14:paraId="072BEC8E" w14:textId="7239738E" w:rsidR="00FF3C2A" w:rsidRPr="00FF3C2A" w:rsidRDefault="00FF3C2A" w:rsidP="00FF3C2A">
            <w:pPr>
              <w:spacing w:line="256" w:lineRule="auto"/>
              <w:ind w:left="-40" w:right="-72"/>
              <w:jc w:val="right"/>
              <w:rPr>
                <w:rFonts w:ascii="Arial" w:eastAsia="Arial" w:hAnsi="Arial" w:cs="Arial"/>
                <w:sz w:val="18"/>
                <w:szCs w:val="18"/>
                <w:lang w:val="en-GB" w:eastAsia="en-GB"/>
              </w:rPr>
            </w:pPr>
            <w:r w:rsidRPr="00FF3C2A">
              <w:rPr>
                <w:rFonts w:ascii="Arial" w:hAnsi="Arial" w:cs="Arial"/>
                <w:sz w:val="18"/>
                <w:szCs w:val="18"/>
                <w:cs/>
              </w:rPr>
              <w:t>44,869,253</w:t>
            </w:r>
          </w:p>
        </w:tc>
        <w:tc>
          <w:tcPr>
            <w:tcW w:w="1411" w:type="dxa"/>
            <w:tcBorders>
              <w:left w:val="nil"/>
              <w:bottom w:val="single" w:sz="4" w:space="0" w:color="auto"/>
              <w:right w:val="nil"/>
            </w:tcBorders>
            <w:shd w:val="clear" w:color="auto" w:fill="auto"/>
          </w:tcPr>
          <w:p w14:paraId="3B1EAB86" w14:textId="7217398B" w:rsidR="00FF3C2A" w:rsidRPr="00FF3C2A" w:rsidRDefault="00FF3C2A" w:rsidP="00FF3C2A">
            <w:pPr>
              <w:spacing w:line="256" w:lineRule="auto"/>
              <w:ind w:left="-40" w:right="-72"/>
              <w:jc w:val="right"/>
              <w:rPr>
                <w:rFonts w:ascii="Arial" w:eastAsia="Arial" w:hAnsi="Arial" w:cs="Arial"/>
                <w:sz w:val="18"/>
                <w:szCs w:val="18"/>
                <w:lang w:val="en-GB" w:eastAsia="en-GB"/>
              </w:rPr>
            </w:pPr>
            <w:r w:rsidRPr="00FF3C2A">
              <w:rPr>
                <w:rFonts w:ascii="Arial" w:hAnsi="Arial" w:cs="Arial"/>
                <w:sz w:val="18"/>
                <w:szCs w:val="18"/>
                <w:cs/>
              </w:rPr>
              <w:t>78,476,962</w:t>
            </w:r>
          </w:p>
        </w:tc>
      </w:tr>
    </w:tbl>
    <w:p w14:paraId="27C1DCF7" w14:textId="3E8980C7" w:rsidR="00FF3C2A" w:rsidRDefault="00FF3C2A" w:rsidP="007B7338">
      <w:pPr>
        <w:pStyle w:val="a"/>
        <w:ind w:right="0"/>
        <w:jc w:val="both"/>
        <w:rPr>
          <w:rFonts w:ascii="Arial" w:hAnsi="Arial" w:cs="Arial"/>
          <w:snapToGrid w:val="0"/>
          <w:sz w:val="18"/>
          <w:szCs w:val="18"/>
          <w:lang w:val="en-GB" w:eastAsia="th-TH"/>
        </w:rPr>
      </w:pPr>
    </w:p>
    <w:p w14:paraId="0BE7BD26" w14:textId="593427CB" w:rsidR="008E445F" w:rsidRPr="00490DA4" w:rsidRDefault="008E445F" w:rsidP="00FF3C2A">
      <w:pPr>
        <w:pStyle w:val="a"/>
        <w:ind w:right="0"/>
        <w:jc w:val="both"/>
        <w:rPr>
          <w:rFonts w:ascii="Arial" w:hAnsi="Arial" w:cs="Arial"/>
          <w:snapToGrid w:val="0"/>
          <w:sz w:val="18"/>
          <w:szCs w:val="18"/>
          <w:lang w:val="en-GB" w:eastAsia="th-TH"/>
        </w:rPr>
      </w:pPr>
    </w:p>
    <w:p w14:paraId="17665E1F" w14:textId="77777777" w:rsidR="00FF3C2A" w:rsidRDefault="008E445F" w:rsidP="00FF3C2A">
      <w:pPr>
        <w:pStyle w:val="a"/>
        <w:ind w:right="29"/>
        <w:jc w:val="both"/>
        <w:rPr>
          <w:rFonts w:ascii="Arial" w:hAnsi="Arial" w:cs="Arial"/>
          <w:sz w:val="18"/>
          <w:szCs w:val="18"/>
          <w:lang w:val="en-GB"/>
        </w:rPr>
      </w:pPr>
      <w:r w:rsidRPr="00490DA4">
        <w:rPr>
          <w:rFonts w:ascii="Arial" w:hAnsi="Arial" w:cs="Arial"/>
          <w:sz w:val="18"/>
          <w:szCs w:val="18"/>
          <w:lang w:val="en-GB"/>
        </w:rPr>
        <w:br w:type="page"/>
      </w:r>
    </w:p>
    <w:p w14:paraId="49DF6D39" w14:textId="39F51797" w:rsidR="007B7338" w:rsidRDefault="0095474A" w:rsidP="00FF3C2A">
      <w:pPr>
        <w:pStyle w:val="a"/>
        <w:ind w:right="29"/>
        <w:jc w:val="both"/>
        <w:rPr>
          <w:rFonts w:ascii="Arial" w:hAnsi="Arial" w:cs="Arial"/>
          <w:sz w:val="18"/>
          <w:szCs w:val="18"/>
          <w:lang w:val="en-GB"/>
        </w:rPr>
      </w:pPr>
      <w:r w:rsidRPr="0095474A">
        <w:rPr>
          <w:rFonts w:ascii="Arial" w:hAnsi="Arial" w:cs="Arial"/>
          <w:sz w:val="18"/>
          <w:szCs w:val="18"/>
          <w:lang w:val="en-GB"/>
        </w:rPr>
        <w:t>The tax relating to component of other comprehensive income is as follow:</w:t>
      </w:r>
    </w:p>
    <w:p w14:paraId="2A70D22B" w14:textId="77777777" w:rsidR="00FF3C2A" w:rsidRPr="00FF3C2A" w:rsidRDefault="00FF3C2A" w:rsidP="00FF3C2A">
      <w:pPr>
        <w:pStyle w:val="a"/>
        <w:ind w:right="29"/>
        <w:jc w:val="both"/>
        <w:rPr>
          <w:rFonts w:ascii="Arial" w:hAnsi="Arial" w:cs="Arial"/>
          <w:snapToGrid w:val="0"/>
          <w:sz w:val="18"/>
          <w:szCs w:val="18"/>
          <w:lang w:val="en-GB" w:eastAsia="th-TH"/>
        </w:rPr>
      </w:pPr>
    </w:p>
    <w:tbl>
      <w:tblPr>
        <w:tblW w:w="9553" w:type="dxa"/>
        <w:tblInd w:w="18" w:type="dxa"/>
        <w:tblLayout w:type="fixed"/>
        <w:tblLook w:val="04A0" w:firstRow="1" w:lastRow="0" w:firstColumn="1" w:lastColumn="0" w:noHBand="0" w:noVBand="1"/>
      </w:tblPr>
      <w:tblGrid>
        <w:gridCol w:w="2790"/>
        <w:gridCol w:w="1080"/>
        <w:gridCol w:w="1120"/>
        <w:gridCol w:w="1130"/>
        <w:gridCol w:w="1120"/>
        <w:gridCol w:w="1120"/>
        <w:gridCol w:w="1193"/>
      </w:tblGrid>
      <w:tr w:rsidR="000B541B" w:rsidRPr="00447FBE" w14:paraId="4FFFA6BF" w14:textId="77777777" w:rsidTr="002C602F">
        <w:tc>
          <w:tcPr>
            <w:tcW w:w="2790" w:type="dxa"/>
            <w:vAlign w:val="bottom"/>
          </w:tcPr>
          <w:p w14:paraId="4766E4A2" w14:textId="77777777" w:rsidR="000B541B" w:rsidRPr="002C602F" w:rsidRDefault="000B541B" w:rsidP="007B7338">
            <w:pPr>
              <w:jc w:val="both"/>
              <w:rPr>
                <w:rFonts w:ascii="Arial" w:hAnsi="Arial" w:cs="Arial"/>
                <w:b/>
                <w:bCs/>
                <w:sz w:val="18"/>
                <w:szCs w:val="18"/>
                <w:cs/>
              </w:rPr>
            </w:pPr>
          </w:p>
        </w:tc>
        <w:tc>
          <w:tcPr>
            <w:tcW w:w="6763" w:type="dxa"/>
            <w:gridSpan w:val="6"/>
            <w:tcBorders>
              <w:top w:val="single" w:sz="4" w:space="0" w:color="auto"/>
              <w:bottom w:val="single" w:sz="4" w:space="0" w:color="auto"/>
            </w:tcBorders>
            <w:vAlign w:val="bottom"/>
          </w:tcPr>
          <w:p w14:paraId="1F63BABD" w14:textId="04A097A6" w:rsidR="000B541B" w:rsidRPr="002C602F" w:rsidRDefault="00FF3C2A" w:rsidP="007B7338">
            <w:pPr>
              <w:ind w:right="-72"/>
              <w:jc w:val="center"/>
              <w:rPr>
                <w:rFonts w:ascii="Arial" w:hAnsi="Arial" w:cs="Arial"/>
                <w:b/>
                <w:bCs/>
                <w:sz w:val="18"/>
                <w:szCs w:val="18"/>
                <w:lang w:val="en-GB"/>
              </w:rPr>
            </w:pPr>
            <w:r>
              <w:rPr>
                <w:rFonts w:ascii="Arial" w:hAnsi="Arial" w:cs="Cordia New"/>
                <w:b/>
                <w:bCs/>
                <w:sz w:val="18"/>
                <w:szCs w:val="18"/>
                <w:lang w:val="en-GB"/>
              </w:rPr>
              <w:t xml:space="preserve">Consolidated </w:t>
            </w:r>
            <w:r w:rsidR="00632A8D">
              <w:rPr>
                <w:rFonts w:ascii="Arial" w:hAnsi="Arial" w:cs="Cordia New"/>
                <w:b/>
                <w:bCs/>
                <w:sz w:val="18"/>
                <w:szCs w:val="18"/>
                <w:lang w:val="en-GB"/>
              </w:rPr>
              <w:t>and</w:t>
            </w:r>
            <w:r>
              <w:rPr>
                <w:rFonts w:ascii="Arial" w:hAnsi="Arial" w:cs="Cordia New"/>
                <w:b/>
                <w:bCs/>
                <w:sz w:val="18"/>
                <w:szCs w:val="18"/>
                <w:lang w:val="en-GB"/>
              </w:rPr>
              <w:t xml:space="preserve"> s</w:t>
            </w:r>
            <w:r w:rsidR="000B541B" w:rsidRPr="002C602F">
              <w:rPr>
                <w:rFonts w:ascii="Arial" w:hAnsi="Arial" w:cs="Arial"/>
                <w:b/>
                <w:bCs/>
                <w:sz w:val="18"/>
                <w:szCs w:val="18"/>
                <w:cs/>
              </w:rPr>
              <w:t>eparate financial statements</w:t>
            </w:r>
          </w:p>
        </w:tc>
      </w:tr>
      <w:tr w:rsidR="007B7338" w:rsidRPr="002C602F" w14:paraId="722F10F4" w14:textId="77777777" w:rsidTr="002C602F">
        <w:tc>
          <w:tcPr>
            <w:tcW w:w="2790" w:type="dxa"/>
            <w:vAlign w:val="bottom"/>
          </w:tcPr>
          <w:p w14:paraId="1B6DFE26" w14:textId="77777777" w:rsidR="007B7338" w:rsidRPr="002C602F" w:rsidRDefault="007B7338" w:rsidP="007B7338">
            <w:pPr>
              <w:jc w:val="both"/>
              <w:rPr>
                <w:rFonts w:ascii="Arial" w:hAnsi="Arial" w:cs="Arial"/>
                <w:b/>
                <w:bCs/>
                <w:sz w:val="18"/>
                <w:szCs w:val="18"/>
                <w:cs/>
              </w:rPr>
            </w:pPr>
          </w:p>
        </w:tc>
        <w:tc>
          <w:tcPr>
            <w:tcW w:w="3330" w:type="dxa"/>
            <w:gridSpan w:val="3"/>
            <w:tcBorders>
              <w:top w:val="single" w:sz="4" w:space="0" w:color="auto"/>
              <w:bottom w:val="single" w:sz="4" w:space="0" w:color="auto"/>
            </w:tcBorders>
            <w:vAlign w:val="bottom"/>
          </w:tcPr>
          <w:p w14:paraId="65BBB47F" w14:textId="16939FF1" w:rsidR="007B7338" w:rsidRPr="002C602F" w:rsidRDefault="007B7338" w:rsidP="007B7338">
            <w:pPr>
              <w:ind w:right="-72"/>
              <w:jc w:val="center"/>
              <w:rPr>
                <w:rFonts w:ascii="Arial" w:hAnsi="Arial" w:cs="Arial"/>
                <w:b/>
                <w:bCs/>
                <w:sz w:val="18"/>
                <w:szCs w:val="18"/>
                <w:cs/>
                <w:lang w:val="en-GB"/>
              </w:rPr>
            </w:pPr>
            <w:r w:rsidRPr="002C602F">
              <w:rPr>
                <w:rFonts w:ascii="Arial" w:hAnsi="Arial" w:cs="Arial"/>
                <w:b/>
                <w:bCs/>
                <w:sz w:val="18"/>
                <w:szCs w:val="18"/>
                <w:cs/>
              </w:rPr>
              <w:t>202</w:t>
            </w:r>
            <w:r w:rsidR="002C602F" w:rsidRPr="002C602F">
              <w:rPr>
                <w:rFonts w:ascii="Arial" w:hAnsi="Arial" w:cs="Arial"/>
                <w:b/>
                <w:bCs/>
                <w:sz w:val="18"/>
                <w:szCs w:val="18"/>
                <w:cs/>
              </w:rPr>
              <w:t>2</w:t>
            </w:r>
          </w:p>
        </w:tc>
        <w:tc>
          <w:tcPr>
            <w:tcW w:w="3433" w:type="dxa"/>
            <w:gridSpan w:val="3"/>
            <w:tcBorders>
              <w:top w:val="single" w:sz="4" w:space="0" w:color="auto"/>
              <w:bottom w:val="single" w:sz="4" w:space="0" w:color="auto"/>
            </w:tcBorders>
            <w:vAlign w:val="bottom"/>
          </w:tcPr>
          <w:p w14:paraId="6D084AEB" w14:textId="57B75CCE" w:rsidR="007B7338" w:rsidRPr="002C602F" w:rsidRDefault="00B807D2" w:rsidP="007B7338">
            <w:pPr>
              <w:ind w:right="-72"/>
              <w:jc w:val="center"/>
              <w:rPr>
                <w:rFonts w:ascii="Arial" w:hAnsi="Arial" w:cs="Arial"/>
                <w:b/>
                <w:bCs/>
                <w:sz w:val="18"/>
                <w:szCs w:val="18"/>
                <w:cs/>
              </w:rPr>
            </w:pPr>
            <w:r w:rsidRPr="002C602F">
              <w:rPr>
                <w:rFonts w:ascii="Arial" w:hAnsi="Arial" w:cs="Arial"/>
                <w:b/>
                <w:bCs/>
                <w:sz w:val="18"/>
                <w:szCs w:val="18"/>
                <w:cs/>
              </w:rPr>
              <w:t>202</w:t>
            </w:r>
            <w:r w:rsidR="002C602F" w:rsidRPr="002C602F">
              <w:rPr>
                <w:rFonts w:ascii="Arial" w:hAnsi="Arial" w:cs="Arial"/>
                <w:b/>
                <w:bCs/>
                <w:sz w:val="18"/>
                <w:szCs w:val="18"/>
                <w:cs/>
              </w:rPr>
              <w:t>1</w:t>
            </w:r>
          </w:p>
        </w:tc>
      </w:tr>
      <w:tr w:rsidR="001D71E2" w:rsidRPr="002C602F" w14:paraId="2A9F3C35" w14:textId="77777777" w:rsidTr="002C602F">
        <w:tc>
          <w:tcPr>
            <w:tcW w:w="2790" w:type="dxa"/>
            <w:vAlign w:val="bottom"/>
          </w:tcPr>
          <w:p w14:paraId="71D38F95" w14:textId="77777777" w:rsidR="001D71E2" w:rsidRPr="002C602F" w:rsidRDefault="001D71E2" w:rsidP="001D71E2">
            <w:pPr>
              <w:jc w:val="both"/>
              <w:rPr>
                <w:rFonts w:ascii="Arial" w:hAnsi="Arial" w:cs="Arial"/>
                <w:b/>
                <w:bCs/>
                <w:sz w:val="18"/>
                <w:szCs w:val="18"/>
                <w:cs/>
              </w:rPr>
            </w:pPr>
          </w:p>
        </w:tc>
        <w:tc>
          <w:tcPr>
            <w:tcW w:w="1080" w:type="dxa"/>
            <w:vAlign w:val="bottom"/>
          </w:tcPr>
          <w:p w14:paraId="5C384D66" w14:textId="5E3B7184" w:rsidR="001D71E2" w:rsidRPr="002C602F" w:rsidRDefault="001D71E2" w:rsidP="001D71E2">
            <w:pPr>
              <w:ind w:right="-72"/>
              <w:jc w:val="right"/>
              <w:rPr>
                <w:rFonts w:ascii="Arial" w:hAnsi="Arial" w:cs="Arial"/>
                <w:b/>
                <w:bCs/>
                <w:sz w:val="18"/>
                <w:szCs w:val="18"/>
                <w:cs/>
              </w:rPr>
            </w:pPr>
            <w:r w:rsidRPr="002C602F">
              <w:rPr>
                <w:rFonts w:ascii="Arial" w:hAnsi="Arial" w:cs="Arial"/>
                <w:b/>
                <w:bCs/>
                <w:sz w:val="18"/>
                <w:szCs w:val="18"/>
                <w:cs/>
              </w:rPr>
              <w:t>Before tax</w:t>
            </w:r>
          </w:p>
        </w:tc>
        <w:tc>
          <w:tcPr>
            <w:tcW w:w="1120" w:type="dxa"/>
            <w:vAlign w:val="bottom"/>
          </w:tcPr>
          <w:p w14:paraId="76FE2F13" w14:textId="2BEDDEA4" w:rsidR="001D71E2" w:rsidRDefault="001D71E2" w:rsidP="001D71E2">
            <w:pPr>
              <w:ind w:right="-72"/>
              <w:jc w:val="right"/>
              <w:rPr>
                <w:rFonts w:ascii="Arial" w:hAnsi="Arial" w:cs="Cordia New"/>
                <w:b/>
                <w:bCs/>
                <w:sz w:val="18"/>
                <w:szCs w:val="18"/>
                <w:lang w:val="en-GB"/>
              </w:rPr>
            </w:pPr>
            <w:r w:rsidRPr="002C602F">
              <w:rPr>
                <w:rFonts w:ascii="Arial" w:hAnsi="Arial" w:cs="Arial"/>
                <w:b/>
                <w:bCs/>
                <w:sz w:val="18"/>
                <w:szCs w:val="18"/>
                <w:cs/>
              </w:rPr>
              <w:t>Tax</w:t>
            </w:r>
          </w:p>
        </w:tc>
        <w:tc>
          <w:tcPr>
            <w:tcW w:w="1130" w:type="dxa"/>
            <w:vAlign w:val="bottom"/>
          </w:tcPr>
          <w:p w14:paraId="1060D0C2" w14:textId="7E1DFB3B" w:rsidR="001D71E2" w:rsidRPr="002C602F" w:rsidRDefault="001D71E2" w:rsidP="001D71E2">
            <w:pPr>
              <w:ind w:right="-72"/>
              <w:jc w:val="right"/>
              <w:rPr>
                <w:rFonts w:ascii="Arial" w:hAnsi="Arial" w:cs="Arial"/>
                <w:b/>
                <w:bCs/>
                <w:sz w:val="18"/>
                <w:szCs w:val="18"/>
                <w:cs/>
              </w:rPr>
            </w:pPr>
            <w:r w:rsidRPr="002C602F">
              <w:rPr>
                <w:rFonts w:ascii="Arial" w:hAnsi="Arial" w:cs="Arial"/>
                <w:b/>
                <w:bCs/>
                <w:sz w:val="18"/>
                <w:szCs w:val="18"/>
                <w:cs/>
              </w:rPr>
              <w:t>After tax</w:t>
            </w:r>
          </w:p>
        </w:tc>
        <w:tc>
          <w:tcPr>
            <w:tcW w:w="1120" w:type="dxa"/>
            <w:vAlign w:val="bottom"/>
          </w:tcPr>
          <w:p w14:paraId="6D3568D5" w14:textId="5F3C02D0" w:rsidR="001D71E2" w:rsidRPr="002C602F" w:rsidRDefault="001D71E2" w:rsidP="001D71E2">
            <w:pPr>
              <w:ind w:right="-72"/>
              <w:jc w:val="right"/>
              <w:rPr>
                <w:rFonts w:ascii="Arial" w:hAnsi="Arial" w:cs="Arial"/>
                <w:b/>
                <w:bCs/>
                <w:sz w:val="18"/>
                <w:szCs w:val="18"/>
                <w:cs/>
              </w:rPr>
            </w:pPr>
            <w:r w:rsidRPr="002C602F">
              <w:rPr>
                <w:rFonts w:ascii="Arial" w:hAnsi="Arial" w:cs="Arial"/>
                <w:b/>
                <w:bCs/>
                <w:sz w:val="18"/>
                <w:szCs w:val="18"/>
                <w:cs/>
              </w:rPr>
              <w:t>Before tax</w:t>
            </w:r>
          </w:p>
        </w:tc>
        <w:tc>
          <w:tcPr>
            <w:tcW w:w="1120" w:type="dxa"/>
            <w:vAlign w:val="bottom"/>
          </w:tcPr>
          <w:p w14:paraId="3503A2B9" w14:textId="0A96D852" w:rsidR="001D71E2" w:rsidRPr="002C602F" w:rsidRDefault="001D71E2" w:rsidP="001D71E2">
            <w:pPr>
              <w:ind w:right="-72"/>
              <w:jc w:val="right"/>
              <w:rPr>
                <w:rFonts w:ascii="Arial" w:hAnsi="Arial" w:cs="Arial"/>
                <w:b/>
                <w:bCs/>
                <w:sz w:val="18"/>
                <w:szCs w:val="18"/>
                <w:cs/>
              </w:rPr>
            </w:pPr>
            <w:r w:rsidRPr="002C602F">
              <w:rPr>
                <w:rFonts w:ascii="Arial" w:hAnsi="Arial" w:cs="Arial"/>
                <w:b/>
                <w:bCs/>
                <w:sz w:val="18"/>
                <w:szCs w:val="18"/>
                <w:cs/>
              </w:rPr>
              <w:t>Tax</w:t>
            </w:r>
          </w:p>
        </w:tc>
        <w:tc>
          <w:tcPr>
            <w:tcW w:w="1193" w:type="dxa"/>
            <w:vAlign w:val="bottom"/>
          </w:tcPr>
          <w:p w14:paraId="67866A0C" w14:textId="1772016F" w:rsidR="001D71E2" w:rsidRPr="002C602F" w:rsidRDefault="001D71E2" w:rsidP="001D71E2">
            <w:pPr>
              <w:ind w:right="-72"/>
              <w:jc w:val="right"/>
              <w:rPr>
                <w:rFonts w:ascii="Arial" w:hAnsi="Arial" w:cs="Arial"/>
                <w:b/>
                <w:bCs/>
                <w:sz w:val="18"/>
                <w:szCs w:val="18"/>
                <w:cs/>
              </w:rPr>
            </w:pPr>
            <w:r w:rsidRPr="002C602F">
              <w:rPr>
                <w:rFonts w:ascii="Arial" w:hAnsi="Arial" w:cs="Arial"/>
                <w:b/>
                <w:bCs/>
                <w:sz w:val="18"/>
                <w:szCs w:val="18"/>
                <w:cs/>
              </w:rPr>
              <w:t>After tax</w:t>
            </w:r>
          </w:p>
        </w:tc>
      </w:tr>
      <w:tr w:rsidR="001D71E2" w:rsidRPr="002C602F" w14:paraId="50CCBB24" w14:textId="77777777" w:rsidTr="002C602F">
        <w:tc>
          <w:tcPr>
            <w:tcW w:w="2790" w:type="dxa"/>
            <w:vAlign w:val="bottom"/>
          </w:tcPr>
          <w:p w14:paraId="541FC396" w14:textId="77777777" w:rsidR="001D71E2" w:rsidRPr="002C602F" w:rsidRDefault="001D71E2" w:rsidP="001D71E2">
            <w:pPr>
              <w:jc w:val="both"/>
              <w:rPr>
                <w:rFonts w:ascii="Arial" w:hAnsi="Arial" w:cs="Arial"/>
                <w:b/>
                <w:bCs/>
                <w:sz w:val="18"/>
                <w:szCs w:val="18"/>
                <w:cs/>
              </w:rPr>
            </w:pPr>
          </w:p>
        </w:tc>
        <w:tc>
          <w:tcPr>
            <w:tcW w:w="1080" w:type="dxa"/>
            <w:tcBorders>
              <w:bottom w:val="single" w:sz="4" w:space="0" w:color="auto"/>
            </w:tcBorders>
            <w:vAlign w:val="bottom"/>
          </w:tcPr>
          <w:p w14:paraId="619F2F13" w14:textId="77777777" w:rsidR="001D71E2" w:rsidRPr="002C602F" w:rsidRDefault="001D71E2" w:rsidP="001D71E2">
            <w:pPr>
              <w:ind w:right="-72"/>
              <w:jc w:val="right"/>
              <w:rPr>
                <w:rFonts w:ascii="Arial" w:hAnsi="Arial" w:cs="Arial"/>
                <w:b/>
                <w:bCs/>
                <w:sz w:val="18"/>
                <w:szCs w:val="18"/>
                <w:cs/>
              </w:rPr>
            </w:pPr>
            <w:r w:rsidRPr="002C602F">
              <w:rPr>
                <w:rFonts w:ascii="Arial" w:hAnsi="Arial" w:cs="Arial"/>
                <w:b/>
                <w:bCs/>
                <w:sz w:val="18"/>
                <w:szCs w:val="18"/>
                <w:cs/>
              </w:rPr>
              <w:t>Baht</w:t>
            </w:r>
          </w:p>
        </w:tc>
        <w:tc>
          <w:tcPr>
            <w:tcW w:w="1120" w:type="dxa"/>
            <w:tcBorders>
              <w:bottom w:val="single" w:sz="4" w:space="0" w:color="auto"/>
            </w:tcBorders>
            <w:vAlign w:val="bottom"/>
          </w:tcPr>
          <w:p w14:paraId="32DDE716" w14:textId="77777777" w:rsidR="001D71E2" w:rsidRPr="002C602F" w:rsidRDefault="001D71E2" w:rsidP="001D71E2">
            <w:pPr>
              <w:ind w:right="-72"/>
              <w:jc w:val="right"/>
              <w:rPr>
                <w:rFonts w:ascii="Arial" w:hAnsi="Arial" w:cs="Arial"/>
                <w:b/>
                <w:bCs/>
                <w:sz w:val="18"/>
                <w:szCs w:val="18"/>
                <w:cs/>
              </w:rPr>
            </w:pPr>
            <w:r w:rsidRPr="002C602F">
              <w:rPr>
                <w:rFonts w:ascii="Arial" w:hAnsi="Arial" w:cs="Arial"/>
                <w:b/>
                <w:bCs/>
                <w:sz w:val="18"/>
                <w:szCs w:val="18"/>
                <w:cs/>
              </w:rPr>
              <w:t>Baht</w:t>
            </w:r>
          </w:p>
        </w:tc>
        <w:tc>
          <w:tcPr>
            <w:tcW w:w="1130" w:type="dxa"/>
            <w:tcBorders>
              <w:bottom w:val="single" w:sz="4" w:space="0" w:color="auto"/>
            </w:tcBorders>
            <w:vAlign w:val="bottom"/>
          </w:tcPr>
          <w:p w14:paraId="05F70226" w14:textId="77777777" w:rsidR="001D71E2" w:rsidRPr="002C602F" w:rsidRDefault="001D71E2" w:rsidP="001D71E2">
            <w:pPr>
              <w:ind w:right="-72"/>
              <w:jc w:val="right"/>
              <w:rPr>
                <w:rFonts w:ascii="Arial" w:hAnsi="Arial" w:cs="Arial"/>
                <w:b/>
                <w:bCs/>
                <w:sz w:val="18"/>
                <w:szCs w:val="18"/>
                <w:cs/>
              </w:rPr>
            </w:pPr>
            <w:r w:rsidRPr="002C602F">
              <w:rPr>
                <w:rFonts w:ascii="Arial" w:hAnsi="Arial" w:cs="Arial"/>
                <w:b/>
                <w:bCs/>
                <w:sz w:val="18"/>
                <w:szCs w:val="18"/>
                <w:cs/>
              </w:rPr>
              <w:t>Baht</w:t>
            </w:r>
          </w:p>
        </w:tc>
        <w:tc>
          <w:tcPr>
            <w:tcW w:w="1120" w:type="dxa"/>
            <w:tcBorders>
              <w:bottom w:val="single" w:sz="4" w:space="0" w:color="auto"/>
            </w:tcBorders>
            <w:vAlign w:val="bottom"/>
          </w:tcPr>
          <w:p w14:paraId="701A2665" w14:textId="77777777" w:rsidR="001D71E2" w:rsidRPr="002C602F" w:rsidRDefault="001D71E2" w:rsidP="001D71E2">
            <w:pPr>
              <w:ind w:right="-72"/>
              <w:jc w:val="right"/>
              <w:rPr>
                <w:rFonts w:ascii="Arial" w:hAnsi="Arial" w:cs="Arial"/>
                <w:b/>
                <w:bCs/>
                <w:sz w:val="18"/>
                <w:szCs w:val="18"/>
                <w:cs/>
              </w:rPr>
            </w:pPr>
            <w:r w:rsidRPr="002C602F">
              <w:rPr>
                <w:rFonts w:ascii="Arial" w:hAnsi="Arial" w:cs="Arial"/>
                <w:b/>
                <w:bCs/>
                <w:sz w:val="18"/>
                <w:szCs w:val="18"/>
                <w:cs/>
              </w:rPr>
              <w:t>Baht</w:t>
            </w:r>
          </w:p>
        </w:tc>
        <w:tc>
          <w:tcPr>
            <w:tcW w:w="1120" w:type="dxa"/>
            <w:tcBorders>
              <w:bottom w:val="single" w:sz="4" w:space="0" w:color="auto"/>
            </w:tcBorders>
            <w:vAlign w:val="bottom"/>
          </w:tcPr>
          <w:p w14:paraId="363FF28B" w14:textId="77777777" w:rsidR="001D71E2" w:rsidRPr="002C602F" w:rsidRDefault="001D71E2" w:rsidP="001D71E2">
            <w:pPr>
              <w:ind w:right="-72"/>
              <w:jc w:val="right"/>
              <w:rPr>
                <w:rFonts w:ascii="Arial" w:hAnsi="Arial" w:cs="Arial"/>
                <w:b/>
                <w:bCs/>
                <w:sz w:val="18"/>
                <w:szCs w:val="18"/>
                <w:cs/>
              </w:rPr>
            </w:pPr>
            <w:r w:rsidRPr="002C602F">
              <w:rPr>
                <w:rFonts w:ascii="Arial" w:hAnsi="Arial" w:cs="Arial"/>
                <w:b/>
                <w:bCs/>
                <w:sz w:val="18"/>
                <w:szCs w:val="18"/>
                <w:cs/>
              </w:rPr>
              <w:t>Baht</w:t>
            </w:r>
          </w:p>
        </w:tc>
        <w:tc>
          <w:tcPr>
            <w:tcW w:w="1193" w:type="dxa"/>
            <w:tcBorders>
              <w:bottom w:val="single" w:sz="4" w:space="0" w:color="auto"/>
            </w:tcBorders>
            <w:vAlign w:val="bottom"/>
          </w:tcPr>
          <w:p w14:paraId="4E489018" w14:textId="77777777" w:rsidR="001D71E2" w:rsidRPr="002C602F" w:rsidRDefault="001D71E2" w:rsidP="001D71E2">
            <w:pPr>
              <w:ind w:right="-72"/>
              <w:jc w:val="right"/>
              <w:rPr>
                <w:rFonts w:ascii="Arial" w:hAnsi="Arial" w:cs="Arial"/>
                <w:b/>
                <w:bCs/>
                <w:sz w:val="18"/>
                <w:szCs w:val="18"/>
                <w:cs/>
              </w:rPr>
            </w:pPr>
            <w:r w:rsidRPr="002C602F">
              <w:rPr>
                <w:rFonts w:ascii="Arial" w:hAnsi="Arial" w:cs="Arial"/>
                <w:b/>
                <w:bCs/>
                <w:sz w:val="18"/>
                <w:szCs w:val="18"/>
                <w:cs/>
              </w:rPr>
              <w:t>Baht</w:t>
            </w:r>
          </w:p>
        </w:tc>
      </w:tr>
      <w:tr w:rsidR="001D71E2" w:rsidRPr="002C602F" w14:paraId="7A0A5443" w14:textId="77777777" w:rsidTr="002C602F">
        <w:tc>
          <w:tcPr>
            <w:tcW w:w="2790" w:type="dxa"/>
            <w:vAlign w:val="bottom"/>
          </w:tcPr>
          <w:p w14:paraId="5934266C" w14:textId="77777777" w:rsidR="001D71E2" w:rsidRPr="002C602F" w:rsidRDefault="001D71E2" w:rsidP="001D71E2">
            <w:pPr>
              <w:jc w:val="both"/>
              <w:rPr>
                <w:rFonts w:ascii="Arial" w:hAnsi="Arial" w:cs="Arial"/>
                <w:sz w:val="18"/>
                <w:szCs w:val="18"/>
                <w:cs/>
              </w:rPr>
            </w:pPr>
          </w:p>
        </w:tc>
        <w:tc>
          <w:tcPr>
            <w:tcW w:w="1080" w:type="dxa"/>
            <w:tcBorders>
              <w:top w:val="single" w:sz="4" w:space="0" w:color="auto"/>
            </w:tcBorders>
            <w:shd w:val="clear" w:color="auto" w:fill="FAFAFA"/>
            <w:vAlign w:val="bottom"/>
          </w:tcPr>
          <w:p w14:paraId="40B2EEFA" w14:textId="77777777" w:rsidR="001D71E2" w:rsidRPr="002C602F" w:rsidRDefault="001D71E2" w:rsidP="001D71E2">
            <w:pPr>
              <w:ind w:right="-72"/>
              <w:jc w:val="right"/>
              <w:rPr>
                <w:rFonts w:ascii="Arial" w:hAnsi="Arial" w:cs="Arial"/>
                <w:sz w:val="18"/>
                <w:szCs w:val="18"/>
                <w:cs/>
              </w:rPr>
            </w:pPr>
          </w:p>
        </w:tc>
        <w:tc>
          <w:tcPr>
            <w:tcW w:w="1120" w:type="dxa"/>
            <w:tcBorders>
              <w:top w:val="single" w:sz="4" w:space="0" w:color="auto"/>
            </w:tcBorders>
            <w:shd w:val="clear" w:color="auto" w:fill="FAFAFA"/>
            <w:vAlign w:val="bottom"/>
          </w:tcPr>
          <w:p w14:paraId="2B86BC52" w14:textId="77777777" w:rsidR="001D71E2" w:rsidRPr="002C602F" w:rsidRDefault="001D71E2" w:rsidP="001D71E2">
            <w:pPr>
              <w:ind w:right="-72"/>
              <w:jc w:val="right"/>
              <w:rPr>
                <w:rFonts w:ascii="Arial" w:hAnsi="Arial" w:cs="Arial"/>
                <w:sz w:val="18"/>
                <w:szCs w:val="18"/>
                <w:cs/>
              </w:rPr>
            </w:pPr>
          </w:p>
        </w:tc>
        <w:tc>
          <w:tcPr>
            <w:tcW w:w="1130" w:type="dxa"/>
            <w:tcBorders>
              <w:top w:val="single" w:sz="4" w:space="0" w:color="auto"/>
            </w:tcBorders>
            <w:shd w:val="clear" w:color="auto" w:fill="FAFAFA"/>
            <w:vAlign w:val="bottom"/>
          </w:tcPr>
          <w:p w14:paraId="6AF364E9" w14:textId="77777777" w:rsidR="001D71E2" w:rsidRPr="002C602F" w:rsidRDefault="001D71E2" w:rsidP="001D71E2">
            <w:pPr>
              <w:ind w:right="-72"/>
              <w:jc w:val="right"/>
              <w:rPr>
                <w:rFonts w:ascii="Arial" w:hAnsi="Arial" w:cs="Arial"/>
                <w:sz w:val="18"/>
                <w:szCs w:val="18"/>
                <w:cs/>
              </w:rPr>
            </w:pPr>
          </w:p>
        </w:tc>
        <w:tc>
          <w:tcPr>
            <w:tcW w:w="1120" w:type="dxa"/>
            <w:tcBorders>
              <w:top w:val="single" w:sz="4" w:space="0" w:color="auto"/>
            </w:tcBorders>
            <w:vAlign w:val="bottom"/>
          </w:tcPr>
          <w:p w14:paraId="167337A8" w14:textId="77777777" w:rsidR="001D71E2" w:rsidRPr="002C602F" w:rsidRDefault="001D71E2" w:rsidP="001D71E2">
            <w:pPr>
              <w:ind w:right="-72"/>
              <w:jc w:val="right"/>
              <w:rPr>
                <w:rFonts w:ascii="Arial" w:hAnsi="Arial" w:cs="Arial"/>
                <w:sz w:val="18"/>
                <w:szCs w:val="18"/>
                <w:cs/>
              </w:rPr>
            </w:pPr>
          </w:p>
        </w:tc>
        <w:tc>
          <w:tcPr>
            <w:tcW w:w="1120" w:type="dxa"/>
            <w:tcBorders>
              <w:top w:val="single" w:sz="4" w:space="0" w:color="auto"/>
            </w:tcBorders>
            <w:vAlign w:val="bottom"/>
          </w:tcPr>
          <w:p w14:paraId="5D2AE8FE" w14:textId="77777777" w:rsidR="001D71E2" w:rsidRPr="002C602F" w:rsidRDefault="001D71E2" w:rsidP="001D71E2">
            <w:pPr>
              <w:ind w:right="-72"/>
              <w:jc w:val="right"/>
              <w:rPr>
                <w:rFonts w:ascii="Arial" w:hAnsi="Arial" w:cs="Arial"/>
                <w:sz w:val="18"/>
                <w:szCs w:val="18"/>
                <w:cs/>
              </w:rPr>
            </w:pPr>
          </w:p>
        </w:tc>
        <w:tc>
          <w:tcPr>
            <w:tcW w:w="1193" w:type="dxa"/>
            <w:tcBorders>
              <w:top w:val="single" w:sz="4" w:space="0" w:color="auto"/>
            </w:tcBorders>
            <w:vAlign w:val="bottom"/>
          </w:tcPr>
          <w:p w14:paraId="5239449E" w14:textId="77777777" w:rsidR="001D71E2" w:rsidRPr="002C602F" w:rsidRDefault="001D71E2" w:rsidP="001D71E2">
            <w:pPr>
              <w:ind w:right="-72"/>
              <w:jc w:val="right"/>
              <w:rPr>
                <w:rFonts w:ascii="Arial" w:hAnsi="Arial" w:cs="Arial"/>
                <w:sz w:val="18"/>
                <w:szCs w:val="18"/>
                <w:cs/>
              </w:rPr>
            </w:pPr>
          </w:p>
        </w:tc>
      </w:tr>
      <w:tr w:rsidR="001D71E2" w:rsidRPr="002C602F" w14:paraId="63E57400" w14:textId="77777777" w:rsidTr="002C602F">
        <w:tc>
          <w:tcPr>
            <w:tcW w:w="2790" w:type="dxa"/>
            <w:vAlign w:val="bottom"/>
          </w:tcPr>
          <w:p w14:paraId="794F79A2" w14:textId="2588EE54" w:rsidR="001D71E2" w:rsidRPr="002C602F" w:rsidRDefault="001D71E2" w:rsidP="001D71E2">
            <w:pPr>
              <w:ind w:right="-111"/>
              <w:rPr>
                <w:rFonts w:ascii="Arial" w:hAnsi="Arial" w:cs="Arial"/>
                <w:sz w:val="18"/>
                <w:szCs w:val="18"/>
                <w:cs/>
              </w:rPr>
            </w:pPr>
            <w:r w:rsidRPr="002C602F">
              <w:rPr>
                <w:rFonts w:ascii="Arial" w:hAnsi="Arial" w:cs="Arial"/>
                <w:sz w:val="18"/>
                <w:szCs w:val="18"/>
                <w:lang w:val="en-GB"/>
              </w:rPr>
              <w:t>Remeasurement</w:t>
            </w:r>
            <w:r w:rsidR="00FF3C2A" w:rsidRPr="002C602F">
              <w:rPr>
                <w:rFonts w:ascii="Arial" w:hAnsi="Arial" w:cs="Arial"/>
                <w:sz w:val="18"/>
                <w:szCs w:val="18"/>
                <w:lang w:val="en-GB"/>
              </w:rPr>
              <w:t xml:space="preserve"> on retirement</w:t>
            </w:r>
          </w:p>
        </w:tc>
        <w:tc>
          <w:tcPr>
            <w:tcW w:w="1080" w:type="dxa"/>
            <w:shd w:val="clear" w:color="auto" w:fill="FAFAFA"/>
            <w:vAlign w:val="bottom"/>
          </w:tcPr>
          <w:p w14:paraId="78FA403F" w14:textId="77777777" w:rsidR="001D71E2" w:rsidRPr="002C602F" w:rsidRDefault="001D71E2" w:rsidP="001D71E2">
            <w:pPr>
              <w:ind w:right="-72"/>
              <w:jc w:val="right"/>
              <w:rPr>
                <w:rFonts w:ascii="Arial" w:hAnsi="Arial" w:cs="Arial"/>
                <w:sz w:val="18"/>
                <w:szCs w:val="18"/>
                <w:cs/>
              </w:rPr>
            </w:pPr>
          </w:p>
        </w:tc>
        <w:tc>
          <w:tcPr>
            <w:tcW w:w="1120" w:type="dxa"/>
            <w:shd w:val="clear" w:color="auto" w:fill="FAFAFA"/>
            <w:vAlign w:val="bottom"/>
          </w:tcPr>
          <w:p w14:paraId="337FAF97" w14:textId="77777777" w:rsidR="001D71E2" w:rsidRPr="002C602F" w:rsidRDefault="001D71E2" w:rsidP="001D71E2">
            <w:pPr>
              <w:ind w:right="-72"/>
              <w:jc w:val="right"/>
              <w:rPr>
                <w:rFonts w:ascii="Arial" w:hAnsi="Arial" w:cs="Arial"/>
                <w:sz w:val="18"/>
                <w:szCs w:val="18"/>
                <w:cs/>
              </w:rPr>
            </w:pPr>
          </w:p>
        </w:tc>
        <w:tc>
          <w:tcPr>
            <w:tcW w:w="1130" w:type="dxa"/>
            <w:shd w:val="clear" w:color="auto" w:fill="FAFAFA"/>
            <w:vAlign w:val="bottom"/>
          </w:tcPr>
          <w:p w14:paraId="448013B0" w14:textId="77777777" w:rsidR="001D71E2" w:rsidRPr="002C602F" w:rsidRDefault="001D71E2" w:rsidP="001D71E2">
            <w:pPr>
              <w:ind w:right="-72"/>
              <w:jc w:val="right"/>
              <w:rPr>
                <w:rFonts w:ascii="Arial" w:hAnsi="Arial" w:cs="Arial"/>
                <w:sz w:val="18"/>
                <w:szCs w:val="18"/>
                <w:cs/>
              </w:rPr>
            </w:pPr>
          </w:p>
        </w:tc>
        <w:tc>
          <w:tcPr>
            <w:tcW w:w="1120" w:type="dxa"/>
            <w:vAlign w:val="bottom"/>
          </w:tcPr>
          <w:p w14:paraId="00802CFE" w14:textId="77777777" w:rsidR="001D71E2" w:rsidRPr="002C602F" w:rsidRDefault="001D71E2" w:rsidP="001D71E2">
            <w:pPr>
              <w:ind w:right="-72"/>
              <w:jc w:val="right"/>
              <w:rPr>
                <w:rFonts w:ascii="Arial" w:hAnsi="Arial" w:cs="Arial"/>
                <w:sz w:val="18"/>
                <w:szCs w:val="18"/>
                <w:cs/>
              </w:rPr>
            </w:pPr>
          </w:p>
        </w:tc>
        <w:tc>
          <w:tcPr>
            <w:tcW w:w="1120" w:type="dxa"/>
            <w:vAlign w:val="bottom"/>
          </w:tcPr>
          <w:p w14:paraId="504ACEE2" w14:textId="77777777" w:rsidR="001D71E2" w:rsidRPr="002C602F" w:rsidRDefault="001D71E2" w:rsidP="001D71E2">
            <w:pPr>
              <w:ind w:right="-72"/>
              <w:jc w:val="right"/>
              <w:rPr>
                <w:rFonts w:ascii="Arial" w:hAnsi="Arial" w:cs="Arial"/>
                <w:sz w:val="18"/>
                <w:szCs w:val="18"/>
                <w:cs/>
              </w:rPr>
            </w:pPr>
          </w:p>
        </w:tc>
        <w:tc>
          <w:tcPr>
            <w:tcW w:w="1193" w:type="dxa"/>
            <w:vAlign w:val="bottom"/>
          </w:tcPr>
          <w:p w14:paraId="60EFA04C" w14:textId="77777777" w:rsidR="001D71E2" w:rsidRPr="002C602F" w:rsidRDefault="001D71E2" w:rsidP="001D71E2">
            <w:pPr>
              <w:ind w:right="-72"/>
              <w:jc w:val="right"/>
              <w:rPr>
                <w:rFonts w:ascii="Arial" w:hAnsi="Arial" w:cs="Arial"/>
                <w:sz w:val="18"/>
                <w:szCs w:val="18"/>
                <w:cs/>
              </w:rPr>
            </w:pPr>
          </w:p>
        </w:tc>
      </w:tr>
      <w:tr w:rsidR="00FF3C2A" w:rsidRPr="002C602F" w14:paraId="566E9278" w14:textId="77777777" w:rsidTr="00FF3C2A">
        <w:tc>
          <w:tcPr>
            <w:tcW w:w="2790" w:type="dxa"/>
            <w:vAlign w:val="bottom"/>
          </w:tcPr>
          <w:p w14:paraId="74A00F85" w14:textId="77777777" w:rsidR="00FF3C2A" w:rsidRPr="002C602F" w:rsidRDefault="00FF3C2A" w:rsidP="00FF3C2A">
            <w:pPr>
              <w:ind w:right="-111"/>
              <w:rPr>
                <w:rFonts w:ascii="Arial" w:hAnsi="Arial" w:cs="Arial"/>
                <w:sz w:val="18"/>
                <w:szCs w:val="18"/>
                <w:lang w:val="en-GB"/>
              </w:rPr>
            </w:pPr>
            <w:r w:rsidRPr="002C602F">
              <w:rPr>
                <w:rFonts w:ascii="Arial" w:hAnsi="Arial" w:cs="Arial"/>
                <w:sz w:val="18"/>
                <w:szCs w:val="18"/>
                <w:lang w:val="en-GB"/>
              </w:rPr>
              <w:t xml:space="preserve">   benefit obligations</w:t>
            </w:r>
          </w:p>
        </w:tc>
        <w:tc>
          <w:tcPr>
            <w:tcW w:w="1080" w:type="dxa"/>
            <w:shd w:val="clear" w:color="auto" w:fill="FAFAFA"/>
          </w:tcPr>
          <w:p w14:paraId="3B805442" w14:textId="6B9F6F5E" w:rsidR="00FF3C2A" w:rsidRPr="00FF3C2A" w:rsidRDefault="00FF3C2A" w:rsidP="00FF3C2A">
            <w:pPr>
              <w:autoSpaceDE w:val="0"/>
              <w:autoSpaceDN w:val="0"/>
              <w:ind w:right="-72"/>
              <w:jc w:val="right"/>
              <w:rPr>
                <w:rFonts w:ascii="Arial" w:hAnsi="Arial" w:cs="Arial"/>
                <w:color w:val="000000"/>
                <w:sz w:val="18"/>
                <w:szCs w:val="18"/>
                <w:lang w:val="en-GB"/>
              </w:rPr>
            </w:pPr>
            <w:r w:rsidRPr="00FF3C2A">
              <w:rPr>
                <w:rFonts w:ascii="Arial" w:hAnsi="Arial" w:cs="Arial"/>
                <w:sz w:val="18"/>
                <w:szCs w:val="18"/>
                <w:cs/>
              </w:rPr>
              <w:t>1,755,787</w:t>
            </w:r>
          </w:p>
        </w:tc>
        <w:tc>
          <w:tcPr>
            <w:tcW w:w="1120" w:type="dxa"/>
            <w:shd w:val="clear" w:color="auto" w:fill="FAFAFA"/>
          </w:tcPr>
          <w:p w14:paraId="452D3407" w14:textId="5E806CB9" w:rsidR="00FF3C2A" w:rsidRPr="00FF3C2A" w:rsidRDefault="00FF3C2A" w:rsidP="00FF3C2A">
            <w:pPr>
              <w:autoSpaceDE w:val="0"/>
              <w:autoSpaceDN w:val="0"/>
              <w:ind w:right="-72"/>
              <w:jc w:val="right"/>
              <w:rPr>
                <w:rFonts w:ascii="Arial" w:hAnsi="Arial" w:cs="Arial"/>
                <w:color w:val="000000"/>
                <w:sz w:val="18"/>
                <w:szCs w:val="18"/>
                <w:cs/>
                <w:lang w:val="en-GB"/>
              </w:rPr>
            </w:pPr>
            <w:r w:rsidRPr="00FF3C2A">
              <w:rPr>
                <w:rFonts w:ascii="Arial" w:hAnsi="Arial" w:cs="Arial"/>
                <w:sz w:val="18"/>
                <w:szCs w:val="18"/>
                <w:cs/>
              </w:rPr>
              <w:t>(351,157)</w:t>
            </w:r>
          </w:p>
        </w:tc>
        <w:tc>
          <w:tcPr>
            <w:tcW w:w="1130" w:type="dxa"/>
            <w:shd w:val="clear" w:color="auto" w:fill="FAFAFA"/>
          </w:tcPr>
          <w:p w14:paraId="7231D864" w14:textId="7FD7CD8B" w:rsidR="00FF3C2A" w:rsidRPr="00FF3C2A" w:rsidRDefault="00FF3C2A" w:rsidP="00FF3C2A">
            <w:pPr>
              <w:autoSpaceDE w:val="0"/>
              <w:autoSpaceDN w:val="0"/>
              <w:ind w:right="-72"/>
              <w:jc w:val="right"/>
              <w:rPr>
                <w:rFonts w:ascii="Arial" w:hAnsi="Arial" w:cs="Arial"/>
                <w:color w:val="000000"/>
                <w:sz w:val="18"/>
                <w:szCs w:val="18"/>
                <w:lang w:val="en-GB"/>
              </w:rPr>
            </w:pPr>
            <w:r w:rsidRPr="00FF3C2A">
              <w:rPr>
                <w:rFonts w:ascii="Arial" w:hAnsi="Arial" w:cs="Arial"/>
                <w:sz w:val="18"/>
                <w:szCs w:val="18"/>
                <w:cs/>
              </w:rPr>
              <w:t>1,404,630</w:t>
            </w:r>
          </w:p>
        </w:tc>
        <w:tc>
          <w:tcPr>
            <w:tcW w:w="1120" w:type="dxa"/>
          </w:tcPr>
          <w:p w14:paraId="7D476B16" w14:textId="2295B3A2" w:rsidR="00FF3C2A" w:rsidRPr="00FF3C2A" w:rsidRDefault="00FF3C2A" w:rsidP="00FF3C2A">
            <w:pPr>
              <w:autoSpaceDE w:val="0"/>
              <w:autoSpaceDN w:val="0"/>
              <w:ind w:right="-72"/>
              <w:jc w:val="right"/>
              <w:rPr>
                <w:rFonts w:ascii="Arial" w:hAnsi="Arial" w:cs="Arial"/>
                <w:color w:val="000000"/>
                <w:spacing w:val="-4"/>
                <w:sz w:val="18"/>
                <w:szCs w:val="18"/>
                <w:lang w:val="en-GB"/>
              </w:rPr>
            </w:pPr>
            <w:r w:rsidRPr="00FF3C2A">
              <w:rPr>
                <w:rFonts w:ascii="Arial" w:hAnsi="Arial" w:cs="Arial"/>
                <w:sz w:val="18"/>
                <w:szCs w:val="18"/>
                <w:cs/>
              </w:rPr>
              <w:t>3,510,129</w:t>
            </w:r>
          </w:p>
        </w:tc>
        <w:tc>
          <w:tcPr>
            <w:tcW w:w="1120" w:type="dxa"/>
          </w:tcPr>
          <w:p w14:paraId="37E42773" w14:textId="334E2BE6" w:rsidR="00FF3C2A" w:rsidRPr="00FF3C2A" w:rsidRDefault="00FF3C2A" w:rsidP="00FF3C2A">
            <w:pPr>
              <w:autoSpaceDE w:val="0"/>
              <w:autoSpaceDN w:val="0"/>
              <w:ind w:right="-72"/>
              <w:jc w:val="right"/>
              <w:rPr>
                <w:rFonts w:ascii="Arial" w:hAnsi="Arial" w:cs="Arial"/>
                <w:color w:val="000000"/>
                <w:spacing w:val="-4"/>
                <w:sz w:val="18"/>
                <w:szCs w:val="18"/>
                <w:cs/>
              </w:rPr>
            </w:pPr>
            <w:r w:rsidRPr="00FF3C2A">
              <w:rPr>
                <w:rFonts w:ascii="Arial" w:hAnsi="Arial" w:cs="Arial"/>
                <w:sz w:val="18"/>
                <w:szCs w:val="18"/>
                <w:cs/>
              </w:rPr>
              <w:t>(702,026)</w:t>
            </w:r>
          </w:p>
        </w:tc>
        <w:tc>
          <w:tcPr>
            <w:tcW w:w="1193" w:type="dxa"/>
          </w:tcPr>
          <w:p w14:paraId="46CA3561" w14:textId="10FEAC12" w:rsidR="00FF3C2A" w:rsidRPr="00FF3C2A" w:rsidRDefault="00FF3C2A" w:rsidP="00FF3C2A">
            <w:pPr>
              <w:autoSpaceDE w:val="0"/>
              <w:autoSpaceDN w:val="0"/>
              <w:ind w:right="-72"/>
              <w:jc w:val="right"/>
              <w:rPr>
                <w:rFonts w:ascii="Arial" w:hAnsi="Arial" w:cs="Arial"/>
                <w:color w:val="000000"/>
                <w:spacing w:val="-4"/>
                <w:sz w:val="18"/>
                <w:szCs w:val="18"/>
                <w:lang w:val="en-GB"/>
              </w:rPr>
            </w:pPr>
            <w:r w:rsidRPr="00FF3C2A">
              <w:rPr>
                <w:rFonts w:ascii="Arial" w:hAnsi="Arial" w:cs="Arial"/>
                <w:sz w:val="18"/>
                <w:szCs w:val="18"/>
                <w:cs/>
              </w:rPr>
              <w:t>2,808,103</w:t>
            </w:r>
          </w:p>
        </w:tc>
      </w:tr>
      <w:tr w:rsidR="00FF3C2A" w:rsidRPr="002C602F" w14:paraId="402064B9" w14:textId="77777777" w:rsidTr="00FF3C2A">
        <w:tc>
          <w:tcPr>
            <w:tcW w:w="2790" w:type="dxa"/>
            <w:vAlign w:val="bottom"/>
          </w:tcPr>
          <w:p w14:paraId="3D86DE68" w14:textId="6021CE2B" w:rsidR="00FF3C2A" w:rsidRPr="002C602F" w:rsidRDefault="00FF3C2A" w:rsidP="00FF3C2A">
            <w:pPr>
              <w:ind w:right="-111"/>
              <w:rPr>
                <w:rFonts w:ascii="Arial" w:hAnsi="Arial" w:cs="Arial"/>
                <w:sz w:val="18"/>
                <w:szCs w:val="18"/>
                <w:lang w:val="en-GB"/>
              </w:rPr>
            </w:pPr>
            <w:r>
              <w:rPr>
                <w:rFonts w:ascii="Arial" w:hAnsi="Arial" w:cs="Browallia New"/>
                <w:sz w:val="18"/>
                <w:szCs w:val="22"/>
                <w:lang w:val="en-GB"/>
              </w:rPr>
              <w:t>Gian</w:t>
            </w:r>
            <w:r w:rsidRPr="002C602F">
              <w:rPr>
                <w:rFonts w:ascii="Arial" w:hAnsi="Arial" w:cs="Arial"/>
                <w:sz w:val="18"/>
                <w:szCs w:val="18"/>
                <w:lang w:val="en-GB"/>
              </w:rPr>
              <w:t xml:space="preserve"> on</w:t>
            </w:r>
            <w:r>
              <w:rPr>
                <w:rFonts w:ascii="Arial" w:hAnsi="Arial" w:cs="Arial"/>
                <w:sz w:val="18"/>
                <w:szCs w:val="18"/>
                <w:lang w:val="en-GB"/>
              </w:rPr>
              <w:t xml:space="preserve"> </w:t>
            </w:r>
            <w:r w:rsidRPr="002C602F">
              <w:rPr>
                <w:rFonts w:ascii="Arial" w:hAnsi="Arial" w:cs="Arial"/>
                <w:sz w:val="18"/>
                <w:szCs w:val="18"/>
                <w:lang w:val="en-GB"/>
              </w:rPr>
              <w:t>cash flow hedges</w:t>
            </w:r>
          </w:p>
        </w:tc>
        <w:tc>
          <w:tcPr>
            <w:tcW w:w="1080" w:type="dxa"/>
            <w:tcBorders>
              <w:bottom w:val="single" w:sz="4" w:space="0" w:color="auto"/>
            </w:tcBorders>
            <w:shd w:val="clear" w:color="auto" w:fill="FAFAFA"/>
          </w:tcPr>
          <w:p w14:paraId="7A0F11F2" w14:textId="468E9751" w:rsidR="00FF3C2A" w:rsidRPr="00FF3C2A" w:rsidRDefault="00FF3C2A" w:rsidP="00FF3C2A">
            <w:pPr>
              <w:autoSpaceDE w:val="0"/>
              <w:autoSpaceDN w:val="0"/>
              <w:ind w:right="-72"/>
              <w:jc w:val="right"/>
              <w:rPr>
                <w:rFonts w:ascii="Arial" w:hAnsi="Arial" w:cs="Arial"/>
                <w:color w:val="000000"/>
                <w:sz w:val="18"/>
                <w:szCs w:val="18"/>
                <w:lang w:val="en-GB"/>
              </w:rPr>
            </w:pPr>
            <w:r w:rsidRPr="00FF3C2A">
              <w:rPr>
                <w:rFonts w:ascii="Arial" w:hAnsi="Arial" w:cs="Arial"/>
                <w:sz w:val="18"/>
                <w:szCs w:val="18"/>
                <w:cs/>
              </w:rPr>
              <w:t>26,547,230</w:t>
            </w:r>
          </w:p>
        </w:tc>
        <w:tc>
          <w:tcPr>
            <w:tcW w:w="1120" w:type="dxa"/>
            <w:tcBorders>
              <w:bottom w:val="single" w:sz="4" w:space="0" w:color="auto"/>
            </w:tcBorders>
            <w:shd w:val="clear" w:color="auto" w:fill="FAFAFA"/>
          </w:tcPr>
          <w:p w14:paraId="2F306CC6" w14:textId="674FCEE6" w:rsidR="00FF3C2A" w:rsidRPr="00FF3C2A" w:rsidRDefault="00FF3C2A" w:rsidP="00FF3C2A">
            <w:pPr>
              <w:autoSpaceDE w:val="0"/>
              <w:autoSpaceDN w:val="0"/>
              <w:ind w:right="-72"/>
              <w:jc w:val="right"/>
              <w:rPr>
                <w:rFonts w:ascii="Arial" w:hAnsi="Arial" w:cs="Arial"/>
                <w:color w:val="000000"/>
                <w:sz w:val="18"/>
                <w:szCs w:val="18"/>
                <w:lang w:val="en-GB"/>
              </w:rPr>
            </w:pPr>
            <w:r w:rsidRPr="00FF3C2A">
              <w:rPr>
                <w:rFonts w:ascii="Arial" w:hAnsi="Arial" w:cs="Arial"/>
                <w:sz w:val="18"/>
                <w:szCs w:val="18"/>
                <w:cs/>
              </w:rPr>
              <w:t>(5,309,446)</w:t>
            </w:r>
          </w:p>
        </w:tc>
        <w:tc>
          <w:tcPr>
            <w:tcW w:w="1130" w:type="dxa"/>
            <w:tcBorders>
              <w:bottom w:val="single" w:sz="4" w:space="0" w:color="auto"/>
            </w:tcBorders>
            <w:shd w:val="clear" w:color="auto" w:fill="FAFAFA"/>
          </w:tcPr>
          <w:p w14:paraId="6FC9A525" w14:textId="7BC12A8A" w:rsidR="00FF3C2A" w:rsidRPr="00FF3C2A" w:rsidRDefault="00FF3C2A" w:rsidP="00FF3C2A">
            <w:pPr>
              <w:autoSpaceDE w:val="0"/>
              <w:autoSpaceDN w:val="0"/>
              <w:ind w:right="-72"/>
              <w:jc w:val="right"/>
              <w:rPr>
                <w:rFonts w:ascii="Arial" w:hAnsi="Arial" w:cs="Arial"/>
                <w:color w:val="000000"/>
                <w:sz w:val="18"/>
                <w:szCs w:val="18"/>
                <w:lang w:val="en-GB"/>
              </w:rPr>
            </w:pPr>
            <w:r w:rsidRPr="00FF3C2A">
              <w:rPr>
                <w:rFonts w:ascii="Arial" w:hAnsi="Arial" w:cs="Arial"/>
                <w:sz w:val="18"/>
                <w:szCs w:val="18"/>
                <w:cs/>
              </w:rPr>
              <w:t>21,237,784</w:t>
            </w:r>
          </w:p>
        </w:tc>
        <w:tc>
          <w:tcPr>
            <w:tcW w:w="1120" w:type="dxa"/>
            <w:tcBorders>
              <w:bottom w:val="single" w:sz="4" w:space="0" w:color="auto"/>
            </w:tcBorders>
          </w:tcPr>
          <w:p w14:paraId="25D165A5" w14:textId="3C89D9EF" w:rsidR="00FF3C2A" w:rsidRPr="00FF3C2A" w:rsidRDefault="00FF3C2A" w:rsidP="00FF3C2A">
            <w:pPr>
              <w:autoSpaceDE w:val="0"/>
              <w:autoSpaceDN w:val="0"/>
              <w:ind w:right="-72"/>
              <w:jc w:val="right"/>
              <w:rPr>
                <w:rFonts w:ascii="Arial" w:hAnsi="Arial" w:cs="Arial"/>
                <w:color w:val="000000"/>
                <w:spacing w:val="-4"/>
                <w:sz w:val="18"/>
                <w:szCs w:val="18"/>
                <w:lang w:val="en-GB"/>
              </w:rPr>
            </w:pPr>
            <w:r w:rsidRPr="00FF3C2A">
              <w:rPr>
                <w:rFonts w:ascii="Arial" w:hAnsi="Arial" w:cs="Arial"/>
                <w:sz w:val="18"/>
                <w:szCs w:val="18"/>
                <w:cs/>
              </w:rPr>
              <w:t>4,508,286</w:t>
            </w:r>
          </w:p>
        </w:tc>
        <w:tc>
          <w:tcPr>
            <w:tcW w:w="1120" w:type="dxa"/>
            <w:tcBorders>
              <w:bottom w:val="single" w:sz="4" w:space="0" w:color="auto"/>
            </w:tcBorders>
          </w:tcPr>
          <w:p w14:paraId="6D351F50" w14:textId="0F7A6B96" w:rsidR="00FF3C2A" w:rsidRPr="00FF3C2A" w:rsidRDefault="00FF3C2A" w:rsidP="00FF3C2A">
            <w:pPr>
              <w:autoSpaceDE w:val="0"/>
              <w:autoSpaceDN w:val="0"/>
              <w:ind w:right="-72"/>
              <w:jc w:val="right"/>
              <w:rPr>
                <w:rFonts w:ascii="Arial" w:hAnsi="Arial" w:cs="Arial"/>
                <w:color w:val="000000"/>
                <w:spacing w:val="-4"/>
                <w:sz w:val="18"/>
                <w:szCs w:val="18"/>
                <w:lang w:val="en-GB"/>
              </w:rPr>
            </w:pPr>
            <w:r w:rsidRPr="00FF3C2A">
              <w:rPr>
                <w:rFonts w:ascii="Arial" w:hAnsi="Arial" w:cs="Arial"/>
                <w:sz w:val="18"/>
                <w:szCs w:val="18"/>
                <w:cs/>
              </w:rPr>
              <w:t>(901,657)</w:t>
            </w:r>
          </w:p>
        </w:tc>
        <w:tc>
          <w:tcPr>
            <w:tcW w:w="1193" w:type="dxa"/>
            <w:tcBorders>
              <w:bottom w:val="single" w:sz="4" w:space="0" w:color="auto"/>
            </w:tcBorders>
          </w:tcPr>
          <w:p w14:paraId="29FF3EFE" w14:textId="667E1116" w:rsidR="00FF3C2A" w:rsidRPr="00FF3C2A" w:rsidRDefault="00FF3C2A" w:rsidP="00FF3C2A">
            <w:pPr>
              <w:autoSpaceDE w:val="0"/>
              <w:autoSpaceDN w:val="0"/>
              <w:ind w:right="-72"/>
              <w:jc w:val="right"/>
              <w:rPr>
                <w:rFonts w:ascii="Arial" w:hAnsi="Arial" w:cs="Arial"/>
                <w:color w:val="000000"/>
                <w:spacing w:val="-4"/>
                <w:sz w:val="18"/>
                <w:szCs w:val="18"/>
                <w:lang w:val="en-GB"/>
              </w:rPr>
            </w:pPr>
            <w:r w:rsidRPr="00FF3C2A">
              <w:rPr>
                <w:rFonts w:ascii="Arial" w:hAnsi="Arial" w:cs="Arial"/>
                <w:sz w:val="18"/>
                <w:szCs w:val="18"/>
                <w:cs/>
              </w:rPr>
              <w:t>3,606,629</w:t>
            </w:r>
          </w:p>
        </w:tc>
      </w:tr>
      <w:tr w:rsidR="00FF3C2A" w:rsidRPr="002C602F" w14:paraId="21A899ED" w14:textId="77777777" w:rsidTr="002C602F">
        <w:tc>
          <w:tcPr>
            <w:tcW w:w="2790" w:type="dxa"/>
            <w:vAlign w:val="bottom"/>
          </w:tcPr>
          <w:p w14:paraId="77376202" w14:textId="77777777" w:rsidR="00FF3C2A" w:rsidRPr="002C602F" w:rsidRDefault="00FF3C2A" w:rsidP="00FF3C2A">
            <w:pPr>
              <w:ind w:right="-111"/>
              <w:jc w:val="both"/>
              <w:rPr>
                <w:rFonts w:ascii="Arial" w:hAnsi="Arial" w:cs="Arial"/>
                <w:sz w:val="18"/>
                <w:szCs w:val="18"/>
                <w:cs/>
              </w:rPr>
            </w:pPr>
          </w:p>
        </w:tc>
        <w:tc>
          <w:tcPr>
            <w:tcW w:w="1080" w:type="dxa"/>
            <w:tcBorders>
              <w:top w:val="single" w:sz="4" w:space="0" w:color="auto"/>
            </w:tcBorders>
            <w:shd w:val="clear" w:color="auto" w:fill="FAFAFA"/>
            <w:vAlign w:val="bottom"/>
          </w:tcPr>
          <w:p w14:paraId="22B7D878" w14:textId="77777777" w:rsidR="00FF3C2A" w:rsidRPr="00FF3C2A" w:rsidRDefault="00FF3C2A" w:rsidP="00FF3C2A">
            <w:pPr>
              <w:ind w:right="-72"/>
              <w:jc w:val="right"/>
              <w:rPr>
                <w:rFonts w:ascii="Arial" w:hAnsi="Arial" w:cs="Arial"/>
                <w:sz w:val="18"/>
                <w:szCs w:val="18"/>
                <w:cs/>
              </w:rPr>
            </w:pPr>
          </w:p>
        </w:tc>
        <w:tc>
          <w:tcPr>
            <w:tcW w:w="1120" w:type="dxa"/>
            <w:tcBorders>
              <w:top w:val="single" w:sz="4" w:space="0" w:color="auto"/>
            </w:tcBorders>
            <w:shd w:val="clear" w:color="auto" w:fill="FAFAFA"/>
            <w:vAlign w:val="bottom"/>
          </w:tcPr>
          <w:p w14:paraId="01F8433F" w14:textId="77777777" w:rsidR="00FF3C2A" w:rsidRPr="00FF3C2A" w:rsidRDefault="00FF3C2A" w:rsidP="00FF3C2A">
            <w:pPr>
              <w:ind w:right="-72"/>
              <w:jc w:val="right"/>
              <w:rPr>
                <w:rFonts w:ascii="Arial" w:hAnsi="Arial" w:cs="Arial"/>
                <w:sz w:val="18"/>
                <w:szCs w:val="18"/>
                <w:cs/>
              </w:rPr>
            </w:pPr>
          </w:p>
        </w:tc>
        <w:tc>
          <w:tcPr>
            <w:tcW w:w="1130" w:type="dxa"/>
            <w:tcBorders>
              <w:top w:val="single" w:sz="4" w:space="0" w:color="auto"/>
            </w:tcBorders>
            <w:shd w:val="clear" w:color="auto" w:fill="FAFAFA"/>
            <w:vAlign w:val="bottom"/>
          </w:tcPr>
          <w:p w14:paraId="2C387E96" w14:textId="77777777" w:rsidR="00FF3C2A" w:rsidRPr="00FF3C2A" w:rsidRDefault="00FF3C2A" w:rsidP="00FF3C2A">
            <w:pPr>
              <w:ind w:right="-72"/>
              <w:jc w:val="right"/>
              <w:rPr>
                <w:rFonts w:ascii="Arial" w:hAnsi="Arial" w:cs="Arial"/>
                <w:sz w:val="18"/>
                <w:szCs w:val="18"/>
                <w:cs/>
              </w:rPr>
            </w:pPr>
          </w:p>
        </w:tc>
        <w:tc>
          <w:tcPr>
            <w:tcW w:w="1120" w:type="dxa"/>
            <w:tcBorders>
              <w:top w:val="single" w:sz="4" w:space="0" w:color="auto"/>
            </w:tcBorders>
            <w:vAlign w:val="bottom"/>
          </w:tcPr>
          <w:p w14:paraId="0E5D0AE7" w14:textId="77777777" w:rsidR="00FF3C2A" w:rsidRPr="00FF3C2A" w:rsidRDefault="00FF3C2A" w:rsidP="00FF3C2A">
            <w:pPr>
              <w:ind w:right="-72"/>
              <w:jc w:val="right"/>
              <w:rPr>
                <w:rFonts w:ascii="Arial" w:hAnsi="Arial" w:cs="Arial"/>
                <w:spacing w:val="-4"/>
                <w:sz w:val="18"/>
                <w:szCs w:val="18"/>
                <w:cs/>
              </w:rPr>
            </w:pPr>
          </w:p>
        </w:tc>
        <w:tc>
          <w:tcPr>
            <w:tcW w:w="1120" w:type="dxa"/>
            <w:tcBorders>
              <w:top w:val="single" w:sz="4" w:space="0" w:color="auto"/>
            </w:tcBorders>
            <w:vAlign w:val="bottom"/>
          </w:tcPr>
          <w:p w14:paraId="2277F232" w14:textId="77777777" w:rsidR="00FF3C2A" w:rsidRPr="00FF3C2A" w:rsidRDefault="00FF3C2A" w:rsidP="00FF3C2A">
            <w:pPr>
              <w:ind w:right="-72"/>
              <w:jc w:val="right"/>
              <w:rPr>
                <w:rFonts w:ascii="Arial" w:hAnsi="Arial" w:cs="Arial"/>
                <w:spacing w:val="-4"/>
                <w:sz w:val="18"/>
                <w:szCs w:val="18"/>
                <w:cs/>
              </w:rPr>
            </w:pPr>
          </w:p>
        </w:tc>
        <w:tc>
          <w:tcPr>
            <w:tcW w:w="1193" w:type="dxa"/>
            <w:tcBorders>
              <w:top w:val="single" w:sz="4" w:space="0" w:color="auto"/>
            </w:tcBorders>
            <w:vAlign w:val="bottom"/>
          </w:tcPr>
          <w:p w14:paraId="6E933D6E" w14:textId="77777777" w:rsidR="00FF3C2A" w:rsidRPr="00FF3C2A" w:rsidRDefault="00FF3C2A" w:rsidP="00FF3C2A">
            <w:pPr>
              <w:ind w:right="-72"/>
              <w:jc w:val="right"/>
              <w:rPr>
                <w:rFonts w:ascii="Arial" w:hAnsi="Arial" w:cs="Arial"/>
                <w:spacing w:val="-4"/>
                <w:sz w:val="18"/>
                <w:szCs w:val="18"/>
                <w:cs/>
              </w:rPr>
            </w:pPr>
          </w:p>
        </w:tc>
      </w:tr>
      <w:tr w:rsidR="00FF3C2A" w:rsidRPr="002C602F" w14:paraId="31DA9B73" w14:textId="77777777" w:rsidTr="002C602F">
        <w:tc>
          <w:tcPr>
            <w:tcW w:w="2790" w:type="dxa"/>
            <w:vAlign w:val="bottom"/>
          </w:tcPr>
          <w:p w14:paraId="26F64D65" w14:textId="1E74E3CE" w:rsidR="00FF3C2A" w:rsidRPr="002C602F" w:rsidRDefault="00FF3C2A" w:rsidP="00FF3C2A">
            <w:pPr>
              <w:ind w:right="-111"/>
              <w:jc w:val="both"/>
              <w:rPr>
                <w:rFonts w:ascii="Arial" w:hAnsi="Arial" w:cs="Arial"/>
                <w:sz w:val="18"/>
                <w:szCs w:val="18"/>
                <w:lang w:val="en-GB"/>
              </w:rPr>
            </w:pPr>
            <w:r w:rsidRPr="002C602F">
              <w:rPr>
                <w:rFonts w:ascii="Arial" w:hAnsi="Arial" w:cs="Arial"/>
                <w:sz w:val="18"/>
                <w:szCs w:val="18"/>
                <w:lang w:val="en-GB"/>
              </w:rPr>
              <w:t>Total other</w:t>
            </w:r>
          </w:p>
        </w:tc>
        <w:tc>
          <w:tcPr>
            <w:tcW w:w="1080" w:type="dxa"/>
            <w:shd w:val="clear" w:color="auto" w:fill="FAFAFA"/>
            <w:vAlign w:val="bottom"/>
          </w:tcPr>
          <w:p w14:paraId="5203E293" w14:textId="77777777" w:rsidR="00FF3C2A" w:rsidRPr="00FF3C2A" w:rsidRDefault="00FF3C2A" w:rsidP="00FF3C2A">
            <w:pPr>
              <w:autoSpaceDE w:val="0"/>
              <w:autoSpaceDN w:val="0"/>
              <w:ind w:right="-72"/>
              <w:jc w:val="right"/>
              <w:rPr>
                <w:rFonts w:ascii="Arial" w:hAnsi="Arial" w:cs="Arial"/>
                <w:color w:val="000000"/>
                <w:sz w:val="18"/>
                <w:szCs w:val="18"/>
                <w:lang w:val="en-GB"/>
              </w:rPr>
            </w:pPr>
          </w:p>
        </w:tc>
        <w:tc>
          <w:tcPr>
            <w:tcW w:w="1120" w:type="dxa"/>
            <w:shd w:val="clear" w:color="auto" w:fill="FAFAFA"/>
            <w:vAlign w:val="bottom"/>
          </w:tcPr>
          <w:p w14:paraId="7A17F4CB" w14:textId="77777777" w:rsidR="00FF3C2A" w:rsidRPr="00FF3C2A" w:rsidRDefault="00FF3C2A" w:rsidP="00FF3C2A">
            <w:pPr>
              <w:autoSpaceDE w:val="0"/>
              <w:autoSpaceDN w:val="0"/>
              <w:ind w:right="-72"/>
              <w:jc w:val="right"/>
              <w:rPr>
                <w:rFonts w:ascii="Arial" w:hAnsi="Arial" w:cs="Arial"/>
                <w:color w:val="000000"/>
                <w:sz w:val="18"/>
                <w:szCs w:val="18"/>
                <w:lang w:val="en-GB"/>
              </w:rPr>
            </w:pPr>
          </w:p>
        </w:tc>
        <w:tc>
          <w:tcPr>
            <w:tcW w:w="1130" w:type="dxa"/>
            <w:shd w:val="clear" w:color="auto" w:fill="FAFAFA"/>
            <w:vAlign w:val="bottom"/>
          </w:tcPr>
          <w:p w14:paraId="04171652" w14:textId="77777777" w:rsidR="00FF3C2A" w:rsidRPr="00FF3C2A" w:rsidRDefault="00FF3C2A" w:rsidP="00FF3C2A">
            <w:pPr>
              <w:autoSpaceDE w:val="0"/>
              <w:autoSpaceDN w:val="0"/>
              <w:ind w:right="-72"/>
              <w:jc w:val="right"/>
              <w:rPr>
                <w:rFonts w:ascii="Arial" w:hAnsi="Arial" w:cs="Arial"/>
                <w:color w:val="000000"/>
                <w:sz w:val="18"/>
                <w:szCs w:val="18"/>
                <w:lang w:val="en-GB"/>
              </w:rPr>
            </w:pPr>
          </w:p>
        </w:tc>
        <w:tc>
          <w:tcPr>
            <w:tcW w:w="1120" w:type="dxa"/>
            <w:vAlign w:val="bottom"/>
          </w:tcPr>
          <w:p w14:paraId="04C003F6" w14:textId="77777777" w:rsidR="00FF3C2A" w:rsidRPr="00FF3C2A" w:rsidRDefault="00FF3C2A" w:rsidP="00FF3C2A">
            <w:pPr>
              <w:autoSpaceDE w:val="0"/>
              <w:autoSpaceDN w:val="0"/>
              <w:ind w:right="-72"/>
              <w:jc w:val="right"/>
              <w:rPr>
                <w:rFonts w:ascii="Arial" w:hAnsi="Arial" w:cs="Arial"/>
                <w:color w:val="000000"/>
                <w:spacing w:val="-4"/>
                <w:sz w:val="18"/>
                <w:szCs w:val="18"/>
                <w:lang w:val="en-GB"/>
              </w:rPr>
            </w:pPr>
          </w:p>
        </w:tc>
        <w:tc>
          <w:tcPr>
            <w:tcW w:w="1120" w:type="dxa"/>
            <w:vAlign w:val="bottom"/>
          </w:tcPr>
          <w:p w14:paraId="5564A25F" w14:textId="77777777" w:rsidR="00FF3C2A" w:rsidRPr="00FF3C2A" w:rsidRDefault="00FF3C2A" w:rsidP="00FF3C2A">
            <w:pPr>
              <w:autoSpaceDE w:val="0"/>
              <w:autoSpaceDN w:val="0"/>
              <w:ind w:right="-72"/>
              <w:jc w:val="right"/>
              <w:rPr>
                <w:rFonts w:ascii="Arial" w:hAnsi="Arial" w:cs="Arial"/>
                <w:color w:val="000000"/>
                <w:spacing w:val="-4"/>
                <w:sz w:val="18"/>
                <w:szCs w:val="18"/>
                <w:lang w:val="en-GB"/>
              </w:rPr>
            </w:pPr>
          </w:p>
        </w:tc>
        <w:tc>
          <w:tcPr>
            <w:tcW w:w="1193" w:type="dxa"/>
            <w:vAlign w:val="bottom"/>
          </w:tcPr>
          <w:p w14:paraId="10B60496" w14:textId="77777777" w:rsidR="00FF3C2A" w:rsidRPr="00FF3C2A" w:rsidRDefault="00FF3C2A" w:rsidP="00FF3C2A">
            <w:pPr>
              <w:autoSpaceDE w:val="0"/>
              <w:autoSpaceDN w:val="0"/>
              <w:ind w:right="-72"/>
              <w:jc w:val="right"/>
              <w:rPr>
                <w:rFonts w:ascii="Arial" w:hAnsi="Arial" w:cs="Arial"/>
                <w:color w:val="000000"/>
                <w:spacing w:val="-4"/>
                <w:sz w:val="18"/>
                <w:szCs w:val="18"/>
                <w:lang w:val="en-GB"/>
              </w:rPr>
            </w:pPr>
          </w:p>
        </w:tc>
      </w:tr>
      <w:tr w:rsidR="00FF3C2A" w:rsidRPr="002C602F" w14:paraId="6AB11B29" w14:textId="77777777" w:rsidTr="008B41B7">
        <w:tc>
          <w:tcPr>
            <w:tcW w:w="2790" w:type="dxa"/>
            <w:vAlign w:val="bottom"/>
          </w:tcPr>
          <w:p w14:paraId="5C25E167" w14:textId="0A2BD88B" w:rsidR="00FF3C2A" w:rsidRPr="002C602F" w:rsidRDefault="00FF3C2A" w:rsidP="00FF3C2A">
            <w:pPr>
              <w:ind w:right="-111"/>
              <w:jc w:val="both"/>
              <w:rPr>
                <w:rFonts w:ascii="Arial" w:hAnsi="Arial" w:cs="Arial"/>
                <w:sz w:val="18"/>
                <w:szCs w:val="18"/>
                <w:lang w:val="en-GB"/>
              </w:rPr>
            </w:pPr>
            <w:r w:rsidRPr="002C602F">
              <w:rPr>
                <w:rFonts w:ascii="Arial" w:hAnsi="Arial" w:cs="Arial"/>
                <w:sz w:val="18"/>
                <w:szCs w:val="18"/>
                <w:lang w:val="en-GB"/>
              </w:rPr>
              <w:t xml:space="preserve">   comprehensive income</w:t>
            </w:r>
          </w:p>
        </w:tc>
        <w:tc>
          <w:tcPr>
            <w:tcW w:w="1080" w:type="dxa"/>
            <w:tcBorders>
              <w:bottom w:val="single" w:sz="4" w:space="0" w:color="auto"/>
            </w:tcBorders>
            <w:shd w:val="clear" w:color="auto" w:fill="FAFAFA"/>
          </w:tcPr>
          <w:p w14:paraId="3445111F" w14:textId="58048635" w:rsidR="00FF3C2A" w:rsidRPr="00FF3C2A" w:rsidRDefault="00FF3C2A" w:rsidP="00FF3C2A">
            <w:pPr>
              <w:autoSpaceDE w:val="0"/>
              <w:autoSpaceDN w:val="0"/>
              <w:ind w:right="-72"/>
              <w:jc w:val="right"/>
              <w:rPr>
                <w:rFonts w:ascii="Arial" w:hAnsi="Arial" w:cs="Arial"/>
                <w:color w:val="000000"/>
                <w:sz w:val="18"/>
                <w:szCs w:val="18"/>
                <w:lang w:val="en-GB"/>
              </w:rPr>
            </w:pPr>
            <w:r w:rsidRPr="00FF3C2A">
              <w:rPr>
                <w:rFonts w:ascii="Arial" w:hAnsi="Arial" w:cs="Arial"/>
                <w:sz w:val="18"/>
                <w:szCs w:val="18"/>
                <w:cs/>
              </w:rPr>
              <w:t>28,303,017</w:t>
            </w:r>
          </w:p>
        </w:tc>
        <w:tc>
          <w:tcPr>
            <w:tcW w:w="1120" w:type="dxa"/>
            <w:tcBorders>
              <w:bottom w:val="single" w:sz="4" w:space="0" w:color="auto"/>
            </w:tcBorders>
            <w:shd w:val="clear" w:color="auto" w:fill="FAFAFA"/>
          </w:tcPr>
          <w:p w14:paraId="58AEB0E5" w14:textId="409D76FF" w:rsidR="00FF3C2A" w:rsidRPr="00FF3C2A" w:rsidRDefault="00FF3C2A" w:rsidP="00FF3C2A">
            <w:pPr>
              <w:autoSpaceDE w:val="0"/>
              <w:autoSpaceDN w:val="0"/>
              <w:ind w:right="-72"/>
              <w:jc w:val="right"/>
              <w:rPr>
                <w:rFonts w:ascii="Arial" w:hAnsi="Arial" w:cs="Arial"/>
                <w:color w:val="000000"/>
                <w:sz w:val="18"/>
                <w:szCs w:val="18"/>
                <w:lang w:val="en-GB"/>
              </w:rPr>
            </w:pPr>
            <w:r w:rsidRPr="00FF3C2A">
              <w:rPr>
                <w:rFonts w:ascii="Arial" w:hAnsi="Arial" w:cs="Arial"/>
                <w:sz w:val="18"/>
                <w:szCs w:val="18"/>
                <w:cs/>
              </w:rPr>
              <w:t>(5,660,603)</w:t>
            </w:r>
          </w:p>
        </w:tc>
        <w:tc>
          <w:tcPr>
            <w:tcW w:w="1130" w:type="dxa"/>
            <w:tcBorders>
              <w:bottom w:val="single" w:sz="4" w:space="0" w:color="auto"/>
            </w:tcBorders>
            <w:shd w:val="clear" w:color="auto" w:fill="FAFAFA"/>
          </w:tcPr>
          <w:p w14:paraId="40C52AD7" w14:textId="73EAE302" w:rsidR="00FF3C2A" w:rsidRPr="00FF3C2A" w:rsidRDefault="00FF3C2A" w:rsidP="00FF3C2A">
            <w:pPr>
              <w:autoSpaceDE w:val="0"/>
              <w:autoSpaceDN w:val="0"/>
              <w:ind w:right="-72"/>
              <w:jc w:val="right"/>
              <w:rPr>
                <w:rFonts w:ascii="Arial" w:hAnsi="Arial" w:cs="Arial"/>
                <w:color w:val="000000"/>
                <w:sz w:val="18"/>
                <w:szCs w:val="18"/>
                <w:lang w:val="en-GB"/>
              </w:rPr>
            </w:pPr>
            <w:r w:rsidRPr="00FF3C2A">
              <w:rPr>
                <w:rFonts w:ascii="Arial" w:hAnsi="Arial" w:cs="Arial"/>
                <w:sz w:val="18"/>
                <w:szCs w:val="18"/>
                <w:cs/>
              </w:rPr>
              <w:t>22,642,414</w:t>
            </w:r>
          </w:p>
        </w:tc>
        <w:tc>
          <w:tcPr>
            <w:tcW w:w="1120" w:type="dxa"/>
            <w:tcBorders>
              <w:bottom w:val="single" w:sz="4" w:space="0" w:color="auto"/>
            </w:tcBorders>
          </w:tcPr>
          <w:p w14:paraId="6709584A" w14:textId="324A9378" w:rsidR="00FF3C2A" w:rsidRPr="00FF3C2A" w:rsidRDefault="00FF3C2A" w:rsidP="00FF3C2A">
            <w:pPr>
              <w:autoSpaceDE w:val="0"/>
              <w:autoSpaceDN w:val="0"/>
              <w:ind w:right="-72"/>
              <w:jc w:val="right"/>
              <w:rPr>
                <w:rFonts w:ascii="Arial" w:hAnsi="Arial" w:cs="Arial"/>
                <w:color w:val="000000"/>
                <w:spacing w:val="-4"/>
                <w:sz w:val="18"/>
                <w:szCs w:val="18"/>
                <w:lang w:val="en-GB"/>
              </w:rPr>
            </w:pPr>
            <w:r w:rsidRPr="00FF3C2A">
              <w:rPr>
                <w:rFonts w:ascii="Arial" w:hAnsi="Arial" w:cs="Arial"/>
                <w:sz w:val="18"/>
                <w:szCs w:val="18"/>
                <w:cs/>
              </w:rPr>
              <w:t>8,018,415</w:t>
            </w:r>
          </w:p>
        </w:tc>
        <w:tc>
          <w:tcPr>
            <w:tcW w:w="1120" w:type="dxa"/>
            <w:tcBorders>
              <w:bottom w:val="single" w:sz="4" w:space="0" w:color="auto"/>
            </w:tcBorders>
          </w:tcPr>
          <w:p w14:paraId="6C8CF515" w14:textId="3D79C8BC" w:rsidR="00FF3C2A" w:rsidRPr="00FF3C2A" w:rsidRDefault="00FF3C2A" w:rsidP="00FF3C2A">
            <w:pPr>
              <w:autoSpaceDE w:val="0"/>
              <w:autoSpaceDN w:val="0"/>
              <w:ind w:right="-72"/>
              <w:jc w:val="right"/>
              <w:rPr>
                <w:rFonts w:ascii="Arial" w:hAnsi="Arial" w:cs="Arial"/>
                <w:color w:val="000000"/>
                <w:spacing w:val="-4"/>
                <w:sz w:val="18"/>
                <w:szCs w:val="18"/>
                <w:lang w:val="en-GB"/>
              </w:rPr>
            </w:pPr>
            <w:r w:rsidRPr="00FF3C2A">
              <w:rPr>
                <w:rFonts w:ascii="Arial" w:hAnsi="Arial" w:cs="Arial"/>
                <w:sz w:val="18"/>
                <w:szCs w:val="18"/>
                <w:cs/>
              </w:rPr>
              <w:t>(1,603,683)</w:t>
            </w:r>
          </w:p>
        </w:tc>
        <w:tc>
          <w:tcPr>
            <w:tcW w:w="1193" w:type="dxa"/>
            <w:tcBorders>
              <w:bottom w:val="single" w:sz="4" w:space="0" w:color="auto"/>
            </w:tcBorders>
          </w:tcPr>
          <w:p w14:paraId="76A31D89" w14:textId="742651C4" w:rsidR="00FF3C2A" w:rsidRPr="00FF3C2A" w:rsidRDefault="00FF3C2A" w:rsidP="00FF3C2A">
            <w:pPr>
              <w:autoSpaceDE w:val="0"/>
              <w:autoSpaceDN w:val="0"/>
              <w:ind w:right="-72"/>
              <w:jc w:val="right"/>
              <w:rPr>
                <w:rFonts w:ascii="Arial" w:hAnsi="Arial" w:cs="Arial"/>
                <w:color w:val="000000"/>
                <w:spacing w:val="-4"/>
                <w:sz w:val="18"/>
                <w:szCs w:val="18"/>
                <w:lang w:val="en-GB"/>
              </w:rPr>
            </w:pPr>
            <w:r w:rsidRPr="00FF3C2A">
              <w:rPr>
                <w:rFonts w:ascii="Arial" w:hAnsi="Arial" w:cs="Arial"/>
                <w:sz w:val="18"/>
                <w:szCs w:val="18"/>
                <w:cs/>
              </w:rPr>
              <w:t>6,414,732</w:t>
            </w:r>
          </w:p>
        </w:tc>
      </w:tr>
    </w:tbl>
    <w:p w14:paraId="276BE09E" w14:textId="6A73C559" w:rsidR="007B7338" w:rsidRPr="00490DA4" w:rsidRDefault="007B7338" w:rsidP="007B7338">
      <w:pPr>
        <w:autoSpaceDE w:val="0"/>
        <w:autoSpaceDN w:val="0"/>
        <w:jc w:val="thaiDistribute"/>
        <w:rPr>
          <w:rFonts w:ascii="Arial" w:hAnsi="Arial" w:cs="Arial"/>
          <w:b/>
          <w:bCs/>
          <w:sz w:val="18"/>
          <w:szCs w:val="18"/>
          <w:lang w:val="en-GB"/>
        </w:rPr>
      </w:pPr>
    </w:p>
    <w:p w14:paraId="109D0B20" w14:textId="7E868F7E" w:rsidR="000735C3" w:rsidRDefault="0095474A" w:rsidP="00FF3C2A">
      <w:pPr>
        <w:pStyle w:val="a"/>
        <w:ind w:right="29"/>
        <w:jc w:val="both"/>
        <w:rPr>
          <w:rFonts w:ascii="Arial" w:hAnsi="Arial" w:cs="Arial"/>
          <w:sz w:val="18"/>
          <w:szCs w:val="18"/>
          <w:lang w:val="en-GB"/>
        </w:rPr>
      </w:pPr>
      <w:r w:rsidRPr="0095474A">
        <w:rPr>
          <w:rFonts w:ascii="Arial" w:hAnsi="Arial" w:cs="Arial"/>
          <w:sz w:val="18"/>
          <w:szCs w:val="18"/>
          <w:lang w:val="en-GB"/>
        </w:rPr>
        <w:t>The tax recognised directly to equity is as follows:</w:t>
      </w:r>
    </w:p>
    <w:p w14:paraId="7631A52C" w14:textId="7A2141A0" w:rsidR="004F7EFE" w:rsidRDefault="004F7EFE" w:rsidP="00FF3C2A">
      <w:pPr>
        <w:pStyle w:val="a"/>
        <w:ind w:right="29"/>
        <w:jc w:val="both"/>
        <w:rPr>
          <w:rFonts w:ascii="Arial" w:hAnsi="Arial" w:cs="Arial"/>
          <w:sz w:val="18"/>
          <w:szCs w:val="18"/>
          <w:lang w:val="en-GB"/>
        </w:rPr>
      </w:pPr>
    </w:p>
    <w:tbl>
      <w:tblPr>
        <w:tblW w:w="9553" w:type="dxa"/>
        <w:tblInd w:w="18" w:type="dxa"/>
        <w:tblLayout w:type="fixed"/>
        <w:tblLook w:val="04A0" w:firstRow="1" w:lastRow="0" w:firstColumn="1" w:lastColumn="0" w:noHBand="0" w:noVBand="1"/>
      </w:tblPr>
      <w:tblGrid>
        <w:gridCol w:w="2790"/>
        <w:gridCol w:w="1080"/>
        <w:gridCol w:w="1120"/>
        <w:gridCol w:w="1130"/>
        <w:gridCol w:w="1120"/>
        <w:gridCol w:w="1120"/>
        <w:gridCol w:w="1193"/>
      </w:tblGrid>
      <w:tr w:rsidR="004F7EFE" w:rsidRPr="00447FBE" w14:paraId="0736E0F5" w14:textId="77777777" w:rsidTr="008E250B">
        <w:tc>
          <w:tcPr>
            <w:tcW w:w="2790" w:type="dxa"/>
            <w:vAlign w:val="bottom"/>
          </w:tcPr>
          <w:p w14:paraId="6192A7BB" w14:textId="77777777" w:rsidR="004F7EFE" w:rsidRPr="002C602F" w:rsidRDefault="004F7EFE" w:rsidP="008E250B">
            <w:pPr>
              <w:jc w:val="both"/>
              <w:rPr>
                <w:rFonts w:ascii="Arial" w:hAnsi="Arial" w:cs="Arial"/>
                <w:b/>
                <w:bCs/>
                <w:sz w:val="18"/>
                <w:szCs w:val="18"/>
                <w:cs/>
              </w:rPr>
            </w:pPr>
          </w:p>
        </w:tc>
        <w:tc>
          <w:tcPr>
            <w:tcW w:w="6763" w:type="dxa"/>
            <w:gridSpan w:val="6"/>
            <w:tcBorders>
              <w:top w:val="single" w:sz="4" w:space="0" w:color="auto"/>
              <w:bottom w:val="single" w:sz="4" w:space="0" w:color="auto"/>
            </w:tcBorders>
            <w:vAlign w:val="bottom"/>
          </w:tcPr>
          <w:p w14:paraId="52399C88" w14:textId="77777777" w:rsidR="004F7EFE" w:rsidRPr="002C602F" w:rsidRDefault="004F7EFE" w:rsidP="008E250B">
            <w:pPr>
              <w:ind w:right="-72"/>
              <w:jc w:val="center"/>
              <w:rPr>
                <w:rFonts w:ascii="Arial" w:hAnsi="Arial" w:cs="Arial"/>
                <w:b/>
                <w:bCs/>
                <w:sz w:val="18"/>
                <w:szCs w:val="18"/>
                <w:lang w:val="en-GB"/>
              </w:rPr>
            </w:pPr>
            <w:r>
              <w:rPr>
                <w:rFonts w:ascii="Arial" w:hAnsi="Arial" w:cs="Cordia New"/>
                <w:b/>
                <w:bCs/>
                <w:sz w:val="18"/>
                <w:szCs w:val="18"/>
                <w:lang w:val="en-GB"/>
              </w:rPr>
              <w:t>Consolidated and s</w:t>
            </w:r>
            <w:r w:rsidRPr="002C602F">
              <w:rPr>
                <w:rFonts w:ascii="Arial" w:hAnsi="Arial" w:cs="Arial"/>
                <w:b/>
                <w:bCs/>
                <w:sz w:val="18"/>
                <w:szCs w:val="18"/>
                <w:cs/>
              </w:rPr>
              <w:t>eparate financial statements</w:t>
            </w:r>
          </w:p>
        </w:tc>
      </w:tr>
      <w:tr w:rsidR="004F7EFE" w:rsidRPr="002C602F" w14:paraId="5DCAC722" w14:textId="77777777" w:rsidTr="008E250B">
        <w:tc>
          <w:tcPr>
            <w:tcW w:w="2790" w:type="dxa"/>
            <w:vAlign w:val="bottom"/>
          </w:tcPr>
          <w:p w14:paraId="5F60B86C" w14:textId="77777777" w:rsidR="004F7EFE" w:rsidRPr="002C602F" w:rsidRDefault="004F7EFE" w:rsidP="008E250B">
            <w:pPr>
              <w:jc w:val="both"/>
              <w:rPr>
                <w:rFonts w:ascii="Arial" w:hAnsi="Arial" w:cs="Arial"/>
                <w:b/>
                <w:bCs/>
                <w:sz w:val="18"/>
                <w:szCs w:val="18"/>
                <w:cs/>
              </w:rPr>
            </w:pPr>
          </w:p>
        </w:tc>
        <w:tc>
          <w:tcPr>
            <w:tcW w:w="3330" w:type="dxa"/>
            <w:gridSpan w:val="3"/>
            <w:tcBorders>
              <w:top w:val="single" w:sz="4" w:space="0" w:color="auto"/>
              <w:bottom w:val="single" w:sz="4" w:space="0" w:color="auto"/>
            </w:tcBorders>
            <w:vAlign w:val="bottom"/>
          </w:tcPr>
          <w:p w14:paraId="1C8FE187" w14:textId="77777777" w:rsidR="004F7EFE" w:rsidRPr="002C602F" w:rsidRDefault="004F7EFE" w:rsidP="008E250B">
            <w:pPr>
              <w:ind w:right="-72"/>
              <w:jc w:val="center"/>
              <w:rPr>
                <w:rFonts w:ascii="Arial" w:hAnsi="Arial" w:cs="Arial"/>
                <w:b/>
                <w:bCs/>
                <w:sz w:val="18"/>
                <w:szCs w:val="18"/>
                <w:cs/>
                <w:lang w:val="en-GB"/>
              </w:rPr>
            </w:pPr>
            <w:r w:rsidRPr="002C602F">
              <w:rPr>
                <w:rFonts w:ascii="Arial" w:hAnsi="Arial" w:cs="Arial"/>
                <w:b/>
                <w:bCs/>
                <w:sz w:val="18"/>
                <w:szCs w:val="18"/>
                <w:cs/>
              </w:rPr>
              <w:t>2022</w:t>
            </w:r>
          </w:p>
        </w:tc>
        <w:tc>
          <w:tcPr>
            <w:tcW w:w="3433" w:type="dxa"/>
            <w:gridSpan w:val="3"/>
            <w:tcBorders>
              <w:top w:val="single" w:sz="4" w:space="0" w:color="auto"/>
              <w:bottom w:val="single" w:sz="4" w:space="0" w:color="auto"/>
            </w:tcBorders>
            <w:vAlign w:val="bottom"/>
          </w:tcPr>
          <w:p w14:paraId="56CBA6CC" w14:textId="77777777" w:rsidR="004F7EFE" w:rsidRPr="002C602F" w:rsidRDefault="004F7EFE" w:rsidP="008E250B">
            <w:pPr>
              <w:ind w:right="-72"/>
              <w:jc w:val="center"/>
              <w:rPr>
                <w:rFonts w:ascii="Arial" w:hAnsi="Arial" w:cs="Arial"/>
                <w:b/>
                <w:bCs/>
                <w:sz w:val="18"/>
                <w:szCs w:val="18"/>
                <w:cs/>
              </w:rPr>
            </w:pPr>
            <w:r w:rsidRPr="002C602F">
              <w:rPr>
                <w:rFonts w:ascii="Arial" w:hAnsi="Arial" w:cs="Arial"/>
                <w:b/>
                <w:bCs/>
                <w:sz w:val="18"/>
                <w:szCs w:val="18"/>
                <w:cs/>
              </w:rPr>
              <w:t>2021</w:t>
            </w:r>
          </w:p>
        </w:tc>
      </w:tr>
      <w:tr w:rsidR="004F7EFE" w:rsidRPr="002C602F" w14:paraId="4D19CA9C" w14:textId="77777777" w:rsidTr="008E250B">
        <w:tc>
          <w:tcPr>
            <w:tcW w:w="2790" w:type="dxa"/>
            <w:vAlign w:val="bottom"/>
          </w:tcPr>
          <w:p w14:paraId="47465A30" w14:textId="77777777" w:rsidR="004F7EFE" w:rsidRPr="002C602F" w:rsidRDefault="004F7EFE" w:rsidP="008E250B">
            <w:pPr>
              <w:jc w:val="both"/>
              <w:rPr>
                <w:rFonts w:ascii="Arial" w:hAnsi="Arial" w:cs="Arial"/>
                <w:b/>
                <w:bCs/>
                <w:sz w:val="18"/>
                <w:szCs w:val="18"/>
                <w:cs/>
              </w:rPr>
            </w:pPr>
          </w:p>
        </w:tc>
        <w:tc>
          <w:tcPr>
            <w:tcW w:w="1080" w:type="dxa"/>
            <w:vAlign w:val="bottom"/>
          </w:tcPr>
          <w:p w14:paraId="70FEC06C" w14:textId="77777777" w:rsidR="004F7EFE" w:rsidRPr="002C602F" w:rsidRDefault="004F7EFE" w:rsidP="008E250B">
            <w:pPr>
              <w:ind w:right="-72"/>
              <w:jc w:val="right"/>
              <w:rPr>
                <w:rFonts w:ascii="Arial" w:hAnsi="Arial" w:cs="Arial"/>
                <w:b/>
                <w:bCs/>
                <w:sz w:val="18"/>
                <w:szCs w:val="18"/>
                <w:cs/>
              </w:rPr>
            </w:pPr>
            <w:r w:rsidRPr="002C602F">
              <w:rPr>
                <w:rFonts w:ascii="Arial" w:hAnsi="Arial" w:cs="Arial"/>
                <w:b/>
                <w:bCs/>
                <w:sz w:val="18"/>
                <w:szCs w:val="18"/>
                <w:cs/>
              </w:rPr>
              <w:t>Before tax</w:t>
            </w:r>
          </w:p>
        </w:tc>
        <w:tc>
          <w:tcPr>
            <w:tcW w:w="1120" w:type="dxa"/>
            <w:vAlign w:val="bottom"/>
          </w:tcPr>
          <w:p w14:paraId="7828D908" w14:textId="7F7539CD" w:rsidR="004F7EFE" w:rsidRDefault="004F7EFE" w:rsidP="008E250B">
            <w:pPr>
              <w:ind w:right="-72"/>
              <w:jc w:val="right"/>
              <w:rPr>
                <w:rFonts w:ascii="Arial" w:hAnsi="Arial" w:cs="Cordia New"/>
                <w:b/>
                <w:bCs/>
                <w:sz w:val="18"/>
                <w:szCs w:val="18"/>
                <w:lang w:val="en-GB"/>
              </w:rPr>
            </w:pPr>
            <w:r w:rsidRPr="002C602F">
              <w:rPr>
                <w:rFonts w:ascii="Arial" w:hAnsi="Arial" w:cs="Arial"/>
                <w:b/>
                <w:bCs/>
                <w:sz w:val="18"/>
                <w:szCs w:val="18"/>
                <w:cs/>
              </w:rPr>
              <w:t>Tax</w:t>
            </w:r>
          </w:p>
        </w:tc>
        <w:tc>
          <w:tcPr>
            <w:tcW w:w="1130" w:type="dxa"/>
            <w:vAlign w:val="bottom"/>
          </w:tcPr>
          <w:p w14:paraId="521AF407" w14:textId="77777777" w:rsidR="004F7EFE" w:rsidRPr="002C602F" w:rsidRDefault="004F7EFE" w:rsidP="008E250B">
            <w:pPr>
              <w:ind w:right="-72"/>
              <w:jc w:val="right"/>
              <w:rPr>
                <w:rFonts w:ascii="Arial" w:hAnsi="Arial" w:cs="Arial"/>
                <w:b/>
                <w:bCs/>
                <w:sz w:val="18"/>
                <w:szCs w:val="18"/>
                <w:cs/>
              </w:rPr>
            </w:pPr>
            <w:r w:rsidRPr="002C602F">
              <w:rPr>
                <w:rFonts w:ascii="Arial" w:hAnsi="Arial" w:cs="Arial"/>
                <w:b/>
                <w:bCs/>
                <w:sz w:val="18"/>
                <w:szCs w:val="18"/>
                <w:cs/>
              </w:rPr>
              <w:t>After tax</w:t>
            </w:r>
          </w:p>
        </w:tc>
        <w:tc>
          <w:tcPr>
            <w:tcW w:w="1120" w:type="dxa"/>
            <w:vAlign w:val="bottom"/>
          </w:tcPr>
          <w:p w14:paraId="6F108E93" w14:textId="77777777" w:rsidR="004F7EFE" w:rsidRPr="002C602F" w:rsidRDefault="004F7EFE" w:rsidP="008E250B">
            <w:pPr>
              <w:ind w:right="-72"/>
              <w:jc w:val="right"/>
              <w:rPr>
                <w:rFonts w:ascii="Arial" w:hAnsi="Arial" w:cs="Arial"/>
                <w:b/>
                <w:bCs/>
                <w:sz w:val="18"/>
                <w:szCs w:val="18"/>
                <w:cs/>
              </w:rPr>
            </w:pPr>
            <w:r w:rsidRPr="002C602F">
              <w:rPr>
                <w:rFonts w:ascii="Arial" w:hAnsi="Arial" w:cs="Arial"/>
                <w:b/>
                <w:bCs/>
                <w:sz w:val="18"/>
                <w:szCs w:val="18"/>
                <w:cs/>
              </w:rPr>
              <w:t>Before tax</w:t>
            </w:r>
          </w:p>
        </w:tc>
        <w:tc>
          <w:tcPr>
            <w:tcW w:w="1120" w:type="dxa"/>
            <w:vAlign w:val="bottom"/>
          </w:tcPr>
          <w:p w14:paraId="693A9C07" w14:textId="57F57ACF" w:rsidR="004F7EFE" w:rsidRPr="002C602F" w:rsidRDefault="004F7EFE" w:rsidP="008E250B">
            <w:pPr>
              <w:ind w:right="-72"/>
              <w:jc w:val="right"/>
              <w:rPr>
                <w:rFonts w:ascii="Arial" w:hAnsi="Arial" w:cs="Arial"/>
                <w:b/>
                <w:bCs/>
                <w:sz w:val="18"/>
                <w:szCs w:val="18"/>
                <w:cs/>
              </w:rPr>
            </w:pPr>
            <w:r w:rsidRPr="002C602F">
              <w:rPr>
                <w:rFonts w:ascii="Arial" w:hAnsi="Arial" w:cs="Arial"/>
                <w:b/>
                <w:bCs/>
                <w:sz w:val="18"/>
                <w:szCs w:val="18"/>
                <w:cs/>
              </w:rPr>
              <w:t>Tax</w:t>
            </w:r>
          </w:p>
        </w:tc>
        <w:tc>
          <w:tcPr>
            <w:tcW w:w="1193" w:type="dxa"/>
            <w:vAlign w:val="bottom"/>
          </w:tcPr>
          <w:p w14:paraId="0880B7DA" w14:textId="77777777" w:rsidR="004F7EFE" w:rsidRPr="002C602F" w:rsidRDefault="004F7EFE" w:rsidP="008E250B">
            <w:pPr>
              <w:ind w:right="-72"/>
              <w:jc w:val="right"/>
              <w:rPr>
                <w:rFonts w:ascii="Arial" w:hAnsi="Arial" w:cs="Arial"/>
                <w:b/>
                <w:bCs/>
                <w:sz w:val="18"/>
                <w:szCs w:val="18"/>
                <w:cs/>
              </w:rPr>
            </w:pPr>
            <w:r w:rsidRPr="002C602F">
              <w:rPr>
                <w:rFonts w:ascii="Arial" w:hAnsi="Arial" w:cs="Arial"/>
                <w:b/>
                <w:bCs/>
                <w:sz w:val="18"/>
                <w:szCs w:val="18"/>
                <w:cs/>
              </w:rPr>
              <w:t>After tax</w:t>
            </w:r>
          </w:p>
        </w:tc>
      </w:tr>
      <w:tr w:rsidR="004F7EFE" w:rsidRPr="002C602F" w14:paraId="0FB071FF" w14:textId="77777777" w:rsidTr="008E250B">
        <w:tc>
          <w:tcPr>
            <w:tcW w:w="2790" w:type="dxa"/>
            <w:vAlign w:val="bottom"/>
          </w:tcPr>
          <w:p w14:paraId="717EA726" w14:textId="77777777" w:rsidR="004F7EFE" w:rsidRPr="002C602F" w:rsidRDefault="004F7EFE" w:rsidP="008E250B">
            <w:pPr>
              <w:jc w:val="both"/>
              <w:rPr>
                <w:rFonts w:ascii="Arial" w:hAnsi="Arial" w:cs="Arial"/>
                <w:b/>
                <w:bCs/>
                <w:sz w:val="18"/>
                <w:szCs w:val="18"/>
                <w:cs/>
              </w:rPr>
            </w:pPr>
          </w:p>
        </w:tc>
        <w:tc>
          <w:tcPr>
            <w:tcW w:w="1080" w:type="dxa"/>
            <w:tcBorders>
              <w:bottom w:val="single" w:sz="4" w:space="0" w:color="auto"/>
            </w:tcBorders>
            <w:vAlign w:val="bottom"/>
          </w:tcPr>
          <w:p w14:paraId="22DF4CE6" w14:textId="77777777" w:rsidR="004F7EFE" w:rsidRPr="002C602F" w:rsidRDefault="004F7EFE" w:rsidP="008E250B">
            <w:pPr>
              <w:ind w:right="-72"/>
              <w:jc w:val="right"/>
              <w:rPr>
                <w:rFonts w:ascii="Arial" w:hAnsi="Arial" w:cs="Arial"/>
                <w:b/>
                <w:bCs/>
                <w:sz w:val="18"/>
                <w:szCs w:val="18"/>
                <w:cs/>
              </w:rPr>
            </w:pPr>
            <w:r w:rsidRPr="002C602F">
              <w:rPr>
                <w:rFonts w:ascii="Arial" w:hAnsi="Arial" w:cs="Arial"/>
                <w:b/>
                <w:bCs/>
                <w:sz w:val="18"/>
                <w:szCs w:val="18"/>
                <w:cs/>
              </w:rPr>
              <w:t>Baht</w:t>
            </w:r>
          </w:p>
        </w:tc>
        <w:tc>
          <w:tcPr>
            <w:tcW w:w="1120" w:type="dxa"/>
            <w:tcBorders>
              <w:bottom w:val="single" w:sz="4" w:space="0" w:color="auto"/>
            </w:tcBorders>
            <w:vAlign w:val="bottom"/>
          </w:tcPr>
          <w:p w14:paraId="6B95E333" w14:textId="77777777" w:rsidR="004F7EFE" w:rsidRPr="002C602F" w:rsidRDefault="004F7EFE" w:rsidP="008E250B">
            <w:pPr>
              <w:ind w:right="-72"/>
              <w:jc w:val="right"/>
              <w:rPr>
                <w:rFonts w:ascii="Arial" w:hAnsi="Arial" w:cs="Arial"/>
                <w:b/>
                <w:bCs/>
                <w:sz w:val="18"/>
                <w:szCs w:val="18"/>
                <w:cs/>
              </w:rPr>
            </w:pPr>
            <w:r w:rsidRPr="002C602F">
              <w:rPr>
                <w:rFonts w:ascii="Arial" w:hAnsi="Arial" w:cs="Arial"/>
                <w:b/>
                <w:bCs/>
                <w:sz w:val="18"/>
                <w:szCs w:val="18"/>
                <w:cs/>
              </w:rPr>
              <w:t>Baht</w:t>
            </w:r>
          </w:p>
        </w:tc>
        <w:tc>
          <w:tcPr>
            <w:tcW w:w="1130" w:type="dxa"/>
            <w:tcBorders>
              <w:bottom w:val="single" w:sz="4" w:space="0" w:color="auto"/>
            </w:tcBorders>
            <w:vAlign w:val="bottom"/>
          </w:tcPr>
          <w:p w14:paraId="703A1EF3" w14:textId="77777777" w:rsidR="004F7EFE" w:rsidRPr="002C602F" w:rsidRDefault="004F7EFE" w:rsidP="008E250B">
            <w:pPr>
              <w:ind w:right="-72"/>
              <w:jc w:val="right"/>
              <w:rPr>
                <w:rFonts w:ascii="Arial" w:hAnsi="Arial" w:cs="Arial"/>
                <w:b/>
                <w:bCs/>
                <w:sz w:val="18"/>
                <w:szCs w:val="18"/>
                <w:cs/>
              </w:rPr>
            </w:pPr>
            <w:r w:rsidRPr="002C602F">
              <w:rPr>
                <w:rFonts w:ascii="Arial" w:hAnsi="Arial" w:cs="Arial"/>
                <w:b/>
                <w:bCs/>
                <w:sz w:val="18"/>
                <w:szCs w:val="18"/>
                <w:cs/>
              </w:rPr>
              <w:t>Baht</w:t>
            </w:r>
          </w:p>
        </w:tc>
        <w:tc>
          <w:tcPr>
            <w:tcW w:w="1120" w:type="dxa"/>
            <w:tcBorders>
              <w:bottom w:val="single" w:sz="4" w:space="0" w:color="auto"/>
            </w:tcBorders>
            <w:vAlign w:val="bottom"/>
          </w:tcPr>
          <w:p w14:paraId="00C24133" w14:textId="77777777" w:rsidR="004F7EFE" w:rsidRPr="002C602F" w:rsidRDefault="004F7EFE" w:rsidP="008E250B">
            <w:pPr>
              <w:ind w:right="-72"/>
              <w:jc w:val="right"/>
              <w:rPr>
                <w:rFonts w:ascii="Arial" w:hAnsi="Arial" w:cs="Arial"/>
                <w:b/>
                <w:bCs/>
                <w:sz w:val="18"/>
                <w:szCs w:val="18"/>
                <w:cs/>
              </w:rPr>
            </w:pPr>
            <w:r w:rsidRPr="002C602F">
              <w:rPr>
                <w:rFonts w:ascii="Arial" w:hAnsi="Arial" w:cs="Arial"/>
                <w:b/>
                <w:bCs/>
                <w:sz w:val="18"/>
                <w:szCs w:val="18"/>
                <w:cs/>
              </w:rPr>
              <w:t>Baht</w:t>
            </w:r>
          </w:p>
        </w:tc>
        <w:tc>
          <w:tcPr>
            <w:tcW w:w="1120" w:type="dxa"/>
            <w:tcBorders>
              <w:bottom w:val="single" w:sz="4" w:space="0" w:color="auto"/>
            </w:tcBorders>
            <w:vAlign w:val="bottom"/>
          </w:tcPr>
          <w:p w14:paraId="374BEAD0" w14:textId="77777777" w:rsidR="004F7EFE" w:rsidRPr="002C602F" w:rsidRDefault="004F7EFE" w:rsidP="008E250B">
            <w:pPr>
              <w:ind w:right="-72"/>
              <w:jc w:val="right"/>
              <w:rPr>
                <w:rFonts w:ascii="Arial" w:hAnsi="Arial" w:cs="Arial"/>
                <w:b/>
                <w:bCs/>
                <w:sz w:val="18"/>
                <w:szCs w:val="18"/>
                <w:cs/>
              </w:rPr>
            </w:pPr>
            <w:r w:rsidRPr="002C602F">
              <w:rPr>
                <w:rFonts w:ascii="Arial" w:hAnsi="Arial" w:cs="Arial"/>
                <w:b/>
                <w:bCs/>
                <w:sz w:val="18"/>
                <w:szCs w:val="18"/>
                <w:cs/>
              </w:rPr>
              <w:t>Baht</w:t>
            </w:r>
          </w:p>
        </w:tc>
        <w:tc>
          <w:tcPr>
            <w:tcW w:w="1193" w:type="dxa"/>
            <w:tcBorders>
              <w:bottom w:val="single" w:sz="4" w:space="0" w:color="auto"/>
            </w:tcBorders>
            <w:vAlign w:val="bottom"/>
          </w:tcPr>
          <w:p w14:paraId="767C0A9F" w14:textId="77777777" w:rsidR="004F7EFE" w:rsidRPr="002C602F" w:rsidRDefault="004F7EFE" w:rsidP="008E250B">
            <w:pPr>
              <w:ind w:right="-72"/>
              <w:jc w:val="right"/>
              <w:rPr>
                <w:rFonts w:ascii="Arial" w:hAnsi="Arial" w:cs="Arial"/>
                <w:b/>
                <w:bCs/>
                <w:sz w:val="18"/>
                <w:szCs w:val="18"/>
                <w:cs/>
              </w:rPr>
            </w:pPr>
            <w:r w:rsidRPr="002C602F">
              <w:rPr>
                <w:rFonts w:ascii="Arial" w:hAnsi="Arial" w:cs="Arial"/>
                <w:b/>
                <w:bCs/>
                <w:sz w:val="18"/>
                <w:szCs w:val="18"/>
                <w:cs/>
              </w:rPr>
              <w:t>Baht</w:t>
            </w:r>
          </w:p>
        </w:tc>
      </w:tr>
      <w:tr w:rsidR="004F7EFE" w:rsidRPr="002C602F" w14:paraId="2F503A9A" w14:textId="77777777" w:rsidTr="008E250B">
        <w:tc>
          <w:tcPr>
            <w:tcW w:w="2790" w:type="dxa"/>
            <w:vAlign w:val="bottom"/>
          </w:tcPr>
          <w:p w14:paraId="7F11FD67" w14:textId="77777777" w:rsidR="004F7EFE" w:rsidRPr="002C602F" w:rsidRDefault="004F7EFE" w:rsidP="008E250B">
            <w:pPr>
              <w:jc w:val="both"/>
              <w:rPr>
                <w:rFonts w:ascii="Arial" w:hAnsi="Arial" w:cs="Arial"/>
                <w:sz w:val="18"/>
                <w:szCs w:val="18"/>
                <w:cs/>
              </w:rPr>
            </w:pPr>
          </w:p>
        </w:tc>
        <w:tc>
          <w:tcPr>
            <w:tcW w:w="1080" w:type="dxa"/>
            <w:tcBorders>
              <w:top w:val="single" w:sz="4" w:space="0" w:color="auto"/>
            </w:tcBorders>
            <w:shd w:val="clear" w:color="auto" w:fill="FAFAFA"/>
            <w:vAlign w:val="bottom"/>
          </w:tcPr>
          <w:p w14:paraId="70335A57" w14:textId="77777777" w:rsidR="004F7EFE" w:rsidRPr="002C602F" w:rsidRDefault="004F7EFE" w:rsidP="008E250B">
            <w:pPr>
              <w:ind w:right="-72"/>
              <w:jc w:val="right"/>
              <w:rPr>
                <w:rFonts w:ascii="Arial" w:hAnsi="Arial" w:cs="Arial"/>
                <w:sz w:val="18"/>
                <w:szCs w:val="18"/>
                <w:cs/>
              </w:rPr>
            </w:pPr>
          </w:p>
        </w:tc>
        <w:tc>
          <w:tcPr>
            <w:tcW w:w="1120" w:type="dxa"/>
            <w:tcBorders>
              <w:top w:val="single" w:sz="4" w:space="0" w:color="auto"/>
            </w:tcBorders>
            <w:shd w:val="clear" w:color="auto" w:fill="FAFAFA"/>
            <w:vAlign w:val="bottom"/>
          </w:tcPr>
          <w:p w14:paraId="7D1DBA9B" w14:textId="77777777" w:rsidR="004F7EFE" w:rsidRPr="002C602F" w:rsidRDefault="004F7EFE" w:rsidP="008E250B">
            <w:pPr>
              <w:ind w:right="-72"/>
              <w:jc w:val="right"/>
              <w:rPr>
                <w:rFonts w:ascii="Arial" w:hAnsi="Arial" w:cs="Arial"/>
                <w:sz w:val="18"/>
                <w:szCs w:val="18"/>
                <w:cs/>
              </w:rPr>
            </w:pPr>
          </w:p>
        </w:tc>
        <w:tc>
          <w:tcPr>
            <w:tcW w:w="1130" w:type="dxa"/>
            <w:tcBorders>
              <w:top w:val="single" w:sz="4" w:space="0" w:color="auto"/>
            </w:tcBorders>
            <w:shd w:val="clear" w:color="auto" w:fill="FAFAFA"/>
            <w:vAlign w:val="bottom"/>
          </w:tcPr>
          <w:p w14:paraId="788CC803" w14:textId="77777777" w:rsidR="004F7EFE" w:rsidRPr="002C602F" w:rsidRDefault="004F7EFE" w:rsidP="008E250B">
            <w:pPr>
              <w:ind w:right="-72"/>
              <w:jc w:val="right"/>
              <w:rPr>
                <w:rFonts w:ascii="Arial" w:hAnsi="Arial" w:cs="Arial"/>
                <w:sz w:val="18"/>
                <w:szCs w:val="18"/>
                <w:cs/>
              </w:rPr>
            </w:pPr>
          </w:p>
        </w:tc>
        <w:tc>
          <w:tcPr>
            <w:tcW w:w="1120" w:type="dxa"/>
            <w:tcBorders>
              <w:top w:val="single" w:sz="4" w:space="0" w:color="auto"/>
            </w:tcBorders>
            <w:vAlign w:val="bottom"/>
          </w:tcPr>
          <w:p w14:paraId="4BE21719" w14:textId="77777777" w:rsidR="004F7EFE" w:rsidRPr="002C602F" w:rsidRDefault="004F7EFE" w:rsidP="008E250B">
            <w:pPr>
              <w:ind w:right="-72"/>
              <w:jc w:val="right"/>
              <w:rPr>
                <w:rFonts w:ascii="Arial" w:hAnsi="Arial" w:cs="Arial"/>
                <w:sz w:val="18"/>
                <w:szCs w:val="18"/>
                <w:cs/>
              </w:rPr>
            </w:pPr>
          </w:p>
        </w:tc>
        <w:tc>
          <w:tcPr>
            <w:tcW w:w="1120" w:type="dxa"/>
            <w:tcBorders>
              <w:top w:val="single" w:sz="4" w:space="0" w:color="auto"/>
            </w:tcBorders>
            <w:vAlign w:val="bottom"/>
          </w:tcPr>
          <w:p w14:paraId="3B9CE53C" w14:textId="77777777" w:rsidR="004F7EFE" w:rsidRPr="002C602F" w:rsidRDefault="004F7EFE" w:rsidP="008E250B">
            <w:pPr>
              <w:ind w:right="-72"/>
              <w:jc w:val="right"/>
              <w:rPr>
                <w:rFonts w:ascii="Arial" w:hAnsi="Arial" w:cs="Arial"/>
                <w:sz w:val="18"/>
                <w:szCs w:val="18"/>
                <w:cs/>
              </w:rPr>
            </w:pPr>
          </w:p>
        </w:tc>
        <w:tc>
          <w:tcPr>
            <w:tcW w:w="1193" w:type="dxa"/>
            <w:tcBorders>
              <w:top w:val="single" w:sz="4" w:space="0" w:color="auto"/>
            </w:tcBorders>
            <w:vAlign w:val="bottom"/>
          </w:tcPr>
          <w:p w14:paraId="0D130FC2" w14:textId="77777777" w:rsidR="004F7EFE" w:rsidRPr="002C602F" w:rsidRDefault="004F7EFE" w:rsidP="008E250B">
            <w:pPr>
              <w:ind w:right="-72"/>
              <w:jc w:val="right"/>
              <w:rPr>
                <w:rFonts w:ascii="Arial" w:hAnsi="Arial" w:cs="Arial"/>
                <w:sz w:val="18"/>
                <w:szCs w:val="18"/>
                <w:cs/>
              </w:rPr>
            </w:pPr>
          </w:p>
        </w:tc>
      </w:tr>
      <w:tr w:rsidR="004F7EFE" w:rsidRPr="002C602F" w14:paraId="5DA0C41D" w14:textId="77777777" w:rsidTr="008E250B">
        <w:tc>
          <w:tcPr>
            <w:tcW w:w="2790" w:type="dxa"/>
            <w:vAlign w:val="bottom"/>
          </w:tcPr>
          <w:p w14:paraId="33E4F778" w14:textId="076E7159" w:rsidR="004F7EFE" w:rsidRPr="002C602F" w:rsidRDefault="004F7EFE" w:rsidP="004F7EFE">
            <w:pPr>
              <w:ind w:right="-111"/>
              <w:rPr>
                <w:rFonts w:ascii="Arial" w:hAnsi="Arial" w:cs="Arial"/>
                <w:sz w:val="18"/>
                <w:szCs w:val="18"/>
                <w:cs/>
              </w:rPr>
            </w:pPr>
            <w:r>
              <w:rPr>
                <w:rFonts w:ascii="Arial" w:hAnsi="Arial" w:cs="Arial"/>
                <w:sz w:val="18"/>
                <w:szCs w:val="18"/>
                <w:lang w:val="en-GB"/>
              </w:rPr>
              <w:t>Current tax:</w:t>
            </w:r>
          </w:p>
        </w:tc>
        <w:tc>
          <w:tcPr>
            <w:tcW w:w="1080" w:type="dxa"/>
            <w:shd w:val="clear" w:color="auto" w:fill="FAFAFA"/>
            <w:vAlign w:val="bottom"/>
          </w:tcPr>
          <w:p w14:paraId="71F6820B" w14:textId="77777777" w:rsidR="004F7EFE" w:rsidRPr="002C602F" w:rsidRDefault="004F7EFE" w:rsidP="004F7EFE">
            <w:pPr>
              <w:ind w:right="-72"/>
              <w:jc w:val="right"/>
              <w:rPr>
                <w:rFonts w:ascii="Arial" w:hAnsi="Arial" w:cs="Arial"/>
                <w:sz w:val="18"/>
                <w:szCs w:val="18"/>
                <w:cs/>
              </w:rPr>
            </w:pPr>
          </w:p>
        </w:tc>
        <w:tc>
          <w:tcPr>
            <w:tcW w:w="1120" w:type="dxa"/>
            <w:shd w:val="clear" w:color="auto" w:fill="FAFAFA"/>
            <w:vAlign w:val="bottom"/>
          </w:tcPr>
          <w:p w14:paraId="18E7DCD4" w14:textId="77777777" w:rsidR="004F7EFE" w:rsidRPr="002C602F" w:rsidRDefault="004F7EFE" w:rsidP="004F7EFE">
            <w:pPr>
              <w:ind w:right="-72"/>
              <w:jc w:val="right"/>
              <w:rPr>
                <w:rFonts w:ascii="Arial" w:hAnsi="Arial" w:cs="Arial"/>
                <w:sz w:val="18"/>
                <w:szCs w:val="18"/>
                <w:cs/>
              </w:rPr>
            </w:pPr>
          </w:p>
        </w:tc>
        <w:tc>
          <w:tcPr>
            <w:tcW w:w="1130" w:type="dxa"/>
            <w:shd w:val="clear" w:color="auto" w:fill="FAFAFA"/>
            <w:vAlign w:val="bottom"/>
          </w:tcPr>
          <w:p w14:paraId="120F7C2C" w14:textId="77777777" w:rsidR="004F7EFE" w:rsidRPr="002C602F" w:rsidRDefault="004F7EFE" w:rsidP="004F7EFE">
            <w:pPr>
              <w:ind w:right="-72"/>
              <w:jc w:val="right"/>
              <w:rPr>
                <w:rFonts w:ascii="Arial" w:hAnsi="Arial" w:cs="Arial"/>
                <w:sz w:val="18"/>
                <w:szCs w:val="18"/>
                <w:cs/>
              </w:rPr>
            </w:pPr>
          </w:p>
        </w:tc>
        <w:tc>
          <w:tcPr>
            <w:tcW w:w="1120" w:type="dxa"/>
            <w:vAlign w:val="bottom"/>
          </w:tcPr>
          <w:p w14:paraId="771B5E93" w14:textId="77777777" w:rsidR="004F7EFE" w:rsidRPr="002C602F" w:rsidRDefault="004F7EFE" w:rsidP="004F7EFE">
            <w:pPr>
              <w:ind w:right="-72"/>
              <w:jc w:val="right"/>
              <w:rPr>
                <w:rFonts w:ascii="Arial" w:hAnsi="Arial" w:cs="Arial"/>
                <w:sz w:val="18"/>
                <w:szCs w:val="18"/>
                <w:cs/>
              </w:rPr>
            </w:pPr>
          </w:p>
        </w:tc>
        <w:tc>
          <w:tcPr>
            <w:tcW w:w="1120" w:type="dxa"/>
            <w:vAlign w:val="bottom"/>
          </w:tcPr>
          <w:p w14:paraId="70082F40" w14:textId="77777777" w:rsidR="004F7EFE" w:rsidRPr="002C602F" w:rsidRDefault="004F7EFE" w:rsidP="004F7EFE">
            <w:pPr>
              <w:ind w:right="-72"/>
              <w:jc w:val="right"/>
              <w:rPr>
                <w:rFonts w:ascii="Arial" w:hAnsi="Arial" w:cs="Arial"/>
                <w:sz w:val="18"/>
                <w:szCs w:val="18"/>
                <w:cs/>
              </w:rPr>
            </w:pPr>
          </w:p>
        </w:tc>
        <w:tc>
          <w:tcPr>
            <w:tcW w:w="1193" w:type="dxa"/>
            <w:vAlign w:val="bottom"/>
          </w:tcPr>
          <w:p w14:paraId="0509A237" w14:textId="77777777" w:rsidR="004F7EFE" w:rsidRPr="002C602F" w:rsidRDefault="004F7EFE" w:rsidP="004F7EFE">
            <w:pPr>
              <w:ind w:right="-72"/>
              <w:jc w:val="right"/>
              <w:rPr>
                <w:rFonts w:ascii="Arial" w:hAnsi="Arial" w:cs="Arial"/>
                <w:sz w:val="18"/>
                <w:szCs w:val="18"/>
                <w:cs/>
              </w:rPr>
            </w:pPr>
          </w:p>
        </w:tc>
      </w:tr>
      <w:tr w:rsidR="004F7EFE" w:rsidRPr="00FF3C2A" w14:paraId="5DF99318" w14:textId="77777777" w:rsidTr="008E250B">
        <w:tc>
          <w:tcPr>
            <w:tcW w:w="2790" w:type="dxa"/>
            <w:vAlign w:val="bottom"/>
          </w:tcPr>
          <w:p w14:paraId="7B9065D9" w14:textId="4DEF0138" w:rsidR="004F7EFE" w:rsidRPr="002C602F" w:rsidRDefault="004F7EFE" w:rsidP="004F7EFE">
            <w:pPr>
              <w:ind w:right="-111"/>
              <w:rPr>
                <w:rFonts w:ascii="Arial" w:hAnsi="Arial" w:cs="Arial"/>
                <w:sz w:val="18"/>
                <w:szCs w:val="18"/>
                <w:lang w:val="en-GB"/>
              </w:rPr>
            </w:pPr>
            <w:r>
              <w:rPr>
                <w:rFonts w:ascii="Arial" w:hAnsi="Arial" w:cs="Arial"/>
                <w:sz w:val="18"/>
                <w:szCs w:val="18"/>
                <w:lang w:val="en-GB"/>
              </w:rPr>
              <w:t xml:space="preserve">   </w:t>
            </w:r>
            <w:r w:rsidRPr="00FF3C2A">
              <w:rPr>
                <w:rFonts w:ascii="Arial" w:hAnsi="Arial" w:cs="Arial"/>
                <w:sz w:val="18"/>
                <w:szCs w:val="18"/>
                <w:lang w:val="en-GB"/>
              </w:rPr>
              <w:t xml:space="preserve">Shares and warrants issuance </w:t>
            </w:r>
          </w:p>
        </w:tc>
        <w:tc>
          <w:tcPr>
            <w:tcW w:w="1080" w:type="dxa"/>
            <w:shd w:val="clear" w:color="auto" w:fill="FAFAFA"/>
          </w:tcPr>
          <w:p w14:paraId="6DA02373" w14:textId="1B86187C" w:rsidR="004F7EFE" w:rsidRPr="00FF3C2A" w:rsidRDefault="004F7EFE" w:rsidP="004F7EFE">
            <w:pPr>
              <w:autoSpaceDE w:val="0"/>
              <w:autoSpaceDN w:val="0"/>
              <w:ind w:right="-72"/>
              <w:jc w:val="right"/>
              <w:rPr>
                <w:rFonts w:ascii="Arial" w:hAnsi="Arial" w:cs="Arial"/>
                <w:color w:val="000000"/>
                <w:sz w:val="18"/>
                <w:szCs w:val="18"/>
                <w:lang w:val="en-GB"/>
              </w:rPr>
            </w:pPr>
          </w:p>
        </w:tc>
        <w:tc>
          <w:tcPr>
            <w:tcW w:w="1120" w:type="dxa"/>
            <w:shd w:val="clear" w:color="auto" w:fill="FAFAFA"/>
          </w:tcPr>
          <w:p w14:paraId="337CE917" w14:textId="7C531CD5" w:rsidR="004F7EFE" w:rsidRPr="00FF3C2A" w:rsidRDefault="004F7EFE" w:rsidP="004F7EFE">
            <w:pPr>
              <w:autoSpaceDE w:val="0"/>
              <w:autoSpaceDN w:val="0"/>
              <w:ind w:right="-72"/>
              <w:jc w:val="right"/>
              <w:rPr>
                <w:rFonts w:ascii="Arial" w:hAnsi="Arial" w:cs="Arial"/>
                <w:color w:val="000000"/>
                <w:sz w:val="18"/>
                <w:szCs w:val="18"/>
                <w:cs/>
                <w:lang w:val="en-GB"/>
              </w:rPr>
            </w:pPr>
          </w:p>
        </w:tc>
        <w:tc>
          <w:tcPr>
            <w:tcW w:w="1130" w:type="dxa"/>
            <w:shd w:val="clear" w:color="auto" w:fill="FAFAFA"/>
          </w:tcPr>
          <w:p w14:paraId="5A06EA00" w14:textId="6E0621FF" w:rsidR="004F7EFE" w:rsidRPr="00FF3C2A" w:rsidRDefault="004F7EFE" w:rsidP="004F7EFE">
            <w:pPr>
              <w:autoSpaceDE w:val="0"/>
              <w:autoSpaceDN w:val="0"/>
              <w:ind w:right="-72"/>
              <w:jc w:val="right"/>
              <w:rPr>
                <w:rFonts w:ascii="Arial" w:hAnsi="Arial" w:cs="Arial"/>
                <w:color w:val="000000"/>
                <w:sz w:val="18"/>
                <w:szCs w:val="18"/>
                <w:lang w:val="en-GB"/>
              </w:rPr>
            </w:pPr>
          </w:p>
        </w:tc>
        <w:tc>
          <w:tcPr>
            <w:tcW w:w="1120" w:type="dxa"/>
          </w:tcPr>
          <w:p w14:paraId="564BE940" w14:textId="20761B68" w:rsidR="004F7EFE" w:rsidRPr="00FF3C2A" w:rsidRDefault="004F7EFE" w:rsidP="004F7EFE">
            <w:pPr>
              <w:autoSpaceDE w:val="0"/>
              <w:autoSpaceDN w:val="0"/>
              <w:ind w:right="-72"/>
              <w:jc w:val="right"/>
              <w:rPr>
                <w:rFonts w:ascii="Arial" w:hAnsi="Arial" w:cs="Arial"/>
                <w:color w:val="000000"/>
                <w:spacing w:val="-4"/>
                <w:sz w:val="18"/>
                <w:szCs w:val="18"/>
                <w:lang w:val="en-GB"/>
              </w:rPr>
            </w:pPr>
          </w:p>
        </w:tc>
        <w:tc>
          <w:tcPr>
            <w:tcW w:w="1120" w:type="dxa"/>
          </w:tcPr>
          <w:p w14:paraId="394021A1" w14:textId="2F0CFDEC" w:rsidR="004F7EFE" w:rsidRPr="00FF3C2A" w:rsidRDefault="004F7EFE" w:rsidP="004F7EFE">
            <w:pPr>
              <w:autoSpaceDE w:val="0"/>
              <w:autoSpaceDN w:val="0"/>
              <w:ind w:right="-72"/>
              <w:jc w:val="right"/>
              <w:rPr>
                <w:rFonts w:ascii="Arial" w:hAnsi="Arial" w:cs="Arial"/>
                <w:color w:val="000000"/>
                <w:spacing w:val="-4"/>
                <w:sz w:val="18"/>
                <w:szCs w:val="18"/>
                <w:cs/>
              </w:rPr>
            </w:pPr>
          </w:p>
        </w:tc>
        <w:tc>
          <w:tcPr>
            <w:tcW w:w="1193" w:type="dxa"/>
          </w:tcPr>
          <w:p w14:paraId="6C56EE1C" w14:textId="474B4E70" w:rsidR="004F7EFE" w:rsidRPr="00FF3C2A" w:rsidRDefault="004F7EFE" w:rsidP="004F7EFE">
            <w:pPr>
              <w:autoSpaceDE w:val="0"/>
              <w:autoSpaceDN w:val="0"/>
              <w:ind w:right="-72"/>
              <w:jc w:val="right"/>
              <w:rPr>
                <w:rFonts w:ascii="Arial" w:hAnsi="Arial" w:cs="Arial"/>
                <w:color w:val="000000"/>
                <w:spacing w:val="-4"/>
                <w:sz w:val="18"/>
                <w:szCs w:val="18"/>
                <w:lang w:val="en-GB"/>
              </w:rPr>
            </w:pPr>
          </w:p>
        </w:tc>
      </w:tr>
      <w:tr w:rsidR="004F7EFE" w:rsidRPr="00FF3C2A" w14:paraId="1B7F6724" w14:textId="77777777" w:rsidTr="008E250B">
        <w:tc>
          <w:tcPr>
            <w:tcW w:w="2790" w:type="dxa"/>
            <w:vAlign w:val="bottom"/>
          </w:tcPr>
          <w:p w14:paraId="4A8CE15A" w14:textId="0B5FF3B3" w:rsidR="004F7EFE" w:rsidRPr="002C602F" w:rsidRDefault="004F7EFE" w:rsidP="004F7EFE">
            <w:pPr>
              <w:ind w:right="-111"/>
              <w:rPr>
                <w:rFonts w:ascii="Arial" w:hAnsi="Arial" w:cs="Arial"/>
                <w:sz w:val="18"/>
                <w:szCs w:val="18"/>
                <w:lang w:val="en-GB"/>
              </w:rPr>
            </w:pPr>
            <w:r>
              <w:rPr>
                <w:rFonts w:ascii="Arial" w:hAnsi="Arial" w:cs="Browallia New"/>
                <w:sz w:val="18"/>
                <w:szCs w:val="22"/>
                <w:lang w:val="en-GB"/>
              </w:rPr>
              <w:t xml:space="preserve">      </w:t>
            </w:r>
            <w:r w:rsidRPr="00FF3C2A">
              <w:rPr>
                <w:rFonts w:ascii="Arial" w:hAnsi="Arial" w:cs="Arial"/>
                <w:sz w:val="18"/>
                <w:szCs w:val="18"/>
                <w:lang w:val="en-GB"/>
              </w:rPr>
              <w:t>expense</w:t>
            </w:r>
          </w:p>
        </w:tc>
        <w:tc>
          <w:tcPr>
            <w:tcW w:w="1080" w:type="dxa"/>
            <w:tcBorders>
              <w:bottom w:val="single" w:sz="4" w:space="0" w:color="auto"/>
            </w:tcBorders>
            <w:shd w:val="clear" w:color="auto" w:fill="FAFAFA"/>
          </w:tcPr>
          <w:p w14:paraId="19AE072D" w14:textId="299DACF9" w:rsidR="004F7EFE" w:rsidRPr="004F7EFE" w:rsidRDefault="004F7EFE" w:rsidP="004F7EFE">
            <w:pPr>
              <w:autoSpaceDE w:val="0"/>
              <w:autoSpaceDN w:val="0"/>
              <w:ind w:right="-72"/>
              <w:jc w:val="right"/>
              <w:rPr>
                <w:rFonts w:ascii="Arial" w:hAnsi="Arial" w:cs="Arial"/>
                <w:color w:val="000000"/>
                <w:sz w:val="18"/>
                <w:szCs w:val="18"/>
                <w:lang w:val="en-GB"/>
              </w:rPr>
            </w:pPr>
            <w:r w:rsidRPr="004F7EFE">
              <w:rPr>
                <w:rFonts w:ascii="Arial" w:hAnsi="Arial" w:cs="Arial"/>
                <w:sz w:val="18"/>
                <w:szCs w:val="18"/>
                <w:cs/>
              </w:rPr>
              <w:t>494,550</w:t>
            </w:r>
          </w:p>
        </w:tc>
        <w:tc>
          <w:tcPr>
            <w:tcW w:w="1120" w:type="dxa"/>
            <w:tcBorders>
              <w:bottom w:val="single" w:sz="4" w:space="0" w:color="auto"/>
            </w:tcBorders>
            <w:shd w:val="clear" w:color="auto" w:fill="FAFAFA"/>
          </w:tcPr>
          <w:p w14:paraId="4455F5C8" w14:textId="21018568" w:rsidR="004F7EFE" w:rsidRPr="004F7EFE" w:rsidRDefault="004F7EFE" w:rsidP="004F7EFE">
            <w:pPr>
              <w:autoSpaceDE w:val="0"/>
              <w:autoSpaceDN w:val="0"/>
              <w:ind w:right="-72"/>
              <w:jc w:val="right"/>
              <w:rPr>
                <w:rFonts w:ascii="Arial" w:hAnsi="Arial" w:cs="Arial"/>
                <w:color w:val="000000"/>
                <w:sz w:val="18"/>
                <w:szCs w:val="18"/>
                <w:lang w:val="en-GB"/>
              </w:rPr>
            </w:pPr>
            <w:r w:rsidRPr="004F7EFE">
              <w:rPr>
                <w:rFonts w:ascii="Arial" w:hAnsi="Arial" w:cs="Arial"/>
                <w:sz w:val="18"/>
                <w:szCs w:val="18"/>
                <w:cs/>
              </w:rPr>
              <w:t>(98,910)</w:t>
            </w:r>
          </w:p>
        </w:tc>
        <w:tc>
          <w:tcPr>
            <w:tcW w:w="1130" w:type="dxa"/>
            <w:tcBorders>
              <w:bottom w:val="single" w:sz="4" w:space="0" w:color="auto"/>
            </w:tcBorders>
            <w:shd w:val="clear" w:color="auto" w:fill="FAFAFA"/>
          </w:tcPr>
          <w:p w14:paraId="30C2C87B" w14:textId="52679C0E" w:rsidR="004F7EFE" w:rsidRPr="004F7EFE" w:rsidRDefault="004F7EFE" w:rsidP="004F7EFE">
            <w:pPr>
              <w:autoSpaceDE w:val="0"/>
              <w:autoSpaceDN w:val="0"/>
              <w:ind w:right="-72"/>
              <w:jc w:val="right"/>
              <w:rPr>
                <w:rFonts w:ascii="Arial" w:hAnsi="Arial" w:cs="Arial"/>
                <w:color w:val="000000"/>
                <w:sz w:val="18"/>
                <w:szCs w:val="18"/>
                <w:lang w:val="en-GB"/>
              </w:rPr>
            </w:pPr>
            <w:r w:rsidRPr="004F7EFE">
              <w:rPr>
                <w:rFonts w:ascii="Arial" w:hAnsi="Arial" w:cs="Arial"/>
                <w:sz w:val="18"/>
                <w:szCs w:val="18"/>
                <w:cs/>
              </w:rPr>
              <w:t>395,640</w:t>
            </w:r>
          </w:p>
        </w:tc>
        <w:tc>
          <w:tcPr>
            <w:tcW w:w="1120" w:type="dxa"/>
            <w:tcBorders>
              <w:bottom w:val="single" w:sz="4" w:space="0" w:color="auto"/>
            </w:tcBorders>
          </w:tcPr>
          <w:p w14:paraId="3B91F3D2" w14:textId="6BDAA48B" w:rsidR="004F7EFE" w:rsidRPr="004F7EFE" w:rsidRDefault="004F7EFE" w:rsidP="004F7EFE">
            <w:pPr>
              <w:autoSpaceDE w:val="0"/>
              <w:autoSpaceDN w:val="0"/>
              <w:ind w:right="-72"/>
              <w:jc w:val="right"/>
              <w:rPr>
                <w:rFonts w:ascii="Arial" w:hAnsi="Arial" w:cs="Arial"/>
                <w:color w:val="000000"/>
                <w:spacing w:val="-4"/>
                <w:sz w:val="18"/>
                <w:szCs w:val="18"/>
                <w:lang w:val="en-GB"/>
              </w:rPr>
            </w:pPr>
            <w:r w:rsidRPr="004F7EFE">
              <w:rPr>
                <w:rFonts w:ascii="Arial" w:hAnsi="Arial" w:cs="Arial"/>
                <w:sz w:val="18"/>
                <w:szCs w:val="18"/>
                <w:cs/>
              </w:rPr>
              <w:t>-</w:t>
            </w:r>
          </w:p>
        </w:tc>
        <w:tc>
          <w:tcPr>
            <w:tcW w:w="1120" w:type="dxa"/>
            <w:tcBorders>
              <w:bottom w:val="single" w:sz="4" w:space="0" w:color="auto"/>
            </w:tcBorders>
          </w:tcPr>
          <w:p w14:paraId="694390A9" w14:textId="3DE75212" w:rsidR="004F7EFE" w:rsidRPr="004F7EFE" w:rsidRDefault="004F7EFE" w:rsidP="004F7EFE">
            <w:pPr>
              <w:autoSpaceDE w:val="0"/>
              <w:autoSpaceDN w:val="0"/>
              <w:ind w:right="-72"/>
              <w:jc w:val="right"/>
              <w:rPr>
                <w:rFonts w:ascii="Arial" w:hAnsi="Arial" w:cs="Arial"/>
                <w:color w:val="000000"/>
                <w:spacing w:val="-4"/>
                <w:sz w:val="18"/>
                <w:szCs w:val="18"/>
                <w:lang w:val="en-GB"/>
              </w:rPr>
            </w:pPr>
            <w:r w:rsidRPr="004F7EFE">
              <w:rPr>
                <w:rFonts w:ascii="Arial" w:hAnsi="Arial" w:cs="Arial"/>
                <w:sz w:val="18"/>
                <w:szCs w:val="18"/>
                <w:cs/>
              </w:rPr>
              <w:t>-</w:t>
            </w:r>
          </w:p>
        </w:tc>
        <w:tc>
          <w:tcPr>
            <w:tcW w:w="1193" w:type="dxa"/>
            <w:tcBorders>
              <w:bottom w:val="single" w:sz="4" w:space="0" w:color="auto"/>
            </w:tcBorders>
          </w:tcPr>
          <w:p w14:paraId="60118746" w14:textId="6E4453D4" w:rsidR="004F7EFE" w:rsidRPr="004F7EFE" w:rsidRDefault="004F7EFE" w:rsidP="004F7EFE">
            <w:pPr>
              <w:autoSpaceDE w:val="0"/>
              <w:autoSpaceDN w:val="0"/>
              <w:ind w:right="-72"/>
              <w:jc w:val="right"/>
              <w:rPr>
                <w:rFonts w:ascii="Arial" w:hAnsi="Arial" w:cs="Arial"/>
                <w:color w:val="000000"/>
                <w:spacing w:val="-4"/>
                <w:sz w:val="18"/>
                <w:szCs w:val="18"/>
                <w:lang w:val="en-GB"/>
              </w:rPr>
            </w:pPr>
            <w:r w:rsidRPr="004F7EFE">
              <w:rPr>
                <w:rFonts w:ascii="Arial" w:hAnsi="Arial" w:cs="Arial"/>
                <w:sz w:val="18"/>
                <w:szCs w:val="18"/>
                <w:cs/>
              </w:rPr>
              <w:t>-</w:t>
            </w:r>
          </w:p>
        </w:tc>
      </w:tr>
      <w:tr w:rsidR="004F7EFE" w:rsidRPr="00FF3C2A" w14:paraId="23BC6DEC" w14:textId="77777777" w:rsidTr="008E250B">
        <w:tc>
          <w:tcPr>
            <w:tcW w:w="2790" w:type="dxa"/>
            <w:vAlign w:val="bottom"/>
          </w:tcPr>
          <w:p w14:paraId="01A49A56" w14:textId="77777777" w:rsidR="004F7EFE" w:rsidRPr="002C602F" w:rsidRDefault="004F7EFE" w:rsidP="008E250B">
            <w:pPr>
              <w:ind w:right="-111"/>
              <w:jc w:val="both"/>
              <w:rPr>
                <w:rFonts w:ascii="Arial" w:hAnsi="Arial" w:cs="Arial"/>
                <w:sz w:val="18"/>
                <w:szCs w:val="18"/>
                <w:cs/>
              </w:rPr>
            </w:pPr>
          </w:p>
        </w:tc>
        <w:tc>
          <w:tcPr>
            <w:tcW w:w="1080" w:type="dxa"/>
            <w:tcBorders>
              <w:top w:val="single" w:sz="4" w:space="0" w:color="auto"/>
            </w:tcBorders>
            <w:shd w:val="clear" w:color="auto" w:fill="FAFAFA"/>
            <w:vAlign w:val="bottom"/>
          </w:tcPr>
          <w:p w14:paraId="22C188F2" w14:textId="77777777" w:rsidR="004F7EFE" w:rsidRPr="004F7EFE" w:rsidRDefault="004F7EFE" w:rsidP="008E250B">
            <w:pPr>
              <w:ind w:right="-72"/>
              <w:jc w:val="right"/>
              <w:rPr>
                <w:rFonts w:ascii="Arial" w:hAnsi="Arial" w:cs="Arial"/>
                <w:sz w:val="18"/>
                <w:szCs w:val="18"/>
                <w:cs/>
              </w:rPr>
            </w:pPr>
          </w:p>
        </w:tc>
        <w:tc>
          <w:tcPr>
            <w:tcW w:w="1120" w:type="dxa"/>
            <w:tcBorders>
              <w:top w:val="single" w:sz="4" w:space="0" w:color="auto"/>
            </w:tcBorders>
            <w:shd w:val="clear" w:color="auto" w:fill="FAFAFA"/>
            <w:vAlign w:val="bottom"/>
          </w:tcPr>
          <w:p w14:paraId="75AF6C20" w14:textId="77777777" w:rsidR="004F7EFE" w:rsidRPr="004F7EFE" w:rsidRDefault="004F7EFE" w:rsidP="008E250B">
            <w:pPr>
              <w:ind w:right="-72"/>
              <w:jc w:val="right"/>
              <w:rPr>
                <w:rFonts w:ascii="Arial" w:hAnsi="Arial" w:cs="Arial"/>
                <w:sz w:val="18"/>
                <w:szCs w:val="18"/>
                <w:cs/>
              </w:rPr>
            </w:pPr>
          </w:p>
        </w:tc>
        <w:tc>
          <w:tcPr>
            <w:tcW w:w="1130" w:type="dxa"/>
            <w:tcBorders>
              <w:top w:val="single" w:sz="4" w:space="0" w:color="auto"/>
            </w:tcBorders>
            <w:shd w:val="clear" w:color="auto" w:fill="FAFAFA"/>
            <w:vAlign w:val="bottom"/>
          </w:tcPr>
          <w:p w14:paraId="65D40684" w14:textId="77777777" w:rsidR="004F7EFE" w:rsidRPr="004F7EFE" w:rsidRDefault="004F7EFE" w:rsidP="008E250B">
            <w:pPr>
              <w:ind w:right="-72"/>
              <w:jc w:val="right"/>
              <w:rPr>
                <w:rFonts w:ascii="Arial" w:hAnsi="Arial" w:cs="Arial"/>
                <w:sz w:val="18"/>
                <w:szCs w:val="18"/>
                <w:cs/>
              </w:rPr>
            </w:pPr>
          </w:p>
        </w:tc>
        <w:tc>
          <w:tcPr>
            <w:tcW w:w="1120" w:type="dxa"/>
            <w:tcBorders>
              <w:top w:val="single" w:sz="4" w:space="0" w:color="auto"/>
            </w:tcBorders>
            <w:vAlign w:val="bottom"/>
          </w:tcPr>
          <w:p w14:paraId="120AD3FE" w14:textId="77777777" w:rsidR="004F7EFE" w:rsidRPr="004F7EFE" w:rsidRDefault="004F7EFE" w:rsidP="008E250B">
            <w:pPr>
              <w:ind w:right="-72"/>
              <w:jc w:val="right"/>
              <w:rPr>
                <w:rFonts w:ascii="Arial" w:hAnsi="Arial" w:cs="Arial"/>
                <w:spacing w:val="-4"/>
                <w:sz w:val="18"/>
                <w:szCs w:val="18"/>
                <w:cs/>
              </w:rPr>
            </w:pPr>
          </w:p>
        </w:tc>
        <w:tc>
          <w:tcPr>
            <w:tcW w:w="1120" w:type="dxa"/>
            <w:tcBorders>
              <w:top w:val="single" w:sz="4" w:space="0" w:color="auto"/>
            </w:tcBorders>
            <w:vAlign w:val="bottom"/>
          </w:tcPr>
          <w:p w14:paraId="4473692D" w14:textId="77777777" w:rsidR="004F7EFE" w:rsidRPr="004F7EFE" w:rsidRDefault="004F7EFE" w:rsidP="008E250B">
            <w:pPr>
              <w:ind w:right="-72"/>
              <w:jc w:val="right"/>
              <w:rPr>
                <w:rFonts w:ascii="Arial" w:hAnsi="Arial" w:cs="Arial"/>
                <w:spacing w:val="-4"/>
                <w:sz w:val="18"/>
                <w:szCs w:val="18"/>
                <w:cs/>
              </w:rPr>
            </w:pPr>
          </w:p>
        </w:tc>
        <w:tc>
          <w:tcPr>
            <w:tcW w:w="1193" w:type="dxa"/>
            <w:tcBorders>
              <w:top w:val="single" w:sz="4" w:space="0" w:color="auto"/>
            </w:tcBorders>
            <w:vAlign w:val="bottom"/>
          </w:tcPr>
          <w:p w14:paraId="1A96BC24" w14:textId="77777777" w:rsidR="004F7EFE" w:rsidRPr="004F7EFE" w:rsidRDefault="004F7EFE" w:rsidP="008E250B">
            <w:pPr>
              <w:ind w:right="-72"/>
              <w:jc w:val="right"/>
              <w:rPr>
                <w:rFonts w:ascii="Arial" w:hAnsi="Arial" w:cs="Arial"/>
                <w:spacing w:val="-4"/>
                <w:sz w:val="18"/>
                <w:szCs w:val="18"/>
                <w:cs/>
              </w:rPr>
            </w:pPr>
          </w:p>
        </w:tc>
      </w:tr>
      <w:tr w:rsidR="004F7EFE" w:rsidRPr="00FF3C2A" w14:paraId="459CC49B" w14:textId="77777777" w:rsidTr="008E250B">
        <w:tc>
          <w:tcPr>
            <w:tcW w:w="2790" w:type="dxa"/>
            <w:vAlign w:val="bottom"/>
          </w:tcPr>
          <w:p w14:paraId="5D08E5A4" w14:textId="55914A6A" w:rsidR="004F7EFE" w:rsidRPr="002C602F" w:rsidRDefault="004F7EFE" w:rsidP="004F7EFE">
            <w:pPr>
              <w:ind w:right="-111"/>
              <w:jc w:val="both"/>
              <w:rPr>
                <w:rFonts w:ascii="Arial" w:hAnsi="Arial" w:cs="Arial"/>
                <w:sz w:val="18"/>
                <w:szCs w:val="18"/>
                <w:lang w:val="en-GB"/>
              </w:rPr>
            </w:pPr>
          </w:p>
        </w:tc>
        <w:tc>
          <w:tcPr>
            <w:tcW w:w="1080" w:type="dxa"/>
            <w:tcBorders>
              <w:bottom w:val="single" w:sz="4" w:space="0" w:color="auto"/>
            </w:tcBorders>
            <w:shd w:val="clear" w:color="auto" w:fill="FAFAFA"/>
          </w:tcPr>
          <w:p w14:paraId="395EA037" w14:textId="78208758" w:rsidR="004F7EFE" w:rsidRPr="004F7EFE" w:rsidRDefault="004F7EFE" w:rsidP="004F7EFE">
            <w:pPr>
              <w:autoSpaceDE w:val="0"/>
              <w:autoSpaceDN w:val="0"/>
              <w:ind w:right="-72"/>
              <w:jc w:val="right"/>
              <w:rPr>
                <w:rFonts w:ascii="Arial" w:hAnsi="Arial" w:cs="Arial"/>
                <w:color w:val="000000"/>
                <w:sz w:val="18"/>
                <w:szCs w:val="18"/>
                <w:lang w:val="en-GB"/>
              </w:rPr>
            </w:pPr>
            <w:r w:rsidRPr="004F7EFE">
              <w:rPr>
                <w:rFonts w:ascii="Arial" w:hAnsi="Arial" w:cs="Arial"/>
                <w:sz w:val="18"/>
                <w:szCs w:val="18"/>
                <w:cs/>
              </w:rPr>
              <w:t>494,550</w:t>
            </w:r>
          </w:p>
        </w:tc>
        <w:tc>
          <w:tcPr>
            <w:tcW w:w="1120" w:type="dxa"/>
            <w:tcBorders>
              <w:bottom w:val="single" w:sz="4" w:space="0" w:color="auto"/>
            </w:tcBorders>
            <w:shd w:val="clear" w:color="auto" w:fill="FAFAFA"/>
          </w:tcPr>
          <w:p w14:paraId="7E353D70" w14:textId="12F53900" w:rsidR="004F7EFE" w:rsidRPr="004F7EFE" w:rsidRDefault="004F7EFE" w:rsidP="004F7EFE">
            <w:pPr>
              <w:autoSpaceDE w:val="0"/>
              <w:autoSpaceDN w:val="0"/>
              <w:ind w:right="-72"/>
              <w:jc w:val="right"/>
              <w:rPr>
                <w:rFonts w:ascii="Arial" w:hAnsi="Arial" w:cs="Arial"/>
                <w:color w:val="000000"/>
                <w:sz w:val="18"/>
                <w:szCs w:val="18"/>
                <w:lang w:val="en-GB"/>
              </w:rPr>
            </w:pPr>
            <w:r w:rsidRPr="004F7EFE">
              <w:rPr>
                <w:rFonts w:ascii="Arial" w:hAnsi="Arial" w:cs="Arial"/>
                <w:sz w:val="18"/>
                <w:szCs w:val="18"/>
                <w:cs/>
              </w:rPr>
              <w:t>(98,910)</w:t>
            </w:r>
          </w:p>
        </w:tc>
        <w:tc>
          <w:tcPr>
            <w:tcW w:w="1130" w:type="dxa"/>
            <w:tcBorders>
              <w:bottom w:val="single" w:sz="4" w:space="0" w:color="auto"/>
            </w:tcBorders>
            <w:shd w:val="clear" w:color="auto" w:fill="FAFAFA"/>
          </w:tcPr>
          <w:p w14:paraId="5B82DB43" w14:textId="64987C8E" w:rsidR="004F7EFE" w:rsidRPr="004F7EFE" w:rsidRDefault="004F7EFE" w:rsidP="004F7EFE">
            <w:pPr>
              <w:autoSpaceDE w:val="0"/>
              <w:autoSpaceDN w:val="0"/>
              <w:ind w:right="-72"/>
              <w:jc w:val="right"/>
              <w:rPr>
                <w:rFonts w:ascii="Arial" w:hAnsi="Arial" w:cs="Arial"/>
                <w:color w:val="000000"/>
                <w:sz w:val="18"/>
                <w:szCs w:val="18"/>
                <w:lang w:val="en-GB"/>
              </w:rPr>
            </w:pPr>
            <w:r w:rsidRPr="004F7EFE">
              <w:rPr>
                <w:rFonts w:ascii="Arial" w:hAnsi="Arial" w:cs="Arial"/>
                <w:sz w:val="18"/>
                <w:szCs w:val="18"/>
                <w:cs/>
              </w:rPr>
              <w:t>395,640</w:t>
            </w:r>
          </w:p>
        </w:tc>
        <w:tc>
          <w:tcPr>
            <w:tcW w:w="1120" w:type="dxa"/>
            <w:tcBorders>
              <w:bottom w:val="single" w:sz="4" w:space="0" w:color="auto"/>
            </w:tcBorders>
          </w:tcPr>
          <w:p w14:paraId="462270A2" w14:textId="48EF3F55" w:rsidR="004F7EFE" w:rsidRPr="004F7EFE" w:rsidRDefault="004F7EFE" w:rsidP="004F7EFE">
            <w:pPr>
              <w:autoSpaceDE w:val="0"/>
              <w:autoSpaceDN w:val="0"/>
              <w:ind w:right="-72"/>
              <w:jc w:val="right"/>
              <w:rPr>
                <w:rFonts w:ascii="Arial" w:hAnsi="Arial" w:cs="Arial"/>
                <w:color w:val="000000"/>
                <w:spacing w:val="-4"/>
                <w:sz w:val="18"/>
                <w:szCs w:val="18"/>
                <w:lang w:val="en-GB"/>
              </w:rPr>
            </w:pPr>
            <w:r w:rsidRPr="004F7EFE">
              <w:rPr>
                <w:rFonts w:ascii="Arial" w:hAnsi="Arial" w:cs="Arial"/>
                <w:sz w:val="18"/>
                <w:szCs w:val="18"/>
                <w:cs/>
              </w:rPr>
              <w:t>-</w:t>
            </w:r>
          </w:p>
        </w:tc>
        <w:tc>
          <w:tcPr>
            <w:tcW w:w="1120" w:type="dxa"/>
            <w:tcBorders>
              <w:bottom w:val="single" w:sz="4" w:space="0" w:color="auto"/>
            </w:tcBorders>
          </w:tcPr>
          <w:p w14:paraId="3247C1C8" w14:textId="1D5D815D" w:rsidR="004F7EFE" w:rsidRPr="004F7EFE" w:rsidRDefault="004F7EFE" w:rsidP="004F7EFE">
            <w:pPr>
              <w:autoSpaceDE w:val="0"/>
              <w:autoSpaceDN w:val="0"/>
              <w:ind w:right="-72"/>
              <w:jc w:val="right"/>
              <w:rPr>
                <w:rFonts w:ascii="Arial" w:hAnsi="Arial" w:cs="Arial"/>
                <w:color w:val="000000"/>
                <w:spacing w:val="-4"/>
                <w:sz w:val="18"/>
                <w:szCs w:val="18"/>
                <w:lang w:val="en-GB"/>
              </w:rPr>
            </w:pPr>
            <w:r w:rsidRPr="004F7EFE">
              <w:rPr>
                <w:rFonts w:ascii="Arial" w:hAnsi="Arial" w:cs="Arial"/>
                <w:sz w:val="18"/>
                <w:szCs w:val="18"/>
                <w:cs/>
              </w:rPr>
              <w:t>-</w:t>
            </w:r>
          </w:p>
        </w:tc>
        <w:tc>
          <w:tcPr>
            <w:tcW w:w="1193" w:type="dxa"/>
            <w:tcBorders>
              <w:bottom w:val="single" w:sz="4" w:space="0" w:color="auto"/>
            </w:tcBorders>
          </w:tcPr>
          <w:p w14:paraId="05E1E1B6" w14:textId="27388C54" w:rsidR="004F7EFE" w:rsidRPr="004F7EFE" w:rsidRDefault="004F7EFE" w:rsidP="004F7EFE">
            <w:pPr>
              <w:autoSpaceDE w:val="0"/>
              <w:autoSpaceDN w:val="0"/>
              <w:ind w:right="-72"/>
              <w:jc w:val="right"/>
              <w:rPr>
                <w:rFonts w:ascii="Arial" w:hAnsi="Arial" w:cs="Arial"/>
                <w:color w:val="000000"/>
                <w:spacing w:val="-4"/>
                <w:sz w:val="18"/>
                <w:szCs w:val="18"/>
                <w:lang w:val="en-GB"/>
              </w:rPr>
            </w:pPr>
            <w:r w:rsidRPr="004F7EFE">
              <w:rPr>
                <w:rFonts w:ascii="Arial" w:hAnsi="Arial" w:cs="Arial"/>
                <w:sz w:val="18"/>
                <w:szCs w:val="18"/>
                <w:cs/>
              </w:rPr>
              <w:t>-</w:t>
            </w:r>
          </w:p>
        </w:tc>
      </w:tr>
    </w:tbl>
    <w:p w14:paraId="6D105157" w14:textId="260D796F" w:rsidR="00FF3C2A" w:rsidRDefault="00FF3C2A" w:rsidP="007B7338">
      <w:pPr>
        <w:autoSpaceDE w:val="0"/>
        <w:autoSpaceDN w:val="0"/>
        <w:jc w:val="thaiDistribute"/>
        <w:rPr>
          <w:rFonts w:ascii="Arial" w:hAnsi="Arial" w:cs="Arial"/>
          <w:b/>
          <w:bCs/>
          <w:sz w:val="18"/>
          <w:szCs w:val="18"/>
          <w:lang w:val="en-GB"/>
        </w:rPr>
      </w:pPr>
    </w:p>
    <w:p w14:paraId="6DF8507E" w14:textId="77777777" w:rsidR="00FF3C2A" w:rsidRPr="00490DA4" w:rsidRDefault="00FF3C2A" w:rsidP="007B7338">
      <w:pPr>
        <w:autoSpaceDE w:val="0"/>
        <w:autoSpaceDN w:val="0"/>
        <w:jc w:val="thaiDistribute"/>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B7338" w:rsidRPr="00447FBE" w14:paraId="18F11DEF" w14:textId="77777777" w:rsidTr="00196789">
        <w:trPr>
          <w:trHeight w:val="386"/>
        </w:trPr>
        <w:tc>
          <w:tcPr>
            <w:tcW w:w="9461" w:type="dxa"/>
            <w:shd w:val="clear" w:color="auto" w:fill="FFA543"/>
            <w:vAlign w:val="center"/>
          </w:tcPr>
          <w:p w14:paraId="7094D660" w14:textId="0F158C4F" w:rsidR="007B7338" w:rsidRPr="00490DA4" w:rsidRDefault="007B7338" w:rsidP="0065775F">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br w:type="page"/>
            </w:r>
            <w:r w:rsidRPr="00490DA4">
              <w:rPr>
                <w:rFonts w:ascii="Arial" w:eastAsia="Arial Unicode MS" w:hAnsi="Arial" w:cs="Arial"/>
                <w:b/>
                <w:bCs/>
                <w:color w:val="FFFFFF"/>
                <w:sz w:val="18"/>
                <w:szCs w:val="18"/>
                <w:lang w:val="en-GB"/>
              </w:rPr>
              <w:br w:type="page"/>
              <w:t>3</w:t>
            </w:r>
            <w:r w:rsidR="00FF3C2A">
              <w:rPr>
                <w:rFonts w:ascii="Arial" w:eastAsia="Arial Unicode MS" w:hAnsi="Arial" w:cs="Arial"/>
                <w:b/>
                <w:bCs/>
                <w:color w:val="FFFFFF"/>
                <w:sz w:val="18"/>
                <w:szCs w:val="18"/>
                <w:lang w:val="en-GB"/>
              </w:rPr>
              <w:t>1</w:t>
            </w:r>
            <w:r w:rsidR="0065775F" w:rsidRPr="00490DA4">
              <w:rPr>
                <w:rFonts w:ascii="Arial" w:eastAsia="Arial Unicode MS" w:hAnsi="Arial" w:cs="Arial"/>
                <w:b/>
                <w:bCs/>
                <w:color w:val="FFFFFF"/>
                <w:sz w:val="18"/>
                <w:szCs w:val="18"/>
                <w:lang w:val="en-GB"/>
              </w:rPr>
              <w:tab/>
            </w:r>
            <w:r w:rsidR="00FF3C2A" w:rsidRPr="00FF3C2A">
              <w:rPr>
                <w:rFonts w:ascii="Arial" w:eastAsia="Arial Unicode MS" w:hAnsi="Arial" w:cs="Arial"/>
                <w:b/>
                <w:bCs/>
                <w:color w:val="FFFFFF"/>
                <w:sz w:val="18"/>
                <w:szCs w:val="18"/>
                <w:lang w:val="en-GB"/>
              </w:rPr>
              <w:t>Components of other comprehensive income</w:t>
            </w:r>
          </w:p>
        </w:tc>
      </w:tr>
    </w:tbl>
    <w:p w14:paraId="75161371" w14:textId="21AFA81E" w:rsidR="007B7338" w:rsidRDefault="007B7338" w:rsidP="007B7338">
      <w:pPr>
        <w:jc w:val="thaiDistribute"/>
        <w:outlineLvl w:val="0"/>
        <w:rPr>
          <w:rFonts w:ascii="Arial" w:hAnsi="Arial" w:cs="Arial"/>
          <w:b/>
          <w:bCs/>
          <w:sz w:val="18"/>
          <w:szCs w:val="18"/>
          <w:lang w:val="en-GB"/>
        </w:rPr>
      </w:pPr>
    </w:p>
    <w:tbl>
      <w:tblPr>
        <w:tblW w:w="9577" w:type="dxa"/>
        <w:tblLayout w:type="fixed"/>
        <w:tblLook w:val="0000" w:firstRow="0" w:lastRow="0" w:firstColumn="0" w:lastColumn="0" w:noHBand="0" w:noVBand="0"/>
      </w:tblPr>
      <w:tblGrid>
        <w:gridCol w:w="3936"/>
        <w:gridCol w:w="1410"/>
        <w:gridCol w:w="1410"/>
        <w:gridCol w:w="1410"/>
        <w:gridCol w:w="1411"/>
      </w:tblGrid>
      <w:tr w:rsidR="00FF3C2A" w:rsidRPr="00447FBE" w14:paraId="651C1AFA" w14:textId="77777777" w:rsidTr="002C64C9">
        <w:tc>
          <w:tcPr>
            <w:tcW w:w="3936" w:type="dxa"/>
            <w:tcBorders>
              <w:top w:val="nil"/>
              <w:left w:val="nil"/>
              <w:bottom w:val="nil"/>
              <w:right w:val="nil"/>
            </w:tcBorders>
            <w:vAlign w:val="center"/>
          </w:tcPr>
          <w:p w14:paraId="003ECF5F" w14:textId="77777777" w:rsidR="00FF3C2A" w:rsidRPr="00490DA4" w:rsidRDefault="00FF3C2A" w:rsidP="009A030A">
            <w:pPr>
              <w:pStyle w:val="a"/>
              <w:ind w:right="0"/>
              <w:jc w:val="both"/>
              <w:rPr>
                <w:rFonts w:ascii="Arial" w:hAnsi="Arial" w:cs="Arial"/>
                <w:b/>
                <w:bCs/>
                <w:sz w:val="18"/>
                <w:szCs w:val="18"/>
                <w:lang w:val="en-US"/>
              </w:rPr>
            </w:pPr>
          </w:p>
        </w:tc>
        <w:tc>
          <w:tcPr>
            <w:tcW w:w="5641" w:type="dxa"/>
            <w:gridSpan w:val="4"/>
            <w:tcBorders>
              <w:top w:val="single" w:sz="4" w:space="0" w:color="auto"/>
              <w:left w:val="nil"/>
              <w:bottom w:val="single" w:sz="4" w:space="0" w:color="auto"/>
              <w:right w:val="nil"/>
            </w:tcBorders>
            <w:vAlign w:val="center"/>
          </w:tcPr>
          <w:p w14:paraId="25AC7BF5" w14:textId="39C38957" w:rsidR="00FF3C2A" w:rsidRPr="00FF3C2A" w:rsidRDefault="00FF3C2A" w:rsidP="00FF3C2A">
            <w:pPr>
              <w:pStyle w:val="a"/>
              <w:ind w:left="-53" w:right="-72"/>
              <w:jc w:val="center"/>
              <w:rPr>
                <w:rFonts w:ascii="Arial" w:hAnsi="Arial" w:cs="Cordia New"/>
                <w:b/>
                <w:bCs/>
                <w:sz w:val="18"/>
                <w:szCs w:val="18"/>
                <w:cs/>
              </w:rPr>
            </w:pPr>
            <w:r w:rsidRPr="00490DA4">
              <w:rPr>
                <w:rFonts w:ascii="Arial" w:hAnsi="Arial" w:cs="Arial"/>
                <w:b/>
                <w:bCs/>
                <w:sz w:val="18"/>
                <w:szCs w:val="18"/>
                <w:cs/>
              </w:rPr>
              <w:t>Consolidated</w:t>
            </w:r>
            <w:r>
              <w:rPr>
                <w:rFonts w:ascii="Arial" w:hAnsi="Arial" w:cs="Cordia New"/>
                <w:b/>
                <w:bCs/>
                <w:sz w:val="18"/>
                <w:szCs w:val="18"/>
                <w:lang w:val="en-GB"/>
              </w:rPr>
              <w:t xml:space="preserve"> and separate </w:t>
            </w:r>
            <w:r w:rsidRPr="00490DA4">
              <w:rPr>
                <w:rFonts w:ascii="Arial" w:hAnsi="Arial" w:cs="Arial"/>
                <w:b/>
                <w:bCs/>
                <w:sz w:val="18"/>
                <w:szCs w:val="18"/>
                <w:cs/>
              </w:rPr>
              <w:t xml:space="preserve">financial </w:t>
            </w:r>
            <w:r w:rsidRPr="00490DA4">
              <w:rPr>
                <w:rFonts w:ascii="Arial" w:hAnsi="Arial" w:cs="Cordia New"/>
                <w:b/>
                <w:bCs/>
                <w:sz w:val="18"/>
                <w:szCs w:val="18"/>
                <w:lang w:val="en-GB"/>
              </w:rPr>
              <w:t>statements</w:t>
            </w:r>
          </w:p>
        </w:tc>
      </w:tr>
      <w:tr w:rsidR="006B301C" w:rsidRPr="00490DA4" w14:paraId="6B82DED1" w14:textId="77777777" w:rsidTr="00FF21AE">
        <w:tc>
          <w:tcPr>
            <w:tcW w:w="3936" w:type="dxa"/>
            <w:tcBorders>
              <w:top w:val="nil"/>
              <w:left w:val="nil"/>
              <w:bottom w:val="nil"/>
              <w:right w:val="nil"/>
            </w:tcBorders>
            <w:vAlign w:val="center"/>
          </w:tcPr>
          <w:p w14:paraId="0243D2C6" w14:textId="77777777" w:rsidR="006B301C" w:rsidRPr="00490DA4" w:rsidRDefault="006B301C" w:rsidP="009A030A">
            <w:pPr>
              <w:pStyle w:val="a"/>
              <w:ind w:right="0"/>
              <w:jc w:val="both"/>
              <w:rPr>
                <w:rFonts w:ascii="Arial" w:hAnsi="Arial" w:cs="Arial"/>
                <w:b/>
                <w:bCs/>
                <w:sz w:val="18"/>
                <w:szCs w:val="18"/>
                <w:lang w:val="en-US"/>
              </w:rPr>
            </w:pPr>
          </w:p>
        </w:tc>
        <w:tc>
          <w:tcPr>
            <w:tcW w:w="2820" w:type="dxa"/>
            <w:gridSpan w:val="2"/>
            <w:vMerge w:val="restart"/>
            <w:tcBorders>
              <w:top w:val="single" w:sz="4" w:space="0" w:color="auto"/>
              <w:left w:val="nil"/>
              <w:right w:val="nil"/>
            </w:tcBorders>
            <w:vAlign w:val="center"/>
          </w:tcPr>
          <w:p w14:paraId="28D1A11A" w14:textId="77777777" w:rsidR="006B301C" w:rsidRPr="00490DA4" w:rsidRDefault="006B301C" w:rsidP="006B301C">
            <w:pPr>
              <w:pStyle w:val="a"/>
              <w:ind w:right="-72"/>
              <w:jc w:val="center"/>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p w14:paraId="49F9170F" w14:textId="19564B0D" w:rsidR="006B301C" w:rsidRPr="00490DA4" w:rsidRDefault="006B301C" w:rsidP="006B301C">
            <w:pPr>
              <w:pStyle w:val="a"/>
              <w:ind w:right="-72"/>
              <w:jc w:val="center"/>
              <w:rPr>
                <w:rFonts w:ascii="Arial" w:hAnsi="Arial" w:cs="Arial"/>
                <w:b/>
                <w:bCs/>
                <w:sz w:val="18"/>
                <w:szCs w:val="18"/>
                <w:lang w:val="en-GB"/>
              </w:rPr>
            </w:pPr>
            <w:r>
              <w:rPr>
                <w:rFonts w:ascii="Arial" w:hAnsi="Arial" w:cs="Arial"/>
                <w:b/>
                <w:bCs/>
                <w:sz w:val="18"/>
                <w:szCs w:val="18"/>
                <w:lang w:val="en-GB"/>
              </w:rPr>
              <w:t>Baht</w:t>
            </w:r>
          </w:p>
        </w:tc>
        <w:tc>
          <w:tcPr>
            <w:tcW w:w="2821" w:type="dxa"/>
            <w:gridSpan w:val="2"/>
            <w:tcBorders>
              <w:top w:val="single" w:sz="4" w:space="0" w:color="auto"/>
              <w:left w:val="nil"/>
              <w:right w:val="nil"/>
            </w:tcBorders>
            <w:vAlign w:val="center"/>
          </w:tcPr>
          <w:p w14:paraId="5322722C" w14:textId="77777777" w:rsidR="006B301C" w:rsidRPr="00490DA4" w:rsidRDefault="006B301C" w:rsidP="006B301C">
            <w:pPr>
              <w:pStyle w:val="a"/>
              <w:ind w:right="-72"/>
              <w:jc w:val="center"/>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1</w:t>
            </w:r>
          </w:p>
        </w:tc>
      </w:tr>
      <w:tr w:rsidR="006B301C" w:rsidRPr="00490DA4" w14:paraId="1F54A4C5" w14:textId="77777777" w:rsidTr="00652158">
        <w:tc>
          <w:tcPr>
            <w:tcW w:w="3936" w:type="dxa"/>
            <w:tcBorders>
              <w:top w:val="nil"/>
              <w:left w:val="nil"/>
              <w:bottom w:val="nil"/>
              <w:right w:val="nil"/>
            </w:tcBorders>
            <w:vAlign w:val="bottom"/>
          </w:tcPr>
          <w:p w14:paraId="16AAFA27" w14:textId="77777777" w:rsidR="006B301C" w:rsidRPr="00490DA4" w:rsidRDefault="006B301C" w:rsidP="009A030A">
            <w:pPr>
              <w:pStyle w:val="a"/>
              <w:ind w:right="0"/>
              <w:jc w:val="both"/>
              <w:rPr>
                <w:rFonts w:ascii="Arial" w:hAnsi="Arial" w:cs="Arial"/>
                <w:b/>
                <w:bCs/>
                <w:sz w:val="18"/>
                <w:szCs w:val="18"/>
                <w:lang w:val="en-US"/>
              </w:rPr>
            </w:pPr>
          </w:p>
        </w:tc>
        <w:tc>
          <w:tcPr>
            <w:tcW w:w="2820" w:type="dxa"/>
            <w:gridSpan w:val="2"/>
            <w:vMerge/>
            <w:tcBorders>
              <w:left w:val="nil"/>
              <w:bottom w:val="single" w:sz="4" w:space="0" w:color="auto"/>
              <w:right w:val="nil"/>
            </w:tcBorders>
            <w:vAlign w:val="bottom"/>
          </w:tcPr>
          <w:p w14:paraId="4253A693" w14:textId="419C7340" w:rsidR="006B301C" w:rsidRPr="00490DA4" w:rsidRDefault="006B301C" w:rsidP="009A030A">
            <w:pPr>
              <w:pStyle w:val="a"/>
              <w:ind w:right="-72"/>
              <w:jc w:val="right"/>
              <w:rPr>
                <w:rFonts w:ascii="Arial" w:hAnsi="Arial" w:cs="Arial"/>
                <w:b/>
                <w:bCs/>
                <w:sz w:val="18"/>
                <w:szCs w:val="18"/>
                <w:lang w:val="en-US"/>
              </w:rPr>
            </w:pPr>
          </w:p>
        </w:tc>
        <w:tc>
          <w:tcPr>
            <w:tcW w:w="2821" w:type="dxa"/>
            <w:gridSpan w:val="2"/>
            <w:tcBorders>
              <w:top w:val="nil"/>
              <w:left w:val="nil"/>
              <w:bottom w:val="single" w:sz="4" w:space="0" w:color="auto"/>
              <w:right w:val="nil"/>
            </w:tcBorders>
            <w:vAlign w:val="bottom"/>
          </w:tcPr>
          <w:p w14:paraId="51ED8002" w14:textId="77777777" w:rsidR="006B301C" w:rsidRPr="00490DA4" w:rsidRDefault="006B301C" w:rsidP="006B301C">
            <w:pPr>
              <w:pStyle w:val="a"/>
              <w:ind w:right="-72"/>
              <w:jc w:val="center"/>
              <w:rPr>
                <w:rFonts w:ascii="Arial" w:hAnsi="Arial" w:cs="Arial"/>
                <w:b/>
                <w:bCs/>
                <w:sz w:val="18"/>
                <w:szCs w:val="18"/>
                <w:lang w:val="en-US"/>
              </w:rPr>
            </w:pPr>
            <w:r w:rsidRPr="00490DA4">
              <w:rPr>
                <w:rFonts w:ascii="Arial" w:hAnsi="Arial" w:cs="Arial"/>
                <w:b/>
                <w:bCs/>
                <w:sz w:val="18"/>
                <w:szCs w:val="18"/>
                <w:lang w:val="en-US"/>
              </w:rPr>
              <w:t>Baht</w:t>
            </w:r>
          </w:p>
        </w:tc>
      </w:tr>
      <w:tr w:rsidR="00FF3C2A" w:rsidRPr="00490DA4" w14:paraId="0DD018B4" w14:textId="77777777" w:rsidTr="00FF3C2A">
        <w:tc>
          <w:tcPr>
            <w:tcW w:w="3936" w:type="dxa"/>
            <w:tcBorders>
              <w:top w:val="nil"/>
              <w:left w:val="nil"/>
              <w:bottom w:val="nil"/>
              <w:right w:val="nil"/>
            </w:tcBorders>
            <w:vAlign w:val="bottom"/>
          </w:tcPr>
          <w:p w14:paraId="0D41DD74" w14:textId="77777777" w:rsidR="00FF3C2A" w:rsidRPr="00490DA4" w:rsidRDefault="00FF3C2A" w:rsidP="009A030A">
            <w:pPr>
              <w:pStyle w:val="a"/>
              <w:ind w:right="0"/>
              <w:jc w:val="both"/>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32D97459" w14:textId="77777777" w:rsidR="00FF3C2A" w:rsidRPr="00490DA4" w:rsidRDefault="00FF3C2A" w:rsidP="009A030A">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tcPr>
          <w:p w14:paraId="5B513F90" w14:textId="77777777" w:rsidR="00FF3C2A" w:rsidRPr="00490DA4" w:rsidRDefault="00FF3C2A" w:rsidP="009A030A">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auto"/>
            <w:vAlign w:val="bottom"/>
          </w:tcPr>
          <w:p w14:paraId="57007138" w14:textId="77777777" w:rsidR="00FF3C2A" w:rsidRPr="00490DA4" w:rsidRDefault="00FF3C2A" w:rsidP="009A030A">
            <w:pPr>
              <w:pStyle w:val="a"/>
              <w:ind w:right="-72"/>
              <w:jc w:val="right"/>
              <w:rPr>
                <w:rFonts w:ascii="Arial" w:hAnsi="Arial" w:cs="Arial"/>
                <w:sz w:val="18"/>
                <w:szCs w:val="18"/>
                <w:lang w:val="en-US"/>
              </w:rPr>
            </w:pPr>
          </w:p>
        </w:tc>
        <w:tc>
          <w:tcPr>
            <w:tcW w:w="1411" w:type="dxa"/>
            <w:tcBorders>
              <w:top w:val="single" w:sz="4" w:space="0" w:color="auto"/>
              <w:left w:val="nil"/>
              <w:bottom w:val="nil"/>
              <w:right w:val="nil"/>
            </w:tcBorders>
            <w:shd w:val="clear" w:color="auto" w:fill="auto"/>
          </w:tcPr>
          <w:p w14:paraId="47045F7D" w14:textId="77777777" w:rsidR="00FF3C2A" w:rsidRPr="00490DA4" w:rsidRDefault="00FF3C2A" w:rsidP="009A030A">
            <w:pPr>
              <w:pStyle w:val="a"/>
              <w:ind w:right="-72"/>
              <w:jc w:val="right"/>
              <w:rPr>
                <w:rFonts w:ascii="Arial" w:hAnsi="Arial" w:cs="Arial"/>
                <w:sz w:val="18"/>
                <w:szCs w:val="18"/>
                <w:lang w:val="en-US"/>
              </w:rPr>
            </w:pPr>
          </w:p>
        </w:tc>
      </w:tr>
      <w:tr w:rsidR="00FF3C2A" w:rsidRPr="00285BFA" w14:paraId="5306E3EE" w14:textId="77777777" w:rsidTr="00FF3C2A">
        <w:tc>
          <w:tcPr>
            <w:tcW w:w="3936" w:type="dxa"/>
            <w:tcBorders>
              <w:top w:val="nil"/>
              <w:left w:val="nil"/>
              <w:bottom w:val="nil"/>
              <w:right w:val="nil"/>
            </w:tcBorders>
            <w:vAlign w:val="bottom"/>
          </w:tcPr>
          <w:p w14:paraId="03506026" w14:textId="0E09EBCF" w:rsidR="00FF3C2A" w:rsidRPr="00490DA4" w:rsidRDefault="00FF3C2A" w:rsidP="00FF3C2A">
            <w:pPr>
              <w:spacing w:line="256" w:lineRule="auto"/>
              <w:jc w:val="both"/>
              <w:rPr>
                <w:rFonts w:ascii="Arial" w:eastAsia="Arial" w:hAnsi="Arial" w:cs="Arial"/>
                <w:sz w:val="18"/>
                <w:szCs w:val="18"/>
                <w:lang w:val="en-GB" w:eastAsia="en-GB"/>
              </w:rPr>
            </w:pPr>
            <w:r w:rsidRPr="00490DA4">
              <w:rPr>
                <w:rFonts w:ascii="Arial" w:hAnsi="Arial" w:cs="Arial"/>
                <w:b/>
                <w:bCs/>
                <w:sz w:val="18"/>
                <w:szCs w:val="18"/>
                <w:lang w:val="en-GB"/>
              </w:rPr>
              <w:t>Other comprehensive income</w:t>
            </w:r>
            <w:r w:rsidRPr="00490DA4">
              <w:rPr>
                <w:rFonts w:ascii="Arial" w:hAnsi="Arial" w:cs="Arial"/>
                <w:b/>
                <w:bCs/>
                <w:sz w:val="18"/>
                <w:szCs w:val="18"/>
                <w:cs/>
                <w:lang w:val="en-GB"/>
              </w:rPr>
              <w:t>:</w:t>
            </w:r>
          </w:p>
        </w:tc>
        <w:tc>
          <w:tcPr>
            <w:tcW w:w="1410" w:type="dxa"/>
            <w:tcBorders>
              <w:top w:val="nil"/>
              <w:left w:val="nil"/>
              <w:right w:val="nil"/>
            </w:tcBorders>
            <w:shd w:val="clear" w:color="auto" w:fill="FAFAFA"/>
          </w:tcPr>
          <w:p w14:paraId="3D855278" w14:textId="33C5F408" w:rsidR="00FF3C2A" w:rsidRPr="00285BFA" w:rsidRDefault="00FF3C2A" w:rsidP="00FF3C2A">
            <w:pPr>
              <w:pStyle w:val="a"/>
              <w:ind w:right="-72"/>
              <w:jc w:val="right"/>
              <w:rPr>
                <w:rFonts w:ascii="Arial" w:hAnsi="Arial" w:cs="Arial"/>
                <w:sz w:val="18"/>
                <w:szCs w:val="18"/>
                <w:lang w:val="en-US"/>
              </w:rPr>
            </w:pPr>
          </w:p>
        </w:tc>
        <w:tc>
          <w:tcPr>
            <w:tcW w:w="1410" w:type="dxa"/>
            <w:tcBorders>
              <w:top w:val="nil"/>
              <w:left w:val="nil"/>
              <w:right w:val="nil"/>
            </w:tcBorders>
            <w:shd w:val="clear" w:color="auto" w:fill="FAFAFA"/>
          </w:tcPr>
          <w:p w14:paraId="3EB99612" w14:textId="4BD48A2E" w:rsidR="00FF3C2A" w:rsidRPr="00285BFA" w:rsidRDefault="00FF3C2A" w:rsidP="00FF3C2A">
            <w:pPr>
              <w:spacing w:line="256" w:lineRule="auto"/>
              <w:ind w:left="-40" w:right="-72"/>
              <w:jc w:val="right"/>
              <w:rPr>
                <w:rFonts w:ascii="Arial" w:eastAsia="Arial" w:hAnsi="Arial" w:cs="Arial"/>
                <w:sz w:val="18"/>
                <w:szCs w:val="18"/>
                <w:lang w:val="en-GB" w:eastAsia="en-GB"/>
              </w:rPr>
            </w:pPr>
          </w:p>
        </w:tc>
        <w:tc>
          <w:tcPr>
            <w:tcW w:w="1410" w:type="dxa"/>
            <w:tcBorders>
              <w:top w:val="nil"/>
              <w:left w:val="nil"/>
              <w:right w:val="nil"/>
            </w:tcBorders>
            <w:shd w:val="clear" w:color="auto" w:fill="auto"/>
          </w:tcPr>
          <w:p w14:paraId="70BEFE2A" w14:textId="734226B9" w:rsidR="00FF3C2A" w:rsidRPr="00285BFA" w:rsidRDefault="00FF3C2A" w:rsidP="00FF3C2A">
            <w:pPr>
              <w:spacing w:line="256" w:lineRule="auto"/>
              <w:ind w:left="-40" w:right="-72"/>
              <w:jc w:val="right"/>
              <w:rPr>
                <w:rFonts w:ascii="Arial" w:eastAsia="Arial" w:hAnsi="Arial" w:cs="Arial"/>
                <w:sz w:val="18"/>
                <w:szCs w:val="18"/>
                <w:lang w:val="en-GB" w:eastAsia="en-GB"/>
              </w:rPr>
            </w:pPr>
          </w:p>
        </w:tc>
        <w:tc>
          <w:tcPr>
            <w:tcW w:w="1411" w:type="dxa"/>
            <w:tcBorders>
              <w:top w:val="nil"/>
              <w:left w:val="nil"/>
              <w:right w:val="nil"/>
            </w:tcBorders>
            <w:shd w:val="clear" w:color="auto" w:fill="auto"/>
          </w:tcPr>
          <w:p w14:paraId="6A2971FD" w14:textId="28D0F48A" w:rsidR="00FF3C2A" w:rsidRPr="00285BFA" w:rsidRDefault="00FF3C2A" w:rsidP="00FF3C2A">
            <w:pPr>
              <w:spacing w:line="256" w:lineRule="auto"/>
              <w:ind w:left="-40" w:right="-72"/>
              <w:jc w:val="right"/>
              <w:rPr>
                <w:rFonts w:ascii="Arial" w:hAnsi="Arial" w:cs="Arial"/>
                <w:sz w:val="18"/>
                <w:szCs w:val="18"/>
                <w:lang w:val="en-GB"/>
              </w:rPr>
            </w:pPr>
          </w:p>
        </w:tc>
      </w:tr>
      <w:tr w:rsidR="00FF3C2A" w:rsidRPr="00285BFA" w14:paraId="59999289" w14:textId="77777777" w:rsidTr="00FF3C2A">
        <w:tc>
          <w:tcPr>
            <w:tcW w:w="3936" w:type="dxa"/>
            <w:tcBorders>
              <w:top w:val="nil"/>
              <w:left w:val="nil"/>
              <w:bottom w:val="nil"/>
              <w:right w:val="nil"/>
            </w:tcBorders>
            <w:vAlign w:val="bottom"/>
          </w:tcPr>
          <w:p w14:paraId="4A630650" w14:textId="24BAF85C" w:rsidR="00FF3C2A" w:rsidRPr="00490DA4" w:rsidRDefault="00FF3C2A" w:rsidP="00FF3C2A">
            <w:pPr>
              <w:spacing w:line="256" w:lineRule="auto"/>
              <w:jc w:val="both"/>
              <w:rPr>
                <w:rFonts w:ascii="Arial" w:hAnsi="Arial" w:cs="Browallia New"/>
                <w:sz w:val="18"/>
                <w:szCs w:val="18"/>
                <w:lang w:val="en-GB"/>
              </w:rPr>
            </w:pPr>
            <w:r w:rsidRPr="00490DA4">
              <w:rPr>
                <w:rFonts w:ascii="Arial" w:hAnsi="Arial" w:cs="Arial"/>
                <w:sz w:val="18"/>
                <w:szCs w:val="18"/>
                <w:lang w:val="en-GB"/>
              </w:rPr>
              <w:t>Cash flow hedges:</w:t>
            </w:r>
          </w:p>
        </w:tc>
        <w:tc>
          <w:tcPr>
            <w:tcW w:w="1410" w:type="dxa"/>
            <w:tcBorders>
              <w:top w:val="nil"/>
              <w:left w:val="nil"/>
              <w:right w:val="nil"/>
            </w:tcBorders>
            <w:shd w:val="clear" w:color="auto" w:fill="FAFAFA"/>
          </w:tcPr>
          <w:p w14:paraId="53F617A2" w14:textId="4DB418C0" w:rsidR="00FF3C2A" w:rsidRPr="00285BFA" w:rsidRDefault="00FF3C2A" w:rsidP="00FF3C2A">
            <w:pPr>
              <w:pStyle w:val="a"/>
              <w:ind w:left="-276" w:right="-72" w:firstLine="276"/>
              <w:jc w:val="right"/>
              <w:rPr>
                <w:rFonts w:ascii="Arial" w:hAnsi="Arial" w:cs="Arial"/>
                <w:sz w:val="18"/>
                <w:szCs w:val="18"/>
                <w:cs/>
              </w:rPr>
            </w:pPr>
          </w:p>
        </w:tc>
        <w:tc>
          <w:tcPr>
            <w:tcW w:w="1410" w:type="dxa"/>
            <w:tcBorders>
              <w:top w:val="nil"/>
              <w:left w:val="nil"/>
              <w:right w:val="nil"/>
            </w:tcBorders>
            <w:shd w:val="clear" w:color="auto" w:fill="FAFAFA"/>
          </w:tcPr>
          <w:p w14:paraId="22F58343" w14:textId="7A313B12" w:rsidR="00FF3C2A" w:rsidRPr="00285BFA" w:rsidRDefault="00FF3C2A" w:rsidP="00FF3C2A">
            <w:pPr>
              <w:spacing w:line="256" w:lineRule="auto"/>
              <w:ind w:left="-40" w:right="-72"/>
              <w:jc w:val="right"/>
              <w:rPr>
                <w:rFonts w:ascii="Arial" w:hAnsi="Arial" w:cs="Arial"/>
                <w:sz w:val="18"/>
                <w:szCs w:val="18"/>
                <w:cs/>
              </w:rPr>
            </w:pPr>
          </w:p>
        </w:tc>
        <w:tc>
          <w:tcPr>
            <w:tcW w:w="1410" w:type="dxa"/>
            <w:tcBorders>
              <w:top w:val="nil"/>
              <w:left w:val="nil"/>
              <w:right w:val="nil"/>
            </w:tcBorders>
            <w:shd w:val="clear" w:color="auto" w:fill="auto"/>
          </w:tcPr>
          <w:p w14:paraId="3FB959E9" w14:textId="5CB08027" w:rsidR="00FF3C2A" w:rsidRPr="00285BFA" w:rsidRDefault="00FF3C2A" w:rsidP="00FF3C2A">
            <w:pPr>
              <w:spacing w:line="256" w:lineRule="auto"/>
              <w:ind w:left="-40" w:right="-72"/>
              <w:jc w:val="right"/>
              <w:rPr>
                <w:rFonts w:ascii="Arial" w:hAnsi="Arial" w:cs="Arial"/>
                <w:sz w:val="18"/>
                <w:szCs w:val="18"/>
                <w:cs/>
              </w:rPr>
            </w:pPr>
          </w:p>
        </w:tc>
        <w:tc>
          <w:tcPr>
            <w:tcW w:w="1411" w:type="dxa"/>
            <w:tcBorders>
              <w:top w:val="nil"/>
              <w:left w:val="nil"/>
              <w:right w:val="nil"/>
            </w:tcBorders>
            <w:shd w:val="clear" w:color="auto" w:fill="auto"/>
          </w:tcPr>
          <w:p w14:paraId="44BB1ECE" w14:textId="4C2FB145" w:rsidR="00FF3C2A" w:rsidRPr="00285BFA" w:rsidRDefault="00FF3C2A" w:rsidP="00FF3C2A">
            <w:pPr>
              <w:spacing w:line="256" w:lineRule="auto"/>
              <w:ind w:left="-40" w:right="-72"/>
              <w:jc w:val="right"/>
              <w:rPr>
                <w:rFonts w:ascii="Arial" w:hAnsi="Arial" w:cs="Arial"/>
                <w:sz w:val="18"/>
                <w:szCs w:val="18"/>
                <w:cs/>
              </w:rPr>
            </w:pPr>
          </w:p>
        </w:tc>
      </w:tr>
      <w:tr w:rsidR="00FF3C2A" w:rsidRPr="00285BFA" w14:paraId="28CBCE53" w14:textId="77777777" w:rsidTr="00FF3C2A">
        <w:tc>
          <w:tcPr>
            <w:tcW w:w="3936" w:type="dxa"/>
            <w:tcBorders>
              <w:top w:val="nil"/>
              <w:left w:val="nil"/>
              <w:bottom w:val="nil"/>
              <w:right w:val="nil"/>
            </w:tcBorders>
            <w:vAlign w:val="bottom"/>
          </w:tcPr>
          <w:p w14:paraId="73977978" w14:textId="0B187193" w:rsidR="00FF3C2A" w:rsidRPr="00490DA4" w:rsidRDefault="00FF3C2A" w:rsidP="00FF3C2A">
            <w:pPr>
              <w:jc w:val="thaiDistribute"/>
              <w:rPr>
                <w:rFonts w:ascii="Arial" w:hAnsi="Arial" w:cs="Arial"/>
                <w:sz w:val="18"/>
                <w:szCs w:val="18"/>
                <w:lang w:val="en-US"/>
              </w:rPr>
            </w:pPr>
            <w:r w:rsidRPr="00490DA4">
              <w:rPr>
                <w:rFonts w:ascii="Arial" w:hAnsi="Arial" w:cs="Arial"/>
                <w:sz w:val="18"/>
                <w:szCs w:val="18"/>
                <w:lang w:val="en-GB"/>
              </w:rPr>
              <w:t xml:space="preserve">   </w:t>
            </w:r>
            <w:r>
              <w:rPr>
                <w:rFonts w:ascii="Arial" w:hAnsi="Arial" w:cs="Arial"/>
                <w:sz w:val="18"/>
                <w:szCs w:val="18"/>
                <w:lang w:val="en-GB"/>
              </w:rPr>
              <w:t>Gains</w:t>
            </w:r>
            <w:r w:rsidRPr="00490DA4">
              <w:rPr>
                <w:rFonts w:ascii="Arial" w:hAnsi="Arial" w:cs="Arial"/>
                <w:sz w:val="18"/>
                <w:szCs w:val="18"/>
                <w:lang w:val="en-GB"/>
              </w:rPr>
              <w:t xml:space="preserve"> </w:t>
            </w:r>
            <w:r w:rsidRPr="00FF3C2A">
              <w:rPr>
                <w:rFonts w:ascii="Arial" w:hAnsi="Arial" w:cs="Arial"/>
                <w:sz w:val="18"/>
                <w:szCs w:val="18"/>
                <w:lang w:val="en-GB"/>
              </w:rPr>
              <w:t>arising during the year</w:t>
            </w:r>
          </w:p>
        </w:tc>
        <w:tc>
          <w:tcPr>
            <w:tcW w:w="1410" w:type="dxa"/>
            <w:tcBorders>
              <w:top w:val="nil"/>
              <w:left w:val="nil"/>
              <w:right w:val="nil"/>
            </w:tcBorders>
            <w:shd w:val="clear" w:color="auto" w:fill="FAFAFA"/>
            <w:vAlign w:val="bottom"/>
          </w:tcPr>
          <w:p w14:paraId="151BD96C" w14:textId="4A1239CA" w:rsidR="00FF3C2A" w:rsidRPr="00FF3C2A" w:rsidRDefault="00FF3C2A" w:rsidP="00FF3C2A">
            <w:pPr>
              <w:pStyle w:val="a"/>
              <w:ind w:left="-276" w:right="-72" w:firstLine="276"/>
              <w:jc w:val="right"/>
              <w:rPr>
                <w:rFonts w:ascii="Arial" w:hAnsi="Arial" w:cs="Arial"/>
                <w:sz w:val="18"/>
                <w:szCs w:val="18"/>
                <w:cs/>
              </w:rPr>
            </w:pPr>
            <w:r w:rsidRPr="00FF3C2A">
              <w:rPr>
                <w:rFonts w:ascii="Arial" w:hAnsi="Arial" w:cs="Arial"/>
                <w:sz w:val="18"/>
                <w:szCs w:val="18"/>
                <w:cs/>
              </w:rPr>
              <w:t>(1</w:t>
            </w:r>
            <w:r w:rsidRPr="00FF3C2A">
              <w:rPr>
                <w:rFonts w:ascii="Arial" w:hAnsi="Arial" w:cs="Arial"/>
                <w:sz w:val="18"/>
                <w:szCs w:val="18"/>
              </w:rPr>
              <w:t>,</w:t>
            </w:r>
            <w:r w:rsidRPr="00FF3C2A">
              <w:rPr>
                <w:rFonts w:ascii="Arial" w:hAnsi="Arial" w:cs="Arial"/>
                <w:sz w:val="18"/>
                <w:szCs w:val="18"/>
                <w:cs/>
              </w:rPr>
              <w:t>183</w:t>
            </w:r>
            <w:r w:rsidRPr="00FF3C2A">
              <w:rPr>
                <w:rFonts w:ascii="Arial" w:hAnsi="Arial" w:cs="Arial"/>
                <w:sz w:val="18"/>
                <w:szCs w:val="18"/>
              </w:rPr>
              <w:t>,</w:t>
            </w:r>
            <w:r w:rsidRPr="00FF3C2A">
              <w:rPr>
                <w:rFonts w:ascii="Arial" w:hAnsi="Arial" w:cs="Arial"/>
                <w:sz w:val="18"/>
                <w:szCs w:val="18"/>
                <w:cs/>
              </w:rPr>
              <w:t>337)</w:t>
            </w:r>
          </w:p>
        </w:tc>
        <w:tc>
          <w:tcPr>
            <w:tcW w:w="1410" w:type="dxa"/>
            <w:tcBorders>
              <w:top w:val="nil"/>
              <w:left w:val="nil"/>
              <w:right w:val="nil"/>
            </w:tcBorders>
            <w:shd w:val="clear" w:color="auto" w:fill="FAFAFA"/>
            <w:vAlign w:val="bottom"/>
          </w:tcPr>
          <w:p w14:paraId="6870BC34" w14:textId="2F2925DF" w:rsidR="00FF3C2A" w:rsidRPr="00FF3C2A" w:rsidRDefault="00FF3C2A" w:rsidP="00FF3C2A">
            <w:pPr>
              <w:spacing w:line="256" w:lineRule="auto"/>
              <w:ind w:left="-40" w:right="-72"/>
              <w:jc w:val="right"/>
              <w:rPr>
                <w:rFonts w:ascii="Arial" w:hAnsi="Arial" w:cs="Arial"/>
                <w:sz w:val="18"/>
                <w:szCs w:val="18"/>
                <w:cs/>
              </w:rPr>
            </w:pPr>
          </w:p>
        </w:tc>
        <w:tc>
          <w:tcPr>
            <w:tcW w:w="1410" w:type="dxa"/>
            <w:tcBorders>
              <w:top w:val="nil"/>
              <w:left w:val="nil"/>
              <w:right w:val="nil"/>
            </w:tcBorders>
            <w:shd w:val="clear" w:color="auto" w:fill="auto"/>
            <w:vAlign w:val="bottom"/>
          </w:tcPr>
          <w:p w14:paraId="47F10B08" w14:textId="69021C31"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lang w:val="en-US"/>
              </w:rPr>
              <w:t>(</w:t>
            </w:r>
            <w:r w:rsidRPr="00FF3C2A">
              <w:rPr>
                <w:rFonts w:ascii="Arial" w:hAnsi="Arial" w:cs="Arial"/>
                <w:sz w:val="18"/>
                <w:szCs w:val="18"/>
                <w:lang w:val="en-GB"/>
              </w:rPr>
              <w:t>23</w:t>
            </w:r>
            <w:r w:rsidRPr="00FF3C2A">
              <w:rPr>
                <w:rFonts w:ascii="Arial" w:hAnsi="Arial" w:cs="Arial"/>
                <w:sz w:val="18"/>
                <w:szCs w:val="18"/>
                <w:lang w:val="en-US"/>
              </w:rPr>
              <w:t>,</w:t>
            </w:r>
            <w:r w:rsidRPr="00FF3C2A">
              <w:rPr>
                <w:rFonts w:ascii="Arial" w:hAnsi="Arial" w:cs="Arial"/>
                <w:sz w:val="18"/>
                <w:szCs w:val="18"/>
                <w:lang w:val="en-GB"/>
              </w:rPr>
              <w:t>294</w:t>
            </w:r>
            <w:r w:rsidRPr="00FF3C2A">
              <w:rPr>
                <w:rFonts w:ascii="Arial" w:hAnsi="Arial" w:cs="Arial"/>
                <w:sz w:val="18"/>
                <w:szCs w:val="18"/>
                <w:lang w:val="en-US"/>
              </w:rPr>
              <w:t>,</w:t>
            </w:r>
            <w:r w:rsidRPr="00FF3C2A">
              <w:rPr>
                <w:rFonts w:ascii="Arial" w:hAnsi="Arial" w:cs="Arial"/>
                <w:sz w:val="18"/>
                <w:szCs w:val="18"/>
                <w:lang w:val="en-GB"/>
              </w:rPr>
              <w:t>876</w:t>
            </w:r>
            <w:r w:rsidRPr="00FF3C2A">
              <w:rPr>
                <w:rFonts w:ascii="Arial" w:hAnsi="Arial" w:cs="Arial"/>
                <w:sz w:val="18"/>
                <w:szCs w:val="18"/>
                <w:lang w:val="en-US"/>
              </w:rPr>
              <w:t>)</w:t>
            </w:r>
          </w:p>
        </w:tc>
        <w:tc>
          <w:tcPr>
            <w:tcW w:w="1411" w:type="dxa"/>
            <w:tcBorders>
              <w:top w:val="nil"/>
              <w:left w:val="nil"/>
              <w:right w:val="nil"/>
            </w:tcBorders>
            <w:shd w:val="clear" w:color="auto" w:fill="auto"/>
            <w:vAlign w:val="bottom"/>
          </w:tcPr>
          <w:p w14:paraId="0540FA37" w14:textId="1126574B" w:rsidR="00FF3C2A" w:rsidRPr="00FF3C2A" w:rsidRDefault="00FF3C2A" w:rsidP="00FF3C2A">
            <w:pPr>
              <w:spacing w:line="256" w:lineRule="auto"/>
              <w:ind w:left="-40" w:right="-72"/>
              <w:jc w:val="right"/>
              <w:rPr>
                <w:rFonts w:ascii="Arial" w:hAnsi="Arial" w:cs="Arial"/>
                <w:sz w:val="18"/>
                <w:szCs w:val="18"/>
                <w:cs/>
              </w:rPr>
            </w:pPr>
          </w:p>
        </w:tc>
      </w:tr>
      <w:tr w:rsidR="00FF3C2A" w:rsidRPr="00285BFA" w14:paraId="35120512" w14:textId="77777777" w:rsidTr="00FF3C2A">
        <w:tc>
          <w:tcPr>
            <w:tcW w:w="3936" w:type="dxa"/>
            <w:tcBorders>
              <w:top w:val="nil"/>
              <w:left w:val="nil"/>
              <w:bottom w:val="nil"/>
              <w:right w:val="nil"/>
            </w:tcBorders>
            <w:vAlign w:val="bottom"/>
          </w:tcPr>
          <w:p w14:paraId="4F0185CB" w14:textId="77777777" w:rsidR="00FF3C2A" w:rsidRDefault="00FF3C2A" w:rsidP="00FF3C2A">
            <w:pPr>
              <w:spacing w:line="256" w:lineRule="auto"/>
              <w:jc w:val="both"/>
              <w:rPr>
                <w:rFonts w:ascii="Arial" w:hAnsi="Arial" w:cs="Arial"/>
                <w:sz w:val="18"/>
                <w:szCs w:val="18"/>
                <w:lang w:val="en-GB"/>
              </w:rPr>
            </w:pPr>
            <w:r w:rsidRPr="00490DA4">
              <w:rPr>
                <w:rFonts w:ascii="Arial" w:hAnsi="Arial" w:cs="Arial"/>
                <w:sz w:val="18"/>
                <w:szCs w:val="18"/>
                <w:lang w:val="en-GB"/>
              </w:rPr>
              <w:t xml:space="preserve">   </w:t>
            </w:r>
            <w:r w:rsidRPr="00FF3C2A">
              <w:rPr>
                <w:rFonts w:ascii="Arial" w:hAnsi="Arial" w:cs="Arial"/>
                <w:sz w:val="18"/>
                <w:szCs w:val="18"/>
                <w:lang w:val="en-GB"/>
              </w:rPr>
              <w:t>Reclassification adjustments</w:t>
            </w:r>
            <w:r>
              <w:rPr>
                <w:rFonts w:ascii="Arial" w:hAnsi="Arial" w:cs="Arial"/>
                <w:sz w:val="18"/>
                <w:szCs w:val="18"/>
                <w:lang w:val="en-GB"/>
              </w:rPr>
              <w:t xml:space="preserve"> </w:t>
            </w:r>
            <w:r w:rsidRPr="00FF3C2A">
              <w:rPr>
                <w:rFonts w:ascii="Arial" w:hAnsi="Arial" w:cs="Arial"/>
                <w:sz w:val="18"/>
                <w:szCs w:val="18"/>
                <w:lang w:val="en-GB"/>
              </w:rPr>
              <w:t>for gains</w:t>
            </w:r>
          </w:p>
          <w:p w14:paraId="2DB6FE6D" w14:textId="7704E844" w:rsidR="00FF3C2A" w:rsidRPr="00490DA4" w:rsidRDefault="00FF3C2A" w:rsidP="00FF3C2A">
            <w:pPr>
              <w:spacing w:line="256" w:lineRule="auto"/>
              <w:jc w:val="both"/>
              <w:rPr>
                <w:rFonts w:ascii="Arial" w:hAnsi="Arial" w:cs="Arial"/>
                <w:sz w:val="18"/>
                <w:szCs w:val="18"/>
                <w:lang w:val="en-US"/>
              </w:rPr>
            </w:pPr>
            <w:r>
              <w:rPr>
                <w:rFonts w:ascii="Arial" w:hAnsi="Arial" w:cs="Arial"/>
                <w:sz w:val="18"/>
                <w:szCs w:val="18"/>
                <w:lang w:val="en-GB"/>
              </w:rPr>
              <w:t xml:space="preserve">     </w:t>
            </w:r>
            <w:r w:rsidRPr="00FF3C2A">
              <w:rPr>
                <w:rFonts w:ascii="Arial" w:hAnsi="Arial" w:cs="Arial"/>
                <w:sz w:val="18"/>
                <w:szCs w:val="18"/>
                <w:lang w:val="en-GB"/>
              </w:rPr>
              <w:t xml:space="preserve"> (losses) included</w:t>
            </w:r>
            <w:r>
              <w:rPr>
                <w:rFonts w:ascii="Arial" w:hAnsi="Arial" w:cs="Arial"/>
                <w:sz w:val="18"/>
                <w:szCs w:val="18"/>
                <w:lang w:val="en-GB"/>
              </w:rPr>
              <w:t xml:space="preserve"> </w:t>
            </w:r>
            <w:r w:rsidRPr="00FF3C2A">
              <w:rPr>
                <w:rFonts w:ascii="Arial" w:hAnsi="Arial" w:cs="Arial"/>
                <w:sz w:val="18"/>
                <w:szCs w:val="18"/>
                <w:lang w:val="en-GB"/>
              </w:rPr>
              <w:t>in profit or loss</w:t>
            </w:r>
          </w:p>
        </w:tc>
        <w:tc>
          <w:tcPr>
            <w:tcW w:w="1410" w:type="dxa"/>
            <w:tcBorders>
              <w:top w:val="nil"/>
              <w:left w:val="nil"/>
              <w:bottom w:val="single" w:sz="4" w:space="0" w:color="auto"/>
              <w:right w:val="nil"/>
            </w:tcBorders>
            <w:shd w:val="clear" w:color="auto" w:fill="FAFAFA"/>
            <w:vAlign w:val="bottom"/>
          </w:tcPr>
          <w:p w14:paraId="604B5EE2" w14:textId="19FD2F7F" w:rsidR="00FF3C2A" w:rsidRPr="006E74C0" w:rsidRDefault="00FF3C2A" w:rsidP="006E74C0">
            <w:pPr>
              <w:spacing w:line="256" w:lineRule="auto"/>
              <w:ind w:left="-40" w:right="-72"/>
              <w:jc w:val="right"/>
              <w:rPr>
                <w:rFonts w:ascii="Arial" w:hAnsi="Arial" w:cs="Arial"/>
                <w:sz w:val="18"/>
                <w:szCs w:val="18"/>
                <w:cs/>
              </w:rPr>
            </w:pPr>
            <w:r w:rsidRPr="00FF3C2A">
              <w:rPr>
                <w:rFonts w:ascii="Arial" w:hAnsi="Arial" w:cs="Arial"/>
                <w:sz w:val="18"/>
                <w:szCs w:val="18"/>
                <w:cs/>
              </w:rPr>
              <w:t>27</w:t>
            </w:r>
            <w:r w:rsidRPr="00FF3C2A">
              <w:rPr>
                <w:rFonts w:ascii="Arial" w:hAnsi="Arial" w:cs="Arial"/>
                <w:sz w:val="18"/>
                <w:szCs w:val="18"/>
              </w:rPr>
              <w:t>,</w:t>
            </w:r>
            <w:r w:rsidRPr="00FF3C2A">
              <w:rPr>
                <w:rFonts w:ascii="Arial" w:hAnsi="Arial" w:cs="Arial"/>
                <w:sz w:val="18"/>
                <w:szCs w:val="18"/>
                <w:cs/>
              </w:rPr>
              <w:t>730</w:t>
            </w:r>
            <w:r w:rsidRPr="00FF3C2A">
              <w:rPr>
                <w:rFonts w:ascii="Arial" w:hAnsi="Arial" w:cs="Arial"/>
                <w:sz w:val="18"/>
                <w:szCs w:val="18"/>
              </w:rPr>
              <w:t>,</w:t>
            </w:r>
            <w:r w:rsidR="006E74C0" w:rsidRPr="006E74C0">
              <w:rPr>
                <w:rFonts w:ascii="Arial" w:hAnsi="Arial" w:cs="Arial" w:hint="cs"/>
                <w:sz w:val="18"/>
                <w:szCs w:val="18"/>
                <w:cs/>
              </w:rPr>
              <w:t>567</w:t>
            </w:r>
          </w:p>
        </w:tc>
        <w:tc>
          <w:tcPr>
            <w:tcW w:w="1410" w:type="dxa"/>
            <w:tcBorders>
              <w:top w:val="nil"/>
              <w:left w:val="nil"/>
              <w:right w:val="nil"/>
            </w:tcBorders>
            <w:shd w:val="clear" w:color="auto" w:fill="FAFAFA"/>
            <w:vAlign w:val="bottom"/>
          </w:tcPr>
          <w:p w14:paraId="4683E249" w14:textId="5F8E089D"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cs/>
              </w:rPr>
              <w:t>26</w:t>
            </w:r>
            <w:r w:rsidRPr="00FF3C2A">
              <w:rPr>
                <w:rFonts w:ascii="Arial" w:hAnsi="Arial" w:cs="Arial"/>
                <w:sz w:val="18"/>
                <w:szCs w:val="18"/>
              </w:rPr>
              <w:t>,</w:t>
            </w:r>
            <w:r w:rsidRPr="00FF3C2A">
              <w:rPr>
                <w:rFonts w:ascii="Arial" w:hAnsi="Arial" w:cs="Arial"/>
                <w:sz w:val="18"/>
                <w:szCs w:val="18"/>
                <w:cs/>
              </w:rPr>
              <w:t>547</w:t>
            </w:r>
            <w:r w:rsidRPr="00FF3C2A">
              <w:rPr>
                <w:rFonts w:ascii="Arial" w:hAnsi="Arial" w:cs="Arial"/>
                <w:sz w:val="18"/>
                <w:szCs w:val="18"/>
              </w:rPr>
              <w:t>,</w:t>
            </w:r>
            <w:r w:rsidRPr="00FF3C2A">
              <w:rPr>
                <w:rFonts w:ascii="Arial" w:hAnsi="Arial" w:cs="Arial"/>
                <w:sz w:val="18"/>
                <w:szCs w:val="18"/>
                <w:cs/>
              </w:rPr>
              <w:t>230</w:t>
            </w:r>
          </w:p>
        </w:tc>
        <w:tc>
          <w:tcPr>
            <w:tcW w:w="1410" w:type="dxa"/>
            <w:tcBorders>
              <w:top w:val="nil"/>
              <w:left w:val="nil"/>
              <w:bottom w:val="single" w:sz="4" w:space="0" w:color="auto"/>
              <w:right w:val="nil"/>
            </w:tcBorders>
            <w:shd w:val="clear" w:color="auto" w:fill="auto"/>
            <w:vAlign w:val="bottom"/>
          </w:tcPr>
          <w:p w14:paraId="4C8CF0B9" w14:textId="14086BCD"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lang w:val="en-GB"/>
              </w:rPr>
              <w:t>27,803,162</w:t>
            </w:r>
          </w:p>
        </w:tc>
        <w:tc>
          <w:tcPr>
            <w:tcW w:w="1411" w:type="dxa"/>
            <w:tcBorders>
              <w:top w:val="nil"/>
              <w:left w:val="nil"/>
              <w:right w:val="nil"/>
            </w:tcBorders>
            <w:shd w:val="clear" w:color="auto" w:fill="auto"/>
            <w:vAlign w:val="bottom"/>
          </w:tcPr>
          <w:p w14:paraId="55FBB9C1" w14:textId="6A0B85FF"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lang w:val="en-GB"/>
              </w:rPr>
              <w:t>4</w:t>
            </w:r>
            <w:r w:rsidRPr="00FF3C2A">
              <w:rPr>
                <w:rFonts w:ascii="Arial" w:hAnsi="Arial" w:cs="Arial"/>
                <w:sz w:val="18"/>
                <w:szCs w:val="18"/>
                <w:lang w:val="en-US"/>
              </w:rPr>
              <w:t>,</w:t>
            </w:r>
            <w:r w:rsidRPr="00FF3C2A">
              <w:rPr>
                <w:rFonts w:ascii="Arial" w:hAnsi="Arial" w:cs="Arial"/>
                <w:sz w:val="18"/>
                <w:szCs w:val="18"/>
                <w:lang w:val="en-GB"/>
              </w:rPr>
              <w:t>508</w:t>
            </w:r>
            <w:r w:rsidRPr="00FF3C2A">
              <w:rPr>
                <w:rFonts w:ascii="Arial" w:hAnsi="Arial" w:cs="Arial"/>
                <w:sz w:val="18"/>
                <w:szCs w:val="18"/>
                <w:lang w:val="en-US"/>
              </w:rPr>
              <w:t>,</w:t>
            </w:r>
            <w:r w:rsidRPr="00FF3C2A">
              <w:rPr>
                <w:rFonts w:ascii="Arial" w:hAnsi="Arial" w:cs="Arial"/>
                <w:sz w:val="18"/>
                <w:szCs w:val="18"/>
                <w:lang w:val="en-GB"/>
              </w:rPr>
              <w:t>286</w:t>
            </w:r>
          </w:p>
        </w:tc>
      </w:tr>
      <w:tr w:rsidR="00FF3C2A" w:rsidRPr="00285BFA" w14:paraId="7E5083BF" w14:textId="77777777" w:rsidTr="00FF3C2A">
        <w:tc>
          <w:tcPr>
            <w:tcW w:w="3936" w:type="dxa"/>
            <w:tcBorders>
              <w:top w:val="nil"/>
              <w:left w:val="nil"/>
              <w:bottom w:val="nil"/>
              <w:right w:val="nil"/>
            </w:tcBorders>
            <w:vAlign w:val="bottom"/>
          </w:tcPr>
          <w:p w14:paraId="21C554ED" w14:textId="17D0E7A8" w:rsidR="00FF3C2A" w:rsidRPr="00490DA4" w:rsidRDefault="00FF3C2A" w:rsidP="00FF3C2A">
            <w:pPr>
              <w:spacing w:line="256" w:lineRule="auto"/>
              <w:jc w:val="both"/>
              <w:rPr>
                <w:rFonts w:ascii="Arial" w:hAnsi="Arial" w:cs="Arial"/>
                <w:sz w:val="18"/>
                <w:szCs w:val="18"/>
                <w:lang w:val="en-US"/>
              </w:rPr>
            </w:pPr>
            <w:r w:rsidRPr="00490DA4">
              <w:rPr>
                <w:rFonts w:ascii="Arial" w:hAnsi="Arial" w:cs="Arial"/>
                <w:sz w:val="18"/>
                <w:szCs w:val="18"/>
                <w:lang w:val="en-GB"/>
              </w:rPr>
              <w:t>Remeasurements of defined</w:t>
            </w:r>
            <w:r>
              <w:rPr>
                <w:rFonts w:ascii="Arial" w:hAnsi="Arial" w:cs="Arial"/>
                <w:sz w:val="18"/>
                <w:szCs w:val="18"/>
                <w:lang w:val="en-GB"/>
              </w:rPr>
              <w:t xml:space="preserve"> </w:t>
            </w:r>
            <w:r w:rsidRPr="00490DA4">
              <w:rPr>
                <w:rFonts w:ascii="Arial" w:hAnsi="Arial" w:cs="Arial"/>
                <w:sz w:val="18"/>
                <w:szCs w:val="18"/>
                <w:lang w:val="en-GB"/>
              </w:rPr>
              <w:t>benefit plans</w:t>
            </w:r>
          </w:p>
        </w:tc>
        <w:tc>
          <w:tcPr>
            <w:tcW w:w="1410" w:type="dxa"/>
            <w:tcBorders>
              <w:top w:val="nil"/>
              <w:left w:val="nil"/>
              <w:right w:val="nil"/>
            </w:tcBorders>
            <w:shd w:val="clear" w:color="auto" w:fill="FAFAFA"/>
            <w:vAlign w:val="bottom"/>
          </w:tcPr>
          <w:p w14:paraId="2A57D593" w14:textId="6F465734" w:rsidR="00FF3C2A" w:rsidRPr="00FF3C2A" w:rsidRDefault="00FF3C2A" w:rsidP="00FF3C2A">
            <w:pPr>
              <w:pStyle w:val="a"/>
              <w:ind w:left="-276" w:right="-72" w:firstLine="276"/>
              <w:jc w:val="right"/>
              <w:rPr>
                <w:rFonts w:ascii="Arial" w:hAnsi="Arial" w:cs="Arial"/>
                <w:sz w:val="18"/>
                <w:szCs w:val="18"/>
                <w:cs/>
              </w:rPr>
            </w:pPr>
          </w:p>
        </w:tc>
        <w:tc>
          <w:tcPr>
            <w:tcW w:w="1410" w:type="dxa"/>
            <w:tcBorders>
              <w:top w:val="nil"/>
              <w:left w:val="nil"/>
              <w:bottom w:val="single" w:sz="4" w:space="0" w:color="auto"/>
              <w:right w:val="nil"/>
            </w:tcBorders>
            <w:shd w:val="clear" w:color="auto" w:fill="FAFAFA"/>
            <w:vAlign w:val="bottom"/>
          </w:tcPr>
          <w:p w14:paraId="06A93B34" w14:textId="4AC3FDA3"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lang w:val="en-US"/>
              </w:rPr>
              <w:t>1,755,787</w:t>
            </w:r>
          </w:p>
        </w:tc>
        <w:tc>
          <w:tcPr>
            <w:tcW w:w="1410" w:type="dxa"/>
            <w:tcBorders>
              <w:top w:val="nil"/>
              <w:left w:val="nil"/>
              <w:right w:val="nil"/>
            </w:tcBorders>
            <w:shd w:val="clear" w:color="auto" w:fill="auto"/>
            <w:vAlign w:val="bottom"/>
          </w:tcPr>
          <w:p w14:paraId="2550E25B" w14:textId="43C655CA" w:rsidR="00FF3C2A" w:rsidRPr="00FF3C2A" w:rsidRDefault="00FF3C2A" w:rsidP="00FF3C2A">
            <w:pPr>
              <w:spacing w:line="256" w:lineRule="auto"/>
              <w:ind w:left="-40" w:right="-72"/>
              <w:jc w:val="right"/>
              <w:rPr>
                <w:rFonts w:ascii="Arial" w:hAnsi="Arial" w:cs="Arial"/>
                <w:sz w:val="18"/>
                <w:szCs w:val="18"/>
                <w:cs/>
              </w:rPr>
            </w:pPr>
          </w:p>
        </w:tc>
        <w:tc>
          <w:tcPr>
            <w:tcW w:w="1411" w:type="dxa"/>
            <w:tcBorders>
              <w:top w:val="nil"/>
              <w:left w:val="nil"/>
              <w:bottom w:val="single" w:sz="4" w:space="0" w:color="auto"/>
              <w:right w:val="nil"/>
            </w:tcBorders>
            <w:shd w:val="clear" w:color="auto" w:fill="auto"/>
            <w:vAlign w:val="bottom"/>
          </w:tcPr>
          <w:p w14:paraId="2B0873D5" w14:textId="6288844A"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lang w:val="en-US"/>
              </w:rPr>
              <w:t>3,510,129</w:t>
            </w:r>
          </w:p>
        </w:tc>
      </w:tr>
      <w:tr w:rsidR="00FF3C2A" w:rsidRPr="00285BFA" w14:paraId="25EFE801" w14:textId="77777777" w:rsidTr="006B301C">
        <w:tc>
          <w:tcPr>
            <w:tcW w:w="3936" w:type="dxa"/>
            <w:tcBorders>
              <w:top w:val="nil"/>
              <w:left w:val="nil"/>
              <w:bottom w:val="nil"/>
              <w:right w:val="nil"/>
            </w:tcBorders>
            <w:vAlign w:val="bottom"/>
          </w:tcPr>
          <w:p w14:paraId="71DB40A0" w14:textId="5370C8B7" w:rsidR="00FF3C2A" w:rsidRPr="00490DA4" w:rsidRDefault="00FF3C2A" w:rsidP="00FF3C2A">
            <w:pPr>
              <w:spacing w:line="256" w:lineRule="auto"/>
              <w:jc w:val="both"/>
              <w:rPr>
                <w:rFonts w:ascii="Arial" w:hAnsi="Arial" w:cs="Arial"/>
                <w:sz w:val="18"/>
                <w:szCs w:val="18"/>
                <w:lang w:val="en-US"/>
              </w:rPr>
            </w:pPr>
          </w:p>
        </w:tc>
        <w:tc>
          <w:tcPr>
            <w:tcW w:w="1410" w:type="dxa"/>
            <w:tcBorders>
              <w:top w:val="nil"/>
              <w:left w:val="nil"/>
              <w:bottom w:val="nil"/>
              <w:right w:val="nil"/>
            </w:tcBorders>
            <w:shd w:val="clear" w:color="auto" w:fill="FAFAFA"/>
            <w:vAlign w:val="bottom"/>
          </w:tcPr>
          <w:p w14:paraId="034B3F47" w14:textId="0BA5C3CC" w:rsidR="00FF3C2A" w:rsidRPr="00FF3C2A" w:rsidRDefault="00FF3C2A" w:rsidP="00FF3C2A">
            <w:pPr>
              <w:pStyle w:val="a"/>
              <w:ind w:left="-276" w:right="-72" w:firstLine="276"/>
              <w:jc w:val="right"/>
              <w:rPr>
                <w:rFonts w:ascii="Arial" w:hAnsi="Arial" w:cs="Arial"/>
                <w:sz w:val="18"/>
                <w:szCs w:val="18"/>
                <w:cs/>
              </w:rPr>
            </w:pPr>
          </w:p>
        </w:tc>
        <w:tc>
          <w:tcPr>
            <w:tcW w:w="1410" w:type="dxa"/>
            <w:tcBorders>
              <w:top w:val="single" w:sz="4" w:space="0" w:color="auto"/>
              <w:left w:val="nil"/>
              <w:right w:val="nil"/>
            </w:tcBorders>
            <w:shd w:val="clear" w:color="auto" w:fill="FAFAFA"/>
            <w:vAlign w:val="bottom"/>
          </w:tcPr>
          <w:p w14:paraId="78C731B9" w14:textId="37E5F2F0" w:rsidR="00FF3C2A" w:rsidRPr="00FF3C2A" w:rsidRDefault="00FF3C2A" w:rsidP="00FF3C2A">
            <w:pPr>
              <w:spacing w:line="256" w:lineRule="auto"/>
              <w:ind w:left="-40" w:right="-72"/>
              <w:jc w:val="right"/>
              <w:rPr>
                <w:rFonts w:ascii="Arial" w:hAnsi="Arial" w:cs="Arial"/>
                <w:sz w:val="18"/>
                <w:szCs w:val="18"/>
                <w:cs/>
              </w:rPr>
            </w:pPr>
          </w:p>
        </w:tc>
        <w:tc>
          <w:tcPr>
            <w:tcW w:w="1410" w:type="dxa"/>
            <w:tcBorders>
              <w:top w:val="nil"/>
              <w:left w:val="nil"/>
              <w:right w:val="nil"/>
            </w:tcBorders>
            <w:shd w:val="clear" w:color="auto" w:fill="auto"/>
            <w:vAlign w:val="bottom"/>
          </w:tcPr>
          <w:p w14:paraId="0CCB897D" w14:textId="3B6F4CE6" w:rsidR="00FF3C2A" w:rsidRPr="00FF3C2A" w:rsidRDefault="00FF3C2A" w:rsidP="00FF3C2A">
            <w:pPr>
              <w:spacing w:line="256" w:lineRule="auto"/>
              <w:ind w:left="-40" w:right="-72"/>
              <w:jc w:val="right"/>
              <w:rPr>
                <w:rFonts w:ascii="Arial" w:hAnsi="Arial" w:cs="Arial"/>
                <w:sz w:val="18"/>
                <w:szCs w:val="18"/>
                <w:cs/>
              </w:rPr>
            </w:pPr>
          </w:p>
        </w:tc>
        <w:tc>
          <w:tcPr>
            <w:tcW w:w="1411" w:type="dxa"/>
            <w:tcBorders>
              <w:top w:val="single" w:sz="4" w:space="0" w:color="auto"/>
              <w:left w:val="nil"/>
              <w:right w:val="nil"/>
            </w:tcBorders>
            <w:shd w:val="clear" w:color="auto" w:fill="auto"/>
            <w:vAlign w:val="bottom"/>
          </w:tcPr>
          <w:p w14:paraId="77662D97" w14:textId="788C5A40" w:rsidR="00FF3C2A" w:rsidRPr="00FF3C2A" w:rsidRDefault="00FF3C2A" w:rsidP="00FF3C2A">
            <w:pPr>
              <w:spacing w:line="256" w:lineRule="auto"/>
              <w:ind w:left="-40" w:right="-72"/>
              <w:jc w:val="right"/>
              <w:rPr>
                <w:rFonts w:ascii="Arial" w:hAnsi="Arial" w:cs="Arial"/>
                <w:sz w:val="18"/>
                <w:szCs w:val="18"/>
                <w:cs/>
              </w:rPr>
            </w:pPr>
          </w:p>
        </w:tc>
      </w:tr>
      <w:tr w:rsidR="00FF3C2A" w:rsidRPr="00285BFA" w14:paraId="5AC8549C" w14:textId="77777777" w:rsidTr="006B301C">
        <w:tc>
          <w:tcPr>
            <w:tcW w:w="3936" w:type="dxa"/>
            <w:tcBorders>
              <w:top w:val="nil"/>
              <w:left w:val="nil"/>
              <w:bottom w:val="nil"/>
              <w:right w:val="nil"/>
            </w:tcBorders>
            <w:vAlign w:val="bottom"/>
          </w:tcPr>
          <w:p w14:paraId="7277B052" w14:textId="3E6C87A1" w:rsidR="00FF3C2A" w:rsidRPr="00FF3C2A" w:rsidRDefault="00FF3C2A" w:rsidP="00FF3C2A">
            <w:pPr>
              <w:spacing w:line="256" w:lineRule="auto"/>
              <w:rPr>
                <w:rFonts w:ascii="Arial" w:hAnsi="Arial" w:cs="Arial"/>
                <w:sz w:val="18"/>
                <w:szCs w:val="18"/>
                <w:lang w:val="en-GB"/>
              </w:rPr>
            </w:pPr>
            <w:r w:rsidRPr="00490DA4">
              <w:rPr>
                <w:rFonts w:ascii="Arial" w:hAnsi="Arial" w:cs="Arial"/>
                <w:sz w:val="18"/>
                <w:szCs w:val="18"/>
                <w:lang w:val="en-GB"/>
              </w:rPr>
              <w:t xml:space="preserve">Other comprehensive income  </w:t>
            </w:r>
          </w:p>
        </w:tc>
        <w:tc>
          <w:tcPr>
            <w:tcW w:w="1410" w:type="dxa"/>
            <w:tcBorders>
              <w:top w:val="nil"/>
              <w:left w:val="nil"/>
              <w:bottom w:val="nil"/>
              <w:right w:val="nil"/>
            </w:tcBorders>
            <w:shd w:val="clear" w:color="auto" w:fill="FAFAFA"/>
            <w:vAlign w:val="bottom"/>
          </w:tcPr>
          <w:p w14:paraId="74B41B6B" w14:textId="77777777" w:rsidR="00FF3C2A" w:rsidRPr="00FF3C2A" w:rsidRDefault="00FF3C2A" w:rsidP="00FF3C2A">
            <w:pPr>
              <w:pStyle w:val="a"/>
              <w:ind w:left="-276" w:right="-72" w:firstLine="276"/>
              <w:jc w:val="right"/>
              <w:rPr>
                <w:rFonts w:ascii="Arial" w:hAnsi="Arial" w:cs="Arial"/>
                <w:sz w:val="18"/>
                <w:szCs w:val="18"/>
                <w:cs/>
              </w:rPr>
            </w:pPr>
          </w:p>
        </w:tc>
        <w:tc>
          <w:tcPr>
            <w:tcW w:w="1410" w:type="dxa"/>
            <w:tcBorders>
              <w:left w:val="nil"/>
              <w:right w:val="nil"/>
            </w:tcBorders>
            <w:shd w:val="clear" w:color="auto" w:fill="FAFAFA"/>
            <w:vAlign w:val="bottom"/>
          </w:tcPr>
          <w:p w14:paraId="3C8CCBC9" w14:textId="2907D82C"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lang w:val="en-US"/>
              </w:rPr>
              <w:t>28,303,017</w:t>
            </w:r>
          </w:p>
        </w:tc>
        <w:tc>
          <w:tcPr>
            <w:tcW w:w="1410" w:type="dxa"/>
            <w:tcBorders>
              <w:left w:val="nil"/>
              <w:right w:val="nil"/>
            </w:tcBorders>
            <w:shd w:val="clear" w:color="auto" w:fill="auto"/>
            <w:vAlign w:val="bottom"/>
          </w:tcPr>
          <w:p w14:paraId="0072B7DD" w14:textId="77777777" w:rsidR="00FF3C2A" w:rsidRPr="00FF3C2A" w:rsidRDefault="00FF3C2A" w:rsidP="00FF3C2A">
            <w:pPr>
              <w:spacing w:line="256" w:lineRule="auto"/>
              <w:ind w:left="-40" w:right="-72"/>
              <w:jc w:val="right"/>
              <w:rPr>
                <w:rFonts w:ascii="Arial" w:hAnsi="Arial" w:cs="Arial"/>
                <w:sz w:val="18"/>
                <w:szCs w:val="18"/>
                <w:cs/>
              </w:rPr>
            </w:pPr>
          </w:p>
        </w:tc>
        <w:tc>
          <w:tcPr>
            <w:tcW w:w="1411" w:type="dxa"/>
            <w:tcBorders>
              <w:left w:val="nil"/>
              <w:right w:val="nil"/>
            </w:tcBorders>
            <w:shd w:val="clear" w:color="auto" w:fill="auto"/>
            <w:vAlign w:val="bottom"/>
          </w:tcPr>
          <w:p w14:paraId="4C044498" w14:textId="50EB4845"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lang w:val="en-GB"/>
              </w:rPr>
              <w:t>8</w:t>
            </w:r>
            <w:r w:rsidRPr="00FF3C2A">
              <w:rPr>
                <w:rFonts w:ascii="Arial" w:hAnsi="Arial" w:cs="Arial"/>
                <w:sz w:val="18"/>
                <w:szCs w:val="18"/>
                <w:lang w:val="en-US"/>
              </w:rPr>
              <w:t>,</w:t>
            </w:r>
            <w:r w:rsidRPr="00FF3C2A">
              <w:rPr>
                <w:rFonts w:ascii="Arial" w:hAnsi="Arial" w:cs="Arial"/>
                <w:sz w:val="18"/>
                <w:szCs w:val="18"/>
                <w:lang w:val="en-GB"/>
              </w:rPr>
              <w:t>018</w:t>
            </w:r>
            <w:r w:rsidRPr="00FF3C2A">
              <w:rPr>
                <w:rFonts w:ascii="Arial" w:hAnsi="Arial" w:cs="Arial"/>
                <w:sz w:val="18"/>
                <w:szCs w:val="18"/>
                <w:lang w:val="en-US"/>
              </w:rPr>
              <w:t>,</w:t>
            </w:r>
            <w:r w:rsidRPr="00FF3C2A">
              <w:rPr>
                <w:rFonts w:ascii="Arial" w:hAnsi="Arial" w:cs="Arial"/>
                <w:sz w:val="18"/>
                <w:szCs w:val="18"/>
                <w:lang w:val="en-GB"/>
              </w:rPr>
              <w:t>415</w:t>
            </w:r>
          </w:p>
        </w:tc>
      </w:tr>
      <w:tr w:rsidR="00FF3C2A" w:rsidRPr="00285BFA" w14:paraId="0967E98E" w14:textId="77777777" w:rsidTr="006B301C">
        <w:tc>
          <w:tcPr>
            <w:tcW w:w="3936" w:type="dxa"/>
            <w:tcBorders>
              <w:top w:val="nil"/>
              <w:left w:val="nil"/>
              <w:bottom w:val="nil"/>
              <w:right w:val="nil"/>
            </w:tcBorders>
            <w:vAlign w:val="bottom"/>
          </w:tcPr>
          <w:p w14:paraId="77002075" w14:textId="77777777" w:rsidR="00FF3C2A" w:rsidRPr="00490DA4" w:rsidRDefault="00FF3C2A" w:rsidP="00FF3C2A">
            <w:pPr>
              <w:tabs>
                <w:tab w:val="left" w:pos="540"/>
              </w:tabs>
              <w:outlineLvl w:val="0"/>
              <w:rPr>
                <w:rFonts w:ascii="Arial" w:hAnsi="Arial" w:cs="Arial"/>
                <w:sz w:val="18"/>
                <w:szCs w:val="18"/>
                <w:lang w:val="en-GB"/>
              </w:rPr>
            </w:pPr>
            <w:r w:rsidRPr="00490DA4">
              <w:rPr>
                <w:rFonts w:ascii="Arial" w:hAnsi="Arial" w:cs="Arial"/>
                <w:sz w:val="18"/>
                <w:szCs w:val="18"/>
                <w:lang w:val="en-GB"/>
              </w:rPr>
              <w:t>Income tax relating to components of</w:t>
            </w:r>
          </w:p>
          <w:p w14:paraId="69218A67" w14:textId="5AEA1C44" w:rsidR="00FF3C2A" w:rsidRPr="00490DA4" w:rsidRDefault="00FF3C2A" w:rsidP="00FF3C2A">
            <w:pPr>
              <w:spacing w:line="256" w:lineRule="auto"/>
              <w:jc w:val="both"/>
              <w:rPr>
                <w:rFonts w:ascii="Arial" w:hAnsi="Arial" w:cs="Arial"/>
                <w:sz w:val="18"/>
                <w:szCs w:val="18"/>
                <w:lang w:val="en-US"/>
              </w:rPr>
            </w:pPr>
            <w:r w:rsidRPr="00490DA4">
              <w:rPr>
                <w:rFonts w:ascii="Arial" w:hAnsi="Arial" w:cs="Arial"/>
                <w:sz w:val="18"/>
                <w:szCs w:val="18"/>
                <w:lang w:val="en-GB"/>
              </w:rPr>
              <w:t xml:space="preserve">   other comprehensive income</w:t>
            </w:r>
          </w:p>
        </w:tc>
        <w:tc>
          <w:tcPr>
            <w:tcW w:w="1410" w:type="dxa"/>
            <w:tcBorders>
              <w:top w:val="nil"/>
              <w:left w:val="nil"/>
              <w:bottom w:val="nil"/>
              <w:right w:val="nil"/>
            </w:tcBorders>
            <w:shd w:val="clear" w:color="auto" w:fill="FAFAFA"/>
            <w:vAlign w:val="bottom"/>
          </w:tcPr>
          <w:p w14:paraId="46C78A21" w14:textId="77777777" w:rsidR="00FF3C2A" w:rsidRPr="00FF3C2A" w:rsidRDefault="00FF3C2A" w:rsidP="00FF3C2A">
            <w:pPr>
              <w:pStyle w:val="a"/>
              <w:ind w:left="-276" w:right="-72" w:firstLine="276"/>
              <w:jc w:val="right"/>
              <w:rPr>
                <w:rFonts w:ascii="Arial" w:hAnsi="Arial" w:cs="Arial"/>
                <w:sz w:val="18"/>
                <w:szCs w:val="18"/>
                <w:cs/>
              </w:rPr>
            </w:pPr>
          </w:p>
        </w:tc>
        <w:tc>
          <w:tcPr>
            <w:tcW w:w="1410" w:type="dxa"/>
            <w:tcBorders>
              <w:left w:val="nil"/>
              <w:bottom w:val="single" w:sz="4" w:space="0" w:color="auto"/>
              <w:right w:val="nil"/>
            </w:tcBorders>
            <w:shd w:val="clear" w:color="auto" w:fill="FAFAFA"/>
            <w:vAlign w:val="bottom"/>
          </w:tcPr>
          <w:p w14:paraId="700ADF5D" w14:textId="0ED9F9EF"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lang w:val="en-US"/>
              </w:rPr>
              <w:t>(5,660,603)</w:t>
            </w:r>
          </w:p>
        </w:tc>
        <w:tc>
          <w:tcPr>
            <w:tcW w:w="1410" w:type="dxa"/>
            <w:tcBorders>
              <w:left w:val="nil"/>
              <w:right w:val="nil"/>
            </w:tcBorders>
            <w:shd w:val="clear" w:color="auto" w:fill="auto"/>
            <w:vAlign w:val="bottom"/>
          </w:tcPr>
          <w:p w14:paraId="6C27E8A5" w14:textId="77777777" w:rsidR="00FF3C2A" w:rsidRPr="00FF3C2A" w:rsidRDefault="00FF3C2A" w:rsidP="00FF3C2A">
            <w:pPr>
              <w:spacing w:line="256" w:lineRule="auto"/>
              <w:ind w:left="-40" w:right="-72"/>
              <w:jc w:val="right"/>
              <w:rPr>
                <w:rFonts w:ascii="Arial" w:hAnsi="Arial" w:cs="Arial"/>
                <w:sz w:val="18"/>
                <w:szCs w:val="18"/>
                <w:cs/>
              </w:rPr>
            </w:pPr>
          </w:p>
        </w:tc>
        <w:tc>
          <w:tcPr>
            <w:tcW w:w="1411" w:type="dxa"/>
            <w:tcBorders>
              <w:left w:val="nil"/>
              <w:bottom w:val="single" w:sz="4" w:space="0" w:color="auto"/>
              <w:right w:val="nil"/>
            </w:tcBorders>
            <w:shd w:val="clear" w:color="auto" w:fill="auto"/>
            <w:vAlign w:val="bottom"/>
          </w:tcPr>
          <w:p w14:paraId="5214F781" w14:textId="0458D7CC"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lang w:val="en-US"/>
              </w:rPr>
              <w:t>(</w:t>
            </w:r>
            <w:r w:rsidRPr="00FF3C2A">
              <w:rPr>
                <w:rFonts w:ascii="Arial" w:hAnsi="Arial" w:cs="Arial"/>
                <w:sz w:val="18"/>
                <w:szCs w:val="18"/>
                <w:lang w:val="en-GB"/>
              </w:rPr>
              <w:t>1</w:t>
            </w:r>
            <w:r w:rsidRPr="00FF3C2A">
              <w:rPr>
                <w:rFonts w:ascii="Arial" w:hAnsi="Arial" w:cs="Arial"/>
                <w:sz w:val="18"/>
                <w:szCs w:val="18"/>
                <w:lang w:val="en-US"/>
              </w:rPr>
              <w:t>,</w:t>
            </w:r>
            <w:r w:rsidRPr="00FF3C2A">
              <w:rPr>
                <w:rFonts w:ascii="Arial" w:hAnsi="Arial" w:cs="Arial"/>
                <w:sz w:val="18"/>
                <w:szCs w:val="18"/>
                <w:lang w:val="en-GB"/>
              </w:rPr>
              <w:t>603</w:t>
            </w:r>
            <w:r w:rsidRPr="00FF3C2A">
              <w:rPr>
                <w:rFonts w:ascii="Arial" w:hAnsi="Arial" w:cs="Arial"/>
                <w:sz w:val="18"/>
                <w:szCs w:val="18"/>
                <w:lang w:val="en-US"/>
              </w:rPr>
              <w:t>,</w:t>
            </w:r>
            <w:r w:rsidRPr="00FF3C2A">
              <w:rPr>
                <w:rFonts w:ascii="Arial" w:hAnsi="Arial" w:cs="Arial"/>
                <w:sz w:val="18"/>
                <w:szCs w:val="18"/>
                <w:lang w:val="en-GB"/>
              </w:rPr>
              <w:t>683</w:t>
            </w:r>
            <w:r w:rsidRPr="00FF3C2A">
              <w:rPr>
                <w:rFonts w:ascii="Arial" w:hAnsi="Arial" w:cs="Arial"/>
                <w:sz w:val="18"/>
                <w:szCs w:val="18"/>
                <w:lang w:val="en-US"/>
              </w:rPr>
              <w:t>)</w:t>
            </w:r>
          </w:p>
        </w:tc>
      </w:tr>
      <w:tr w:rsidR="00FF3C2A" w:rsidRPr="00285BFA" w14:paraId="021AB959" w14:textId="77777777" w:rsidTr="006B301C">
        <w:tc>
          <w:tcPr>
            <w:tcW w:w="3936" w:type="dxa"/>
            <w:tcBorders>
              <w:top w:val="nil"/>
              <w:left w:val="nil"/>
              <w:bottom w:val="nil"/>
              <w:right w:val="nil"/>
            </w:tcBorders>
            <w:vAlign w:val="bottom"/>
          </w:tcPr>
          <w:p w14:paraId="50546978" w14:textId="77777777" w:rsidR="00FF3C2A" w:rsidRPr="00490DA4" w:rsidRDefault="00FF3C2A" w:rsidP="00FF3C2A">
            <w:pPr>
              <w:tabs>
                <w:tab w:val="left" w:pos="540"/>
              </w:tabs>
              <w:outlineLvl w:val="0"/>
              <w:rPr>
                <w:rFonts w:ascii="Arial" w:hAnsi="Arial" w:cs="Arial"/>
                <w:sz w:val="18"/>
                <w:szCs w:val="18"/>
                <w:lang w:val="en-GB"/>
              </w:rPr>
            </w:pPr>
          </w:p>
        </w:tc>
        <w:tc>
          <w:tcPr>
            <w:tcW w:w="1410" w:type="dxa"/>
            <w:tcBorders>
              <w:top w:val="nil"/>
              <w:left w:val="nil"/>
              <w:bottom w:val="nil"/>
              <w:right w:val="nil"/>
            </w:tcBorders>
            <w:shd w:val="clear" w:color="auto" w:fill="FAFAFA"/>
            <w:vAlign w:val="bottom"/>
          </w:tcPr>
          <w:p w14:paraId="515EF6FC" w14:textId="77777777" w:rsidR="00FF3C2A" w:rsidRPr="00FF3C2A" w:rsidRDefault="00FF3C2A" w:rsidP="00FF3C2A">
            <w:pPr>
              <w:pStyle w:val="a"/>
              <w:ind w:left="-276" w:right="-72" w:firstLine="276"/>
              <w:jc w:val="right"/>
              <w:rPr>
                <w:rFonts w:ascii="Arial" w:hAnsi="Arial" w:cs="Arial"/>
                <w:sz w:val="18"/>
                <w:szCs w:val="18"/>
                <w:cs/>
              </w:rPr>
            </w:pPr>
          </w:p>
        </w:tc>
        <w:tc>
          <w:tcPr>
            <w:tcW w:w="1410" w:type="dxa"/>
            <w:tcBorders>
              <w:top w:val="single" w:sz="4" w:space="0" w:color="auto"/>
              <w:left w:val="nil"/>
              <w:right w:val="nil"/>
            </w:tcBorders>
            <w:shd w:val="clear" w:color="auto" w:fill="FAFAFA"/>
            <w:vAlign w:val="bottom"/>
          </w:tcPr>
          <w:p w14:paraId="43360BF2" w14:textId="77777777" w:rsidR="00FF3C2A" w:rsidRPr="00FF3C2A" w:rsidRDefault="00FF3C2A" w:rsidP="00FF3C2A">
            <w:pPr>
              <w:spacing w:line="256" w:lineRule="auto"/>
              <w:ind w:left="-40" w:right="-72"/>
              <w:jc w:val="right"/>
              <w:rPr>
                <w:rFonts w:ascii="Arial" w:hAnsi="Arial" w:cs="Arial"/>
                <w:sz w:val="18"/>
                <w:szCs w:val="18"/>
                <w:cs/>
              </w:rPr>
            </w:pPr>
          </w:p>
        </w:tc>
        <w:tc>
          <w:tcPr>
            <w:tcW w:w="1410" w:type="dxa"/>
            <w:tcBorders>
              <w:left w:val="nil"/>
              <w:right w:val="nil"/>
            </w:tcBorders>
            <w:shd w:val="clear" w:color="auto" w:fill="auto"/>
            <w:vAlign w:val="bottom"/>
          </w:tcPr>
          <w:p w14:paraId="0B751A0F" w14:textId="77777777" w:rsidR="00FF3C2A" w:rsidRPr="00FF3C2A" w:rsidRDefault="00FF3C2A" w:rsidP="00FF3C2A">
            <w:pPr>
              <w:spacing w:line="256" w:lineRule="auto"/>
              <w:ind w:left="-40" w:right="-72"/>
              <w:jc w:val="right"/>
              <w:rPr>
                <w:rFonts w:ascii="Arial" w:hAnsi="Arial" w:cs="Arial"/>
                <w:sz w:val="18"/>
                <w:szCs w:val="18"/>
                <w:cs/>
              </w:rPr>
            </w:pPr>
          </w:p>
        </w:tc>
        <w:tc>
          <w:tcPr>
            <w:tcW w:w="1411" w:type="dxa"/>
            <w:tcBorders>
              <w:top w:val="single" w:sz="4" w:space="0" w:color="auto"/>
              <w:left w:val="nil"/>
              <w:right w:val="nil"/>
            </w:tcBorders>
            <w:shd w:val="clear" w:color="auto" w:fill="auto"/>
            <w:vAlign w:val="bottom"/>
          </w:tcPr>
          <w:p w14:paraId="26756E71" w14:textId="77777777" w:rsidR="00FF3C2A" w:rsidRPr="00FF3C2A" w:rsidRDefault="00FF3C2A" w:rsidP="00FF3C2A">
            <w:pPr>
              <w:spacing w:line="256" w:lineRule="auto"/>
              <w:ind w:left="-40" w:right="-72"/>
              <w:jc w:val="right"/>
              <w:rPr>
                <w:rFonts w:ascii="Arial" w:hAnsi="Arial" w:cs="Arial"/>
                <w:sz w:val="18"/>
                <w:szCs w:val="18"/>
                <w:cs/>
              </w:rPr>
            </w:pPr>
          </w:p>
        </w:tc>
      </w:tr>
      <w:tr w:rsidR="00FF3C2A" w:rsidRPr="00285BFA" w14:paraId="0F78A8EA" w14:textId="77777777" w:rsidTr="006B301C">
        <w:tc>
          <w:tcPr>
            <w:tcW w:w="3936" w:type="dxa"/>
            <w:tcBorders>
              <w:top w:val="nil"/>
              <w:left w:val="nil"/>
              <w:bottom w:val="nil"/>
              <w:right w:val="nil"/>
            </w:tcBorders>
            <w:vAlign w:val="bottom"/>
          </w:tcPr>
          <w:p w14:paraId="58818F54" w14:textId="3FEC77BE" w:rsidR="00FF3C2A" w:rsidRPr="00FF3C2A" w:rsidRDefault="00FF3C2A" w:rsidP="00FF3C2A">
            <w:pPr>
              <w:spacing w:line="256" w:lineRule="auto"/>
              <w:jc w:val="both"/>
              <w:rPr>
                <w:rFonts w:ascii="Arial" w:eastAsia="Arial Unicode MS" w:hAnsi="Arial" w:cs="Arial"/>
                <w:b/>
                <w:bCs/>
                <w:sz w:val="18"/>
                <w:szCs w:val="18"/>
                <w:lang w:val="en-GB" w:eastAsia="en-GB"/>
              </w:rPr>
            </w:pPr>
            <w:r w:rsidRPr="00490DA4">
              <w:rPr>
                <w:rFonts w:ascii="Arial" w:eastAsia="Arial Unicode MS" w:hAnsi="Arial" w:cs="Arial"/>
                <w:b/>
                <w:bCs/>
                <w:sz w:val="18"/>
                <w:szCs w:val="18"/>
                <w:lang w:val="en-GB" w:eastAsia="en-GB"/>
              </w:rPr>
              <w:t>Other comprehensive income</w:t>
            </w:r>
            <w:r>
              <w:rPr>
                <w:rFonts w:ascii="Arial" w:eastAsia="Arial Unicode MS" w:hAnsi="Arial" w:cs="Arial"/>
                <w:b/>
                <w:bCs/>
                <w:sz w:val="18"/>
                <w:szCs w:val="18"/>
                <w:lang w:val="en-GB" w:eastAsia="en-GB"/>
              </w:rPr>
              <w:t xml:space="preserve"> </w:t>
            </w:r>
            <w:r w:rsidRPr="00490DA4">
              <w:rPr>
                <w:rFonts w:ascii="Arial" w:eastAsia="Arial Unicode MS" w:hAnsi="Arial" w:cs="Arial"/>
                <w:b/>
                <w:bCs/>
                <w:sz w:val="18"/>
                <w:szCs w:val="18"/>
                <w:lang w:val="en-GB" w:eastAsia="en-GB"/>
              </w:rPr>
              <w:t>for the year</w:t>
            </w:r>
          </w:p>
        </w:tc>
        <w:tc>
          <w:tcPr>
            <w:tcW w:w="1410" w:type="dxa"/>
            <w:tcBorders>
              <w:top w:val="nil"/>
              <w:left w:val="nil"/>
              <w:right w:val="nil"/>
            </w:tcBorders>
            <w:shd w:val="clear" w:color="auto" w:fill="FAFAFA"/>
            <w:vAlign w:val="bottom"/>
          </w:tcPr>
          <w:p w14:paraId="7D647C14" w14:textId="77777777" w:rsidR="00FF3C2A" w:rsidRPr="00FF3C2A" w:rsidRDefault="00FF3C2A" w:rsidP="00FF3C2A">
            <w:pPr>
              <w:pStyle w:val="a"/>
              <w:ind w:left="-276" w:right="-72" w:firstLine="276"/>
              <w:jc w:val="right"/>
              <w:rPr>
                <w:rFonts w:ascii="Arial" w:hAnsi="Arial" w:cs="Arial"/>
                <w:sz w:val="18"/>
                <w:szCs w:val="18"/>
                <w:cs/>
              </w:rPr>
            </w:pPr>
          </w:p>
        </w:tc>
        <w:tc>
          <w:tcPr>
            <w:tcW w:w="1410" w:type="dxa"/>
            <w:tcBorders>
              <w:left w:val="nil"/>
              <w:bottom w:val="single" w:sz="4" w:space="0" w:color="auto"/>
              <w:right w:val="nil"/>
            </w:tcBorders>
            <w:shd w:val="clear" w:color="auto" w:fill="FAFAFA"/>
            <w:vAlign w:val="bottom"/>
          </w:tcPr>
          <w:p w14:paraId="12F9010E" w14:textId="7D243583"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lang w:val="en-US"/>
              </w:rPr>
              <w:t>22,642,414</w:t>
            </w:r>
          </w:p>
        </w:tc>
        <w:tc>
          <w:tcPr>
            <w:tcW w:w="1410" w:type="dxa"/>
            <w:tcBorders>
              <w:left w:val="nil"/>
              <w:right w:val="nil"/>
            </w:tcBorders>
            <w:shd w:val="clear" w:color="auto" w:fill="auto"/>
            <w:vAlign w:val="bottom"/>
          </w:tcPr>
          <w:p w14:paraId="75AA3E3D" w14:textId="77777777" w:rsidR="00FF3C2A" w:rsidRPr="00FF3C2A" w:rsidRDefault="00FF3C2A" w:rsidP="00FF3C2A">
            <w:pPr>
              <w:spacing w:line="256" w:lineRule="auto"/>
              <w:ind w:left="-40" w:right="-72"/>
              <w:jc w:val="right"/>
              <w:rPr>
                <w:rFonts w:ascii="Arial" w:hAnsi="Arial" w:cs="Arial"/>
                <w:sz w:val="18"/>
                <w:szCs w:val="18"/>
                <w:cs/>
              </w:rPr>
            </w:pPr>
          </w:p>
        </w:tc>
        <w:tc>
          <w:tcPr>
            <w:tcW w:w="1411" w:type="dxa"/>
            <w:tcBorders>
              <w:left w:val="nil"/>
              <w:bottom w:val="single" w:sz="4" w:space="0" w:color="auto"/>
              <w:right w:val="nil"/>
            </w:tcBorders>
            <w:shd w:val="clear" w:color="auto" w:fill="auto"/>
            <w:vAlign w:val="bottom"/>
          </w:tcPr>
          <w:p w14:paraId="1F22A74B" w14:textId="06971638"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lang w:val="en-GB"/>
              </w:rPr>
              <w:t>6,414,732</w:t>
            </w:r>
          </w:p>
        </w:tc>
      </w:tr>
    </w:tbl>
    <w:p w14:paraId="6AD14037" w14:textId="78997C75" w:rsidR="00FF3C2A" w:rsidRDefault="00FF3C2A" w:rsidP="007B7338">
      <w:pPr>
        <w:jc w:val="thaiDistribute"/>
        <w:outlineLvl w:val="0"/>
        <w:rPr>
          <w:rFonts w:ascii="Arial" w:hAnsi="Arial" w:cs="Arial"/>
          <w:b/>
          <w:bCs/>
          <w:sz w:val="18"/>
          <w:szCs w:val="18"/>
          <w:lang w:val="en-GB"/>
        </w:rPr>
      </w:pPr>
    </w:p>
    <w:p w14:paraId="46B2E286" w14:textId="35E47A0B" w:rsidR="007B7338" w:rsidRPr="00490DA4" w:rsidRDefault="00812820" w:rsidP="007B7338">
      <w:pPr>
        <w:jc w:val="thaiDistribute"/>
        <w:rPr>
          <w:rFonts w:ascii="Arial" w:hAnsi="Arial" w:cs="Arial"/>
          <w:snapToGrid w:val="0"/>
          <w:sz w:val="18"/>
          <w:szCs w:val="18"/>
          <w:lang w:val="en-GB" w:eastAsia="th-TH"/>
        </w:rPr>
      </w:pPr>
      <w:r>
        <w:rPr>
          <w:rFonts w:ascii="Arial" w:hAnsi="Arial" w:cs="Angsana New"/>
          <w:snapToGrid w:val="0"/>
          <w:sz w:val="18"/>
          <w:szCs w:val="18"/>
          <w:cs/>
          <w:lang w:val="en-GB" w:eastAsia="th-TH"/>
        </w:rPr>
        <w:br w:type="page"/>
      </w:r>
    </w:p>
    <w:tbl>
      <w:tblPr>
        <w:tblW w:w="9461" w:type="dxa"/>
        <w:tblInd w:w="108" w:type="dxa"/>
        <w:shd w:val="clear" w:color="auto" w:fill="44546A"/>
        <w:tblLook w:val="04A0" w:firstRow="1" w:lastRow="0" w:firstColumn="1" w:lastColumn="0" w:noHBand="0" w:noVBand="1"/>
      </w:tblPr>
      <w:tblGrid>
        <w:gridCol w:w="9461"/>
      </w:tblGrid>
      <w:tr w:rsidR="007B7338" w:rsidRPr="00490DA4" w14:paraId="0931B995" w14:textId="77777777" w:rsidTr="00196789">
        <w:trPr>
          <w:trHeight w:val="386"/>
        </w:trPr>
        <w:tc>
          <w:tcPr>
            <w:tcW w:w="9461" w:type="dxa"/>
            <w:shd w:val="clear" w:color="auto" w:fill="FFA543"/>
            <w:vAlign w:val="center"/>
          </w:tcPr>
          <w:p w14:paraId="57A8FE54" w14:textId="61E61B87" w:rsidR="007B7338" w:rsidRPr="00490DA4" w:rsidRDefault="00790322"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3</w:t>
            </w:r>
            <w:r w:rsidR="00FF3C2A">
              <w:rPr>
                <w:rFonts w:ascii="Arial" w:eastAsia="Arial Unicode MS" w:hAnsi="Arial" w:cs="Arial"/>
                <w:b/>
                <w:bCs/>
                <w:color w:val="FFFFFF"/>
                <w:sz w:val="18"/>
                <w:szCs w:val="18"/>
                <w:lang w:val="en-GB"/>
              </w:rPr>
              <w:t>2</w:t>
            </w:r>
            <w:r w:rsidR="007B7338" w:rsidRPr="00490DA4">
              <w:rPr>
                <w:rFonts w:ascii="Arial" w:eastAsia="Arial Unicode MS" w:hAnsi="Arial" w:cs="Arial"/>
                <w:b/>
                <w:bCs/>
                <w:color w:val="FFFFFF"/>
                <w:sz w:val="18"/>
                <w:szCs w:val="18"/>
                <w:lang w:val="en-GB"/>
              </w:rPr>
              <w:tab/>
              <w:t>Basic earnings per share</w:t>
            </w:r>
          </w:p>
        </w:tc>
      </w:tr>
    </w:tbl>
    <w:p w14:paraId="53A92D2B" w14:textId="77777777" w:rsidR="007B7338" w:rsidRPr="00490DA4" w:rsidRDefault="007B7338" w:rsidP="007B7338">
      <w:pPr>
        <w:rPr>
          <w:rFonts w:ascii="Arial" w:hAnsi="Arial" w:cs="Arial"/>
          <w:sz w:val="18"/>
          <w:szCs w:val="18"/>
          <w:lang w:val="en-GB"/>
        </w:rPr>
      </w:pPr>
    </w:p>
    <w:p w14:paraId="1C36B2A0" w14:textId="485F994F" w:rsidR="007B7338" w:rsidRDefault="007B7338" w:rsidP="00255AD7">
      <w:pPr>
        <w:pStyle w:val="a"/>
        <w:ind w:right="0"/>
        <w:jc w:val="both"/>
        <w:rPr>
          <w:rFonts w:ascii="Arial" w:hAnsi="Arial" w:cs="Arial"/>
          <w:snapToGrid w:val="0"/>
          <w:spacing w:val="-2"/>
          <w:sz w:val="18"/>
          <w:szCs w:val="18"/>
          <w:lang w:val="en-US" w:eastAsia="th-TH"/>
        </w:rPr>
      </w:pPr>
      <w:r w:rsidRPr="00490DA4">
        <w:rPr>
          <w:rFonts w:ascii="Arial" w:hAnsi="Arial" w:cs="Arial"/>
          <w:snapToGrid w:val="0"/>
          <w:spacing w:val="-2"/>
          <w:sz w:val="18"/>
          <w:szCs w:val="18"/>
          <w:lang w:val="en-US" w:eastAsia="th-TH"/>
        </w:rPr>
        <w:t xml:space="preserve">Basic earnings per share is calculated by dividing the net profit for the </w:t>
      </w:r>
      <w:r w:rsidR="00CA14BB" w:rsidRPr="00490DA4">
        <w:rPr>
          <w:rFonts w:ascii="Arial" w:hAnsi="Arial" w:cs="Arial"/>
          <w:snapToGrid w:val="0"/>
          <w:spacing w:val="-2"/>
          <w:sz w:val="18"/>
          <w:szCs w:val="18"/>
          <w:lang w:val="en-US" w:eastAsia="th-TH"/>
        </w:rPr>
        <w:t>year</w:t>
      </w:r>
      <w:r w:rsidRPr="00490DA4">
        <w:rPr>
          <w:rFonts w:ascii="Arial" w:hAnsi="Arial" w:cs="Arial"/>
          <w:snapToGrid w:val="0"/>
          <w:spacing w:val="-2"/>
          <w:sz w:val="18"/>
          <w:szCs w:val="18"/>
          <w:lang w:val="en-US" w:eastAsia="th-TH"/>
        </w:rPr>
        <w:t xml:space="preserve"> attributable to shareholders by the weighted average number of ordinary shares in issue during the </w:t>
      </w:r>
      <w:r w:rsidR="00CA14BB" w:rsidRPr="00490DA4">
        <w:rPr>
          <w:rFonts w:ascii="Arial" w:hAnsi="Arial" w:cs="Arial"/>
          <w:snapToGrid w:val="0"/>
          <w:spacing w:val="-2"/>
          <w:sz w:val="18"/>
          <w:szCs w:val="18"/>
          <w:lang w:val="en-US" w:eastAsia="th-TH"/>
        </w:rPr>
        <w:t>year</w:t>
      </w:r>
      <w:r w:rsidRPr="00490DA4">
        <w:rPr>
          <w:rFonts w:ascii="Arial" w:hAnsi="Arial" w:cs="Arial"/>
          <w:snapToGrid w:val="0"/>
          <w:spacing w:val="-2"/>
          <w:sz w:val="18"/>
          <w:szCs w:val="18"/>
          <w:lang w:val="en-US" w:eastAsia="th-TH"/>
        </w:rPr>
        <w:t>.</w:t>
      </w:r>
    </w:p>
    <w:p w14:paraId="16894398" w14:textId="2AF2D42B" w:rsidR="00FF3C2A" w:rsidRDefault="00FF3C2A" w:rsidP="00255AD7">
      <w:pPr>
        <w:pStyle w:val="a"/>
        <w:ind w:right="0"/>
        <w:jc w:val="both"/>
        <w:rPr>
          <w:rFonts w:ascii="Arial" w:hAnsi="Arial" w:cs="Arial"/>
          <w:snapToGrid w:val="0"/>
          <w:spacing w:val="-2"/>
          <w:sz w:val="18"/>
          <w:szCs w:val="18"/>
          <w:lang w:val="en-US" w:eastAsia="th-TH"/>
        </w:rPr>
      </w:pPr>
    </w:p>
    <w:tbl>
      <w:tblPr>
        <w:tblW w:w="9577" w:type="dxa"/>
        <w:tblLayout w:type="fixed"/>
        <w:tblLook w:val="0000" w:firstRow="0" w:lastRow="0" w:firstColumn="0" w:lastColumn="0" w:noHBand="0" w:noVBand="0"/>
      </w:tblPr>
      <w:tblGrid>
        <w:gridCol w:w="3936"/>
        <w:gridCol w:w="1410"/>
        <w:gridCol w:w="1410"/>
        <w:gridCol w:w="1410"/>
        <w:gridCol w:w="1411"/>
      </w:tblGrid>
      <w:tr w:rsidR="00FF3C2A" w:rsidRPr="00490DA4" w14:paraId="482C336F" w14:textId="77777777" w:rsidTr="009A030A">
        <w:tc>
          <w:tcPr>
            <w:tcW w:w="3936" w:type="dxa"/>
            <w:tcBorders>
              <w:top w:val="nil"/>
              <w:left w:val="nil"/>
              <w:bottom w:val="nil"/>
              <w:right w:val="nil"/>
            </w:tcBorders>
            <w:vAlign w:val="center"/>
          </w:tcPr>
          <w:p w14:paraId="782D4205" w14:textId="77777777" w:rsidR="00FF3C2A" w:rsidRPr="00490DA4" w:rsidRDefault="00FF3C2A" w:rsidP="009A030A">
            <w:pPr>
              <w:pStyle w:val="a"/>
              <w:ind w:right="0"/>
              <w:jc w:val="both"/>
              <w:rPr>
                <w:rFonts w:ascii="Arial" w:hAnsi="Arial" w:cs="Arial"/>
                <w:b/>
                <w:bCs/>
                <w:sz w:val="18"/>
                <w:szCs w:val="18"/>
                <w:lang w:val="en-US"/>
              </w:rPr>
            </w:pPr>
          </w:p>
        </w:tc>
        <w:tc>
          <w:tcPr>
            <w:tcW w:w="2820" w:type="dxa"/>
            <w:gridSpan w:val="2"/>
            <w:tcBorders>
              <w:top w:val="single" w:sz="4" w:space="0" w:color="auto"/>
              <w:left w:val="nil"/>
              <w:bottom w:val="single" w:sz="4" w:space="0" w:color="auto"/>
              <w:right w:val="nil"/>
            </w:tcBorders>
            <w:vAlign w:val="center"/>
          </w:tcPr>
          <w:p w14:paraId="7B4ABAC4" w14:textId="77777777" w:rsidR="00FF3C2A" w:rsidRPr="00200516" w:rsidRDefault="00FF3C2A" w:rsidP="009A030A">
            <w:pPr>
              <w:pStyle w:val="a"/>
              <w:ind w:left="-53" w:right="-72"/>
              <w:jc w:val="center"/>
              <w:rPr>
                <w:rFonts w:ascii="Arial" w:hAnsi="Arial" w:cs="Cordia New"/>
                <w:b/>
                <w:bCs/>
                <w:sz w:val="18"/>
                <w:szCs w:val="18"/>
              </w:rPr>
            </w:pPr>
            <w:r w:rsidRPr="00490DA4">
              <w:rPr>
                <w:rFonts w:ascii="Arial" w:hAnsi="Arial" w:cs="Arial"/>
                <w:b/>
                <w:bCs/>
                <w:sz w:val="18"/>
                <w:szCs w:val="18"/>
                <w:cs/>
              </w:rPr>
              <w:t>Consolidated</w:t>
            </w:r>
            <w:r w:rsidRPr="00200516">
              <w:rPr>
                <w:rFonts w:ascii="Arial" w:hAnsi="Arial" w:cs="Cordia New" w:hint="cs"/>
                <w:b/>
                <w:bCs/>
                <w:sz w:val="18"/>
                <w:szCs w:val="18"/>
                <w:cs/>
              </w:rPr>
              <w:t xml:space="preserve"> </w:t>
            </w:r>
          </w:p>
          <w:p w14:paraId="7CEBE244" w14:textId="77777777" w:rsidR="00FF3C2A" w:rsidRPr="00286683" w:rsidRDefault="00FF3C2A" w:rsidP="009A030A">
            <w:pPr>
              <w:pStyle w:val="a"/>
              <w:ind w:left="-53" w:right="-72"/>
              <w:jc w:val="center"/>
              <w:rPr>
                <w:rFonts w:ascii="Arial" w:hAnsi="Arial" w:cs="Arial"/>
                <w:b/>
                <w:bCs/>
                <w:sz w:val="18"/>
                <w:szCs w:val="18"/>
              </w:rPr>
            </w:pPr>
            <w:r w:rsidRPr="00490DA4">
              <w:rPr>
                <w:rFonts w:ascii="Arial" w:hAnsi="Arial" w:cs="Arial"/>
                <w:b/>
                <w:bCs/>
                <w:sz w:val="18"/>
                <w:szCs w:val="18"/>
                <w:cs/>
              </w:rPr>
              <w:t xml:space="preserve">financial </w:t>
            </w:r>
            <w:r w:rsidRPr="00490DA4">
              <w:rPr>
                <w:rFonts w:ascii="Arial" w:hAnsi="Arial" w:cs="Cordia New"/>
                <w:b/>
                <w:bCs/>
                <w:sz w:val="18"/>
                <w:szCs w:val="18"/>
                <w:lang w:val="en-GB"/>
              </w:rPr>
              <w:t>statements</w:t>
            </w:r>
          </w:p>
        </w:tc>
        <w:tc>
          <w:tcPr>
            <w:tcW w:w="2821" w:type="dxa"/>
            <w:gridSpan w:val="2"/>
            <w:tcBorders>
              <w:top w:val="single" w:sz="4" w:space="0" w:color="auto"/>
              <w:left w:val="nil"/>
              <w:bottom w:val="single" w:sz="4" w:space="0" w:color="auto"/>
              <w:right w:val="nil"/>
            </w:tcBorders>
            <w:vAlign w:val="center"/>
          </w:tcPr>
          <w:p w14:paraId="00544EA8" w14:textId="77777777" w:rsidR="00FF3C2A" w:rsidRDefault="00FF3C2A" w:rsidP="009A030A">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3D5A3190" w14:textId="77777777" w:rsidR="00FF3C2A" w:rsidRPr="00490DA4" w:rsidRDefault="00FF3C2A" w:rsidP="009A030A">
            <w:pPr>
              <w:pStyle w:val="a"/>
              <w:ind w:right="-72"/>
              <w:jc w:val="center"/>
              <w:rPr>
                <w:rFonts w:ascii="Arial" w:hAnsi="Arial" w:cs="Arial"/>
                <w:b/>
                <w:bCs/>
                <w:sz w:val="18"/>
                <w:szCs w:val="18"/>
                <w:lang w:val="en-GB"/>
              </w:rPr>
            </w:pPr>
            <w:r w:rsidRPr="00490DA4">
              <w:rPr>
                <w:rFonts w:ascii="Arial" w:hAnsi="Arial" w:cs="Arial"/>
                <w:b/>
                <w:bCs/>
                <w:sz w:val="18"/>
                <w:szCs w:val="18"/>
                <w:lang w:val="en-GB"/>
              </w:rPr>
              <w:t xml:space="preserve">financial </w:t>
            </w:r>
            <w:r w:rsidRPr="00490DA4">
              <w:rPr>
                <w:rFonts w:ascii="Arial" w:hAnsi="Arial" w:cs="Cordia New"/>
                <w:b/>
                <w:bCs/>
                <w:sz w:val="18"/>
                <w:szCs w:val="18"/>
                <w:lang w:val="en-GB"/>
              </w:rPr>
              <w:t>statements</w:t>
            </w:r>
          </w:p>
        </w:tc>
      </w:tr>
      <w:tr w:rsidR="00FF3C2A" w:rsidRPr="00490DA4" w14:paraId="3ED05D2F" w14:textId="77777777" w:rsidTr="009A030A">
        <w:tc>
          <w:tcPr>
            <w:tcW w:w="3936" w:type="dxa"/>
            <w:tcBorders>
              <w:top w:val="nil"/>
              <w:left w:val="nil"/>
              <w:bottom w:val="nil"/>
              <w:right w:val="nil"/>
            </w:tcBorders>
            <w:vAlign w:val="center"/>
          </w:tcPr>
          <w:p w14:paraId="62BE148B" w14:textId="77777777" w:rsidR="00FF3C2A" w:rsidRPr="00490DA4" w:rsidRDefault="00FF3C2A" w:rsidP="009A030A">
            <w:pPr>
              <w:pStyle w:val="a"/>
              <w:ind w:right="0"/>
              <w:jc w:val="both"/>
              <w:rPr>
                <w:rFonts w:ascii="Arial" w:hAnsi="Arial" w:cs="Arial"/>
                <w:b/>
                <w:bCs/>
                <w:sz w:val="18"/>
                <w:szCs w:val="18"/>
                <w:lang w:val="en-US"/>
              </w:rPr>
            </w:pPr>
          </w:p>
        </w:tc>
        <w:tc>
          <w:tcPr>
            <w:tcW w:w="1410" w:type="dxa"/>
            <w:tcBorders>
              <w:top w:val="single" w:sz="4" w:space="0" w:color="auto"/>
              <w:left w:val="nil"/>
              <w:right w:val="nil"/>
            </w:tcBorders>
            <w:vAlign w:val="center"/>
          </w:tcPr>
          <w:p w14:paraId="312715ED" w14:textId="77777777" w:rsidR="00FF3C2A" w:rsidRPr="00490DA4" w:rsidRDefault="00FF3C2A"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c>
          <w:tcPr>
            <w:tcW w:w="1410" w:type="dxa"/>
            <w:tcBorders>
              <w:top w:val="single" w:sz="4" w:space="0" w:color="auto"/>
              <w:left w:val="nil"/>
              <w:right w:val="nil"/>
            </w:tcBorders>
            <w:vAlign w:val="center"/>
          </w:tcPr>
          <w:p w14:paraId="4381017C" w14:textId="77777777" w:rsidR="00FF3C2A" w:rsidRPr="00490DA4" w:rsidRDefault="00FF3C2A"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1</w:t>
            </w:r>
          </w:p>
        </w:tc>
        <w:tc>
          <w:tcPr>
            <w:tcW w:w="1410" w:type="dxa"/>
            <w:tcBorders>
              <w:top w:val="single" w:sz="4" w:space="0" w:color="auto"/>
              <w:left w:val="nil"/>
              <w:right w:val="nil"/>
            </w:tcBorders>
            <w:vAlign w:val="center"/>
          </w:tcPr>
          <w:p w14:paraId="4722CA76" w14:textId="77777777" w:rsidR="00FF3C2A" w:rsidRPr="00490DA4" w:rsidRDefault="00FF3C2A"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c>
          <w:tcPr>
            <w:tcW w:w="1411" w:type="dxa"/>
            <w:tcBorders>
              <w:top w:val="single" w:sz="4" w:space="0" w:color="auto"/>
              <w:left w:val="nil"/>
              <w:right w:val="nil"/>
            </w:tcBorders>
            <w:vAlign w:val="center"/>
          </w:tcPr>
          <w:p w14:paraId="1CBDF799" w14:textId="77777777" w:rsidR="00FF3C2A" w:rsidRPr="00490DA4" w:rsidRDefault="00FF3C2A"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1</w:t>
            </w:r>
          </w:p>
        </w:tc>
      </w:tr>
      <w:tr w:rsidR="00FF3C2A" w:rsidRPr="00490DA4" w14:paraId="0540E1EC" w14:textId="77777777" w:rsidTr="009A030A">
        <w:tc>
          <w:tcPr>
            <w:tcW w:w="3936" w:type="dxa"/>
            <w:tcBorders>
              <w:top w:val="nil"/>
              <w:left w:val="nil"/>
              <w:bottom w:val="nil"/>
              <w:right w:val="nil"/>
            </w:tcBorders>
            <w:vAlign w:val="bottom"/>
          </w:tcPr>
          <w:p w14:paraId="5A939B2E" w14:textId="77777777" w:rsidR="00FF3C2A" w:rsidRPr="00490DA4" w:rsidRDefault="00FF3C2A" w:rsidP="009A030A">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6BB51C02" w14:textId="77777777" w:rsidR="00FF3C2A" w:rsidRPr="00490DA4" w:rsidRDefault="00FF3C2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1E0072F0" w14:textId="77777777" w:rsidR="00FF3C2A" w:rsidRPr="00490DA4" w:rsidRDefault="00FF3C2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12461E8F" w14:textId="77777777" w:rsidR="00FF3C2A" w:rsidRPr="00490DA4" w:rsidRDefault="00FF3C2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270EFE5C" w14:textId="77777777" w:rsidR="00FF3C2A" w:rsidRPr="00490DA4" w:rsidRDefault="00FF3C2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FF3C2A" w:rsidRPr="00490DA4" w14:paraId="660028F2" w14:textId="77777777" w:rsidTr="009A030A">
        <w:tc>
          <w:tcPr>
            <w:tcW w:w="3936" w:type="dxa"/>
            <w:tcBorders>
              <w:top w:val="nil"/>
              <w:left w:val="nil"/>
              <w:bottom w:val="nil"/>
              <w:right w:val="nil"/>
            </w:tcBorders>
            <w:vAlign w:val="bottom"/>
          </w:tcPr>
          <w:p w14:paraId="2527CDB0" w14:textId="1DED13C1" w:rsidR="00FF3C2A" w:rsidRPr="00FF3C2A" w:rsidRDefault="00FF3C2A" w:rsidP="009A030A">
            <w:pPr>
              <w:pStyle w:val="a"/>
              <w:ind w:right="0"/>
              <w:jc w:val="both"/>
              <w:rPr>
                <w:rFonts w:ascii="Arial" w:hAnsi="Arial" w:cs="Arial"/>
                <w:b/>
                <w:bCs/>
                <w:sz w:val="18"/>
                <w:szCs w:val="18"/>
                <w:lang w:val="en-US"/>
              </w:rPr>
            </w:pPr>
            <w:r w:rsidRPr="00FF3C2A">
              <w:rPr>
                <w:rFonts w:ascii="Arial" w:hAnsi="Arial" w:cs="Arial"/>
                <w:b/>
                <w:bCs/>
                <w:sz w:val="18"/>
                <w:szCs w:val="18"/>
                <w:lang w:val="en-US"/>
              </w:rPr>
              <w:t>Basic earnings per share</w:t>
            </w:r>
          </w:p>
        </w:tc>
        <w:tc>
          <w:tcPr>
            <w:tcW w:w="1410" w:type="dxa"/>
            <w:tcBorders>
              <w:top w:val="single" w:sz="4" w:space="0" w:color="auto"/>
              <w:left w:val="nil"/>
              <w:bottom w:val="nil"/>
              <w:right w:val="nil"/>
            </w:tcBorders>
            <w:shd w:val="clear" w:color="auto" w:fill="FAFAFA"/>
            <w:vAlign w:val="bottom"/>
          </w:tcPr>
          <w:p w14:paraId="030AA033" w14:textId="77777777" w:rsidR="00FF3C2A" w:rsidRPr="00490DA4" w:rsidRDefault="00FF3C2A" w:rsidP="009A030A">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auto"/>
          </w:tcPr>
          <w:p w14:paraId="49B06E0A" w14:textId="77777777" w:rsidR="00FF3C2A" w:rsidRPr="00490DA4" w:rsidRDefault="00FF3C2A" w:rsidP="009A030A">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107A413E" w14:textId="77777777" w:rsidR="00FF3C2A" w:rsidRPr="00490DA4" w:rsidRDefault="00FF3C2A" w:rsidP="009A030A">
            <w:pPr>
              <w:pStyle w:val="a"/>
              <w:ind w:right="-72"/>
              <w:jc w:val="right"/>
              <w:rPr>
                <w:rFonts w:ascii="Arial" w:hAnsi="Arial" w:cs="Arial"/>
                <w:sz w:val="18"/>
                <w:szCs w:val="18"/>
                <w:lang w:val="en-US"/>
              </w:rPr>
            </w:pPr>
          </w:p>
        </w:tc>
        <w:tc>
          <w:tcPr>
            <w:tcW w:w="1411" w:type="dxa"/>
            <w:tcBorders>
              <w:top w:val="single" w:sz="4" w:space="0" w:color="auto"/>
              <w:left w:val="nil"/>
              <w:bottom w:val="nil"/>
              <w:right w:val="nil"/>
            </w:tcBorders>
            <w:shd w:val="clear" w:color="auto" w:fill="auto"/>
          </w:tcPr>
          <w:p w14:paraId="3D259634" w14:textId="77777777" w:rsidR="00FF3C2A" w:rsidRPr="00490DA4" w:rsidRDefault="00FF3C2A" w:rsidP="009A030A">
            <w:pPr>
              <w:pStyle w:val="a"/>
              <w:ind w:right="-72"/>
              <w:jc w:val="right"/>
              <w:rPr>
                <w:rFonts w:ascii="Arial" w:hAnsi="Arial" w:cs="Arial"/>
                <w:sz w:val="18"/>
                <w:szCs w:val="18"/>
                <w:lang w:val="en-US"/>
              </w:rPr>
            </w:pPr>
          </w:p>
        </w:tc>
      </w:tr>
      <w:tr w:rsidR="00FF3C2A" w:rsidRPr="00285BFA" w14:paraId="34EFA954" w14:textId="77777777" w:rsidTr="009A030A">
        <w:tc>
          <w:tcPr>
            <w:tcW w:w="3936" w:type="dxa"/>
            <w:tcBorders>
              <w:top w:val="nil"/>
              <w:left w:val="nil"/>
              <w:bottom w:val="nil"/>
              <w:right w:val="nil"/>
            </w:tcBorders>
            <w:vAlign w:val="bottom"/>
          </w:tcPr>
          <w:p w14:paraId="2F2FC6DF" w14:textId="57633E02" w:rsidR="00FF3C2A" w:rsidRPr="00490DA4" w:rsidRDefault="00FF3C2A" w:rsidP="00FF3C2A">
            <w:pPr>
              <w:spacing w:line="256" w:lineRule="auto"/>
              <w:jc w:val="both"/>
              <w:rPr>
                <w:rFonts w:ascii="Arial" w:eastAsia="Arial" w:hAnsi="Arial" w:cs="Arial"/>
                <w:sz w:val="18"/>
                <w:szCs w:val="18"/>
                <w:lang w:val="en-GB" w:eastAsia="en-GB"/>
              </w:rPr>
            </w:pPr>
            <w:r w:rsidRPr="00490DA4">
              <w:rPr>
                <w:rFonts w:ascii="Arial" w:hAnsi="Arial" w:cs="Arial"/>
                <w:snapToGrid w:val="0"/>
                <w:sz w:val="18"/>
                <w:szCs w:val="18"/>
                <w:lang w:val="en-GB" w:eastAsia="th-TH"/>
              </w:rPr>
              <w:t>Net profit for the year (Baht)</w:t>
            </w:r>
          </w:p>
        </w:tc>
        <w:tc>
          <w:tcPr>
            <w:tcW w:w="1410" w:type="dxa"/>
            <w:tcBorders>
              <w:top w:val="nil"/>
              <w:left w:val="nil"/>
              <w:right w:val="nil"/>
            </w:tcBorders>
            <w:shd w:val="clear" w:color="auto" w:fill="FAFAFA"/>
          </w:tcPr>
          <w:p w14:paraId="56ED359F" w14:textId="747DF735" w:rsidR="00FF3C2A" w:rsidRPr="00FF3C2A" w:rsidRDefault="00FF3C2A" w:rsidP="00FF3C2A">
            <w:pPr>
              <w:pStyle w:val="a"/>
              <w:ind w:right="-72"/>
              <w:jc w:val="right"/>
              <w:rPr>
                <w:rFonts w:ascii="Arial" w:hAnsi="Arial" w:cs="Arial"/>
                <w:sz w:val="18"/>
                <w:szCs w:val="18"/>
                <w:lang w:val="en-US"/>
              </w:rPr>
            </w:pPr>
            <w:r w:rsidRPr="00FF3C2A">
              <w:rPr>
                <w:rFonts w:ascii="Arial" w:hAnsi="Arial" w:cs="Arial"/>
                <w:sz w:val="18"/>
                <w:szCs w:val="18"/>
                <w:cs/>
              </w:rPr>
              <w:t>164,885,927</w:t>
            </w:r>
          </w:p>
        </w:tc>
        <w:tc>
          <w:tcPr>
            <w:tcW w:w="1410" w:type="dxa"/>
            <w:tcBorders>
              <w:top w:val="nil"/>
              <w:left w:val="nil"/>
              <w:right w:val="nil"/>
            </w:tcBorders>
            <w:shd w:val="clear" w:color="auto" w:fill="auto"/>
          </w:tcPr>
          <w:p w14:paraId="652F0215" w14:textId="1F81A424" w:rsidR="00FF3C2A" w:rsidRPr="00FF3C2A" w:rsidRDefault="00FF3C2A" w:rsidP="00FF3C2A">
            <w:pPr>
              <w:spacing w:line="256" w:lineRule="auto"/>
              <w:ind w:left="-40" w:right="-72"/>
              <w:jc w:val="right"/>
              <w:rPr>
                <w:rFonts w:ascii="Arial" w:eastAsia="Arial" w:hAnsi="Arial" w:cs="Arial"/>
                <w:sz w:val="18"/>
                <w:szCs w:val="18"/>
                <w:lang w:val="en-GB" w:eastAsia="en-GB"/>
              </w:rPr>
            </w:pPr>
            <w:r w:rsidRPr="00FF3C2A">
              <w:rPr>
                <w:rFonts w:ascii="Arial" w:hAnsi="Arial" w:cs="Arial"/>
                <w:sz w:val="18"/>
                <w:szCs w:val="18"/>
                <w:cs/>
              </w:rPr>
              <w:t>310,954,548</w:t>
            </w:r>
          </w:p>
        </w:tc>
        <w:tc>
          <w:tcPr>
            <w:tcW w:w="1410" w:type="dxa"/>
            <w:tcBorders>
              <w:top w:val="nil"/>
              <w:left w:val="nil"/>
              <w:right w:val="nil"/>
            </w:tcBorders>
            <w:shd w:val="clear" w:color="auto" w:fill="FAFAFA"/>
          </w:tcPr>
          <w:p w14:paraId="576FB9FE" w14:textId="4B82C488" w:rsidR="00FF3C2A" w:rsidRPr="00FF3C2A" w:rsidRDefault="00FF3C2A" w:rsidP="00FF3C2A">
            <w:pPr>
              <w:spacing w:line="256" w:lineRule="auto"/>
              <w:ind w:left="-40" w:right="-72"/>
              <w:jc w:val="right"/>
              <w:rPr>
                <w:rFonts w:ascii="Arial" w:eastAsia="Arial" w:hAnsi="Arial" w:cs="Arial"/>
                <w:sz w:val="18"/>
                <w:szCs w:val="18"/>
                <w:lang w:val="en-GB" w:eastAsia="en-GB"/>
              </w:rPr>
            </w:pPr>
            <w:r w:rsidRPr="00FF3C2A">
              <w:rPr>
                <w:rFonts w:ascii="Arial" w:hAnsi="Arial" w:cs="Arial"/>
                <w:sz w:val="18"/>
                <w:szCs w:val="18"/>
                <w:cs/>
              </w:rPr>
              <w:t>165,140,215</w:t>
            </w:r>
          </w:p>
        </w:tc>
        <w:tc>
          <w:tcPr>
            <w:tcW w:w="1411" w:type="dxa"/>
            <w:tcBorders>
              <w:top w:val="nil"/>
              <w:left w:val="nil"/>
              <w:right w:val="nil"/>
            </w:tcBorders>
            <w:shd w:val="clear" w:color="auto" w:fill="auto"/>
          </w:tcPr>
          <w:p w14:paraId="743F215C" w14:textId="72BA6BDF" w:rsidR="00FF3C2A" w:rsidRPr="00FF3C2A" w:rsidRDefault="00FF3C2A" w:rsidP="00FF3C2A">
            <w:pPr>
              <w:spacing w:line="256" w:lineRule="auto"/>
              <w:ind w:left="-40" w:right="-72"/>
              <w:jc w:val="right"/>
              <w:rPr>
                <w:rFonts w:ascii="Arial" w:hAnsi="Arial" w:cs="Arial"/>
                <w:sz w:val="18"/>
                <w:szCs w:val="18"/>
                <w:lang w:val="en-GB"/>
              </w:rPr>
            </w:pPr>
            <w:r w:rsidRPr="00FF3C2A">
              <w:rPr>
                <w:rFonts w:ascii="Arial" w:hAnsi="Arial" w:cs="Arial"/>
                <w:sz w:val="18"/>
                <w:szCs w:val="18"/>
                <w:cs/>
              </w:rPr>
              <w:t>311,006,503</w:t>
            </w:r>
          </w:p>
        </w:tc>
      </w:tr>
      <w:tr w:rsidR="00FF3C2A" w:rsidRPr="00285BFA" w14:paraId="5D0DF17A" w14:textId="77777777" w:rsidTr="002D1DAF">
        <w:tc>
          <w:tcPr>
            <w:tcW w:w="3936" w:type="dxa"/>
            <w:tcBorders>
              <w:top w:val="nil"/>
              <w:left w:val="nil"/>
              <w:bottom w:val="nil"/>
              <w:right w:val="nil"/>
            </w:tcBorders>
            <w:vAlign w:val="bottom"/>
          </w:tcPr>
          <w:p w14:paraId="098F0233" w14:textId="77777777" w:rsidR="00FF3C2A" w:rsidRDefault="00FF3C2A" w:rsidP="00FF3C2A">
            <w:pPr>
              <w:spacing w:line="256" w:lineRule="auto"/>
              <w:rPr>
                <w:rFonts w:ascii="Arial" w:hAnsi="Arial" w:cs="Arial"/>
                <w:snapToGrid w:val="0"/>
                <w:sz w:val="18"/>
                <w:szCs w:val="18"/>
                <w:lang w:val="en-GB" w:eastAsia="th-TH"/>
              </w:rPr>
            </w:pPr>
            <w:r w:rsidRPr="00490DA4">
              <w:rPr>
                <w:rFonts w:ascii="Arial" w:hAnsi="Arial" w:cs="Arial"/>
                <w:snapToGrid w:val="0"/>
                <w:sz w:val="18"/>
                <w:szCs w:val="18"/>
                <w:lang w:val="en-GB" w:eastAsia="th-TH"/>
              </w:rPr>
              <w:t xml:space="preserve">Weighted average number of ordinary shares </w:t>
            </w:r>
          </w:p>
          <w:p w14:paraId="693FCC5C" w14:textId="4E541D77" w:rsidR="00FF3C2A" w:rsidRPr="00490DA4" w:rsidRDefault="00FF3C2A" w:rsidP="00FF3C2A">
            <w:pPr>
              <w:spacing w:line="256" w:lineRule="auto"/>
              <w:jc w:val="both"/>
              <w:rPr>
                <w:rFonts w:ascii="Arial" w:hAnsi="Arial" w:cs="Browallia New"/>
                <w:sz w:val="18"/>
                <w:szCs w:val="18"/>
                <w:lang w:val="en-GB"/>
              </w:rPr>
            </w:pPr>
            <w:r>
              <w:rPr>
                <w:rFonts w:ascii="Arial" w:hAnsi="Arial" w:cs="Arial"/>
                <w:snapToGrid w:val="0"/>
                <w:sz w:val="18"/>
                <w:szCs w:val="18"/>
                <w:lang w:val="en-GB" w:eastAsia="th-TH"/>
              </w:rPr>
              <w:t xml:space="preserve">   </w:t>
            </w:r>
            <w:r w:rsidRPr="00490DA4">
              <w:rPr>
                <w:rFonts w:ascii="Arial" w:hAnsi="Arial" w:cs="Arial"/>
                <w:snapToGrid w:val="0"/>
                <w:sz w:val="18"/>
                <w:szCs w:val="18"/>
                <w:lang w:val="en-GB" w:eastAsia="th-TH"/>
              </w:rPr>
              <w:t>outstanding (Shares)</w:t>
            </w:r>
          </w:p>
        </w:tc>
        <w:tc>
          <w:tcPr>
            <w:tcW w:w="1410" w:type="dxa"/>
            <w:tcBorders>
              <w:top w:val="nil"/>
              <w:left w:val="nil"/>
              <w:right w:val="nil"/>
            </w:tcBorders>
            <w:shd w:val="clear" w:color="auto" w:fill="FAFAFA"/>
          </w:tcPr>
          <w:p w14:paraId="2636ECAC" w14:textId="77777777" w:rsidR="00812820" w:rsidRDefault="00812820" w:rsidP="00FF3C2A">
            <w:pPr>
              <w:pStyle w:val="a"/>
              <w:ind w:left="-276" w:right="-72" w:firstLine="276"/>
              <w:jc w:val="right"/>
              <w:rPr>
                <w:rFonts w:ascii="Arial" w:hAnsi="Arial" w:cstheme="minorBidi"/>
                <w:sz w:val="18"/>
                <w:szCs w:val="18"/>
              </w:rPr>
            </w:pPr>
          </w:p>
          <w:p w14:paraId="4F8FE540" w14:textId="349A8040" w:rsidR="00FF3C2A" w:rsidRPr="00FF3C2A" w:rsidRDefault="00FF3C2A" w:rsidP="00FF3C2A">
            <w:pPr>
              <w:pStyle w:val="a"/>
              <w:ind w:left="-276" w:right="-72" w:firstLine="276"/>
              <w:jc w:val="right"/>
              <w:rPr>
                <w:rFonts w:ascii="Arial" w:hAnsi="Arial" w:cs="Arial"/>
                <w:sz w:val="18"/>
                <w:szCs w:val="18"/>
                <w:cs/>
              </w:rPr>
            </w:pPr>
            <w:r w:rsidRPr="00FF3C2A">
              <w:rPr>
                <w:rFonts w:ascii="Arial" w:hAnsi="Arial" w:cs="Arial"/>
                <w:sz w:val="18"/>
                <w:szCs w:val="18"/>
                <w:cs/>
              </w:rPr>
              <w:t>1,146,575,342</w:t>
            </w:r>
          </w:p>
        </w:tc>
        <w:tc>
          <w:tcPr>
            <w:tcW w:w="1410" w:type="dxa"/>
            <w:tcBorders>
              <w:top w:val="nil"/>
              <w:left w:val="nil"/>
              <w:right w:val="nil"/>
            </w:tcBorders>
            <w:shd w:val="clear" w:color="auto" w:fill="auto"/>
          </w:tcPr>
          <w:p w14:paraId="76390DA4" w14:textId="77777777" w:rsidR="00812820" w:rsidRDefault="00812820" w:rsidP="00FF3C2A">
            <w:pPr>
              <w:spacing w:line="256" w:lineRule="auto"/>
              <w:ind w:left="-40" w:right="-72"/>
              <w:jc w:val="right"/>
              <w:rPr>
                <w:rFonts w:ascii="Arial" w:hAnsi="Arial" w:cstheme="minorBidi"/>
                <w:sz w:val="18"/>
                <w:szCs w:val="18"/>
              </w:rPr>
            </w:pPr>
          </w:p>
          <w:p w14:paraId="5E5A9D71" w14:textId="18D31E2B"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cs/>
              </w:rPr>
              <w:t>900,000,000</w:t>
            </w:r>
          </w:p>
        </w:tc>
        <w:tc>
          <w:tcPr>
            <w:tcW w:w="1410" w:type="dxa"/>
            <w:tcBorders>
              <w:top w:val="nil"/>
              <w:left w:val="nil"/>
              <w:right w:val="nil"/>
            </w:tcBorders>
            <w:shd w:val="clear" w:color="auto" w:fill="FAFAFA"/>
          </w:tcPr>
          <w:p w14:paraId="2FD0C8C9" w14:textId="77777777" w:rsidR="00812820" w:rsidRDefault="00812820" w:rsidP="00FF3C2A">
            <w:pPr>
              <w:spacing w:line="256" w:lineRule="auto"/>
              <w:ind w:left="-40" w:right="-72"/>
              <w:jc w:val="right"/>
              <w:rPr>
                <w:rFonts w:ascii="Arial" w:hAnsi="Arial" w:cstheme="minorBidi"/>
                <w:sz w:val="18"/>
                <w:szCs w:val="18"/>
              </w:rPr>
            </w:pPr>
          </w:p>
          <w:p w14:paraId="5556E60B" w14:textId="05CD4B5C"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cs/>
              </w:rPr>
              <w:t>1,146,575,342</w:t>
            </w:r>
          </w:p>
        </w:tc>
        <w:tc>
          <w:tcPr>
            <w:tcW w:w="1411" w:type="dxa"/>
            <w:tcBorders>
              <w:top w:val="nil"/>
              <w:left w:val="nil"/>
              <w:right w:val="nil"/>
            </w:tcBorders>
            <w:shd w:val="clear" w:color="auto" w:fill="auto"/>
          </w:tcPr>
          <w:p w14:paraId="415A07A7" w14:textId="77777777" w:rsidR="00812820" w:rsidRDefault="00812820" w:rsidP="00FF3C2A">
            <w:pPr>
              <w:spacing w:line="256" w:lineRule="auto"/>
              <w:ind w:left="-40" w:right="-72"/>
              <w:jc w:val="right"/>
              <w:rPr>
                <w:rFonts w:ascii="Arial" w:hAnsi="Arial" w:cstheme="minorBidi"/>
                <w:sz w:val="18"/>
                <w:szCs w:val="18"/>
              </w:rPr>
            </w:pPr>
          </w:p>
          <w:p w14:paraId="01C426B7" w14:textId="77B3A1FB"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cs/>
              </w:rPr>
              <w:t>900,000,000</w:t>
            </w:r>
          </w:p>
        </w:tc>
      </w:tr>
      <w:tr w:rsidR="00FF3C2A" w:rsidRPr="00285BFA" w14:paraId="7ECD32E9" w14:textId="77777777" w:rsidTr="009A030A">
        <w:tc>
          <w:tcPr>
            <w:tcW w:w="3936" w:type="dxa"/>
            <w:tcBorders>
              <w:top w:val="nil"/>
              <w:left w:val="nil"/>
              <w:bottom w:val="nil"/>
              <w:right w:val="nil"/>
            </w:tcBorders>
            <w:vAlign w:val="bottom"/>
          </w:tcPr>
          <w:p w14:paraId="7AF5BB99" w14:textId="42F5B5EE" w:rsidR="00FF3C2A" w:rsidRPr="00490DA4" w:rsidRDefault="00FF3C2A" w:rsidP="00FF3C2A">
            <w:pPr>
              <w:spacing w:line="256" w:lineRule="auto"/>
              <w:jc w:val="both"/>
              <w:rPr>
                <w:rFonts w:ascii="Arial" w:hAnsi="Arial" w:cs="Arial"/>
                <w:sz w:val="18"/>
                <w:szCs w:val="18"/>
                <w:lang w:val="en-US"/>
              </w:rPr>
            </w:pPr>
            <w:r w:rsidRPr="00490DA4">
              <w:rPr>
                <w:rFonts w:ascii="Arial" w:hAnsi="Arial" w:cs="Arial"/>
                <w:snapToGrid w:val="0"/>
                <w:sz w:val="18"/>
                <w:szCs w:val="18"/>
                <w:lang w:val="en-US" w:eastAsia="th-TH"/>
              </w:rPr>
              <w:t>Basic earnings per share (Baht per share)</w:t>
            </w:r>
          </w:p>
        </w:tc>
        <w:tc>
          <w:tcPr>
            <w:tcW w:w="1410" w:type="dxa"/>
            <w:tcBorders>
              <w:top w:val="nil"/>
              <w:left w:val="nil"/>
              <w:right w:val="nil"/>
            </w:tcBorders>
            <w:shd w:val="clear" w:color="auto" w:fill="FAFAFA"/>
          </w:tcPr>
          <w:p w14:paraId="402ACB1A" w14:textId="2B34FDC2" w:rsidR="00FF3C2A" w:rsidRPr="00FF3C2A" w:rsidRDefault="00FF3C2A" w:rsidP="00FF3C2A">
            <w:pPr>
              <w:pStyle w:val="a"/>
              <w:ind w:left="-276" w:right="-72" w:firstLine="276"/>
              <w:jc w:val="right"/>
              <w:rPr>
                <w:rFonts w:ascii="Arial" w:hAnsi="Arial" w:cs="Arial"/>
                <w:sz w:val="18"/>
                <w:szCs w:val="18"/>
                <w:cs/>
              </w:rPr>
            </w:pPr>
            <w:r w:rsidRPr="00FF3C2A">
              <w:rPr>
                <w:rFonts w:ascii="Arial" w:hAnsi="Arial" w:cs="Arial"/>
                <w:sz w:val="18"/>
                <w:szCs w:val="18"/>
                <w:cs/>
              </w:rPr>
              <w:t>0.14</w:t>
            </w:r>
          </w:p>
        </w:tc>
        <w:tc>
          <w:tcPr>
            <w:tcW w:w="1410" w:type="dxa"/>
            <w:tcBorders>
              <w:top w:val="nil"/>
              <w:left w:val="nil"/>
              <w:right w:val="nil"/>
            </w:tcBorders>
            <w:shd w:val="clear" w:color="auto" w:fill="auto"/>
          </w:tcPr>
          <w:p w14:paraId="44BE7B4A" w14:textId="2AF7D16C"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cs/>
              </w:rPr>
              <w:t>0.35</w:t>
            </w:r>
          </w:p>
        </w:tc>
        <w:tc>
          <w:tcPr>
            <w:tcW w:w="1410" w:type="dxa"/>
            <w:tcBorders>
              <w:top w:val="nil"/>
              <w:left w:val="nil"/>
              <w:right w:val="nil"/>
            </w:tcBorders>
            <w:shd w:val="clear" w:color="auto" w:fill="FAFAFA"/>
          </w:tcPr>
          <w:p w14:paraId="5A8C8D5D" w14:textId="0029DCD4"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cs/>
              </w:rPr>
              <w:t>0.14</w:t>
            </w:r>
          </w:p>
        </w:tc>
        <w:tc>
          <w:tcPr>
            <w:tcW w:w="1411" w:type="dxa"/>
            <w:tcBorders>
              <w:top w:val="nil"/>
              <w:left w:val="nil"/>
              <w:right w:val="nil"/>
            </w:tcBorders>
            <w:shd w:val="clear" w:color="auto" w:fill="auto"/>
          </w:tcPr>
          <w:p w14:paraId="5D180D90" w14:textId="61095428"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cs/>
              </w:rPr>
              <w:t>0.35</w:t>
            </w:r>
          </w:p>
        </w:tc>
      </w:tr>
    </w:tbl>
    <w:p w14:paraId="236CB373" w14:textId="7D715C06" w:rsidR="007D2F2D" w:rsidRDefault="007D2F2D" w:rsidP="007B7338">
      <w:pPr>
        <w:pStyle w:val="BodyTextIndent3"/>
        <w:spacing w:after="0"/>
        <w:ind w:left="0"/>
        <w:jc w:val="both"/>
        <w:rPr>
          <w:rFonts w:ascii="Arial" w:hAnsi="Arial" w:cs="Arial"/>
          <w:sz w:val="18"/>
          <w:szCs w:val="18"/>
          <w:lang w:val="en-GB"/>
        </w:rPr>
      </w:pPr>
    </w:p>
    <w:p w14:paraId="6108C635" w14:textId="31B58FD4" w:rsidR="00FF3C2A" w:rsidRDefault="00FF3C2A" w:rsidP="00FF3C2A">
      <w:pPr>
        <w:tabs>
          <w:tab w:val="left" w:pos="540"/>
        </w:tabs>
        <w:jc w:val="both"/>
        <w:rPr>
          <w:rFonts w:ascii="Arial" w:hAnsi="Arial" w:cs="Arial"/>
          <w:sz w:val="18"/>
          <w:szCs w:val="18"/>
          <w:lang w:val="en-GB"/>
        </w:rPr>
      </w:pPr>
      <w:r>
        <w:rPr>
          <w:rFonts w:ascii="Arial" w:hAnsi="Arial" w:cs="Arial"/>
          <w:sz w:val="18"/>
          <w:szCs w:val="18"/>
          <w:lang w:val="en-US"/>
        </w:rPr>
        <w:t>The Group did not calculate diluted earnings per share from warrants for year ended 31 December 2022</w:t>
      </w:r>
      <w:r w:rsidR="004F7EFE">
        <w:rPr>
          <w:rFonts w:ascii="Arial" w:hAnsi="Arial" w:cs="Arial"/>
          <w:sz w:val="18"/>
          <w:szCs w:val="18"/>
          <w:lang w:val="en-US"/>
        </w:rPr>
        <w:t xml:space="preserve"> and 2021</w:t>
      </w:r>
      <w:r>
        <w:rPr>
          <w:rFonts w:ascii="Arial" w:hAnsi="Arial" w:cs="Arial"/>
          <w:sz w:val="18"/>
          <w:szCs w:val="22"/>
          <w:lang w:val="en-US"/>
        </w:rPr>
        <w:t xml:space="preserve">, as </w:t>
      </w:r>
      <w:r>
        <w:rPr>
          <w:rFonts w:ascii="Arial" w:hAnsi="Arial" w:cs="Arial"/>
          <w:sz w:val="18"/>
          <w:szCs w:val="18"/>
          <w:lang w:val="en-US"/>
        </w:rPr>
        <w:t xml:space="preserve">their exercise prices were </w:t>
      </w:r>
      <w:proofErr w:type="gramStart"/>
      <w:r>
        <w:rPr>
          <w:rFonts w:ascii="Arial" w:hAnsi="Arial" w:cs="Arial"/>
          <w:sz w:val="18"/>
          <w:szCs w:val="18"/>
          <w:lang w:val="en-US"/>
        </w:rPr>
        <w:t>in excess of</w:t>
      </w:r>
      <w:proofErr w:type="gramEnd"/>
      <w:r>
        <w:rPr>
          <w:rFonts w:ascii="Arial" w:hAnsi="Arial" w:cs="Arial"/>
          <w:sz w:val="18"/>
          <w:szCs w:val="18"/>
          <w:lang w:val="en-US"/>
        </w:rPr>
        <w:t xml:space="preserve"> the weighted average fair value of the Company’s ordinary shares.</w:t>
      </w:r>
    </w:p>
    <w:p w14:paraId="00E43D08" w14:textId="4F061048" w:rsidR="00FF3C2A" w:rsidRDefault="00FF3C2A" w:rsidP="007B7338">
      <w:pPr>
        <w:pStyle w:val="BodyTextIndent3"/>
        <w:spacing w:after="0"/>
        <w:ind w:left="0"/>
        <w:jc w:val="both"/>
        <w:rPr>
          <w:rFonts w:ascii="Arial" w:hAnsi="Arial" w:cs="Arial"/>
          <w:sz w:val="18"/>
          <w:szCs w:val="18"/>
          <w:lang w:val="en-GB"/>
        </w:rPr>
      </w:pPr>
    </w:p>
    <w:p w14:paraId="36AB72B9" w14:textId="77777777" w:rsidR="00FF3C2A" w:rsidRPr="00490DA4" w:rsidRDefault="00FF3C2A" w:rsidP="007B7338">
      <w:pPr>
        <w:pStyle w:val="BodyTextIndent3"/>
        <w:spacing w:after="0"/>
        <w:ind w:left="0"/>
        <w:jc w:val="both"/>
        <w:rPr>
          <w:rFonts w:ascii="Arial" w:hAnsi="Arial" w:cs="Arial"/>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309252EB" w14:textId="77777777" w:rsidTr="00196789">
        <w:trPr>
          <w:trHeight w:val="386"/>
        </w:trPr>
        <w:tc>
          <w:tcPr>
            <w:tcW w:w="9461" w:type="dxa"/>
            <w:shd w:val="clear" w:color="auto" w:fill="FFA543"/>
            <w:vAlign w:val="center"/>
          </w:tcPr>
          <w:p w14:paraId="47089D96" w14:textId="18E7CDB6" w:rsidR="007B7338" w:rsidRPr="00490DA4" w:rsidRDefault="00800939"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3</w:t>
            </w:r>
            <w:r w:rsidR="00FF3C2A">
              <w:rPr>
                <w:rFonts w:ascii="Arial" w:eastAsia="Arial Unicode MS" w:hAnsi="Arial" w:cs="Arial"/>
                <w:b/>
                <w:bCs/>
                <w:color w:val="FFFFFF"/>
                <w:sz w:val="18"/>
                <w:szCs w:val="18"/>
                <w:lang w:val="en-GB"/>
              </w:rPr>
              <w:t>3</w:t>
            </w:r>
            <w:r w:rsidR="007B7338" w:rsidRPr="00490DA4">
              <w:rPr>
                <w:rFonts w:ascii="Arial" w:eastAsia="Arial Unicode MS" w:hAnsi="Arial" w:cs="Arial"/>
                <w:b/>
                <w:bCs/>
                <w:color w:val="FFFFFF"/>
                <w:sz w:val="18"/>
                <w:szCs w:val="18"/>
                <w:lang w:val="en-GB"/>
              </w:rPr>
              <w:tab/>
              <w:t>Related party transactions</w:t>
            </w:r>
          </w:p>
        </w:tc>
      </w:tr>
    </w:tbl>
    <w:p w14:paraId="7883C986" w14:textId="77777777" w:rsidR="007B7338" w:rsidRPr="00490DA4" w:rsidRDefault="007B7338" w:rsidP="007B7338">
      <w:pPr>
        <w:jc w:val="both"/>
        <w:rPr>
          <w:rFonts w:ascii="Arial" w:hAnsi="Arial" w:cs="Arial"/>
          <w:sz w:val="18"/>
          <w:szCs w:val="18"/>
          <w:lang w:val="en-GB"/>
        </w:rPr>
      </w:pPr>
    </w:p>
    <w:p w14:paraId="72D716CF" w14:textId="76216999" w:rsidR="007B7338" w:rsidRPr="00490DA4" w:rsidRDefault="007B7338" w:rsidP="007B7338">
      <w:pPr>
        <w:jc w:val="both"/>
        <w:rPr>
          <w:rFonts w:ascii="Arial" w:hAnsi="Arial" w:cs="Arial"/>
          <w:sz w:val="18"/>
          <w:szCs w:val="18"/>
          <w:lang w:val="en-GB" w:eastAsia="th-TH"/>
        </w:rPr>
      </w:pPr>
      <w:r w:rsidRPr="00490DA4">
        <w:rPr>
          <w:rFonts w:ascii="Arial" w:hAnsi="Arial" w:cs="Arial"/>
          <w:spacing w:val="-4"/>
          <w:sz w:val="18"/>
          <w:szCs w:val="18"/>
          <w:lang w:val="en-GB" w:eastAsia="th-TH"/>
        </w:rPr>
        <w:t>Individuals and entities that directly or indirectly control or are controlled by or are under common</w:t>
      </w:r>
      <w:r w:rsidRPr="00490DA4">
        <w:rPr>
          <w:rFonts w:ascii="Arial" w:hAnsi="Arial" w:cs="Arial"/>
          <w:sz w:val="18"/>
          <w:szCs w:val="18"/>
          <w:lang w:val="en-GB" w:eastAsia="th-TH"/>
        </w:rPr>
        <w:t xml:space="preserve"> </w:t>
      </w:r>
      <w:r w:rsidRPr="00490DA4">
        <w:rPr>
          <w:rFonts w:ascii="Arial" w:hAnsi="Arial" w:cs="Arial"/>
          <w:spacing w:val="-4"/>
          <w:sz w:val="18"/>
          <w:szCs w:val="18"/>
          <w:lang w:val="en-GB" w:eastAsia="th-TH"/>
        </w:rPr>
        <w:t xml:space="preserve">control with the </w:t>
      </w:r>
      <w:r w:rsidR="00800939" w:rsidRPr="00490DA4">
        <w:rPr>
          <w:rFonts w:ascii="Arial" w:hAnsi="Arial" w:cs="Browallia New"/>
          <w:spacing w:val="-4"/>
          <w:sz w:val="18"/>
          <w:szCs w:val="18"/>
          <w:lang w:val="en-GB" w:eastAsia="th-TH"/>
        </w:rPr>
        <w:t>Group</w:t>
      </w:r>
      <w:r w:rsidRPr="00490DA4">
        <w:rPr>
          <w:rFonts w:ascii="Arial" w:hAnsi="Arial" w:cs="Arial"/>
          <w:spacing w:val="-4"/>
          <w:sz w:val="18"/>
          <w:szCs w:val="18"/>
          <w:lang w:val="en-GB" w:eastAsia="th-TH"/>
        </w:rPr>
        <w:t>, including investment entities, associates, joint venture and individuals or entities having</w:t>
      </w:r>
      <w:r w:rsidRPr="00490DA4">
        <w:rPr>
          <w:rFonts w:ascii="Arial" w:hAnsi="Arial" w:cs="Arial"/>
          <w:sz w:val="18"/>
          <w:szCs w:val="18"/>
          <w:lang w:val="en-GB" w:eastAsia="th-TH"/>
        </w:rPr>
        <w:t xml:space="preserve"> significant influence over the </w:t>
      </w:r>
      <w:r w:rsidR="00800939" w:rsidRPr="00490DA4">
        <w:rPr>
          <w:rFonts w:ascii="Arial" w:hAnsi="Arial" w:cs="Browallia New"/>
          <w:spacing w:val="-4"/>
          <w:sz w:val="18"/>
          <w:szCs w:val="18"/>
          <w:lang w:val="en-GB" w:eastAsia="th-TH"/>
        </w:rPr>
        <w:t>Group</w:t>
      </w:r>
      <w:r w:rsidRPr="00490DA4">
        <w:rPr>
          <w:rFonts w:ascii="Arial" w:hAnsi="Arial" w:cs="Arial"/>
          <w:sz w:val="18"/>
          <w:szCs w:val="18"/>
          <w:lang w:val="en-GB" w:eastAsia="th-TH"/>
        </w:rPr>
        <w:t xml:space="preserve">, key management personnel, including directors and officers of the </w:t>
      </w:r>
      <w:r w:rsidR="00800939" w:rsidRPr="00490DA4">
        <w:rPr>
          <w:rFonts w:ascii="Arial" w:hAnsi="Arial" w:cs="Browallia New"/>
          <w:spacing w:val="-4"/>
          <w:sz w:val="18"/>
          <w:szCs w:val="18"/>
          <w:lang w:val="en-GB" w:eastAsia="th-TH"/>
        </w:rPr>
        <w:t>Group</w:t>
      </w:r>
      <w:r w:rsidRPr="00490DA4">
        <w:rPr>
          <w:rFonts w:ascii="Arial" w:hAnsi="Arial" w:cs="Arial"/>
          <w:sz w:val="18"/>
          <w:szCs w:val="18"/>
          <w:lang w:val="en-GB" w:eastAsia="th-TH"/>
        </w:rPr>
        <w:t xml:space="preserve"> and close members of the family of these individuals and entities associated</w:t>
      </w:r>
      <w:r w:rsidR="00632A8D">
        <w:rPr>
          <w:rFonts w:ascii="Arial" w:hAnsi="Arial" w:cs="Cordia New" w:hint="cs"/>
          <w:sz w:val="18"/>
          <w:szCs w:val="18"/>
          <w:cs/>
          <w:lang w:val="en-GB" w:eastAsia="th-TH"/>
        </w:rPr>
        <w:t xml:space="preserve"> </w:t>
      </w:r>
      <w:r w:rsidRPr="00490DA4">
        <w:rPr>
          <w:rFonts w:ascii="Arial" w:hAnsi="Arial" w:cs="Arial"/>
          <w:sz w:val="18"/>
          <w:szCs w:val="18"/>
          <w:lang w:val="en-GB" w:eastAsia="th-TH"/>
        </w:rPr>
        <w:t>with these individuals also constitute related parties. In considering each possible related-party relationship, attention is directed to the substance of the relationship, and not merely the legal form.</w:t>
      </w:r>
    </w:p>
    <w:p w14:paraId="4092EA3A" w14:textId="77777777" w:rsidR="007B7338" w:rsidRPr="00490DA4" w:rsidRDefault="007B7338" w:rsidP="007B7338">
      <w:pPr>
        <w:jc w:val="both"/>
        <w:rPr>
          <w:rFonts w:ascii="Arial" w:hAnsi="Arial" w:cs="Arial"/>
          <w:sz w:val="18"/>
          <w:szCs w:val="18"/>
          <w:lang w:val="en-GB" w:eastAsia="th-TH"/>
        </w:rPr>
      </w:pPr>
    </w:p>
    <w:p w14:paraId="5F30839E" w14:textId="10A17FB7" w:rsidR="007B7338" w:rsidRPr="00490DA4" w:rsidRDefault="007B7338" w:rsidP="007B7338">
      <w:pPr>
        <w:pStyle w:val="BlockText"/>
        <w:ind w:left="0" w:right="0"/>
        <w:rPr>
          <w:rFonts w:ascii="Arial" w:hAnsi="Arial" w:cs="Arial"/>
          <w:spacing w:val="-4"/>
          <w:sz w:val="18"/>
          <w:szCs w:val="18"/>
          <w:lang w:val="en-GB"/>
        </w:rPr>
      </w:pPr>
      <w:r w:rsidRPr="00490DA4">
        <w:rPr>
          <w:rFonts w:ascii="Arial" w:hAnsi="Arial" w:cs="Arial"/>
          <w:spacing w:val="-4"/>
          <w:sz w:val="18"/>
          <w:szCs w:val="18"/>
          <w:lang w:val="en-GB"/>
        </w:rPr>
        <w:t xml:space="preserve">The </w:t>
      </w:r>
      <w:r w:rsidR="00800939" w:rsidRPr="00490DA4">
        <w:rPr>
          <w:rFonts w:ascii="Arial" w:hAnsi="Arial" w:cs="Browallia New"/>
          <w:spacing w:val="-4"/>
          <w:sz w:val="18"/>
          <w:szCs w:val="18"/>
          <w:lang w:val="en-GB" w:eastAsia="th-TH"/>
        </w:rPr>
        <w:t>Group</w:t>
      </w:r>
      <w:r w:rsidRPr="00490DA4">
        <w:rPr>
          <w:rFonts w:ascii="Arial" w:hAnsi="Arial" w:cs="Arial"/>
          <w:spacing w:val="-4"/>
          <w:sz w:val="18"/>
          <w:szCs w:val="18"/>
          <w:lang w:val="en-GB"/>
        </w:rPr>
        <w:t xml:space="preserve">’s </w:t>
      </w:r>
      <w:r w:rsidR="00F445DC" w:rsidRPr="00490DA4">
        <w:rPr>
          <w:rFonts w:ascii="Arial" w:hAnsi="Arial" w:cs="Browallia New"/>
          <w:spacing w:val="-4"/>
          <w:sz w:val="18"/>
          <w:szCs w:val="18"/>
          <w:lang w:val="en-US"/>
        </w:rPr>
        <w:t xml:space="preserve">significantly influence </w:t>
      </w:r>
      <w:r w:rsidRPr="00490DA4">
        <w:rPr>
          <w:rFonts w:ascii="Arial" w:hAnsi="Arial" w:cs="Arial"/>
          <w:spacing w:val="-4"/>
          <w:sz w:val="18"/>
          <w:szCs w:val="18"/>
          <w:lang w:val="en-GB"/>
        </w:rPr>
        <w:t xml:space="preserve">shareholders are Com7 Public Company Limited and </w:t>
      </w:r>
      <w:proofErr w:type="spellStart"/>
      <w:r w:rsidRPr="00490DA4">
        <w:rPr>
          <w:rFonts w:ascii="Arial" w:hAnsi="Arial" w:cs="Arial"/>
          <w:spacing w:val="-4"/>
          <w:sz w:val="18"/>
          <w:szCs w:val="18"/>
          <w:lang w:val="en-GB"/>
        </w:rPr>
        <w:t>Synnex</w:t>
      </w:r>
      <w:proofErr w:type="spellEnd"/>
      <w:r w:rsidRPr="00490DA4">
        <w:rPr>
          <w:rFonts w:ascii="Arial" w:hAnsi="Arial" w:cs="Arial"/>
          <w:spacing w:val="-4"/>
          <w:sz w:val="18"/>
          <w:szCs w:val="18"/>
          <w:lang w:val="en-GB"/>
        </w:rPr>
        <w:t xml:space="preserve"> (Thailand) Public Company Limited which own 33.93% and 26.67% of the </w:t>
      </w:r>
      <w:r w:rsidR="00800939" w:rsidRPr="00490DA4">
        <w:rPr>
          <w:rFonts w:ascii="Arial" w:hAnsi="Arial" w:cs="Browallia New"/>
          <w:spacing w:val="-4"/>
          <w:sz w:val="18"/>
          <w:szCs w:val="18"/>
          <w:lang w:val="en-GB" w:eastAsia="th-TH"/>
        </w:rPr>
        <w:t>Group</w:t>
      </w:r>
      <w:r w:rsidRPr="00490DA4">
        <w:rPr>
          <w:rFonts w:ascii="Arial" w:hAnsi="Arial" w:cs="Arial"/>
          <w:spacing w:val="-4"/>
          <w:sz w:val="18"/>
          <w:szCs w:val="18"/>
          <w:lang w:val="en-GB"/>
        </w:rPr>
        <w:t>’s shares, respectively.</w:t>
      </w:r>
    </w:p>
    <w:p w14:paraId="6336285A" w14:textId="3CE64C82" w:rsidR="007B7338" w:rsidRPr="00490DA4" w:rsidRDefault="007B7338" w:rsidP="007B7338">
      <w:pPr>
        <w:pStyle w:val="BlockText"/>
        <w:ind w:left="0" w:right="0"/>
        <w:rPr>
          <w:rFonts w:ascii="Arial" w:hAnsi="Arial" w:cs="Arial"/>
          <w:sz w:val="18"/>
          <w:szCs w:val="18"/>
          <w:lang w:val="en-GB"/>
        </w:rPr>
      </w:pPr>
    </w:p>
    <w:p w14:paraId="2FB6EA60" w14:textId="77777777" w:rsidR="007B7338" w:rsidRPr="00490DA4" w:rsidRDefault="007B7338" w:rsidP="007B7338">
      <w:pPr>
        <w:pStyle w:val="BlockText"/>
        <w:ind w:left="0" w:right="0"/>
        <w:rPr>
          <w:rFonts w:ascii="Arial" w:hAnsi="Arial" w:cs="Arial"/>
          <w:sz w:val="18"/>
          <w:szCs w:val="18"/>
          <w:lang w:val="en-GB"/>
        </w:rPr>
      </w:pPr>
      <w:r w:rsidRPr="00490DA4">
        <w:rPr>
          <w:rFonts w:ascii="Arial" w:hAnsi="Arial" w:cs="Arial"/>
          <w:sz w:val="18"/>
          <w:szCs w:val="18"/>
          <w:lang w:val="en-GB"/>
        </w:rPr>
        <w:t>Relationships with related parties are as follows:</w:t>
      </w:r>
    </w:p>
    <w:p w14:paraId="174A2B03" w14:textId="68DA2FF5" w:rsidR="007B7338" w:rsidRPr="00490DA4" w:rsidRDefault="007B7338" w:rsidP="007B7338">
      <w:pPr>
        <w:jc w:val="both"/>
        <w:rPr>
          <w:rFonts w:ascii="Arial" w:hAnsi="Arial" w:cs="Arial"/>
          <w:sz w:val="18"/>
          <w:szCs w:val="18"/>
          <w:lang w:val="en-GB"/>
        </w:rPr>
      </w:pPr>
    </w:p>
    <w:tbl>
      <w:tblPr>
        <w:tblW w:w="9470" w:type="dxa"/>
        <w:tblInd w:w="108" w:type="dxa"/>
        <w:tblLayout w:type="fixed"/>
        <w:tblLook w:val="0000" w:firstRow="0" w:lastRow="0" w:firstColumn="0" w:lastColumn="0" w:noHBand="0" w:noVBand="0"/>
      </w:tblPr>
      <w:tblGrid>
        <w:gridCol w:w="4536"/>
        <w:gridCol w:w="2126"/>
        <w:gridCol w:w="2808"/>
      </w:tblGrid>
      <w:tr w:rsidR="00800939" w:rsidRPr="00490DA4" w14:paraId="7334BC62" w14:textId="77777777" w:rsidTr="0056696F">
        <w:tc>
          <w:tcPr>
            <w:tcW w:w="4536" w:type="dxa"/>
            <w:tcBorders>
              <w:top w:val="single" w:sz="4" w:space="0" w:color="auto"/>
              <w:bottom w:val="single" w:sz="4" w:space="0" w:color="auto"/>
            </w:tcBorders>
            <w:shd w:val="clear" w:color="auto" w:fill="auto"/>
            <w:vAlign w:val="bottom"/>
          </w:tcPr>
          <w:p w14:paraId="308872F3" w14:textId="77777777" w:rsidR="00800939" w:rsidRPr="00490DA4" w:rsidRDefault="00800939" w:rsidP="007E4F81">
            <w:pPr>
              <w:ind w:left="-105"/>
              <w:jc w:val="center"/>
              <w:rPr>
                <w:rFonts w:ascii="Arial" w:hAnsi="Arial" w:cs="Arial"/>
                <w:b/>
                <w:bCs/>
                <w:sz w:val="18"/>
                <w:szCs w:val="18"/>
                <w:cs/>
              </w:rPr>
            </w:pPr>
            <w:r w:rsidRPr="00490DA4">
              <w:rPr>
                <w:rFonts w:ascii="Arial" w:hAnsi="Arial" w:cs="Arial"/>
                <w:b/>
                <w:bCs/>
                <w:sz w:val="18"/>
                <w:szCs w:val="18"/>
              </w:rPr>
              <w:t>Related party</w:t>
            </w:r>
          </w:p>
        </w:tc>
        <w:tc>
          <w:tcPr>
            <w:tcW w:w="2126" w:type="dxa"/>
            <w:tcBorders>
              <w:top w:val="single" w:sz="4" w:space="0" w:color="auto"/>
              <w:bottom w:val="single" w:sz="4" w:space="0" w:color="auto"/>
            </w:tcBorders>
            <w:shd w:val="clear" w:color="auto" w:fill="auto"/>
            <w:vAlign w:val="bottom"/>
          </w:tcPr>
          <w:p w14:paraId="7DAEA605" w14:textId="77777777" w:rsidR="00800939" w:rsidRPr="00490DA4" w:rsidRDefault="00800939" w:rsidP="007E4F81">
            <w:pPr>
              <w:jc w:val="center"/>
              <w:rPr>
                <w:rFonts w:ascii="Arial" w:hAnsi="Arial" w:cs="Arial"/>
                <w:b/>
                <w:bCs/>
                <w:sz w:val="18"/>
                <w:szCs w:val="18"/>
                <w:cs/>
              </w:rPr>
            </w:pPr>
            <w:r w:rsidRPr="00490DA4">
              <w:rPr>
                <w:rFonts w:ascii="Arial" w:hAnsi="Arial" w:cs="Arial"/>
                <w:b/>
                <w:bCs/>
                <w:sz w:val="18"/>
                <w:szCs w:val="18"/>
                <w:lang w:val="en-GB"/>
              </w:rPr>
              <w:t>Country/Nationality</w:t>
            </w:r>
          </w:p>
        </w:tc>
        <w:tc>
          <w:tcPr>
            <w:tcW w:w="2808" w:type="dxa"/>
            <w:tcBorders>
              <w:top w:val="single" w:sz="4" w:space="0" w:color="auto"/>
              <w:bottom w:val="single" w:sz="4" w:space="0" w:color="auto"/>
            </w:tcBorders>
            <w:shd w:val="clear" w:color="auto" w:fill="auto"/>
            <w:vAlign w:val="bottom"/>
          </w:tcPr>
          <w:p w14:paraId="3024148A" w14:textId="77777777" w:rsidR="00800939" w:rsidRPr="00490DA4" w:rsidRDefault="00800939" w:rsidP="007E4F81">
            <w:pPr>
              <w:ind w:right="-72"/>
              <w:jc w:val="center"/>
              <w:rPr>
                <w:rFonts w:ascii="Arial" w:hAnsi="Arial" w:cs="Arial"/>
                <w:b/>
                <w:bCs/>
                <w:sz w:val="18"/>
                <w:szCs w:val="18"/>
                <w:cs/>
              </w:rPr>
            </w:pPr>
            <w:r w:rsidRPr="00490DA4">
              <w:rPr>
                <w:rFonts w:ascii="Arial" w:hAnsi="Arial" w:cs="Arial"/>
                <w:b/>
                <w:bCs/>
                <w:sz w:val="18"/>
                <w:szCs w:val="18"/>
                <w:lang w:val="en-GB"/>
              </w:rPr>
              <w:t>Relationship</w:t>
            </w:r>
          </w:p>
        </w:tc>
      </w:tr>
      <w:tr w:rsidR="00800939" w:rsidRPr="00490DA4" w14:paraId="39FDDB04" w14:textId="77777777" w:rsidTr="0056696F">
        <w:tc>
          <w:tcPr>
            <w:tcW w:w="4536" w:type="dxa"/>
            <w:tcBorders>
              <w:top w:val="single" w:sz="4" w:space="0" w:color="auto"/>
            </w:tcBorders>
          </w:tcPr>
          <w:p w14:paraId="492BFC07" w14:textId="77777777" w:rsidR="00800939" w:rsidRPr="00490DA4" w:rsidRDefault="00800939" w:rsidP="007E4F81">
            <w:pPr>
              <w:ind w:left="-105"/>
              <w:rPr>
                <w:rFonts w:ascii="Arial" w:hAnsi="Arial" w:cs="Arial"/>
                <w:sz w:val="18"/>
                <w:szCs w:val="18"/>
                <w:cs/>
              </w:rPr>
            </w:pPr>
          </w:p>
        </w:tc>
        <w:tc>
          <w:tcPr>
            <w:tcW w:w="2126" w:type="dxa"/>
            <w:tcBorders>
              <w:top w:val="single" w:sz="4" w:space="0" w:color="auto"/>
            </w:tcBorders>
          </w:tcPr>
          <w:p w14:paraId="37707F45" w14:textId="77777777" w:rsidR="00800939" w:rsidRPr="00490DA4" w:rsidRDefault="00800939" w:rsidP="007E4F81">
            <w:pPr>
              <w:ind w:right="-72"/>
              <w:rPr>
                <w:rFonts w:ascii="Arial" w:hAnsi="Arial" w:cs="Arial"/>
                <w:sz w:val="18"/>
                <w:szCs w:val="18"/>
                <w:cs/>
                <w:lang w:val="en-GB"/>
              </w:rPr>
            </w:pPr>
          </w:p>
        </w:tc>
        <w:tc>
          <w:tcPr>
            <w:tcW w:w="2808" w:type="dxa"/>
            <w:tcBorders>
              <w:top w:val="single" w:sz="4" w:space="0" w:color="auto"/>
            </w:tcBorders>
          </w:tcPr>
          <w:p w14:paraId="71CF5507" w14:textId="77777777" w:rsidR="00800939" w:rsidRPr="00490DA4" w:rsidRDefault="00800939" w:rsidP="007E4F81">
            <w:pPr>
              <w:shd w:val="clear" w:color="auto" w:fill="FFFFFF"/>
              <w:rPr>
                <w:rFonts w:ascii="Arial" w:hAnsi="Arial" w:cs="Arial"/>
                <w:sz w:val="18"/>
                <w:szCs w:val="18"/>
                <w:lang w:val="en" w:eastAsia="en-GB"/>
              </w:rPr>
            </w:pPr>
          </w:p>
        </w:tc>
      </w:tr>
      <w:tr w:rsidR="00800939" w:rsidRPr="00490DA4" w14:paraId="2CE53E96" w14:textId="77777777" w:rsidTr="0056696F">
        <w:trPr>
          <w:trHeight w:val="20"/>
        </w:trPr>
        <w:tc>
          <w:tcPr>
            <w:tcW w:w="4536" w:type="dxa"/>
            <w:vAlign w:val="center"/>
          </w:tcPr>
          <w:p w14:paraId="5AC7EA77" w14:textId="77777777" w:rsidR="00800939" w:rsidRPr="00490DA4" w:rsidRDefault="00800939" w:rsidP="007E4F81">
            <w:pPr>
              <w:ind w:left="-105"/>
              <w:rPr>
                <w:rFonts w:ascii="Arial" w:hAnsi="Arial" w:cs="Arial"/>
                <w:sz w:val="18"/>
                <w:szCs w:val="18"/>
                <w:lang w:val="en-GB"/>
              </w:rPr>
            </w:pPr>
            <w:r w:rsidRPr="00490DA4">
              <w:rPr>
                <w:rFonts w:ascii="Arial" w:hAnsi="Arial" w:cs="Arial"/>
                <w:sz w:val="18"/>
                <w:szCs w:val="18"/>
                <w:lang w:val="en-GB"/>
              </w:rPr>
              <w:t>Com7 Public Company Limited</w:t>
            </w:r>
          </w:p>
        </w:tc>
        <w:tc>
          <w:tcPr>
            <w:tcW w:w="2126" w:type="dxa"/>
            <w:vAlign w:val="center"/>
          </w:tcPr>
          <w:p w14:paraId="427AB20B" w14:textId="77777777" w:rsidR="00800939" w:rsidRPr="00490DA4" w:rsidRDefault="00800939" w:rsidP="007E4F81">
            <w:pPr>
              <w:ind w:right="-72"/>
              <w:jc w:val="center"/>
              <w:rPr>
                <w:rFonts w:ascii="Arial" w:hAnsi="Arial" w:cs="Arial"/>
                <w:sz w:val="18"/>
                <w:szCs w:val="18"/>
                <w:cs/>
                <w:lang w:val="en-GB"/>
              </w:rPr>
            </w:pPr>
            <w:r w:rsidRPr="00490DA4">
              <w:rPr>
                <w:rFonts w:ascii="Arial" w:hAnsi="Arial" w:cs="Arial"/>
                <w:sz w:val="18"/>
                <w:szCs w:val="18"/>
                <w:lang w:val="en-GB"/>
              </w:rPr>
              <w:t>Thailand</w:t>
            </w:r>
          </w:p>
        </w:tc>
        <w:tc>
          <w:tcPr>
            <w:tcW w:w="2808" w:type="dxa"/>
            <w:vAlign w:val="center"/>
          </w:tcPr>
          <w:p w14:paraId="780D2F87" w14:textId="77777777" w:rsidR="00800939" w:rsidRPr="00490DA4" w:rsidRDefault="00800939" w:rsidP="007E4F81">
            <w:pPr>
              <w:shd w:val="clear" w:color="auto" w:fill="FFFFFF"/>
              <w:ind w:left="90"/>
              <w:jc w:val="center"/>
              <w:rPr>
                <w:rFonts w:ascii="Arial" w:hAnsi="Arial" w:cs="Arial"/>
                <w:sz w:val="18"/>
                <w:szCs w:val="18"/>
                <w:lang w:val="en"/>
              </w:rPr>
            </w:pPr>
            <w:r w:rsidRPr="00490DA4">
              <w:rPr>
                <w:rFonts w:ascii="Arial" w:hAnsi="Arial" w:cs="Arial"/>
                <w:sz w:val="18"/>
                <w:szCs w:val="18"/>
                <w:lang w:val="en"/>
              </w:rPr>
              <w:t>Shareholder</w:t>
            </w:r>
          </w:p>
        </w:tc>
      </w:tr>
      <w:tr w:rsidR="00800939" w:rsidRPr="00490DA4" w14:paraId="76B3153B" w14:textId="77777777" w:rsidTr="0056696F">
        <w:trPr>
          <w:trHeight w:val="20"/>
        </w:trPr>
        <w:tc>
          <w:tcPr>
            <w:tcW w:w="4536" w:type="dxa"/>
            <w:vAlign w:val="center"/>
          </w:tcPr>
          <w:p w14:paraId="719ED3BC" w14:textId="77777777" w:rsidR="00800939" w:rsidRPr="00490DA4" w:rsidRDefault="00800939" w:rsidP="007E4F81">
            <w:pPr>
              <w:ind w:left="-105"/>
              <w:rPr>
                <w:rFonts w:ascii="Arial" w:hAnsi="Arial" w:cs="Arial"/>
                <w:sz w:val="18"/>
                <w:szCs w:val="18"/>
                <w:lang w:val="en-GB"/>
              </w:rPr>
            </w:pPr>
            <w:proofErr w:type="spellStart"/>
            <w:r w:rsidRPr="00490DA4">
              <w:rPr>
                <w:rFonts w:ascii="Arial" w:hAnsi="Arial" w:cs="Arial"/>
                <w:sz w:val="18"/>
                <w:szCs w:val="18"/>
                <w:lang w:val="en-GB"/>
              </w:rPr>
              <w:t>Synnex</w:t>
            </w:r>
            <w:proofErr w:type="spellEnd"/>
            <w:r w:rsidRPr="00490DA4">
              <w:rPr>
                <w:rFonts w:ascii="Arial" w:hAnsi="Arial" w:cs="Arial"/>
                <w:sz w:val="18"/>
                <w:szCs w:val="18"/>
                <w:lang w:val="en-GB"/>
              </w:rPr>
              <w:t xml:space="preserve"> (Thailand) Public Company Limited</w:t>
            </w:r>
          </w:p>
        </w:tc>
        <w:tc>
          <w:tcPr>
            <w:tcW w:w="2126" w:type="dxa"/>
            <w:vAlign w:val="center"/>
          </w:tcPr>
          <w:p w14:paraId="752DCBEE" w14:textId="77777777" w:rsidR="00800939" w:rsidRPr="00490DA4" w:rsidRDefault="00800939" w:rsidP="007E4F81">
            <w:pPr>
              <w:ind w:right="-72"/>
              <w:jc w:val="center"/>
              <w:rPr>
                <w:rFonts w:ascii="Arial" w:hAnsi="Arial" w:cs="Arial"/>
                <w:sz w:val="18"/>
                <w:szCs w:val="18"/>
                <w:cs/>
                <w:lang w:val="en-GB"/>
              </w:rPr>
            </w:pPr>
            <w:r w:rsidRPr="00490DA4">
              <w:rPr>
                <w:rFonts w:ascii="Arial" w:hAnsi="Arial" w:cs="Arial"/>
                <w:sz w:val="18"/>
                <w:szCs w:val="18"/>
                <w:lang w:val="en-GB"/>
              </w:rPr>
              <w:t>Thailand</w:t>
            </w:r>
          </w:p>
        </w:tc>
        <w:tc>
          <w:tcPr>
            <w:tcW w:w="2808" w:type="dxa"/>
            <w:vAlign w:val="center"/>
          </w:tcPr>
          <w:p w14:paraId="78F55461" w14:textId="77777777" w:rsidR="00800939" w:rsidRPr="00490DA4" w:rsidRDefault="00800939" w:rsidP="007E4F81">
            <w:pPr>
              <w:shd w:val="clear" w:color="auto" w:fill="FFFFFF"/>
              <w:ind w:left="90"/>
              <w:jc w:val="center"/>
              <w:rPr>
                <w:rFonts w:ascii="Arial" w:hAnsi="Arial" w:cs="Arial"/>
                <w:sz w:val="18"/>
                <w:szCs w:val="18"/>
                <w:lang w:val="en"/>
              </w:rPr>
            </w:pPr>
            <w:r w:rsidRPr="00490DA4">
              <w:rPr>
                <w:rFonts w:ascii="Arial" w:hAnsi="Arial" w:cs="Arial"/>
                <w:sz w:val="18"/>
                <w:szCs w:val="18"/>
                <w:lang w:val="en"/>
              </w:rPr>
              <w:t>Shareholder</w:t>
            </w:r>
          </w:p>
        </w:tc>
      </w:tr>
      <w:tr w:rsidR="00800939" w:rsidRPr="00490DA4" w14:paraId="0644B877" w14:textId="77777777" w:rsidTr="0056696F">
        <w:trPr>
          <w:trHeight w:val="20"/>
        </w:trPr>
        <w:tc>
          <w:tcPr>
            <w:tcW w:w="4536" w:type="dxa"/>
            <w:vAlign w:val="center"/>
          </w:tcPr>
          <w:p w14:paraId="42436C2C" w14:textId="7318F1B3" w:rsidR="00800939" w:rsidRPr="00490DA4" w:rsidRDefault="00800939" w:rsidP="00FF3C2A">
            <w:pPr>
              <w:ind w:left="-105"/>
              <w:rPr>
                <w:rFonts w:ascii="Arial" w:hAnsi="Arial" w:cs="Arial"/>
                <w:sz w:val="18"/>
                <w:szCs w:val="18"/>
                <w:lang w:val="en-GB"/>
              </w:rPr>
            </w:pPr>
            <w:r w:rsidRPr="00490DA4">
              <w:rPr>
                <w:rFonts w:ascii="Arial" w:hAnsi="Arial" w:cs="Arial"/>
                <w:sz w:val="18"/>
                <w:szCs w:val="18"/>
                <w:lang w:val="en-GB"/>
              </w:rPr>
              <w:t>Service Point Co., Ltd.</w:t>
            </w:r>
          </w:p>
        </w:tc>
        <w:tc>
          <w:tcPr>
            <w:tcW w:w="2126" w:type="dxa"/>
            <w:vAlign w:val="bottom"/>
          </w:tcPr>
          <w:p w14:paraId="2F99A5A8" w14:textId="77777777" w:rsidR="00800939" w:rsidRPr="00490DA4" w:rsidRDefault="00800939" w:rsidP="007E4F81">
            <w:pPr>
              <w:ind w:right="-72"/>
              <w:jc w:val="center"/>
              <w:rPr>
                <w:rFonts w:ascii="Arial" w:hAnsi="Arial" w:cs="Arial"/>
                <w:sz w:val="18"/>
                <w:szCs w:val="18"/>
                <w:cs/>
                <w:lang w:val="en-GB"/>
              </w:rPr>
            </w:pPr>
            <w:r w:rsidRPr="00490DA4">
              <w:rPr>
                <w:rFonts w:ascii="Arial" w:hAnsi="Arial" w:cs="Arial"/>
                <w:sz w:val="18"/>
                <w:szCs w:val="18"/>
                <w:lang w:val="en-GB"/>
              </w:rPr>
              <w:t>Thailand</w:t>
            </w:r>
          </w:p>
        </w:tc>
        <w:tc>
          <w:tcPr>
            <w:tcW w:w="2808" w:type="dxa"/>
            <w:vAlign w:val="bottom"/>
          </w:tcPr>
          <w:p w14:paraId="3474F76C" w14:textId="77777777" w:rsidR="00800939" w:rsidRPr="00490DA4" w:rsidRDefault="00800939" w:rsidP="007E4F81">
            <w:pPr>
              <w:shd w:val="clear" w:color="auto" w:fill="FFFFFF"/>
              <w:ind w:left="90"/>
              <w:jc w:val="center"/>
              <w:rPr>
                <w:rFonts w:ascii="Arial" w:hAnsi="Arial" w:cs="Arial"/>
                <w:sz w:val="18"/>
                <w:szCs w:val="18"/>
                <w:lang w:val="en"/>
              </w:rPr>
            </w:pPr>
            <w:r w:rsidRPr="00490DA4">
              <w:rPr>
                <w:rFonts w:ascii="Arial" w:hAnsi="Arial" w:cs="Arial"/>
                <w:sz w:val="18"/>
                <w:szCs w:val="18"/>
                <w:lang w:val="en"/>
              </w:rPr>
              <w:t>Common shareholder</w:t>
            </w:r>
          </w:p>
        </w:tc>
      </w:tr>
      <w:tr w:rsidR="00800939" w:rsidRPr="00490DA4" w14:paraId="39D9A117" w14:textId="77777777" w:rsidTr="0056696F">
        <w:trPr>
          <w:trHeight w:val="20"/>
        </w:trPr>
        <w:tc>
          <w:tcPr>
            <w:tcW w:w="4536" w:type="dxa"/>
            <w:vAlign w:val="center"/>
          </w:tcPr>
          <w:p w14:paraId="1565529F" w14:textId="77777777" w:rsidR="00800939" w:rsidRPr="00490DA4" w:rsidRDefault="00800939" w:rsidP="007E4F81">
            <w:pPr>
              <w:ind w:left="-105"/>
              <w:rPr>
                <w:rFonts w:ascii="Arial" w:hAnsi="Arial" w:cs="Arial"/>
                <w:sz w:val="18"/>
                <w:szCs w:val="18"/>
                <w:lang w:val="en-GB"/>
              </w:rPr>
            </w:pPr>
            <w:r w:rsidRPr="00490DA4">
              <w:rPr>
                <w:rFonts w:ascii="Arial" w:hAnsi="Arial" w:cs="Arial"/>
                <w:sz w:val="18"/>
                <w:szCs w:val="18"/>
                <w:lang w:val="en-GB"/>
              </w:rPr>
              <w:t>T.K.S. Siam Press Management Co., Ltd.</w:t>
            </w:r>
          </w:p>
        </w:tc>
        <w:tc>
          <w:tcPr>
            <w:tcW w:w="2126" w:type="dxa"/>
            <w:vAlign w:val="center"/>
          </w:tcPr>
          <w:p w14:paraId="6B1F69BD" w14:textId="77777777" w:rsidR="00800939" w:rsidRPr="00490DA4" w:rsidRDefault="00800939" w:rsidP="007E4F81">
            <w:pPr>
              <w:ind w:right="-72"/>
              <w:jc w:val="center"/>
              <w:rPr>
                <w:rFonts w:ascii="Arial" w:hAnsi="Arial" w:cs="Arial"/>
                <w:sz w:val="18"/>
                <w:szCs w:val="18"/>
                <w:lang w:val="en-GB"/>
              </w:rPr>
            </w:pPr>
            <w:r w:rsidRPr="00490DA4">
              <w:rPr>
                <w:rFonts w:ascii="Arial" w:hAnsi="Arial" w:cs="Arial"/>
                <w:sz w:val="18"/>
                <w:szCs w:val="18"/>
                <w:lang w:val="en-GB"/>
              </w:rPr>
              <w:t>Thailand</w:t>
            </w:r>
          </w:p>
        </w:tc>
        <w:tc>
          <w:tcPr>
            <w:tcW w:w="2808" w:type="dxa"/>
            <w:vAlign w:val="center"/>
          </w:tcPr>
          <w:p w14:paraId="2F28588B" w14:textId="77777777" w:rsidR="00800939" w:rsidRPr="00490DA4" w:rsidRDefault="00800939" w:rsidP="007E4F81">
            <w:pPr>
              <w:shd w:val="clear" w:color="auto" w:fill="FFFFFF"/>
              <w:ind w:left="90"/>
              <w:jc w:val="center"/>
              <w:rPr>
                <w:rFonts w:ascii="Arial" w:hAnsi="Arial" w:cs="Arial"/>
                <w:sz w:val="18"/>
                <w:szCs w:val="18"/>
                <w:lang w:val="en"/>
              </w:rPr>
            </w:pPr>
            <w:r w:rsidRPr="00490DA4">
              <w:rPr>
                <w:rFonts w:ascii="Arial" w:hAnsi="Arial" w:cs="Arial"/>
                <w:sz w:val="18"/>
                <w:szCs w:val="18"/>
                <w:lang w:val="en"/>
              </w:rPr>
              <w:t>Common shareholder</w:t>
            </w:r>
          </w:p>
        </w:tc>
      </w:tr>
      <w:tr w:rsidR="00800939" w:rsidRPr="00490DA4" w14:paraId="22B9B0F4" w14:textId="77777777" w:rsidTr="0056696F">
        <w:trPr>
          <w:trHeight w:val="20"/>
        </w:trPr>
        <w:tc>
          <w:tcPr>
            <w:tcW w:w="4536" w:type="dxa"/>
            <w:vAlign w:val="center"/>
          </w:tcPr>
          <w:p w14:paraId="6D05CBF7" w14:textId="77777777" w:rsidR="00800939" w:rsidRPr="00490DA4" w:rsidRDefault="00800939" w:rsidP="007E4F81">
            <w:pPr>
              <w:ind w:left="-100" w:right="-72"/>
              <w:rPr>
                <w:rFonts w:ascii="Arial" w:hAnsi="Arial" w:cs="Arial"/>
                <w:sz w:val="18"/>
                <w:szCs w:val="18"/>
                <w:lang w:val="en-GB"/>
              </w:rPr>
            </w:pPr>
            <w:r w:rsidRPr="00490DA4">
              <w:rPr>
                <w:rFonts w:ascii="Arial" w:hAnsi="Arial" w:cs="Arial"/>
                <w:sz w:val="18"/>
                <w:szCs w:val="18"/>
                <w:lang w:val="en-GB"/>
              </w:rPr>
              <w:t>T.K.S. Technologies Public Company Limited</w:t>
            </w:r>
          </w:p>
        </w:tc>
        <w:tc>
          <w:tcPr>
            <w:tcW w:w="2126" w:type="dxa"/>
            <w:vAlign w:val="center"/>
          </w:tcPr>
          <w:p w14:paraId="126EB00E" w14:textId="77777777" w:rsidR="00800939" w:rsidRPr="00490DA4" w:rsidRDefault="00800939" w:rsidP="007E4F81">
            <w:pPr>
              <w:ind w:right="-72"/>
              <w:jc w:val="center"/>
              <w:rPr>
                <w:rFonts w:ascii="Arial" w:hAnsi="Arial" w:cs="Arial"/>
                <w:sz w:val="18"/>
                <w:szCs w:val="18"/>
                <w:lang w:val="en-GB"/>
              </w:rPr>
            </w:pPr>
            <w:r w:rsidRPr="00490DA4">
              <w:rPr>
                <w:rFonts w:ascii="Arial" w:hAnsi="Arial" w:cs="Arial"/>
                <w:sz w:val="18"/>
                <w:szCs w:val="18"/>
                <w:lang w:val="en-GB"/>
              </w:rPr>
              <w:t>Thailand</w:t>
            </w:r>
          </w:p>
        </w:tc>
        <w:tc>
          <w:tcPr>
            <w:tcW w:w="2808" w:type="dxa"/>
          </w:tcPr>
          <w:p w14:paraId="3B64BD29" w14:textId="77777777" w:rsidR="00800939" w:rsidRPr="00490DA4" w:rsidRDefault="00800939" w:rsidP="007E4F81">
            <w:pPr>
              <w:shd w:val="clear" w:color="auto" w:fill="FFFFFF"/>
              <w:ind w:left="90"/>
              <w:jc w:val="center"/>
              <w:rPr>
                <w:rFonts w:ascii="Arial" w:hAnsi="Arial" w:cs="Arial"/>
                <w:sz w:val="18"/>
                <w:szCs w:val="18"/>
                <w:lang w:val="en-GB"/>
              </w:rPr>
            </w:pPr>
            <w:r w:rsidRPr="00490DA4">
              <w:rPr>
                <w:rFonts w:ascii="Arial" w:hAnsi="Arial" w:cs="Arial"/>
                <w:sz w:val="18"/>
                <w:szCs w:val="18"/>
                <w:lang w:val="en"/>
              </w:rPr>
              <w:t>Common shareholder</w:t>
            </w:r>
          </w:p>
        </w:tc>
      </w:tr>
      <w:tr w:rsidR="00FF3C2A" w:rsidRPr="00447FBE" w14:paraId="0D3BE725" w14:textId="77777777" w:rsidTr="0056696F">
        <w:trPr>
          <w:trHeight w:val="20"/>
        </w:trPr>
        <w:tc>
          <w:tcPr>
            <w:tcW w:w="4536" w:type="dxa"/>
            <w:vAlign w:val="center"/>
          </w:tcPr>
          <w:p w14:paraId="71BAC728" w14:textId="0892F326" w:rsidR="00FF3C2A" w:rsidRPr="00FF3C2A" w:rsidRDefault="00FF3C2A" w:rsidP="00FF3C2A">
            <w:pPr>
              <w:ind w:left="-105" w:right="-72"/>
              <w:rPr>
                <w:rFonts w:ascii="Arial" w:hAnsi="Arial" w:cs="Arial"/>
                <w:spacing w:val="-6"/>
                <w:sz w:val="18"/>
                <w:szCs w:val="18"/>
                <w:lang w:val="en-GB"/>
              </w:rPr>
            </w:pPr>
            <w:proofErr w:type="gramStart"/>
            <w:r>
              <w:rPr>
                <w:rFonts w:ascii="Arial" w:hAnsi="Arial" w:cs="Arial"/>
                <w:spacing w:val="-6"/>
                <w:sz w:val="18"/>
                <w:szCs w:val="18"/>
                <w:lang w:val="en-GB"/>
              </w:rPr>
              <w:t>Plus</w:t>
            </w:r>
            <w:proofErr w:type="gramEnd"/>
            <w:r>
              <w:rPr>
                <w:rFonts w:ascii="Arial" w:hAnsi="Arial" w:cs="Arial"/>
                <w:spacing w:val="-6"/>
                <w:sz w:val="18"/>
                <w:szCs w:val="18"/>
                <w:lang w:val="en-GB"/>
              </w:rPr>
              <w:t xml:space="preserve"> Tech Innovation Public Company Limited     </w:t>
            </w:r>
          </w:p>
        </w:tc>
        <w:tc>
          <w:tcPr>
            <w:tcW w:w="2126" w:type="dxa"/>
            <w:vAlign w:val="center"/>
          </w:tcPr>
          <w:p w14:paraId="25774191" w14:textId="77777777" w:rsidR="00FF3C2A" w:rsidRPr="00490DA4" w:rsidRDefault="00FF3C2A" w:rsidP="007E4F81">
            <w:pPr>
              <w:ind w:right="-72"/>
              <w:jc w:val="center"/>
              <w:rPr>
                <w:rFonts w:ascii="Arial" w:hAnsi="Arial" w:cs="Arial"/>
                <w:sz w:val="18"/>
                <w:szCs w:val="18"/>
                <w:lang w:val="en-GB"/>
              </w:rPr>
            </w:pPr>
          </w:p>
        </w:tc>
        <w:tc>
          <w:tcPr>
            <w:tcW w:w="2808" w:type="dxa"/>
          </w:tcPr>
          <w:p w14:paraId="6B1B3136" w14:textId="77777777" w:rsidR="00FF3C2A" w:rsidRPr="00490DA4" w:rsidRDefault="00FF3C2A" w:rsidP="007E4F81">
            <w:pPr>
              <w:shd w:val="clear" w:color="auto" w:fill="FFFFFF"/>
              <w:ind w:left="90"/>
              <w:jc w:val="center"/>
              <w:rPr>
                <w:rFonts w:ascii="Arial" w:hAnsi="Arial" w:cs="Arial"/>
                <w:sz w:val="18"/>
                <w:szCs w:val="18"/>
                <w:lang w:val="en"/>
              </w:rPr>
            </w:pPr>
          </w:p>
        </w:tc>
      </w:tr>
      <w:tr w:rsidR="00800939" w:rsidRPr="00490DA4" w14:paraId="512A5DA5" w14:textId="77777777" w:rsidTr="0056696F">
        <w:trPr>
          <w:trHeight w:val="20"/>
        </w:trPr>
        <w:tc>
          <w:tcPr>
            <w:tcW w:w="4536" w:type="dxa"/>
            <w:vAlign w:val="center"/>
          </w:tcPr>
          <w:p w14:paraId="48C63910" w14:textId="6457F10F" w:rsidR="00800939" w:rsidRPr="00490DA4" w:rsidRDefault="00FF3C2A" w:rsidP="007E4F81">
            <w:pPr>
              <w:ind w:left="-105"/>
              <w:rPr>
                <w:rFonts w:ascii="Arial" w:hAnsi="Arial" w:cs="Arial"/>
                <w:sz w:val="18"/>
                <w:szCs w:val="18"/>
                <w:lang w:val="en-GB"/>
              </w:rPr>
            </w:pPr>
            <w:r>
              <w:rPr>
                <w:rFonts w:ascii="Arial" w:hAnsi="Arial" w:cs="Arial"/>
                <w:sz w:val="18"/>
                <w:szCs w:val="18"/>
                <w:lang w:val="en-GB"/>
              </w:rPr>
              <w:t xml:space="preserve">   </w:t>
            </w:r>
            <w:r>
              <w:rPr>
                <w:rFonts w:ascii="Arial" w:hAnsi="Arial" w:cs="Arial"/>
                <w:spacing w:val="-6"/>
                <w:sz w:val="18"/>
                <w:szCs w:val="18"/>
                <w:lang w:val="en-GB"/>
              </w:rPr>
              <w:t>(Formerly “TBSP Public Company Limited”)</w:t>
            </w:r>
          </w:p>
        </w:tc>
        <w:tc>
          <w:tcPr>
            <w:tcW w:w="2126" w:type="dxa"/>
            <w:vAlign w:val="center"/>
          </w:tcPr>
          <w:p w14:paraId="7787EC08" w14:textId="77777777" w:rsidR="00800939" w:rsidRPr="00490DA4" w:rsidRDefault="00800939" w:rsidP="007E4F81">
            <w:pPr>
              <w:ind w:right="-72"/>
              <w:jc w:val="center"/>
              <w:rPr>
                <w:rFonts w:ascii="Arial" w:hAnsi="Arial" w:cs="Arial"/>
                <w:sz w:val="18"/>
                <w:szCs w:val="18"/>
                <w:lang w:val="en-GB"/>
              </w:rPr>
            </w:pPr>
            <w:r w:rsidRPr="00490DA4">
              <w:rPr>
                <w:rFonts w:ascii="Arial" w:hAnsi="Arial" w:cs="Arial"/>
                <w:sz w:val="18"/>
                <w:szCs w:val="18"/>
                <w:lang w:val="en-GB"/>
              </w:rPr>
              <w:t>Thailand</w:t>
            </w:r>
          </w:p>
        </w:tc>
        <w:tc>
          <w:tcPr>
            <w:tcW w:w="2808" w:type="dxa"/>
          </w:tcPr>
          <w:p w14:paraId="3476EB37" w14:textId="77777777" w:rsidR="00800939" w:rsidRPr="00490DA4" w:rsidRDefault="00800939" w:rsidP="007E4F81">
            <w:pPr>
              <w:shd w:val="clear" w:color="auto" w:fill="FFFFFF"/>
              <w:ind w:left="90"/>
              <w:jc w:val="center"/>
              <w:rPr>
                <w:rFonts w:ascii="Arial" w:hAnsi="Arial" w:cs="Arial"/>
                <w:sz w:val="18"/>
                <w:szCs w:val="18"/>
                <w:lang w:val="en-GB"/>
              </w:rPr>
            </w:pPr>
            <w:r w:rsidRPr="00490DA4">
              <w:rPr>
                <w:rFonts w:ascii="Arial" w:hAnsi="Arial" w:cs="Arial"/>
                <w:sz w:val="18"/>
                <w:szCs w:val="18"/>
                <w:lang w:val="en"/>
              </w:rPr>
              <w:t>Common shareholder</w:t>
            </w:r>
          </w:p>
        </w:tc>
      </w:tr>
      <w:tr w:rsidR="00800939" w:rsidRPr="00490DA4" w14:paraId="39F32229" w14:textId="77777777" w:rsidTr="0056696F">
        <w:trPr>
          <w:trHeight w:val="20"/>
        </w:trPr>
        <w:tc>
          <w:tcPr>
            <w:tcW w:w="4536" w:type="dxa"/>
            <w:vAlign w:val="center"/>
          </w:tcPr>
          <w:p w14:paraId="6157536A" w14:textId="77777777" w:rsidR="00800939" w:rsidRPr="00490DA4" w:rsidRDefault="00800939" w:rsidP="007E4F81">
            <w:pPr>
              <w:ind w:left="-105"/>
              <w:rPr>
                <w:rFonts w:ascii="Arial" w:hAnsi="Arial" w:cs="Arial"/>
                <w:sz w:val="18"/>
                <w:szCs w:val="18"/>
                <w:lang w:val="en-GB"/>
              </w:rPr>
            </w:pPr>
            <w:r w:rsidRPr="00490DA4">
              <w:rPr>
                <w:rFonts w:ascii="Arial" w:hAnsi="Arial" w:cs="Arial"/>
                <w:sz w:val="18"/>
                <w:szCs w:val="18"/>
                <w:lang w:val="en-GB"/>
              </w:rPr>
              <w:t xml:space="preserve">Thunder </w:t>
            </w:r>
            <w:proofErr w:type="spellStart"/>
            <w:r w:rsidRPr="00490DA4">
              <w:rPr>
                <w:rFonts w:ascii="Arial" w:hAnsi="Arial" w:cs="Arial"/>
                <w:sz w:val="18"/>
                <w:szCs w:val="18"/>
                <w:lang w:val="en-GB"/>
              </w:rPr>
              <w:t>Finfin</w:t>
            </w:r>
            <w:proofErr w:type="spellEnd"/>
            <w:r w:rsidRPr="00490DA4">
              <w:rPr>
                <w:rFonts w:ascii="Arial" w:hAnsi="Arial" w:cs="Arial"/>
                <w:sz w:val="18"/>
                <w:szCs w:val="18"/>
                <w:lang w:val="en-GB"/>
              </w:rPr>
              <w:t xml:space="preserve"> Company Limited</w:t>
            </w:r>
          </w:p>
        </w:tc>
        <w:tc>
          <w:tcPr>
            <w:tcW w:w="2126" w:type="dxa"/>
            <w:vAlign w:val="center"/>
          </w:tcPr>
          <w:p w14:paraId="6E27E67E" w14:textId="77777777" w:rsidR="00800939" w:rsidRPr="00490DA4" w:rsidRDefault="00800939" w:rsidP="007E4F81">
            <w:pPr>
              <w:ind w:right="-72"/>
              <w:jc w:val="center"/>
              <w:rPr>
                <w:rFonts w:ascii="Arial" w:hAnsi="Arial" w:cs="Arial"/>
                <w:sz w:val="18"/>
                <w:szCs w:val="18"/>
                <w:lang w:val="en-GB"/>
              </w:rPr>
            </w:pPr>
            <w:r w:rsidRPr="00490DA4">
              <w:rPr>
                <w:rFonts w:ascii="Arial" w:hAnsi="Arial" w:cs="Arial"/>
                <w:sz w:val="18"/>
                <w:szCs w:val="18"/>
                <w:lang w:val="en-GB"/>
              </w:rPr>
              <w:t>Thailand</w:t>
            </w:r>
          </w:p>
        </w:tc>
        <w:tc>
          <w:tcPr>
            <w:tcW w:w="2808" w:type="dxa"/>
          </w:tcPr>
          <w:p w14:paraId="0BC25993" w14:textId="77777777" w:rsidR="00800939" w:rsidRPr="00490DA4" w:rsidRDefault="00800939" w:rsidP="007E4F81">
            <w:pPr>
              <w:shd w:val="clear" w:color="auto" w:fill="FFFFFF"/>
              <w:ind w:left="90"/>
              <w:jc w:val="center"/>
              <w:rPr>
                <w:rFonts w:ascii="Arial" w:hAnsi="Arial" w:cs="Arial"/>
                <w:sz w:val="18"/>
                <w:szCs w:val="18"/>
                <w:lang w:val="en"/>
              </w:rPr>
            </w:pPr>
            <w:r w:rsidRPr="00490DA4">
              <w:rPr>
                <w:rFonts w:ascii="Arial" w:hAnsi="Arial" w:cs="Arial"/>
                <w:sz w:val="18"/>
                <w:szCs w:val="18"/>
                <w:lang w:val="en"/>
              </w:rPr>
              <w:t>Common director</w:t>
            </w:r>
          </w:p>
        </w:tc>
      </w:tr>
      <w:tr w:rsidR="00800939" w:rsidRPr="00490DA4" w14:paraId="1115126D" w14:textId="77777777" w:rsidTr="0056696F">
        <w:trPr>
          <w:trHeight w:val="219"/>
        </w:trPr>
        <w:tc>
          <w:tcPr>
            <w:tcW w:w="4536" w:type="dxa"/>
            <w:vAlign w:val="center"/>
          </w:tcPr>
          <w:p w14:paraId="3F725CDB" w14:textId="77777777" w:rsidR="00800939" w:rsidRPr="00490DA4" w:rsidRDefault="00800939" w:rsidP="007E4F81">
            <w:pPr>
              <w:ind w:left="-105"/>
              <w:rPr>
                <w:rFonts w:ascii="Arial" w:hAnsi="Arial" w:cs="Arial"/>
                <w:sz w:val="18"/>
                <w:szCs w:val="18"/>
                <w:lang w:val="en-GB"/>
              </w:rPr>
            </w:pPr>
            <w:r w:rsidRPr="00490DA4">
              <w:rPr>
                <w:rFonts w:ascii="Arial" w:hAnsi="Arial" w:cs="Arial"/>
                <w:sz w:val="18"/>
                <w:szCs w:val="18"/>
                <w:lang w:val="en-GB"/>
              </w:rPr>
              <w:t>Next Money Company Limited</w:t>
            </w:r>
          </w:p>
        </w:tc>
        <w:tc>
          <w:tcPr>
            <w:tcW w:w="2126" w:type="dxa"/>
            <w:vAlign w:val="center"/>
          </w:tcPr>
          <w:p w14:paraId="21610EDC" w14:textId="77777777" w:rsidR="00800939" w:rsidRPr="00490DA4" w:rsidRDefault="00800939" w:rsidP="007E4F81">
            <w:pPr>
              <w:ind w:right="-72"/>
              <w:jc w:val="center"/>
              <w:rPr>
                <w:rFonts w:ascii="Arial" w:hAnsi="Arial" w:cs="Arial"/>
                <w:sz w:val="18"/>
                <w:szCs w:val="18"/>
                <w:lang w:val="en-GB"/>
              </w:rPr>
            </w:pPr>
            <w:r w:rsidRPr="00490DA4">
              <w:rPr>
                <w:rFonts w:ascii="Arial" w:hAnsi="Arial" w:cs="Arial"/>
                <w:sz w:val="18"/>
                <w:szCs w:val="18"/>
                <w:lang w:val="en-GB"/>
              </w:rPr>
              <w:t>Thailand</w:t>
            </w:r>
          </w:p>
        </w:tc>
        <w:tc>
          <w:tcPr>
            <w:tcW w:w="2808" w:type="dxa"/>
          </w:tcPr>
          <w:p w14:paraId="2383C479" w14:textId="77777777" w:rsidR="00800939" w:rsidRPr="00490DA4" w:rsidRDefault="00800939" w:rsidP="007E4F81">
            <w:pPr>
              <w:shd w:val="clear" w:color="auto" w:fill="FFFFFF"/>
              <w:ind w:left="90"/>
              <w:jc w:val="center"/>
              <w:rPr>
                <w:rFonts w:ascii="Arial" w:hAnsi="Arial" w:cs="Arial"/>
                <w:sz w:val="18"/>
                <w:szCs w:val="18"/>
                <w:lang w:val="en"/>
              </w:rPr>
            </w:pPr>
            <w:r w:rsidRPr="00490DA4">
              <w:rPr>
                <w:rFonts w:ascii="Arial" w:hAnsi="Arial" w:cs="Arial"/>
                <w:sz w:val="18"/>
                <w:szCs w:val="18"/>
                <w:lang w:val="en"/>
              </w:rPr>
              <w:t>Subsidiary</w:t>
            </w:r>
          </w:p>
        </w:tc>
      </w:tr>
    </w:tbl>
    <w:p w14:paraId="56642DE4" w14:textId="3DEE63A4" w:rsidR="00800939" w:rsidRPr="00490DA4" w:rsidRDefault="00800939" w:rsidP="007B7338">
      <w:pPr>
        <w:jc w:val="both"/>
        <w:rPr>
          <w:rFonts w:ascii="Arial" w:hAnsi="Arial" w:cs="Arial"/>
          <w:sz w:val="18"/>
          <w:szCs w:val="18"/>
          <w:lang w:val="en-GB"/>
        </w:rPr>
      </w:pPr>
    </w:p>
    <w:p w14:paraId="2C11846F" w14:textId="6A197936" w:rsidR="007B7338" w:rsidRPr="00490DA4" w:rsidRDefault="007B7338" w:rsidP="007B7338">
      <w:pPr>
        <w:pStyle w:val="a"/>
        <w:ind w:right="-3"/>
        <w:jc w:val="both"/>
        <w:rPr>
          <w:rFonts w:ascii="Arial" w:hAnsi="Arial" w:cs="Arial"/>
          <w:sz w:val="18"/>
          <w:szCs w:val="18"/>
          <w:lang w:val="en-GB"/>
        </w:rPr>
      </w:pPr>
      <w:r w:rsidRPr="00490DA4">
        <w:rPr>
          <w:rFonts w:ascii="Arial" w:hAnsi="Arial" w:cs="Arial"/>
          <w:snapToGrid w:val="0"/>
          <w:spacing w:val="-4"/>
          <w:sz w:val="18"/>
          <w:szCs w:val="18"/>
          <w:lang w:val="en-GB"/>
        </w:rPr>
        <w:t xml:space="preserve">The </w:t>
      </w:r>
      <w:r w:rsidR="00800939" w:rsidRPr="00490DA4">
        <w:rPr>
          <w:rFonts w:ascii="Arial" w:hAnsi="Arial" w:cs="Arial"/>
          <w:snapToGrid w:val="0"/>
          <w:spacing w:val="-4"/>
          <w:sz w:val="18"/>
          <w:szCs w:val="18"/>
          <w:lang w:val="en-GB"/>
        </w:rPr>
        <w:t>Group</w:t>
      </w:r>
      <w:r w:rsidRPr="00490DA4">
        <w:rPr>
          <w:rFonts w:ascii="Arial" w:hAnsi="Arial" w:cs="Arial"/>
          <w:snapToGrid w:val="0"/>
          <w:spacing w:val="-4"/>
          <w:sz w:val="18"/>
          <w:szCs w:val="18"/>
          <w:lang w:val="en-GB"/>
        </w:rPr>
        <w:t xml:space="preserve"> has significant business transactions with related parties. Such transactions, which</w:t>
      </w:r>
      <w:r w:rsidRPr="00490DA4">
        <w:rPr>
          <w:rFonts w:ascii="Arial" w:hAnsi="Arial" w:cs="Arial"/>
          <w:sz w:val="18"/>
          <w:szCs w:val="18"/>
          <w:lang w:val="en-GB"/>
        </w:rPr>
        <w:t xml:space="preserve"> </w:t>
      </w:r>
      <w:r w:rsidRPr="00490DA4">
        <w:rPr>
          <w:rFonts w:ascii="Arial" w:hAnsi="Arial" w:cs="Arial"/>
          <w:snapToGrid w:val="0"/>
          <w:spacing w:val="-8"/>
          <w:sz w:val="18"/>
          <w:szCs w:val="18"/>
          <w:lang w:val="en-GB"/>
        </w:rPr>
        <w:t xml:space="preserve">are summarised below, arose in the ordinary course of </w:t>
      </w:r>
      <w:proofErr w:type="gramStart"/>
      <w:r w:rsidRPr="00490DA4">
        <w:rPr>
          <w:rFonts w:ascii="Arial" w:hAnsi="Arial" w:cs="Arial"/>
          <w:snapToGrid w:val="0"/>
          <w:spacing w:val="-8"/>
          <w:sz w:val="18"/>
          <w:szCs w:val="18"/>
          <w:lang w:val="en-GB"/>
        </w:rPr>
        <w:t>businesses</w:t>
      </w:r>
      <w:proofErr w:type="gramEnd"/>
      <w:r w:rsidRPr="00490DA4">
        <w:rPr>
          <w:rFonts w:ascii="Arial" w:hAnsi="Arial" w:cs="Arial"/>
          <w:snapToGrid w:val="0"/>
          <w:spacing w:val="-8"/>
          <w:sz w:val="18"/>
          <w:szCs w:val="18"/>
          <w:lang w:val="en-GB"/>
        </w:rPr>
        <w:t xml:space="preserve"> and were concluded on commercial</w:t>
      </w:r>
      <w:r w:rsidRPr="00490DA4">
        <w:rPr>
          <w:rFonts w:ascii="Arial" w:hAnsi="Arial" w:cs="Arial"/>
          <w:sz w:val="18"/>
          <w:szCs w:val="18"/>
          <w:lang w:val="en-GB"/>
        </w:rPr>
        <w:t xml:space="preserve"> terms and bases agreed upon between the Company and those related parties.</w:t>
      </w:r>
    </w:p>
    <w:p w14:paraId="37124FCC" w14:textId="192AD2D0" w:rsidR="007B7338" w:rsidRPr="00490DA4" w:rsidRDefault="00812820" w:rsidP="007B7338">
      <w:pPr>
        <w:ind w:right="29"/>
        <w:jc w:val="both"/>
        <w:rPr>
          <w:rFonts w:ascii="Arial" w:hAnsi="Arial" w:cs="Arial"/>
          <w:snapToGrid w:val="0"/>
          <w:spacing w:val="-2"/>
          <w:sz w:val="18"/>
          <w:szCs w:val="18"/>
          <w:lang w:val="en-GB" w:eastAsia="th-TH"/>
        </w:rPr>
      </w:pPr>
      <w:r>
        <w:rPr>
          <w:rFonts w:ascii="Arial" w:hAnsi="Arial" w:cs="Angsana New"/>
          <w:snapToGrid w:val="0"/>
          <w:spacing w:val="-2"/>
          <w:sz w:val="18"/>
          <w:szCs w:val="18"/>
          <w:cs/>
          <w:lang w:val="en-GB" w:eastAsia="th-TH"/>
        </w:rPr>
        <w:br w:type="page"/>
      </w:r>
    </w:p>
    <w:p w14:paraId="548C04CC" w14:textId="77777777" w:rsidR="007B7338" w:rsidRPr="00490DA4" w:rsidRDefault="007B7338" w:rsidP="009447EA">
      <w:pPr>
        <w:pStyle w:val="a"/>
        <w:ind w:left="540" w:right="-3" w:hanging="540"/>
        <w:jc w:val="both"/>
        <w:rPr>
          <w:rFonts w:ascii="Arial" w:hAnsi="Arial" w:cs="Arial"/>
          <w:b/>
          <w:bCs/>
          <w:color w:val="C45911"/>
          <w:sz w:val="18"/>
          <w:szCs w:val="18"/>
          <w:lang w:val="en-GB"/>
        </w:rPr>
      </w:pPr>
      <w:r w:rsidRPr="00490DA4">
        <w:rPr>
          <w:rFonts w:ascii="Arial" w:hAnsi="Arial" w:cs="Arial"/>
          <w:b/>
          <w:bCs/>
          <w:color w:val="C45911"/>
          <w:sz w:val="18"/>
          <w:szCs w:val="18"/>
          <w:lang w:val="en-GB"/>
        </w:rPr>
        <w:t>a)</w:t>
      </w:r>
      <w:r w:rsidRPr="00490DA4">
        <w:rPr>
          <w:rFonts w:ascii="Arial" w:hAnsi="Arial" w:cs="Arial"/>
          <w:b/>
          <w:bCs/>
          <w:color w:val="C45911"/>
          <w:sz w:val="18"/>
          <w:szCs w:val="18"/>
          <w:lang w:val="en-GB"/>
        </w:rPr>
        <w:tab/>
        <w:t>Transactions with related parties</w:t>
      </w:r>
      <w:r w:rsidRPr="00490DA4">
        <w:rPr>
          <w:rFonts w:ascii="Arial" w:hAnsi="Arial" w:cs="Arial"/>
          <w:b/>
          <w:color w:val="C45911"/>
          <w:sz w:val="18"/>
          <w:szCs w:val="18"/>
          <w:lang w:val="en-GB"/>
        </w:rPr>
        <w:t xml:space="preserve"> </w:t>
      </w:r>
    </w:p>
    <w:p w14:paraId="1AA0EF16" w14:textId="77777777" w:rsidR="007B7338" w:rsidRPr="00490DA4" w:rsidRDefault="007B7338" w:rsidP="009447EA">
      <w:pPr>
        <w:pStyle w:val="a"/>
        <w:tabs>
          <w:tab w:val="left" w:pos="1548"/>
        </w:tabs>
        <w:ind w:left="540" w:right="-3"/>
        <w:jc w:val="both"/>
        <w:rPr>
          <w:rFonts w:ascii="Arial" w:hAnsi="Arial" w:cs="Arial"/>
          <w:sz w:val="18"/>
          <w:szCs w:val="18"/>
          <w:lang w:val="en-GB"/>
        </w:rPr>
      </w:pPr>
    </w:p>
    <w:p w14:paraId="2B00E4D4" w14:textId="7D87AAEA" w:rsidR="007B7338" w:rsidRPr="00490DA4" w:rsidRDefault="007B7338" w:rsidP="009447EA">
      <w:pPr>
        <w:pStyle w:val="a"/>
        <w:tabs>
          <w:tab w:val="left" w:pos="1548"/>
        </w:tabs>
        <w:ind w:left="540" w:right="-3"/>
        <w:jc w:val="both"/>
        <w:rPr>
          <w:rFonts w:ascii="Arial" w:hAnsi="Arial" w:cs="Arial"/>
          <w:snapToGrid w:val="0"/>
          <w:spacing w:val="-2"/>
          <w:sz w:val="18"/>
          <w:szCs w:val="18"/>
          <w:lang w:val="en-GB" w:eastAsia="th-TH"/>
        </w:rPr>
      </w:pPr>
      <w:r w:rsidRPr="00490DA4">
        <w:rPr>
          <w:rFonts w:ascii="Arial" w:hAnsi="Arial" w:cs="Arial"/>
          <w:snapToGrid w:val="0"/>
          <w:spacing w:val="-2"/>
          <w:sz w:val="18"/>
          <w:szCs w:val="18"/>
          <w:lang w:val="en-GB" w:eastAsia="th-TH"/>
        </w:rPr>
        <w:t xml:space="preserve">Transactions between the </w:t>
      </w:r>
      <w:r w:rsidR="00800939" w:rsidRPr="00490DA4">
        <w:rPr>
          <w:rFonts w:ascii="Arial" w:hAnsi="Arial" w:cs="Arial"/>
          <w:snapToGrid w:val="0"/>
          <w:spacing w:val="-2"/>
          <w:sz w:val="18"/>
          <w:szCs w:val="18"/>
          <w:lang w:val="en-GB" w:eastAsia="th-TH"/>
        </w:rPr>
        <w:t>Group</w:t>
      </w:r>
      <w:r w:rsidRPr="00490DA4">
        <w:rPr>
          <w:rFonts w:ascii="Arial" w:hAnsi="Arial" w:cs="Arial"/>
          <w:snapToGrid w:val="0"/>
          <w:spacing w:val="-2"/>
          <w:sz w:val="18"/>
          <w:szCs w:val="18"/>
          <w:lang w:val="en-GB" w:eastAsia="th-TH"/>
        </w:rPr>
        <w:t xml:space="preserve"> and those related parties are as follows:</w:t>
      </w:r>
    </w:p>
    <w:p w14:paraId="41D54DDD" w14:textId="00357D58" w:rsidR="00800939" w:rsidRPr="00490DA4" w:rsidRDefault="00800939" w:rsidP="009447EA">
      <w:pPr>
        <w:pStyle w:val="a"/>
        <w:tabs>
          <w:tab w:val="left" w:pos="1548"/>
        </w:tabs>
        <w:ind w:left="540" w:right="-3"/>
        <w:jc w:val="both"/>
        <w:rPr>
          <w:rFonts w:ascii="Arial" w:hAnsi="Arial" w:cs="Arial"/>
          <w:snapToGrid w:val="0"/>
          <w:spacing w:val="-2"/>
          <w:sz w:val="18"/>
          <w:szCs w:val="18"/>
          <w:lang w:val="en-GB" w:eastAsia="th-TH"/>
        </w:rPr>
      </w:pPr>
    </w:p>
    <w:tbl>
      <w:tblPr>
        <w:tblW w:w="4943" w:type="pct"/>
        <w:tblLook w:val="04A0" w:firstRow="1" w:lastRow="0" w:firstColumn="1" w:lastColumn="0" w:noHBand="0" w:noVBand="1"/>
      </w:tblPr>
      <w:tblGrid>
        <w:gridCol w:w="4789"/>
        <w:gridCol w:w="1435"/>
        <w:gridCol w:w="1435"/>
        <w:gridCol w:w="1907"/>
      </w:tblGrid>
      <w:tr w:rsidR="00FF3C2A" w:rsidRPr="00447FBE" w14:paraId="6912FF0B" w14:textId="77777777" w:rsidTr="00FF3C2A">
        <w:tc>
          <w:tcPr>
            <w:tcW w:w="2503" w:type="pct"/>
            <w:vAlign w:val="bottom"/>
          </w:tcPr>
          <w:p w14:paraId="075CDA52" w14:textId="77777777" w:rsidR="00FF3C2A" w:rsidRDefault="00FF3C2A">
            <w:pPr>
              <w:ind w:left="436" w:right="-72"/>
              <w:rPr>
                <w:rFonts w:ascii="Arial" w:hAnsi="Arial" w:cs="Arial"/>
                <w:color w:val="000000"/>
                <w:sz w:val="18"/>
                <w:szCs w:val="18"/>
                <w:lang w:val="en-GB"/>
              </w:rPr>
            </w:pPr>
          </w:p>
        </w:tc>
        <w:tc>
          <w:tcPr>
            <w:tcW w:w="1500" w:type="pct"/>
            <w:gridSpan w:val="2"/>
            <w:tcBorders>
              <w:top w:val="single" w:sz="4" w:space="0" w:color="auto"/>
              <w:left w:val="nil"/>
              <w:bottom w:val="nil"/>
              <w:right w:val="nil"/>
            </w:tcBorders>
            <w:hideMark/>
          </w:tcPr>
          <w:p w14:paraId="103037CF" w14:textId="77777777" w:rsidR="00FF3C2A" w:rsidRDefault="00FF3C2A">
            <w:pPr>
              <w:pStyle w:val="a"/>
              <w:ind w:right="-72"/>
              <w:jc w:val="center"/>
              <w:rPr>
                <w:rFonts w:ascii="Arial" w:hAnsi="Arial" w:cs="Arial"/>
                <w:b/>
                <w:bCs/>
                <w:sz w:val="18"/>
                <w:szCs w:val="18"/>
                <w:lang w:val="en-GB"/>
              </w:rPr>
            </w:pPr>
            <w:r>
              <w:rPr>
                <w:rFonts w:ascii="Arial" w:hAnsi="Arial" w:cs="Arial"/>
                <w:b/>
                <w:bCs/>
                <w:sz w:val="18"/>
                <w:szCs w:val="18"/>
                <w:lang w:val="en-GB"/>
              </w:rPr>
              <w:t xml:space="preserve">Consolidated and </w:t>
            </w:r>
          </w:p>
          <w:p w14:paraId="24D9C6A2" w14:textId="0215B59C" w:rsidR="00FF3C2A" w:rsidRDefault="00FF3C2A">
            <w:pPr>
              <w:pStyle w:val="a"/>
              <w:ind w:right="-72"/>
              <w:jc w:val="center"/>
              <w:rPr>
                <w:rFonts w:ascii="Arial" w:hAnsi="Arial" w:cs="Arial"/>
                <w:b/>
                <w:bCs/>
                <w:sz w:val="18"/>
                <w:szCs w:val="18"/>
                <w:lang w:val="en-GB"/>
              </w:rPr>
            </w:pPr>
            <w:r>
              <w:rPr>
                <w:rFonts w:ascii="Arial" w:hAnsi="Arial" w:cs="Arial"/>
                <w:b/>
                <w:bCs/>
                <w:sz w:val="18"/>
                <w:szCs w:val="18"/>
                <w:lang w:val="en-GB"/>
              </w:rPr>
              <w:t>separate financial statement</w:t>
            </w:r>
            <w:r w:rsidR="00632A8D">
              <w:rPr>
                <w:rFonts w:ascii="Arial" w:hAnsi="Arial" w:cs="Arial"/>
                <w:b/>
                <w:bCs/>
                <w:sz w:val="18"/>
                <w:szCs w:val="18"/>
                <w:lang w:val="en-GB"/>
              </w:rPr>
              <w:t>s</w:t>
            </w:r>
          </w:p>
        </w:tc>
        <w:tc>
          <w:tcPr>
            <w:tcW w:w="997" w:type="pct"/>
            <w:tcBorders>
              <w:top w:val="single" w:sz="4" w:space="0" w:color="auto"/>
              <w:left w:val="nil"/>
              <w:bottom w:val="nil"/>
              <w:right w:val="nil"/>
            </w:tcBorders>
          </w:tcPr>
          <w:p w14:paraId="51A604CD" w14:textId="77777777" w:rsidR="00FF3C2A" w:rsidRDefault="00FF3C2A">
            <w:pPr>
              <w:pStyle w:val="a"/>
              <w:ind w:right="-72"/>
              <w:jc w:val="right"/>
              <w:rPr>
                <w:rFonts w:ascii="Arial" w:hAnsi="Arial" w:cs="Arial"/>
                <w:b/>
                <w:bCs/>
                <w:color w:val="000000"/>
                <w:sz w:val="18"/>
                <w:szCs w:val="18"/>
                <w:lang w:val="en-US"/>
              </w:rPr>
            </w:pPr>
          </w:p>
        </w:tc>
      </w:tr>
      <w:tr w:rsidR="00FF3C2A" w14:paraId="483C334B" w14:textId="77777777" w:rsidTr="00FF3C2A">
        <w:tc>
          <w:tcPr>
            <w:tcW w:w="2503" w:type="pct"/>
            <w:vAlign w:val="center"/>
            <w:hideMark/>
          </w:tcPr>
          <w:p w14:paraId="18CF2948" w14:textId="5D265758" w:rsidR="00FF3C2A" w:rsidRDefault="00FF3C2A" w:rsidP="00FF3C2A">
            <w:pPr>
              <w:ind w:left="567" w:right="-72"/>
              <w:rPr>
                <w:rFonts w:ascii="Arial" w:hAnsi="Arial" w:cs="Arial"/>
                <w:color w:val="000000"/>
                <w:sz w:val="18"/>
                <w:szCs w:val="18"/>
                <w:lang w:val="en-GB"/>
              </w:rPr>
            </w:pPr>
          </w:p>
        </w:tc>
        <w:tc>
          <w:tcPr>
            <w:tcW w:w="750" w:type="pct"/>
            <w:tcBorders>
              <w:top w:val="single" w:sz="4" w:space="0" w:color="auto"/>
              <w:left w:val="nil"/>
              <w:bottom w:val="nil"/>
              <w:right w:val="nil"/>
            </w:tcBorders>
            <w:vAlign w:val="bottom"/>
            <w:hideMark/>
          </w:tcPr>
          <w:p w14:paraId="5E6F724A" w14:textId="77777777" w:rsidR="00FF3C2A" w:rsidRDefault="00FF3C2A">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2022</w:t>
            </w:r>
          </w:p>
        </w:tc>
        <w:tc>
          <w:tcPr>
            <w:tcW w:w="750" w:type="pct"/>
            <w:tcBorders>
              <w:top w:val="single" w:sz="4" w:space="0" w:color="auto"/>
              <w:left w:val="nil"/>
              <w:bottom w:val="nil"/>
              <w:right w:val="nil"/>
            </w:tcBorders>
            <w:vAlign w:val="bottom"/>
            <w:hideMark/>
          </w:tcPr>
          <w:p w14:paraId="7480777E" w14:textId="77777777" w:rsidR="00FF3C2A" w:rsidRDefault="00FF3C2A">
            <w:pPr>
              <w:pStyle w:val="a"/>
              <w:ind w:right="-72"/>
              <w:jc w:val="right"/>
              <w:rPr>
                <w:rFonts w:ascii="Arial" w:hAnsi="Arial" w:cs="Arial"/>
                <w:b/>
                <w:bCs/>
                <w:color w:val="000000"/>
                <w:sz w:val="18"/>
                <w:szCs w:val="18"/>
                <w:lang w:val="en-GB"/>
              </w:rPr>
            </w:pPr>
            <w:r>
              <w:rPr>
                <w:rFonts w:ascii="Arial" w:hAnsi="Arial" w:cs="Arial"/>
                <w:b/>
                <w:bCs/>
                <w:color w:val="000000"/>
                <w:sz w:val="18"/>
                <w:szCs w:val="18"/>
                <w:lang w:val="en-US"/>
              </w:rPr>
              <w:t>2021</w:t>
            </w:r>
          </w:p>
        </w:tc>
        <w:tc>
          <w:tcPr>
            <w:tcW w:w="997" w:type="pct"/>
            <w:tcBorders>
              <w:top w:val="single" w:sz="4" w:space="0" w:color="auto"/>
              <w:left w:val="nil"/>
              <w:bottom w:val="nil"/>
              <w:right w:val="nil"/>
            </w:tcBorders>
            <w:hideMark/>
          </w:tcPr>
          <w:p w14:paraId="7F750B37" w14:textId="77777777" w:rsidR="00FF3C2A" w:rsidRDefault="00FF3C2A">
            <w:pPr>
              <w:pStyle w:val="a"/>
              <w:ind w:right="-72"/>
              <w:jc w:val="center"/>
              <w:rPr>
                <w:rFonts w:ascii="Arial" w:hAnsi="Arial" w:cs="Arial"/>
                <w:b/>
                <w:bCs/>
                <w:color w:val="000000"/>
                <w:sz w:val="18"/>
                <w:szCs w:val="18"/>
                <w:lang w:val="en-US"/>
              </w:rPr>
            </w:pPr>
            <w:r>
              <w:rPr>
                <w:rFonts w:ascii="Arial" w:hAnsi="Arial" w:cs="Arial"/>
                <w:b/>
                <w:bCs/>
                <w:color w:val="000000"/>
                <w:sz w:val="18"/>
                <w:szCs w:val="18"/>
                <w:lang w:val="en-US"/>
              </w:rPr>
              <w:t>Pricing</w:t>
            </w:r>
          </w:p>
        </w:tc>
      </w:tr>
      <w:tr w:rsidR="00FF3C2A" w14:paraId="30E7753D" w14:textId="77777777" w:rsidTr="00FF3C2A">
        <w:tc>
          <w:tcPr>
            <w:tcW w:w="2503" w:type="pct"/>
            <w:vAlign w:val="bottom"/>
            <w:hideMark/>
          </w:tcPr>
          <w:p w14:paraId="488896E4" w14:textId="77777777" w:rsidR="00FF3C2A" w:rsidRDefault="00FF3C2A" w:rsidP="00FF3C2A">
            <w:pPr>
              <w:ind w:left="567" w:right="-72"/>
              <w:rPr>
                <w:rFonts w:ascii="Arial" w:hAnsi="Arial" w:cs="Arial"/>
                <w:color w:val="000000"/>
                <w:sz w:val="18"/>
                <w:szCs w:val="18"/>
                <w:lang w:val="en-GB"/>
              </w:rPr>
            </w:pPr>
            <w:r>
              <w:rPr>
                <w:rFonts w:ascii="Arial" w:hAnsi="Arial" w:cs="Arial"/>
                <w:b/>
                <w:bCs/>
                <w:snapToGrid w:val="0"/>
                <w:color w:val="000000"/>
                <w:sz w:val="18"/>
                <w:szCs w:val="18"/>
                <w:lang w:val="en-US"/>
              </w:rPr>
              <w:t xml:space="preserve">   </w:t>
            </w:r>
          </w:p>
        </w:tc>
        <w:tc>
          <w:tcPr>
            <w:tcW w:w="750" w:type="pct"/>
            <w:tcBorders>
              <w:top w:val="nil"/>
              <w:left w:val="nil"/>
              <w:bottom w:val="single" w:sz="4" w:space="0" w:color="auto"/>
              <w:right w:val="nil"/>
            </w:tcBorders>
            <w:vAlign w:val="bottom"/>
            <w:hideMark/>
          </w:tcPr>
          <w:p w14:paraId="3B119014" w14:textId="77777777" w:rsidR="00FF3C2A" w:rsidRDefault="00FF3C2A">
            <w:pPr>
              <w:pStyle w:val="a"/>
              <w:ind w:right="-72"/>
              <w:jc w:val="right"/>
              <w:rPr>
                <w:rFonts w:ascii="Arial" w:hAnsi="Arial" w:cs="Arial"/>
                <w:b/>
                <w:bCs/>
                <w:color w:val="000000"/>
                <w:sz w:val="18"/>
                <w:szCs w:val="18"/>
                <w:cs/>
                <w:lang w:val="en-US"/>
              </w:rPr>
            </w:pPr>
            <w:r>
              <w:rPr>
                <w:rFonts w:ascii="Arial" w:hAnsi="Arial" w:cs="Arial"/>
                <w:b/>
                <w:bCs/>
                <w:color w:val="000000"/>
                <w:sz w:val="18"/>
                <w:szCs w:val="18"/>
                <w:lang w:val="en-US"/>
              </w:rPr>
              <w:t>Baht</w:t>
            </w:r>
          </w:p>
        </w:tc>
        <w:tc>
          <w:tcPr>
            <w:tcW w:w="750" w:type="pct"/>
            <w:tcBorders>
              <w:top w:val="nil"/>
              <w:left w:val="nil"/>
              <w:bottom w:val="single" w:sz="4" w:space="0" w:color="auto"/>
              <w:right w:val="nil"/>
            </w:tcBorders>
          </w:tcPr>
          <w:p w14:paraId="2BD134A5" w14:textId="0F5ED5DC" w:rsidR="00FF3C2A" w:rsidRDefault="00FF3C2A">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US"/>
              </w:rPr>
              <w:t>Baht</w:t>
            </w:r>
          </w:p>
        </w:tc>
        <w:tc>
          <w:tcPr>
            <w:tcW w:w="997" w:type="pct"/>
            <w:tcBorders>
              <w:top w:val="nil"/>
              <w:left w:val="nil"/>
              <w:bottom w:val="single" w:sz="4" w:space="0" w:color="auto"/>
              <w:right w:val="nil"/>
            </w:tcBorders>
            <w:hideMark/>
          </w:tcPr>
          <w:p w14:paraId="13DD6E91" w14:textId="77777777" w:rsidR="00FF3C2A" w:rsidRDefault="00FF3C2A">
            <w:pPr>
              <w:pStyle w:val="a"/>
              <w:ind w:right="-72"/>
              <w:jc w:val="center"/>
              <w:rPr>
                <w:rFonts w:ascii="Arial" w:hAnsi="Arial" w:cs="Arial"/>
                <w:b/>
                <w:bCs/>
                <w:color w:val="000000"/>
                <w:sz w:val="18"/>
                <w:szCs w:val="18"/>
                <w:lang w:val="en-US"/>
              </w:rPr>
            </w:pPr>
            <w:r>
              <w:rPr>
                <w:rFonts w:ascii="Arial" w:hAnsi="Arial" w:cs="Arial"/>
                <w:b/>
                <w:bCs/>
                <w:color w:val="000000"/>
                <w:sz w:val="18"/>
                <w:szCs w:val="18"/>
                <w:lang w:val="en-US"/>
              </w:rPr>
              <w:t>policy</w:t>
            </w:r>
          </w:p>
        </w:tc>
      </w:tr>
      <w:tr w:rsidR="00FF3C2A" w14:paraId="05B5E7C8" w14:textId="77777777" w:rsidTr="00FF3C2A">
        <w:tc>
          <w:tcPr>
            <w:tcW w:w="2503" w:type="pct"/>
            <w:vAlign w:val="bottom"/>
          </w:tcPr>
          <w:p w14:paraId="3A89605B" w14:textId="77777777" w:rsidR="00FF3C2A" w:rsidRDefault="00FF3C2A" w:rsidP="00FF3C2A">
            <w:pPr>
              <w:ind w:left="567" w:right="-72"/>
              <w:rPr>
                <w:rFonts w:ascii="Arial" w:hAnsi="Arial" w:cs="Arial"/>
                <w:b/>
                <w:bCs/>
                <w:color w:val="000000"/>
                <w:sz w:val="18"/>
                <w:szCs w:val="18"/>
                <w:lang w:val="en-GB"/>
              </w:rPr>
            </w:pPr>
          </w:p>
        </w:tc>
        <w:tc>
          <w:tcPr>
            <w:tcW w:w="750" w:type="pct"/>
            <w:shd w:val="clear" w:color="auto" w:fill="FAFAFA"/>
            <w:vAlign w:val="bottom"/>
          </w:tcPr>
          <w:p w14:paraId="43424991" w14:textId="77777777" w:rsidR="00FF3C2A" w:rsidRDefault="00FF3C2A">
            <w:pPr>
              <w:ind w:right="-72" w:hanging="342"/>
              <w:jc w:val="right"/>
              <w:rPr>
                <w:rFonts w:ascii="Arial" w:hAnsi="Arial" w:cs="Arial"/>
                <w:color w:val="000000"/>
                <w:sz w:val="18"/>
                <w:szCs w:val="18"/>
              </w:rPr>
            </w:pPr>
          </w:p>
        </w:tc>
        <w:tc>
          <w:tcPr>
            <w:tcW w:w="750" w:type="pct"/>
          </w:tcPr>
          <w:p w14:paraId="610D1697" w14:textId="77777777" w:rsidR="00FF3C2A" w:rsidRDefault="00FF3C2A">
            <w:pPr>
              <w:ind w:right="-72"/>
              <w:jc w:val="right"/>
              <w:rPr>
                <w:rFonts w:ascii="Arial" w:hAnsi="Arial" w:cs="Arial"/>
                <w:color w:val="000000"/>
                <w:sz w:val="18"/>
                <w:szCs w:val="18"/>
                <w:cs/>
              </w:rPr>
            </w:pPr>
          </w:p>
        </w:tc>
        <w:tc>
          <w:tcPr>
            <w:tcW w:w="997" w:type="pct"/>
          </w:tcPr>
          <w:p w14:paraId="4E2893AB" w14:textId="77777777" w:rsidR="00FF3C2A" w:rsidRDefault="00FF3C2A">
            <w:pPr>
              <w:ind w:right="-72"/>
              <w:jc w:val="center"/>
              <w:rPr>
                <w:rFonts w:ascii="Arial" w:hAnsi="Arial" w:cs="Arial"/>
                <w:color w:val="000000"/>
                <w:sz w:val="18"/>
                <w:szCs w:val="18"/>
                <w:cs/>
              </w:rPr>
            </w:pPr>
          </w:p>
        </w:tc>
      </w:tr>
      <w:tr w:rsidR="00FF3C2A" w14:paraId="5182891A" w14:textId="77777777" w:rsidTr="00FF3C2A">
        <w:tc>
          <w:tcPr>
            <w:tcW w:w="2503" w:type="pct"/>
            <w:vAlign w:val="bottom"/>
            <w:hideMark/>
          </w:tcPr>
          <w:p w14:paraId="2E89A346" w14:textId="77777777" w:rsidR="00FF3C2A" w:rsidRDefault="00FF3C2A" w:rsidP="00FF3C2A">
            <w:pPr>
              <w:ind w:left="567" w:right="-72"/>
              <w:rPr>
                <w:rFonts w:ascii="Arial" w:hAnsi="Arial" w:cs="Arial"/>
                <w:b/>
                <w:bCs/>
                <w:color w:val="000000"/>
                <w:sz w:val="18"/>
                <w:szCs w:val="18"/>
                <w:cs/>
                <w:lang w:val="en-GB"/>
              </w:rPr>
            </w:pPr>
            <w:r>
              <w:rPr>
                <w:rFonts w:ascii="Arial" w:hAnsi="Arial" w:cs="Arial"/>
                <w:b/>
                <w:bCs/>
                <w:color w:val="000000"/>
                <w:sz w:val="18"/>
                <w:szCs w:val="18"/>
                <w:lang w:val="en-GB"/>
              </w:rPr>
              <w:t>Service income</w:t>
            </w:r>
          </w:p>
        </w:tc>
        <w:tc>
          <w:tcPr>
            <w:tcW w:w="750" w:type="pct"/>
            <w:shd w:val="clear" w:color="auto" w:fill="FAFAFA"/>
            <w:vAlign w:val="bottom"/>
          </w:tcPr>
          <w:p w14:paraId="71497012" w14:textId="77777777" w:rsidR="00FF3C2A" w:rsidRPr="00FF3C2A" w:rsidRDefault="00FF3C2A" w:rsidP="00FF3C2A">
            <w:pPr>
              <w:ind w:right="-72"/>
              <w:jc w:val="right"/>
              <w:rPr>
                <w:rFonts w:ascii="Arial" w:hAnsi="Arial" w:cs="Arial"/>
                <w:snapToGrid w:val="0"/>
                <w:sz w:val="18"/>
                <w:szCs w:val="18"/>
                <w:lang w:val="en-US"/>
              </w:rPr>
            </w:pPr>
          </w:p>
        </w:tc>
        <w:tc>
          <w:tcPr>
            <w:tcW w:w="750" w:type="pct"/>
          </w:tcPr>
          <w:p w14:paraId="295D52DC" w14:textId="77777777" w:rsidR="00FF3C2A" w:rsidRPr="00FF3C2A" w:rsidRDefault="00FF3C2A" w:rsidP="00FF3C2A">
            <w:pPr>
              <w:ind w:right="-72"/>
              <w:jc w:val="right"/>
              <w:rPr>
                <w:rFonts w:ascii="Arial" w:hAnsi="Arial" w:cs="Arial"/>
                <w:snapToGrid w:val="0"/>
                <w:sz w:val="18"/>
                <w:szCs w:val="18"/>
                <w:cs/>
                <w:lang w:val="en-US"/>
              </w:rPr>
            </w:pPr>
          </w:p>
        </w:tc>
        <w:tc>
          <w:tcPr>
            <w:tcW w:w="997" w:type="pct"/>
          </w:tcPr>
          <w:p w14:paraId="7C40802F" w14:textId="77777777" w:rsidR="00FF3C2A" w:rsidRPr="00FF3C2A" w:rsidRDefault="00FF3C2A" w:rsidP="00FF3C2A">
            <w:pPr>
              <w:ind w:right="-72"/>
              <w:jc w:val="center"/>
              <w:rPr>
                <w:rFonts w:ascii="Arial" w:hAnsi="Arial" w:cs="Arial"/>
                <w:snapToGrid w:val="0"/>
                <w:sz w:val="18"/>
                <w:szCs w:val="18"/>
                <w:cs/>
                <w:lang w:val="en-US"/>
              </w:rPr>
            </w:pPr>
          </w:p>
        </w:tc>
      </w:tr>
      <w:tr w:rsidR="00FF3C2A" w14:paraId="3C6D2430" w14:textId="77777777" w:rsidTr="00FF3C2A">
        <w:tc>
          <w:tcPr>
            <w:tcW w:w="2503" w:type="pct"/>
            <w:vAlign w:val="bottom"/>
            <w:hideMark/>
          </w:tcPr>
          <w:p w14:paraId="17D2985E" w14:textId="77777777" w:rsidR="00FF3C2A" w:rsidRDefault="00FF3C2A" w:rsidP="00FF3C2A">
            <w:pPr>
              <w:ind w:left="567" w:right="-72"/>
              <w:rPr>
                <w:rFonts w:ascii="Arial" w:hAnsi="Arial" w:cs="Arial"/>
                <w:b/>
                <w:bCs/>
                <w:color w:val="000000"/>
                <w:sz w:val="18"/>
                <w:szCs w:val="18"/>
                <w:cs/>
                <w:lang w:val="en-GB"/>
              </w:rPr>
            </w:pPr>
            <w:r>
              <w:rPr>
                <w:rFonts w:ascii="Arial" w:hAnsi="Arial" w:cs="Arial"/>
                <w:color w:val="000000"/>
                <w:sz w:val="18"/>
                <w:szCs w:val="18"/>
                <w:lang w:val="en-GB"/>
              </w:rPr>
              <w:t xml:space="preserve">   Thunder </w:t>
            </w:r>
            <w:proofErr w:type="spellStart"/>
            <w:r>
              <w:rPr>
                <w:rFonts w:ascii="Arial" w:hAnsi="Arial" w:cs="Arial"/>
                <w:color w:val="000000"/>
                <w:sz w:val="18"/>
                <w:szCs w:val="18"/>
                <w:lang w:val="en-GB"/>
              </w:rPr>
              <w:t>Finfin</w:t>
            </w:r>
            <w:proofErr w:type="spellEnd"/>
            <w:r>
              <w:rPr>
                <w:rFonts w:ascii="Arial" w:hAnsi="Arial" w:cs="Arial"/>
                <w:color w:val="000000"/>
                <w:sz w:val="18"/>
                <w:szCs w:val="18"/>
                <w:lang w:val="en-GB"/>
              </w:rPr>
              <w:t xml:space="preserve"> Company Limited</w:t>
            </w:r>
          </w:p>
        </w:tc>
        <w:tc>
          <w:tcPr>
            <w:tcW w:w="750" w:type="pct"/>
            <w:shd w:val="clear" w:color="auto" w:fill="FAFAFA"/>
            <w:vAlign w:val="bottom"/>
            <w:hideMark/>
          </w:tcPr>
          <w:p w14:paraId="052C1389" w14:textId="77777777" w:rsidR="00FF3C2A" w:rsidRDefault="00FF3C2A" w:rsidP="00FF3C2A">
            <w:pPr>
              <w:ind w:right="-72"/>
              <w:jc w:val="right"/>
              <w:rPr>
                <w:rFonts w:ascii="Arial" w:hAnsi="Arial" w:cs="Arial"/>
                <w:snapToGrid w:val="0"/>
                <w:sz w:val="18"/>
                <w:szCs w:val="18"/>
                <w:lang w:val="en-US"/>
              </w:rPr>
            </w:pPr>
            <w:r>
              <w:rPr>
                <w:rFonts w:ascii="Arial" w:hAnsi="Arial" w:cs="Arial"/>
                <w:snapToGrid w:val="0"/>
                <w:sz w:val="18"/>
                <w:szCs w:val="18"/>
                <w:lang w:val="en-US"/>
              </w:rPr>
              <w:t>-</w:t>
            </w:r>
          </w:p>
        </w:tc>
        <w:tc>
          <w:tcPr>
            <w:tcW w:w="750" w:type="pct"/>
            <w:vAlign w:val="bottom"/>
            <w:hideMark/>
          </w:tcPr>
          <w:p w14:paraId="06F629E4" w14:textId="17FF7942" w:rsidR="00FF3C2A" w:rsidRDefault="00FF3C2A" w:rsidP="00FF3C2A">
            <w:pPr>
              <w:ind w:right="-72"/>
              <w:jc w:val="right"/>
              <w:rPr>
                <w:rFonts w:ascii="Arial" w:hAnsi="Arial" w:cs="Arial"/>
                <w:snapToGrid w:val="0"/>
                <w:sz w:val="18"/>
                <w:szCs w:val="18"/>
                <w:cs/>
                <w:lang w:val="en-US"/>
              </w:rPr>
            </w:pPr>
            <w:r w:rsidRPr="00FF3C2A">
              <w:rPr>
                <w:rFonts w:ascii="Arial" w:hAnsi="Arial" w:cs="Arial"/>
                <w:snapToGrid w:val="0"/>
                <w:sz w:val="18"/>
                <w:szCs w:val="18"/>
                <w:lang w:val="en-US"/>
              </w:rPr>
              <w:t>42,897</w:t>
            </w:r>
          </w:p>
        </w:tc>
        <w:tc>
          <w:tcPr>
            <w:tcW w:w="997" w:type="pct"/>
            <w:hideMark/>
          </w:tcPr>
          <w:p w14:paraId="2CB1CF5E" w14:textId="77777777" w:rsidR="00FF3C2A" w:rsidRDefault="00FF3C2A" w:rsidP="00FF3C2A">
            <w:pPr>
              <w:ind w:right="-72"/>
              <w:jc w:val="center"/>
              <w:rPr>
                <w:rFonts w:ascii="Arial" w:hAnsi="Arial" w:cs="Arial"/>
                <w:snapToGrid w:val="0"/>
                <w:sz w:val="18"/>
                <w:szCs w:val="18"/>
                <w:lang w:val="en-US"/>
              </w:rPr>
            </w:pPr>
            <w:r>
              <w:rPr>
                <w:rFonts w:ascii="Arial" w:hAnsi="Arial" w:cs="Arial"/>
                <w:snapToGrid w:val="0"/>
                <w:sz w:val="18"/>
                <w:szCs w:val="18"/>
                <w:lang w:val="en-US"/>
              </w:rPr>
              <w:t>Agreed rate</w:t>
            </w:r>
          </w:p>
        </w:tc>
      </w:tr>
      <w:tr w:rsidR="00FF3C2A" w14:paraId="7F7153BA" w14:textId="77777777" w:rsidTr="00FF3C2A">
        <w:tc>
          <w:tcPr>
            <w:tcW w:w="2503" w:type="pct"/>
            <w:vAlign w:val="center"/>
          </w:tcPr>
          <w:p w14:paraId="42121383" w14:textId="77777777" w:rsidR="00FF3C2A" w:rsidRDefault="00FF3C2A" w:rsidP="00FF3C2A">
            <w:pPr>
              <w:ind w:left="567" w:right="-72"/>
              <w:rPr>
                <w:rFonts w:ascii="Arial" w:hAnsi="Arial" w:cs="Arial"/>
                <w:b/>
                <w:bCs/>
                <w:color w:val="000000"/>
                <w:sz w:val="18"/>
                <w:szCs w:val="18"/>
                <w:cs/>
                <w:lang w:val="en-GB"/>
              </w:rPr>
            </w:pPr>
          </w:p>
        </w:tc>
        <w:tc>
          <w:tcPr>
            <w:tcW w:w="750" w:type="pct"/>
            <w:shd w:val="clear" w:color="auto" w:fill="FAFAFA"/>
            <w:vAlign w:val="bottom"/>
          </w:tcPr>
          <w:p w14:paraId="4A836CC5" w14:textId="77777777" w:rsidR="00FF3C2A" w:rsidRPr="00FF3C2A" w:rsidRDefault="00FF3C2A" w:rsidP="00FF3C2A">
            <w:pPr>
              <w:ind w:right="-72"/>
              <w:jc w:val="right"/>
              <w:rPr>
                <w:rFonts w:ascii="Arial" w:hAnsi="Arial" w:cs="Arial"/>
                <w:snapToGrid w:val="0"/>
                <w:sz w:val="18"/>
                <w:szCs w:val="18"/>
                <w:lang w:val="en-US"/>
              </w:rPr>
            </w:pPr>
          </w:p>
        </w:tc>
        <w:tc>
          <w:tcPr>
            <w:tcW w:w="750" w:type="pct"/>
            <w:vAlign w:val="bottom"/>
          </w:tcPr>
          <w:p w14:paraId="2EF095CA" w14:textId="77777777" w:rsidR="00FF3C2A" w:rsidRPr="00FF3C2A" w:rsidRDefault="00FF3C2A" w:rsidP="00FF3C2A">
            <w:pPr>
              <w:ind w:right="-72"/>
              <w:jc w:val="right"/>
              <w:rPr>
                <w:rFonts w:ascii="Arial" w:hAnsi="Arial" w:cs="Arial"/>
                <w:snapToGrid w:val="0"/>
                <w:sz w:val="18"/>
                <w:szCs w:val="18"/>
                <w:cs/>
                <w:lang w:val="en-US"/>
              </w:rPr>
            </w:pPr>
          </w:p>
        </w:tc>
        <w:tc>
          <w:tcPr>
            <w:tcW w:w="997" w:type="pct"/>
          </w:tcPr>
          <w:p w14:paraId="5EAF2027" w14:textId="77777777" w:rsidR="00FF3C2A" w:rsidRPr="00FF3C2A" w:rsidRDefault="00FF3C2A" w:rsidP="00FF3C2A">
            <w:pPr>
              <w:ind w:right="-72"/>
              <w:jc w:val="center"/>
              <w:rPr>
                <w:rFonts w:ascii="Arial" w:hAnsi="Arial" w:cs="Arial"/>
                <w:snapToGrid w:val="0"/>
                <w:sz w:val="18"/>
                <w:szCs w:val="18"/>
                <w:cs/>
                <w:lang w:val="en-US"/>
              </w:rPr>
            </w:pPr>
          </w:p>
        </w:tc>
      </w:tr>
      <w:tr w:rsidR="00FF3C2A" w14:paraId="5556ABE8" w14:textId="77777777" w:rsidTr="00FF3C2A">
        <w:tc>
          <w:tcPr>
            <w:tcW w:w="2503" w:type="pct"/>
            <w:vAlign w:val="center"/>
            <w:hideMark/>
          </w:tcPr>
          <w:p w14:paraId="39A6056D" w14:textId="77777777" w:rsidR="00FF3C2A" w:rsidRDefault="00FF3C2A" w:rsidP="00FF3C2A">
            <w:pPr>
              <w:ind w:left="567" w:right="-72"/>
              <w:rPr>
                <w:rFonts w:ascii="Arial" w:hAnsi="Arial" w:cs="Arial"/>
                <w:b/>
                <w:bCs/>
                <w:color w:val="000000"/>
                <w:sz w:val="18"/>
                <w:szCs w:val="18"/>
                <w:cs/>
                <w:lang w:val="en-GB"/>
              </w:rPr>
            </w:pPr>
            <w:r>
              <w:rPr>
                <w:rFonts w:ascii="Arial" w:hAnsi="Arial" w:cs="Arial"/>
                <w:b/>
                <w:bCs/>
                <w:color w:val="000000"/>
                <w:sz w:val="18"/>
                <w:szCs w:val="18"/>
                <w:lang w:val="en-GB"/>
              </w:rPr>
              <w:t>Other income</w:t>
            </w:r>
          </w:p>
        </w:tc>
        <w:tc>
          <w:tcPr>
            <w:tcW w:w="750" w:type="pct"/>
            <w:shd w:val="clear" w:color="auto" w:fill="FAFAFA"/>
            <w:vAlign w:val="bottom"/>
          </w:tcPr>
          <w:p w14:paraId="312AEE01" w14:textId="77777777" w:rsidR="00FF3C2A" w:rsidRPr="00FF3C2A" w:rsidRDefault="00FF3C2A" w:rsidP="00FF3C2A">
            <w:pPr>
              <w:ind w:right="-72"/>
              <w:jc w:val="right"/>
              <w:rPr>
                <w:rFonts w:ascii="Arial" w:hAnsi="Arial" w:cs="Arial"/>
                <w:snapToGrid w:val="0"/>
                <w:sz w:val="18"/>
                <w:szCs w:val="18"/>
                <w:lang w:val="en-US"/>
              </w:rPr>
            </w:pPr>
          </w:p>
        </w:tc>
        <w:tc>
          <w:tcPr>
            <w:tcW w:w="750" w:type="pct"/>
            <w:vAlign w:val="bottom"/>
          </w:tcPr>
          <w:p w14:paraId="56F97A2C" w14:textId="77777777" w:rsidR="00FF3C2A" w:rsidRPr="00FF3C2A" w:rsidRDefault="00FF3C2A" w:rsidP="00FF3C2A">
            <w:pPr>
              <w:ind w:right="-72"/>
              <w:jc w:val="right"/>
              <w:rPr>
                <w:rFonts w:ascii="Arial" w:hAnsi="Arial" w:cs="Arial"/>
                <w:snapToGrid w:val="0"/>
                <w:sz w:val="18"/>
                <w:szCs w:val="18"/>
                <w:cs/>
                <w:lang w:val="en-US"/>
              </w:rPr>
            </w:pPr>
          </w:p>
        </w:tc>
        <w:tc>
          <w:tcPr>
            <w:tcW w:w="997" w:type="pct"/>
          </w:tcPr>
          <w:p w14:paraId="3BD0D3B5" w14:textId="77777777" w:rsidR="00FF3C2A" w:rsidRPr="00FF3C2A" w:rsidRDefault="00FF3C2A" w:rsidP="00FF3C2A">
            <w:pPr>
              <w:ind w:right="-72"/>
              <w:jc w:val="center"/>
              <w:rPr>
                <w:rFonts w:ascii="Arial" w:hAnsi="Arial" w:cs="Arial"/>
                <w:snapToGrid w:val="0"/>
                <w:sz w:val="18"/>
                <w:szCs w:val="18"/>
                <w:cs/>
                <w:lang w:val="en-US"/>
              </w:rPr>
            </w:pPr>
          </w:p>
        </w:tc>
      </w:tr>
      <w:tr w:rsidR="00FF3C2A" w14:paraId="701FB898" w14:textId="77777777" w:rsidTr="00FF3C2A">
        <w:tc>
          <w:tcPr>
            <w:tcW w:w="2503" w:type="pct"/>
            <w:vAlign w:val="center"/>
            <w:hideMark/>
          </w:tcPr>
          <w:p w14:paraId="790DC55C" w14:textId="77777777" w:rsidR="00FF3C2A" w:rsidRDefault="00FF3C2A" w:rsidP="00FF3C2A">
            <w:pPr>
              <w:ind w:left="567" w:right="-72"/>
              <w:rPr>
                <w:rFonts w:ascii="Arial" w:hAnsi="Arial" w:cs="Arial"/>
                <w:b/>
                <w:bCs/>
                <w:color w:val="000000"/>
                <w:sz w:val="18"/>
                <w:szCs w:val="18"/>
                <w:cs/>
                <w:lang w:val="en-GB"/>
              </w:rPr>
            </w:pPr>
            <w:r>
              <w:rPr>
                <w:rFonts w:ascii="Arial" w:hAnsi="Arial" w:cs="Arial"/>
                <w:color w:val="000000"/>
                <w:sz w:val="18"/>
                <w:szCs w:val="18"/>
                <w:lang w:val="en-GB"/>
              </w:rPr>
              <w:t xml:space="preserve">   Com7 Public Company Limited</w:t>
            </w:r>
          </w:p>
        </w:tc>
        <w:tc>
          <w:tcPr>
            <w:tcW w:w="750" w:type="pct"/>
            <w:shd w:val="clear" w:color="auto" w:fill="FAFAFA"/>
            <w:vAlign w:val="center"/>
            <w:hideMark/>
          </w:tcPr>
          <w:p w14:paraId="205951B6" w14:textId="77777777" w:rsidR="00FF3C2A" w:rsidRPr="00FF3C2A" w:rsidRDefault="00FF3C2A" w:rsidP="00FF3C2A">
            <w:pPr>
              <w:ind w:right="-72"/>
              <w:jc w:val="right"/>
              <w:rPr>
                <w:rFonts w:ascii="Arial" w:hAnsi="Arial" w:cs="Arial"/>
                <w:snapToGrid w:val="0"/>
                <w:sz w:val="18"/>
                <w:szCs w:val="18"/>
                <w:lang w:val="en-US"/>
              </w:rPr>
            </w:pPr>
            <w:r w:rsidRPr="00FF3C2A">
              <w:rPr>
                <w:rFonts w:ascii="Arial" w:hAnsi="Arial" w:cs="Arial"/>
                <w:snapToGrid w:val="0"/>
                <w:sz w:val="18"/>
                <w:szCs w:val="18"/>
                <w:cs/>
                <w:lang w:val="en-US"/>
              </w:rPr>
              <w:t>-</w:t>
            </w:r>
          </w:p>
        </w:tc>
        <w:tc>
          <w:tcPr>
            <w:tcW w:w="750" w:type="pct"/>
            <w:vAlign w:val="center"/>
            <w:hideMark/>
          </w:tcPr>
          <w:p w14:paraId="1DA06D30" w14:textId="25C2CC89" w:rsidR="00FF3C2A" w:rsidRDefault="00FF3C2A" w:rsidP="00FF3C2A">
            <w:pPr>
              <w:ind w:right="-72"/>
              <w:jc w:val="right"/>
              <w:rPr>
                <w:rFonts w:ascii="Arial" w:hAnsi="Arial" w:cs="Arial"/>
                <w:snapToGrid w:val="0"/>
                <w:sz w:val="18"/>
                <w:szCs w:val="18"/>
                <w:cs/>
                <w:lang w:val="en-US"/>
              </w:rPr>
            </w:pPr>
            <w:r w:rsidRPr="00FF3C2A">
              <w:rPr>
                <w:rFonts w:ascii="Arial" w:hAnsi="Arial" w:cs="Arial"/>
                <w:snapToGrid w:val="0"/>
                <w:sz w:val="18"/>
                <w:szCs w:val="18"/>
                <w:cs/>
                <w:lang w:val="en-US"/>
              </w:rPr>
              <w:t>664</w:t>
            </w:r>
            <w:r w:rsidRPr="00FF3C2A">
              <w:rPr>
                <w:rFonts w:ascii="Arial" w:hAnsi="Arial" w:cs="Arial"/>
                <w:snapToGrid w:val="0"/>
                <w:sz w:val="18"/>
                <w:szCs w:val="18"/>
                <w:lang w:val="en-US"/>
              </w:rPr>
              <w:t>,</w:t>
            </w:r>
            <w:r w:rsidRPr="00FF3C2A">
              <w:rPr>
                <w:rFonts w:ascii="Arial" w:hAnsi="Arial" w:cs="Arial"/>
                <w:snapToGrid w:val="0"/>
                <w:sz w:val="18"/>
                <w:szCs w:val="18"/>
                <w:cs/>
                <w:lang w:val="en-US"/>
              </w:rPr>
              <w:t>627</w:t>
            </w:r>
          </w:p>
        </w:tc>
        <w:tc>
          <w:tcPr>
            <w:tcW w:w="997" w:type="pct"/>
            <w:vAlign w:val="bottom"/>
            <w:hideMark/>
          </w:tcPr>
          <w:p w14:paraId="2E899B83" w14:textId="77777777" w:rsidR="00FF3C2A" w:rsidRPr="00FF3C2A" w:rsidRDefault="00FF3C2A" w:rsidP="00FF3C2A">
            <w:pPr>
              <w:ind w:right="-72"/>
              <w:jc w:val="center"/>
              <w:rPr>
                <w:rFonts w:ascii="Arial" w:hAnsi="Arial" w:cs="Arial"/>
                <w:snapToGrid w:val="0"/>
                <w:sz w:val="18"/>
                <w:szCs w:val="18"/>
                <w:cs/>
                <w:lang w:val="en-US"/>
              </w:rPr>
            </w:pPr>
            <w:r w:rsidRPr="00FF3C2A">
              <w:rPr>
                <w:rFonts w:ascii="Arial" w:hAnsi="Arial" w:cs="Arial"/>
                <w:snapToGrid w:val="0"/>
                <w:sz w:val="18"/>
                <w:szCs w:val="18"/>
                <w:lang w:val="en-US"/>
              </w:rPr>
              <w:t>Agreed rate</w:t>
            </w:r>
          </w:p>
        </w:tc>
      </w:tr>
      <w:tr w:rsidR="00FF3C2A" w14:paraId="392AB0DA" w14:textId="77777777" w:rsidTr="00FF3C2A">
        <w:tc>
          <w:tcPr>
            <w:tcW w:w="2503" w:type="pct"/>
            <w:vAlign w:val="center"/>
          </w:tcPr>
          <w:p w14:paraId="0BF98E6A" w14:textId="77777777" w:rsidR="00FF3C2A" w:rsidRDefault="00FF3C2A" w:rsidP="00FF3C2A">
            <w:pPr>
              <w:ind w:left="567" w:right="-72"/>
              <w:rPr>
                <w:rFonts w:ascii="Arial" w:hAnsi="Arial" w:cs="Arial"/>
                <w:color w:val="000000"/>
                <w:sz w:val="18"/>
                <w:szCs w:val="18"/>
                <w:cs/>
                <w:lang w:val="en-GB"/>
              </w:rPr>
            </w:pPr>
          </w:p>
        </w:tc>
        <w:tc>
          <w:tcPr>
            <w:tcW w:w="750" w:type="pct"/>
            <w:shd w:val="clear" w:color="auto" w:fill="FAFAFA"/>
            <w:vAlign w:val="center"/>
          </w:tcPr>
          <w:p w14:paraId="7FD94142" w14:textId="77777777" w:rsidR="00FF3C2A" w:rsidRPr="00FF3C2A" w:rsidRDefault="00FF3C2A" w:rsidP="00FF3C2A">
            <w:pPr>
              <w:ind w:right="-72"/>
              <w:jc w:val="right"/>
              <w:rPr>
                <w:rFonts w:ascii="Arial" w:hAnsi="Arial" w:cs="Arial"/>
                <w:snapToGrid w:val="0"/>
                <w:sz w:val="18"/>
                <w:szCs w:val="18"/>
                <w:lang w:val="en-US"/>
              </w:rPr>
            </w:pPr>
          </w:p>
        </w:tc>
        <w:tc>
          <w:tcPr>
            <w:tcW w:w="750" w:type="pct"/>
            <w:vAlign w:val="center"/>
          </w:tcPr>
          <w:p w14:paraId="4CA98F7D" w14:textId="77777777" w:rsidR="00FF3C2A" w:rsidRDefault="00FF3C2A" w:rsidP="00FF3C2A">
            <w:pPr>
              <w:ind w:right="-72"/>
              <w:jc w:val="right"/>
              <w:rPr>
                <w:rFonts w:ascii="Arial" w:hAnsi="Arial" w:cs="Arial"/>
                <w:snapToGrid w:val="0"/>
                <w:sz w:val="18"/>
                <w:szCs w:val="18"/>
                <w:cs/>
                <w:lang w:val="en-US"/>
              </w:rPr>
            </w:pPr>
          </w:p>
        </w:tc>
        <w:tc>
          <w:tcPr>
            <w:tcW w:w="997" w:type="pct"/>
            <w:vAlign w:val="bottom"/>
          </w:tcPr>
          <w:p w14:paraId="1FF29AD5" w14:textId="77777777" w:rsidR="00FF3C2A" w:rsidRPr="00FF3C2A" w:rsidRDefault="00FF3C2A" w:rsidP="00FF3C2A">
            <w:pPr>
              <w:ind w:right="-72"/>
              <w:jc w:val="center"/>
              <w:rPr>
                <w:rFonts w:ascii="Arial" w:hAnsi="Arial" w:cs="Arial"/>
                <w:snapToGrid w:val="0"/>
                <w:sz w:val="18"/>
                <w:szCs w:val="18"/>
                <w:cs/>
                <w:lang w:val="en-US"/>
              </w:rPr>
            </w:pPr>
          </w:p>
        </w:tc>
      </w:tr>
      <w:tr w:rsidR="00FF3C2A" w:rsidRPr="00447FBE" w14:paraId="5E935CAC" w14:textId="77777777" w:rsidTr="00FF3C2A">
        <w:tc>
          <w:tcPr>
            <w:tcW w:w="2503" w:type="pct"/>
            <w:vAlign w:val="bottom"/>
            <w:hideMark/>
          </w:tcPr>
          <w:p w14:paraId="35CF5C02" w14:textId="77777777" w:rsidR="00FF3C2A" w:rsidRDefault="00FF3C2A" w:rsidP="00FF3C2A">
            <w:pPr>
              <w:ind w:left="567" w:right="-72"/>
              <w:rPr>
                <w:rFonts w:ascii="Arial" w:hAnsi="Arial" w:cs="Arial"/>
                <w:color w:val="000000"/>
                <w:sz w:val="18"/>
                <w:szCs w:val="18"/>
                <w:lang w:val="en-GB"/>
              </w:rPr>
            </w:pPr>
            <w:r>
              <w:rPr>
                <w:rFonts w:ascii="Arial" w:hAnsi="Arial" w:cs="Arial"/>
                <w:b/>
                <w:bCs/>
                <w:color w:val="000000"/>
                <w:sz w:val="18"/>
                <w:szCs w:val="18"/>
                <w:lang w:val="en-GB"/>
              </w:rPr>
              <w:t>Purchases of equipment and intangible assets</w:t>
            </w:r>
          </w:p>
        </w:tc>
        <w:tc>
          <w:tcPr>
            <w:tcW w:w="750" w:type="pct"/>
            <w:shd w:val="clear" w:color="auto" w:fill="FAFAFA"/>
            <w:vAlign w:val="center"/>
          </w:tcPr>
          <w:p w14:paraId="6F099722" w14:textId="77777777" w:rsidR="00FF3C2A" w:rsidRPr="00FF3C2A" w:rsidRDefault="00FF3C2A" w:rsidP="00FF3C2A">
            <w:pPr>
              <w:ind w:right="-72"/>
              <w:jc w:val="right"/>
              <w:rPr>
                <w:rFonts w:ascii="Arial" w:hAnsi="Arial" w:cs="Arial"/>
                <w:snapToGrid w:val="0"/>
                <w:sz w:val="18"/>
                <w:szCs w:val="18"/>
                <w:lang w:val="en-US"/>
              </w:rPr>
            </w:pPr>
          </w:p>
        </w:tc>
        <w:tc>
          <w:tcPr>
            <w:tcW w:w="750" w:type="pct"/>
            <w:vAlign w:val="center"/>
          </w:tcPr>
          <w:p w14:paraId="5DF7EE75" w14:textId="77777777" w:rsidR="00FF3C2A" w:rsidRDefault="00FF3C2A" w:rsidP="00FF3C2A">
            <w:pPr>
              <w:ind w:right="-72"/>
              <w:jc w:val="right"/>
              <w:rPr>
                <w:rFonts w:ascii="Arial" w:hAnsi="Arial" w:cs="Arial"/>
                <w:snapToGrid w:val="0"/>
                <w:sz w:val="18"/>
                <w:szCs w:val="18"/>
                <w:cs/>
                <w:lang w:val="en-US"/>
              </w:rPr>
            </w:pPr>
          </w:p>
        </w:tc>
        <w:tc>
          <w:tcPr>
            <w:tcW w:w="997" w:type="pct"/>
            <w:vAlign w:val="bottom"/>
          </w:tcPr>
          <w:p w14:paraId="0B83E921" w14:textId="77777777" w:rsidR="00FF3C2A" w:rsidRPr="00FF3C2A" w:rsidRDefault="00FF3C2A" w:rsidP="00FF3C2A">
            <w:pPr>
              <w:ind w:right="-72"/>
              <w:jc w:val="center"/>
              <w:rPr>
                <w:rFonts w:ascii="Arial" w:hAnsi="Arial" w:cs="Arial"/>
                <w:snapToGrid w:val="0"/>
                <w:sz w:val="18"/>
                <w:szCs w:val="18"/>
                <w:cs/>
                <w:lang w:val="en-US"/>
              </w:rPr>
            </w:pPr>
          </w:p>
        </w:tc>
      </w:tr>
      <w:tr w:rsidR="00FF3C2A" w14:paraId="235ACB71" w14:textId="77777777" w:rsidTr="00317736">
        <w:tc>
          <w:tcPr>
            <w:tcW w:w="2503" w:type="pct"/>
            <w:vAlign w:val="center"/>
            <w:hideMark/>
          </w:tcPr>
          <w:p w14:paraId="5657097A" w14:textId="77777777" w:rsidR="00FF3C2A" w:rsidRDefault="00FF3C2A" w:rsidP="00FF3C2A">
            <w:pPr>
              <w:ind w:left="567" w:right="-72"/>
              <w:rPr>
                <w:rFonts w:ascii="Arial" w:hAnsi="Arial" w:cs="Arial"/>
                <w:color w:val="000000"/>
                <w:sz w:val="18"/>
                <w:szCs w:val="18"/>
                <w:lang w:val="en-GB"/>
              </w:rPr>
            </w:pPr>
            <w:r>
              <w:rPr>
                <w:rFonts w:ascii="Arial" w:hAnsi="Arial" w:cs="Arial"/>
                <w:color w:val="000000"/>
                <w:sz w:val="18"/>
                <w:szCs w:val="18"/>
                <w:lang w:val="en-GB"/>
              </w:rPr>
              <w:t xml:space="preserve">   Com7 Public Company Limited</w:t>
            </w:r>
          </w:p>
        </w:tc>
        <w:tc>
          <w:tcPr>
            <w:tcW w:w="750" w:type="pct"/>
            <w:shd w:val="clear" w:color="auto" w:fill="FAFAFA"/>
            <w:vAlign w:val="bottom"/>
            <w:hideMark/>
          </w:tcPr>
          <w:p w14:paraId="641362BD" w14:textId="77777777" w:rsidR="00FF3C2A" w:rsidRPr="00FF3C2A" w:rsidRDefault="00FF3C2A" w:rsidP="00FF3C2A">
            <w:pPr>
              <w:ind w:right="-72"/>
              <w:jc w:val="right"/>
              <w:rPr>
                <w:rFonts w:ascii="Arial" w:hAnsi="Arial" w:cs="Arial"/>
                <w:snapToGrid w:val="0"/>
                <w:sz w:val="18"/>
                <w:szCs w:val="18"/>
                <w:lang w:val="en-US"/>
              </w:rPr>
            </w:pPr>
            <w:r>
              <w:rPr>
                <w:rFonts w:ascii="Arial" w:hAnsi="Arial" w:cs="Arial"/>
                <w:snapToGrid w:val="0"/>
                <w:sz w:val="18"/>
                <w:szCs w:val="18"/>
                <w:lang w:val="en-US"/>
              </w:rPr>
              <w:t>648,877</w:t>
            </w:r>
          </w:p>
        </w:tc>
        <w:tc>
          <w:tcPr>
            <w:tcW w:w="750" w:type="pct"/>
            <w:hideMark/>
          </w:tcPr>
          <w:p w14:paraId="56BFC932" w14:textId="65CAB644" w:rsidR="00FF3C2A" w:rsidRDefault="00FF3C2A" w:rsidP="00FF3C2A">
            <w:pPr>
              <w:ind w:right="-72"/>
              <w:jc w:val="right"/>
              <w:rPr>
                <w:rFonts w:ascii="Arial" w:hAnsi="Arial" w:cs="Arial"/>
                <w:snapToGrid w:val="0"/>
                <w:sz w:val="18"/>
                <w:szCs w:val="18"/>
                <w:cs/>
                <w:lang w:val="en-US"/>
              </w:rPr>
            </w:pPr>
            <w:r w:rsidRPr="00FF3C2A">
              <w:rPr>
                <w:rFonts w:ascii="Arial" w:hAnsi="Arial" w:cs="Arial"/>
                <w:snapToGrid w:val="0"/>
                <w:sz w:val="18"/>
                <w:szCs w:val="18"/>
                <w:cs/>
                <w:lang w:val="en-US"/>
              </w:rPr>
              <w:t>6,604,036</w:t>
            </w:r>
          </w:p>
        </w:tc>
        <w:tc>
          <w:tcPr>
            <w:tcW w:w="997" w:type="pct"/>
            <w:vAlign w:val="bottom"/>
            <w:hideMark/>
          </w:tcPr>
          <w:p w14:paraId="16966985" w14:textId="77777777" w:rsidR="00FF3C2A" w:rsidRPr="00FF3C2A" w:rsidRDefault="00FF3C2A" w:rsidP="00FF3C2A">
            <w:pPr>
              <w:ind w:right="-72"/>
              <w:jc w:val="center"/>
              <w:rPr>
                <w:rFonts w:ascii="Arial" w:hAnsi="Arial" w:cs="Arial"/>
                <w:snapToGrid w:val="0"/>
                <w:sz w:val="18"/>
                <w:szCs w:val="18"/>
                <w:cs/>
                <w:lang w:val="en-US"/>
              </w:rPr>
            </w:pPr>
            <w:r>
              <w:rPr>
                <w:rFonts w:ascii="Arial" w:hAnsi="Arial" w:cs="Arial"/>
                <w:snapToGrid w:val="0"/>
                <w:sz w:val="18"/>
                <w:szCs w:val="18"/>
                <w:lang w:val="en-US"/>
              </w:rPr>
              <w:t>Agreed rate</w:t>
            </w:r>
          </w:p>
        </w:tc>
      </w:tr>
      <w:tr w:rsidR="00FF3C2A" w14:paraId="6267B107" w14:textId="77777777" w:rsidTr="00317736">
        <w:tc>
          <w:tcPr>
            <w:tcW w:w="2503" w:type="pct"/>
            <w:vAlign w:val="center"/>
            <w:hideMark/>
          </w:tcPr>
          <w:p w14:paraId="6D3B6366" w14:textId="77777777" w:rsidR="00FF3C2A" w:rsidRDefault="00FF3C2A" w:rsidP="00FF3C2A">
            <w:pPr>
              <w:ind w:left="567" w:right="-72"/>
              <w:rPr>
                <w:rFonts w:ascii="Arial" w:hAnsi="Arial" w:cs="Arial"/>
                <w:color w:val="000000"/>
                <w:sz w:val="18"/>
                <w:szCs w:val="18"/>
                <w:lang w:val="en-GB"/>
              </w:rPr>
            </w:pPr>
            <w:r>
              <w:rPr>
                <w:rFonts w:ascii="Arial" w:hAnsi="Arial" w:cs="Arial"/>
                <w:sz w:val="18"/>
                <w:szCs w:val="18"/>
                <w:lang w:val="en-GB"/>
              </w:rPr>
              <w:t xml:space="preserve">   </w:t>
            </w:r>
            <w:proofErr w:type="spellStart"/>
            <w:r>
              <w:rPr>
                <w:rFonts w:ascii="Arial" w:hAnsi="Arial" w:cs="Arial"/>
                <w:sz w:val="18"/>
                <w:szCs w:val="18"/>
                <w:lang w:val="en-GB"/>
              </w:rPr>
              <w:t>Synnex</w:t>
            </w:r>
            <w:proofErr w:type="spellEnd"/>
            <w:r>
              <w:rPr>
                <w:rFonts w:ascii="Arial" w:hAnsi="Arial" w:cs="Arial"/>
                <w:sz w:val="18"/>
                <w:szCs w:val="18"/>
                <w:lang w:val="en-GB"/>
              </w:rPr>
              <w:t xml:space="preserve"> (Thailand) Public Company Limited</w:t>
            </w:r>
          </w:p>
        </w:tc>
        <w:tc>
          <w:tcPr>
            <w:tcW w:w="750" w:type="pct"/>
            <w:shd w:val="clear" w:color="auto" w:fill="FAFAFA"/>
            <w:vAlign w:val="bottom"/>
            <w:hideMark/>
          </w:tcPr>
          <w:p w14:paraId="1A61267C" w14:textId="77777777" w:rsidR="00FF3C2A" w:rsidRPr="00FF3C2A" w:rsidRDefault="00FF3C2A" w:rsidP="00FF3C2A">
            <w:pPr>
              <w:ind w:right="-72"/>
              <w:jc w:val="right"/>
              <w:rPr>
                <w:rFonts w:ascii="Arial" w:hAnsi="Arial" w:cs="Arial"/>
                <w:snapToGrid w:val="0"/>
                <w:sz w:val="18"/>
                <w:szCs w:val="18"/>
                <w:lang w:val="en-US"/>
              </w:rPr>
            </w:pPr>
            <w:r>
              <w:rPr>
                <w:rFonts w:ascii="Arial" w:hAnsi="Arial" w:cs="Arial"/>
                <w:snapToGrid w:val="0"/>
                <w:sz w:val="18"/>
                <w:szCs w:val="18"/>
                <w:lang w:val="en-US"/>
              </w:rPr>
              <w:t>122,260</w:t>
            </w:r>
          </w:p>
        </w:tc>
        <w:tc>
          <w:tcPr>
            <w:tcW w:w="750" w:type="pct"/>
            <w:hideMark/>
          </w:tcPr>
          <w:p w14:paraId="1C0E2237" w14:textId="415A166E" w:rsidR="00FF3C2A" w:rsidRDefault="00FF3C2A" w:rsidP="00FF3C2A">
            <w:pPr>
              <w:ind w:right="-72"/>
              <w:jc w:val="right"/>
              <w:rPr>
                <w:rFonts w:ascii="Arial" w:hAnsi="Arial" w:cs="Arial"/>
                <w:snapToGrid w:val="0"/>
                <w:sz w:val="18"/>
                <w:szCs w:val="18"/>
                <w:cs/>
                <w:lang w:val="en-US"/>
              </w:rPr>
            </w:pPr>
            <w:r w:rsidRPr="00FF3C2A">
              <w:rPr>
                <w:rFonts w:ascii="Arial" w:hAnsi="Arial" w:cs="Arial"/>
                <w:snapToGrid w:val="0"/>
                <w:sz w:val="18"/>
                <w:szCs w:val="18"/>
                <w:cs/>
                <w:lang w:val="en-US"/>
              </w:rPr>
              <w:t>1,326,973</w:t>
            </w:r>
          </w:p>
        </w:tc>
        <w:tc>
          <w:tcPr>
            <w:tcW w:w="997" w:type="pct"/>
            <w:vAlign w:val="bottom"/>
            <w:hideMark/>
          </w:tcPr>
          <w:p w14:paraId="6543502D" w14:textId="77777777" w:rsidR="00FF3C2A" w:rsidRPr="00FF3C2A" w:rsidRDefault="00FF3C2A" w:rsidP="00FF3C2A">
            <w:pPr>
              <w:ind w:right="-72"/>
              <w:jc w:val="center"/>
              <w:rPr>
                <w:rFonts w:ascii="Arial" w:hAnsi="Arial" w:cs="Arial"/>
                <w:snapToGrid w:val="0"/>
                <w:sz w:val="18"/>
                <w:szCs w:val="18"/>
                <w:cs/>
                <w:lang w:val="en-US"/>
              </w:rPr>
            </w:pPr>
            <w:r>
              <w:rPr>
                <w:rFonts w:ascii="Arial" w:hAnsi="Arial" w:cs="Arial"/>
                <w:snapToGrid w:val="0"/>
                <w:sz w:val="18"/>
                <w:szCs w:val="18"/>
                <w:lang w:val="en-US"/>
              </w:rPr>
              <w:t>Agreed rate</w:t>
            </w:r>
          </w:p>
        </w:tc>
      </w:tr>
      <w:tr w:rsidR="00FF3C2A" w14:paraId="7698C066" w14:textId="77777777" w:rsidTr="00FF3C2A">
        <w:tc>
          <w:tcPr>
            <w:tcW w:w="2503" w:type="pct"/>
            <w:vAlign w:val="center"/>
          </w:tcPr>
          <w:p w14:paraId="3EFF3BD9" w14:textId="77777777" w:rsidR="00FF3C2A" w:rsidRDefault="00FF3C2A" w:rsidP="00FF3C2A">
            <w:pPr>
              <w:ind w:left="567" w:right="-72"/>
              <w:rPr>
                <w:rFonts w:ascii="Arial" w:hAnsi="Arial" w:cs="Arial"/>
                <w:color w:val="000000"/>
                <w:sz w:val="18"/>
                <w:szCs w:val="18"/>
                <w:lang w:val="en-GB"/>
              </w:rPr>
            </w:pPr>
          </w:p>
        </w:tc>
        <w:tc>
          <w:tcPr>
            <w:tcW w:w="750" w:type="pct"/>
            <w:shd w:val="clear" w:color="auto" w:fill="FAFAFA"/>
            <w:vAlign w:val="center"/>
          </w:tcPr>
          <w:p w14:paraId="60A7D9A8" w14:textId="77777777" w:rsidR="00FF3C2A" w:rsidRPr="00FF3C2A" w:rsidRDefault="00FF3C2A" w:rsidP="00FF3C2A">
            <w:pPr>
              <w:ind w:right="-72"/>
              <w:jc w:val="right"/>
              <w:rPr>
                <w:rFonts w:ascii="Arial" w:hAnsi="Arial" w:cs="Arial"/>
                <w:snapToGrid w:val="0"/>
                <w:sz w:val="18"/>
                <w:szCs w:val="18"/>
                <w:lang w:val="en-US"/>
              </w:rPr>
            </w:pPr>
          </w:p>
        </w:tc>
        <w:tc>
          <w:tcPr>
            <w:tcW w:w="750" w:type="pct"/>
            <w:vAlign w:val="center"/>
          </w:tcPr>
          <w:p w14:paraId="2255FC77" w14:textId="77777777" w:rsidR="00FF3C2A" w:rsidRDefault="00FF3C2A" w:rsidP="00FF3C2A">
            <w:pPr>
              <w:ind w:right="-72"/>
              <w:jc w:val="right"/>
              <w:rPr>
                <w:rFonts w:ascii="Arial" w:hAnsi="Arial" w:cs="Arial"/>
                <w:snapToGrid w:val="0"/>
                <w:sz w:val="18"/>
                <w:szCs w:val="18"/>
                <w:cs/>
                <w:lang w:val="en-US"/>
              </w:rPr>
            </w:pPr>
          </w:p>
        </w:tc>
        <w:tc>
          <w:tcPr>
            <w:tcW w:w="997" w:type="pct"/>
            <w:vAlign w:val="bottom"/>
          </w:tcPr>
          <w:p w14:paraId="57C3336D" w14:textId="77777777" w:rsidR="00FF3C2A" w:rsidRPr="00FF3C2A" w:rsidRDefault="00FF3C2A" w:rsidP="00FF3C2A">
            <w:pPr>
              <w:ind w:right="-72"/>
              <w:jc w:val="center"/>
              <w:rPr>
                <w:rFonts w:ascii="Arial" w:hAnsi="Arial" w:cs="Arial"/>
                <w:snapToGrid w:val="0"/>
                <w:sz w:val="18"/>
                <w:szCs w:val="18"/>
                <w:cs/>
                <w:lang w:val="en-US"/>
              </w:rPr>
            </w:pPr>
          </w:p>
        </w:tc>
      </w:tr>
      <w:tr w:rsidR="00FF3C2A" w14:paraId="5F442D73" w14:textId="77777777" w:rsidTr="00FF3C2A">
        <w:tc>
          <w:tcPr>
            <w:tcW w:w="2503" w:type="pct"/>
            <w:vAlign w:val="center"/>
            <w:hideMark/>
          </w:tcPr>
          <w:p w14:paraId="5D1A0728" w14:textId="77777777" w:rsidR="00FF3C2A" w:rsidRDefault="00FF3C2A" w:rsidP="00FF3C2A">
            <w:pPr>
              <w:ind w:left="567" w:right="-72"/>
              <w:rPr>
                <w:rFonts w:ascii="Arial" w:hAnsi="Arial" w:cs="Arial"/>
                <w:color w:val="000000"/>
                <w:sz w:val="18"/>
                <w:szCs w:val="18"/>
                <w:lang w:val="en-GB"/>
              </w:rPr>
            </w:pPr>
            <w:r>
              <w:rPr>
                <w:rFonts w:ascii="Arial" w:hAnsi="Arial" w:cs="Arial"/>
                <w:b/>
                <w:bCs/>
                <w:color w:val="000000"/>
                <w:sz w:val="18"/>
                <w:szCs w:val="18"/>
                <w:lang w:val="en-GB"/>
              </w:rPr>
              <w:t>Service fee</w:t>
            </w:r>
          </w:p>
        </w:tc>
        <w:tc>
          <w:tcPr>
            <w:tcW w:w="750" w:type="pct"/>
            <w:shd w:val="clear" w:color="auto" w:fill="FAFAFA"/>
            <w:vAlign w:val="center"/>
          </w:tcPr>
          <w:p w14:paraId="4A917E58" w14:textId="77777777" w:rsidR="00FF3C2A" w:rsidRPr="00FF3C2A" w:rsidRDefault="00FF3C2A" w:rsidP="00FF3C2A">
            <w:pPr>
              <w:ind w:right="-72"/>
              <w:jc w:val="right"/>
              <w:rPr>
                <w:rFonts w:ascii="Arial" w:hAnsi="Arial" w:cs="Arial"/>
                <w:snapToGrid w:val="0"/>
                <w:sz w:val="18"/>
                <w:szCs w:val="18"/>
                <w:lang w:val="en-US"/>
              </w:rPr>
            </w:pPr>
          </w:p>
        </w:tc>
        <w:tc>
          <w:tcPr>
            <w:tcW w:w="750" w:type="pct"/>
            <w:vAlign w:val="center"/>
          </w:tcPr>
          <w:p w14:paraId="4AA8D6A0" w14:textId="77777777" w:rsidR="00FF3C2A" w:rsidRDefault="00FF3C2A" w:rsidP="00FF3C2A">
            <w:pPr>
              <w:ind w:right="-72"/>
              <w:jc w:val="right"/>
              <w:rPr>
                <w:rFonts w:ascii="Arial" w:hAnsi="Arial" w:cs="Arial"/>
                <w:snapToGrid w:val="0"/>
                <w:sz w:val="18"/>
                <w:szCs w:val="18"/>
                <w:cs/>
                <w:lang w:val="en-US"/>
              </w:rPr>
            </w:pPr>
          </w:p>
        </w:tc>
        <w:tc>
          <w:tcPr>
            <w:tcW w:w="997" w:type="pct"/>
            <w:vAlign w:val="bottom"/>
          </w:tcPr>
          <w:p w14:paraId="4A3E9E1A" w14:textId="77777777" w:rsidR="00FF3C2A" w:rsidRPr="00FF3C2A" w:rsidRDefault="00FF3C2A" w:rsidP="00FF3C2A">
            <w:pPr>
              <w:ind w:right="-72"/>
              <w:jc w:val="center"/>
              <w:rPr>
                <w:rFonts w:ascii="Arial" w:hAnsi="Arial" w:cs="Arial"/>
                <w:snapToGrid w:val="0"/>
                <w:sz w:val="18"/>
                <w:szCs w:val="18"/>
                <w:cs/>
                <w:lang w:val="en-US"/>
              </w:rPr>
            </w:pPr>
          </w:p>
        </w:tc>
      </w:tr>
      <w:tr w:rsidR="00FF3C2A" w14:paraId="4EFC9263" w14:textId="77777777" w:rsidTr="0048595D">
        <w:tc>
          <w:tcPr>
            <w:tcW w:w="2503" w:type="pct"/>
            <w:vAlign w:val="center"/>
            <w:hideMark/>
          </w:tcPr>
          <w:p w14:paraId="55908518" w14:textId="77777777" w:rsidR="00FF3C2A" w:rsidRDefault="00FF3C2A" w:rsidP="00FF3C2A">
            <w:pPr>
              <w:ind w:left="567" w:right="-72"/>
              <w:rPr>
                <w:rFonts w:ascii="Arial" w:hAnsi="Arial" w:cs="Arial"/>
                <w:color w:val="000000"/>
                <w:sz w:val="18"/>
                <w:szCs w:val="18"/>
                <w:lang w:val="en-GB"/>
              </w:rPr>
            </w:pPr>
            <w:r>
              <w:rPr>
                <w:rFonts w:ascii="Arial" w:hAnsi="Arial" w:cs="Arial"/>
                <w:sz w:val="18"/>
                <w:szCs w:val="18"/>
                <w:lang w:val="en-GB"/>
              </w:rPr>
              <w:t xml:space="preserve">   T.K.S. Siam Press </w:t>
            </w:r>
            <w:proofErr w:type="spellStart"/>
            <w:r>
              <w:rPr>
                <w:rFonts w:ascii="Arial" w:hAnsi="Arial" w:cs="Arial"/>
                <w:sz w:val="18"/>
                <w:szCs w:val="18"/>
                <w:lang w:val="en-GB"/>
              </w:rPr>
              <w:t>Managemen</w:t>
            </w:r>
            <w:proofErr w:type="spellEnd"/>
            <w:r>
              <w:rPr>
                <w:rFonts w:ascii="Arial" w:hAnsi="Arial" w:cs="Arial"/>
                <w:sz w:val="18"/>
                <w:szCs w:val="18"/>
                <w:lang w:val="en-GB"/>
              </w:rPr>
              <w:t xml:space="preserve"> Co., Ltd.</w:t>
            </w:r>
          </w:p>
        </w:tc>
        <w:tc>
          <w:tcPr>
            <w:tcW w:w="750" w:type="pct"/>
            <w:shd w:val="clear" w:color="auto" w:fill="FAFAFA"/>
            <w:hideMark/>
          </w:tcPr>
          <w:p w14:paraId="244ECE46" w14:textId="4757AFCB" w:rsidR="00FF3C2A" w:rsidRPr="00FF3C2A" w:rsidRDefault="00FF3C2A" w:rsidP="00FF3C2A">
            <w:pPr>
              <w:ind w:right="-72"/>
              <w:jc w:val="right"/>
              <w:rPr>
                <w:rFonts w:ascii="Arial" w:hAnsi="Arial" w:cs="Arial"/>
                <w:snapToGrid w:val="0"/>
                <w:sz w:val="18"/>
                <w:szCs w:val="18"/>
                <w:lang w:val="en-US"/>
              </w:rPr>
            </w:pPr>
            <w:r w:rsidRPr="00FF3C2A">
              <w:rPr>
                <w:rFonts w:ascii="Arial" w:hAnsi="Arial" w:cs="Arial"/>
                <w:snapToGrid w:val="0"/>
                <w:sz w:val="18"/>
                <w:szCs w:val="18"/>
                <w:cs/>
                <w:lang w:val="en-US"/>
              </w:rPr>
              <w:t>4,149,411</w:t>
            </w:r>
          </w:p>
        </w:tc>
        <w:tc>
          <w:tcPr>
            <w:tcW w:w="750" w:type="pct"/>
            <w:hideMark/>
          </w:tcPr>
          <w:p w14:paraId="7E4C2420" w14:textId="39B7068D" w:rsidR="00FF3C2A" w:rsidRDefault="00FF3C2A" w:rsidP="00FF3C2A">
            <w:pPr>
              <w:ind w:right="-72"/>
              <w:jc w:val="right"/>
              <w:rPr>
                <w:rFonts w:ascii="Arial" w:hAnsi="Arial" w:cs="Arial"/>
                <w:snapToGrid w:val="0"/>
                <w:sz w:val="18"/>
                <w:szCs w:val="18"/>
                <w:cs/>
                <w:lang w:val="en-US"/>
              </w:rPr>
            </w:pPr>
            <w:r w:rsidRPr="00FF3C2A">
              <w:rPr>
                <w:rFonts w:ascii="Arial" w:hAnsi="Arial" w:cs="Arial"/>
                <w:snapToGrid w:val="0"/>
                <w:sz w:val="18"/>
                <w:szCs w:val="18"/>
                <w:cs/>
                <w:lang w:val="en-US"/>
              </w:rPr>
              <w:t>5,464,637</w:t>
            </w:r>
          </w:p>
        </w:tc>
        <w:tc>
          <w:tcPr>
            <w:tcW w:w="997" w:type="pct"/>
            <w:vAlign w:val="bottom"/>
            <w:hideMark/>
          </w:tcPr>
          <w:p w14:paraId="4A12D184" w14:textId="77777777" w:rsidR="00FF3C2A" w:rsidRPr="00FF3C2A" w:rsidRDefault="00FF3C2A" w:rsidP="00FF3C2A">
            <w:pPr>
              <w:ind w:right="-72"/>
              <w:jc w:val="center"/>
              <w:rPr>
                <w:rFonts w:ascii="Arial" w:hAnsi="Arial" w:cs="Arial"/>
                <w:snapToGrid w:val="0"/>
                <w:sz w:val="18"/>
                <w:szCs w:val="18"/>
                <w:cs/>
                <w:lang w:val="en-US"/>
              </w:rPr>
            </w:pPr>
            <w:r>
              <w:rPr>
                <w:rFonts w:ascii="Arial" w:hAnsi="Arial" w:cs="Arial"/>
                <w:snapToGrid w:val="0"/>
                <w:sz w:val="18"/>
                <w:szCs w:val="18"/>
                <w:lang w:val="en-US"/>
              </w:rPr>
              <w:t>Agreed rate</w:t>
            </w:r>
          </w:p>
        </w:tc>
      </w:tr>
      <w:tr w:rsidR="00FF3C2A" w:rsidRPr="00447FBE" w14:paraId="222FC673" w14:textId="77777777" w:rsidTr="0048595D">
        <w:tc>
          <w:tcPr>
            <w:tcW w:w="2503" w:type="pct"/>
            <w:vAlign w:val="center"/>
            <w:hideMark/>
          </w:tcPr>
          <w:p w14:paraId="4A88CD36" w14:textId="77777777" w:rsidR="00FF3C2A" w:rsidRDefault="00FF3C2A" w:rsidP="00FF3C2A">
            <w:pPr>
              <w:ind w:left="567" w:right="-72"/>
              <w:rPr>
                <w:rFonts w:ascii="Arial" w:hAnsi="Arial" w:cs="Arial"/>
                <w:sz w:val="18"/>
                <w:szCs w:val="18"/>
                <w:lang w:val="en-GB"/>
              </w:rPr>
            </w:pPr>
            <w:r>
              <w:rPr>
                <w:rFonts w:ascii="Arial" w:hAnsi="Arial" w:cs="Arial"/>
                <w:sz w:val="18"/>
                <w:szCs w:val="18"/>
                <w:lang w:val="en-GB"/>
              </w:rPr>
              <w:t xml:space="preserve">   </w:t>
            </w:r>
            <w:proofErr w:type="gramStart"/>
            <w:r>
              <w:rPr>
                <w:rFonts w:ascii="Arial" w:hAnsi="Arial" w:cs="Arial"/>
                <w:sz w:val="18"/>
                <w:szCs w:val="18"/>
                <w:lang w:val="en-GB"/>
              </w:rPr>
              <w:t>Plus</w:t>
            </w:r>
            <w:proofErr w:type="gramEnd"/>
            <w:r>
              <w:rPr>
                <w:rFonts w:ascii="Arial" w:hAnsi="Arial" w:cs="Arial"/>
                <w:sz w:val="18"/>
                <w:szCs w:val="18"/>
                <w:lang w:val="en-GB"/>
              </w:rPr>
              <w:t xml:space="preserve"> Tech Innovation Public Company Limited     </w:t>
            </w:r>
          </w:p>
        </w:tc>
        <w:tc>
          <w:tcPr>
            <w:tcW w:w="750" w:type="pct"/>
            <w:shd w:val="clear" w:color="auto" w:fill="FAFAFA"/>
          </w:tcPr>
          <w:p w14:paraId="7D356402" w14:textId="612B558B" w:rsidR="00FF3C2A" w:rsidRPr="00FF3C2A" w:rsidRDefault="00FF3C2A" w:rsidP="00FF3C2A">
            <w:pPr>
              <w:ind w:right="-72"/>
              <w:jc w:val="right"/>
              <w:rPr>
                <w:rFonts w:ascii="Arial" w:hAnsi="Arial" w:cs="Arial"/>
                <w:snapToGrid w:val="0"/>
                <w:sz w:val="18"/>
                <w:szCs w:val="18"/>
                <w:lang w:val="en-US"/>
              </w:rPr>
            </w:pPr>
          </w:p>
        </w:tc>
        <w:tc>
          <w:tcPr>
            <w:tcW w:w="750" w:type="pct"/>
          </w:tcPr>
          <w:p w14:paraId="044AA74D" w14:textId="1E2DE15C" w:rsidR="00FF3C2A" w:rsidRDefault="00FF3C2A" w:rsidP="00FF3C2A">
            <w:pPr>
              <w:ind w:right="-72"/>
              <w:jc w:val="right"/>
              <w:rPr>
                <w:rFonts w:ascii="Arial" w:hAnsi="Arial" w:cs="Arial"/>
                <w:snapToGrid w:val="0"/>
                <w:sz w:val="18"/>
                <w:szCs w:val="18"/>
                <w:lang w:val="en-US"/>
              </w:rPr>
            </w:pPr>
          </w:p>
        </w:tc>
        <w:tc>
          <w:tcPr>
            <w:tcW w:w="997" w:type="pct"/>
            <w:vAlign w:val="bottom"/>
          </w:tcPr>
          <w:p w14:paraId="3F00F124" w14:textId="77777777" w:rsidR="00FF3C2A" w:rsidRDefault="00FF3C2A" w:rsidP="00FF3C2A">
            <w:pPr>
              <w:ind w:right="-72"/>
              <w:jc w:val="center"/>
              <w:rPr>
                <w:rFonts w:ascii="Arial" w:hAnsi="Arial" w:cs="Arial"/>
                <w:snapToGrid w:val="0"/>
                <w:sz w:val="18"/>
                <w:szCs w:val="18"/>
                <w:lang w:val="en-US"/>
              </w:rPr>
            </w:pPr>
          </w:p>
        </w:tc>
      </w:tr>
      <w:tr w:rsidR="00FF3C2A" w14:paraId="3CED3D8B" w14:textId="77777777" w:rsidTr="00FF3C2A">
        <w:tc>
          <w:tcPr>
            <w:tcW w:w="2503" w:type="pct"/>
            <w:vAlign w:val="center"/>
            <w:hideMark/>
          </w:tcPr>
          <w:p w14:paraId="1DDCF17C" w14:textId="77777777" w:rsidR="00FF3C2A" w:rsidRDefault="00FF3C2A" w:rsidP="00FF3C2A">
            <w:pPr>
              <w:ind w:left="567" w:right="-72"/>
              <w:rPr>
                <w:rFonts w:ascii="Arial" w:hAnsi="Arial" w:cs="Arial"/>
                <w:color w:val="000000"/>
                <w:sz w:val="18"/>
                <w:szCs w:val="18"/>
                <w:lang w:val="en-GB"/>
              </w:rPr>
            </w:pPr>
            <w:r>
              <w:rPr>
                <w:rFonts w:ascii="Arial" w:hAnsi="Arial" w:cs="Arial"/>
                <w:sz w:val="18"/>
                <w:szCs w:val="18"/>
                <w:lang w:val="en-GB"/>
              </w:rPr>
              <w:t xml:space="preserve">      (Formerly “TBSP Public Company Limited”)</w:t>
            </w:r>
          </w:p>
        </w:tc>
        <w:tc>
          <w:tcPr>
            <w:tcW w:w="750" w:type="pct"/>
            <w:shd w:val="clear" w:color="auto" w:fill="FAFAFA"/>
          </w:tcPr>
          <w:p w14:paraId="4028F55E" w14:textId="2C9FE76A" w:rsidR="00FF3C2A" w:rsidRPr="00FF3C2A" w:rsidRDefault="00FF3C2A" w:rsidP="00FF3C2A">
            <w:pPr>
              <w:ind w:right="-72"/>
              <w:jc w:val="right"/>
              <w:rPr>
                <w:rFonts w:ascii="Arial" w:hAnsi="Arial" w:cs="Arial"/>
                <w:snapToGrid w:val="0"/>
                <w:sz w:val="18"/>
                <w:szCs w:val="18"/>
                <w:lang w:val="en-US"/>
              </w:rPr>
            </w:pPr>
            <w:r w:rsidRPr="00FF3C2A">
              <w:rPr>
                <w:rFonts w:ascii="Arial" w:hAnsi="Arial" w:cs="Arial"/>
                <w:snapToGrid w:val="0"/>
                <w:sz w:val="18"/>
                <w:szCs w:val="18"/>
                <w:cs/>
                <w:lang w:val="en-US"/>
              </w:rPr>
              <w:t>918,000</w:t>
            </w:r>
          </w:p>
        </w:tc>
        <w:tc>
          <w:tcPr>
            <w:tcW w:w="750" w:type="pct"/>
          </w:tcPr>
          <w:p w14:paraId="7E59F062" w14:textId="0D7D88B4" w:rsidR="00FF3C2A" w:rsidRDefault="00FF3C2A" w:rsidP="00FF3C2A">
            <w:pPr>
              <w:ind w:right="-72"/>
              <w:jc w:val="right"/>
              <w:rPr>
                <w:rFonts w:ascii="Arial" w:hAnsi="Arial" w:cs="Arial"/>
                <w:snapToGrid w:val="0"/>
                <w:sz w:val="18"/>
                <w:szCs w:val="18"/>
                <w:cs/>
                <w:lang w:val="en-US"/>
              </w:rPr>
            </w:pPr>
            <w:r w:rsidRPr="00FF3C2A">
              <w:rPr>
                <w:rFonts w:ascii="Arial" w:hAnsi="Arial" w:cs="Arial"/>
                <w:snapToGrid w:val="0"/>
                <w:sz w:val="18"/>
                <w:szCs w:val="18"/>
                <w:cs/>
                <w:lang w:val="en-US"/>
              </w:rPr>
              <w:t>877,300</w:t>
            </w:r>
          </w:p>
        </w:tc>
        <w:tc>
          <w:tcPr>
            <w:tcW w:w="997" w:type="pct"/>
            <w:vAlign w:val="bottom"/>
            <w:hideMark/>
          </w:tcPr>
          <w:p w14:paraId="5B67EC9E" w14:textId="77777777" w:rsidR="00FF3C2A" w:rsidRPr="00FF3C2A" w:rsidRDefault="00FF3C2A" w:rsidP="00FF3C2A">
            <w:pPr>
              <w:ind w:right="-72"/>
              <w:jc w:val="center"/>
              <w:rPr>
                <w:rFonts w:ascii="Arial" w:hAnsi="Arial" w:cs="Arial"/>
                <w:snapToGrid w:val="0"/>
                <w:sz w:val="18"/>
                <w:szCs w:val="18"/>
                <w:cs/>
                <w:lang w:val="en-US"/>
              </w:rPr>
            </w:pPr>
            <w:r>
              <w:rPr>
                <w:rFonts w:ascii="Arial" w:hAnsi="Arial" w:cs="Arial"/>
                <w:snapToGrid w:val="0"/>
                <w:sz w:val="18"/>
                <w:szCs w:val="18"/>
                <w:lang w:val="en-US"/>
              </w:rPr>
              <w:t>Agreed rate</w:t>
            </w:r>
          </w:p>
        </w:tc>
      </w:tr>
      <w:tr w:rsidR="00FF3C2A" w14:paraId="22C76D5A" w14:textId="77777777" w:rsidTr="0048595D">
        <w:tc>
          <w:tcPr>
            <w:tcW w:w="2503" w:type="pct"/>
            <w:vAlign w:val="center"/>
            <w:hideMark/>
          </w:tcPr>
          <w:p w14:paraId="745ED6A8" w14:textId="77777777" w:rsidR="00FF3C2A" w:rsidRDefault="00FF3C2A" w:rsidP="00FF3C2A">
            <w:pPr>
              <w:ind w:left="567" w:right="-72"/>
              <w:rPr>
                <w:rFonts w:ascii="Arial" w:hAnsi="Arial" w:cs="Arial"/>
                <w:color w:val="000000"/>
                <w:sz w:val="18"/>
                <w:szCs w:val="18"/>
                <w:lang w:val="en-GB"/>
              </w:rPr>
            </w:pPr>
            <w:r>
              <w:rPr>
                <w:rFonts w:ascii="Arial" w:hAnsi="Arial" w:cs="Arial"/>
                <w:sz w:val="18"/>
                <w:szCs w:val="18"/>
                <w:lang w:val="en-GB"/>
              </w:rPr>
              <w:t xml:space="preserve">   </w:t>
            </w:r>
            <w:proofErr w:type="spellStart"/>
            <w:r>
              <w:rPr>
                <w:rFonts w:ascii="Arial" w:hAnsi="Arial" w:cs="Arial"/>
                <w:sz w:val="18"/>
                <w:szCs w:val="18"/>
                <w:lang w:val="en-GB"/>
              </w:rPr>
              <w:t>Synnex</w:t>
            </w:r>
            <w:proofErr w:type="spellEnd"/>
            <w:r>
              <w:rPr>
                <w:rFonts w:ascii="Arial" w:hAnsi="Arial" w:cs="Arial"/>
                <w:sz w:val="18"/>
                <w:szCs w:val="18"/>
                <w:lang w:val="en-GB"/>
              </w:rPr>
              <w:t xml:space="preserve"> (Thailand) Public Company Limited</w:t>
            </w:r>
          </w:p>
        </w:tc>
        <w:tc>
          <w:tcPr>
            <w:tcW w:w="750" w:type="pct"/>
            <w:shd w:val="clear" w:color="auto" w:fill="FAFAFA"/>
            <w:hideMark/>
          </w:tcPr>
          <w:p w14:paraId="755DF113" w14:textId="24D95A1F" w:rsidR="00FF3C2A" w:rsidRPr="00FF3C2A" w:rsidRDefault="00FF3C2A" w:rsidP="00FF3C2A">
            <w:pPr>
              <w:ind w:right="-72"/>
              <w:jc w:val="right"/>
              <w:rPr>
                <w:rFonts w:ascii="Arial" w:hAnsi="Arial" w:cs="Arial"/>
                <w:snapToGrid w:val="0"/>
                <w:sz w:val="18"/>
                <w:szCs w:val="18"/>
                <w:lang w:val="en-US"/>
              </w:rPr>
            </w:pPr>
            <w:r w:rsidRPr="00FF3C2A">
              <w:rPr>
                <w:rFonts w:ascii="Arial" w:hAnsi="Arial" w:cs="Arial"/>
                <w:snapToGrid w:val="0"/>
                <w:sz w:val="18"/>
                <w:szCs w:val="18"/>
                <w:cs/>
                <w:lang w:val="en-US"/>
              </w:rPr>
              <w:t>-</w:t>
            </w:r>
          </w:p>
        </w:tc>
        <w:tc>
          <w:tcPr>
            <w:tcW w:w="750" w:type="pct"/>
            <w:hideMark/>
          </w:tcPr>
          <w:p w14:paraId="2FF66475" w14:textId="0FBF64EA" w:rsidR="00FF3C2A" w:rsidRDefault="00FF3C2A" w:rsidP="00FF3C2A">
            <w:pPr>
              <w:ind w:right="-72"/>
              <w:jc w:val="right"/>
              <w:rPr>
                <w:rFonts w:ascii="Arial" w:hAnsi="Arial" w:cs="Arial"/>
                <w:snapToGrid w:val="0"/>
                <w:sz w:val="18"/>
                <w:szCs w:val="18"/>
                <w:cs/>
                <w:lang w:val="en-US"/>
              </w:rPr>
            </w:pPr>
            <w:r w:rsidRPr="00FF3C2A">
              <w:rPr>
                <w:rFonts w:ascii="Arial" w:hAnsi="Arial" w:cs="Arial"/>
                <w:snapToGrid w:val="0"/>
                <w:sz w:val="18"/>
                <w:szCs w:val="18"/>
                <w:cs/>
                <w:lang w:val="en-US"/>
              </w:rPr>
              <w:t>198,320</w:t>
            </w:r>
          </w:p>
        </w:tc>
        <w:tc>
          <w:tcPr>
            <w:tcW w:w="997" w:type="pct"/>
            <w:vAlign w:val="bottom"/>
            <w:hideMark/>
          </w:tcPr>
          <w:p w14:paraId="1A78AE67" w14:textId="77777777" w:rsidR="00FF3C2A" w:rsidRPr="00FF3C2A" w:rsidRDefault="00FF3C2A" w:rsidP="00FF3C2A">
            <w:pPr>
              <w:ind w:right="-72"/>
              <w:jc w:val="center"/>
              <w:rPr>
                <w:rFonts w:ascii="Arial" w:hAnsi="Arial" w:cs="Arial"/>
                <w:snapToGrid w:val="0"/>
                <w:sz w:val="18"/>
                <w:szCs w:val="18"/>
                <w:cs/>
                <w:lang w:val="en-US"/>
              </w:rPr>
            </w:pPr>
            <w:r>
              <w:rPr>
                <w:rFonts w:ascii="Arial" w:hAnsi="Arial" w:cs="Arial"/>
                <w:snapToGrid w:val="0"/>
                <w:sz w:val="18"/>
                <w:szCs w:val="18"/>
                <w:lang w:val="en-US"/>
              </w:rPr>
              <w:t>Agreed rate</w:t>
            </w:r>
          </w:p>
        </w:tc>
      </w:tr>
      <w:tr w:rsidR="00FF3C2A" w14:paraId="3AE4C678" w14:textId="77777777" w:rsidTr="00FF3C2A">
        <w:tc>
          <w:tcPr>
            <w:tcW w:w="2503" w:type="pct"/>
            <w:vAlign w:val="center"/>
          </w:tcPr>
          <w:p w14:paraId="57BAD78E" w14:textId="77777777" w:rsidR="00FF3C2A" w:rsidRDefault="00FF3C2A" w:rsidP="00FF3C2A">
            <w:pPr>
              <w:ind w:left="567" w:right="-72"/>
              <w:rPr>
                <w:rFonts w:ascii="Arial" w:hAnsi="Arial" w:cs="Arial"/>
                <w:color w:val="000000"/>
                <w:sz w:val="18"/>
                <w:szCs w:val="18"/>
                <w:lang w:val="en-GB"/>
              </w:rPr>
            </w:pPr>
          </w:p>
        </w:tc>
        <w:tc>
          <w:tcPr>
            <w:tcW w:w="750" w:type="pct"/>
            <w:shd w:val="clear" w:color="auto" w:fill="FAFAFA"/>
            <w:vAlign w:val="bottom"/>
          </w:tcPr>
          <w:p w14:paraId="35EC55D4" w14:textId="77777777" w:rsidR="00FF3C2A" w:rsidRPr="00FF3C2A" w:rsidRDefault="00FF3C2A" w:rsidP="00FF3C2A">
            <w:pPr>
              <w:ind w:right="-72"/>
              <w:jc w:val="right"/>
              <w:rPr>
                <w:rFonts w:ascii="Arial" w:hAnsi="Arial" w:cs="Arial"/>
                <w:snapToGrid w:val="0"/>
                <w:sz w:val="18"/>
                <w:szCs w:val="18"/>
                <w:lang w:val="en-US"/>
              </w:rPr>
            </w:pPr>
          </w:p>
        </w:tc>
        <w:tc>
          <w:tcPr>
            <w:tcW w:w="750" w:type="pct"/>
            <w:vAlign w:val="bottom"/>
          </w:tcPr>
          <w:p w14:paraId="46A5676E" w14:textId="77777777" w:rsidR="00FF3C2A" w:rsidRDefault="00FF3C2A" w:rsidP="00FF3C2A">
            <w:pPr>
              <w:ind w:right="-72"/>
              <w:jc w:val="right"/>
              <w:rPr>
                <w:rFonts w:ascii="Arial" w:hAnsi="Arial" w:cs="Arial"/>
                <w:snapToGrid w:val="0"/>
                <w:sz w:val="18"/>
                <w:szCs w:val="18"/>
                <w:cs/>
                <w:lang w:val="en-US"/>
              </w:rPr>
            </w:pPr>
          </w:p>
        </w:tc>
        <w:tc>
          <w:tcPr>
            <w:tcW w:w="997" w:type="pct"/>
            <w:vAlign w:val="bottom"/>
          </w:tcPr>
          <w:p w14:paraId="527DB064" w14:textId="77777777" w:rsidR="00FF3C2A" w:rsidRPr="00FF3C2A" w:rsidRDefault="00FF3C2A" w:rsidP="00FF3C2A">
            <w:pPr>
              <w:ind w:right="-72"/>
              <w:jc w:val="center"/>
              <w:rPr>
                <w:rFonts w:ascii="Arial" w:hAnsi="Arial" w:cs="Arial"/>
                <w:snapToGrid w:val="0"/>
                <w:sz w:val="18"/>
                <w:szCs w:val="18"/>
                <w:cs/>
                <w:lang w:val="en-US"/>
              </w:rPr>
            </w:pPr>
          </w:p>
        </w:tc>
      </w:tr>
      <w:tr w:rsidR="00FF3C2A" w14:paraId="10C87455" w14:textId="77777777" w:rsidTr="00FF3C2A">
        <w:tc>
          <w:tcPr>
            <w:tcW w:w="2503" w:type="pct"/>
            <w:vAlign w:val="center"/>
            <w:hideMark/>
          </w:tcPr>
          <w:p w14:paraId="759EB0C6" w14:textId="77777777" w:rsidR="00FF3C2A" w:rsidRDefault="00FF3C2A" w:rsidP="00FF3C2A">
            <w:pPr>
              <w:ind w:left="567" w:right="-72"/>
              <w:rPr>
                <w:rFonts w:ascii="Arial" w:hAnsi="Arial" w:cs="Arial"/>
                <w:b/>
                <w:bCs/>
                <w:color w:val="000000"/>
                <w:sz w:val="18"/>
                <w:szCs w:val="18"/>
                <w:lang w:val="en-GB"/>
              </w:rPr>
            </w:pPr>
            <w:r>
              <w:rPr>
                <w:rFonts w:ascii="Arial" w:hAnsi="Arial" w:cs="Arial"/>
                <w:b/>
                <w:bCs/>
                <w:color w:val="000000"/>
                <w:sz w:val="18"/>
                <w:szCs w:val="18"/>
                <w:lang w:val="en-GB"/>
              </w:rPr>
              <w:t>Other expense</w:t>
            </w:r>
          </w:p>
        </w:tc>
        <w:tc>
          <w:tcPr>
            <w:tcW w:w="750" w:type="pct"/>
            <w:shd w:val="clear" w:color="auto" w:fill="FAFAFA"/>
            <w:vAlign w:val="bottom"/>
          </w:tcPr>
          <w:p w14:paraId="63F08B32" w14:textId="77777777" w:rsidR="00FF3C2A" w:rsidRPr="00FF3C2A" w:rsidRDefault="00FF3C2A" w:rsidP="00FF3C2A">
            <w:pPr>
              <w:ind w:right="-72"/>
              <w:jc w:val="right"/>
              <w:rPr>
                <w:rFonts w:ascii="Arial" w:hAnsi="Arial" w:cs="Arial"/>
                <w:snapToGrid w:val="0"/>
                <w:sz w:val="18"/>
                <w:szCs w:val="18"/>
                <w:lang w:val="en-US"/>
              </w:rPr>
            </w:pPr>
          </w:p>
        </w:tc>
        <w:tc>
          <w:tcPr>
            <w:tcW w:w="750" w:type="pct"/>
            <w:vAlign w:val="bottom"/>
          </w:tcPr>
          <w:p w14:paraId="1E18F354" w14:textId="77777777" w:rsidR="00FF3C2A" w:rsidRDefault="00FF3C2A" w:rsidP="00FF3C2A">
            <w:pPr>
              <w:ind w:right="-72"/>
              <w:jc w:val="right"/>
              <w:rPr>
                <w:rFonts w:ascii="Arial" w:hAnsi="Arial" w:cs="Arial"/>
                <w:snapToGrid w:val="0"/>
                <w:sz w:val="18"/>
                <w:szCs w:val="18"/>
                <w:cs/>
                <w:lang w:val="en-US"/>
              </w:rPr>
            </w:pPr>
          </w:p>
        </w:tc>
        <w:tc>
          <w:tcPr>
            <w:tcW w:w="997" w:type="pct"/>
            <w:vAlign w:val="bottom"/>
          </w:tcPr>
          <w:p w14:paraId="3E3BA226" w14:textId="77777777" w:rsidR="00FF3C2A" w:rsidRPr="00FF3C2A" w:rsidRDefault="00FF3C2A" w:rsidP="00FF3C2A">
            <w:pPr>
              <w:ind w:right="-72"/>
              <w:jc w:val="center"/>
              <w:rPr>
                <w:rFonts w:ascii="Arial" w:hAnsi="Arial" w:cs="Arial"/>
                <w:snapToGrid w:val="0"/>
                <w:sz w:val="18"/>
                <w:szCs w:val="18"/>
                <w:cs/>
                <w:lang w:val="en-US"/>
              </w:rPr>
            </w:pPr>
          </w:p>
        </w:tc>
      </w:tr>
      <w:tr w:rsidR="00FF3C2A" w14:paraId="6941BE2E" w14:textId="77777777" w:rsidTr="00FF3C2A">
        <w:tc>
          <w:tcPr>
            <w:tcW w:w="2503" w:type="pct"/>
            <w:vAlign w:val="center"/>
            <w:hideMark/>
          </w:tcPr>
          <w:p w14:paraId="7523A343" w14:textId="77777777" w:rsidR="00FF3C2A" w:rsidRDefault="00FF3C2A" w:rsidP="00FF3C2A">
            <w:pPr>
              <w:ind w:left="567" w:right="-72"/>
              <w:rPr>
                <w:rFonts w:ascii="Arial" w:hAnsi="Arial" w:cs="Arial"/>
                <w:b/>
                <w:bCs/>
                <w:color w:val="000000"/>
                <w:sz w:val="18"/>
                <w:szCs w:val="18"/>
                <w:lang w:val="en-GB"/>
              </w:rPr>
            </w:pPr>
            <w:r>
              <w:rPr>
                <w:rFonts w:ascii="Arial" w:hAnsi="Arial" w:cs="Arial"/>
                <w:color w:val="000000"/>
                <w:sz w:val="18"/>
                <w:szCs w:val="18"/>
                <w:lang w:val="en-GB"/>
              </w:rPr>
              <w:t xml:space="preserve">   Com7 Public Company Limited</w:t>
            </w:r>
          </w:p>
        </w:tc>
        <w:tc>
          <w:tcPr>
            <w:tcW w:w="750" w:type="pct"/>
            <w:shd w:val="clear" w:color="auto" w:fill="FAFAFA"/>
            <w:vAlign w:val="bottom"/>
            <w:hideMark/>
          </w:tcPr>
          <w:p w14:paraId="733B3EFE" w14:textId="05D535E8" w:rsidR="00FF3C2A" w:rsidRDefault="00FF3C2A" w:rsidP="00FF3C2A">
            <w:pPr>
              <w:ind w:right="-72"/>
              <w:jc w:val="right"/>
              <w:rPr>
                <w:rFonts w:ascii="Arial" w:hAnsi="Arial" w:cs="Arial"/>
                <w:snapToGrid w:val="0"/>
                <w:sz w:val="18"/>
                <w:szCs w:val="18"/>
                <w:lang w:val="en-US"/>
              </w:rPr>
            </w:pPr>
            <w:r w:rsidRPr="00FF3C2A">
              <w:rPr>
                <w:rFonts w:ascii="Arial" w:hAnsi="Arial" w:cs="Arial"/>
                <w:snapToGrid w:val="0"/>
                <w:sz w:val="18"/>
                <w:szCs w:val="18"/>
                <w:cs/>
                <w:lang w:val="en-US"/>
              </w:rPr>
              <w:t>82</w:t>
            </w:r>
            <w:r w:rsidRPr="00FF3C2A">
              <w:rPr>
                <w:rFonts w:ascii="Arial" w:hAnsi="Arial" w:cs="Arial"/>
                <w:snapToGrid w:val="0"/>
                <w:sz w:val="18"/>
                <w:szCs w:val="18"/>
                <w:lang w:val="en-US"/>
              </w:rPr>
              <w:t>,</w:t>
            </w:r>
            <w:r w:rsidRPr="00FF3C2A">
              <w:rPr>
                <w:rFonts w:ascii="Arial" w:hAnsi="Arial" w:cs="Arial"/>
                <w:snapToGrid w:val="0"/>
                <w:sz w:val="18"/>
                <w:szCs w:val="18"/>
                <w:cs/>
                <w:lang w:val="en-US"/>
              </w:rPr>
              <w:t>967</w:t>
            </w:r>
          </w:p>
        </w:tc>
        <w:tc>
          <w:tcPr>
            <w:tcW w:w="750" w:type="pct"/>
            <w:vAlign w:val="bottom"/>
            <w:hideMark/>
          </w:tcPr>
          <w:p w14:paraId="42EC87A4" w14:textId="77777777" w:rsidR="00FF3C2A" w:rsidRDefault="00FF3C2A" w:rsidP="00FF3C2A">
            <w:pPr>
              <w:ind w:right="-72"/>
              <w:jc w:val="right"/>
              <w:rPr>
                <w:rFonts w:ascii="Arial" w:hAnsi="Arial" w:cs="Arial"/>
                <w:snapToGrid w:val="0"/>
                <w:sz w:val="18"/>
                <w:szCs w:val="18"/>
                <w:cs/>
                <w:lang w:val="en-US"/>
              </w:rPr>
            </w:pPr>
            <w:r>
              <w:rPr>
                <w:rFonts w:ascii="Arial" w:hAnsi="Arial" w:cs="Arial"/>
                <w:snapToGrid w:val="0"/>
                <w:sz w:val="18"/>
                <w:szCs w:val="18"/>
                <w:lang w:val="en-US"/>
              </w:rPr>
              <w:t>-</w:t>
            </w:r>
          </w:p>
        </w:tc>
        <w:tc>
          <w:tcPr>
            <w:tcW w:w="997" w:type="pct"/>
            <w:vAlign w:val="bottom"/>
            <w:hideMark/>
          </w:tcPr>
          <w:p w14:paraId="071C71AD" w14:textId="77777777" w:rsidR="00FF3C2A" w:rsidRPr="00FF3C2A" w:rsidRDefault="00FF3C2A" w:rsidP="00FF3C2A">
            <w:pPr>
              <w:ind w:right="-72"/>
              <w:jc w:val="center"/>
              <w:rPr>
                <w:rFonts w:ascii="Arial" w:hAnsi="Arial" w:cs="Arial"/>
                <w:snapToGrid w:val="0"/>
                <w:sz w:val="18"/>
                <w:szCs w:val="18"/>
                <w:cs/>
                <w:lang w:val="en-US"/>
              </w:rPr>
            </w:pPr>
            <w:r>
              <w:rPr>
                <w:rFonts w:ascii="Arial" w:hAnsi="Arial" w:cs="Arial"/>
                <w:snapToGrid w:val="0"/>
                <w:sz w:val="18"/>
                <w:szCs w:val="18"/>
                <w:lang w:val="en-US"/>
              </w:rPr>
              <w:t>Agreed rate</w:t>
            </w:r>
          </w:p>
        </w:tc>
      </w:tr>
      <w:tr w:rsidR="00FF3C2A" w14:paraId="0DBD2CCC" w14:textId="77777777" w:rsidTr="00FF3C2A">
        <w:tc>
          <w:tcPr>
            <w:tcW w:w="2503" w:type="pct"/>
            <w:vAlign w:val="center"/>
          </w:tcPr>
          <w:p w14:paraId="1A29DDBA" w14:textId="77777777" w:rsidR="00FF3C2A" w:rsidRDefault="00FF3C2A" w:rsidP="00FF3C2A">
            <w:pPr>
              <w:ind w:left="567" w:right="-72"/>
              <w:rPr>
                <w:rFonts w:ascii="Arial" w:hAnsi="Arial" w:cs="Arial"/>
                <w:b/>
                <w:bCs/>
                <w:color w:val="000000"/>
                <w:sz w:val="18"/>
                <w:szCs w:val="18"/>
                <w:lang w:val="en-GB"/>
              </w:rPr>
            </w:pPr>
          </w:p>
        </w:tc>
        <w:tc>
          <w:tcPr>
            <w:tcW w:w="750" w:type="pct"/>
            <w:shd w:val="clear" w:color="auto" w:fill="FAFAFA"/>
            <w:vAlign w:val="bottom"/>
          </w:tcPr>
          <w:p w14:paraId="532BFB71" w14:textId="77777777" w:rsidR="00FF3C2A" w:rsidRPr="00FF3C2A" w:rsidRDefault="00FF3C2A" w:rsidP="00FF3C2A">
            <w:pPr>
              <w:ind w:right="-72"/>
              <w:jc w:val="right"/>
              <w:rPr>
                <w:rFonts w:ascii="Arial" w:hAnsi="Arial" w:cs="Arial"/>
                <w:snapToGrid w:val="0"/>
                <w:sz w:val="18"/>
                <w:szCs w:val="18"/>
                <w:lang w:val="en-US"/>
              </w:rPr>
            </w:pPr>
          </w:p>
        </w:tc>
        <w:tc>
          <w:tcPr>
            <w:tcW w:w="750" w:type="pct"/>
            <w:vAlign w:val="bottom"/>
          </w:tcPr>
          <w:p w14:paraId="5959F3D8" w14:textId="77777777" w:rsidR="00FF3C2A" w:rsidRDefault="00FF3C2A" w:rsidP="00FF3C2A">
            <w:pPr>
              <w:ind w:right="-72"/>
              <w:jc w:val="right"/>
              <w:rPr>
                <w:rFonts w:ascii="Arial" w:hAnsi="Arial" w:cs="Arial"/>
                <w:snapToGrid w:val="0"/>
                <w:sz w:val="18"/>
                <w:szCs w:val="18"/>
                <w:cs/>
                <w:lang w:val="en-US"/>
              </w:rPr>
            </w:pPr>
          </w:p>
        </w:tc>
        <w:tc>
          <w:tcPr>
            <w:tcW w:w="997" w:type="pct"/>
            <w:vAlign w:val="bottom"/>
          </w:tcPr>
          <w:p w14:paraId="6AEC7E7B" w14:textId="77777777" w:rsidR="00FF3C2A" w:rsidRPr="00FF3C2A" w:rsidRDefault="00FF3C2A" w:rsidP="00FF3C2A">
            <w:pPr>
              <w:ind w:right="-72"/>
              <w:jc w:val="center"/>
              <w:rPr>
                <w:rFonts w:ascii="Arial" w:hAnsi="Arial" w:cs="Arial"/>
                <w:snapToGrid w:val="0"/>
                <w:sz w:val="18"/>
                <w:szCs w:val="18"/>
                <w:cs/>
                <w:lang w:val="en-US"/>
              </w:rPr>
            </w:pPr>
          </w:p>
        </w:tc>
      </w:tr>
      <w:tr w:rsidR="00FF3C2A" w14:paraId="19233CA2" w14:textId="77777777" w:rsidTr="00FF3C2A">
        <w:tc>
          <w:tcPr>
            <w:tcW w:w="2503" w:type="pct"/>
            <w:vAlign w:val="center"/>
            <w:hideMark/>
          </w:tcPr>
          <w:p w14:paraId="2D6C482E" w14:textId="77777777" w:rsidR="00FF3C2A" w:rsidRDefault="00FF3C2A" w:rsidP="00FF3C2A">
            <w:pPr>
              <w:ind w:left="567" w:right="-72"/>
              <w:rPr>
                <w:rFonts w:ascii="Arial" w:hAnsi="Arial" w:cs="Arial"/>
                <w:color w:val="000000"/>
                <w:sz w:val="18"/>
                <w:szCs w:val="18"/>
                <w:lang w:val="en-GB"/>
              </w:rPr>
            </w:pPr>
            <w:r>
              <w:rPr>
                <w:rFonts w:ascii="Arial" w:hAnsi="Arial" w:cs="Arial"/>
                <w:b/>
                <w:bCs/>
                <w:color w:val="000000"/>
                <w:sz w:val="18"/>
                <w:szCs w:val="18"/>
                <w:lang w:val="en-GB"/>
              </w:rPr>
              <w:t>Finance cost</w:t>
            </w:r>
          </w:p>
        </w:tc>
        <w:tc>
          <w:tcPr>
            <w:tcW w:w="750" w:type="pct"/>
            <w:shd w:val="clear" w:color="auto" w:fill="FAFAFA"/>
            <w:vAlign w:val="bottom"/>
          </w:tcPr>
          <w:p w14:paraId="2E19DDC9" w14:textId="77777777" w:rsidR="00FF3C2A" w:rsidRPr="00FF3C2A" w:rsidRDefault="00FF3C2A" w:rsidP="00FF3C2A">
            <w:pPr>
              <w:ind w:right="-72"/>
              <w:jc w:val="right"/>
              <w:rPr>
                <w:rFonts w:ascii="Arial" w:hAnsi="Arial" w:cs="Arial"/>
                <w:snapToGrid w:val="0"/>
                <w:sz w:val="18"/>
                <w:szCs w:val="18"/>
                <w:lang w:val="en-US"/>
              </w:rPr>
            </w:pPr>
          </w:p>
        </w:tc>
        <w:tc>
          <w:tcPr>
            <w:tcW w:w="750" w:type="pct"/>
            <w:vAlign w:val="bottom"/>
          </w:tcPr>
          <w:p w14:paraId="315E3007" w14:textId="77777777" w:rsidR="00FF3C2A" w:rsidRDefault="00FF3C2A" w:rsidP="00FF3C2A">
            <w:pPr>
              <w:ind w:right="-72"/>
              <w:jc w:val="right"/>
              <w:rPr>
                <w:rFonts w:ascii="Arial" w:hAnsi="Arial" w:cs="Arial"/>
                <w:snapToGrid w:val="0"/>
                <w:sz w:val="18"/>
                <w:szCs w:val="18"/>
                <w:cs/>
                <w:lang w:val="en-US"/>
              </w:rPr>
            </w:pPr>
          </w:p>
        </w:tc>
        <w:tc>
          <w:tcPr>
            <w:tcW w:w="997" w:type="pct"/>
            <w:vAlign w:val="bottom"/>
          </w:tcPr>
          <w:p w14:paraId="05654561" w14:textId="77777777" w:rsidR="00FF3C2A" w:rsidRPr="00FF3C2A" w:rsidRDefault="00FF3C2A" w:rsidP="00FF3C2A">
            <w:pPr>
              <w:ind w:right="-72"/>
              <w:jc w:val="center"/>
              <w:rPr>
                <w:rFonts w:ascii="Arial" w:hAnsi="Arial" w:cs="Arial"/>
                <w:snapToGrid w:val="0"/>
                <w:sz w:val="18"/>
                <w:szCs w:val="18"/>
                <w:cs/>
                <w:lang w:val="en-US"/>
              </w:rPr>
            </w:pPr>
          </w:p>
        </w:tc>
      </w:tr>
      <w:tr w:rsidR="00FF3C2A" w14:paraId="4CB4FE84" w14:textId="77777777" w:rsidTr="00FF3C2A">
        <w:tc>
          <w:tcPr>
            <w:tcW w:w="2503" w:type="pct"/>
            <w:vAlign w:val="center"/>
            <w:hideMark/>
          </w:tcPr>
          <w:p w14:paraId="77D9D4A3" w14:textId="77777777" w:rsidR="00FF3C2A" w:rsidRDefault="00FF3C2A" w:rsidP="00FF3C2A">
            <w:pPr>
              <w:ind w:left="567" w:right="-72"/>
              <w:rPr>
                <w:rFonts w:ascii="Arial" w:hAnsi="Arial" w:cs="Arial"/>
                <w:color w:val="000000"/>
                <w:sz w:val="18"/>
                <w:szCs w:val="18"/>
                <w:lang w:val="en-GB"/>
              </w:rPr>
            </w:pPr>
            <w:r>
              <w:rPr>
                <w:rFonts w:ascii="Arial" w:hAnsi="Arial" w:cs="Arial"/>
                <w:color w:val="000000"/>
                <w:sz w:val="18"/>
                <w:szCs w:val="18"/>
                <w:lang w:val="en-GB"/>
              </w:rPr>
              <w:t xml:space="preserve">   Com7 Public Company Limited</w:t>
            </w:r>
          </w:p>
        </w:tc>
        <w:tc>
          <w:tcPr>
            <w:tcW w:w="750" w:type="pct"/>
            <w:shd w:val="clear" w:color="auto" w:fill="FAFAFA"/>
            <w:vAlign w:val="bottom"/>
            <w:hideMark/>
          </w:tcPr>
          <w:p w14:paraId="7ABF5D7C" w14:textId="77777777" w:rsidR="00FF3C2A" w:rsidRPr="00FF3C2A" w:rsidRDefault="00FF3C2A" w:rsidP="00FF3C2A">
            <w:pPr>
              <w:ind w:right="-72"/>
              <w:jc w:val="right"/>
              <w:rPr>
                <w:rFonts w:ascii="Arial" w:hAnsi="Arial" w:cs="Arial"/>
                <w:snapToGrid w:val="0"/>
                <w:sz w:val="18"/>
                <w:szCs w:val="18"/>
                <w:lang w:val="en-US"/>
              </w:rPr>
            </w:pPr>
            <w:r>
              <w:rPr>
                <w:rFonts w:ascii="Arial" w:hAnsi="Arial" w:cs="Arial"/>
                <w:snapToGrid w:val="0"/>
                <w:sz w:val="18"/>
                <w:szCs w:val="18"/>
                <w:lang w:val="en-US"/>
              </w:rPr>
              <w:t>9,236,032</w:t>
            </w:r>
          </w:p>
        </w:tc>
        <w:tc>
          <w:tcPr>
            <w:tcW w:w="750" w:type="pct"/>
            <w:vAlign w:val="bottom"/>
            <w:hideMark/>
          </w:tcPr>
          <w:p w14:paraId="1A724A05" w14:textId="3E379F4A" w:rsidR="00FF3C2A" w:rsidRDefault="00FF3C2A" w:rsidP="00FF3C2A">
            <w:pPr>
              <w:ind w:right="-72"/>
              <w:jc w:val="right"/>
              <w:rPr>
                <w:rFonts w:ascii="Arial" w:hAnsi="Arial" w:cs="Arial"/>
                <w:snapToGrid w:val="0"/>
                <w:sz w:val="18"/>
                <w:szCs w:val="18"/>
                <w:cs/>
                <w:lang w:val="en-US"/>
              </w:rPr>
            </w:pPr>
            <w:r w:rsidRPr="00FF3C2A">
              <w:rPr>
                <w:rFonts w:ascii="Arial" w:hAnsi="Arial" w:cs="Arial"/>
                <w:snapToGrid w:val="0"/>
                <w:sz w:val="18"/>
                <w:szCs w:val="18"/>
                <w:lang w:val="en-US"/>
              </w:rPr>
              <w:t>991,233</w:t>
            </w:r>
          </w:p>
        </w:tc>
        <w:tc>
          <w:tcPr>
            <w:tcW w:w="997" w:type="pct"/>
            <w:vAlign w:val="bottom"/>
            <w:hideMark/>
          </w:tcPr>
          <w:p w14:paraId="2D8E71EB" w14:textId="77777777" w:rsidR="00FF3C2A" w:rsidRPr="00FF3C2A" w:rsidRDefault="00FF3C2A" w:rsidP="00FF3C2A">
            <w:pPr>
              <w:ind w:right="-72"/>
              <w:jc w:val="center"/>
              <w:rPr>
                <w:rFonts w:ascii="Arial" w:hAnsi="Arial" w:cs="Arial"/>
                <w:snapToGrid w:val="0"/>
                <w:sz w:val="18"/>
                <w:szCs w:val="18"/>
                <w:cs/>
                <w:lang w:val="en-US"/>
              </w:rPr>
            </w:pPr>
            <w:r>
              <w:rPr>
                <w:rFonts w:ascii="Arial" w:hAnsi="Arial" w:cs="Arial"/>
                <w:snapToGrid w:val="0"/>
                <w:sz w:val="18"/>
                <w:szCs w:val="18"/>
                <w:lang w:val="en-US"/>
              </w:rPr>
              <w:t>Agreed rate</w:t>
            </w:r>
          </w:p>
        </w:tc>
      </w:tr>
      <w:tr w:rsidR="00FF3C2A" w14:paraId="00F40794" w14:textId="77777777" w:rsidTr="00FF3C2A">
        <w:tc>
          <w:tcPr>
            <w:tcW w:w="2503" w:type="pct"/>
            <w:vAlign w:val="center"/>
            <w:hideMark/>
          </w:tcPr>
          <w:p w14:paraId="5694E5FE" w14:textId="77777777" w:rsidR="00FF3C2A" w:rsidRDefault="00FF3C2A" w:rsidP="00FF3C2A">
            <w:pPr>
              <w:ind w:left="567" w:right="-72"/>
              <w:rPr>
                <w:rFonts w:ascii="Arial" w:hAnsi="Arial" w:cs="Arial"/>
                <w:color w:val="000000"/>
                <w:sz w:val="18"/>
                <w:szCs w:val="18"/>
                <w:lang w:val="en-GB"/>
              </w:rPr>
            </w:pPr>
            <w:r>
              <w:rPr>
                <w:rFonts w:ascii="Arial" w:hAnsi="Arial" w:cs="Arial"/>
                <w:sz w:val="18"/>
                <w:szCs w:val="18"/>
                <w:lang w:val="en-GB"/>
              </w:rPr>
              <w:t xml:space="preserve">   </w:t>
            </w:r>
            <w:proofErr w:type="spellStart"/>
            <w:r>
              <w:rPr>
                <w:rFonts w:ascii="Arial" w:hAnsi="Arial" w:cs="Arial"/>
                <w:sz w:val="18"/>
                <w:szCs w:val="18"/>
                <w:lang w:val="en-GB"/>
              </w:rPr>
              <w:t>Synnex</w:t>
            </w:r>
            <w:proofErr w:type="spellEnd"/>
            <w:r>
              <w:rPr>
                <w:rFonts w:ascii="Arial" w:hAnsi="Arial" w:cs="Arial"/>
                <w:sz w:val="18"/>
                <w:szCs w:val="18"/>
                <w:lang w:val="en-GB"/>
              </w:rPr>
              <w:t xml:space="preserve"> (Thailand) Public Company Limited</w:t>
            </w:r>
          </w:p>
        </w:tc>
        <w:tc>
          <w:tcPr>
            <w:tcW w:w="750" w:type="pct"/>
            <w:shd w:val="clear" w:color="auto" w:fill="FAFAFA"/>
            <w:vAlign w:val="bottom"/>
            <w:hideMark/>
          </w:tcPr>
          <w:p w14:paraId="29482B86" w14:textId="77777777" w:rsidR="00FF3C2A" w:rsidRDefault="00FF3C2A" w:rsidP="00FF3C2A">
            <w:pPr>
              <w:ind w:right="-72"/>
              <w:jc w:val="right"/>
              <w:rPr>
                <w:rFonts w:ascii="Arial" w:hAnsi="Arial" w:cs="Arial"/>
                <w:snapToGrid w:val="0"/>
                <w:sz w:val="18"/>
                <w:szCs w:val="18"/>
                <w:lang w:val="en-US"/>
              </w:rPr>
            </w:pPr>
            <w:r w:rsidRPr="00FF3C2A">
              <w:rPr>
                <w:rFonts w:ascii="Arial" w:hAnsi="Arial" w:cs="Arial"/>
                <w:snapToGrid w:val="0"/>
                <w:sz w:val="18"/>
                <w:szCs w:val="18"/>
                <w:cs/>
                <w:lang w:val="en-US"/>
              </w:rPr>
              <w:t>2</w:t>
            </w:r>
            <w:r>
              <w:rPr>
                <w:rFonts w:ascii="Arial" w:hAnsi="Arial" w:cs="Arial"/>
                <w:snapToGrid w:val="0"/>
                <w:sz w:val="18"/>
                <w:szCs w:val="18"/>
                <w:lang w:val="en-US"/>
              </w:rPr>
              <w:t>,</w:t>
            </w:r>
            <w:r w:rsidRPr="00FF3C2A">
              <w:rPr>
                <w:rFonts w:ascii="Arial" w:hAnsi="Arial" w:cs="Arial" w:hint="cs"/>
                <w:snapToGrid w:val="0"/>
                <w:sz w:val="18"/>
                <w:szCs w:val="18"/>
                <w:cs/>
                <w:lang w:val="en-US"/>
              </w:rPr>
              <w:t>237</w:t>
            </w:r>
            <w:r>
              <w:rPr>
                <w:rFonts w:ascii="Arial" w:hAnsi="Arial" w:cs="Arial"/>
                <w:snapToGrid w:val="0"/>
                <w:sz w:val="18"/>
                <w:szCs w:val="18"/>
                <w:lang w:val="en-US"/>
              </w:rPr>
              <w:t>,</w:t>
            </w:r>
            <w:r w:rsidRPr="00FF3C2A">
              <w:rPr>
                <w:rFonts w:ascii="Arial" w:hAnsi="Arial" w:cs="Arial" w:hint="cs"/>
                <w:snapToGrid w:val="0"/>
                <w:sz w:val="18"/>
                <w:szCs w:val="18"/>
                <w:cs/>
                <w:lang w:val="en-US"/>
              </w:rPr>
              <w:t>671</w:t>
            </w:r>
          </w:p>
        </w:tc>
        <w:tc>
          <w:tcPr>
            <w:tcW w:w="750" w:type="pct"/>
            <w:vAlign w:val="bottom"/>
            <w:hideMark/>
          </w:tcPr>
          <w:p w14:paraId="50BA7CE2" w14:textId="77777777" w:rsidR="00FF3C2A" w:rsidRDefault="00FF3C2A" w:rsidP="00FF3C2A">
            <w:pPr>
              <w:ind w:right="-72"/>
              <w:jc w:val="right"/>
              <w:rPr>
                <w:rFonts w:ascii="Arial" w:hAnsi="Arial" w:cs="Arial"/>
                <w:snapToGrid w:val="0"/>
                <w:sz w:val="18"/>
                <w:szCs w:val="18"/>
                <w:cs/>
                <w:lang w:val="en-US"/>
              </w:rPr>
            </w:pPr>
            <w:r>
              <w:rPr>
                <w:rFonts w:ascii="Arial" w:hAnsi="Arial" w:cs="Arial"/>
                <w:snapToGrid w:val="0"/>
                <w:sz w:val="18"/>
                <w:szCs w:val="18"/>
                <w:lang w:val="en-US"/>
              </w:rPr>
              <w:t>-</w:t>
            </w:r>
          </w:p>
        </w:tc>
        <w:tc>
          <w:tcPr>
            <w:tcW w:w="997" w:type="pct"/>
            <w:vAlign w:val="bottom"/>
            <w:hideMark/>
          </w:tcPr>
          <w:p w14:paraId="1D55D5B3" w14:textId="77777777" w:rsidR="00FF3C2A" w:rsidRPr="00FF3C2A" w:rsidRDefault="00FF3C2A" w:rsidP="00FF3C2A">
            <w:pPr>
              <w:ind w:right="-72"/>
              <w:jc w:val="center"/>
              <w:rPr>
                <w:rFonts w:ascii="Arial" w:hAnsi="Arial" w:cs="Arial"/>
                <w:snapToGrid w:val="0"/>
                <w:sz w:val="18"/>
                <w:szCs w:val="18"/>
                <w:cs/>
                <w:lang w:val="en-US"/>
              </w:rPr>
            </w:pPr>
            <w:r>
              <w:rPr>
                <w:rFonts w:ascii="Arial" w:hAnsi="Arial" w:cs="Arial"/>
                <w:snapToGrid w:val="0"/>
                <w:sz w:val="18"/>
                <w:szCs w:val="18"/>
                <w:lang w:val="en-US"/>
              </w:rPr>
              <w:t>Agreed rate</w:t>
            </w:r>
          </w:p>
        </w:tc>
      </w:tr>
    </w:tbl>
    <w:p w14:paraId="32874DD4" w14:textId="0886A252" w:rsidR="007B7338" w:rsidRDefault="007B7338" w:rsidP="007B7338">
      <w:pPr>
        <w:pStyle w:val="a"/>
        <w:tabs>
          <w:tab w:val="right" w:pos="5040"/>
          <w:tab w:val="right" w:pos="7020"/>
          <w:tab w:val="right" w:pos="9000"/>
        </w:tabs>
        <w:ind w:right="-3"/>
        <w:jc w:val="both"/>
        <w:rPr>
          <w:rFonts w:ascii="Arial" w:hAnsi="Arial" w:cs="Arial"/>
          <w:sz w:val="18"/>
          <w:szCs w:val="18"/>
          <w:lang w:val="en-GB"/>
        </w:rPr>
      </w:pPr>
    </w:p>
    <w:p w14:paraId="0BC18F77" w14:textId="1C18468E" w:rsidR="007B7338" w:rsidRPr="00490DA4" w:rsidRDefault="007B7338" w:rsidP="009447EA">
      <w:pPr>
        <w:pStyle w:val="a"/>
        <w:tabs>
          <w:tab w:val="left" w:pos="1548"/>
        </w:tabs>
        <w:ind w:left="540" w:right="-3" w:hanging="540"/>
        <w:jc w:val="both"/>
        <w:rPr>
          <w:rFonts w:ascii="Arial" w:hAnsi="Arial" w:cs="Arial"/>
          <w:b/>
          <w:bCs/>
          <w:color w:val="C45911"/>
          <w:sz w:val="18"/>
          <w:szCs w:val="18"/>
          <w:lang w:val="en-GB"/>
        </w:rPr>
      </w:pPr>
      <w:r w:rsidRPr="00490DA4">
        <w:rPr>
          <w:rFonts w:ascii="Arial" w:hAnsi="Arial" w:cs="Arial"/>
          <w:b/>
          <w:bCs/>
          <w:color w:val="C45911"/>
          <w:sz w:val="18"/>
          <w:szCs w:val="18"/>
          <w:lang w:val="en-GB"/>
        </w:rPr>
        <w:t>b)</w:t>
      </w:r>
      <w:r w:rsidRPr="00490DA4">
        <w:rPr>
          <w:rFonts w:ascii="Arial" w:hAnsi="Arial" w:cs="Arial"/>
          <w:b/>
          <w:bCs/>
          <w:color w:val="C45911"/>
          <w:sz w:val="18"/>
          <w:szCs w:val="18"/>
          <w:lang w:val="en-GB"/>
        </w:rPr>
        <w:tab/>
        <w:t>Outstanding balances arising from sales and purchases of goods and services</w:t>
      </w:r>
    </w:p>
    <w:p w14:paraId="1BA98CB8" w14:textId="77777777" w:rsidR="007B7338" w:rsidRPr="00490DA4" w:rsidRDefault="007B7338" w:rsidP="009447EA">
      <w:pPr>
        <w:ind w:left="540" w:right="29"/>
        <w:jc w:val="both"/>
        <w:rPr>
          <w:rFonts w:ascii="Arial" w:hAnsi="Arial" w:cs="Arial"/>
          <w:snapToGrid w:val="0"/>
          <w:spacing w:val="-2"/>
          <w:sz w:val="18"/>
          <w:szCs w:val="18"/>
          <w:lang w:val="en-GB" w:eastAsia="th-TH"/>
        </w:rPr>
      </w:pPr>
    </w:p>
    <w:p w14:paraId="52882311" w14:textId="1C531698" w:rsidR="007B7338" w:rsidRDefault="007B7338" w:rsidP="009447EA">
      <w:pPr>
        <w:ind w:left="540"/>
        <w:jc w:val="both"/>
        <w:rPr>
          <w:rFonts w:ascii="Arial" w:hAnsi="Arial" w:cs="Arial"/>
          <w:color w:val="000000"/>
          <w:sz w:val="18"/>
          <w:szCs w:val="18"/>
          <w:lang w:val="en-GB"/>
        </w:rPr>
      </w:pPr>
      <w:r w:rsidRPr="00490DA4">
        <w:rPr>
          <w:rFonts w:ascii="Arial" w:hAnsi="Arial" w:cs="Arial"/>
          <w:color w:val="000000"/>
          <w:sz w:val="18"/>
          <w:szCs w:val="18"/>
          <w:lang w:val="en-GB"/>
        </w:rPr>
        <w:t xml:space="preserve">The outstanding balances at the end of the </w:t>
      </w:r>
      <w:r w:rsidR="00255AD7" w:rsidRPr="00490DA4">
        <w:rPr>
          <w:rFonts w:ascii="Arial" w:hAnsi="Arial" w:cs="Arial"/>
          <w:color w:val="000000"/>
          <w:sz w:val="18"/>
          <w:szCs w:val="18"/>
          <w:lang w:val="en-GB"/>
        </w:rPr>
        <w:t>year</w:t>
      </w:r>
      <w:r w:rsidRPr="00490DA4">
        <w:rPr>
          <w:rFonts w:ascii="Arial" w:hAnsi="Arial" w:cs="Arial"/>
          <w:color w:val="000000"/>
          <w:sz w:val="18"/>
          <w:szCs w:val="18"/>
          <w:lang w:val="en-GB"/>
        </w:rPr>
        <w:t xml:space="preserve"> in relation to transactions with related parties are as follows:</w:t>
      </w:r>
    </w:p>
    <w:p w14:paraId="3A968F19" w14:textId="3CFC8FAB" w:rsidR="00FF3C2A" w:rsidRDefault="00FF3C2A" w:rsidP="009447EA">
      <w:pPr>
        <w:ind w:left="540"/>
        <w:jc w:val="both"/>
        <w:rPr>
          <w:rFonts w:ascii="Arial" w:hAnsi="Arial" w:cs="Arial"/>
          <w:color w:val="000000"/>
          <w:sz w:val="18"/>
          <w:szCs w:val="18"/>
          <w:lang w:val="en-GB"/>
        </w:rPr>
      </w:pPr>
    </w:p>
    <w:tbl>
      <w:tblPr>
        <w:tblW w:w="9015" w:type="dxa"/>
        <w:tblInd w:w="558" w:type="dxa"/>
        <w:tblLayout w:type="fixed"/>
        <w:tblLook w:val="04A0" w:firstRow="1" w:lastRow="0" w:firstColumn="1" w:lastColumn="0" w:noHBand="0" w:noVBand="1"/>
      </w:tblPr>
      <w:tblGrid>
        <w:gridCol w:w="3529"/>
        <w:gridCol w:w="1371"/>
        <w:gridCol w:w="1372"/>
        <w:gridCol w:w="1371"/>
        <w:gridCol w:w="1372"/>
      </w:tblGrid>
      <w:tr w:rsidR="00FF3C2A" w14:paraId="0DCE6599" w14:textId="77777777" w:rsidTr="00FF3C2A">
        <w:tc>
          <w:tcPr>
            <w:tcW w:w="3528" w:type="dxa"/>
            <w:vAlign w:val="center"/>
          </w:tcPr>
          <w:p w14:paraId="143F2EB7" w14:textId="3CFC8FAB" w:rsidR="00FF3C2A" w:rsidRDefault="00FF3C2A">
            <w:pPr>
              <w:pStyle w:val="a"/>
              <w:ind w:right="0"/>
              <w:rPr>
                <w:rFonts w:ascii="Arial" w:hAnsi="Arial" w:cs="Arial"/>
                <w:b/>
                <w:bCs/>
                <w:sz w:val="18"/>
                <w:szCs w:val="18"/>
                <w:lang w:val="en-US"/>
              </w:rPr>
            </w:pPr>
          </w:p>
        </w:tc>
        <w:tc>
          <w:tcPr>
            <w:tcW w:w="2743" w:type="dxa"/>
            <w:gridSpan w:val="2"/>
            <w:tcBorders>
              <w:top w:val="single" w:sz="4" w:space="0" w:color="auto"/>
              <w:left w:val="nil"/>
              <w:bottom w:val="nil"/>
              <w:right w:val="nil"/>
            </w:tcBorders>
            <w:vAlign w:val="center"/>
            <w:hideMark/>
          </w:tcPr>
          <w:p w14:paraId="56EFCC97" w14:textId="77777777" w:rsidR="00FF3C2A" w:rsidRDefault="00FF3C2A">
            <w:pPr>
              <w:pStyle w:val="a"/>
              <w:ind w:left="-53" w:right="-72"/>
              <w:jc w:val="center"/>
              <w:rPr>
                <w:rFonts w:ascii="Arial" w:hAnsi="Arial" w:cs="Arial"/>
                <w:b/>
                <w:bCs/>
                <w:sz w:val="18"/>
                <w:szCs w:val="18"/>
              </w:rPr>
            </w:pPr>
            <w:r>
              <w:rPr>
                <w:rFonts w:ascii="Arial" w:hAnsi="Arial" w:cs="Arial"/>
                <w:b/>
                <w:bCs/>
                <w:sz w:val="18"/>
                <w:szCs w:val="18"/>
              </w:rPr>
              <w:t>Consolidated</w:t>
            </w:r>
            <w:r>
              <w:rPr>
                <w:rFonts w:ascii="Arial" w:hAnsi="Arial" w:cs="Angsana New"/>
                <w:b/>
                <w:bCs/>
                <w:sz w:val="18"/>
                <w:szCs w:val="18"/>
                <w:cs/>
              </w:rPr>
              <w:t xml:space="preserve"> </w:t>
            </w:r>
          </w:p>
          <w:p w14:paraId="488899D7" w14:textId="05AED538" w:rsidR="00FF3C2A" w:rsidRPr="00632A8D" w:rsidRDefault="00FF3C2A">
            <w:pPr>
              <w:pStyle w:val="a"/>
              <w:ind w:right="-72"/>
              <w:jc w:val="center"/>
              <w:rPr>
                <w:rFonts w:ascii="Arial" w:hAnsi="Arial" w:cs="Cordia New"/>
                <w:b/>
                <w:bCs/>
                <w:sz w:val="18"/>
                <w:szCs w:val="18"/>
                <w:lang w:val="en-US"/>
              </w:rPr>
            </w:pPr>
            <w:r>
              <w:rPr>
                <w:rFonts w:ascii="Arial" w:hAnsi="Arial" w:cs="Cordia New"/>
                <w:b/>
                <w:bCs/>
                <w:sz w:val="18"/>
                <w:szCs w:val="18"/>
                <w:lang w:val="en-GB"/>
              </w:rPr>
              <w:t>f</w:t>
            </w:r>
            <w:r>
              <w:rPr>
                <w:rFonts w:ascii="Arial" w:hAnsi="Arial" w:cs="Arial"/>
                <w:b/>
                <w:bCs/>
                <w:sz w:val="18"/>
                <w:szCs w:val="18"/>
              </w:rPr>
              <w:t>inancial</w:t>
            </w:r>
            <w:r>
              <w:rPr>
                <w:rFonts w:ascii="Arial" w:hAnsi="Arial" w:cs="Angsana New"/>
                <w:b/>
                <w:bCs/>
                <w:sz w:val="18"/>
                <w:szCs w:val="18"/>
                <w:lang w:val="en-GB"/>
              </w:rPr>
              <w:t xml:space="preserve"> statement</w:t>
            </w:r>
            <w:r w:rsidR="00632A8D">
              <w:rPr>
                <w:rFonts w:ascii="Arial" w:hAnsi="Arial" w:cs="Angsana New"/>
                <w:b/>
                <w:bCs/>
                <w:sz w:val="18"/>
                <w:szCs w:val="18"/>
                <w:lang w:val="en-US"/>
              </w:rPr>
              <w:t>s</w:t>
            </w:r>
          </w:p>
        </w:tc>
        <w:tc>
          <w:tcPr>
            <w:tcW w:w="2743" w:type="dxa"/>
            <w:gridSpan w:val="2"/>
            <w:tcBorders>
              <w:top w:val="single" w:sz="4" w:space="0" w:color="auto"/>
              <w:left w:val="nil"/>
              <w:bottom w:val="nil"/>
              <w:right w:val="nil"/>
            </w:tcBorders>
            <w:hideMark/>
          </w:tcPr>
          <w:p w14:paraId="3B82B6E8" w14:textId="77777777" w:rsidR="00FF3C2A" w:rsidRDefault="00FF3C2A">
            <w:pPr>
              <w:pStyle w:val="a"/>
              <w:ind w:right="-72"/>
              <w:jc w:val="center"/>
              <w:rPr>
                <w:rFonts w:ascii="Arial" w:hAnsi="Arial" w:cs="Arial"/>
                <w:b/>
                <w:bCs/>
                <w:sz w:val="18"/>
                <w:szCs w:val="18"/>
                <w:lang w:val="en-GB"/>
              </w:rPr>
            </w:pPr>
            <w:r>
              <w:rPr>
                <w:rFonts w:ascii="Arial" w:hAnsi="Arial" w:cs="Arial"/>
                <w:b/>
                <w:bCs/>
                <w:sz w:val="18"/>
                <w:szCs w:val="18"/>
                <w:lang w:val="en-GB"/>
              </w:rPr>
              <w:t>Separate</w:t>
            </w:r>
          </w:p>
          <w:p w14:paraId="20AFA80B" w14:textId="1F3681E3" w:rsidR="00FF3C2A" w:rsidRDefault="00FF3C2A">
            <w:pPr>
              <w:pStyle w:val="a"/>
              <w:ind w:right="-72"/>
              <w:jc w:val="center"/>
              <w:rPr>
                <w:rFonts w:ascii="Arial" w:hAnsi="Arial" w:cs="Arial"/>
                <w:b/>
                <w:bCs/>
                <w:sz w:val="18"/>
                <w:szCs w:val="18"/>
                <w:lang w:val="en-GB"/>
              </w:rPr>
            </w:pPr>
            <w:r>
              <w:rPr>
                <w:rFonts w:ascii="Arial" w:hAnsi="Arial" w:cs="Arial"/>
                <w:b/>
                <w:bCs/>
                <w:sz w:val="18"/>
                <w:szCs w:val="18"/>
                <w:lang w:val="en-GB"/>
              </w:rPr>
              <w:t>financial statement</w:t>
            </w:r>
            <w:r w:rsidR="00632A8D">
              <w:rPr>
                <w:rFonts w:ascii="Arial" w:hAnsi="Arial" w:cs="Arial"/>
                <w:b/>
                <w:bCs/>
                <w:sz w:val="18"/>
                <w:szCs w:val="18"/>
                <w:lang w:val="en-GB"/>
              </w:rPr>
              <w:t>s</w:t>
            </w:r>
          </w:p>
        </w:tc>
      </w:tr>
      <w:tr w:rsidR="00FF3C2A" w14:paraId="357F258F" w14:textId="77777777" w:rsidTr="00FF3C2A">
        <w:tc>
          <w:tcPr>
            <w:tcW w:w="3528" w:type="dxa"/>
            <w:vAlign w:val="center"/>
          </w:tcPr>
          <w:p w14:paraId="421C4984" w14:textId="77777777" w:rsidR="00FF3C2A" w:rsidRDefault="00FF3C2A">
            <w:pPr>
              <w:pStyle w:val="a"/>
              <w:ind w:right="0"/>
              <w:rPr>
                <w:rFonts w:ascii="Arial" w:hAnsi="Arial" w:cs="Arial"/>
                <w:b/>
                <w:bCs/>
                <w:sz w:val="18"/>
                <w:szCs w:val="18"/>
                <w:lang w:val="en-US"/>
              </w:rPr>
            </w:pPr>
          </w:p>
        </w:tc>
        <w:tc>
          <w:tcPr>
            <w:tcW w:w="1371" w:type="dxa"/>
            <w:tcBorders>
              <w:top w:val="single" w:sz="4" w:space="0" w:color="auto"/>
              <w:left w:val="nil"/>
              <w:bottom w:val="nil"/>
              <w:right w:val="nil"/>
            </w:tcBorders>
            <w:vAlign w:val="center"/>
            <w:hideMark/>
          </w:tcPr>
          <w:p w14:paraId="523D29DD" w14:textId="330DCD27" w:rsidR="00FF3C2A" w:rsidRDefault="00FF3C2A">
            <w:pPr>
              <w:pStyle w:val="a"/>
              <w:ind w:left="-53" w:right="-72"/>
              <w:jc w:val="right"/>
              <w:rPr>
                <w:rFonts w:ascii="Arial" w:hAnsi="Arial" w:cs="Arial"/>
                <w:b/>
                <w:bCs/>
                <w:sz w:val="18"/>
                <w:szCs w:val="18"/>
                <w:lang w:val="en-US"/>
              </w:rPr>
            </w:pPr>
            <w:r>
              <w:rPr>
                <w:rFonts w:ascii="Arial" w:hAnsi="Arial" w:cs="Arial"/>
                <w:b/>
                <w:bCs/>
                <w:sz w:val="18"/>
                <w:szCs w:val="18"/>
                <w:lang w:val="en-GB"/>
              </w:rPr>
              <w:t>31 December</w:t>
            </w:r>
          </w:p>
        </w:tc>
        <w:tc>
          <w:tcPr>
            <w:tcW w:w="1372" w:type="dxa"/>
            <w:tcBorders>
              <w:top w:val="single" w:sz="4" w:space="0" w:color="auto"/>
              <w:left w:val="nil"/>
              <w:bottom w:val="nil"/>
              <w:right w:val="nil"/>
            </w:tcBorders>
            <w:vAlign w:val="center"/>
            <w:hideMark/>
          </w:tcPr>
          <w:p w14:paraId="0F7BE61E" w14:textId="77777777" w:rsidR="00FF3C2A" w:rsidRDefault="00FF3C2A">
            <w:pPr>
              <w:pStyle w:val="a"/>
              <w:ind w:right="-72"/>
              <w:jc w:val="right"/>
              <w:rPr>
                <w:rFonts w:ascii="Arial" w:hAnsi="Arial" w:cs="Arial"/>
                <w:b/>
                <w:bCs/>
                <w:sz w:val="18"/>
                <w:szCs w:val="18"/>
                <w:lang w:val="en-GB"/>
              </w:rPr>
            </w:pPr>
            <w:r>
              <w:rPr>
                <w:rFonts w:ascii="Arial" w:hAnsi="Arial" w:cs="Arial"/>
                <w:b/>
                <w:bCs/>
                <w:sz w:val="18"/>
                <w:szCs w:val="18"/>
                <w:lang w:val="en-GB"/>
              </w:rPr>
              <w:t>31 December</w:t>
            </w:r>
          </w:p>
        </w:tc>
        <w:tc>
          <w:tcPr>
            <w:tcW w:w="1371" w:type="dxa"/>
            <w:tcBorders>
              <w:top w:val="single" w:sz="4" w:space="0" w:color="auto"/>
              <w:left w:val="nil"/>
              <w:bottom w:val="nil"/>
              <w:right w:val="nil"/>
            </w:tcBorders>
            <w:vAlign w:val="center"/>
            <w:hideMark/>
          </w:tcPr>
          <w:p w14:paraId="1F37D6C8" w14:textId="3D8E0970" w:rsidR="00FF3C2A" w:rsidRDefault="00FF3C2A">
            <w:pPr>
              <w:pStyle w:val="a"/>
              <w:ind w:right="-72"/>
              <w:jc w:val="right"/>
              <w:rPr>
                <w:rFonts w:ascii="Arial" w:hAnsi="Arial" w:cs="Arial"/>
                <w:b/>
                <w:bCs/>
                <w:sz w:val="18"/>
                <w:szCs w:val="18"/>
                <w:lang w:val="en-US"/>
              </w:rPr>
            </w:pPr>
            <w:r>
              <w:rPr>
                <w:rFonts w:ascii="Arial" w:hAnsi="Arial" w:cs="Arial"/>
                <w:b/>
                <w:bCs/>
                <w:sz w:val="18"/>
                <w:szCs w:val="18"/>
                <w:lang w:val="en-GB"/>
              </w:rPr>
              <w:t>31 December</w:t>
            </w:r>
          </w:p>
        </w:tc>
        <w:tc>
          <w:tcPr>
            <w:tcW w:w="1372" w:type="dxa"/>
            <w:tcBorders>
              <w:top w:val="single" w:sz="4" w:space="0" w:color="auto"/>
              <w:left w:val="nil"/>
              <w:bottom w:val="nil"/>
              <w:right w:val="nil"/>
            </w:tcBorders>
            <w:vAlign w:val="center"/>
            <w:hideMark/>
          </w:tcPr>
          <w:p w14:paraId="3C376DE1" w14:textId="77777777" w:rsidR="00FF3C2A" w:rsidRDefault="00FF3C2A">
            <w:pPr>
              <w:pStyle w:val="a"/>
              <w:ind w:right="-72"/>
              <w:jc w:val="right"/>
              <w:rPr>
                <w:rFonts w:ascii="Arial" w:hAnsi="Arial" w:cs="Arial"/>
                <w:b/>
                <w:bCs/>
                <w:sz w:val="18"/>
                <w:szCs w:val="18"/>
                <w:lang w:val="en-GB"/>
              </w:rPr>
            </w:pPr>
            <w:r>
              <w:rPr>
                <w:rFonts w:ascii="Arial" w:hAnsi="Arial" w:cs="Arial"/>
                <w:b/>
                <w:bCs/>
                <w:sz w:val="18"/>
                <w:szCs w:val="18"/>
                <w:lang w:val="en-GB"/>
              </w:rPr>
              <w:t>31 December</w:t>
            </w:r>
          </w:p>
        </w:tc>
      </w:tr>
      <w:tr w:rsidR="00FF3C2A" w14:paraId="104C265A" w14:textId="77777777" w:rsidTr="00FF3C2A">
        <w:tc>
          <w:tcPr>
            <w:tcW w:w="3528" w:type="dxa"/>
            <w:vAlign w:val="center"/>
          </w:tcPr>
          <w:p w14:paraId="69D0AA1A" w14:textId="77777777" w:rsidR="00FF3C2A" w:rsidRDefault="00FF3C2A">
            <w:pPr>
              <w:pStyle w:val="a"/>
              <w:ind w:right="0"/>
              <w:rPr>
                <w:rFonts w:ascii="Arial" w:hAnsi="Arial" w:cs="Arial"/>
                <w:b/>
                <w:bCs/>
                <w:sz w:val="18"/>
                <w:szCs w:val="18"/>
                <w:lang w:val="en-US"/>
              </w:rPr>
            </w:pPr>
          </w:p>
        </w:tc>
        <w:tc>
          <w:tcPr>
            <w:tcW w:w="1371" w:type="dxa"/>
            <w:vAlign w:val="center"/>
            <w:hideMark/>
          </w:tcPr>
          <w:p w14:paraId="051A8868" w14:textId="77777777" w:rsidR="00FF3C2A" w:rsidRDefault="00FF3C2A">
            <w:pPr>
              <w:pStyle w:val="a"/>
              <w:ind w:right="-72"/>
              <w:jc w:val="right"/>
              <w:rPr>
                <w:rFonts w:ascii="Arial" w:hAnsi="Arial" w:cs="Arial"/>
                <w:b/>
                <w:bCs/>
                <w:sz w:val="18"/>
                <w:szCs w:val="18"/>
                <w:lang w:val="en-US"/>
              </w:rPr>
            </w:pPr>
            <w:r>
              <w:rPr>
                <w:rFonts w:ascii="Arial" w:hAnsi="Arial" w:cs="Arial"/>
                <w:b/>
                <w:bCs/>
                <w:sz w:val="18"/>
                <w:szCs w:val="18"/>
                <w:lang w:val="en-GB"/>
              </w:rPr>
              <w:t>2022</w:t>
            </w:r>
          </w:p>
        </w:tc>
        <w:tc>
          <w:tcPr>
            <w:tcW w:w="1372" w:type="dxa"/>
            <w:vAlign w:val="center"/>
            <w:hideMark/>
          </w:tcPr>
          <w:p w14:paraId="65EFB2E7" w14:textId="77777777" w:rsidR="00FF3C2A" w:rsidRDefault="00FF3C2A">
            <w:pPr>
              <w:pStyle w:val="a"/>
              <w:ind w:right="-72"/>
              <w:jc w:val="right"/>
              <w:rPr>
                <w:rFonts w:ascii="Arial" w:hAnsi="Arial" w:cs="Arial"/>
                <w:b/>
                <w:bCs/>
                <w:sz w:val="18"/>
                <w:szCs w:val="18"/>
                <w:lang w:val="en-GB"/>
              </w:rPr>
            </w:pPr>
            <w:r>
              <w:rPr>
                <w:rFonts w:ascii="Arial" w:hAnsi="Arial" w:cs="Arial"/>
                <w:b/>
                <w:bCs/>
                <w:sz w:val="18"/>
                <w:szCs w:val="18"/>
                <w:lang w:val="en-GB"/>
              </w:rPr>
              <w:t>2021</w:t>
            </w:r>
          </w:p>
        </w:tc>
        <w:tc>
          <w:tcPr>
            <w:tcW w:w="1371" w:type="dxa"/>
            <w:vAlign w:val="center"/>
            <w:hideMark/>
          </w:tcPr>
          <w:p w14:paraId="37AF3FCE" w14:textId="77777777" w:rsidR="00FF3C2A" w:rsidRDefault="00FF3C2A">
            <w:pPr>
              <w:pStyle w:val="a"/>
              <w:ind w:right="-72"/>
              <w:jc w:val="right"/>
              <w:rPr>
                <w:rFonts w:ascii="Arial" w:hAnsi="Arial" w:cs="Arial"/>
                <w:b/>
                <w:bCs/>
                <w:sz w:val="18"/>
                <w:szCs w:val="18"/>
                <w:lang w:val="en-US"/>
              </w:rPr>
            </w:pPr>
            <w:r>
              <w:rPr>
                <w:rFonts w:ascii="Arial" w:hAnsi="Arial" w:cs="Arial"/>
                <w:b/>
                <w:bCs/>
                <w:sz w:val="18"/>
                <w:szCs w:val="18"/>
                <w:lang w:val="en-GB"/>
              </w:rPr>
              <w:t>2022</w:t>
            </w:r>
          </w:p>
        </w:tc>
        <w:tc>
          <w:tcPr>
            <w:tcW w:w="1372" w:type="dxa"/>
            <w:vAlign w:val="center"/>
            <w:hideMark/>
          </w:tcPr>
          <w:p w14:paraId="592F8D4A" w14:textId="77777777" w:rsidR="00FF3C2A" w:rsidRDefault="00FF3C2A">
            <w:pPr>
              <w:pStyle w:val="a"/>
              <w:ind w:right="-72"/>
              <w:jc w:val="right"/>
              <w:rPr>
                <w:rFonts w:ascii="Arial" w:hAnsi="Arial" w:cs="Arial"/>
                <w:b/>
                <w:bCs/>
                <w:sz w:val="18"/>
                <w:szCs w:val="18"/>
                <w:lang w:val="en-GB"/>
              </w:rPr>
            </w:pPr>
            <w:r>
              <w:rPr>
                <w:rFonts w:ascii="Arial" w:hAnsi="Arial" w:cs="Arial"/>
                <w:b/>
                <w:bCs/>
                <w:sz w:val="18"/>
                <w:szCs w:val="18"/>
                <w:lang w:val="en-GB"/>
              </w:rPr>
              <w:t>2021</w:t>
            </w:r>
          </w:p>
        </w:tc>
      </w:tr>
      <w:tr w:rsidR="00FF3C2A" w14:paraId="1BA0A45D" w14:textId="77777777" w:rsidTr="00FF3C2A">
        <w:tc>
          <w:tcPr>
            <w:tcW w:w="3528" w:type="dxa"/>
            <w:vAlign w:val="bottom"/>
          </w:tcPr>
          <w:p w14:paraId="546815B3" w14:textId="77777777" w:rsidR="00FF3C2A" w:rsidRDefault="00FF3C2A">
            <w:pPr>
              <w:pStyle w:val="a"/>
              <w:ind w:right="0"/>
              <w:rPr>
                <w:rFonts w:ascii="Arial" w:hAnsi="Arial" w:cs="Arial"/>
                <w:b/>
                <w:bCs/>
                <w:sz w:val="18"/>
                <w:szCs w:val="18"/>
                <w:lang w:val="en-US"/>
              </w:rPr>
            </w:pPr>
          </w:p>
        </w:tc>
        <w:tc>
          <w:tcPr>
            <w:tcW w:w="1371" w:type="dxa"/>
            <w:tcBorders>
              <w:top w:val="nil"/>
              <w:left w:val="nil"/>
              <w:bottom w:val="single" w:sz="4" w:space="0" w:color="auto"/>
              <w:right w:val="nil"/>
            </w:tcBorders>
            <w:vAlign w:val="bottom"/>
            <w:hideMark/>
          </w:tcPr>
          <w:p w14:paraId="3815470C" w14:textId="77777777" w:rsidR="00FF3C2A" w:rsidRDefault="00FF3C2A">
            <w:pPr>
              <w:pStyle w:val="a"/>
              <w:ind w:right="-72"/>
              <w:jc w:val="right"/>
              <w:rPr>
                <w:rFonts w:ascii="Arial" w:hAnsi="Arial" w:cs="Arial"/>
                <w:b/>
                <w:bCs/>
                <w:sz w:val="18"/>
                <w:szCs w:val="18"/>
                <w:lang w:val="en-US"/>
              </w:rPr>
            </w:pPr>
            <w:r>
              <w:rPr>
                <w:rFonts w:ascii="Arial" w:hAnsi="Arial" w:cs="Arial"/>
                <w:b/>
                <w:bCs/>
                <w:sz w:val="18"/>
                <w:szCs w:val="18"/>
                <w:lang w:val="en-US"/>
              </w:rPr>
              <w:t>Baht</w:t>
            </w:r>
          </w:p>
        </w:tc>
        <w:tc>
          <w:tcPr>
            <w:tcW w:w="1372" w:type="dxa"/>
            <w:tcBorders>
              <w:top w:val="nil"/>
              <w:left w:val="nil"/>
              <w:bottom w:val="single" w:sz="4" w:space="0" w:color="auto"/>
              <w:right w:val="nil"/>
            </w:tcBorders>
            <w:vAlign w:val="bottom"/>
            <w:hideMark/>
          </w:tcPr>
          <w:p w14:paraId="23537B17" w14:textId="77777777" w:rsidR="00FF3C2A" w:rsidRDefault="00FF3C2A">
            <w:pPr>
              <w:pStyle w:val="a"/>
              <w:ind w:right="-72"/>
              <w:jc w:val="right"/>
              <w:rPr>
                <w:rFonts w:ascii="Arial" w:hAnsi="Arial" w:cs="Arial"/>
                <w:b/>
                <w:bCs/>
                <w:sz w:val="18"/>
                <w:szCs w:val="18"/>
                <w:lang w:val="en-US"/>
              </w:rPr>
            </w:pPr>
            <w:r>
              <w:rPr>
                <w:rFonts w:ascii="Arial" w:hAnsi="Arial" w:cs="Arial"/>
                <w:b/>
                <w:bCs/>
                <w:sz w:val="18"/>
                <w:szCs w:val="18"/>
                <w:lang w:val="en-US"/>
              </w:rPr>
              <w:t>Baht</w:t>
            </w:r>
          </w:p>
        </w:tc>
        <w:tc>
          <w:tcPr>
            <w:tcW w:w="1371" w:type="dxa"/>
            <w:tcBorders>
              <w:top w:val="nil"/>
              <w:left w:val="nil"/>
              <w:bottom w:val="single" w:sz="4" w:space="0" w:color="auto"/>
              <w:right w:val="nil"/>
            </w:tcBorders>
            <w:vAlign w:val="bottom"/>
            <w:hideMark/>
          </w:tcPr>
          <w:p w14:paraId="54A5F221" w14:textId="77777777" w:rsidR="00FF3C2A" w:rsidRDefault="00FF3C2A">
            <w:pPr>
              <w:pStyle w:val="a"/>
              <w:ind w:right="-72"/>
              <w:jc w:val="right"/>
              <w:rPr>
                <w:rFonts w:ascii="Arial" w:hAnsi="Arial" w:cs="Arial"/>
                <w:b/>
                <w:bCs/>
                <w:sz w:val="18"/>
                <w:szCs w:val="18"/>
                <w:lang w:val="en-US"/>
              </w:rPr>
            </w:pPr>
            <w:r>
              <w:rPr>
                <w:rFonts w:ascii="Arial" w:hAnsi="Arial" w:cs="Arial"/>
                <w:b/>
                <w:bCs/>
                <w:sz w:val="18"/>
                <w:szCs w:val="18"/>
                <w:lang w:val="en-US"/>
              </w:rPr>
              <w:t>Baht</w:t>
            </w:r>
          </w:p>
        </w:tc>
        <w:tc>
          <w:tcPr>
            <w:tcW w:w="1372" w:type="dxa"/>
            <w:tcBorders>
              <w:top w:val="nil"/>
              <w:left w:val="nil"/>
              <w:bottom w:val="single" w:sz="4" w:space="0" w:color="auto"/>
              <w:right w:val="nil"/>
            </w:tcBorders>
            <w:vAlign w:val="bottom"/>
            <w:hideMark/>
          </w:tcPr>
          <w:p w14:paraId="7D46AE7B" w14:textId="77777777" w:rsidR="00FF3C2A" w:rsidRDefault="00FF3C2A">
            <w:pPr>
              <w:pStyle w:val="a"/>
              <w:ind w:right="-72"/>
              <w:jc w:val="right"/>
              <w:rPr>
                <w:rFonts w:ascii="Arial" w:hAnsi="Arial" w:cs="Arial"/>
                <w:b/>
                <w:bCs/>
                <w:sz w:val="18"/>
                <w:szCs w:val="18"/>
                <w:lang w:val="en-US"/>
              </w:rPr>
            </w:pPr>
            <w:r>
              <w:rPr>
                <w:rFonts w:ascii="Arial" w:hAnsi="Arial" w:cs="Arial"/>
                <w:b/>
                <w:bCs/>
                <w:sz w:val="18"/>
                <w:szCs w:val="18"/>
                <w:lang w:val="en-US"/>
              </w:rPr>
              <w:t>Baht</w:t>
            </w:r>
          </w:p>
        </w:tc>
      </w:tr>
      <w:tr w:rsidR="00FF3C2A" w14:paraId="1B71F1D1" w14:textId="77777777" w:rsidTr="00FF3C2A">
        <w:tc>
          <w:tcPr>
            <w:tcW w:w="3528" w:type="dxa"/>
            <w:vAlign w:val="bottom"/>
          </w:tcPr>
          <w:p w14:paraId="7CCE4B0A" w14:textId="77777777" w:rsidR="00FF3C2A" w:rsidRDefault="00FF3C2A">
            <w:pPr>
              <w:pStyle w:val="a"/>
              <w:ind w:right="0"/>
              <w:rPr>
                <w:rFonts w:ascii="Arial" w:hAnsi="Arial" w:cs="Arial"/>
                <w:b/>
                <w:bCs/>
                <w:sz w:val="18"/>
                <w:szCs w:val="18"/>
                <w:lang w:val="en-GB"/>
              </w:rPr>
            </w:pPr>
          </w:p>
        </w:tc>
        <w:tc>
          <w:tcPr>
            <w:tcW w:w="1371" w:type="dxa"/>
            <w:tcBorders>
              <w:top w:val="single" w:sz="4" w:space="0" w:color="auto"/>
              <w:left w:val="nil"/>
              <w:bottom w:val="nil"/>
              <w:right w:val="nil"/>
            </w:tcBorders>
            <w:shd w:val="clear" w:color="auto" w:fill="FAFAFA"/>
            <w:vAlign w:val="bottom"/>
          </w:tcPr>
          <w:p w14:paraId="1121B4DF" w14:textId="77777777" w:rsidR="00FF3C2A" w:rsidRDefault="00FF3C2A">
            <w:pPr>
              <w:pStyle w:val="a"/>
              <w:ind w:right="-72"/>
              <w:jc w:val="right"/>
              <w:rPr>
                <w:rFonts w:ascii="Arial" w:hAnsi="Arial" w:cs="Arial"/>
                <w:sz w:val="18"/>
                <w:szCs w:val="18"/>
                <w:lang w:val="en-US"/>
              </w:rPr>
            </w:pPr>
          </w:p>
        </w:tc>
        <w:tc>
          <w:tcPr>
            <w:tcW w:w="1372" w:type="dxa"/>
            <w:tcBorders>
              <w:top w:val="single" w:sz="4" w:space="0" w:color="auto"/>
              <w:left w:val="nil"/>
              <w:bottom w:val="nil"/>
              <w:right w:val="nil"/>
            </w:tcBorders>
          </w:tcPr>
          <w:p w14:paraId="55249AC3" w14:textId="77777777" w:rsidR="00FF3C2A" w:rsidRDefault="00FF3C2A">
            <w:pPr>
              <w:pStyle w:val="a"/>
              <w:ind w:right="-72"/>
              <w:jc w:val="right"/>
              <w:rPr>
                <w:rFonts w:ascii="Arial" w:hAnsi="Arial" w:cs="Arial"/>
                <w:sz w:val="18"/>
                <w:szCs w:val="18"/>
                <w:lang w:val="en-US"/>
              </w:rPr>
            </w:pPr>
          </w:p>
        </w:tc>
        <w:tc>
          <w:tcPr>
            <w:tcW w:w="1371" w:type="dxa"/>
            <w:tcBorders>
              <w:top w:val="single" w:sz="4" w:space="0" w:color="auto"/>
              <w:left w:val="nil"/>
              <w:bottom w:val="nil"/>
              <w:right w:val="nil"/>
            </w:tcBorders>
            <w:shd w:val="clear" w:color="auto" w:fill="FAFAFA"/>
            <w:vAlign w:val="bottom"/>
          </w:tcPr>
          <w:p w14:paraId="78521D2D" w14:textId="77777777" w:rsidR="00FF3C2A" w:rsidRDefault="00FF3C2A">
            <w:pPr>
              <w:pStyle w:val="a"/>
              <w:ind w:right="-72"/>
              <w:jc w:val="right"/>
              <w:rPr>
                <w:rFonts w:ascii="Arial" w:hAnsi="Arial" w:cs="Arial"/>
                <w:sz w:val="18"/>
                <w:szCs w:val="18"/>
                <w:lang w:val="en-GB"/>
              </w:rPr>
            </w:pPr>
          </w:p>
        </w:tc>
        <w:tc>
          <w:tcPr>
            <w:tcW w:w="1372" w:type="dxa"/>
            <w:tcBorders>
              <w:top w:val="single" w:sz="4" w:space="0" w:color="auto"/>
              <w:left w:val="nil"/>
              <w:bottom w:val="nil"/>
              <w:right w:val="nil"/>
            </w:tcBorders>
          </w:tcPr>
          <w:p w14:paraId="01364E99" w14:textId="77777777" w:rsidR="00FF3C2A" w:rsidRDefault="00FF3C2A">
            <w:pPr>
              <w:pStyle w:val="a"/>
              <w:ind w:right="-72"/>
              <w:jc w:val="right"/>
              <w:rPr>
                <w:rFonts w:ascii="Arial" w:hAnsi="Arial" w:cs="Arial"/>
                <w:sz w:val="18"/>
                <w:szCs w:val="18"/>
                <w:lang w:val="en-GB"/>
              </w:rPr>
            </w:pPr>
          </w:p>
        </w:tc>
      </w:tr>
      <w:tr w:rsidR="00FF3C2A" w14:paraId="4678D33C" w14:textId="77777777" w:rsidTr="00FF3C2A">
        <w:tc>
          <w:tcPr>
            <w:tcW w:w="3528" w:type="dxa"/>
            <w:vAlign w:val="bottom"/>
            <w:hideMark/>
          </w:tcPr>
          <w:p w14:paraId="7D56952C" w14:textId="77777777" w:rsidR="00FF3C2A" w:rsidRDefault="00FF3C2A">
            <w:pPr>
              <w:pStyle w:val="a"/>
              <w:ind w:right="0"/>
              <w:rPr>
                <w:rFonts w:ascii="Arial" w:hAnsi="Arial" w:cs="Arial"/>
                <w:sz w:val="18"/>
                <w:szCs w:val="18"/>
                <w:lang w:val="en-US"/>
              </w:rPr>
            </w:pPr>
            <w:r>
              <w:rPr>
                <w:rFonts w:ascii="Arial" w:hAnsi="Arial" w:cs="Arial"/>
                <w:b/>
                <w:bCs/>
                <w:sz w:val="18"/>
                <w:szCs w:val="18"/>
                <w:lang w:val="en-GB"/>
              </w:rPr>
              <w:t>Other receivables</w:t>
            </w:r>
          </w:p>
        </w:tc>
        <w:tc>
          <w:tcPr>
            <w:tcW w:w="1371" w:type="dxa"/>
            <w:shd w:val="clear" w:color="auto" w:fill="FAFAFA"/>
            <w:vAlign w:val="bottom"/>
          </w:tcPr>
          <w:p w14:paraId="7DA5B1CE" w14:textId="77777777" w:rsidR="00FF3C2A" w:rsidRDefault="00FF3C2A">
            <w:pPr>
              <w:pStyle w:val="a"/>
              <w:ind w:right="-72"/>
              <w:jc w:val="right"/>
              <w:rPr>
                <w:rFonts w:ascii="Arial" w:hAnsi="Arial" w:cs="Arial"/>
                <w:sz w:val="18"/>
                <w:szCs w:val="18"/>
                <w:lang w:val="en-US"/>
              </w:rPr>
            </w:pPr>
          </w:p>
        </w:tc>
        <w:tc>
          <w:tcPr>
            <w:tcW w:w="1372" w:type="dxa"/>
          </w:tcPr>
          <w:p w14:paraId="58A314F6" w14:textId="77777777" w:rsidR="00FF3C2A" w:rsidRDefault="00FF3C2A">
            <w:pPr>
              <w:pStyle w:val="a"/>
              <w:ind w:right="-72"/>
              <w:jc w:val="right"/>
              <w:rPr>
                <w:rFonts w:ascii="Arial" w:hAnsi="Arial" w:cs="Arial"/>
                <w:sz w:val="18"/>
                <w:szCs w:val="18"/>
                <w:lang w:val="en-US"/>
              </w:rPr>
            </w:pPr>
          </w:p>
        </w:tc>
        <w:tc>
          <w:tcPr>
            <w:tcW w:w="1371" w:type="dxa"/>
            <w:shd w:val="clear" w:color="auto" w:fill="FAFAFA"/>
            <w:vAlign w:val="bottom"/>
          </w:tcPr>
          <w:p w14:paraId="0367F537" w14:textId="77777777" w:rsidR="00FF3C2A" w:rsidRDefault="00FF3C2A">
            <w:pPr>
              <w:pStyle w:val="a"/>
              <w:ind w:right="-72"/>
              <w:jc w:val="right"/>
              <w:rPr>
                <w:rFonts w:ascii="Arial" w:hAnsi="Arial" w:cs="Arial"/>
                <w:sz w:val="18"/>
                <w:szCs w:val="18"/>
                <w:lang w:val="en-GB"/>
              </w:rPr>
            </w:pPr>
          </w:p>
        </w:tc>
        <w:tc>
          <w:tcPr>
            <w:tcW w:w="1372" w:type="dxa"/>
          </w:tcPr>
          <w:p w14:paraId="4636FC46" w14:textId="77777777" w:rsidR="00FF3C2A" w:rsidRDefault="00FF3C2A">
            <w:pPr>
              <w:pStyle w:val="a"/>
              <w:ind w:right="-72"/>
              <w:jc w:val="right"/>
              <w:rPr>
                <w:rFonts w:ascii="Arial" w:hAnsi="Arial" w:cs="Arial"/>
                <w:sz w:val="18"/>
                <w:szCs w:val="18"/>
                <w:lang w:val="en-GB"/>
              </w:rPr>
            </w:pPr>
          </w:p>
        </w:tc>
      </w:tr>
      <w:tr w:rsidR="00FF3C2A" w14:paraId="71CC88CC" w14:textId="77777777" w:rsidTr="00FF3C2A">
        <w:tc>
          <w:tcPr>
            <w:tcW w:w="3528" w:type="dxa"/>
            <w:vAlign w:val="bottom"/>
            <w:hideMark/>
          </w:tcPr>
          <w:p w14:paraId="244C7B6A" w14:textId="77777777" w:rsidR="00FF3C2A" w:rsidRDefault="00FF3C2A">
            <w:pPr>
              <w:pStyle w:val="a"/>
              <w:ind w:right="0"/>
              <w:rPr>
                <w:rFonts w:ascii="Arial" w:hAnsi="Arial" w:cs="Arial"/>
                <w:sz w:val="18"/>
                <w:szCs w:val="18"/>
                <w:lang w:val="en-US"/>
              </w:rPr>
            </w:pPr>
            <w:r>
              <w:rPr>
                <w:rFonts w:ascii="Arial" w:hAnsi="Arial" w:cs="Arial"/>
                <w:color w:val="000000"/>
                <w:sz w:val="18"/>
                <w:szCs w:val="18"/>
                <w:lang w:val="en-GB"/>
              </w:rPr>
              <w:t xml:space="preserve">   Next Money Co., Ltd.</w:t>
            </w:r>
          </w:p>
        </w:tc>
        <w:tc>
          <w:tcPr>
            <w:tcW w:w="1371" w:type="dxa"/>
            <w:shd w:val="clear" w:color="auto" w:fill="FAFAFA"/>
            <w:hideMark/>
          </w:tcPr>
          <w:p w14:paraId="25276A73" w14:textId="77777777" w:rsidR="00FF3C2A" w:rsidRDefault="00FF3C2A">
            <w:pPr>
              <w:ind w:right="-72" w:hanging="342"/>
              <w:jc w:val="right"/>
              <w:rPr>
                <w:rFonts w:ascii="Arial" w:hAnsi="Arial" w:cs="Arial"/>
                <w:snapToGrid w:val="0"/>
                <w:sz w:val="18"/>
                <w:szCs w:val="18"/>
                <w:lang w:val="en-US"/>
              </w:rPr>
            </w:pPr>
            <w:r>
              <w:rPr>
                <w:rFonts w:ascii="Arial" w:hAnsi="Arial" w:cs="Arial"/>
                <w:snapToGrid w:val="0"/>
                <w:sz w:val="18"/>
                <w:szCs w:val="18"/>
                <w:lang w:val="en-US"/>
              </w:rPr>
              <w:t>-</w:t>
            </w:r>
          </w:p>
        </w:tc>
        <w:tc>
          <w:tcPr>
            <w:tcW w:w="1372" w:type="dxa"/>
            <w:hideMark/>
          </w:tcPr>
          <w:p w14:paraId="742B888E" w14:textId="77777777" w:rsidR="00FF3C2A" w:rsidRDefault="00FF3C2A">
            <w:pPr>
              <w:ind w:right="-72" w:hanging="342"/>
              <w:jc w:val="right"/>
              <w:rPr>
                <w:rFonts w:ascii="Arial" w:hAnsi="Arial" w:cs="Arial"/>
                <w:snapToGrid w:val="0"/>
                <w:sz w:val="18"/>
                <w:szCs w:val="18"/>
                <w:lang w:val="en-US"/>
              </w:rPr>
            </w:pPr>
            <w:r>
              <w:rPr>
                <w:rFonts w:ascii="Arial" w:hAnsi="Arial" w:cs="Arial"/>
                <w:sz w:val="18"/>
                <w:szCs w:val="18"/>
                <w:lang w:val="en-GB" w:eastAsia="en-GB"/>
              </w:rPr>
              <w:t>-</w:t>
            </w:r>
          </w:p>
        </w:tc>
        <w:tc>
          <w:tcPr>
            <w:tcW w:w="1371" w:type="dxa"/>
            <w:shd w:val="clear" w:color="auto" w:fill="FAFAFA"/>
            <w:vAlign w:val="bottom"/>
            <w:hideMark/>
          </w:tcPr>
          <w:p w14:paraId="45229411" w14:textId="77777777" w:rsidR="00FF3C2A" w:rsidRDefault="00FF3C2A">
            <w:pPr>
              <w:ind w:right="-72" w:hanging="342"/>
              <w:jc w:val="right"/>
              <w:rPr>
                <w:rFonts w:ascii="Arial" w:hAnsi="Arial" w:cs="Arial"/>
                <w:snapToGrid w:val="0"/>
                <w:sz w:val="18"/>
                <w:szCs w:val="18"/>
                <w:lang w:val="en-US"/>
              </w:rPr>
            </w:pPr>
            <w:r>
              <w:rPr>
                <w:rFonts w:ascii="Arial" w:hAnsi="Arial" w:cs="Arial"/>
                <w:snapToGrid w:val="0"/>
                <w:sz w:val="18"/>
                <w:szCs w:val="18"/>
                <w:lang w:val="en-US"/>
              </w:rPr>
              <w:t>-</w:t>
            </w:r>
          </w:p>
        </w:tc>
        <w:tc>
          <w:tcPr>
            <w:tcW w:w="1372" w:type="dxa"/>
            <w:vAlign w:val="bottom"/>
            <w:hideMark/>
          </w:tcPr>
          <w:p w14:paraId="5A9719FB" w14:textId="77777777" w:rsidR="00FF3C2A" w:rsidRPr="00FF3C2A" w:rsidRDefault="00FF3C2A">
            <w:pPr>
              <w:ind w:right="-72" w:hanging="342"/>
              <w:jc w:val="right"/>
              <w:rPr>
                <w:rFonts w:ascii="Arial" w:hAnsi="Arial" w:cs="Arial"/>
                <w:sz w:val="18"/>
                <w:szCs w:val="18"/>
                <w:lang w:val="en-GB" w:eastAsia="en-GB"/>
              </w:rPr>
            </w:pPr>
            <w:r w:rsidRPr="00FF3C2A">
              <w:rPr>
                <w:rFonts w:ascii="Arial" w:hAnsi="Arial" w:cs="Arial"/>
                <w:sz w:val="18"/>
                <w:szCs w:val="18"/>
                <w:cs/>
                <w:lang w:val="en-GB" w:eastAsia="en-GB"/>
              </w:rPr>
              <w:t>23</w:t>
            </w:r>
            <w:r w:rsidRPr="00FF3C2A">
              <w:rPr>
                <w:rFonts w:ascii="Arial" w:hAnsi="Arial" w:cs="Arial"/>
                <w:sz w:val="18"/>
                <w:szCs w:val="18"/>
                <w:lang w:val="en-GB" w:eastAsia="en-GB"/>
              </w:rPr>
              <w:t>,</w:t>
            </w:r>
            <w:r w:rsidRPr="00FF3C2A">
              <w:rPr>
                <w:rFonts w:ascii="Arial" w:hAnsi="Arial" w:cs="Arial" w:hint="cs"/>
                <w:sz w:val="18"/>
                <w:szCs w:val="18"/>
                <w:cs/>
                <w:lang w:val="en-GB" w:eastAsia="en-GB"/>
              </w:rPr>
              <w:t>794</w:t>
            </w:r>
          </w:p>
        </w:tc>
      </w:tr>
      <w:tr w:rsidR="00FF3C2A" w14:paraId="5BD7056E" w14:textId="77777777" w:rsidTr="00FF3C2A">
        <w:tc>
          <w:tcPr>
            <w:tcW w:w="3528" w:type="dxa"/>
            <w:vAlign w:val="bottom"/>
          </w:tcPr>
          <w:p w14:paraId="4EA8F969" w14:textId="77777777" w:rsidR="00FF3C2A" w:rsidRDefault="00FF3C2A">
            <w:pPr>
              <w:spacing w:line="254" w:lineRule="auto"/>
              <w:rPr>
                <w:rFonts w:ascii="Arial" w:eastAsia="Arial" w:hAnsi="Arial" w:cs="Arial"/>
                <w:sz w:val="18"/>
                <w:szCs w:val="18"/>
                <w:cs/>
                <w:lang w:val="en-GB" w:eastAsia="en-GB"/>
              </w:rPr>
            </w:pPr>
          </w:p>
        </w:tc>
        <w:tc>
          <w:tcPr>
            <w:tcW w:w="1371" w:type="dxa"/>
            <w:shd w:val="clear" w:color="auto" w:fill="FAFAFA"/>
          </w:tcPr>
          <w:p w14:paraId="4375225C" w14:textId="77777777" w:rsidR="00FF3C2A" w:rsidRDefault="00FF3C2A">
            <w:pPr>
              <w:ind w:right="-72" w:hanging="342"/>
              <w:jc w:val="right"/>
              <w:rPr>
                <w:rFonts w:ascii="Arial" w:hAnsi="Arial" w:cs="Arial"/>
                <w:snapToGrid w:val="0"/>
                <w:sz w:val="18"/>
                <w:szCs w:val="18"/>
                <w:lang w:val="en-US"/>
              </w:rPr>
            </w:pPr>
          </w:p>
        </w:tc>
        <w:tc>
          <w:tcPr>
            <w:tcW w:w="1372" w:type="dxa"/>
            <w:vAlign w:val="bottom"/>
          </w:tcPr>
          <w:p w14:paraId="7FB40EDE" w14:textId="77777777" w:rsidR="00FF3C2A" w:rsidRDefault="00FF3C2A">
            <w:pPr>
              <w:ind w:right="-72" w:hanging="342"/>
              <w:jc w:val="right"/>
              <w:rPr>
                <w:rFonts w:ascii="Arial" w:hAnsi="Arial" w:cs="Arial"/>
                <w:snapToGrid w:val="0"/>
                <w:sz w:val="18"/>
                <w:szCs w:val="18"/>
                <w:lang w:val="en-US"/>
              </w:rPr>
            </w:pPr>
          </w:p>
        </w:tc>
        <w:tc>
          <w:tcPr>
            <w:tcW w:w="1371" w:type="dxa"/>
            <w:shd w:val="clear" w:color="auto" w:fill="FAFAFA"/>
            <w:vAlign w:val="bottom"/>
          </w:tcPr>
          <w:p w14:paraId="39AB469F" w14:textId="77777777" w:rsidR="00FF3C2A" w:rsidRDefault="00FF3C2A">
            <w:pPr>
              <w:ind w:right="-72" w:hanging="342"/>
              <w:jc w:val="right"/>
              <w:rPr>
                <w:rFonts w:ascii="Arial" w:hAnsi="Arial" w:cs="Arial"/>
                <w:snapToGrid w:val="0"/>
                <w:sz w:val="18"/>
                <w:szCs w:val="18"/>
                <w:lang w:val="en-US"/>
              </w:rPr>
            </w:pPr>
          </w:p>
        </w:tc>
        <w:tc>
          <w:tcPr>
            <w:tcW w:w="1372" w:type="dxa"/>
            <w:vAlign w:val="bottom"/>
          </w:tcPr>
          <w:p w14:paraId="7AC111DB" w14:textId="77777777" w:rsidR="00FF3C2A" w:rsidRDefault="00FF3C2A">
            <w:pPr>
              <w:ind w:right="-72" w:hanging="342"/>
              <w:jc w:val="right"/>
              <w:rPr>
                <w:rFonts w:ascii="Arial" w:hAnsi="Arial" w:cs="Arial"/>
                <w:snapToGrid w:val="0"/>
                <w:sz w:val="18"/>
                <w:szCs w:val="18"/>
                <w:lang w:val="en-US"/>
              </w:rPr>
            </w:pPr>
          </w:p>
        </w:tc>
      </w:tr>
      <w:tr w:rsidR="00FF3C2A" w14:paraId="5C56271C" w14:textId="77777777" w:rsidTr="00FF3C2A">
        <w:tc>
          <w:tcPr>
            <w:tcW w:w="3528" w:type="dxa"/>
            <w:vAlign w:val="bottom"/>
            <w:hideMark/>
          </w:tcPr>
          <w:p w14:paraId="62F82500" w14:textId="77777777" w:rsidR="00FF3C2A" w:rsidRDefault="00FF3C2A">
            <w:pPr>
              <w:spacing w:line="254" w:lineRule="auto"/>
              <w:rPr>
                <w:rFonts w:ascii="Arial" w:eastAsia="Arial" w:hAnsi="Arial" w:cs="Arial"/>
                <w:bCs/>
                <w:sz w:val="18"/>
                <w:szCs w:val="18"/>
                <w:lang w:val="en-GB" w:eastAsia="en-GB"/>
              </w:rPr>
            </w:pPr>
            <w:r>
              <w:rPr>
                <w:rFonts w:ascii="Arial" w:hAnsi="Arial" w:cs="Arial"/>
                <w:b/>
                <w:bCs/>
                <w:sz w:val="18"/>
                <w:szCs w:val="18"/>
                <w:lang w:val="en-GB"/>
              </w:rPr>
              <w:t>Payables for services</w:t>
            </w:r>
          </w:p>
        </w:tc>
        <w:tc>
          <w:tcPr>
            <w:tcW w:w="1371" w:type="dxa"/>
            <w:shd w:val="clear" w:color="auto" w:fill="FAFAFA"/>
          </w:tcPr>
          <w:p w14:paraId="64B05B3F" w14:textId="77777777" w:rsidR="00FF3C2A" w:rsidRDefault="00FF3C2A">
            <w:pPr>
              <w:ind w:right="-72" w:hanging="342"/>
              <w:jc w:val="right"/>
              <w:rPr>
                <w:rFonts w:ascii="Arial" w:hAnsi="Arial" w:cs="Arial"/>
                <w:snapToGrid w:val="0"/>
                <w:sz w:val="18"/>
                <w:szCs w:val="18"/>
                <w:lang w:val="en-US"/>
              </w:rPr>
            </w:pPr>
          </w:p>
        </w:tc>
        <w:tc>
          <w:tcPr>
            <w:tcW w:w="1372" w:type="dxa"/>
            <w:vAlign w:val="bottom"/>
          </w:tcPr>
          <w:p w14:paraId="5CA96F74" w14:textId="77777777" w:rsidR="00FF3C2A" w:rsidRDefault="00FF3C2A">
            <w:pPr>
              <w:ind w:right="-72" w:hanging="342"/>
              <w:jc w:val="right"/>
              <w:rPr>
                <w:rFonts w:ascii="Arial" w:hAnsi="Arial" w:cs="Arial"/>
                <w:snapToGrid w:val="0"/>
                <w:sz w:val="18"/>
                <w:szCs w:val="18"/>
                <w:lang w:val="en-US"/>
              </w:rPr>
            </w:pPr>
          </w:p>
        </w:tc>
        <w:tc>
          <w:tcPr>
            <w:tcW w:w="1371" w:type="dxa"/>
            <w:shd w:val="clear" w:color="auto" w:fill="FAFAFA"/>
            <w:vAlign w:val="bottom"/>
          </w:tcPr>
          <w:p w14:paraId="6B25A0BC" w14:textId="77777777" w:rsidR="00FF3C2A" w:rsidRDefault="00FF3C2A">
            <w:pPr>
              <w:ind w:right="-72" w:hanging="342"/>
              <w:jc w:val="right"/>
              <w:rPr>
                <w:rFonts w:ascii="Arial" w:hAnsi="Arial" w:cs="Arial"/>
                <w:snapToGrid w:val="0"/>
                <w:sz w:val="18"/>
                <w:szCs w:val="18"/>
                <w:lang w:val="en-US"/>
              </w:rPr>
            </w:pPr>
          </w:p>
        </w:tc>
        <w:tc>
          <w:tcPr>
            <w:tcW w:w="1372" w:type="dxa"/>
            <w:vAlign w:val="bottom"/>
          </w:tcPr>
          <w:p w14:paraId="1D944635" w14:textId="77777777" w:rsidR="00FF3C2A" w:rsidRDefault="00FF3C2A">
            <w:pPr>
              <w:ind w:right="-72" w:hanging="342"/>
              <w:jc w:val="right"/>
              <w:rPr>
                <w:rFonts w:ascii="Arial" w:hAnsi="Arial" w:cs="Arial"/>
                <w:snapToGrid w:val="0"/>
                <w:sz w:val="18"/>
                <w:szCs w:val="18"/>
                <w:lang w:val="en-US"/>
              </w:rPr>
            </w:pPr>
          </w:p>
        </w:tc>
      </w:tr>
      <w:tr w:rsidR="00FF3C2A" w14:paraId="7477D3A7" w14:textId="77777777" w:rsidTr="00FF3C2A">
        <w:tc>
          <w:tcPr>
            <w:tcW w:w="3528" w:type="dxa"/>
            <w:vAlign w:val="center"/>
            <w:hideMark/>
          </w:tcPr>
          <w:p w14:paraId="70273E6D" w14:textId="77777777" w:rsidR="00FF3C2A" w:rsidRDefault="00FF3C2A">
            <w:pPr>
              <w:spacing w:line="254" w:lineRule="auto"/>
              <w:rPr>
                <w:rFonts w:ascii="Arial" w:hAnsi="Arial" w:cs="Arial"/>
                <w:sz w:val="18"/>
                <w:szCs w:val="18"/>
                <w:lang w:val="en-GB"/>
              </w:rPr>
            </w:pPr>
            <w:r>
              <w:rPr>
                <w:rFonts w:ascii="Arial" w:hAnsi="Arial" w:cs="Arial"/>
                <w:sz w:val="18"/>
                <w:szCs w:val="18"/>
                <w:lang w:val="en-GB"/>
              </w:rPr>
              <w:t xml:space="preserve">   T.K.S. Siam Press Management </w:t>
            </w:r>
          </w:p>
          <w:p w14:paraId="2C92D2F6" w14:textId="77777777" w:rsidR="00FF3C2A" w:rsidRDefault="00FF3C2A">
            <w:pPr>
              <w:spacing w:line="254" w:lineRule="auto"/>
              <w:rPr>
                <w:rFonts w:ascii="Arial" w:hAnsi="Arial" w:cs="Arial"/>
                <w:b/>
                <w:bCs/>
                <w:sz w:val="18"/>
                <w:szCs w:val="18"/>
                <w:lang w:val="en-GB"/>
              </w:rPr>
            </w:pPr>
            <w:r>
              <w:rPr>
                <w:rFonts w:ascii="Arial" w:hAnsi="Arial" w:cs="Arial"/>
                <w:sz w:val="18"/>
                <w:szCs w:val="18"/>
                <w:lang w:val="en-GB"/>
              </w:rPr>
              <w:t xml:space="preserve">      Co., Ltd.</w:t>
            </w:r>
          </w:p>
        </w:tc>
        <w:tc>
          <w:tcPr>
            <w:tcW w:w="1371" w:type="dxa"/>
            <w:shd w:val="clear" w:color="auto" w:fill="FAFAFA"/>
            <w:vAlign w:val="bottom"/>
            <w:hideMark/>
          </w:tcPr>
          <w:p w14:paraId="17B3E87C" w14:textId="3F46CD3B" w:rsidR="00FF3C2A" w:rsidRDefault="00FF3C2A">
            <w:pPr>
              <w:ind w:right="-72" w:hanging="342"/>
              <w:jc w:val="right"/>
              <w:rPr>
                <w:rFonts w:ascii="Arial" w:hAnsi="Arial" w:cs="Arial"/>
                <w:snapToGrid w:val="0"/>
                <w:sz w:val="18"/>
                <w:szCs w:val="18"/>
                <w:lang w:val="en-US"/>
              </w:rPr>
            </w:pPr>
            <w:r w:rsidRPr="00FF3C2A">
              <w:rPr>
                <w:rFonts w:ascii="Arial" w:hAnsi="Arial" w:cs="Arial"/>
                <w:snapToGrid w:val="0"/>
                <w:sz w:val="18"/>
                <w:szCs w:val="18"/>
                <w:lang w:val="en-US"/>
              </w:rPr>
              <w:t>295,194</w:t>
            </w:r>
          </w:p>
        </w:tc>
        <w:tc>
          <w:tcPr>
            <w:tcW w:w="1372" w:type="dxa"/>
            <w:vAlign w:val="bottom"/>
          </w:tcPr>
          <w:p w14:paraId="6BEA8A9A" w14:textId="77777777" w:rsidR="00FF3C2A" w:rsidRDefault="00FF3C2A">
            <w:pPr>
              <w:ind w:right="-72" w:hanging="342"/>
              <w:jc w:val="right"/>
              <w:rPr>
                <w:rFonts w:ascii="Arial" w:hAnsi="Arial" w:cs="Arial"/>
                <w:sz w:val="18"/>
                <w:szCs w:val="18"/>
                <w:lang w:val="en-GB" w:eastAsia="en-GB"/>
              </w:rPr>
            </w:pPr>
          </w:p>
          <w:p w14:paraId="1FD42092" w14:textId="77777777" w:rsidR="00FF3C2A" w:rsidRDefault="00FF3C2A">
            <w:pPr>
              <w:ind w:right="-72" w:hanging="342"/>
              <w:jc w:val="right"/>
              <w:rPr>
                <w:rFonts w:ascii="Arial" w:hAnsi="Arial" w:cs="Arial"/>
                <w:snapToGrid w:val="0"/>
                <w:sz w:val="18"/>
                <w:szCs w:val="18"/>
                <w:lang w:val="en-US"/>
              </w:rPr>
            </w:pPr>
            <w:r>
              <w:rPr>
                <w:rFonts w:ascii="Arial" w:hAnsi="Arial" w:cs="Arial"/>
                <w:sz w:val="18"/>
                <w:szCs w:val="18"/>
                <w:lang w:val="en-GB" w:eastAsia="en-GB"/>
              </w:rPr>
              <w:t>497,087</w:t>
            </w:r>
          </w:p>
        </w:tc>
        <w:tc>
          <w:tcPr>
            <w:tcW w:w="1371" w:type="dxa"/>
            <w:shd w:val="clear" w:color="auto" w:fill="FAFAFA"/>
            <w:vAlign w:val="bottom"/>
            <w:hideMark/>
          </w:tcPr>
          <w:p w14:paraId="27F246CD" w14:textId="48CA956B" w:rsidR="00FF3C2A" w:rsidRDefault="00FF3C2A">
            <w:pPr>
              <w:ind w:right="-72"/>
              <w:jc w:val="right"/>
              <w:rPr>
                <w:rFonts w:ascii="Arial" w:hAnsi="Arial" w:cs="Arial"/>
                <w:snapToGrid w:val="0"/>
                <w:sz w:val="18"/>
                <w:szCs w:val="18"/>
                <w:lang w:val="en-US"/>
              </w:rPr>
            </w:pPr>
            <w:r w:rsidRPr="00FF3C2A">
              <w:rPr>
                <w:rFonts w:ascii="Arial" w:hAnsi="Arial" w:cs="Arial"/>
                <w:snapToGrid w:val="0"/>
                <w:sz w:val="18"/>
                <w:szCs w:val="18"/>
                <w:lang w:val="en-US"/>
              </w:rPr>
              <w:t>295,194</w:t>
            </w:r>
          </w:p>
        </w:tc>
        <w:tc>
          <w:tcPr>
            <w:tcW w:w="1372" w:type="dxa"/>
            <w:vAlign w:val="bottom"/>
          </w:tcPr>
          <w:p w14:paraId="1492DE13" w14:textId="77777777" w:rsidR="00FF3C2A" w:rsidRDefault="00FF3C2A">
            <w:pPr>
              <w:ind w:right="-72" w:hanging="342"/>
              <w:jc w:val="right"/>
              <w:rPr>
                <w:rFonts w:ascii="Arial" w:hAnsi="Arial" w:cs="Arial"/>
                <w:sz w:val="18"/>
                <w:szCs w:val="18"/>
                <w:lang w:val="en-GB" w:eastAsia="en-GB"/>
              </w:rPr>
            </w:pPr>
          </w:p>
          <w:p w14:paraId="615E29D6" w14:textId="77777777" w:rsidR="00FF3C2A" w:rsidRDefault="00FF3C2A">
            <w:pPr>
              <w:ind w:right="-72" w:hanging="342"/>
              <w:jc w:val="right"/>
              <w:rPr>
                <w:rFonts w:ascii="Arial" w:hAnsi="Arial" w:cs="Arial"/>
                <w:sz w:val="18"/>
                <w:szCs w:val="18"/>
                <w:lang w:val="en-GB" w:eastAsia="en-GB"/>
              </w:rPr>
            </w:pPr>
            <w:r>
              <w:rPr>
                <w:rFonts w:ascii="Arial" w:hAnsi="Arial" w:cs="Arial"/>
                <w:sz w:val="18"/>
                <w:szCs w:val="18"/>
                <w:lang w:val="en-GB" w:eastAsia="en-GB"/>
              </w:rPr>
              <w:t>497,087</w:t>
            </w:r>
          </w:p>
        </w:tc>
      </w:tr>
    </w:tbl>
    <w:p w14:paraId="087EB816" w14:textId="116EC222" w:rsidR="007B7338" w:rsidRPr="00490DA4" w:rsidRDefault="007B7338" w:rsidP="00987BED">
      <w:pPr>
        <w:pStyle w:val="a"/>
        <w:tabs>
          <w:tab w:val="left" w:pos="1548"/>
        </w:tabs>
        <w:ind w:right="-3"/>
        <w:jc w:val="both"/>
        <w:rPr>
          <w:rFonts w:ascii="Arial" w:hAnsi="Arial" w:cs="Arial"/>
          <w:b/>
          <w:bCs/>
          <w:sz w:val="18"/>
          <w:szCs w:val="18"/>
          <w:lang w:val="en-GB"/>
        </w:rPr>
      </w:pPr>
    </w:p>
    <w:p w14:paraId="0068EB2E" w14:textId="041A43C8" w:rsidR="007B7338" w:rsidRPr="00490DA4" w:rsidRDefault="007B7338" w:rsidP="007B7338">
      <w:pPr>
        <w:pStyle w:val="a"/>
        <w:tabs>
          <w:tab w:val="left" w:pos="1548"/>
        </w:tabs>
        <w:ind w:left="567" w:right="-3" w:hanging="567"/>
        <w:jc w:val="both"/>
        <w:rPr>
          <w:rFonts w:ascii="Arial" w:hAnsi="Arial" w:cs="Arial"/>
          <w:b/>
          <w:bCs/>
          <w:color w:val="C45911"/>
          <w:sz w:val="18"/>
          <w:szCs w:val="18"/>
          <w:lang w:val="en-GB"/>
        </w:rPr>
      </w:pPr>
      <w:r w:rsidRPr="00490DA4">
        <w:rPr>
          <w:rFonts w:ascii="Arial" w:hAnsi="Arial" w:cs="Arial"/>
          <w:b/>
          <w:bCs/>
          <w:color w:val="C45911"/>
          <w:sz w:val="18"/>
          <w:szCs w:val="18"/>
          <w:lang w:val="en-GB"/>
        </w:rPr>
        <w:t>c)</w:t>
      </w:r>
      <w:r w:rsidRPr="00490DA4">
        <w:rPr>
          <w:rFonts w:ascii="Arial" w:hAnsi="Arial" w:cs="Arial"/>
          <w:b/>
          <w:bCs/>
          <w:color w:val="C45911"/>
          <w:sz w:val="18"/>
          <w:szCs w:val="18"/>
          <w:lang w:val="en-GB"/>
        </w:rPr>
        <w:tab/>
        <w:t>Borrowings from related part</w:t>
      </w:r>
      <w:r w:rsidR="00632A8D">
        <w:rPr>
          <w:rFonts w:ascii="Arial" w:hAnsi="Arial" w:cs="Arial"/>
          <w:b/>
          <w:bCs/>
          <w:color w:val="C45911"/>
          <w:sz w:val="18"/>
          <w:szCs w:val="18"/>
          <w:lang w:val="en-GB"/>
        </w:rPr>
        <w:t>y</w:t>
      </w:r>
    </w:p>
    <w:p w14:paraId="5412E641" w14:textId="77777777" w:rsidR="007B7338" w:rsidRPr="00490DA4" w:rsidRDefault="007B7338" w:rsidP="007B7338">
      <w:pPr>
        <w:ind w:left="567" w:right="29"/>
        <w:jc w:val="both"/>
        <w:rPr>
          <w:rFonts w:ascii="Arial" w:hAnsi="Arial" w:cs="Arial"/>
          <w:snapToGrid w:val="0"/>
          <w:spacing w:val="-2"/>
          <w:sz w:val="18"/>
          <w:szCs w:val="18"/>
          <w:lang w:val="en-GB" w:eastAsia="th-TH"/>
        </w:rPr>
      </w:pPr>
    </w:p>
    <w:p w14:paraId="74181B56" w14:textId="540E01EF" w:rsidR="007B7338" w:rsidRPr="00490DA4" w:rsidRDefault="007B7338" w:rsidP="007B7338">
      <w:pPr>
        <w:pStyle w:val="a"/>
        <w:tabs>
          <w:tab w:val="right" w:pos="5040"/>
          <w:tab w:val="right" w:pos="7020"/>
          <w:tab w:val="right" w:pos="9000"/>
        </w:tabs>
        <w:ind w:left="567" w:right="-3"/>
        <w:jc w:val="both"/>
        <w:rPr>
          <w:rFonts w:ascii="Arial" w:hAnsi="Arial" w:cs="Arial"/>
          <w:color w:val="000000"/>
          <w:sz w:val="18"/>
          <w:szCs w:val="18"/>
          <w:lang w:val="en-GB"/>
        </w:rPr>
      </w:pPr>
      <w:r w:rsidRPr="00490DA4">
        <w:rPr>
          <w:rFonts w:ascii="Arial" w:hAnsi="Arial" w:cs="Arial"/>
          <w:color w:val="000000"/>
          <w:sz w:val="18"/>
          <w:szCs w:val="18"/>
          <w:lang w:val="en-GB"/>
        </w:rPr>
        <w:t xml:space="preserve">The outstanding balances at the end of the </w:t>
      </w:r>
      <w:r w:rsidR="00255AD7" w:rsidRPr="00490DA4">
        <w:rPr>
          <w:rFonts w:ascii="Arial" w:hAnsi="Arial" w:cs="Arial"/>
          <w:color w:val="000000"/>
          <w:sz w:val="18"/>
          <w:szCs w:val="18"/>
          <w:lang w:val="en-GB"/>
        </w:rPr>
        <w:t>year</w:t>
      </w:r>
      <w:r w:rsidRPr="00490DA4">
        <w:rPr>
          <w:rFonts w:ascii="Arial" w:hAnsi="Arial" w:cs="Arial"/>
          <w:color w:val="000000"/>
          <w:sz w:val="18"/>
          <w:szCs w:val="18"/>
          <w:lang w:val="en-GB"/>
        </w:rPr>
        <w:t xml:space="preserve"> in relation to transactions with related part</w:t>
      </w:r>
      <w:r w:rsidR="00632A8D">
        <w:rPr>
          <w:rFonts w:ascii="Arial" w:hAnsi="Arial" w:cs="Arial"/>
          <w:color w:val="000000"/>
          <w:sz w:val="18"/>
          <w:szCs w:val="18"/>
          <w:lang w:val="en-GB"/>
        </w:rPr>
        <w:t>y</w:t>
      </w:r>
      <w:r w:rsidRPr="00490DA4">
        <w:rPr>
          <w:rFonts w:ascii="Arial" w:hAnsi="Arial" w:cs="Arial"/>
          <w:color w:val="000000"/>
          <w:sz w:val="18"/>
          <w:szCs w:val="18"/>
          <w:lang w:val="en-GB"/>
        </w:rPr>
        <w:t xml:space="preserve"> are as follows:</w:t>
      </w:r>
    </w:p>
    <w:p w14:paraId="2CC9ECEB" w14:textId="274D0BD4" w:rsidR="00987BED" w:rsidRDefault="00987BED" w:rsidP="007B7338">
      <w:pPr>
        <w:pStyle w:val="a"/>
        <w:tabs>
          <w:tab w:val="right" w:pos="5040"/>
          <w:tab w:val="right" w:pos="7020"/>
          <w:tab w:val="right" w:pos="9000"/>
        </w:tabs>
        <w:ind w:left="567" w:right="-3"/>
        <w:jc w:val="both"/>
        <w:rPr>
          <w:rFonts w:ascii="Arial" w:hAnsi="Arial" w:cs="Arial"/>
          <w:color w:val="000000"/>
          <w:sz w:val="18"/>
          <w:szCs w:val="18"/>
          <w:lang w:val="en-GB"/>
        </w:rPr>
      </w:pPr>
    </w:p>
    <w:tbl>
      <w:tblPr>
        <w:tblW w:w="9561" w:type="dxa"/>
        <w:tblLayout w:type="fixed"/>
        <w:tblLook w:val="0000" w:firstRow="0" w:lastRow="0" w:firstColumn="0" w:lastColumn="0" w:noHBand="0" w:noVBand="0"/>
      </w:tblPr>
      <w:tblGrid>
        <w:gridCol w:w="6264"/>
        <w:gridCol w:w="1648"/>
        <w:gridCol w:w="1649"/>
      </w:tblGrid>
      <w:tr w:rsidR="00FF3C2A" w:rsidRPr="00447FBE" w14:paraId="551710AF" w14:textId="77777777" w:rsidTr="00812820">
        <w:tc>
          <w:tcPr>
            <w:tcW w:w="6264" w:type="dxa"/>
            <w:tcBorders>
              <w:top w:val="nil"/>
              <w:left w:val="nil"/>
              <w:bottom w:val="nil"/>
              <w:right w:val="nil"/>
            </w:tcBorders>
            <w:vAlign w:val="center"/>
          </w:tcPr>
          <w:p w14:paraId="05F32B9B" w14:textId="77777777" w:rsidR="00FF3C2A" w:rsidRPr="00490DA4" w:rsidRDefault="00FF3C2A" w:rsidP="009A030A">
            <w:pPr>
              <w:pStyle w:val="a"/>
              <w:ind w:right="0"/>
              <w:jc w:val="both"/>
              <w:rPr>
                <w:rFonts w:ascii="Arial" w:hAnsi="Arial" w:cs="Arial"/>
                <w:b/>
                <w:bCs/>
                <w:sz w:val="18"/>
                <w:szCs w:val="18"/>
                <w:lang w:val="en-US"/>
              </w:rPr>
            </w:pPr>
          </w:p>
        </w:tc>
        <w:tc>
          <w:tcPr>
            <w:tcW w:w="3297" w:type="dxa"/>
            <w:gridSpan w:val="2"/>
            <w:tcBorders>
              <w:top w:val="single" w:sz="4" w:space="0" w:color="auto"/>
              <w:left w:val="nil"/>
              <w:bottom w:val="single" w:sz="4" w:space="0" w:color="auto"/>
              <w:right w:val="nil"/>
            </w:tcBorders>
          </w:tcPr>
          <w:p w14:paraId="706844A8" w14:textId="77777777" w:rsidR="00F02657" w:rsidRDefault="00FF3C2A" w:rsidP="009A030A">
            <w:pPr>
              <w:pStyle w:val="a"/>
              <w:ind w:right="-72"/>
              <w:jc w:val="center"/>
              <w:rPr>
                <w:rFonts w:ascii="Arial" w:hAnsi="Arial" w:cs="Arial"/>
                <w:b/>
                <w:bCs/>
                <w:sz w:val="18"/>
                <w:szCs w:val="18"/>
                <w:lang w:val="en-GB"/>
              </w:rPr>
            </w:pPr>
            <w:r>
              <w:rPr>
                <w:rFonts w:ascii="Arial" w:hAnsi="Arial" w:cs="Arial"/>
                <w:b/>
                <w:bCs/>
                <w:sz w:val="18"/>
                <w:szCs w:val="18"/>
                <w:lang w:val="en-GB"/>
              </w:rPr>
              <w:t xml:space="preserve">Consolidated and </w:t>
            </w:r>
          </w:p>
          <w:p w14:paraId="11E9E586" w14:textId="36845742" w:rsidR="00FF3C2A" w:rsidRPr="00490DA4" w:rsidRDefault="00F02657" w:rsidP="00F02657">
            <w:pPr>
              <w:pStyle w:val="a"/>
              <w:ind w:right="-72"/>
              <w:jc w:val="center"/>
              <w:rPr>
                <w:rFonts w:ascii="Arial" w:hAnsi="Arial" w:cs="Arial"/>
                <w:b/>
                <w:bCs/>
                <w:sz w:val="18"/>
                <w:szCs w:val="18"/>
                <w:lang w:val="en-GB"/>
              </w:rPr>
            </w:pPr>
            <w:r>
              <w:rPr>
                <w:rFonts w:ascii="Arial" w:hAnsi="Arial" w:cs="Arial"/>
                <w:b/>
                <w:bCs/>
                <w:sz w:val="18"/>
                <w:szCs w:val="18"/>
                <w:lang w:val="en-GB"/>
              </w:rPr>
              <w:t>s</w:t>
            </w:r>
            <w:r w:rsidR="00FF3C2A" w:rsidRPr="00490DA4">
              <w:rPr>
                <w:rFonts w:ascii="Arial" w:hAnsi="Arial" w:cs="Arial"/>
                <w:b/>
                <w:bCs/>
                <w:sz w:val="18"/>
                <w:szCs w:val="18"/>
                <w:lang w:val="en-GB"/>
              </w:rPr>
              <w:t>eparate</w:t>
            </w:r>
            <w:r>
              <w:rPr>
                <w:rFonts w:ascii="Arial" w:hAnsi="Arial" w:cs="Arial"/>
                <w:b/>
                <w:bCs/>
                <w:sz w:val="18"/>
                <w:szCs w:val="18"/>
                <w:lang w:val="en-GB"/>
              </w:rPr>
              <w:t xml:space="preserve"> </w:t>
            </w:r>
            <w:r w:rsidR="00FF3C2A" w:rsidRPr="00490DA4">
              <w:rPr>
                <w:rFonts w:ascii="Arial" w:hAnsi="Arial" w:cs="Arial"/>
                <w:b/>
                <w:bCs/>
                <w:sz w:val="18"/>
                <w:szCs w:val="18"/>
                <w:lang w:val="en-GB"/>
              </w:rPr>
              <w:t>financial statements</w:t>
            </w:r>
          </w:p>
        </w:tc>
      </w:tr>
      <w:tr w:rsidR="00FF3C2A" w:rsidRPr="00490DA4" w14:paraId="709FDA16" w14:textId="77777777" w:rsidTr="00812820">
        <w:tc>
          <w:tcPr>
            <w:tcW w:w="6264" w:type="dxa"/>
            <w:tcBorders>
              <w:top w:val="nil"/>
              <w:left w:val="nil"/>
              <w:bottom w:val="nil"/>
              <w:right w:val="nil"/>
            </w:tcBorders>
            <w:vAlign w:val="center"/>
          </w:tcPr>
          <w:p w14:paraId="70E7DC98" w14:textId="77777777" w:rsidR="00FF3C2A" w:rsidRPr="00490DA4" w:rsidRDefault="00FF3C2A" w:rsidP="009A030A">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11EF6FE0" w14:textId="37A0D22C" w:rsidR="00FF3C2A" w:rsidRDefault="00FF3C2A" w:rsidP="009A030A">
            <w:pPr>
              <w:pStyle w:val="a"/>
              <w:ind w:right="-72"/>
              <w:jc w:val="right"/>
              <w:rPr>
                <w:rFonts w:ascii="Arial" w:hAnsi="Arial" w:cs="Arial"/>
                <w:b/>
                <w:bCs/>
                <w:sz w:val="18"/>
                <w:szCs w:val="18"/>
                <w:lang w:val="en-GB"/>
              </w:rPr>
            </w:pPr>
            <w:r>
              <w:rPr>
                <w:rFonts w:ascii="Arial" w:hAnsi="Arial" w:cs="Arial"/>
                <w:b/>
                <w:bCs/>
                <w:sz w:val="18"/>
                <w:szCs w:val="18"/>
                <w:lang w:val="en-GB"/>
              </w:rPr>
              <w:t>31 December</w:t>
            </w:r>
          </w:p>
          <w:p w14:paraId="0A0696F4" w14:textId="019D7DCA" w:rsidR="00FF3C2A" w:rsidRPr="00490DA4" w:rsidRDefault="00FF3C2A"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2</w:t>
            </w:r>
          </w:p>
        </w:tc>
        <w:tc>
          <w:tcPr>
            <w:tcW w:w="1649" w:type="dxa"/>
            <w:tcBorders>
              <w:top w:val="single" w:sz="4" w:space="0" w:color="auto"/>
              <w:left w:val="nil"/>
              <w:right w:val="nil"/>
            </w:tcBorders>
            <w:vAlign w:val="center"/>
          </w:tcPr>
          <w:p w14:paraId="029B33AB" w14:textId="1FDC5FC6" w:rsidR="00FF3C2A" w:rsidRDefault="00FF3C2A" w:rsidP="00FF3C2A">
            <w:pPr>
              <w:pStyle w:val="a"/>
              <w:ind w:right="-72"/>
              <w:jc w:val="right"/>
              <w:rPr>
                <w:rFonts w:ascii="Arial" w:hAnsi="Arial" w:cs="Arial"/>
                <w:b/>
                <w:bCs/>
                <w:sz w:val="18"/>
                <w:szCs w:val="18"/>
                <w:lang w:val="en-GB"/>
              </w:rPr>
            </w:pPr>
            <w:r>
              <w:rPr>
                <w:rFonts w:ascii="Arial" w:hAnsi="Arial" w:cs="Arial"/>
                <w:b/>
                <w:bCs/>
                <w:sz w:val="18"/>
                <w:szCs w:val="18"/>
                <w:lang w:val="en-GB"/>
              </w:rPr>
              <w:t>31 December</w:t>
            </w:r>
          </w:p>
          <w:p w14:paraId="39D9B920" w14:textId="29A38E6A" w:rsidR="00FF3C2A" w:rsidRPr="00490DA4" w:rsidRDefault="00FF3C2A"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1</w:t>
            </w:r>
          </w:p>
        </w:tc>
      </w:tr>
      <w:tr w:rsidR="00FF3C2A" w:rsidRPr="00490DA4" w14:paraId="633DBFE5" w14:textId="77777777" w:rsidTr="00812820">
        <w:tc>
          <w:tcPr>
            <w:tcW w:w="6264" w:type="dxa"/>
            <w:tcBorders>
              <w:top w:val="nil"/>
              <w:left w:val="nil"/>
              <w:bottom w:val="nil"/>
              <w:right w:val="nil"/>
            </w:tcBorders>
            <w:vAlign w:val="bottom"/>
          </w:tcPr>
          <w:p w14:paraId="3F7E798D" w14:textId="77777777" w:rsidR="00FF3C2A" w:rsidRPr="00490DA4" w:rsidRDefault="00FF3C2A" w:rsidP="009A030A">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7209DDED" w14:textId="77777777" w:rsidR="00FF3C2A" w:rsidRPr="00490DA4" w:rsidRDefault="00FF3C2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7F93C6C7" w14:textId="77777777" w:rsidR="00FF3C2A" w:rsidRPr="00490DA4" w:rsidRDefault="00FF3C2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FF3C2A" w:rsidRPr="00447FBE" w14:paraId="03D724B6" w14:textId="77777777" w:rsidTr="00812820">
        <w:tc>
          <w:tcPr>
            <w:tcW w:w="6264" w:type="dxa"/>
            <w:tcBorders>
              <w:top w:val="nil"/>
              <w:left w:val="nil"/>
              <w:bottom w:val="nil"/>
              <w:right w:val="nil"/>
            </w:tcBorders>
            <w:vAlign w:val="bottom"/>
          </w:tcPr>
          <w:p w14:paraId="52F79AEB" w14:textId="13B4ED0A" w:rsidR="00FF3C2A" w:rsidRPr="00490DA4" w:rsidRDefault="00FF3C2A" w:rsidP="00FF3C2A">
            <w:pPr>
              <w:pStyle w:val="a"/>
              <w:ind w:left="567" w:right="0"/>
              <w:jc w:val="both"/>
              <w:rPr>
                <w:rFonts w:ascii="Arial" w:hAnsi="Arial" w:cs="Arial"/>
                <w:sz w:val="18"/>
                <w:szCs w:val="18"/>
                <w:lang w:val="en-US"/>
              </w:rPr>
            </w:pPr>
            <w:r>
              <w:rPr>
                <w:rFonts w:ascii="Arial" w:hAnsi="Arial" w:cs="Arial"/>
                <w:b/>
                <w:bCs/>
                <w:sz w:val="18"/>
                <w:szCs w:val="18"/>
                <w:lang w:val="en-GB"/>
              </w:rPr>
              <w:t>Short-term borrowings from related part</w:t>
            </w:r>
            <w:r w:rsidR="00632A8D">
              <w:rPr>
                <w:rFonts w:ascii="Arial" w:hAnsi="Arial" w:cs="Arial"/>
                <w:b/>
                <w:bCs/>
                <w:sz w:val="18"/>
                <w:szCs w:val="18"/>
                <w:lang w:val="en-GB"/>
              </w:rPr>
              <w:t>y</w:t>
            </w:r>
          </w:p>
        </w:tc>
        <w:tc>
          <w:tcPr>
            <w:tcW w:w="1648" w:type="dxa"/>
            <w:tcBorders>
              <w:top w:val="single" w:sz="4" w:space="0" w:color="auto"/>
              <w:left w:val="nil"/>
              <w:bottom w:val="nil"/>
              <w:right w:val="nil"/>
            </w:tcBorders>
            <w:shd w:val="clear" w:color="auto" w:fill="FAFAFA"/>
          </w:tcPr>
          <w:p w14:paraId="7FFF0455" w14:textId="77777777" w:rsidR="00FF3C2A" w:rsidRPr="007D5FCF" w:rsidRDefault="00FF3C2A" w:rsidP="00FF3C2A">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75561E59" w14:textId="77777777" w:rsidR="00FF3C2A" w:rsidRPr="007D5FCF" w:rsidRDefault="00FF3C2A" w:rsidP="00FF3C2A">
            <w:pPr>
              <w:pStyle w:val="a"/>
              <w:ind w:right="-72"/>
              <w:jc w:val="right"/>
              <w:rPr>
                <w:rFonts w:ascii="Arial" w:hAnsi="Arial" w:cs="Arial"/>
                <w:sz w:val="18"/>
                <w:szCs w:val="18"/>
                <w:lang w:val="en-US"/>
              </w:rPr>
            </w:pPr>
          </w:p>
        </w:tc>
      </w:tr>
      <w:tr w:rsidR="00FF3C2A" w:rsidRPr="00285BFA" w14:paraId="5188A268" w14:textId="77777777" w:rsidTr="00812820">
        <w:trPr>
          <w:trHeight w:val="80"/>
        </w:trPr>
        <w:tc>
          <w:tcPr>
            <w:tcW w:w="6264" w:type="dxa"/>
            <w:tcBorders>
              <w:top w:val="nil"/>
              <w:left w:val="nil"/>
              <w:bottom w:val="nil"/>
              <w:right w:val="nil"/>
            </w:tcBorders>
            <w:vAlign w:val="bottom"/>
          </w:tcPr>
          <w:p w14:paraId="6FA80EA4" w14:textId="1A710032" w:rsidR="00FF3C2A" w:rsidRPr="00285BFA" w:rsidRDefault="00FF3C2A" w:rsidP="00FF3C2A">
            <w:pPr>
              <w:pStyle w:val="a"/>
              <w:ind w:left="709" w:right="0"/>
              <w:jc w:val="both"/>
              <w:rPr>
                <w:rFonts w:ascii="Arial" w:hAnsi="Arial" w:cs="Arial"/>
                <w:sz w:val="18"/>
                <w:szCs w:val="18"/>
                <w:lang w:val="en-GB"/>
              </w:rPr>
            </w:pPr>
            <w:r>
              <w:rPr>
                <w:rFonts w:ascii="Arial" w:hAnsi="Arial" w:cs="Angsana New"/>
                <w:sz w:val="18"/>
                <w:szCs w:val="18"/>
                <w:cs/>
                <w:lang w:val="en-GB"/>
              </w:rPr>
              <w:t xml:space="preserve">   </w:t>
            </w:r>
            <w:r w:rsidRPr="00527D03">
              <w:rPr>
                <w:rFonts w:ascii="Arial" w:hAnsi="Arial" w:cs="Arial"/>
                <w:sz w:val="18"/>
                <w:szCs w:val="18"/>
                <w:lang w:val="en-GB"/>
              </w:rPr>
              <w:t>Co</w:t>
            </w:r>
            <w:r w:rsidR="00527D03" w:rsidRPr="00527D03">
              <w:rPr>
                <w:rFonts w:ascii="Arial" w:hAnsi="Arial" w:cs="Arial"/>
                <w:sz w:val="18"/>
                <w:szCs w:val="18"/>
                <w:lang w:val="en-GB"/>
              </w:rPr>
              <w:t>m7</w:t>
            </w:r>
            <w:r w:rsidRPr="00527D03">
              <w:rPr>
                <w:rFonts w:ascii="Arial" w:hAnsi="Arial" w:cs="Arial"/>
                <w:sz w:val="18"/>
                <w:szCs w:val="18"/>
                <w:cs/>
                <w:lang w:val="en-GB"/>
              </w:rPr>
              <w:t xml:space="preserve"> </w:t>
            </w:r>
            <w:r w:rsidRPr="00527D03">
              <w:rPr>
                <w:rFonts w:ascii="Arial" w:hAnsi="Arial" w:cs="Arial"/>
                <w:sz w:val="18"/>
                <w:szCs w:val="18"/>
                <w:lang w:val="en-GB"/>
              </w:rPr>
              <w:t>Publ</w:t>
            </w:r>
            <w:r>
              <w:rPr>
                <w:rFonts w:ascii="Arial" w:hAnsi="Arial" w:cs="Arial"/>
                <w:sz w:val="18"/>
                <w:szCs w:val="18"/>
                <w:lang w:val="en-GB"/>
              </w:rPr>
              <w:t>ic Company Limited</w:t>
            </w:r>
          </w:p>
        </w:tc>
        <w:tc>
          <w:tcPr>
            <w:tcW w:w="1648" w:type="dxa"/>
            <w:tcBorders>
              <w:top w:val="nil"/>
              <w:left w:val="nil"/>
              <w:bottom w:val="nil"/>
              <w:right w:val="nil"/>
            </w:tcBorders>
            <w:shd w:val="clear" w:color="auto" w:fill="FAFAFA"/>
          </w:tcPr>
          <w:p w14:paraId="1D469015" w14:textId="3C1A0D52" w:rsidR="00FF3C2A" w:rsidRPr="00285BFA" w:rsidRDefault="00FF3C2A" w:rsidP="00FF3C2A">
            <w:pPr>
              <w:spacing w:line="256" w:lineRule="auto"/>
              <w:ind w:left="-40" w:right="-72"/>
              <w:jc w:val="right"/>
              <w:rPr>
                <w:rFonts w:ascii="Arial" w:hAnsi="Arial" w:cs="Arial"/>
                <w:sz w:val="18"/>
                <w:szCs w:val="18"/>
                <w:lang w:val="en-GB"/>
              </w:rPr>
            </w:pPr>
            <w:r>
              <w:rPr>
                <w:rFonts w:ascii="Arial" w:hAnsi="Arial" w:cs="Arial"/>
                <w:sz w:val="18"/>
                <w:szCs w:val="18"/>
                <w:lang w:val="en-GB"/>
              </w:rPr>
              <w:t>-</w:t>
            </w:r>
          </w:p>
        </w:tc>
        <w:tc>
          <w:tcPr>
            <w:tcW w:w="1649" w:type="dxa"/>
            <w:tcBorders>
              <w:top w:val="nil"/>
              <w:left w:val="nil"/>
              <w:bottom w:val="nil"/>
              <w:right w:val="nil"/>
            </w:tcBorders>
          </w:tcPr>
          <w:p w14:paraId="37123BB0" w14:textId="6EA4FEA2" w:rsidR="00FF3C2A" w:rsidRPr="00285BFA" w:rsidRDefault="00FF3C2A" w:rsidP="00FF3C2A">
            <w:pPr>
              <w:spacing w:line="256" w:lineRule="auto"/>
              <w:ind w:left="-40" w:right="-72"/>
              <w:jc w:val="right"/>
              <w:rPr>
                <w:rFonts w:ascii="Arial" w:hAnsi="Arial" w:cs="Arial"/>
                <w:sz w:val="18"/>
                <w:szCs w:val="18"/>
                <w:lang w:val="en-US"/>
              </w:rPr>
            </w:pPr>
            <w:r>
              <w:rPr>
                <w:rFonts w:ascii="Arial" w:hAnsi="Arial" w:cs="Arial"/>
                <w:sz w:val="18"/>
                <w:szCs w:val="18"/>
                <w:lang w:val="en-US"/>
              </w:rPr>
              <w:t>300,000,000</w:t>
            </w:r>
          </w:p>
        </w:tc>
      </w:tr>
      <w:tr w:rsidR="00FF3C2A" w:rsidRPr="00285BFA" w14:paraId="6C929A7B" w14:textId="77777777" w:rsidTr="00812820">
        <w:trPr>
          <w:trHeight w:val="80"/>
        </w:trPr>
        <w:tc>
          <w:tcPr>
            <w:tcW w:w="6264" w:type="dxa"/>
            <w:tcBorders>
              <w:top w:val="nil"/>
              <w:left w:val="nil"/>
              <w:bottom w:val="nil"/>
              <w:right w:val="nil"/>
            </w:tcBorders>
            <w:vAlign w:val="bottom"/>
          </w:tcPr>
          <w:p w14:paraId="70D3D369" w14:textId="01EDA583" w:rsidR="00FF3C2A" w:rsidRPr="00490DA4" w:rsidRDefault="00FF3C2A" w:rsidP="00FF3C2A">
            <w:pPr>
              <w:spacing w:line="256" w:lineRule="auto"/>
              <w:ind w:left="709"/>
              <w:jc w:val="both"/>
              <w:rPr>
                <w:rFonts w:ascii="Arial" w:eastAsia="Arial Unicode MS" w:hAnsi="Arial" w:cs="Arial"/>
                <w:sz w:val="18"/>
                <w:szCs w:val="18"/>
                <w:lang w:val="en-GB"/>
              </w:rPr>
            </w:pPr>
          </w:p>
        </w:tc>
        <w:tc>
          <w:tcPr>
            <w:tcW w:w="1648" w:type="dxa"/>
            <w:tcBorders>
              <w:top w:val="nil"/>
              <w:left w:val="nil"/>
              <w:bottom w:val="nil"/>
              <w:right w:val="nil"/>
            </w:tcBorders>
            <w:shd w:val="clear" w:color="auto" w:fill="FAFAFA"/>
          </w:tcPr>
          <w:p w14:paraId="09625E42" w14:textId="1BEFC0E5" w:rsidR="00FF3C2A" w:rsidRPr="00285BFA" w:rsidRDefault="00FF3C2A" w:rsidP="00FF3C2A">
            <w:pPr>
              <w:spacing w:line="256" w:lineRule="auto"/>
              <w:ind w:left="-40" w:right="-72"/>
              <w:jc w:val="right"/>
              <w:rPr>
                <w:rFonts w:ascii="Arial" w:hAnsi="Arial" w:cs="Arial"/>
                <w:sz w:val="18"/>
                <w:szCs w:val="18"/>
                <w:cs/>
              </w:rPr>
            </w:pPr>
          </w:p>
        </w:tc>
        <w:tc>
          <w:tcPr>
            <w:tcW w:w="1649" w:type="dxa"/>
            <w:tcBorders>
              <w:top w:val="nil"/>
              <w:left w:val="nil"/>
              <w:bottom w:val="nil"/>
              <w:right w:val="nil"/>
            </w:tcBorders>
          </w:tcPr>
          <w:p w14:paraId="1DC6BECE" w14:textId="400F0997" w:rsidR="00FF3C2A" w:rsidRPr="00285BFA" w:rsidRDefault="00FF3C2A" w:rsidP="00FF3C2A">
            <w:pPr>
              <w:spacing w:line="256" w:lineRule="auto"/>
              <w:ind w:left="-40" w:right="-72"/>
              <w:jc w:val="right"/>
              <w:rPr>
                <w:rFonts w:ascii="Arial" w:hAnsi="Arial" w:cs="Arial"/>
                <w:sz w:val="18"/>
                <w:szCs w:val="18"/>
                <w:cs/>
              </w:rPr>
            </w:pPr>
          </w:p>
        </w:tc>
      </w:tr>
      <w:tr w:rsidR="00FF3C2A" w:rsidRPr="00285BFA" w14:paraId="1FC9A79B" w14:textId="77777777" w:rsidTr="00812820">
        <w:trPr>
          <w:trHeight w:val="80"/>
        </w:trPr>
        <w:tc>
          <w:tcPr>
            <w:tcW w:w="6264" w:type="dxa"/>
            <w:tcBorders>
              <w:top w:val="nil"/>
              <w:left w:val="nil"/>
              <w:bottom w:val="nil"/>
              <w:right w:val="nil"/>
            </w:tcBorders>
            <w:vAlign w:val="bottom"/>
          </w:tcPr>
          <w:p w14:paraId="4F3D62FC" w14:textId="5466240E" w:rsidR="00FF3C2A" w:rsidRPr="007D5FCF" w:rsidRDefault="00FF3C2A" w:rsidP="00527D03">
            <w:pPr>
              <w:spacing w:line="256" w:lineRule="auto"/>
              <w:ind w:left="567"/>
              <w:jc w:val="both"/>
              <w:rPr>
                <w:rFonts w:ascii="Arial" w:hAnsi="Arial" w:cs="Arial"/>
                <w:sz w:val="18"/>
                <w:szCs w:val="18"/>
                <w:lang w:val="en-US"/>
              </w:rPr>
            </w:pPr>
            <w:r>
              <w:rPr>
                <w:rFonts w:ascii="Arial" w:hAnsi="Arial" w:cs="Arial"/>
                <w:b/>
                <w:bCs/>
                <w:sz w:val="18"/>
                <w:szCs w:val="18"/>
                <w:lang w:val="en-GB"/>
              </w:rPr>
              <w:t>Accrued interest expense</w:t>
            </w:r>
          </w:p>
        </w:tc>
        <w:tc>
          <w:tcPr>
            <w:tcW w:w="1648" w:type="dxa"/>
            <w:tcBorders>
              <w:top w:val="nil"/>
              <w:left w:val="nil"/>
              <w:bottom w:val="nil"/>
              <w:right w:val="nil"/>
            </w:tcBorders>
            <w:shd w:val="clear" w:color="auto" w:fill="FAFAFA"/>
          </w:tcPr>
          <w:p w14:paraId="010B3298" w14:textId="29CD17E2" w:rsidR="00FF3C2A" w:rsidRPr="00285BFA" w:rsidRDefault="00FF3C2A" w:rsidP="00FF3C2A">
            <w:pPr>
              <w:spacing w:line="256" w:lineRule="auto"/>
              <w:ind w:left="-40" w:right="-72"/>
              <w:jc w:val="right"/>
              <w:rPr>
                <w:rFonts w:ascii="Arial" w:hAnsi="Arial" w:cs="Arial"/>
                <w:sz w:val="18"/>
                <w:szCs w:val="18"/>
                <w:cs/>
              </w:rPr>
            </w:pPr>
          </w:p>
        </w:tc>
        <w:tc>
          <w:tcPr>
            <w:tcW w:w="1649" w:type="dxa"/>
            <w:tcBorders>
              <w:top w:val="nil"/>
              <w:left w:val="nil"/>
              <w:bottom w:val="nil"/>
              <w:right w:val="nil"/>
            </w:tcBorders>
            <w:vAlign w:val="bottom"/>
          </w:tcPr>
          <w:p w14:paraId="25A0AAEA" w14:textId="57C7DF44" w:rsidR="00FF3C2A" w:rsidRPr="00285BFA" w:rsidRDefault="00FF3C2A" w:rsidP="00FF3C2A">
            <w:pPr>
              <w:spacing w:line="256" w:lineRule="auto"/>
              <w:ind w:left="-40" w:right="-72"/>
              <w:jc w:val="right"/>
              <w:rPr>
                <w:rFonts w:ascii="Arial" w:hAnsi="Arial" w:cs="Arial"/>
                <w:sz w:val="18"/>
                <w:szCs w:val="18"/>
                <w:cs/>
              </w:rPr>
            </w:pPr>
          </w:p>
        </w:tc>
      </w:tr>
      <w:tr w:rsidR="00FF3C2A" w:rsidRPr="00285BFA" w14:paraId="521FCADB" w14:textId="77777777" w:rsidTr="00812820">
        <w:trPr>
          <w:trHeight w:val="80"/>
        </w:trPr>
        <w:tc>
          <w:tcPr>
            <w:tcW w:w="6264" w:type="dxa"/>
            <w:tcBorders>
              <w:top w:val="nil"/>
              <w:left w:val="nil"/>
              <w:bottom w:val="nil"/>
              <w:right w:val="nil"/>
            </w:tcBorders>
            <w:vAlign w:val="bottom"/>
          </w:tcPr>
          <w:p w14:paraId="70F731D2" w14:textId="20803F87" w:rsidR="00FF3C2A" w:rsidRDefault="00FF3C2A" w:rsidP="00FF3C2A">
            <w:pPr>
              <w:spacing w:line="256" w:lineRule="auto"/>
              <w:ind w:left="709"/>
              <w:jc w:val="both"/>
              <w:rPr>
                <w:rFonts w:ascii="Arial" w:hAnsi="Arial" w:cs="Arial"/>
                <w:b/>
                <w:bCs/>
                <w:sz w:val="18"/>
                <w:szCs w:val="18"/>
                <w:lang w:val="en-GB"/>
              </w:rPr>
            </w:pPr>
            <w:r>
              <w:rPr>
                <w:rFonts w:ascii="Arial" w:hAnsi="Arial" w:cs="Arial"/>
                <w:b/>
                <w:bCs/>
                <w:sz w:val="18"/>
                <w:szCs w:val="18"/>
                <w:lang w:val="en-GB"/>
              </w:rPr>
              <w:t xml:space="preserve">  </w:t>
            </w:r>
            <w:r>
              <w:rPr>
                <w:rFonts w:ascii="Arial" w:hAnsi="Arial" w:cs="Arial"/>
                <w:sz w:val="18"/>
                <w:szCs w:val="18"/>
                <w:lang w:val="en-GB"/>
              </w:rPr>
              <w:t>Com7 Public Company Limited</w:t>
            </w:r>
          </w:p>
        </w:tc>
        <w:tc>
          <w:tcPr>
            <w:tcW w:w="1648" w:type="dxa"/>
            <w:tcBorders>
              <w:top w:val="nil"/>
              <w:left w:val="nil"/>
              <w:bottom w:val="nil"/>
              <w:right w:val="nil"/>
            </w:tcBorders>
            <w:shd w:val="clear" w:color="auto" w:fill="FAFAFA"/>
          </w:tcPr>
          <w:p w14:paraId="563F3A67" w14:textId="4AC98E8D" w:rsidR="00FF3C2A" w:rsidRPr="00285BFA" w:rsidRDefault="00FF3C2A" w:rsidP="00FF3C2A">
            <w:pPr>
              <w:spacing w:line="256" w:lineRule="auto"/>
              <w:ind w:left="-40"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649" w:type="dxa"/>
            <w:tcBorders>
              <w:top w:val="nil"/>
              <w:left w:val="nil"/>
              <w:bottom w:val="nil"/>
              <w:right w:val="nil"/>
            </w:tcBorders>
            <w:vAlign w:val="bottom"/>
          </w:tcPr>
          <w:p w14:paraId="52B057A9" w14:textId="00AEDE81" w:rsidR="00FF3C2A" w:rsidRPr="00285BFA" w:rsidRDefault="00FF3C2A" w:rsidP="00FF3C2A">
            <w:pPr>
              <w:spacing w:line="256" w:lineRule="auto"/>
              <w:ind w:left="-40" w:right="-72"/>
              <w:jc w:val="right"/>
              <w:rPr>
                <w:rFonts w:ascii="Arial" w:hAnsi="Arial" w:cs="Arial"/>
                <w:sz w:val="18"/>
                <w:szCs w:val="18"/>
                <w:lang w:val="en-GB"/>
              </w:rPr>
            </w:pPr>
            <w:r>
              <w:rPr>
                <w:rFonts w:ascii="Arial" w:hAnsi="Arial" w:cs="Arial"/>
                <w:sz w:val="18"/>
                <w:szCs w:val="18"/>
                <w:lang w:val="en-GB"/>
              </w:rPr>
              <w:t>44,384</w:t>
            </w:r>
          </w:p>
        </w:tc>
      </w:tr>
    </w:tbl>
    <w:p w14:paraId="61378B00" w14:textId="77777777" w:rsidR="00FF3C2A" w:rsidRPr="009447EA" w:rsidRDefault="00FF3C2A" w:rsidP="007B7338">
      <w:pPr>
        <w:tabs>
          <w:tab w:val="left" w:pos="2340"/>
          <w:tab w:val="center" w:pos="5400"/>
          <w:tab w:val="decimal" w:pos="5760"/>
          <w:tab w:val="center" w:pos="6480"/>
          <w:tab w:val="decimal" w:pos="6660"/>
          <w:tab w:val="decimal" w:pos="7920"/>
          <w:tab w:val="decimal" w:pos="8820"/>
        </w:tabs>
        <w:jc w:val="both"/>
        <w:rPr>
          <w:rFonts w:ascii="Arial" w:hAnsi="Arial" w:cs="Arial"/>
          <w:sz w:val="18"/>
          <w:szCs w:val="18"/>
          <w:lang w:val="en-US"/>
        </w:rPr>
      </w:pPr>
    </w:p>
    <w:p w14:paraId="33B9CA95" w14:textId="77777777" w:rsidR="00812820" w:rsidRDefault="00812820" w:rsidP="007B7338">
      <w:pPr>
        <w:ind w:left="567"/>
        <w:jc w:val="both"/>
        <w:rPr>
          <w:rFonts w:ascii="Arial" w:hAnsi="Arial" w:cs="Arial"/>
          <w:color w:val="000000"/>
          <w:sz w:val="18"/>
          <w:szCs w:val="18"/>
          <w:lang w:val="en-GB"/>
        </w:rPr>
      </w:pPr>
      <w:r>
        <w:rPr>
          <w:rFonts w:ascii="Arial" w:hAnsi="Arial" w:cs="Arial"/>
          <w:color w:val="000000"/>
          <w:sz w:val="18"/>
          <w:szCs w:val="18"/>
          <w:lang w:val="en-GB"/>
        </w:rPr>
        <w:br w:type="page"/>
      </w:r>
    </w:p>
    <w:p w14:paraId="52607762" w14:textId="1FBE958F" w:rsidR="007B7338" w:rsidRDefault="007B7338" w:rsidP="007B7338">
      <w:pPr>
        <w:ind w:left="567"/>
        <w:jc w:val="both"/>
        <w:rPr>
          <w:rFonts w:ascii="Arial" w:hAnsi="Arial" w:cs="Arial"/>
          <w:color w:val="000000"/>
          <w:sz w:val="18"/>
          <w:szCs w:val="18"/>
          <w:lang w:val="en-GB"/>
        </w:rPr>
      </w:pPr>
      <w:r w:rsidRPr="00490DA4">
        <w:rPr>
          <w:rFonts w:ascii="Arial" w:hAnsi="Arial" w:cs="Arial"/>
          <w:color w:val="000000"/>
          <w:sz w:val="18"/>
          <w:szCs w:val="18"/>
          <w:lang w:val="en-GB"/>
        </w:rPr>
        <w:t xml:space="preserve">The </w:t>
      </w:r>
      <w:r w:rsidRPr="00447FBE">
        <w:rPr>
          <w:rFonts w:ascii="Arial" w:hAnsi="Arial" w:cs="Arial"/>
          <w:color w:val="000000"/>
          <w:sz w:val="18"/>
          <w:szCs w:val="18"/>
          <w:lang w:val="en-GB"/>
        </w:rPr>
        <w:t>movements of borrowings</w:t>
      </w:r>
      <w:r w:rsidR="00447FBE" w:rsidRPr="00447FBE">
        <w:rPr>
          <w:rFonts w:ascii="Arial" w:hAnsi="Arial" w:cs="Arial"/>
          <w:color w:val="000000"/>
          <w:sz w:val="18"/>
          <w:szCs w:val="18"/>
          <w:lang w:val="en-GB"/>
        </w:rPr>
        <w:t>, included rollover loan,</w:t>
      </w:r>
      <w:r w:rsidRPr="00447FBE">
        <w:rPr>
          <w:rFonts w:ascii="Arial" w:hAnsi="Arial" w:cs="Arial"/>
          <w:color w:val="000000"/>
          <w:sz w:val="18"/>
          <w:szCs w:val="18"/>
          <w:lang w:val="en-GB"/>
        </w:rPr>
        <w:t xml:space="preserve"> from related part</w:t>
      </w:r>
      <w:r w:rsidR="00632A8D" w:rsidRPr="00447FBE">
        <w:rPr>
          <w:rFonts w:ascii="Arial" w:hAnsi="Arial" w:cs="Arial"/>
          <w:color w:val="000000"/>
          <w:sz w:val="18"/>
          <w:szCs w:val="18"/>
          <w:lang w:val="en-GB"/>
        </w:rPr>
        <w:t>y</w:t>
      </w:r>
      <w:r w:rsidRPr="00447FBE">
        <w:rPr>
          <w:rFonts w:ascii="Arial" w:hAnsi="Arial" w:cs="Arial"/>
          <w:color w:val="000000"/>
          <w:sz w:val="18"/>
          <w:szCs w:val="18"/>
          <w:lang w:val="en-GB"/>
        </w:rPr>
        <w:t xml:space="preserve"> can be analysed are as follows:</w:t>
      </w:r>
    </w:p>
    <w:p w14:paraId="5C47DC3F" w14:textId="4BD9494F" w:rsidR="00FF3C2A" w:rsidRDefault="00FF3C2A" w:rsidP="007B7338">
      <w:pPr>
        <w:ind w:left="567"/>
        <w:jc w:val="both"/>
        <w:rPr>
          <w:rFonts w:ascii="Arial" w:hAnsi="Arial" w:cs="Arial"/>
          <w:color w:val="000000"/>
          <w:sz w:val="18"/>
          <w:szCs w:val="18"/>
          <w:lang w:val="en-GB"/>
        </w:rPr>
      </w:pPr>
    </w:p>
    <w:tbl>
      <w:tblPr>
        <w:tblW w:w="9561" w:type="dxa"/>
        <w:tblLayout w:type="fixed"/>
        <w:tblLook w:val="0000" w:firstRow="0" w:lastRow="0" w:firstColumn="0" w:lastColumn="0" w:noHBand="0" w:noVBand="0"/>
      </w:tblPr>
      <w:tblGrid>
        <w:gridCol w:w="6264"/>
        <w:gridCol w:w="1648"/>
        <w:gridCol w:w="1649"/>
      </w:tblGrid>
      <w:tr w:rsidR="00FF3C2A" w:rsidRPr="00447FBE" w14:paraId="78D4AC98" w14:textId="77777777" w:rsidTr="00812820">
        <w:tc>
          <w:tcPr>
            <w:tcW w:w="6264" w:type="dxa"/>
            <w:tcBorders>
              <w:top w:val="nil"/>
              <w:left w:val="nil"/>
              <w:bottom w:val="nil"/>
              <w:right w:val="nil"/>
            </w:tcBorders>
            <w:vAlign w:val="center"/>
          </w:tcPr>
          <w:p w14:paraId="01BF7610" w14:textId="77777777" w:rsidR="00FF3C2A" w:rsidRPr="00490DA4" w:rsidRDefault="00FF3C2A" w:rsidP="009A030A">
            <w:pPr>
              <w:pStyle w:val="a"/>
              <w:ind w:right="0"/>
              <w:jc w:val="both"/>
              <w:rPr>
                <w:rFonts w:ascii="Arial" w:hAnsi="Arial" w:cs="Arial"/>
                <w:b/>
                <w:bCs/>
                <w:sz w:val="18"/>
                <w:szCs w:val="18"/>
                <w:lang w:val="en-US"/>
              </w:rPr>
            </w:pPr>
          </w:p>
        </w:tc>
        <w:tc>
          <w:tcPr>
            <w:tcW w:w="3297" w:type="dxa"/>
            <w:gridSpan w:val="2"/>
            <w:tcBorders>
              <w:top w:val="single" w:sz="4" w:space="0" w:color="auto"/>
              <w:left w:val="nil"/>
              <w:bottom w:val="single" w:sz="4" w:space="0" w:color="auto"/>
              <w:right w:val="nil"/>
            </w:tcBorders>
          </w:tcPr>
          <w:p w14:paraId="2925373F" w14:textId="77777777" w:rsidR="00812820" w:rsidRDefault="00FF3C2A" w:rsidP="009A030A">
            <w:pPr>
              <w:pStyle w:val="a"/>
              <w:ind w:right="-72"/>
              <w:jc w:val="center"/>
              <w:rPr>
                <w:rFonts w:ascii="Arial" w:hAnsi="Arial" w:cs="Arial"/>
                <w:b/>
                <w:bCs/>
                <w:sz w:val="18"/>
                <w:szCs w:val="18"/>
                <w:lang w:val="en-GB"/>
              </w:rPr>
            </w:pPr>
            <w:r>
              <w:rPr>
                <w:rFonts w:ascii="Arial" w:hAnsi="Arial" w:cs="Arial"/>
                <w:b/>
                <w:bCs/>
                <w:sz w:val="18"/>
                <w:szCs w:val="18"/>
                <w:lang w:val="en-GB"/>
              </w:rPr>
              <w:t xml:space="preserve">Consolidated and </w:t>
            </w:r>
          </w:p>
          <w:p w14:paraId="733CA6B7" w14:textId="29865ACD" w:rsidR="00FF3C2A" w:rsidRPr="00490DA4" w:rsidRDefault="00812820" w:rsidP="00812820">
            <w:pPr>
              <w:pStyle w:val="a"/>
              <w:ind w:right="-72"/>
              <w:jc w:val="center"/>
              <w:rPr>
                <w:rFonts w:ascii="Arial" w:hAnsi="Arial" w:cs="Arial"/>
                <w:b/>
                <w:bCs/>
                <w:sz w:val="18"/>
                <w:szCs w:val="18"/>
                <w:lang w:val="en-GB"/>
              </w:rPr>
            </w:pPr>
            <w:r>
              <w:rPr>
                <w:rFonts w:ascii="Arial" w:hAnsi="Arial" w:cs="Arial"/>
                <w:b/>
                <w:bCs/>
                <w:sz w:val="18"/>
                <w:szCs w:val="18"/>
                <w:lang w:val="en-GB"/>
              </w:rPr>
              <w:t>s</w:t>
            </w:r>
            <w:r w:rsidR="00FF3C2A" w:rsidRPr="00490DA4">
              <w:rPr>
                <w:rFonts w:ascii="Arial" w:hAnsi="Arial" w:cs="Arial"/>
                <w:b/>
                <w:bCs/>
                <w:sz w:val="18"/>
                <w:szCs w:val="18"/>
                <w:lang w:val="en-GB"/>
              </w:rPr>
              <w:t>eparate</w:t>
            </w:r>
            <w:r>
              <w:rPr>
                <w:rFonts w:ascii="Arial" w:hAnsi="Arial" w:cs="Arial"/>
                <w:b/>
                <w:bCs/>
                <w:sz w:val="18"/>
                <w:szCs w:val="18"/>
                <w:lang w:val="en-GB"/>
              </w:rPr>
              <w:t xml:space="preserve"> </w:t>
            </w:r>
            <w:r w:rsidR="00FF3C2A" w:rsidRPr="00490DA4">
              <w:rPr>
                <w:rFonts w:ascii="Arial" w:hAnsi="Arial" w:cs="Arial"/>
                <w:b/>
                <w:bCs/>
                <w:sz w:val="18"/>
                <w:szCs w:val="18"/>
                <w:lang w:val="en-GB"/>
              </w:rPr>
              <w:t>financial statements</w:t>
            </w:r>
          </w:p>
        </w:tc>
      </w:tr>
      <w:tr w:rsidR="00FF3C2A" w:rsidRPr="00490DA4" w14:paraId="05F1B172" w14:textId="77777777" w:rsidTr="00812820">
        <w:tc>
          <w:tcPr>
            <w:tcW w:w="6264" w:type="dxa"/>
            <w:tcBorders>
              <w:top w:val="nil"/>
              <w:left w:val="nil"/>
              <w:bottom w:val="nil"/>
              <w:right w:val="nil"/>
            </w:tcBorders>
            <w:vAlign w:val="center"/>
          </w:tcPr>
          <w:p w14:paraId="11EE35A3" w14:textId="77777777" w:rsidR="00FF3C2A" w:rsidRPr="00490DA4" w:rsidRDefault="00FF3C2A" w:rsidP="009A030A">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7A8C6FC6" w14:textId="77777777" w:rsidR="00FF3C2A" w:rsidRPr="00490DA4" w:rsidRDefault="00FF3C2A"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2</w:t>
            </w:r>
          </w:p>
        </w:tc>
        <w:tc>
          <w:tcPr>
            <w:tcW w:w="1649" w:type="dxa"/>
            <w:tcBorders>
              <w:top w:val="single" w:sz="4" w:space="0" w:color="auto"/>
              <w:left w:val="nil"/>
              <w:right w:val="nil"/>
            </w:tcBorders>
            <w:vAlign w:val="center"/>
          </w:tcPr>
          <w:p w14:paraId="78A8FCA8" w14:textId="77777777" w:rsidR="00FF3C2A" w:rsidRPr="00490DA4" w:rsidRDefault="00FF3C2A"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1</w:t>
            </w:r>
          </w:p>
        </w:tc>
      </w:tr>
      <w:tr w:rsidR="00FF3C2A" w:rsidRPr="00490DA4" w14:paraId="73A87E82" w14:textId="77777777" w:rsidTr="00812820">
        <w:tc>
          <w:tcPr>
            <w:tcW w:w="6264" w:type="dxa"/>
            <w:tcBorders>
              <w:top w:val="nil"/>
              <w:left w:val="nil"/>
              <w:bottom w:val="nil"/>
              <w:right w:val="nil"/>
            </w:tcBorders>
            <w:vAlign w:val="bottom"/>
          </w:tcPr>
          <w:p w14:paraId="243111FF" w14:textId="77777777" w:rsidR="00FF3C2A" w:rsidRPr="00490DA4" w:rsidRDefault="00FF3C2A" w:rsidP="009A030A">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098C243B" w14:textId="77777777" w:rsidR="00FF3C2A" w:rsidRPr="00490DA4" w:rsidRDefault="00FF3C2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60568E93" w14:textId="77777777" w:rsidR="00FF3C2A" w:rsidRPr="00490DA4" w:rsidRDefault="00FF3C2A"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FF3C2A" w:rsidRPr="007D5FCF" w14:paraId="32A277B8" w14:textId="77777777" w:rsidTr="00812820">
        <w:tc>
          <w:tcPr>
            <w:tcW w:w="6264" w:type="dxa"/>
            <w:tcBorders>
              <w:top w:val="nil"/>
              <w:left w:val="nil"/>
              <w:bottom w:val="nil"/>
              <w:right w:val="nil"/>
            </w:tcBorders>
          </w:tcPr>
          <w:p w14:paraId="196DF68E" w14:textId="77777777" w:rsidR="00FF3C2A" w:rsidRPr="00490DA4" w:rsidRDefault="00FF3C2A" w:rsidP="00FF3C2A">
            <w:pPr>
              <w:pStyle w:val="a"/>
              <w:ind w:left="567" w:right="0"/>
              <w:jc w:val="both"/>
              <w:rPr>
                <w:rFonts w:ascii="Arial" w:eastAsia="Arial Unicode MS" w:hAnsi="Arial" w:cs="Arial"/>
                <w:sz w:val="18"/>
                <w:szCs w:val="18"/>
                <w:lang w:val="en-GB"/>
              </w:rPr>
            </w:pPr>
          </w:p>
        </w:tc>
        <w:tc>
          <w:tcPr>
            <w:tcW w:w="1648" w:type="dxa"/>
            <w:tcBorders>
              <w:top w:val="single" w:sz="4" w:space="0" w:color="auto"/>
              <w:left w:val="nil"/>
              <w:right w:val="nil"/>
            </w:tcBorders>
            <w:shd w:val="clear" w:color="auto" w:fill="FAFAFA"/>
          </w:tcPr>
          <w:p w14:paraId="2A9877B5" w14:textId="77777777" w:rsidR="00FF3C2A" w:rsidRPr="007D5FCF" w:rsidRDefault="00FF3C2A" w:rsidP="00FF3C2A">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36353797" w14:textId="77777777" w:rsidR="00FF3C2A" w:rsidRPr="007D5FCF" w:rsidRDefault="00FF3C2A" w:rsidP="00FF3C2A">
            <w:pPr>
              <w:pStyle w:val="a"/>
              <w:ind w:right="-72"/>
              <w:jc w:val="right"/>
              <w:rPr>
                <w:rFonts w:ascii="Arial" w:hAnsi="Arial" w:cs="Arial"/>
                <w:sz w:val="18"/>
                <w:szCs w:val="18"/>
                <w:lang w:val="en-US"/>
              </w:rPr>
            </w:pPr>
          </w:p>
        </w:tc>
      </w:tr>
      <w:tr w:rsidR="00FF3C2A" w:rsidRPr="007D5FCF" w14:paraId="1CCF9F27" w14:textId="77777777" w:rsidTr="00812820">
        <w:tc>
          <w:tcPr>
            <w:tcW w:w="6264" w:type="dxa"/>
            <w:tcBorders>
              <w:top w:val="nil"/>
              <w:left w:val="nil"/>
              <w:bottom w:val="nil"/>
              <w:right w:val="nil"/>
            </w:tcBorders>
          </w:tcPr>
          <w:p w14:paraId="220A2AA7" w14:textId="2795D7AE" w:rsidR="00FF3C2A" w:rsidRPr="00490DA4" w:rsidRDefault="00FF3C2A" w:rsidP="00FF3C2A">
            <w:pPr>
              <w:pStyle w:val="a"/>
              <w:ind w:left="567" w:right="0"/>
              <w:jc w:val="both"/>
              <w:rPr>
                <w:rFonts w:ascii="Arial" w:hAnsi="Arial" w:cs="Arial"/>
                <w:sz w:val="18"/>
                <w:szCs w:val="18"/>
                <w:lang w:val="en-US"/>
              </w:rPr>
            </w:pPr>
            <w:proofErr w:type="gramStart"/>
            <w:r w:rsidRPr="00490DA4">
              <w:rPr>
                <w:rFonts w:ascii="Arial" w:eastAsia="Arial Unicode MS" w:hAnsi="Arial" w:cs="Arial"/>
                <w:sz w:val="18"/>
                <w:szCs w:val="18"/>
                <w:lang w:val="en-GB"/>
              </w:rPr>
              <w:t>At</w:t>
            </w:r>
            <w:proofErr w:type="gramEnd"/>
            <w:r w:rsidRPr="00490DA4">
              <w:rPr>
                <w:rFonts w:ascii="Arial" w:eastAsia="Arial Unicode MS" w:hAnsi="Arial" w:cs="Arial"/>
                <w:sz w:val="18"/>
                <w:szCs w:val="18"/>
                <w:lang w:val="en-GB"/>
              </w:rPr>
              <w:t xml:space="preserve"> 1 January</w:t>
            </w:r>
          </w:p>
        </w:tc>
        <w:tc>
          <w:tcPr>
            <w:tcW w:w="1648" w:type="dxa"/>
            <w:tcBorders>
              <w:left w:val="nil"/>
              <w:bottom w:val="nil"/>
              <w:right w:val="nil"/>
            </w:tcBorders>
            <w:shd w:val="clear" w:color="auto" w:fill="FAFAFA"/>
          </w:tcPr>
          <w:p w14:paraId="7B131205" w14:textId="2C028CC1" w:rsidR="00FF3C2A" w:rsidRPr="00FF3C2A" w:rsidRDefault="00FF3C2A" w:rsidP="00FF3C2A">
            <w:pPr>
              <w:pStyle w:val="a"/>
              <w:ind w:right="-72"/>
              <w:jc w:val="right"/>
              <w:rPr>
                <w:rFonts w:ascii="Arial" w:hAnsi="Arial" w:cs="Arial"/>
                <w:sz w:val="18"/>
                <w:szCs w:val="18"/>
                <w:lang w:val="en-US"/>
              </w:rPr>
            </w:pPr>
            <w:r w:rsidRPr="00FF3C2A">
              <w:rPr>
                <w:rFonts w:ascii="Arial" w:hAnsi="Arial" w:cs="Arial"/>
                <w:sz w:val="18"/>
                <w:szCs w:val="18"/>
                <w:cs/>
              </w:rPr>
              <w:t>300,000,000</w:t>
            </w:r>
          </w:p>
        </w:tc>
        <w:tc>
          <w:tcPr>
            <w:tcW w:w="1649" w:type="dxa"/>
            <w:tcBorders>
              <w:left w:val="nil"/>
              <w:bottom w:val="nil"/>
              <w:right w:val="nil"/>
            </w:tcBorders>
          </w:tcPr>
          <w:p w14:paraId="25A7435A" w14:textId="78DE9FA0" w:rsidR="00FF3C2A" w:rsidRPr="00FF3C2A" w:rsidRDefault="00FF3C2A" w:rsidP="00FF3C2A">
            <w:pPr>
              <w:pStyle w:val="a"/>
              <w:ind w:right="-72"/>
              <w:jc w:val="right"/>
              <w:rPr>
                <w:rFonts w:ascii="Arial" w:hAnsi="Arial" w:cs="Arial"/>
                <w:sz w:val="18"/>
                <w:szCs w:val="18"/>
                <w:lang w:val="en-US"/>
              </w:rPr>
            </w:pPr>
            <w:r w:rsidRPr="00FF3C2A">
              <w:rPr>
                <w:rFonts w:ascii="Arial" w:hAnsi="Arial" w:cs="Arial"/>
                <w:sz w:val="18"/>
                <w:szCs w:val="18"/>
                <w:cs/>
              </w:rPr>
              <w:t>-</w:t>
            </w:r>
          </w:p>
        </w:tc>
      </w:tr>
      <w:tr w:rsidR="00FF3C2A" w:rsidRPr="00285BFA" w14:paraId="09B193B4" w14:textId="77777777" w:rsidTr="00812820">
        <w:trPr>
          <w:trHeight w:val="80"/>
        </w:trPr>
        <w:tc>
          <w:tcPr>
            <w:tcW w:w="6264" w:type="dxa"/>
            <w:tcBorders>
              <w:top w:val="nil"/>
              <w:left w:val="nil"/>
              <w:bottom w:val="nil"/>
              <w:right w:val="nil"/>
            </w:tcBorders>
          </w:tcPr>
          <w:p w14:paraId="64194B45" w14:textId="5A8E45BE" w:rsidR="00FF3C2A" w:rsidRPr="00285BFA" w:rsidRDefault="00FF3C2A" w:rsidP="00FF3C2A">
            <w:pPr>
              <w:pStyle w:val="a"/>
              <w:ind w:left="567" w:right="0"/>
              <w:jc w:val="both"/>
              <w:rPr>
                <w:rFonts w:ascii="Arial" w:hAnsi="Arial" w:cs="Arial"/>
                <w:sz w:val="18"/>
                <w:szCs w:val="18"/>
                <w:lang w:val="en-GB"/>
              </w:rPr>
            </w:pPr>
            <w:r w:rsidRPr="00490DA4">
              <w:rPr>
                <w:rFonts w:ascii="Arial" w:hAnsi="Arial" w:cs="Arial"/>
                <w:sz w:val="18"/>
                <w:szCs w:val="18"/>
                <w:lang w:val="en-GB"/>
              </w:rPr>
              <w:t>Borrowings received during the period</w:t>
            </w:r>
          </w:p>
        </w:tc>
        <w:tc>
          <w:tcPr>
            <w:tcW w:w="1648" w:type="dxa"/>
            <w:tcBorders>
              <w:top w:val="nil"/>
              <w:left w:val="nil"/>
              <w:right w:val="nil"/>
            </w:tcBorders>
            <w:shd w:val="clear" w:color="auto" w:fill="FAFAFA"/>
          </w:tcPr>
          <w:p w14:paraId="3969876F" w14:textId="0F9EC353" w:rsidR="00FF3C2A" w:rsidRPr="00FF3C2A" w:rsidRDefault="00FF3C2A" w:rsidP="00FF3C2A">
            <w:pPr>
              <w:spacing w:line="256" w:lineRule="auto"/>
              <w:ind w:left="-40" w:right="-72"/>
              <w:jc w:val="right"/>
              <w:rPr>
                <w:rFonts w:ascii="Arial" w:hAnsi="Arial" w:cs="Arial"/>
                <w:sz w:val="18"/>
                <w:szCs w:val="18"/>
                <w:lang w:val="en-GB"/>
              </w:rPr>
            </w:pPr>
            <w:r w:rsidRPr="00FF3C2A">
              <w:rPr>
                <w:rFonts w:ascii="Arial" w:hAnsi="Arial" w:cs="Arial"/>
                <w:sz w:val="18"/>
                <w:szCs w:val="18"/>
                <w:cs/>
              </w:rPr>
              <w:t>2,100,000,000</w:t>
            </w:r>
          </w:p>
        </w:tc>
        <w:tc>
          <w:tcPr>
            <w:tcW w:w="1649" w:type="dxa"/>
            <w:tcBorders>
              <w:top w:val="nil"/>
              <w:left w:val="nil"/>
              <w:right w:val="nil"/>
            </w:tcBorders>
          </w:tcPr>
          <w:p w14:paraId="207D8059" w14:textId="58B806EA" w:rsidR="00FF3C2A" w:rsidRPr="00FF3C2A" w:rsidRDefault="00FF3C2A" w:rsidP="00FF3C2A">
            <w:pPr>
              <w:spacing w:line="256" w:lineRule="auto"/>
              <w:ind w:left="-40" w:right="-72"/>
              <w:jc w:val="right"/>
              <w:rPr>
                <w:rFonts w:ascii="Arial" w:hAnsi="Arial" w:cs="Arial"/>
                <w:sz w:val="18"/>
                <w:szCs w:val="18"/>
                <w:lang w:val="en-US"/>
              </w:rPr>
            </w:pPr>
            <w:r w:rsidRPr="00FF3C2A">
              <w:rPr>
                <w:rFonts w:ascii="Arial" w:hAnsi="Arial" w:cs="Arial"/>
                <w:sz w:val="18"/>
                <w:szCs w:val="18"/>
                <w:cs/>
              </w:rPr>
              <w:t>300,000,000</w:t>
            </w:r>
          </w:p>
        </w:tc>
      </w:tr>
      <w:tr w:rsidR="00FF3C2A" w:rsidRPr="00285BFA" w14:paraId="6D0A0645" w14:textId="77777777" w:rsidTr="00812820">
        <w:trPr>
          <w:trHeight w:val="80"/>
        </w:trPr>
        <w:tc>
          <w:tcPr>
            <w:tcW w:w="6264" w:type="dxa"/>
            <w:tcBorders>
              <w:top w:val="nil"/>
              <w:left w:val="nil"/>
              <w:bottom w:val="nil"/>
              <w:right w:val="nil"/>
            </w:tcBorders>
          </w:tcPr>
          <w:p w14:paraId="7C7C0ACC" w14:textId="1F166583" w:rsidR="00FF3C2A" w:rsidRPr="00490DA4" w:rsidRDefault="00FF3C2A" w:rsidP="00FF3C2A">
            <w:pPr>
              <w:spacing w:line="256" w:lineRule="auto"/>
              <w:ind w:left="567"/>
              <w:jc w:val="both"/>
              <w:rPr>
                <w:rFonts w:ascii="Arial" w:eastAsia="Arial Unicode MS" w:hAnsi="Arial" w:cs="Arial"/>
                <w:sz w:val="18"/>
                <w:szCs w:val="18"/>
                <w:lang w:val="en-GB"/>
              </w:rPr>
            </w:pPr>
            <w:r w:rsidRPr="00490DA4">
              <w:rPr>
                <w:rFonts w:ascii="Arial" w:hAnsi="Arial" w:cs="Arial"/>
                <w:sz w:val="18"/>
                <w:szCs w:val="18"/>
                <w:lang w:val="en-GB"/>
              </w:rPr>
              <w:t>Borrowings repaid during the period</w:t>
            </w:r>
          </w:p>
        </w:tc>
        <w:tc>
          <w:tcPr>
            <w:tcW w:w="1648" w:type="dxa"/>
            <w:tcBorders>
              <w:top w:val="nil"/>
              <w:left w:val="nil"/>
              <w:bottom w:val="single" w:sz="4" w:space="0" w:color="auto"/>
              <w:right w:val="nil"/>
            </w:tcBorders>
            <w:shd w:val="clear" w:color="auto" w:fill="FAFAFA"/>
          </w:tcPr>
          <w:p w14:paraId="3DB72CF8" w14:textId="26EE2EF4"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cs/>
              </w:rPr>
              <w:t>(2,400,000,000)</w:t>
            </w:r>
          </w:p>
        </w:tc>
        <w:tc>
          <w:tcPr>
            <w:tcW w:w="1649" w:type="dxa"/>
            <w:tcBorders>
              <w:top w:val="nil"/>
              <w:left w:val="nil"/>
              <w:bottom w:val="single" w:sz="4" w:space="0" w:color="auto"/>
              <w:right w:val="nil"/>
            </w:tcBorders>
          </w:tcPr>
          <w:p w14:paraId="3744FF7C" w14:textId="1A8C085B" w:rsidR="00FF3C2A" w:rsidRPr="00FF3C2A" w:rsidRDefault="00FF3C2A" w:rsidP="00FF3C2A">
            <w:pPr>
              <w:spacing w:line="256" w:lineRule="auto"/>
              <w:ind w:left="-40" w:right="-72"/>
              <w:jc w:val="right"/>
              <w:rPr>
                <w:rFonts w:ascii="Arial" w:hAnsi="Arial" w:cs="Arial"/>
                <w:sz w:val="18"/>
                <w:szCs w:val="18"/>
                <w:cs/>
              </w:rPr>
            </w:pPr>
            <w:r w:rsidRPr="00FF3C2A">
              <w:rPr>
                <w:rFonts w:ascii="Arial" w:hAnsi="Arial" w:cs="Arial"/>
                <w:sz w:val="18"/>
                <w:szCs w:val="18"/>
                <w:cs/>
              </w:rPr>
              <w:t>-</w:t>
            </w:r>
          </w:p>
        </w:tc>
      </w:tr>
      <w:tr w:rsidR="00FF3C2A" w:rsidRPr="00285BFA" w14:paraId="138341B9" w14:textId="77777777" w:rsidTr="00812820">
        <w:trPr>
          <w:trHeight w:val="80"/>
        </w:trPr>
        <w:tc>
          <w:tcPr>
            <w:tcW w:w="6264" w:type="dxa"/>
            <w:tcBorders>
              <w:top w:val="nil"/>
              <w:left w:val="nil"/>
              <w:bottom w:val="nil"/>
              <w:right w:val="nil"/>
            </w:tcBorders>
            <w:vAlign w:val="bottom"/>
          </w:tcPr>
          <w:p w14:paraId="349F772F" w14:textId="3941241D" w:rsidR="00FF3C2A" w:rsidRPr="007D5FCF" w:rsidRDefault="00FF3C2A" w:rsidP="00FF3C2A">
            <w:pPr>
              <w:spacing w:line="256" w:lineRule="auto"/>
              <w:ind w:left="567"/>
              <w:jc w:val="both"/>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64AC1220" w14:textId="77777777" w:rsidR="00FF3C2A" w:rsidRPr="00FF3C2A" w:rsidRDefault="00FF3C2A" w:rsidP="00FF3C2A">
            <w:pPr>
              <w:spacing w:line="256" w:lineRule="auto"/>
              <w:ind w:left="-40" w:right="-72"/>
              <w:jc w:val="right"/>
              <w:rPr>
                <w:rFonts w:ascii="Arial" w:hAnsi="Arial" w:cs="Arial"/>
                <w:sz w:val="18"/>
                <w:szCs w:val="18"/>
                <w:cs/>
              </w:rPr>
            </w:pPr>
          </w:p>
        </w:tc>
        <w:tc>
          <w:tcPr>
            <w:tcW w:w="1649" w:type="dxa"/>
            <w:tcBorders>
              <w:top w:val="single" w:sz="4" w:space="0" w:color="auto"/>
              <w:left w:val="nil"/>
              <w:right w:val="nil"/>
            </w:tcBorders>
            <w:vAlign w:val="bottom"/>
          </w:tcPr>
          <w:p w14:paraId="38403D7A" w14:textId="77777777" w:rsidR="00FF3C2A" w:rsidRPr="00FF3C2A" w:rsidRDefault="00FF3C2A" w:rsidP="00FF3C2A">
            <w:pPr>
              <w:spacing w:line="256" w:lineRule="auto"/>
              <w:ind w:left="-40" w:right="-72"/>
              <w:jc w:val="right"/>
              <w:rPr>
                <w:rFonts w:ascii="Arial" w:hAnsi="Arial" w:cs="Arial"/>
                <w:sz w:val="18"/>
                <w:szCs w:val="18"/>
                <w:cs/>
              </w:rPr>
            </w:pPr>
          </w:p>
        </w:tc>
      </w:tr>
      <w:tr w:rsidR="00FF3C2A" w:rsidRPr="00285BFA" w14:paraId="703829AD" w14:textId="77777777" w:rsidTr="00812820">
        <w:trPr>
          <w:trHeight w:val="80"/>
        </w:trPr>
        <w:tc>
          <w:tcPr>
            <w:tcW w:w="6264" w:type="dxa"/>
            <w:tcBorders>
              <w:top w:val="nil"/>
              <w:left w:val="nil"/>
              <w:bottom w:val="nil"/>
              <w:right w:val="nil"/>
            </w:tcBorders>
            <w:vAlign w:val="bottom"/>
          </w:tcPr>
          <w:p w14:paraId="2D7D05DD" w14:textId="6357BB60" w:rsidR="00FF3C2A" w:rsidRDefault="00FF3C2A" w:rsidP="00FF3C2A">
            <w:pPr>
              <w:spacing w:line="256" w:lineRule="auto"/>
              <w:ind w:left="567"/>
              <w:jc w:val="both"/>
              <w:rPr>
                <w:rFonts w:ascii="Arial" w:hAnsi="Arial" w:cs="Arial"/>
                <w:b/>
                <w:bCs/>
                <w:sz w:val="18"/>
                <w:szCs w:val="18"/>
                <w:lang w:val="en-GB"/>
              </w:rPr>
            </w:pPr>
            <w:proofErr w:type="gramStart"/>
            <w:r w:rsidRPr="00490DA4">
              <w:rPr>
                <w:rFonts w:ascii="Arial" w:eastAsia="Arial Unicode MS" w:hAnsi="Arial" w:cs="Arial"/>
                <w:sz w:val="18"/>
                <w:szCs w:val="18"/>
                <w:lang w:val="en-GB"/>
              </w:rPr>
              <w:t>At</w:t>
            </w:r>
            <w:proofErr w:type="gramEnd"/>
            <w:r w:rsidRPr="00490DA4">
              <w:rPr>
                <w:rFonts w:ascii="Arial" w:eastAsia="Arial Unicode MS" w:hAnsi="Arial" w:cs="Arial"/>
                <w:sz w:val="18"/>
                <w:szCs w:val="18"/>
                <w:lang w:val="en-GB"/>
              </w:rPr>
              <w:t xml:space="preserve"> 31 December</w:t>
            </w:r>
          </w:p>
        </w:tc>
        <w:tc>
          <w:tcPr>
            <w:tcW w:w="1648" w:type="dxa"/>
            <w:tcBorders>
              <w:top w:val="nil"/>
              <w:left w:val="nil"/>
              <w:bottom w:val="single" w:sz="4" w:space="0" w:color="auto"/>
              <w:right w:val="nil"/>
            </w:tcBorders>
            <w:shd w:val="clear" w:color="auto" w:fill="FAFAFA"/>
          </w:tcPr>
          <w:p w14:paraId="3056B6D8" w14:textId="748685D9" w:rsidR="00FF3C2A" w:rsidRPr="00FF3C2A" w:rsidRDefault="00FF3C2A" w:rsidP="00FF3C2A">
            <w:pPr>
              <w:spacing w:line="256" w:lineRule="auto"/>
              <w:ind w:left="-40" w:right="-72"/>
              <w:jc w:val="right"/>
              <w:rPr>
                <w:rFonts w:ascii="Arial" w:eastAsia="Arial Unicode MS" w:hAnsi="Arial" w:cs="Arial"/>
                <w:sz w:val="18"/>
                <w:szCs w:val="18"/>
                <w:lang w:val="en-GB"/>
              </w:rPr>
            </w:pPr>
            <w:r w:rsidRPr="00FF3C2A">
              <w:rPr>
                <w:rFonts w:ascii="Arial" w:hAnsi="Arial" w:cs="Arial"/>
                <w:sz w:val="18"/>
                <w:szCs w:val="18"/>
                <w:cs/>
              </w:rPr>
              <w:t>-</w:t>
            </w:r>
          </w:p>
        </w:tc>
        <w:tc>
          <w:tcPr>
            <w:tcW w:w="1649" w:type="dxa"/>
            <w:tcBorders>
              <w:top w:val="nil"/>
              <w:left w:val="nil"/>
              <w:bottom w:val="single" w:sz="4" w:space="0" w:color="auto"/>
              <w:right w:val="nil"/>
            </w:tcBorders>
          </w:tcPr>
          <w:p w14:paraId="09B141DB" w14:textId="67C9D5A8" w:rsidR="00FF3C2A" w:rsidRPr="00FF3C2A" w:rsidRDefault="00FF3C2A" w:rsidP="00FF3C2A">
            <w:pPr>
              <w:spacing w:line="256" w:lineRule="auto"/>
              <w:ind w:left="-40" w:right="-72"/>
              <w:jc w:val="right"/>
              <w:rPr>
                <w:rFonts w:ascii="Arial" w:hAnsi="Arial" w:cs="Arial"/>
                <w:sz w:val="18"/>
                <w:szCs w:val="18"/>
                <w:lang w:val="en-GB"/>
              </w:rPr>
            </w:pPr>
            <w:r w:rsidRPr="00FF3C2A">
              <w:rPr>
                <w:rFonts w:ascii="Arial" w:hAnsi="Arial" w:cs="Arial"/>
                <w:sz w:val="18"/>
                <w:szCs w:val="18"/>
                <w:cs/>
              </w:rPr>
              <w:t>300,000,000</w:t>
            </w:r>
          </w:p>
        </w:tc>
      </w:tr>
    </w:tbl>
    <w:p w14:paraId="1685A0B7" w14:textId="77777777" w:rsidR="007B7338" w:rsidRPr="00490DA4" w:rsidRDefault="007B7338" w:rsidP="009447EA">
      <w:pPr>
        <w:tabs>
          <w:tab w:val="left" w:pos="2340"/>
          <w:tab w:val="center" w:pos="5400"/>
          <w:tab w:val="decimal" w:pos="5760"/>
          <w:tab w:val="center" w:pos="6480"/>
          <w:tab w:val="decimal" w:pos="6660"/>
          <w:tab w:val="decimal" w:pos="7920"/>
          <w:tab w:val="decimal" w:pos="8820"/>
        </w:tabs>
        <w:ind w:left="540"/>
        <w:jc w:val="both"/>
        <w:rPr>
          <w:rFonts w:ascii="Arial" w:hAnsi="Arial" w:cs="Arial"/>
          <w:sz w:val="18"/>
          <w:szCs w:val="18"/>
          <w:lang w:val="en-US"/>
        </w:rPr>
      </w:pPr>
    </w:p>
    <w:p w14:paraId="1F735371" w14:textId="79265C00" w:rsidR="007B7338" w:rsidRPr="00490DA4" w:rsidRDefault="007B7338" w:rsidP="009447EA">
      <w:pPr>
        <w:ind w:left="540"/>
        <w:jc w:val="both"/>
        <w:rPr>
          <w:rFonts w:ascii="Arial" w:hAnsi="Arial" w:cs="Arial"/>
          <w:sz w:val="18"/>
          <w:szCs w:val="18"/>
          <w:lang w:val="en-GB"/>
        </w:rPr>
      </w:pPr>
      <w:proofErr w:type="gramStart"/>
      <w:r w:rsidRPr="00490DA4">
        <w:rPr>
          <w:rFonts w:ascii="Arial" w:hAnsi="Arial" w:cs="Arial"/>
          <w:sz w:val="18"/>
          <w:szCs w:val="18"/>
          <w:lang w:val="en-GB"/>
        </w:rPr>
        <w:t>At</w:t>
      </w:r>
      <w:proofErr w:type="gramEnd"/>
      <w:r w:rsidRPr="00490DA4">
        <w:rPr>
          <w:rFonts w:ascii="Arial" w:hAnsi="Arial" w:cs="Arial"/>
          <w:sz w:val="18"/>
          <w:szCs w:val="18"/>
          <w:lang w:val="en-GB"/>
        </w:rPr>
        <w:t xml:space="preserve"> 31 December 20</w:t>
      </w:r>
      <w:r w:rsidR="00DB0A9C" w:rsidRPr="00490DA4">
        <w:rPr>
          <w:rFonts w:ascii="Arial" w:hAnsi="Arial" w:cs="Arial"/>
          <w:sz w:val="18"/>
          <w:szCs w:val="18"/>
          <w:lang w:val="en-GB"/>
        </w:rPr>
        <w:t>2</w:t>
      </w:r>
      <w:r w:rsidR="00987BED" w:rsidRPr="00490DA4">
        <w:rPr>
          <w:rFonts w:ascii="Arial" w:hAnsi="Arial" w:cs="Arial"/>
          <w:sz w:val="18"/>
          <w:szCs w:val="18"/>
          <w:lang w:val="en-GB"/>
        </w:rPr>
        <w:t>1</w:t>
      </w:r>
      <w:r w:rsidRPr="00490DA4">
        <w:rPr>
          <w:rFonts w:ascii="Arial" w:hAnsi="Arial" w:cs="Arial"/>
          <w:sz w:val="18"/>
          <w:szCs w:val="18"/>
          <w:lang w:val="en-GB"/>
        </w:rPr>
        <w:t xml:space="preserve">, </w:t>
      </w:r>
      <w:r w:rsidR="001D71E2" w:rsidRPr="00490DA4">
        <w:rPr>
          <w:rFonts w:ascii="Arial" w:hAnsi="Arial" w:cs="Arial"/>
          <w:sz w:val="18"/>
          <w:szCs w:val="18"/>
          <w:lang w:val="en-GB"/>
        </w:rPr>
        <w:t>t</w:t>
      </w:r>
      <w:r w:rsidRPr="00490DA4">
        <w:rPr>
          <w:rFonts w:ascii="Arial" w:hAnsi="Arial" w:cs="Arial"/>
          <w:sz w:val="18"/>
          <w:szCs w:val="18"/>
          <w:lang w:val="en-GB"/>
        </w:rPr>
        <w:t xml:space="preserve">he short-term borrowings from related parties interest at </w:t>
      </w:r>
      <w:r w:rsidR="00987BED" w:rsidRPr="00490DA4">
        <w:rPr>
          <w:rFonts w:ascii="Arial" w:hAnsi="Arial" w:cs="Arial"/>
          <w:sz w:val="18"/>
          <w:szCs w:val="18"/>
          <w:lang w:val="en-GB"/>
        </w:rPr>
        <w:t>2.70</w:t>
      </w:r>
      <w:r w:rsidRPr="00490DA4">
        <w:rPr>
          <w:rFonts w:ascii="Arial" w:hAnsi="Arial" w:cs="Arial"/>
          <w:sz w:val="18"/>
          <w:szCs w:val="18"/>
          <w:lang w:val="en-GB"/>
        </w:rPr>
        <w:t>% per annum.</w:t>
      </w:r>
    </w:p>
    <w:p w14:paraId="16D343AC" w14:textId="726C353D" w:rsidR="00255AD7" w:rsidRPr="00490DA4" w:rsidRDefault="00255AD7" w:rsidP="009447EA">
      <w:pPr>
        <w:ind w:left="540"/>
        <w:jc w:val="both"/>
        <w:rPr>
          <w:rFonts w:ascii="Arial" w:hAnsi="Arial" w:cs="Arial"/>
          <w:sz w:val="18"/>
          <w:szCs w:val="18"/>
          <w:lang w:val="en-GB"/>
        </w:rPr>
      </w:pPr>
    </w:p>
    <w:p w14:paraId="16688FBA" w14:textId="77777777" w:rsidR="00255AD7" w:rsidRPr="00490DA4" w:rsidRDefault="00255AD7" w:rsidP="00255AD7">
      <w:pPr>
        <w:tabs>
          <w:tab w:val="left" w:pos="2340"/>
          <w:tab w:val="center" w:pos="5400"/>
          <w:tab w:val="decimal" w:pos="5760"/>
          <w:tab w:val="center" w:pos="6480"/>
          <w:tab w:val="decimal" w:pos="6660"/>
          <w:tab w:val="decimal" w:pos="7920"/>
          <w:tab w:val="decimal" w:pos="8820"/>
        </w:tabs>
        <w:ind w:left="567" w:hanging="567"/>
        <w:jc w:val="both"/>
        <w:rPr>
          <w:rFonts w:ascii="Arial" w:hAnsi="Arial" w:cs="Arial"/>
          <w:b/>
          <w:bCs/>
          <w:color w:val="C45911"/>
          <w:sz w:val="18"/>
          <w:szCs w:val="18"/>
          <w:lang w:val="en-GB"/>
        </w:rPr>
      </w:pPr>
      <w:r w:rsidRPr="00490DA4">
        <w:rPr>
          <w:rFonts w:ascii="Arial" w:hAnsi="Arial" w:cs="Arial"/>
          <w:b/>
          <w:bCs/>
          <w:color w:val="C45911"/>
          <w:sz w:val="18"/>
          <w:szCs w:val="18"/>
          <w:lang w:val="en-GB"/>
        </w:rPr>
        <w:t>d)</w:t>
      </w:r>
      <w:r w:rsidRPr="00490DA4">
        <w:rPr>
          <w:rFonts w:ascii="Arial" w:hAnsi="Arial" w:cs="Arial"/>
          <w:b/>
          <w:bCs/>
          <w:color w:val="C45911"/>
          <w:sz w:val="18"/>
          <w:szCs w:val="18"/>
          <w:lang w:val="en-GB"/>
        </w:rPr>
        <w:tab/>
      </w:r>
      <w:r w:rsidRPr="00490DA4">
        <w:rPr>
          <w:rFonts w:ascii="Arial" w:hAnsi="Arial" w:cs="Arial"/>
          <w:b/>
          <w:bCs/>
          <w:color w:val="C45911"/>
          <w:sz w:val="18"/>
          <w:szCs w:val="18"/>
          <w:cs/>
          <w:lang w:val="en-US"/>
        </w:rPr>
        <w:t>Key management</w:t>
      </w:r>
      <w:r w:rsidRPr="00490DA4">
        <w:rPr>
          <w:rFonts w:ascii="Arial" w:hAnsi="Arial" w:cs="Arial"/>
          <w:b/>
          <w:bCs/>
          <w:color w:val="C45911"/>
          <w:sz w:val="18"/>
          <w:szCs w:val="18"/>
          <w:lang w:val="en-US"/>
        </w:rPr>
        <w:t>’s</w:t>
      </w:r>
      <w:r w:rsidRPr="00490DA4">
        <w:rPr>
          <w:rFonts w:ascii="Arial" w:hAnsi="Arial" w:cs="Arial"/>
          <w:b/>
          <w:bCs/>
          <w:color w:val="C45911"/>
          <w:sz w:val="18"/>
          <w:szCs w:val="18"/>
          <w:lang w:val="en-GB"/>
        </w:rPr>
        <w:t xml:space="preserve"> benefits</w:t>
      </w:r>
    </w:p>
    <w:p w14:paraId="445E83B9" w14:textId="77777777" w:rsidR="00255AD7" w:rsidRPr="00490DA4" w:rsidRDefault="00255AD7" w:rsidP="00255AD7">
      <w:pPr>
        <w:tabs>
          <w:tab w:val="left" w:pos="2340"/>
          <w:tab w:val="center" w:pos="5400"/>
          <w:tab w:val="decimal" w:pos="5760"/>
          <w:tab w:val="center" w:pos="6480"/>
          <w:tab w:val="decimal" w:pos="6660"/>
          <w:tab w:val="decimal" w:pos="7920"/>
          <w:tab w:val="decimal" w:pos="8820"/>
        </w:tabs>
        <w:ind w:left="567"/>
        <w:jc w:val="both"/>
        <w:rPr>
          <w:rFonts w:ascii="Arial" w:hAnsi="Arial" w:cs="Arial"/>
          <w:sz w:val="18"/>
          <w:szCs w:val="18"/>
          <w:lang w:val="en-GB"/>
        </w:rPr>
      </w:pPr>
    </w:p>
    <w:p w14:paraId="78F0300A" w14:textId="03E5FC12" w:rsidR="00255AD7" w:rsidRDefault="00255AD7" w:rsidP="00255AD7">
      <w:pPr>
        <w:ind w:left="567"/>
        <w:jc w:val="both"/>
        <w:rPr>
          <w:rFonts w:ascii="Arial" w:hAnsi="Arial" w:cs="Arial"/>
          <w:spacing w:val="-2"/>
          <w:sz w:val="18"/>
          <w:szCs w:val="18"/>
          <w:lang w:val="en-GB"/>
        </w:rPr>
      </w:pPr>
      <w:r w:rsidRPr="00490DA4">
        <w:rPr>
          <w:rFonts w:ascii="Arial" w:hAnsi="Arial" w:cs="Arial"/>
          <w:spacing w:val="-2"/>
          <w:sz w:val="18"/>
          <w:szCs w:val="18"/>
          <w:lang w:val="en-GB"/>
        </w:rPr>
        <w:t>Key management includes directors (executive and non-executive). The compensation paid or payable to key management are as follows:</w:t>
      </w:r>
    </w:p>
    <w:p w14:paraId="2903EDD2" w14:textId="16C75C5F" w:rsidR="00D95785" w:rsidRDefault="00D95785" w:rsidP="00255AD7">
      <w:pPr>
        <w:ind w:left="567"/>
        <w:jc w:val="both"/>
        <w:rPr>
          <w:rFonts w:ascii="Arial" w:hAnsi="Arial" w:cs="Arial"/>
          <w:spacing w:val="-2"/>
          <w:sz w:val="18"/>
          <w:szCs w:val="18"/>
          <w:lang w:val="en-GB"/>
        </w:rPr>
      </w:pPr>
    </w:p>
    <w:tbl>
      <w:tblPr>
        <w:tblW w:w="9561" w:type="dxa"/>
        <w:tblLayout w:type="fixed"/>
        <w:tblLook w:val="0000" w:firstRow="0" w:lastRow="0" w:firstColumn="0" w:lastColumn="0" w:noHBand="0" w:noVBand="0"/>
      </w:tblPr>
      <w:tblGrid>
        <w:gridCol w:w="6264"/>
        <w:gridCol w:w="1648"/>
        <w:gridCol w:w="1649"/>
      </w:tblGrid>
      <w:tr w:rsidR="00D95785" w:rsidRPr="00447FBE" w14:paraId="6162E1FC" w14:textId="77777777" w:rsidTr="00812820">
        <w:tc>
          <w:tcPr>
            <w:tcW w:w="6264" w:type="dxa"/>
            <w:tcBorders>
              <w:top w:val="nil"/>
              <w:left w:val="nil"/>
              <w:bottom w:val="nil"/>
              <w:right w:val="nil"/>
            </w:tcBorders>
            <w:vAlign w:val="center"/>
          </w:tcPr>
          <w:p w14:paraId="28EE8A53" w14:textId="77777777" w:rsidR="00D95785" w:rsidRPr="00490DA4" w:rsidRDefault="00D95785" w:rsidP="009A030A">
            <w:pPr>
              <w:pStyle w:val="a"/>
              <w:ind w:right="0"/>
              <w:jc w:val="both"/>
              <w:rPr>
                <w:rFonts w:ascii="Arial" w:hAnsi="Arial" w:cs="Arial"/>
                <w:b/>
                <w:bCs/>
                <w:sz w:val="18"/>
                <w:szCs w:val="18"/>
                <w:lang w:val="en-US"/>
              </w:rPr>
            </w:pPr>
          </w:p>
        </w:tc>
        <w:tc>
          <w:tcPr>
            <w:tcW w:w="3297" w:type="dxa"/>
            <w:gridSpan w:val="2"/>
            <w:tcBorders>
              <w:top w:val="single" w:sz="4" w:space="0" w:color="auto"/>
              <w:left w:val="nil"/>
              <w:bottom w:val="single" w:sz="4" w:space="0" w:color="auto"/>
              <w:right w:val="nil"/>
            </w:tcBorders>
          </w:tcPr>
          <w:p w14:paraId="60C9F6C7" w14:textId="77777777" w:rsidR="00812820" w:rsidRDefault="00D95785" w:rsidP="009A030A">
            <w:pPr>
              <w:pStyle w:val="a"/>
              <w:ind w:right="-72"/>
              <w:jc w:val="center"/>
              <w:rPr>
                <w:rFonts w:ascii="Arial" w:hAnsi="Arial" w:cs="Arial"/>
                <w:b/>
                <w:bCs/>
                <w:sz w:val="18"/>
                <w:szCs w:val="18"/>
                <w:lang w:val="en-GB"/>
              </w:rPr>
            </w:pPr>
            <w:r>
              <w:rPr>
                <w:rFonts w:ascii="Arial" w:hAnsi="Arial" w:cs="Arial"/>
                <w:b/>
                <w:bCs/>
                <w:sz w:val="18"/>
                <w:szCs w:val="18"/>
                <w:lang w:val="en-GB"/>
              </w:rPr>
              <w:t xml:space="preserve">Consolidated and </w:t>
            </w:r>
          </w:p>
          <w:p w14:paraId="68174FF2" w14:textId="4F9AC4E3" w:rsidR="00D95785" w:rsidRPr="00490DA4" w:rsidRDefault="00812820" w:rsidP="00812820">
            <w:pPr>
              <w:pStyle w:val="a"/>
              <w:ind w:right="-72"/>
              <w:jc w:val="center"/>
              <w:rPr>
                <w:rFonts w:ascii="Arial" w:hAnsi="Arial" w:cs="Arial"/>
                <w:b/>
                <w:bCs/>
                <w:sz w:val="18"/>
                <w:szCs w:val="18"/>
                <w:lang w:val="en-GB"/>
              </w:rPr>
            </w:pPr>
            <w:r>
              <w:rPr>
                <w:rFonts w:ascii="Arial" w:hAnsi="Arial" w:cs="Arial"/>
                <w:b/>
                <w:bCs/>
                <w:sz w:val="18"/>
                <w:szCs w:val="18"/>
                <w:lang w:val="en-GB"/>
              </w:rPr>
              <w:t>s</w:t>
            </w:r>
            <w:r w:rsidR="00D95785" w:rsidRPr="00490DA4">
              <w:rPr>
                <w:rFonts w:ascii="Arial" w:hAnsi="Arial" w:cs="Arial"/>
                <w:b/>
                <w:bCs/>
                <w:sz w:val="18"/>
                <w:szCs w:val="18"/>
                <w:lang w:val="en-GB"/>
              </w:rPr>
              <w:t>eparate</w:t>
            </w:r>
            <w:r>
              <w:rPr>
                <w:rFonts w:ascii="Arial" w:hAnsi="Arial" w:cs="Arial"/>
                <w:b/>
                <w:bCs/>
                <w:sz w:val="18"/>
                <w:szCs w:val="18"/>
                <w:lang w:val="en-GB"/>
              </w:rPr>
              <w:t xml:space="preserve"> </w:t>
            </w:r>
            <w:r w:rsidR="00D95785" w:rsidRPr="00490DA4">
              <w:rPr>
                <w:rFonts w:ascii="Arial" w:hAnsi="Arial" w:cs="Arial"/>
                <w:b/>
                <w:bCs/>
                <w:sz w:val="18"/>
                <w:szCs w:val="18"/>
                <w:lang w:val="en-GB"/>
              </w:rPr>
              <w:t>financial statements</w:t>
            </w:r>
          </w:p>
        </w:tc>
      </w:tr>
      <w:tr w:rsidR="00D95785" w:rsidRPr="00490DA4" w14:paraId="691FE222" w14:textId="77777777" w:rsidTr="00812820">
        <w:tc>
          <w:tcPr>
            <w:tcW w:w="6264" w:type="dxa"/>
            <w:tcBorders>
              <w:top w:val="nil"/>
              <w:left w:val="nil"/>
              <w:bottom w:val="nil"/>
              <w:right w:val="nil"/>
            </w:tcBorders>
            <w:vAlign w:val="center"/>
          </w:tcPr>
          <w:p w14:paraId="2984700B" w14:textId="77777777" w:rsidR="00D95785" w:rsidRPr="00490DA4" w:rsidRDefault="00D95785" w:rsidP="009A030A">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58CB1443" w14:textId="77777777" w:rsidR="00D95785" w:rsidRPr="00490DA4" w:rsidRDefault="00D95785"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2</w:t>
            </w:r>
          </w:p>
        </w:tc>
        <w:tc>
          <w:tcPr>
            <w:tcW w:w="1649" w:type="dxa"/>
            <w:tcBorders>
              <w:top w:val="single" w:sz="4" w:space="0" w:color="auto"/>
              <w:left w:val="nil"/>
              <w:right w:val="nil"/>
            </w:tcBorders>
            <w:vAlign w:val="center"/>
          </w:tcPr>
          <w:p w14:paraId="01D52603" w14:textId="77777777" w:rsidR="00D95785" w:rsidRPr="00490DA4" w:rsidRDefault="00D95785"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1</w:t>
            </w:r>
          </w:p>
        </w:tc>
      </w:tr>
      <w:tr w:rsidR="00D95785" w:rsidRPr="00490DA4" w14:paraId="215357BD" w14:textId="77777777" w:rsidTr="00812820">
        <w:tc>
          <w:tcPr>
            <w:tcW w:w="6264" w:type="dxa"/>
            <w:tcBorders>
              <w:top w:val="nil"/>
              <w:left w:val="nil"/>
              <w:bottom w:val="nil"/>
              <w:right w:val="nil"/>
            </w:tcBorders>
            <w:vAlign w:val="bottom"/>
          </w:tcPr>
          <w:p w14:paraId="0733102B" w14:textId="77777777" w:rsidR="00D95785" w:rsidRPr="00490DA4" w:rsidRDefault="00D95785" w:rsidP="009A030A">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4CFFF59F" w14:textId="77777777" w:rsidR="00D95785" w:rsidRPr="00490DA4" w:rsidRDefault="00D95785"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127EB0DA" w14:textId="77777777" w:rsidR="00D95785" w:rsidRPr="00490DA4" w:rsidRDefault="00D95785"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D95785" w:rsidRPr="007D5FCF" w14:paraId="478488C5" w14:textId="77777777" w:rsidTr="00812820">
        <w:tc>
          <w:tcPr>
            <w:tcW w:w="6264" w:type="dxa"/>
            <w:tcBorders>
              <w:top w:val="nil"/>
              <w:left w:val="nil"/>
              <w:bottom w:val="nil"/>
              <w:right w:val="nil"/>
            </w:tcBorders>
          </w:tcPr>
          <w:p w14:paraId="1559BE83" w14:textId="77777777" w:rsidR="00D95785" w:rsidRPr="00490DA4" w:rsidRDefault="00D95785" w:rsidP="009A030A">
            <w:pPr>
              <w:pStyle w:val="a"/>
              <w:ind w:left="567" w:right="0"/>
              <w:jc w:val="both"/>
              <w:rPr>
                <w:rFonts w:ascii="Arial" w:eastAsia="Arial Unicode MS" w:hAnsi="Arial" w:cs="Arial"/>
                <w:sz w:val="18"/>
                <w:szCs w:val="18"/>
                <w:lang w:val="en-GB"/>
              </w:rPr>
            </w:pPr>
          </w:p>
        </w:tc>
        <w:tc>
          <w:tcPr>
            <w:tcW w:w="1648" w:type="dxa"/>
            <w:tcBorders>
              <w:top w:val="single" w:sz="4" w:space="0" w:color="auto"/>
              <w:left w:val="nil"/>
              <w:right w:val="nil"/>
            </w:tcBorders>
            <w:shd w:val="clear" w:color="auto" w:fill="FAFAFA"/>
          </w:tcPr>
          <w:p w14:paraId="2EEE5AB1" w14:textId="77777777" w:rsidR="00D95785" w:rsidRPr="007D5FCF" w:rsidRDefault="00D95785" w:rsidP="009A030A">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091A0D7F" w14:textId="77777777" w:rsidR="00D95785" w:rsidRPr="007D5FCF" w:rsidRDefault="00D95785" w:rsidP="009A030A">
            <w:pPr>
              <w:pStyle w:val="a"/>
              <w:ind w:right="-72"/>
              <w:jc w:val="right"/>
              <w:rPr>
                <w:rFonts w:ascii="Arial" w:hAnsi="Arial" w:cs="Arial"/>
                <w:sz w:val="18"/>
                <w:szCs w:val="18"/>
                <w:lang w:val="en-US"/>
              </w:rPr>
            </w:pPr>
          </w:p>
        </w:tc>
      </w:tr>
      <w:tr w:rsidR="00D95785" w:rsidRPr="00FF3C2A" w14:paraId="5F84FC22" w14:textId="77777777" w:rsidTr="00812820">
        <w:tc>
          <w:tcPr>
            <w:tcW w:w="6264" w:type="dxa"/>
            <w:tcBorders>
              <w:top w:val="nil"/>
              <w:left w:val="nil"/>
              <w:bottom w:val="nil"/>
              <w:right w:val="nil"/>
            </w:tcBorders>
            <w:vAlign w:val="bottom"/>
          </w:tcPr>
          <w:p w14:paraId="427FB9EB" w14:textId="44B10B79" w:rsidR="00D95785" w:rsidRPr="00490DA4" w:rsidRDefault="00D95785" w:rsidP="00D95785">
            <w:pPr>
              <w:pStyle w:val="a"/>
              <w:ind w:left="567" w:right="0"/>
              <w:jc w:val="both"/>
              <w:rPr>
                <w:rFonts w:ascii="Arial" w:hAnsi="Arial" w:cs="Arial"/>
                <w:sz w:val="18"/>
                <w:szCs w:val="18"/>
                <w:lang w:val="en-US"/>
              </w:rPr>
            </w:pPr>
            <w:r w:rsidRPr="00490DA4">
              <w:rPr>
                <w:rFonts w:ascii="Arial" w:hAnsi="Arial" w:cs="Arial"/>
                <w:color w:val="000000"/>
                <w:sz w:val="18"/>
                <w:szCs w:val="18"/>
                <w:cs/>
              </w:rPr>
              <w:t>Short-term benefits</w:t>
            </w:r>
          </w:p>
        </w:tc>
        <w:tc>
          <w:tcPr>
            <w:tcW w:w="1648" w:type="dxa"/>
            <w:tcBorders>
              <w:left w:val="nil"/>
              <w:bottom w:val="nil"/>
              <w:right w:val="nil"/>
            </w:tcBorders>
            <w:shd w:val="clear" w:color="auto" w:fill="FAFAFA"/>
          </w:tcPr>
          <w:p w14:paraId="390C49BC" w14:textId="6D38171B" w:rsidR="00D95785" w:rsidRPr="00D95785" w:rsidRDefault="00D95785" w:rsidP="00D95785">
            <w:pPr>
              <w:pStyle w:val="a"/>
              <w:ind w:right="-72"/>
              <w:jc w:val="right"/>
              <w:rPr>
                <w:rFonts w:ascii="Arial" w:hAnsi="Arial" w:cs="Arial"/>
                <w:sz w:val="18"/>
                <w:szCs w:val="18"/>
                <w:lang w:val="en-US"/>
              </w:rPr>
            </w:pPr>
            <w:r w:rsidRPr="00D95785">
              <w:rPr>
                <w:rFonts w:ascii="Arial" w:hAnsi="Arial" w:cs="Arial"/>
                <w:sz w:val="18"/>
                <w:szCs w:val="18"/>
                <w:cs/>
              </w:rPr>
              <w:t>21,049,500</w:t>
            </w:r>
          </w:p>
        </w:tc>
        <w:tc>
          <w:tcPr>
            <w:tcW w:w="1649" w:type="dxa"/>
            <w:tcBorders>
              <w:left w:val="nil"/>
              <w:bottom w:val="nil"/>
              <w:right w:val="nil"/>
            </w:tcBorders>
          </w:tcPr>
          <w:p w14:paraId="27757136" w14:textId="4776B904" w:rsidR="00D95785" w:rsidRPr="00D95785" w:rsidRDefault="00D95785" w:rsidP="00D95785">
            <w:pPr>
              <w:pStyle w:val="a"/>
              <w:ind w:right="-72"/>
              <w:jc w:val="right"/>
              <w:rPr>
                <w:rFonts w:ascii="Arial" w:hAnsi="Arial" w:cs="Arial"/>
                <w:sz w:val="18"/>
                <w:szCs w:val="18"/>
                <w:lang w:val="en-US"/>
              </w:rPr>
            </w:pPr>
            <w:r w:rsidRPr="00D95785">
              <w:rPr>
                <w:rFonts w:ascii="Arial" w:hAnsi="Arial" w:cs="Arial"/>
                <w:sz w:val="18"/>
                <w:szCs w:val="18"/>
                <w:cs/>
              </w:rPr>
              <w:t>16,511,802</w:t>
            </w:r>
          </w:p>
        </w:tc>
      </w:tr>
      <w:tr w:rsidR="00D95785" w:rsidRPr="00FF3C2A" w14:paraId="51EF0AC7" w14:textId="77777777" w:rsidTr="00812820">
        <w:trPr>
          <w:trHeight w:val="80"/>
        </w:trPr>
        <w:tc>
          <w:tcPr>
            <w:tcW w:w="6264" w:type="dxa"/>
            <w:tcBorders>
              <w:top w:val="nil"/>
              <w:left w:val="nil"/>
              <w:bottom w:val="nil"/>
              <w:right w:val="nil"/>
            </w:tcBorders>
            <w:vAlign w:val="bottom"/>
          </w:tcPr>
          <w:p w14:paraId="0BC98430" w14:textId="66AFC2B6" w:rsidR="00D95785" w:rsidRPr="00285BFA" w:rsidRDefault="00D95785" w:rsidP="00D95785">
            <w:pPr>
              <w:pStyle w:val="a"/>
              <w:ind w:left="567" w:right="0"/>
              <w:jc w:val="both"/>
              <w:rPr>
                <w:rFonts w:ascii="Arial" w:hAnsi="Arial" w:cs="Arial"/>
                <w:sz w:val="18"/>
                <w:szCs w:val="18"/>
                <w:lang w:val="en-GB"/>
              </w:rPr>
            </w:pPr>
            <w:r w:rsidRPr="00490DA4">
              <w:rPr>
                <w:rFonts w:ascii="Arial" w:hAnsi="Arial" w:cs="Arial"/>
                <w:color w:val="000000"/>
                <w:sz w:val="18"/>
                <w:szCs w:val="18"/>
                <w:cs/>
              </w:rPr>
              <w:t>Post-employment benefits</w:t>
            </w:r>
          </w:p>
        </w:tc>
        <w:tc>
          <w:tcPr>
            <w:tcW w:w="1648" w:type="dxa"/>
            <w:tcBorders>
              <w:top w:val="nil"/>
              <w:left w:val="nil"/>
              <w:right w:val="nil"/>
            </w:tcBorders>
            <w:shd w:val="clear" w:color="auto" w:fill="FAFAFA"/>
          </w:tcPr>
          <w:p w14:paraId="4CE0E520" w14:textId="3951A5FA" w:rsidR="00D95785" w:rsidRPr="00D95785" w:rsidRDefault="00D95785" w:rsidP="00D95785">
            <w:pPr>
              <w:spacing w:line="256" w:lineRule="auto"/>
              <w:ind w:left="-40" w:right="-72"/>
              <w:jc w:val="right"/>
              <w:rPr>
                <w:rFonts w:ascii="Arial" w:hAnsi="Arial" w:cs="Arial"/>
                <w:sz w:val="18"/>
                <w:szCs w:val="18"/>
                <w:lang w:val="en-GB"/>
              </w:rPr>
            </w:pPr>
            <w:r w:rsidRPr="00D95785">
              <w:rPr>
                <w:rFonts w:ascii="Arial" w:hAnsi="Arial" w:cs="Arial"/>
                <w:sz w:val="18"/>
                <w:szCs w:val="18"/>
                <w:cs/>
              </w:rPr>
              <w:t>1,295,670</w:t>
            </w:r>
          </w:p>
        </w:tc>
        <w:tc>
          <w:tcPr>
            <w:tcW w:w="1649" w:type="dxa"/>
            <w:tcBorders>
              <w:top w:val="nil"/>
              <w:left w:val="nil"/>
              <w:right w:val="nil"/>
            </w:tcBorders>
          </w:tcPr>
          <w:p w14:paraId="6AC2E599" w14:textId="56BD27A0" w:rsidR="00D95785" w:rsidRPr="00D95785" w:rsidRDefault="00D95785" w:rsidP="00D95785">
            <w:pPr>
              <w:spacing w:line="256" w:lineRule="auto"/>
              <w:ind w:left="-40" w:right="-72"/>
              <w:jc w:val="right"/>
              <w:rPr>
                <w:rFonts w:ascii="Arial" w:hAnsi="Arial" w:cs="Arial"/>
                <w:sz w:val="18"/>
                <w:szCs w:val="18"/>
                <w:lang w:val="en-US"/>
              </w:rPr>
            </w:pPr>
            <w:r w:rsidRPr="00D95785">
              <w:rPr>
                <w:rFonts w:ascii="Arial" w:hAnsi="Arial" w:cs="Arial"/>
                <w:sz w:val="18"/>
                <w:szCs w:val="18"/>
                <w:cs/>
              </w:rPr>
              <w:t>359,344</w:t>
            </w:r>
          </w:p>
        </w:tc>
      </w:tr>
      <w:tr w:rsidR="00D95785" w:rsidRPr="00FF3C2A" w14:paraId="65CEB046" w14:textId="77777777" w:rsidTr="00812820">
        <w:trPr>
          <w:trHeight w:val="80"/>
        </w:trPr>
        <w:tc>
          <w:tcPr>
            <w:tcW w:w="6264" w:type="dxa"/>
            <w:tcBorders>
              <w:top w:val="nil"/>
              <w:left w:val="nil"/>
              <w:bottom w:val="nil"/>
              <w:right w:val="nil"/>
            </w:tcBorders>
            <w:vAlign w:val="bottom"/>
          </w:tcPr>
          <w:p w14:paraId="5A7D5938" w14:textId="11CB2D50" w:rsidR="00D95785" w:rsidRPr="00490DA4" w:rsidRDefault="00D95785" w:rsidP="00D95785">
            <w:pPr>
              <w:spacing w:line="256" w:lineRule="auto"/>
              <w:ind w:left="567"/>
              <w:jc w:val="both"/>
              <w:rPr>
                <w:rFonts w:ascii="Arial" w:eastAsia="Arial Unicode MS" w:hAnsi="Arial" w:cs="Arial"/>
                <w:sz w:val="18"/>
                <w:szCs w:val="18"/>
                <w:lang w:val="en-GB"/>
              </w:rPr>
            </w:pPr>
            <w:r w:rsidRPr="00490DA4">
              <w:rPr>
                <w:rFonts w:ascii="Arial" w:eastAsia="Arial" w:hAnsi="Arial" w:cs="Arial"/>
                <w:sz w:val="18"/>
                <w:szCs w:val="18"/>
                <w:lang w:val="en-GB" w:eastAsia="en-GB"/>
              </w:rPr>
              <w:t>Share-based payments</w:t>
            </w:r>
          </w:p>
        </w:tc>
        <w:tc>
          <w:tcPr>
            <w:tcW w:w="1648" w:type="dxa"/>
            <w:tcBorders>
              <w:top w:val="nil"/>
              <w:left w:val="nil"/>
              <w:bottom w:val="single" w:sz="4" w:space="0" w:color="auto"/>
              <w:right w:val="nil"/>
            </w:tcBorders>
            <w:shd w:val="clear" w:color="auto" w:fill="FAFAFA"/>
          </w:tcPr>
          <w:p w14:paraId="15D4ACE3" w14:textId="4BB1132E" w:rsidR="00D95785" w:rsidRPr="00D95785" w:rsidRDefault="00D95785" w:rsidP="00D95785">
            <w:pPr>
              <w:spacing w:line="256" w:lineRule="auto"/>
              <w:ind w:left="-40" w:right="-72"/>
              <w:jc w:val="right"/>
              <w:rPr>
                <w:rFonts w:ascii="Arial" w:hAnsi="Arial" w:cs="Arial"/>
                <w:sz w:val="18"/>
                <w:szCs w:val="18"/>
                <w:cs/>
              </w:rPr>
            </w:pPr>
            <w:r w:rsidRPr="00D95785">
              <w:rPr>
                <w:rFonts w:ascii="Arial" w:hAnsi="Arial" w:cs="Arial"/>
                <w:sz w:val="18"/>
                <w:szCs w:val="18"/>
                <w:cs/>
              </w:rPr>
              <w:t>9,933,058</w:t>
            </w:r>
          </w:p>
        </w:tc>
        <w:tc>
          <w:tcPr>
            <w:tcW w:w="1649" w:type="dxa"/>
            <w:tcBorders>
              <w:top w:val="nil"/>
              <w:left w:val="nil"/>
              <w:bottom w:val="single" w:sz="4" w:space="0" w:color="auto"/>
              <w:right w:val="nil"/>
            </w:tcBorders>
          </w:tcPr>
          <w:p w14:paraId="1AF93764" w14:textId="38E69D7C" w:rsidR="00D95785" w:rsidRPr="00D95785" w:rsidRDefault="00D95785" w:rsidP="00D95785">
            <w:pPr>
              <w:spacing w:line="256" w:lineRule="auto"/>
              <w:ind w:left="-40" w:right="-72"/>
              <w:jc w:val="right"/>
              <w:rPr>
                <w:rFonts w:ascii="Arial" w:hAnsi="Arial" w:cs="Arial"/>
                <w:sz w:val="18"/>
                <w:szCs w:val="18"/>
                <w:cs/>
              </w:rPr>
            </w:pPr>
            <w:r w:rsidRPr="00D95785">
              <w:rPr>
                <w:rFonts w:ascii="Arial" w:hAnsi="Arial" w:cs="Arial"/>
                <w:sz w:val="18"/>
                <w:szCs w:val="18"/>
                <w:cs/>
              </w:rPr>
              <w:t>4,626,358</w:t>
            </w:r>
          </w:p>
        </w:tc>
      </w:tr>
      <w:tr w:rsidR="00D95785" w:rsidRPr="00FF3C2A" w14:paraId="59640CD0" w14:textId="77777777" w:rsidTr="00812820">
        <w:trPr>
          <w:trHeight w:val="80"/>
        </w:trPr>
        <w:tc>
          <w:tcPr>
            <w:tcW w:w="6264" w:type="dxa"/>
            <w:tcBorders>
              <w:top w:val="nil"/>
              <w:left w:val="nil"/>
              <w:bottom w:val="nil"/>
              <w:right w:val="nil"/>
            </w:tcBorders>
            <w:vAlign w:val="bottom"/>
          </w:tcPr>
          <w:p w14:paraId="454D4911" w14:textId="77777777" w:rsidR="00D95785" w:rsidRPr="007D5FCF" w:rsidRDefault="00D95785" w:rsidP="00D95785">
            <w:pPr>
              <w:spacing w:line="256" w:lineRule="auto"/>
              <w:ind w:left="567"/>
              <w:jc w:val="both"/>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40F8F0A2" w14:textId="77777777" w:rsidR="00D95785" w:rsidRPr="00D95785" w:rsidRDefault="00D95785" w:rsidP="00D95785">
            <w:pPr>
              <w:spacing w:line="256" w:lineRule="auto"/>
              <w:ind w:left="-40" w:right="-72"/>
              <w:jc w:val="right"/>
              <w:rPr>
                <w:rFonts w:ascii="Arial" w:hAnsi="Arial" w:cs="Arial"/>
                <w:sz w:val="18"/>
                <w:szCs w:val="18"/>
                <w:cs/>
              </w:rPr>
            </w:pPr>
          </w:p>
        </w:tc>
        <w:tc>
          <w:tcPr>
            <w:tcW w:w="1649" w:type="dxa"/>
            <w:tcBorders>
              <w:top w:val="single" w:sz="4" w:space="0" w:color="auto"/>
              <w:left w:val="nil"/>
              <w:right w:val="nil"/>
            </w:tcBorders>
            <w:vAlign w:val="bottom"/>
          </w:tcPr>
          <w:p w14:paraId="2934606D" w14:textId="77777777" w:rsidR="00D95785" w:rsidRPr="00D95785" w:rsidRDefault="00D95785" w:rsidP="00D95785">
            <w:pPr>
              <w:spacing w:line="256" w:lineRule="auto"/>
              <w:ind w:left="-40" w:right="-72"/>
              <w:jc w:val="right"/>
              <w:rPr>
                <w:rFonts w:ascii="Arial" w:hAnsi="Arial" w:cs="Arial"/>
                <w:sz w:val="18"/>
                <w:szCs w:val="18"/>
                <w:cs/>
              </w:rPr>
            </w:pPr>
          </w:p>
        </w:tc>
      </w:tr>
      <w:tr w:rsidR="00D95785" w:rsidRPr="00FF3C2A" w14:paraId="1B4346F7" w14:textId="77777777" w:rsidTr="00812820">
        <w:trPr>
          <w:trHeight w:val="80"/>
        </w:trPr>
        <w:tc>
          <w:tcPr>
            <w:tcW w:w="6264" w:type="dxa"/>
            <w:tcBorders>
              <w:top w:val="nil"/>
              <w:left w:val="nil"/>
              <w:bottom w:val="nil"/>
              <w:right w:val="nil"/>
            </w:tcBorders>
            <w:vAlign w:val="bottom"/>
          </w:tcPr>
          <w:p w14:paraId="6E4C71E2" w14:textId="27E4D139" w:rsidR="00D95785" w:rsidRDefault="00D95785" w:rsidP="00D95785">
            <w:pPr>
              <w:spacing w:line="256" w:lineRule="auto"/>
              <w:ind w:left="567"/>
              <w:jc w:val="both"/>
              <w:rPr>
                <w:rFonts w:ascii="Arial" w:hAnsi="Arial" w:cs="Arial"/>
                <w:b/>
                <w:bCs/>
                <w:sz w:val="18"/>
                <w:szCs w:val="18"/>
                <w:lang w:val="en-GB"/>
              </w:rPr>
            </w:pPr>
            <w:r w:rsidRPr="00490DA4">
              <w:rPr>
                <w:rFonts w:ascii="Arial" w:hAnsi="Arial" w:cs="Arial"/>
                <w:color w:val="000000"/>
                <w:spacing w:val="-4"/>
                <w:sz w:val="18"/>
                <w:szCs w:val="18"/>
                <w:lang w:val="en-GB"/>
              </w:rPr>
              <w:t>Total key management’s benefits</w:t>
            </w:r>
          </w:p>
        </w:tc>
        <w:tc>
          <w:tcPr>
            <w:tcW w:w="1648" w:type="dxa"/>
            <w:tcBorders>
              <w:top w:val="nil"/>
              <w:left w:val="nil"/>
              <w:bottom w:val="single" w:sz="4" w:space="0" w:color="auto"/>
              <w:right w:val="nil"/>
            </w:tcBorders>
            <w:shd w:val="clear" w:color="auto" w:fill="FAFAFA"/>
          </w:tcPr>
          <w:p w14:paraId="05B9E1A4" w14:textId="533C3AE0" w:rsidR="00D95785" w:rsidRPr="00D95785" w:rsidRDefault="00D95785" w:rsidP="00D95785">
            <w:pPr>
              <w:spacing w:line="256" w:lineRule="auto"/>
              <w:ind w:left="-40" w:right="-72"/>
              <w:jc w:val="right"/>
              <w:rPr>
                <w:rFonts w:ascii="Arial" w:eastAsia="Arial Unicode MS" w:hAnsi="Arial" w:cs="Arial"/>
                <w:sz w:val="18"/>
                <w:szCs w:val="18"/>
                <w:lang w:val="en-GB"/>
              </w:rPr>
            </w:pPr>
            <w:r w:rsidRPr="00D95785">
              <w:rPr>
                <w:rFonts w:ascii="Arial" w:hAnsi="Arial" w:cs="Arial"/>
                <w:sz w:val="18"/>
                <w:szCs w:val="18"/>
                <w:cs/>
              </w:rPr>
              <w:t>32,278,228</w:t>
            </w:r>
          </w:p>
        </w:tc>
        <w:tc>
          <w:tcPr>
            <w:tcW w:w="1649" w:type="dxa"/>
            <w:tcBorders>
              <w:top w:val="nil"/>
              <w:left w:val="nil"/>
              <w:bottom w:val="single" w:sz="4" w:space="0" w:color="auto"/>
              <w:right w:val="nil"/>
            </w:tcBorders>
          </w:tcPr>
          <w:p w14:paraId="471211D7" w14:textId="7939B2C2" w:rsidR="00D95785" w:rsidRPr="00D95785" w:rsidRDefault="00D95785" w:rsidP="00D95785">
            <w:pPr>
              <w:spacing w:line="256" w:lineRule="auto"/>
              <w:ind w:left="-40" w:right="-72"/>
              <w:jc w:val="right"/>
              <w:rPr>
                <w:rFonts w:ascii="Arial" w:hAnsi="Arial" w:cs="Arial"/>
                <w:sz w:val="18"/>
                <w:szCs w:val="18"/>
                <w:lang w:val="en-GB"/>
              </w:rPr>
            </w:pPr>
            <w:r w:rsidRPr="00D95785">
              <w:rPr>
                <w:rFonts w:ascii="Arial" w:hAnsi="Arial" w:cs="Arial"/>
                <w:sz w:val="18"/>
                <w:szCs w:val="18"/>
                <w:cs/>
              </w:rPr>
              <w:t>21,497,504</w:t>
            </w:r>
          </w:p>
        </w:tc>
      </w:tr>
    </w:tbl>
    <w:p w14:paraId="792F5C22" w14:textId="77777777" w:rsidR="00D95785" w:rsidRPr="00490DA4" w:rsidRDefault="00D95785" w:rsidP="00255AD7">
      <w:pPr>
        <w:ind w:left="567"/>
        <w:jc w:val="both"/>
        <w:rPr>
          <w:rFonts w:ascii="Arial" w:hAnsi="Arial" w:cs="Arial"/>
          <w:spacing w:val="-2"/>
          <w:sz w:val="18"/>
          <w:szCs w:val="18"/>
          <w:lang w:val="en-GB"/>
        </w:rPr>
      </w:pPr>
    </w:p>
    <w:p w14:paraId="35E04454" w14:textId="7F801812" w:rsidR="007D2F2D" w:rsidRPr="00490DA4" w:rsidRDefault="007D2F2D" w:rsidP="00987BED">
      <w:pPr>
        <w:tabs>
          <w:tab w:val="left" w:pos="2340"/>
          <w:tab w:val="center" w:pos="5400"/>
          <w:tab w:val="decimal" w:pos="5760"/>
          <w:tab w:val="center" w:pos="6480"/>
          <w:tab w:val="decimal" w:pos="6660"/>
          <w:tab w:val="decimal" w:pos="7920"/>
          <w:tab w:val="decimal" w:pos="8820"/>
        </w:tabs>
        <w:jc w:val="both"/>
        <w:rPr>
          <w:rFonts w:ascii="Arial" w:hAnsi="Arial" w:cs="Arial"/>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67619233" w14:textId="77777777" w:rsidTr="00196789">
        <w:trPr>
          <w:trHeight w:val="386"/>
        </w:trPr>
        <w:tc>
          <w:tcPr>
            <w:tcW w:w="9461" w:type="dxa"/>
            <w:shd w:val="clear" w:color="auto" w:fill="FFA543"/>
            <w:vAlign w:val="center"/>
          </w:tcPr>
          <w:p w14:paraId="2D2E6190" w14:textId="1E7B7449" w:rsidR="007B7338" w:rsidRPr="00490DA4" w:rsidRDefault="00987BED"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3</w:t>
            </w:r>
            <w:r w:rsidR="00D95785">
              <w:rPr>
                <w:rFonts w:ascii="Arial" w:eastAsia="Arial Unicode MS" w:hAnsi="Arial" w:cs="Arial"/>
                <w:b/>
                <w:bCs/>
                <w:color w:val="FFFFFF"/>
                <w:sz w:val="18"/>
                <w:szCs w:val="18"/>
                <w:lang w:val="en-GB"/>
              </w:rPr>
              <w:t>4</w:t>
            </w:r>
            <w:r w:rsidR="007B7338" w:rsidRPr="00490DA4">
              <w:rPr>
                <w:rFonts w:ascii="Arial" w:eastAsia="Arial Unicode MS" w:hAnsi="Arial" w:cs="Arial"/>
                <w:b/>
                <w:bCs/>
                <w:color w:val="FFFFFF"/>
                <w:sz w:val="18"/>
                <w:szCs w:val="18"/>
                <w:lang w:val="en-GB"/>
              </w:rPr>
              <w:tab/>
              <w:t>Commitments</w:t>
            </w:r>
          </w:p>
        </w:tc>
      </w:tr>
    </w:tbl>
    <w:p w14:paraId="253293E8" w14:textId="77777777" w:rsidR="007B7338" w:rsidRPr="00490DA4" w:rsidRDefault="007B7338" w:rsidP="007B7338">
      <w:pPr>
        <w:jc w:val="both"/>
        <w:rPr>
          <w:rFonts w:ascii="Arial" w:hAnsi="Arial" w:cs="Arial"/>
          <w:sz w:val="18"/>
          <w:szCs w:val="18"/>
          <w:lang w:val="en-GB"/>
        </w:rPr>
      </w:pPr>
    </w:p>
    <w:p w14:paraId="2060FBE8" w14:textId="781455EF" w:rsidR="007B7338" w:rsidRPr="00490DA4" w:rsidRDefault="007B7338" w:rsidP="00987BED">
      <w:pPr>
        <w:jc w:val="both"/>
        <w:rPr>
          <w:rFonts w:ascii="Arial" w:hAnsi="Arial" w:cs="Arial"/>
          <w:b/>
          <w:color w:val="CF4A02"/>
          <w:sz w:val="18"/>
          <w:szCs w:val="18"/>
          <w:lang w:val="en-GB"/>
        </w:rPr>
      </w:pPr>
      <w:r w:rsidRPr="00490DA4">
        <w:rPr>
          <w:rFonts w:ascii="Arial" w:hAnsi="Arial" w:cs="Arial"/>
          <w:b/>
          <w:color w:val="CF4A02"/>
          <w:sz w:val="18"/>
          <w:szCs w:val="18"/>
          <w:lang w:val="en-GB"/>
        </w:rPr>
        <w:t>Capital expenditure commitments</w:t>
      </w:r>
    </w:p>
    <w:p w14:paraId="43ACB7D7" w14:textId="77777777" w:rsidR="007B7338" w:rsidRPr="00490DA4" w:rsidRDefault="007B7338" w:rsidP="00987BED">
      <w:pPr>
        <w:jc w:val="both"/>
        <w:rPr>
          <w:rFonts w:ascii="Arial" w:hAnsi="Arial" w:cs="Arial"/>
          <w:sz w:val="18"/>
          <w:szCs w:val="18"/>
          <w:lang w:val="en-GB"/>
        </w:rPr>
      </w:pPr>
    </w:p>
    <w:p w14:paraId="541594A9" w14:textId="50910137" w:rsidR="007B7338" w:rsidRPr="00F02657" w:rsidRDefault="007B7338" w:rsidP="00987BED">
      <w:pPr>
        <w:jc w:val="both"/>
        <w:rPr>
          <w:rFonts w:ascii="Arial" w:hAnsi="Arial" w:cs="Arial"/>
          <w:spacing w:val="-4"/>
          <w:sz w:val="18"/>
          <w:szCs w:val="18"/>
          <w:lang w:val="en-GB"/>
        </w:rPr>
      </w:pPr>
      <w:r w:rsidRPr="00F02657">
        <w:rPr>
          <w:rFonts w:ascii="Arial" w:hAnsi="Arial" w:cs="Arial"/>
          <w:spacing w:val="-4"/>
          <w:sz w:val="18"/>
          <w:szCs w:val="18"/>
          <w:lang w:val="en-GB"/>
        </w:rPr>
        <w:t xml:space="preserve">Capital expenditure contracted as at the statement of financial position date but not recognised as liabilities is as follows: </w:t>
      </w:r>
    </w:p>
    <w:p w14:paraId="65E87CE9" w14:textId="7898D904" w:rsidR="00987BED" w:rsidRPr="00490DA4" w:rsidRDefault="00987BED" w:rsidP="00987BED">
      <w:pPr>
        <w:jc w:val="both"/>
        <w:rPr>
          <w:rFonts w:ascii="Arial" w:hAnsi="Arial" w:cs="Arial"/>
          <w:sz w:val="18"/>
          <w:szCs w:val="18"/>
          <w:lang w:val="en-GB"/>
        </w:rPr>
      </w:pPr>
    </w:p>
    <w:tbl>
      <w:tblPr>
        <w:tblW w:w="9561" w:type="dxa"/>
        <w:tblLayout w:type="fixed"/>
        <w:tblLook w:val="0000" w:firstRow="0" w:lastRow="0" w:firstColumn="0" w:lastColumn="0" w:noHBand="0" w:noVBand="0"/>
      </w:tblPr>
      <w:tblGrid>
        <w:gridCol w:w="6264"/>
        <w:gridCol w:w="1648"/>
        <w:gridCol w:w="1649"/>
      </w:tblGrid>
      <w:tr w:rsidR="00D95785" w:rsidRPr="00447FBE" w14:paraId="1FE5EBA5" w14:textId="77777777" w:rsidTr="00812820">
        <w:tc>
          <w:tcPr>
            <w:tcW w:w="6264" w:type="dxa"/>
            <w:tcBorders>
              <w:top w:val="nil"/>
              <w:left w:val="nil"/>
              <w:bottom w:val="nil"/>
              <w:right w:val="nil"/>
            </w:tcBorders>
            <w:vAlign w:val="center"/>
          </w:tcPr>
          <w:p w14:paraId="160AB38A" w14:textId="77777777" w:rsidR="00D95785" w:rsidRPr="00490DA4" w:rsidRDefault="00D95785" w:rsidP="009A030A">
            <w:pPr>
              <w:pStyle w:val="a"/>
              <w:ind w:right="0"/>
              <w:jc w:val="both"/>
              <w:rPr>
                <w:rFonts w:ascii="Arial" w:hAnsi="Arial" w:cs="Arial"/>
                <w:b/>
                <w:bCs/>
                <w:sz w:val="18"/>
                <w:szCs w:val="18"/>
                <w:lang w:val="en-US"/>
              </w:rPr>
            </w:pPr>
          </w:p>
        </w:tc>
        <w:tc>
          <w:tcPr>
            <w:tcW w:w="3297" w:type="dxa"/>
            <w:gridSpan w:val="2"/>
            <w:tcBorders>
              <w:top w:val="single" w:sz="4" w:space="0" w:color="auto"/>
              <w:left w:val="nil"/>
              <w:bottom w:val="single" w:sz="4" w:space="0" w:color="auto"/>
              <w:right w:val="nil"/>
            </w:tcBorders>
          </w:tcPr>
          <w:p w14:paraId="58465BC5" w14:textId="77777777" w:rsidR="00812820" w:rsidRDefault="00D95785" w:rsidP="009A030A">
            <w:pPr>
              <w:pStyle w:val="a"/>
              <w:ind w:right="-72"/>
              <w:jc w:val="center"/>
              <w:rPr>
                <w:rFonts w:ascii="Arial" w:hAnsi="Arial" w:cs="Arial"/>
                <w:b/>
                <w:bCs/>
                <w:sz w:val="18"/>
                <w:szCs w:val="18"/>
                <w:lang w:val="en-GB"/>
              </w:rPr>
            </w:pPr>
            <w:r>
              <w:rPr>
                <w:rFonts w:ascii="Arial" w:hAnsi="Arial" w:cs="Arial"/>
                <w:b/>
                <w:bCs/>
                <w:sz w:val="18"/>
                <w:szCs w:val="18"/>
                <w:lang w:val="en-GB"/>
              </w:rPr>
              <w:t xml:space="preserve">Consolidated and </w:t>
            </w:r>
          </w:p>
          <w:p w14:paraId="2C99B5F3" w14:textId="01DB82BD" w:rsidR="00D95785" w:rsidRPr="00490DA4" w:rsidRDefault="00812820" w:rsidP="00812820">
            <w:pPr>
              <w:pStyle w:val="a"/>
              <w:ind w:right="-72"/>
              <w:jc w:val="center"/>
              <w:rPr>
                <w:rFonts w:ascii="Arial" w:hAnsi="Arial" w:cs="Arial"/>
                <w:b/>
                <w:bCs/>
                <w:sz w:val="18"/>
                <w:szCs w:val="18"/>
                <w:lang w:val="en-GB"/>
              </w:rPr>
            </w:pPr>
            <w:r>
              <w:rPr>
                <w:rFonts w:ascii="Arial" w:hAnsi="Arial" w:cs="Arial"/>
                <w:b/>
                <w:bCs/>
                <w:sz w:val="18"/>
                <w:szCs w:val="18"/>
                <w:lang w:val="en-GB"/>
              </w:rPr>
              <w:t>s</w:t>
            </w:r>
            <w:r w:rsidR="00D95785" w:rsidRPr="00490DA4">
              <w:rPr>
                <w:rFonts w:ascii="Arial" w:hAnsi="Arial" w:cs="Arial"/>
                <w:b/>
                <w:bCs/>
                <w:sz w:val="18"/>
                <w:szCs w:val="18"/>
                <w:lang w:val="en-GB"/>
              </w:rPr>
              <w:t>eparate</w:t>
            </w:r>
            <w:r>
              <w:rPr>
                <w:rFonts w:ascii="Arial" w:hAnsi="Arial" w:cs="Arial"/>
                <w:b/>
                <w:bCs/>
                <w:sz w:val="18"/>
                <w:szCs w:val="18"/>
                <w:lang w:val="en-GB"/>
              </w:rPr>
              <w:t xml:space="preserve"> </w:t>
            </w:r>
            <w:r w:rsidR="00D95785" w:rsidRPr="00490DA4">
              <w:rPr>
                <w:rFonts w:ascii="Arial" w:hAnsi="Arial" w:cs="Arial"/>
                <w:b/>
                <w:bCs/>
                <w:sz w:val="18"/>
                <w:szCs w:val="18"/>
                <w:lang w:val="en-GB"/>
              </w:rPr>
              <w:t>financial statements</w:t>
            </w:r>
          </w:p>
        </w:tc>
      </w:tr>
      <w:tr w:rsidR="00D95785" w:rsidRPr="00490DA4" w14:paraId="6C4F84BB" w14:textId="77777777" w:rsidTr="00812820">
        <w:tc>
          <w:tcPr>
            <w:tcW w:w="6264" w:type="dxa"/>
            <w:tcBorders>
              <w:top w:val="nil"/>
              <w:left w:val="nil"/>
              <w:bottom w:val="nil"/>
              <w:right w:val="nil"/>
            </w:tcBorders>
            <w:vAlign w:val="center"/>
          </w:tcPr>
          <w:p w14:paraId="528DCD8A" w14:textId="77777777" w:rsidR="00D95785" w:rsidRPr="00490DA4" w:rsidRDefault="00D95785" w:rsidP="009A030A">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2513149B" w14:textId="77777777" w:rsidR="00D95785" w:rsidRPr="00490DA4" w:rsidRDefault="00D95785" w:rsidP="009A030A">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2</w:t>
            </w:r>
          </w:p>
        </w:tc>
        <w:tc>
          <w:tcPr>
            <w:tcW w:w="1649" w:type="dxa"/>
            <w:tcBorders>
              <w:top w:val="single" w:sz="4" w:space="0" w:color="auto"/>
              <w:left w:val="nil"/>
              <w:right w:val="nil"/>
            </w:tcBorders>
            <w:vAlign w:val="center"/>
          </w:tcPr>
          <w:p w14:paraId="680A403E" w14:textId="77777777" w:rsidR="00D95785" w:rsidRPr="00490DA4" w:rsidRDefault="00D95785" w:rsidP="009A030A">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1</w:t>
            </w:r>
          </w:p>
        </w:tc>
      </w:tr>
      <w:tr w:rsidR="00D95785" w:rsidRPr="00490DA4" w14:paraId="7C9EECCF" w14:textId="77777777" w:rsidTr="00812820">
        <w:tc>
          <w:tcPr>
            <w:tcW w:w="6264" w:type="dxa"/>
            <w:tcBorders>
              <w:top w:val="nil"/>
              <w:left w:val="nil"/>
              <w:bottom w:val="nil"/>
              <w:right w:val="nil"/>
            </w:tcBorders>
            <w:vAlign w:val="bottom"/>
          </w:tcPr>
          <w:p w14:paraId="41A3DD97" w14:textId="77777777" w:rsidR="00D95785" w:rsidRPr="00490DA4" w:rsidRDefault="00D95785" w:rsidP="009A030A">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4678B3CF" w14:textId="77777777" w:rsidR="00D95785" w:rsidRPr="00490DA4" w:rsidRDefault="00D95785"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1F96F0C1" w14:textId="77777777" w:rsidR="00D95785" w:rsidRPr="00490DA4" w:rsidRDefault="00D95785" w:rsidP="009A030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D95785" w:rsidRPr="007D5FCF" w14:paraId="42EC83C1" w14:textId="77777777" w:rsidTr="00812820">
        <w:tc>
          <w:tcPr>
            <w:tcW w:w="6264" w:type="dxa"/>
            <w:tcBorders>
              <w:top w:val="nil"/>
              <w:left w:val="nil"/>
              <w:bottom w:val="nil"/>
              <w:right w:val="nil"/>
            </w:tcBorders>
          </w:tcPr>
          <w:p w14:paraId="77EFB316" w14:textId="77777777" w:rsidR="00D95785" w:rsidRPr="00490DA4" w:rsidRDefault="00D95785" w:rsidP="009A030A">
            <w:pPr>
              <w:pStyle w:val="a"/>
              <w:ind w:left="567" w:right="0"/>
              <w:jc w:val="both"/>
              <w:rPr>
                <w:rFonts w:ascii="Arial" w:eastAsia="Arial Unicode MS" w:hAnsi="Arial" w:cs="Arial"/>
                <w:sz w:val="18"/>
                <w:szCs w:val="18"/>
                <w:lang w:val="en-GB"/>
              </w:rPr>
            </w:pPr>
          </w:p>
        </w:tc>
        <w:tc>
          <w:tcPr>
            <w:tcW w:w="1648" w:type="dxa"/>
            <w:tcBorders>
              <w:top w:val="single" w:sz="4" w:space="0" w:color="auto"/>
              <w:left w:val="nil"/>
              <w:right w:val="nil"/>
            </w:tcBorders>
            <w:shd w:val="clear" w:color="auto" w:fill="FAFAFA"/>
          </w:tcPr>
          <w:p w14:paraId="41B656CB" w14:textId="77777777" w:rsidR="00D95785" w:rsidRPr="007D5FCF" w:rsidRDefault="00D95785" w:rsidP="009A030A">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0B2C70B5" w14:textId="77777777" w:rsidR="00D95785" w:rsidRPr="007D5FCF" w:rsidRDefault="00D95785" w:rsidP="009A030A">
            <w:pPr>
              <w:pStyle w:val="a"/>
              <w:ind w:right="-72"/>
              <w:jc w:val="right"/>
              <w:rPr>
                <w:rFonts w:ascii="Arial" w:hAnsi="Arial" w:cs="Arial"/>
                <w:sz w:val="18"/>
                <w:szCs w:val="18"/>
                <w:lang w:val="en-US"/>
              </w:rPr>
            </w:pPr>
          </w:p>
        </w:tc>
      </w:tr>
      <w:tr w:rsidR="00D95785" w:rsidRPr="00D95785" w14:paraId="5F81577F" w14:textId="77777777" w:rsidTr="00812820">
        <w:trPr>
          <w:trHeight w:val="80"/>
        </w:trPr>
        <w:tc>
          <w:tcPr>
            <w:tcW w:w="6264" w:type="dxa"/>
            <w:tcBorders>
              <w:top w:val="nil"/>
              <w:left w:val="nil"/>
              <w:bottom w:val="nil"/>
              <w:right w:val="nil"/>
            </w:tcBorders>
            <w:vAlign w:val="bottom"/>
          </w:tcPr>
          <w:p w14:paraId="0495966D" w14:textId="679575BB" w:rsidR="00D95785" w:rsidRPr="00490DA4" w:rsidRDefault="00D95785" w:rsidP="00D95785">
            <w:pPr>
              <w:spacing w:line="256" w:lineRule="auto"/>
              <w:jc w:val="both"/>
              <w:rPr>
                <w:rFonts w:ascii="Arial" w:eastAsia="Arial Unicode MS" w:hAnsi="Arial" w:cs="Arial"/>
                <w:sz w:val="18"/>
                <w:szCs w:val="18"/>
                <w:lang w:val="en-GB"/>
              </w:rPr>
            </w:pPr>
            <w:r>
              <w:rPr>
                <w:rFonts w:ascii="Arial" w:eastAsia="Arial Unicode MS" w:hAnsi="Arial" w:cs="Arial"/>
                <w:sz w:val="18"/>
                <w:szCs w:val="18"/>
                <w:lang w:val="en-GB"/>
              </w:rPr>
              <w:t>Intangible assets</w:t>
            </w:r>
          </w:p>
        </w:tc>
        <w:tc>
          <w:tcPr>
            <w:tcW w:w="1648" w:type="dxa"/>
            <w:tcBorders>
              <w:top w:val="nil"/>
              <w:left w:val="nil"/>
              <w:bottom w:val="single" w:sz="4" w:space="0" w:color="auto"/>
              <w:right w:val="nil"/>
            </w:tcBorders>
            <w:shd w:val="clear" w:color="auto" w:fill="FAFAFA"/>
          </w:tcPr>
          <w:p w14:paraId="79B87DC7" w14:textId="2DECD780" w:rsidR="00D95785" w:rsidRPr="00D95785" w:rsidRDefault="00167D3D" w:rsidP="00D95785">
            <w:pPr>
              <w:spacing w:line="256" w:lineRule="auto"/>
              <w:ind w:left="-40" w:right="-72"/>
              <w:jc w:val="right"/>
              <w:rPr>
                <w:rFonts w:ascii="Arial" w:hAnsi="Arial" w:cs="Arial"/>
                <w:sz w:val="18"/>
                <w:szCs w:val="18"/>
                <w:cs/>
              </w:rPr>
            </w:pPr>
            <w:r w:rsidRPr="00167D3D">
              <w:rPr>
                <w:rFonts w:ascii="Arial" w:hAnsi="Arial" w:cs="Arial"/>
                <w:sz w:val="18"/>
                <w:szCs w:val="18"/>
                <w:cs/>
              </w:rPr>
              <w:t>295</w:t>
            </w:r>
            <w:r w:rsidRPr="00167D3D">
              <w:rPr>
                <w:rFonts w:ascii="Arial" w:hAnsi="Arial" w:cs="Arial"/>
                <w:sz w:val="18"/>
                <w:szCs w:val="18"/>
              </w:rPr>
              <w:t>,</w:t>
            </w:r>
            <w:r w:rsidRPr="00167D3D">
              <w:rPr>
                <w:rFonts w:ascii="Arial" w:hAnsi="Arial" w:cs="Arial"/>
                <w:sz w:val="18"/>
                <w:szCs w:val="18"/>
                <w:cs/>
              </w:rPr>
              <w:t>240</w:t>
            </w:r>
          </w:p>
        </w:tc>
        <w:tc>
          <w:tcPr>
            <w:tcW w:w="1649" w:type="dxa"/>
            <w:tcBorders>
              <w:top w:val="nil"/>
              <w:left w:val="nil"/>
              <w:bottom w:val="single" w:sz="4" w:space="0" w:color="auto"/>
              <w:right w:val="nil"/>
            </w:tcBorders>
          </w:tcPr>
          <w:p w14:paraId="35BE459D" w14:textId="3EDE96EE" w:rsidR="00D95785" w:rsidRPr="00D95785" w:rsidRDefault="00D95785" w:rsidP="00D95785">
            <w:pPr>
              <w:spacing w:line="256" w:lineRule="auto"/>
              <w:ind w:left="-40" w:right="-72"/>
              <w:jc w:val="right"/>
              <w:rPr>
                <w:rFonts w:ascii="Arial" w:hAnsi="Arial" w:cs="Arial"/>
                <w:sz w:val="18"/>
                <w:szCs w:val="18"/>
                <w:cs/>
              </w:rPr>
            </w:pPr>
            <w:r w:rsidRPr="00D95785">
              <w:rPr>
                <w:rFonts w:ascii="Arial" w:hAnsi="Arial" w:cs="Arial"/>
                <w:sz w:val="18"/>
                <w:szCs w:val="18"/>
                <w:cs/>
              </w:rPr>
              <w:t>7,401,700</w:t>
            </w:r>
          </w:p>
        </w:tc>
      </w:tr>
      <w:tr w:rsidR="00D95785" w:rsidRPr="00D95785" w14:paraId="3CAB5258" w14:textId="77777777" w:rsidTr="00812820">
        <w:trPr>
          <w:trHeight w:val="80"/>
        </w:trPr>
        <w:tc>
          <w:tcPr>
            <w:tcW w:w="6264" w:type="dxa"/>
            <w:tcBorders>
              <w:top w:val="nil"/>
              <w:left w:val="nil"/>
              <w:bottom w:val="nil"/>
              <w:right w:val="nil"/>
            </w:tcBorders>
            <w:vAlign w:val="bottom"/>
          </w:tcPr>
          <w:p w14:paraId="00069D93" w14:textId="77777777" w:rsidR="00D95785" w:rsidRPr="007D5FCF" w:rsidRDefault="00D95785" w:rsidP="00D95785">
            <w:pPr>
              <w:spacing w:line="256" w:lineRule="auto"/>
              <w:jc w:val="both"/>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18D7BC3D" w14:textId="77777777" w:rsidR="00D95785" w:rsidRPr="00D95785" w:rsidRDefault="00D95785" w:rsidP="009A030A">
            <w:pPr>
              <w:spacing w:line="256" w:lineRule="auto"/>
              <w:ind w:left="-40" w:right="-72"/>
              <w:jc w:val="right"/>
              <w:rPr>
                <w:rFonts w:ascii="Arial" w:hAnsi="Arial" w:cs="Arial"/>
                <w:sz w:val="18"/>
                <w:szCs w:val="18"/>
                <w:cs/>
              </w:rPr>
            </w:pPr>
          </w:p>
        </w:tc>
        <w:tc>
          <w:tcPr>
            <w:tcW w:w="1649" w:type="dxa"/>
            <w:tcBorders>
              <w:top w:val="single" w:sz="4" w:space="0" w:color="auto"/>
              <w:left w:val="nil"/>
              <w:right w:val="nil"/>
            </w:tcBorders>
            <w:vAlign w:val="bottom"/>
          </w:tcPr>
          <w:p w14:paraId="275D2D9B" w14:textId="77777777" w:rsidR="00D95785" w:rsidRPr="00D95785" w:rsidRDefault="00D95785" w:rsidP="009A030A">
            <w:pPr>
              <w:spacing w:line="256" w:lineRule="auto"/>
              <w:ind w:left="-40" w:right="-72"/>
              <w:jc w:val="right"/>
              <w:rPr>
                <w:rFonts w:ascii="Arial" w:hAnsi="Arial" w:cs="Arial"/>
                <w:sz w:val="18"/>
                <w:szCs w:val="18"/>
                <w:cs/>
              </w:rPr>
            </w:pPr>
          </w:p>
        </w:tc>
      </w:tr>
      <w:tr w:rsidR="00D95785" w:rsidRPr="00D95785" w14:paraId="44DAA86A" w14:textId="77777777" w:rsidTr="00812820">
        <w:trPr>
          <w:trHeight w:val="80"/>
        </w:trPr>
        <w:tc>
          <w:tcPr>
            <w:tcW w:w="6264" w:type="dxa"/>
            <w:tcBorders>
              <w:top w:val="nil"/>
              <w:left w:val="nil"/>
              <w:bottom w:val="nil"/>
              <w:right w:val="nil"/>
            </w:tcBorders>
            <w:vAlign w:val="bottom"/>
          </w:tcPr>
          <w:p w14:paraId="1382C2BA" w14:textId="161F4B14" w:rsidR="00D95785" w:rsidRPr="00D95785" w:rsidRDefault="00D95785" w:rsidP="00D95785">
            <w:pPr>
              <w:spacing w:line="256" w:lineRule="auto"/>
              <w:jc w:val="both"/>
              <w:rPr>
                <w:rFonts w:ascii="Arial" w:hAnsi="Arial" w:cs="Arial"/>
                <w:sz w:val="18"/>
                <w:szCs w:val="18"/>
                <w:lang w:val="en-GB"/>
              </w:rPr>
            </w:pPr>
            <w:r w:rsidRPr="00D95785">
              <w:rPr>
                <w:rFonts w:ascii="Arial" w:hAnsi="Arial" w:cs="Arial"/>
                <w:sz w:val="18"/>
                <w:szCs w:val="18"/>
                <w:lang w:val="en-GB"/>
              </w:rPr>
              <w:t>Total</w:t>
            </w:r>
          </w:p>
        </w:tc>
        <w:tc>
          <w:tcPr>
            <w:tcW w:w="1648" w:type="dxa"/>
            <w:tcBorders>
              <w:top w:val="nil"/>
              <w:left w:val="nil"/>
              <w:bottom w:val="single" w:sz="4" w:space="0" w:color="auto"/>
              <w:right w:val="nil"/>
            </w:tcBorders>
            <w:shd w:val="clear" w:color="auto" w:fill="FAFAFA"/>
          </w:tcPr>
          <w:p w14:paraId="1A751B5C" w14:textId="22823AFD" w:rsidR="00D95785" w:rsidRPr="00167D3D" w:rsidRDefault="00167D3D" w:rsidP="00D95785">
            <w:pPr>
              <w:spacing w:line="256" w:lineRule="auto"/>
              <w:ind w:left="-40" w:right="-72"/>
              <w:jc w:val="right"/>
              <w:rPr>
                <w:rFonts w:ascii="Arial" w:hAnsi="Arial" w:cs="Arial"/>
                <w:sz w:val="18"/>
                <w:szCs w:val="18"/>
              </w:rPr>
            </w:pPr>
            <w:r w:rsidRPr="00167D3D">
              <w:rPr>
                <w:rFonts w:ascii="Arial" w:hAnsi="Arial" w:cs="Arial"/>
                <w:sz w:val="18"/>
                <w:szCs w:val="18"/>
                <w:cs/>
              </w:rPr>
              <w:t>295</w:t>
            </w:r>
            <w:r w:rsidRPr="00167D3D">
              <w:rPr>
                <w:rFonts w:ascii="Arial" w:hAnsi="Arial" w:cs="Arial"/>
                <w:sz w:val="18"/>
                <w:szCs w:val="18"/>
              </w:rPr>
              <w:t>,</w:t>
            </w:r>
            <w:r w:rsidRPr="00167D3D">
              <w:rPr>
                <w:rFonts w:ascii="Arial" w:hAnsi="Arial" w:cs="Arial"/>
                <w:sz w:val="18"/>
                <w:szCs w:val="18"/>
                <w:cs/>
              </w:rPr>
              <w:t>240</w:t>
            </w:r>
          </w:p>
        </w:tc>
        <w:tc>
          <w:tcPr>
            <w:tcW w:w="1649" w:type="dxa"/>
            <w:tcBorders>
              <w:top w:val="nil"/>
              <w:left w:val="nil"/>
              <w:bottom w:val="single" w:sz="4" w:space="0" w:color="auto"/>
              <w:right w:val="nil"/>
            </w:tcBorders>
          </w:tcPr>
          <w:p w14:paraId="19A75E55" w14:textId="7D1B9A91" w:rsidR="00D95785" w:rsidRPr="00D95785" w:rsidRDefault="00D95785" w:rsidP="00D95785">
            <w:pPr>
              <w:spacing w:line="256" w:lineRule="auto"/>
              <w:ind w:left="-40" w:right="-72"/>
              <w:jc w:val="right"/>
              <w:rPr>
                <w:rFonts w:ascii="Arial" w:hAnsi="Arial" w:cs="Arial"/>
                <w:sz w:val="18"/>
                <w:szCs w:val="18"/>
                <w:lang w:val="en-GB"/>
              </w:rPr>
            </w:pPr>
            <w:r w:rsidRPr="00D95785">
              <w:rPr>
                <w:rFonts w:ascii="Arial" w:hAnsi="Arial" w:cs="Arial"/>
                <w:sz w:val="18"/>
                <w:szCs w:val="18"/>
                <w:cs/>
              </w:rPr>
              <w:t>7,401,700</w:t>
            </w:r>
          </w:p>
        </w:tc>
      </w:tr>
    </w:tbl>
    <w:p w14:paraId="6DBED971" w14:textId="4DA8AA07" w:rsidR="00AD64EF" w:rsidRDefault="00AD64EF" w:rsidP="00987BED">
      <w:pPr>
        <w:jc w:val="both"/>
        <w:rPr>
          <w:rFonts w:ascii="Arial" w:hAnsi="Arial" w:cs="Arial"/>
          <w:sz w:val="18"/>
          <w:szCs w:val="18"/>
          <w:lang w:val="en-GB"/>
        </w:rPr>
      </w:pPr>
    </w:p>
    <w:p w14:paraId="37F099F6" w14:textId="77777777" w:rsidR="00AD64EF" w:rsidRPr="00490DA4" w:rsidRDefault="00AD64EF" w:rsidP="00AD64EF">
      <w:pPr>
        <w:tabs>
          <w:tab w:val="left" w:pos="2340"/>
          <w:tab w:val="center" w:pos="5400"/>
          <w:tab w:val="decimal" w:pos="5760"/>
          <w:tab w:val="center" w:pos="6480"/>
          <w:tab w:val="decimal" w:pos="6660"/>
          <w:tab w:val="decimal" w:pos="7920"/>
          <w:tab w:val="decimal" w:pos="8820"/>
        </w:tabs>
        <w:jc w:val="both"/>
        <w:rPr>
          <w:rFonts w:ascii="Arial" w:hAnsi="Arial" w:cs="Arial"/>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AD64EF" w:rsidRPr="00447FBE" w14:paraId="108D460B" w14:textId="77777777" w:rsidTr="0061514F">
        <w:trPr>
          <w:trHeight w:val="386"/>
        </w:trPr>
        <w:tc>
          <w:tcPr>
            <w:tcW w:w="9461" w:type="dxa"/>
            <w:shd w:val="clear" w:color="auto" w:fill="FFA543"/>
            <w:vAlign w:val="center"/>
          </w:tcPr>
          <w:p w14:paraId="244F4816" w14:textId="690EC3AF" w:rsidR="00AD64EF" w:rsidRPr="00490DA4" w:rsidRDefault="00AD64EF" w:rsidP="0061514F">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3</w:t>
            </w:r>
            <w:r w:rsidR="00FF3C2A">
              <w:rPr>
                <w:rFonts w:ascii="Arial" w:eastAsia="Arial Unicode MS" w:hAnsi="Arial" w:cs="Arial"/>
                <w:b/>
                <w:bCs/>
                <w:color w:val="FFFFFF"/>
                <w:sz w:val="18"/>
                <w:szCs w:val="18"/>
                <w:lang w:val="en-GB"/>
              </w:rPr>
              <w:t>5</w:t>
            </w:r>
            <w:r w:rsidRPr="00490DA4">
              <w:rPr>
                <w:rFonts w:ascii="Arial" w:eastAsia="Arial Unicode MS" w:hAnsi="Arial" w:cs="Arial"/>
                <w:b/>
                <w:bCs/>
                <w:color w:val="FFFFFF"/>
                <w:sz w:val="18"/>
                <w:szCs w:val="18"/>
                <w:lang w:val="en-GB"/>
              </w:rPr>
              <w:tab/>
            </w:r>
            <w:r w:rsidRPr="00AD64EF">
              <w:rPr>
                <w:rFonts w:ascii="Arial" w:eastAsia="Arial Unicode MS" w:hAnsi="Arial" w:cs="Arial"/>
                <w:b/>
                <w:bCs/>
                <w:color w:val="FFFFFF"/>
                <w:sz w:val="18"/>
                <w:szCs w:val="18"/>
                <w:lang w:val="en-GB"/>
              </w:rPr>
              <w:t>Events occurring after the reporting date</w:t>
            </w:r>
          </w:p>
        </w:tc>
      </w:tr>
    </w:tbl>
    <w:p w14:paraId="1B9DB4F1" w14:textId="213CC250" w:rsidR="00AD64EF" w:rsidRDefault="00AD64EF" w:rsidP="00AD64EF">
      <w:pPr>
        <w:jc w:val="both"/>
        <w:rPr>
          <w:rFonts w:ascii="Arial" w:hAnsi="Arial" w:cs="Arial"/>
          <w:sz w:val="18"/>
          <w:szCs w:val="18"/>
          <w:lang w:val="en-GB"/>
        </w:rPr>
      </w:pPr>
    </w:p>
    <w:p w14:paraId="6D4F9BCA" w14:textId="43D2291C" w:rsidR="00AD64EF" w:rsidRDefault="009275A6" w:rsidP="00987BED">
      <w:pPr>
        <w:jc w:val="both"/>
        <w:rPr>
          <w:rFonts w:ascii="Arial" w:hAnsi="Arial" w:cs="Arial"/>
          <w:spacing w:val="-4"/>
          <w:sz w:val="18"/>
          <w:szCs w:val="18"/>
          <w:lang w:val="en-GB"/>
        </w:rPr>
      </w:pPr>
      <w:r w:rsidRPr="00812820">
        <w:rPr>
          <w:rFonts w:ascii="Arial" w:hAnsi="Arial" w:cs="Arial"/>
          <w:spacing w:val="-4"/>
          <w:sz w:val="18"/>
          <w:szCs w:val="18"/>
          <w:lang w:val="en-GB"/>
        </w:rPr>
        <w:t>The Board of Directors' Meeting No. 1/2023 held on 21 February 2023 approve</w:t>
      </w:r>
      <w:r w:rsidR="00C14DC8" w:rsidRPr="00812820">
        <w:rPr>
          <w:rFonts w:ascii="Arial" w:hAnsi="Arial" w:cs="Browallia New"/>
          <w:spacing w:val="-4"/>
          <w:sz w:val="18"/>
          <w:szCs w:val="22"/>
          <w:lang w:val="en-US"/>
        </w:rPr>
        <w:t>d</w:t>
      </w:r>
      <w:r w:rsidRPr="00812820">
        <w:rPr>
          <w:rFonts w:ascii="Arial" w:hAnsi="Arial" w:cs="Arial"/>
          <w:spacing w:val="-4"/>
          <w:sz w:val="18"/>
          <w:szCs w:val="18"/>
          <w:lang w:val="en-GB"/>
        </w:rPr>
        <w:t xml:space="preserve"> to purchase 99,998 of Next Money Company Limited’s shares from non-controlling interest</w:t>
      </w:r>
      <w:r w:rsidR="00876FD3" w:rsidRPr="00812820">
        <w:rPr>
          <w:rFonts w:ascii="Arial" w:hAnsi="Arial" w:cs="Arial"/>
          <w:spacing w:val="-4"/>
          <w:sz w:val="18"/>
          <w:szCs w:val="18"/>
          <w:lang w:val="en-GB"/>
        </w:rPr>
        <w:t>s</w:t>
      </w:r>
      <w:r w:rsidRPr="00812820">
        <w:rPr>
          <w:rFonts w:ascii="Arial" w:hAnsi="Arial" w:cs="Arial"/>
          <w:spacing w:val="-4"/>
          <w:sz w:val="18"/>
          <w:szCs w:val="18"/>
          <w:lang w:val="en-GB"/>
        </w:rPr>
        <w:t>.</w:t>
      </w:r>
    </w:p>
    <w:p w14:paraId="1A329B93" w14:textId="22870DA0" w:rsidR="00812820" w:rsidRDefault="00812820" w:rsidP="00987BED">
      <w:pPr>
        <w:jc w:val="both"/>
        <w:rPr>
          <w:rFonts w:ascii="Arial" w:hAnsi="Arial" w:cs="Arial"/>
          <w:spacing w:val="-4"/>
          <w:sz w:val="18"/>
          <w:szCs w:val="18"/>
          <w:lang w:val="en-GB"/>
        </w:rPr>
      </w:pPr>
    </w:p>
    <w:p w14:paraId="322287F2" w14:textId="71C61A10" w:rsidR="00812820" w:rsidRDefault="00812820" w:rsidP="00987BED">
      <w:pPr>
        <w:jc w:val="both"/>
        <w:rPr>
          <w:rFonts w:ascii="Arial" w:hAnsi="Arial" w:cs="Arial"/>
          <w:spacing w:val="-4"/>
          <w:sz w:val="18"/>
          <w:szCs w:val="18"/>
          <w:lang w:val="en-GB"/>
        </w:rPr>
      </w:pPr>
    </w:p>
    <w:p w14:paraId="57E2DF22" w14:textId="3596F6FD" w:rsidR="00812820" w:rsidRDefault="00812820" w:rsidP="00987BED">
      <w:pPr>
        <w:jc w:val="both"/>
        <w:rPr>
          <w:rFonts w:ascii="Arial" w:hAnsi="Arial" w:cs="Arial"/>
          <w:spacing w:val="-4"/>
          <w:sz w:val="18"/>
          <w:szCs w:val="18"/>
          <w:lang w:val="en-GB"/>
        </w:rPr>
      </w:pPr>
    </w:p>
    <w:p w14:paraId="7B8E275E" w14:textId="77777777" w:rsidR="00812820" w:rsidRPr="00812820" w:rsidRDefault="00812820" w:rsidP="00987BED">
      <w:pPr>
        <w:jc w:val="both"/>
        <w:rPr>
          <w:rFonts w:ascii="Arial" w:hAnsi="Arial" w:cs="Arial"/>
          <w:spacing w:val="-4"/>
          <w:sz w:val="18"/>
          <w:szCs w:val="18"/>
          <w:lang w:val="en-GB"/>
        </w:rPr>
      </w:pPr>
    </w:p>
    <w:sectPr w:rsidR="00812820" w:rsidRPr="00812820" w:rsidSect="007D5FCF">
      <w:pgSz w:w="11909" w:h="16834"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7D703" w14:textId="77777777" w:rsidR="0059545F" w:rsidRDefault="0059545F">
      <w:pPr>
        <w:rPr>
          <w:rFonts w:cs="Times New Roman"/>
          <w:cs/>
        </w:rPr>
      </w:pPr>
      <w:r>
        <w:separator/>
      </w:r>
    </w:p>
  </w:endnote>
  <w:endnote w:type="continuationSeparator" w:id="0">
    <w:p w14:paraId="2C4D17D1" w14:textId="77777777" w:rsidR="0059545F" w:rsidRDefault="0059545F">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BE369" w14:textId="77777777" w:rsidR="00EC0A9A" w:rsidRPr="00490DA4" w:rsidRDefault="00EC0A9A" w:rsidP="006E4730">
    <w:pPr>
      <w:pStyle w:val="Footer"/>
      <w:pBdr>
        <w:top w:val="single" w:sz="8" w:space="1" w:color="auto"/>
      </w:pBdr>
      <w:jc w:val="right"/>
      <w:rPr>
        <w:rFonts w:ascii="Arial" w:hAnsi="Arial" w:cs="Arial"/>
        <w:sz w:val="18"/>
        <w:szCs w:val="18"/>
        <w:cs/>
      </w:rPr>
    </w:pPr>
    <w:r w:rsidRPr="00490DA4">
      <w:rPr>
        <w:rFonts w:ascii="Arial" w:hAnsi="Arial" w:cs="Arial"/>
        <w:sz w:val="18"/>
        <w:szCs w:val="18"/>
        <w:cs/>
      </w:rPr>
      <w:fldChar w:fldCharType="begin"/>
    </w:r>
    <w:r w:rsidRPr="00490DA4">
      <w:rPr>
        <w:rFonts w:ascii="Arial" w:hAnsi="Arial" w:cs="Arial"/>
        <w:sz w:val="18"/>
        <w:szCs w:val="18"/>
        <w:cs/>
      </w:rPr>
      <w:instrText xml:space="preserve"> PAGE   \* MERGEFORMAT </w:instrText>
    </w:r>
    <w:r w:rsidRPr="00490DA4">
      <w:rPr>
        <w:rFonts w:ascii="Arial" w:hAnsi="Arial" w:cs="Arial"/>
        <w:sz w:val="18"/>
        <w:szCs w:val="18"/>
        <w:cs/>
      </w:rPr>
      <w:fldChar w:fldCharType="separate"/>
    </w:r>
    <w:r w:rsidRPr="00490DA4">
      <w:rPr>
        <w:rFonts w:ascii="Arial" w:hAnsi="Arial" w:cs="Arial"/>
        <w:noProof/>
        <w:sz w:val="18"/>
        <w:szCs w:val="18"/>
        <w:cs/>
      </w:rPr>
      <w:t>31</w:t>
    </w:r>
    <w:r w:rsidRPr="00490DA4">
      <w:rPr>
        <w:rFonts w:ascii="Arial" w:hAnsi="Arial" w:cs="Arial"/>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66C91" w14:textId="77777777" w:rsidR="00EC0A9A" w:rsidRDefault="00EC0A9A">
    <w:pPr>
      <w:pStyle w:val="Footer"/>
      <w:tabs>
        <w:tab w:val="center" w:pos="7380"/>
      </w:tabs>
      <w:jc w:val="center"/>
      <w:rPr>
        <w:sz w:val="24"/>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FE9A5" w14:textId="77777777" w:rsidR="00EC0A9A" w:rsidRPr="00E02009" w:rsidRDefault="00EC0A9A" w:rsidP="006E4730">
    <w:pPr>
      <w:pStyle w:val="Footer"/>
      <w:pBdr>
        <w:top w:val="single" w:sz="8" w:space="1" w:color="auto"/>
      </w:pBdr>
      <w:jc w:val="right"/>
      <w:rPr>
        <w:rFonts w:ascii="Arial" w:hAnsi="Arial" w:cs="Arial"/>
        <w:sz w:val="18"/>
        <w:szCs w:val="18"/>
        <w:cs/>
      </w:rPr>
    </w:pPr>
    <w:r w:rsidRPr="00E02009">
      <w:rPr>
        <w:rFonts w:ascii="Arial" w:hAnsi="Arial" w:cs="Arial"/>
        <w:sz w:val="18"/>
        <w:szCs w:val="18"/>
        <w:cs/>
      </w:rPr>
      <w:fldChar w:fldCharType="begin"/>
    </w:r>
    <w:r w:rsidRPr="00E02009">
      <w:rPr>
        <w:rFonts w:ascii="Arial" w:hAnsi="Arial" w:cs="Arial"/>
        <w:sz w:val="18"/>
        <w:szCs w:val="18"/>
        <w:cs/>
      </w:rPr>
      <w:instrText xml:space="preserve"> PAGE   \* MERGEFORMAT </w:instrText>
    </w:r>
    <w:r w:rsidRPr="00E02009">
      <w:rPr>
        <w:rFonts w:ascii="Arial" w:hAnsi="Arial" w:cs="Arial"/>
        <w:sz w:val="18"/>
        <w:szCs w:val="18"/>
        <w:cs/>
      </w:rPr>
      <w:fldChar w:fldCharType="separate"/>
    </w:r>
    <w:r w:rsidRPr="00E02009">
      <w:rPr>
        <w:rFonts w:ascii="Arial" w:hAnsi="Arial" w:cs="Arial"/>
        <w:noProof/>
        <w:sz w:val="18"/>
        <w:szCs w:val="18"/>
        <w:cs/>
      </w:rPr>
      <w:t>31</w:t>
    </w:r>
    <w:r w:rsidRPr="00E02009">
      <w:rPr>
        <w:rFonts w:ascii="Arial" w:hAnsi="Arial" w:cs="Arial"/>
        <w:sz w:val="18"/>
        <w:szCs w:val="1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C4DE6" w14:textId="77777777" w:rsidR="00EC0A9A" w:rsidRDefault="00EC0A9A">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AC432" w14:textId="77777777" w:rsidR="0059545F" w:rsidRDefault="0059545F">
      <w:pPr>
        <w:rPr>
          <w:rFonts w:cs="Times New Roman"/>
          <w:cs/>
        </w:rPr>
      </w:pPr>
      <w:r>
        <w:separator/>
      </w:r>
    </w:p>
  </w:footnote>
  <w:footnote w:type="continuationSeparator" w:id="0">
    <w:p w14:paraId="68D0AC8C" w14:textId="77777777" w:rsidR="0059545F" w:rsidRDefault="0059545F">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A078F" w14:textId="3D93BB84" w:rsidR="00EC0A9A" w:rsidRPr="00490DA4" w:rsidRDefault="00EC0A9A" w:rsidP="005C0D41">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18"/>
        <w:szCs w:val="18"/>
        <w:lang w:val="en-US"/>
      </w:rPr>
    </w:pPr>
    <w:r w:rsidRPr="00490DA4">
      <w:rPr>
        <w:rFonts w:ascii="Arial" w:hAnsi="Arial" w:cs="Arial"/>
        <w:b/>
        <w:bCs/>
        <w:sz w:val="18"/>
        <w:szCs w:val="18"/>
        <w:lang w:val="en-US"/>
      </w:rPr>
      <w:t xml:space="preserve">Next Capital Public Company Limited </w:t>
    </w:r>
  </w:p>
  <w:p w14:paraId="4732FB61" w14:textId="77777777" w:rsidR="00EC0A9A" w:rsidRPr="00490DA4" w:rsidRDefault="00EC0A9A" w:rsidP="00D3020C">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18"/>
        <w:szCs w:val="18"/>
        <w:lang w:val="en-GB"/>
      </w:rPr>
    </w:pPr>
    <w:r w:rsidRPr="00490DA4">
      <w:rPr>
        <w:rFonts w:ascii="Arial" w:hAnsi="Arial" w:cs="Arial"/>
        <w:b/>
        <w:bCs/>
        <w:sz w:val="18"/>
        <w:szCs w:val="18"/>
        <w:lang w:val="en-GB"/>
      </w:rPr>
      <w:t>Notes to the Financial Statements</w:t>
    </w:r>
  </w:p>
  <w:p w14:paraId="09E2A2DD" w14:textId="13928452" w:rsidR="00EC0A9A" w:rsidRPr="00490DA4" w:rsidRDefault="00EC0A9A" w:rsidP="0088568F">
    <w:pPr>
      <w:pStyle w:val="a"/>
      <w:pBdr>
        <w:bottom w:val="single" w:sz="8" w:space="1" w:color="auto"/>
      </w:pBdr>
      <w:ind w:right="0"/>
      <w:jc w:val="both"/>
      <w:rPr>
        <w:rFonts w:ascii="Arial" w:hAnsi="Arial" w:cs="Arial"/>
        <w:b/>
        <w:bCs/>
        <w:sz w:val="18"/>
        <w:szCs w:val="18"/>
        <w:lang w:val="en-GB"/>
      </w:rPr>
    </w:pPr>
    <w:r w:rsidRPr="00490DA4">
      <w:rPr>
        <w:rFonts w:ascii="Arial" w:hAnsi="Arial" w:cs="Arial"/>
        <w:b/>
        <w:bCs/>
        <w:sz w:val="18"/>
        <w:szCs w:val="18"/>
        <w:lang w:val="en-GB"/>
      </w:rPr>
      <w:t>For the year ended 31 December 202</w:t>
    </w:r>
    <w:r w:rsidR="004B2D7E">
      <w:rPr>
        <w:rFonts w:ascii="Arial" w:hAnsi="Arial" w:cs="Arial"/>
        <w:b/>
        <w:bCs/>
        <w:sz w:val="18"/>
        <w:szCs w:val="18"/>
        <w:lang w:val="en-GB"/>
      </w:rPr>
      <w:t>2</w:t>
    </w:r>
  </w:p>
  <w:p w14:paraId="568EBDF8" w14:textId="77777777" w:rsidR="00EC0A9A" w:rsidRPr="00490DA4" w:rsidRDefault="00EC0A9A" w:rsidP="00060B87">
    <w:pPr>
      <w:pStyle w:val="Header"/>
      <w:rPr>
        <w:rFonts w:ascii="Arial" w:hAnsi="Arial"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5D85D" w14:textId="77777777" w:rsidR="00EC0A9A" w:rsidRPr="0039516E" w:rsidRDefault="00EC0A9A" w:rsidP="005C0D41">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18"/>
        <w:szCs w:val="18"/>
        <w:lang w:val="en-US"/>
      </w:rPr>
    </w:pPr>
    <w:r w:rsidRPr="0039516E">
      <w:rPr>
        <w:rFonts w:ascii="Arial" w:hAnsi="Arial" w:cs="Arial"/>
        <w:b/>
        <w:bCs/>
        <w:sz w:val="18"/>
        <w:szCs w:val="18"/>
        <w:lang w:val="en-US"/>
      </w:rPr>
      <w:t xml:space="preserve">Next Capital Public Company Limited </w:t>
    </w:r>
  </w:p>
  <w:p w14:paraId="32BF65C0" w14:textId="77777777" w:rsidR="00EC0A9A" w:rsidRPr="0039516E" w:rsidRDefault="00EC0A9A" w:rsidP="00D3020C">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18"/>
        <w:szCs w:val="18"/>
        <w:lang w:val="en-GB"/>
      </w:rPr>
    </w:pPr>
    <w:r w:rsidRPr="0039516E">
      <w:rPr>
        <w:rFonts w:ascii="Arial" w:hAnsi="Arial" w:cs="Arial"/>
        <w:b/>
        <w:bCs/>
        <w:sz w:val="18"/>
        <w:szCs w:val="18"/>
        <w:lang w:val="en-GB"/>
      </w:rPr>
      <w:t>Notes to the Financial Statements</w:t>
    </w:r>
  </w:p>
  <w:p w14:paraId="73AF4BDE" w14:textId="56637B3F" w:rsidR="00EC0A9A" w:rsidRPr="0039516E" w:rsidRDefault="00EC0A9A" w:rsidP="0088568F">
    <w:pPr>
      <w:pStyle w:val="a"/>
      <w:pBdr>
        <w:bottom w:val="single" w:sz="8" w:space="1" w:color="auto"/>
      </w:pBdr>
      <w:ind w:right="0"/>
      <w:jc w:val="both"/>
      <w:rPr>
        <w:rFonts w:ascii="Arial" w:hAnsi="Arial" w:cs="Arial"/>
        <w:b/>
        <w:bCs/>
        <w:sz w:val="18"/>
        <w:szCs w:val="18"/>
        <w:lang w:val="en-GB"/>
      </w:rPr>
    </w:pPr>
    <w:r w:rsidRPr="0039516E">
      <w:rPr>
        <w:rFonts w:ascii="Arial" w:hAnsi="Arial" w:cs="Arial"/>
        <w:b/>
        <w:bCs/>
        <w:sz w:val="18"/>
        <w:szCs w:val="18"/>
        <w:lang w:val="en-GB"/>
      </w:rPr>
      <w:t>For the year ended 31 December 202</w:t>
    </w:r>
    <w:r w:rsidR="00781593">
      <w:rPr>
        <w:rFonts w:ascii="Arial" w:hAnsi="Arial" w:cs="Arial"/>
        <w:b/>
        <w:bCs/>
        <w:sz w:val="18"/>
        <w:szCs w:val="18"/>
        <w:lang w:val="en-GB"/>
      </w:rPr>
      <w:t>2</w:t>
    </w:r>
  </w:p>
  <w:p w14:paraId="26FE6AAD" w14:textId="77777777" w:rsidR="00EC0A9A" w:rsidRPr="0039516E" w:rsidRDefault="00EC0A9A" w:rsidP="00060B87">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A0593"/>
    <w:multiLevelType w:val="hybridMultilevel"/>
    <w:tmpl w:val="02281B3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12AF7A09"/>
    <w:multiLevelType w:val="hybridMultilevel"/>
    <w:tmpl w:val="FA66CAB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15D95B39"/>
    <w:multiLevelType w:val="hybridMultilevel"/>
    <w:tmpl w:val="B1849FF4"/>
    <w:lvl w:ilvl="0" w:tplc="08090001">
      <w:start w:val="1"/>
      <w:numFmt w:val="bullet"/>
      <w:lvlText w:val=""/>
      <w:lvlJc w:val="left"/>
      <w:pPr>
        <w:ind w:left="1855" w:hanging="360"/>
      </w:pPr>
      <w:rPr>
        <w:rFonts w:ascii="Symbol" w:hAnsi="Symbol" w:hint="default"/>
      </w:rPr>
    </w:lvl>
    <w:lvl w:ilvl="1" w:tplc="08090003" w:tentative="1">
      <w:start w:val="1"/>
      <w:numFmt w:val="bullet"/>
      <w:lvlText w:val="o"/>
      <w:lvlJc w:val="left"/>
      <w:pPr>
        <w:ind w:left="2575" w:hanging="360"/>
      </w:pPr>
      <w:rPr>
        <w:rFonts w:ascii="Courier New" w:hAnsi="Courier New" w:cs="Courier New" w:hint="default"/>
      </w:rPr>
    </w:lvl>
    <w:lvl w:ilvl="2" w:tplc="08090005" w:tentative="1">
      <w:start w:val="1"/>
      <w:numFmt w:val="bullet"/>
      <w:lvlText w:val=""/>
      <w:lvlJc w:val="left"/>
      <w:pPr>
        <w:ind w:left="3295" w:hanging="360"/>
      </w:pPr>
      <w:rPr>
        <w:rFonts w:ascii="Wingdings" w:hAnsi="Wingdings" w:hint="default"/>
      </w:rPr>
    </w:lvl>
    <w:lvl w:ilvl="3" w:tplc="08090001" w:tentative="1">
      <w:start w:val="1"/>
      <w:numFmt w:val="bullet"/>
      <w:lvlText w:val=""/>
      <w:lvlJc w:val="left"/>
      <w:pPr>
        <w:ind w:left="4015" w:hanging="360"/>
      </w:pPr>
      <w:rPr>
        <w:rFonts w:ascii="Symbol" w:hAnsi="Symbol" w:hint="default"/>
      </w:rPr>
    </w:lvl>
    <w:lvl w:ilvl="4" w:tplc="08090003" w:tentative="1">
      <w:start w:val="1"/>
      <w:numFmt w:val="bullet"/>
      <w:lvlText w:val="o"/>
      <w:lvlJc w:val="left"/>
      <w:pPr>
        <w:ind w:left="4735" w:hanging="360"/>
      </w:pPr>
      <w:rPr>
        <w:rFonts w:ascii="Courier New" w:hAnsi="Courier New" w:cs="Courier New" w:hint="default"/>
      </w:rPr>
    </w:lvl>
    <w:lvl w:ilvl="5" w:tplc="08090005" w:tentative="1">
      <w:start w:val="1"/>
      <w:numFmt w:val="bullet"/>
      <w:lvlText w:val=""/>
      <w:lvlJc w:val="left"/>
      <w:pPr>
        <w:ind w:left="5455" w:hanging="360"/>
      </w:pPr>
      <w:rPr>
        <w:rFonts w:ascii="Wingdings" w:hAnsi="Wingdings" w:hint="default"/>
      </w:rPr>
    </w:lvl>
    <w:lvl w:ilvl="6" w:tplc="08090001" w:tentative="1">
      <w:start w:val="1"/>
      <w:numFmt w:val="bullet"/>
      <w:lvlText w:val=""/>
      <w:lvlJc w:val="left"/>
      <w:pPr>
        <w:ind w:left="6175" w:hanging="360"/>
      </w:pPr>
      <w:rPr>
        <w:rFonts w:ascii="Symbol" w:hAnsi="Symbol" w:hint="default"/>
      </w:rPr>
    </w:lvl>
    <w:lvl w:ilvl="7" w:tplc="08090003" w:tentative="1">
      <w:start w:val="1"/>
      <w:numFmt w:val="bullet"/>
      <w:lvlText w:val="o"/>
      <w:lvlJc w:val="left"/>
      <w:pPr>
        <w:ind w:left="6895" w:hanging="360"/>
      </w:pPr>
      <w:rPr>
        <w:rFonts w:ascii="Courier New" w:hAnsi="Courier New" w:cs="Courier New" w:hint="default"/>
      </w:rPr>
    </w:lvl>
    <w:lvl w:ilvl="8" w:tplc="08090005" w:tentative="1">
      <w:start w:val="1"/>
      <w:numFmt w:val="bullet"/>
      <w:lvlText w:val=""/>
      <w:lvlJc w:val="left"/>
      <w:pPr>
        <w:ind w:left="7615"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202FB1"/>
    <w:multiLevelType w:val="hybridMultilevel"/>
    <w:tmpl w:val="BD946618"/>
    <w:lvl w:ilvl="0" w:tplc="08090001">
      <w:start w:val="1"/>
      <w:numFmt w:val="bullet"/>
      <w:lvlText w:val=""/>
      <w:lvlJc w:val="left"/>
      <w:pPr>
        <w:ind w:left="1724" w:hanging="360"/>
      </w:pPr>
      <w:rPr>
        <w:rFonts w:ascii="Symbol" w:hAnsi="Symbol" w:hint="default"/>
      </w:rPr>
    </w:lvl>
    <w:lvl w:ilvl="1" w:tplc="08090003" w:tentative="1">
      <w:start w:val="1"/>
      <w:numFmt w:val="bullet"/>
      <w:lvlText w:val="o"/>
      <w:lvlJc w:val="left"/>
      <w:pPr>
        <w:ind w:left="2444" w:hanging="360"/>
      </w:pPr>
      <w:rPr>
        <w:rFonts w:ascii="Courier New" w:hAnsi="Courier New" w:cs="Courier New" w:hint="default"/>
      </w:rPr>
    </w:lvl>
    <w:lvl w:ilvl="2" w:tplc="08090005" w:tentative="1">
      <w:start w:val="1"/>
      <w:numFmt w:val="bullet"/>
      <w:lvlText w:val=""/>
      <w:lvlJc w:val="left"/>
      <w:pPr>
        <w:ind w:left="3164" w:hanging="360"/>
      </w:pPr>
      <w:rPr>
        <w:rFonts w:ascii="Wingdings" w:hAnsi="Wingdings" w:hint="default"/>
      </w:rPr>
    </w:lvl>
    <w:lvl w:ilvl="3" w:tplc="08090001" w:tentative="1">
      <w:start w:val="1"/>
      <w:numFmt w:val="bullet"/>
      <w:lvlText w:val=""/>
      <w:lvlJc w:val="left"/>
      <w:pPr>
        <w:ind w:left="3884" w:hanging="360"/>
      </w:pPr>
      <w:rPr>
        <w:rFonts w:ascii="Symbol" w:hAnsi="Symbol" w:hint="default"/>
      </w:rPr>
    </w:lvl>
    <w:lvl w:ilvl="4" w:tplc="08090003" w:tentative="1">
      <w:start w:val="1"/>
      <w:numFmt w:val="bullet"/>
      <w:lvlText w:val="o"/>
      <w:lvlJc w:val="left"/>
      <w:pPr>
        <w:ind w:left="4604" w:hanging="360"/>
      </w:pPr>
      <w:rPr>
        <w:rFonts w:ascii="Courier New" w:hAnsi="Courier New" w:cs="Courier New" w:hint="default"/>
      </w:rPr>
    </w:lvl>
    <w:lvl w:ilvl="5" w:tplc="08090005" w:tentative="1">
      <w:start w:val="1"/>
      <w:numFmt w:val="bullet"/>
      <w:lvlText w:val=""/>
      <w:lvlJc w:val="left"/>
      <w:pPr>
        <w:ind w:left="5324" w:hanging="360"/>
      </w:pPr>
      <w:rPr>
        <w:rFonts w:ascii="Wingdings" w:hAnsi="Wingdings" w:hint="default"/>
      </w:rPr>
    </w:lvl>
    <w:lvl w:ilvl="6" w:tplc="08090001" w:tentative="1">
      <w:start w:val="1"/>
      <w:numFmt w:val="bullet"/>
      <w:lvlText w:val=""/>
      <w:lvlJc w:val="left"/>
      <w:pPr>
        <w:ind w:left="6044" w:hanging="360"/>
      </w:pPr>
      <w:rPr>
        <w:rFonts w:ascii="Symbol" w:hAnsi="Symbol" w:hint="default"/>
      </w:rPr>
    </w:lvl>
    <w:lvl w:ilvl="7" w:tplc="08090003" w:tentative="1">
      <w:start w:val="1"/>
      <w:numFmt w:val="bullet"/>
      <w:lvlText w:val="o"/>
      <w:lvlJc w:val="left"/>
      <w:pPr>
        <w:ind w:left="6764" w:hanging="360"/>
      </w:pPr>
      <w:rPr>
        <w:rFonts w:ascii="Courier New" w:hAnsi="Courier New" w:cs="Courier New" w:hint="default"/>
      </w:rPr>
    </w:lvl>
    <w:lvl w:ilvl="8" w:tplc="08090005" w:tentative="1">
      <w:start w:val="1"/>
      <w:numFmt w:val="bullet"/>
      <w:lvlText w:val=""/>
      <w:lvlJc w:val="left"/>
      <w:pPr>
        <w:ind w:left="7484" w:hanging="360"/>
      </w:pPr>
      <w:rPr>
        <w:rFonts w:ascii="Wingdings" w:hAnsi="Wingdings" w:hint="default"/>
      </w:rPr>
    </w:lvl>
  </w:abstractNum>
  <w:abstractNum w:abstractNumId="5"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6B11B22"/>
    <w:multiLevelType w:val="hybridMultilevel"/>
    <w:tmpl w:val="760407DA"/>
    <w:lvl w:ilvl="0" w:tplc="1400C74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2B075C09"/>
    <w:multiLevelType w:val="hybridMultilevel"/>
    <w:tmpl w:val="11A07E0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9" w15:restartNumberingAfterBreak="0">
    <w:nsid w:val="31B243DD"/>
    <w:multiLevelType w:val="hybridMultilevel"/>
    <w:tmpl w:val="C834F1CE"/>
    <w:lvl w:ilvl="0" w:tplc="4B7E6DE0">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3F504F"/>
    <w:multiLevelType w:val="hybridMultilevel"/>
    <w:tmpl w:val="254C280C"/>
    <w:lvl w:ilvl="0" w:tplc="60E0F538">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1" w15:restartNumberingAfterBreak="0">
    <w:nsid w:val="32C60C6A"/>
    <w:multiLevelType w:val="hybridMultilevel"/>
    <w:tmpl w:val="EAE041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B42E0C"/>
    <w:multiLevelType w:val="hybridMultilevel"/>
    <w:tmpl w:val="DBD86E42"/>
    <w:lvl w:ilvl="0" w:tplc="FD5AE99E">
      <w:start w:val="1"/>
      <w:numFmt w:val="decimal"/>
      <w:lvlText w:val="7.%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8123A6"/>
    <w:multiLevelType w:val="hybridMultilevel"/>
    <w:tmpl w:val="A2A62C5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37A97FB0"/>
    <w:multiLevelType w:val="hybridMultilevel"/>
    <w:tmpl w:val="ACB055E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95A74FE"/>
    <w:multiLevelType w:val="hybridMultilevel"/>
    <w:tmpl w:val="C644AD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276D38"/>
    <w:multiLevelType w:val="hybridMultilevel"/>
    <w:tmpl w:val="A55E897E"/>
    <w:lvl w:ilvl="0" w:tplc="17BAA480">
      <w:start w:val="1"/>
      <w:numFmt w:val="lowerLetter"/>
      <w:lvlText w:val="%1)"/>
      <w:lvlJc w:val="left"/>
      <w:pPr>
        <w:ind w:left="1080" w:hanging="360"/>
      </w:pPr>
      <w:rPr>
        <w:rFonts w:hint="default"/>
        <w:b/>
        <w:bCs/>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486E71D9"/>
    <w:multiLevelType w:val="hybridMultilevel"/>
    <w:tmpl w:val="C66EE36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3" w15:restartNumberingAfterBreak="0">
    <w:nsid w:val="49B56417"/>
    <w:multiLevelType w:val="hybridMultilevel"/>
    <w:tmpl w:val="47D88D94"/>
    <w:lvl w:ilvl="0" w:tplc="08090001">
      <w:start w:val="1"/>
      <w:numFmt w:val="bullet"/>
      <w:lvlText w:val=""/>
      <w:lvlJc w:val="left"/>
      <w:pPr>
        <w:ind w:left="1855" w:hanging="360"/>
      </w:pPr>
      <w:rPr>
        <w:rFonts w:ascii="Symbol" w:hAnsi="Symbol" w:hint="default"/>
      </w:rPr>
    </w:lvl>
    <w:lvl w:ilvl="1" w:tplc="08090003" w:tentative="1">
      <w:start w:val="1"/>
      <w:numFmt w:val="bullet"/>
      <w:lvlText w:val="o"/>
      <w:lvlJc w:val="left"/>
      <w:pPr>
        <w:ind w:left="2575" w:hanging="360"/>
      </w:pPr>
      <w:rPr>
        <w:rFonts w:ascii="Courier New" w:hAnsi="Courier New" w:cs="Courier New" w:hint="default"/>
      </w:rPr>
    </w:lvl>
    <w:lvl w:ilvl="2" w:tplc="08090005" w:tentative="1">
      <w:start w:val="1"/>
      <w:numFmt w:val="bullet"/>
      <w:lvlText w:val=""/>
      <w:lvlJc w:val="left"/>
      <w:pPr>
        <w:ind w:left="3295" w:hanging="360"/>
      </w:pPr>
      <w:rPr>
        <w:rFonts w:ascii="Wingdings" w:hAnsi="Wingdings" w:hint="default"/>
      </w:rPr>
    </w:lvl>
    <w:lvl w:ilvl="3" w:tplc="08090001" w:tentative="1">
      <w:start w:val="1"/>
      <w:numFmt w:val="bullet"/>
      <w:lvlText w:val=""/>
      <w:lvlJc w:val="left"/>
      <w:pPr>
        <w:ind w:left="4015" w:hanging="360"/>
      </w:pPr>
      <w:rPr>
        <w:rFonts w:ascii="Symbol" w:hAnsi="Symbol" w:hint="default"/>
      </w:rPr>
    </w:lvl>
    <w:lvl w:ilvl="4" w:tplc="08090003" w:tentative="1">
      <w:start w:val="1"/>
      <w:numFmt w:val="bullet"/>
      <w:lvlText w:val="o"/>
      <w:lvlJc w:val="left"/>
      <w:pPr>
        <w:ind w:left="4735" w:hanging="360"/>
      </w:pPr>
      <w:rPr>
        <w:rFonts w:ascii="Courier New" w:hAnsi="Courier New" w:cs="Courier New" w:hint="default"/>
      </w:rPr>
    </w:lvl>
    <w:lvl w:ilvl="5" w:tplc="08090005" w:tentative="1">
      <w:start w:val="1"/>
      <w:numFmt w:val="bullet"/>
      <w:lvlText w:val=""/>
      <w:lvlJc w:val="left"/>
      <w:pPr>
        <w:ind w:left="5455" w:hanging="360"/>
      </w:pPr>
      <w:rPr>
        <w:rFonts w:ascii="Wingdings" w:hAnsi="Wingdings" w:hint="default"/>
      </w:rPr>
    </w:lvl>
    <w:lvl w:ilvl="6" w:tplc="08090001" w:tentative="1">
      <w:start w:val="1"/>
      <w:numFmt w:val="bullet"/>
      <w:lvlText w:val=""/>
      <w:lvlJc w:val="left"/>
      <w:pPr>
        <w:ind w:left="6175" w:hanging="360"/>
      </w:pPr>
      <w:rPr>
        <w:rFonts w:ascii="Symbol" w:hAnsi="Symbol" w:hint="default"/>
      </w:rPr>
    </w:lvl>
    <w:lvl w:ilvl="7" w:tplc="08090003" w:tentative="1">
      <w:start w:val="1"/>
      <w:numFmt w:val="bullet"/>
      <w:lvlText w:val="o"/>
      <w:lvlJc w:val="left"/>
      <w:pPr>
        <w:ind w:left="6895" w:hanging="360"/>
      </w:pPr>
      <w:rPr>
        <w:rFonts w:ascii="Courier New" w:hAnsi="Courier New" w:cs="Courier New" w:hint="default"/>
      </w:rPr>
    </w:lvl>
    <w:lvl w:ilvl="8" w:tplc="08090005" w:tentative="1">
      <w:start w:val="1"/>
      <w:numFmt w:val="bullet"/>
      <w:lvlText w:val=""/>
      <w:lvlJc w:val="left"/>
      <w:pPr>
        <w:ind w:left="7615" w:hanging="360"/>
      </w:pPr>
      <w:rPr>
        <w:rFonts w:ascii="Wingdings" w:hAnsi="Wingdings" w:hint="default"/>
      </w:rPr>
    </w:lvl>
  </w:abstractNum>
  <w:abstractNum w:abstractNumId="24"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7B1324"/>
    <w:multiLevelType w:val="hybridMultilevel"/>
    <w:tmpl w:val="DA6E484A"/>
    <w:lvl w:ilvl="0" w:tplc="2076D9A2">
      <w:start w:val="13"/>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BC0306"/>
    <w:multiLevelType w:val="hybridMultilevel"/>
    <w:tmpl w:val="EEC0FA92"/>
    <w:lvl w:ilvl="0" w:tplc="6AC4796E">
      <w:start w:val="1"/>
      <w:numFmt w:val="lowerLetter"/>
      <w:lvlText w:val="%1)"/>
      <w:lvlJc w:val="left"/>
      <w:pPr>
        <w:ind w:left="644" w:hanging="360"/>
      </w:pPr>
      <w:rPr>
        <w:rFonts w:hint="default"/>
        <w:b/>
        <w:bCs/>
        <w:color w:val="CF4A02"/>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9FD0994"/>
    <w:multiLevelType w:val="multilevel"/>
    <w:tmpl w:val="67ACC8F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60CD621A"/>
    <w:multiLevelType w:val="hybridMultilevel"/>
    <w:tmpl w:val="9DFEC11C"/>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62367E9B"/>
    <w:multiLevelType w:val="multilevel"/>
    <w:tmpl w:val="C73C04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4A1246F"/>
    <w:multiLevelType w:val="hybridMultilevel"/>
    <w:tmpl w:val="F56E42CE"/>
    <w:lvl w:ilvl="0" w:tplc="08090001">
      <w:start w:val="1"/>
      <w:numFmt w:val="bullet"/>
      <w:lvlText w:val=""/>
      <w:lvlJc w:val="left"/>
      <w:pPr>
        <w:ind w:left="1855" w:hanging="360"/>
      </w:pPr>
      <w:rPr>
        <w:rFonts w:ascii="Symbol" w:hAnsi="Symbol" w:hint="default"/>
      </w:rPr>
    </w:lvl>
    <w:lvl w:ilvl="1" w:tplc="08090003" w:tentative="1">
      <w:start w:val="1"/>
      <w:numFmt w:val="bullet"/>
      <w:lvlText w:val="o"/>
      <w:lvlJc w:val="left"/>
      <w:pPr>
        <w:ind w:left="2575" w:hanging="360"/>
      </w:pPr>
      <w:rPr>
        <w:rFonts w:ascii="Courier New" w:hAnsi="Courier New" w:cs="Courier New" w:hint="default"/>
      </w:rPr>
    </w:lvl>
    <w:lvl w:ilvl="2" w:tplc="08090005" w:tentative="1">
      <w:start w:val="1"/>
      <w:numFmt w:val="bullet"/>
      <w:lvlText w:val=""/>
      <w:lvlJc w:val="left"/>
      <w:pPr>
        <w:ind w:left="3295" w:hanging="360"/>
      </w:pPr>
      <w:rPr>
        <w:rFonts w:ascii="Wingdings" w:hAnsi="Wingdings" w:hint="default"/>
      </w:rPr>
    </w:lvl>
    <w:lvl w:ilvl="3" w:tplc="08090001" w:tentative="1">
      <w:start w:val="1"/>
      <w:numFmt w:val="bullet"/>
      <w:lvlText w:val=""/>
      <w:lvlJc w:val="left"/>
      <w:pPr>
        <w:ind w:left="4015" w:hanging="360"/>
      </w:pPr>
      <w:rPr>
        <w:rFonts w:ascii="Symbol" w:hAnsi="Symbol" w:hint="default"/>
      </w:rPr>
    </w:lvl>
    <w:lvl w:ilvl="4" w:tplc="08090003" w:tentative="1">
      <w:start w:val="1"/>
      <w:numFmt w:val="bullet"/>
      <w:lvlText w:val="o"/>
      <w:lvlJc w:val="left"/>
      <w:pPr>
        <w:ind w:left="4735" w:hanging="360"/>
      </w:pPr>
      <w:rPr>
        <w:rFonts w:ascii="Courier New" w:hAnsi="Courier New" w:cs="Courier New" w:hint="default"/>
      </w:rPr>
    </w:lvl>
    <w:lvl w:ilvl="5" w:tplc="08090005" w:tentative="1">
      <w:start w:val="1"/>
      <w:numFmt w:val="bullet"/>
      <w:lvlText w:val=""/>
      <w:lvlJc w:val="left"/>
      <w:pPr>
        <w:ind w:left="5455" w:hanging="360"/>
      </w:pPr>
      <w:rPr>
        <w:rFonts w:ascii="Wingdings" w:hAnsi="Wingdings" w:hint="default"/>
      </w:rPr>
    </w:lvl>
    <w:lvl w:ilvl="6" w:tplc="08090001" w:tentative="1">
      <w:start w:val="1"/>
      <w:numFmt w:val="bullet"/>
      <w:lvlText w:val=""/>
      <w:lvlJc w:val="left"/>
      <w:pPr>
        <w:ind w:left="6175" w:hanging="360"/>
      </w:pPr>
      <w:rPr>
        <w:rFonts w:ascii="Symbol" w:hAnsi="Symbol" w:hint="default"/>
      </w:rPr>
    </w:lvl>
    <w:lvl w:ilvl="7" w:tplc="08090003" w:tentative="1">
      <w:start w:val="1"/>
      <w:numFmt w:val="bullet"/>
      <w:lvlText w:val="o"/>
      <w:lvlJc w:val="left"/>
      <w:pPr>
        <w:ind w:left="6895" w:hanging="360"/>
      </w:pPr>
      <w:rPr>
        <w:rFonts w:ascii="Courier New" w:hAnsi="Courier New" w:cs="Courier New" w:hint="default"/>
      </w:rPr>
    </w:lvl>
    <w:lvl w:ilvl="8" w:tplc="08090005" w:tentative="1">
      <w:start w:val="1"/>
      <w:numFmt w:val="bullet"/>
      <w:lvlText w:val=""/>
      <w:lvlJc w:val="left"/>
      <w:pPr>
        <w:ind w:left="7615" w:hanging="360"/>
      </w:pPr>
      <w:rPr>
        <w:rFonts w:ascii="Wingdings" w:hAnsi="Wingdings" w:hint="default"/>
      </w:rPr>
    </w:lvl>
  </w:abstractNum>
  <w:abstractNum w:abstractNumId="37" w15:restartNumberingAfterBreak="0">
    <w:nsid w:val="76737881"/>
    <w:multiLevelType w:val="hybridMultilevel"/>
    <w:tmpl w:val="9620E72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3E76DE"/>
    <w:multiLevelType w:val="hybridMultilevel"/>
    <w:tmpl w:val="DD18A62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874D7C"/>
    <w:multiLevelType w:val="hybridMultilevel"/>
    <w:tmpl w:val="9DB0D33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8"/>
  </w:num>
  <w:num w:numId="2">
    <w:abstractNumId w:val="6"/>
  </w:num>
  <w:num w:numId="3">
    <w:abstractNumId w:val="29"/>
  </w:num>
  <w:num w:numId="4">
    <w:abstractNumId w:val="27"/>
  </w:num>
  <w:num w:numId="5">
    <w:abstractNumId w:val="35"/>
  </w:num>
  <w:num w:numId="6">
    <w:abstractNumId w:val="5"/>
  </w:num>
  <w:num w:numId="7">
    <w:abstractNumId w:val="33"/>
  </w:num>
  <w:num w:numId="8">
    <w:abstractNumId w:val="28"/>
  </w:num>
  <w:num w:numId="9">
    <w:abstractNumId w:val="19"/>
  </w:num>
  <w:num w:numId="10">
    <w:abstractNumId w:val="25"/>
  </w:num>
  <w:num w:numId="11">
    <w:abstractNumId w:val="39"/>
  </w:num>
  <w:num w:numId="12">
    <w:abstractNumId w:val="12"/>
  </w:num>
  <w:num w:numId="13">
    <w:abstractNumId w:val="15"/>
  </w:num>
  <w:num w:numId="14">
    <w:abstractNumId w:val="0"/>
  </w:num>
  <w:num w:numId="15">
    <w:abstractNumId w:val="20"/>
  </w:num>
  <w:num w:numId="16">
    <w:abstractNumId w:val="41"/>
  </w:num>
  <w:num w:numId="17">
    <w:abstractNumId w:val="37"/>
  </w:num>
  <w:num w:numId="18">
    <w:abstractNumId w:val="1"/>
  </w:num>
  <w:num w:numId="19">
    <w:abstractNumId w:val="13"/>
  </w:num>
  <w:num w:numId="20">
    <w:abstractNumId w:val="31"/>
  </w:num>
  <w:num w:numId="21">
    <w:abstractNumId w:val="7"/>
  </w:num>
  <w:num w:numId="22">
    <w:abstractNumId w:val="2"/>
  </w:num>
  <w:num w:numId="23">
    <w:abstractNumId w:val="36"/>
  </w:num>
  <w:num w:numId="24">
    <w:abstractNumId w:val="23"/>
  </w:num>
  <w:num w:numId="25">
    <w:abstractNumId w:val="4"/>
  </w:num>
  <w:num w:numId="26">
    <w:abstractNumId w:val="34"/>
  </w:num>
  <w:num w:numId="27">
    <w:abstractNumId w:val="38"/>
  </w:num>
  <w:num w:numId="28">
    <w:abstractNumId w:val="3"/>
  </w:num>
  <w:num w:numId="29">
    <w:abstractNumId w:val="10"/>
  </w:num>
  <w:num w:numId="30">
    <w:abstractNumId w:val="18"/>
  </w:num>
  <w:num w:numId="31">
    <w:abstractNumId w:val="32"/>
  </w:num>
  <w:num w:numId="32">
    <w:abstractNumId w:val="16"/>
  </w:num>
  <w:num w:numId="33">
    <w:abstractNumId w:val="24"/>
  </w:num>
  <w:num w:numId="34">
    <w:abstractNumId w:val="22"/>
  </w:num>
  <w:num w:numId="35">
    <w:abstractNumId w:val="30"/>
  </w:num>
  <w:num w:numId="36">
    <w:abstractNumId w:val="26"/>
  </w:num>
  <w:num w:numId="37">
    <w:abstractNumId w:val="11"/>
  </w:num>
  <w:num w:numId="38">
    <w:abstractNumId w:val="17"/>
  </w:num>
  <w:num w:numId="39">
    <w:abstractNumId w:val="14"/>
  </w:num>
  <w:num w:numId="40">
    <w:abstractNumId w:val="40"/>
  </w:num>
  <w:num w:numId="41">
    <w:abstractNumId w:val="9"/>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058B"/>
    <w:rsid w:val="0000222A"/>
    <w:rsid w:val="000023EB"/>
    <w:rsid w:val="00003AD7"/>
    <w:rsid w:val="0000406C"/>
    <w:rsid w:val="00004CEB"/>
    <w:rsid w:val="0001066D"/>
    <w:rsid w:val="00011F1C"/>
    <w:rsid w:val="00012A3B"/>
    <w:rsid w:val="00012E9F"/>
    <w:rsid w:val="00013891"/>
    <w:rsid w:val="00013993"/>
    <w:rsid w:val="0001449B"/>
    <w:rsid w:val="00015CDD"/>
    <w:rsid w:val="00015DD2"/>
    <w:rsid w:val="000162FE"/>
    <w:rsid w:val="00017060"/>
    <w:rsid w:val="00017620"/>
    <w:rsid w:val="00026023"/>
    <w:rsid w:val="00026C95"/>
    <w:rsid w:val="00027A89"/>
    <w:rsid w:val="00027AD4"/>
    <w:rsid w:val="00030601"/>
    <w:rsid w:val="00031A5C"/>
    <w:rsid w:val="00031C3F"/>
    <w:rsid w:val="000322C5"/>
    <w:rsid w:val="0003394A"/>
    <w:rsid w:val="00033BCB"/>
    <w:rsid w:val="00033F9A"/>
    <w:rsid w:val="000340B1"/>
    <w:rsid w:val="0003423F"/>
    <w:rsid w:val="00034575"/>
    <w:rsid w:val="00034F00"/>
    <w:rsid w:val="00040753"/>
    <w:rsid w:val="00041555"/>
    <w:rsid w:val="00041622"/>
    <w:rsid w:val="000419BA"/>
    <w:rsid w:val="0004240F"/>
    <w:rsid w:val="0004266E"/>
    <w:rsid w:val="00042D1C"/>
    <w:rsid w:val="000436F3"/>
    <w:rsid w:val="00043D84"/>
    <w:rsid w:val="0004429E"/>
    <w:rsid w:val="00044664"/>
    <w:rsid w:val="000461B8"/>
    <w:rsid w:val="000461E6"/>
    <w:rsid w:val="00046AE5"/>
    <w:rsid w:val="00046ED7"/>
    <w:rsid w:val="00047071"/>
    <w:rsid w:val="00047C18"/>
    <w:rsid w:val="00050914"/>
    <w:rsid w:val="000517B7"/>
    <w:rsid w:val="00052126"/>
    <w:rsid w:val="00052404"/>
    <w:rsid w:val="000525E5"/>
    <w:rsid w:val="00053664"/>
    <w:rsid w:val="0005471D"/>
    <w:rsid w:val="0005505E"/>
    <w:rsid w:val="00055136"/>
    <w:rsid w:val="00057793"/>
    <w:rsid w:val="0006070D"/>
    <w:rsid w:val="000608CF"/>
    <w:rsid w:val="00060B87"/>
    <w:rsid w:val="00061920"/>
    <w:rsid w:val="00062022"/>
    <w:rsid w:val="00062028"/>
    <w:rsid w:val="00062454"/>
    <w:rsid w:val="000627DD"/>
    <w:rsid w:val="0006352B"/>
    <w:rsid w:val="0006371D"/>
    <w:rsid w:val="0006460A"/>
    <w:rsid w:val="00065593"/>
    <w:rsid w:val="00066240"/>
    <w:rsid w:val="000675F2"/>
    <w:rsid w:val="000709AF"/>
    <w:rsid w:val="000724E5"/>
    <w:rsid w:val="000731EC"/>
    <w:rsid w:val="000735C3"/>
    <w:rsid w:val="00074334"/>
    <w:rsid w:val="00075E02"/>
    <w:rsid w:val="0007666E"/>
    <w:rsid w:val="00077351"/>
    <w:rsid w:val="000809BB"/>
    <w:rsid w:val="00080F8C"/>
    <w:rsid w:val="00081030"/>
    <w:rsid w:val="00082851"/>
    <w:rsid w:val="00083894"/>
    <w:rsid w:val="00083ECC"/>
    <w:rsid w:val="00083EE6"/>
    <w:rsid w:val="000850B8"/>
    <w:rsid w:val="000858FC"/>
    <w:rsid w:val="0009048B"/>
    <w:rsid w:val="00090895"/>
    <w:rsid w:val="000921A1"/>
    <w:rsid w:val="00092DE9"/>
    <w:rsid w:val="000937FA"/>
    <w:rsid w:val="00093986"/>
    <w:rsid w:val="000943EC"/>
    <w:rsid w:val="00094D32"/>
    <w:rsid w:val="0009517A"/>
    <w:rsid w:val="000959DB"/>
    <w:rsid w:val="00095E13"/>
    <w:rsid w:val="00096170"/>
    <w:rsid w:val="00096C37"/>
    <w:rsid w:val="00097152"/>
    <w:rsid w:val="000975B6"/>
    <w:rsid w:val="000975C5"/>
    <w:rsid w:val="000979A1"/>
    <w:rsid w:val="000A192D"/>
    <w:rsid w:val="000A265C"/>
    <w:rsid w:val="000A26D9"/>
    <w:rsid w:val="000A2FE6"/>
    <w:rsid w:val="000A3DCD"/>
    <w:rsid w:val="000A4690"/>
    <w:rsid w:val="000A5949"/>
    <w:rsid w:val="000A5F1A"/>
    <w:rsid w:val="000A6DCB"/>
    <w:rsid w:val="000A7F03"/>
    <w:rsid w:val="000B071C"/>
    <w:rsid w:val="000B08D7"/>
    <w:rsid w:val="000B1B71"/>
    <w:rsid w:val="000B1D3A"/>
    <w:rsid w:val="000B2703"/>
    <w:rsid w:val="000B3934"/>
    <w:rsid w:val="000B420A"/>
    <w:rsid w:val="000B477F"/>
    <w:rsid w:val="000B478B"/>
    <w:rsid w:val="000B541B"/>
    <w:rsid w:val="000B6355"/>
    <w:rsid w:val="000B65DA"/>
    <w:rsid w:val="000B6CA1"/>
    <w:rsid w:val="000B7740"/>
    <w:rsid w:val="000C078D"/>
    <w:rsid w:val="000C07D6"/>
    <w:rsid w:val="000C0A0D"/>
    <w:rsid w:val="000C14CE"/>
    <w:rsid w:val="000C1D94"/>
    <w:rsid w:val="000C1E02"/>
    <w:rsid w:val="000C1EB1"/>
    <w:rsid w:val="000C20C1"/>
    <w:rsid w:val="000C3770"/>
    <w:rsid w:val="000C568D"/>
    <w:rsid w:val="000C7A10"/>
    <w:rsid w:val="000D00AF"/>
    <w:rsid w:val="000D0E10"/>
    <w:rsid w:val="000D1179"/>
    <w:rsid w:val="000D1EA8"/>
    <w:rsid w:val="000D3245"/>
    <w:rsid w:val="000D33F5"/>
    <w:rsid w:val="000D348D"/>
    <w:rsid w:val="000D419E"/>
    <w:rsid w:val="000D4E80"/>
    <w:rsid w:val="000D5A26"/>
    <w:rsid w:val="000D6991"/>
    <w:rsid w:val="000D6A2A"/>
    <w:rsid w:val="000D74DB"/>
    <w:rsid w:val="000E125A"/>
    <w:rsid w:val="000E14C1"/>
    <w:rsid w:val="000E1505"/>
    <w:rsid w:val="000E1FEA"/>
    <w:rsid w:val="000E2734"/>
    <w:rsid w:val="000E2A68"/>
    <w:rsid w:val="000E3785"/>
    <w:rsid w:val="000E3AFE"/>
    <w:rsid w:val="000E4A79"/>
    <w:rsid w:val="000E5C8E"/>
    <w:rsid w:val="000F21C4"/>
    <w:rsid w:val="000F22D1"/>
    <w:rsid w:val="000F23D0"/>
    <w:rsid w:val="000F3250"/>
    <w:rsid w:val="000F3F82"/>
    <w:rsid w:val="000F417F"/>
    <w:rsid w:val="000F47CA"/>
    <w:rsid w:val="000F523B"/>
    <w:rsid w:val="000F5A5C"/>
    <w:rsid w:val="000F5B55"/>
    <w:rsid w:val="000F61F1"/>
    <w:rsid w:val="000F7B70"/>
    <w:rsid w:val="000F7EE8"/>
    <w:rsid w:val="00100265"/>
    <w:rsid w:val="001009E4"/>
    <w:rsid w:val="00100A1D"/>
    <w:rsid w:val="00101ABD"/>
    <w:rsid w:val="00101EE0"/>
    <w:rsid w:val="00102C37"/>
    <w:rsid w:val="00104F57"/>
    <w:rsid w:val="0010503C"/>
    <w:rsid w:val="001063F0"/>
    <w:rsid w:val="00106623"/>
    <w:rsid w:val="00110174"/>
    <w:rsid w:val="001110AE"/>
    <w:rsid w:val="001116B5"/>
    <w:rsid w:val="00113122"/>
    <w:rsid w:val="001141E9"/>
    <w:rsid w:val="0011472E"/>
    <w:rsid w:val="001150A1"/>
    <w:rsid w:val="00117D28"/>
    <w:rsid w:val="00120DB3"/>
    <w:rsid w:val="00122EA6"/>
    <w:rsid w:val="00124638"/>
    <w:rsid w:val="001252D0"/>
    <w:rsid w:val="00126AF5"/>
    <w:rsid w:val="001306F3"/>
    <w:rsid w:val="0013226D"/>
    <w:rsid w:val="0013265D"/>
    <w:rsid w:val="001326D1"/>
    <w:rsid w:val="00132A63"/>
    <w:rsid w:val="00133A47"/>
    <w:rsid w:val="00134FD2"/>
    <w:rsid w:val="0013552C"/>
    <w:rsid w:val="00135C9C"/>
    <w:rsid w:val="001367AF"/>
    <w:rsid w:val="00140445"/>
    <w:rsid w:val="00143708"/>
    <w:rsid w:val="001443DC"/>
    <w:rsid w:val="00144A24"/>
    <w:rsid w:val="0014503B"/>
    <w:rsid w:val="00145142"/>
    <w:rsid w:val="00145A2C"/>
    <w:rsid w:val="00145CD9"/>
    <w:rsid w:val="00146C7A"/>
    <w:rsid w:val="001470C0"/>
    <w:rsid w:val="00147631"/>
    <w:rsid w:val="001500A6"/>
    <w:rsid w:val="001527DD"/>
    <w:rsid w:val="001529AD"/>
    <w:rsid w:val="001535BE"/>
    <w:rsid w:val="0015377F"/>
    <w:rsid w:val="001537DD"/>
    <w:rsid w:val="00153EEE"/>
    <w:rsid w:val="00154418"/>
    <w:rsid w:val="00155229"/>
    <w:rsid w:val="0015591F"/>
    <w:rsid w:val="00155D19"/>
    <w:rsid w:val="00155E92"/>
    <w:rsid w:val="00157786"/>
    <w:rsid w:val="001579F4"/>
    <w:rsid w:val="00160651"/>
    <w:rsid w:val="00160A5C"/>
    <w:rsid w:val="00160FEB"/>
    <w:rsid w:val="0016121D"/>
    <w:rsid w:val="001625C5"/>
    <w:rsid w:val="001643C7"/>
    <w:rsid w:val="00164DA7"/>
    <w:rsid w:val="00164E5D"/>
    <w:rsid w:val="00165206"/>
    <w:rsid w:val="001662F8"/>
    <w:rsid w:val="001667B4"/>
    <w:rsid w:val="00166A56"/>
    <w:rsid w:val="00167362"/>
    <w:rsid w:val="00167558"/>
    <w:rsid w:val="00167C6B"/>
    <w:rsid w:val="00167CCA"/>
    <w:rsid w:val="00167CDF"/>
    <w:rsid w:val="00167D3D"/>
    <w:rsid w:val="001707AF"/>
    <w:rsid w:val="00170DA6"/>
    <w:rsid w:val="00172168"/>
    <w:rsid w:val="00172563"/>
    <w:rsid w:val="00172EA3"/>
    <w:rsid w:val="001732FF"/>
    <w:rsid w:val="001736F0"/>
    <w:rsid w:val="0017401C"/>
    <w:rsid w:val="0017583C"/>
    <w:rsid w:val="0017696F"/>
    <w:rsid w:val="001769CE"/>
    <w:rsid w:val="00180167"/>
    <w:rsid w:val="001804AB"/>
    <w:rsid w:val="0018104D"/>
    <w:rsid w:val="0018111C"/>
    <w:rsid w:val="00181502"/>
    <w:rsid w:val="0018204C"/>
    <w:rsid w:val="00182101"/>
    <w:rsid w:val="00182AAB"/>
    <w:rsid w:val="00182F2D"/>
    <w:rsid w:val="001843F9"/>
    <w:rsid w:val="0018530D"/>
    <w:rsid w:val="0018601B"/>
    <w:rsid w:val="001861AC"/>
    <w:rsid w:val="001864F9"/>
    <w:rsid w:val="00187190"/>
    <w:rsid w:val="001875B6"/>
    <w:rsid w:val="00190250"/>
    <w:rsid w:val="0019092B"/>
    <w:rsid w:val="0019097A"/>
    <w:rsid w:val="00190FE7"/>
    <w:rsid w:val="0019237A"/>
    <w:rsid w:val="0019241E"/>
    <w:rsid w:val="001937D1"/>
    <w:rsid w:val="0019404B"/>
    <w:rsid w:val="0019411C"/>
    <w:rsid w:val="001942B2"/>
    <w:rsid w:val="001949DC"/>
    <w:rsid w:val="00194E5C"/>
    <w:rsid w:val="00195325"/>
    <w:rsid w:val="0019552B"/>
    <w:rsid w:val="00195A27"/>
    <w:rsid w:val="00195B12"/>
    <w:rsid w:val="00196789"/>
    <w:rsid w:val="00196BA8"/>
    <w:rsid w:val="00197E9A"/>
    <w:rsid w:val="001A0108"/>
    <w:rsid w:val="001A0359"/>
    <w:rsid w:val="001A213C"/>
    <w:rsid w:val="001A2A3D"/>
    <w:rsid w:val="001A2B99"/>
    <w:rsid w:val="001A3171"/>
    <w:rsid w:val="001A37A4"/>
    <w:rsid w:val="001A3A8C"/>
    <w:rsid w:val="001A3D8D"/>
    <w:rsid w:val="001A47FC"/>
    <w:rsid w:val="001A5298"/>
    <w:rsid w:val="001B01CD"/>
    <w:rsid w:val="001B060B"/>
    <w:rsid w:val="001B13A5"/>
    <w:rsid w:val="001B188B"/>
    <w:rsid w:val="001B22B3"/>
    <w:rsid w:val="001B3C7E"/>
    <w:rsid w:val="001B3DF5"/>
    <w:rsid w:val="001B42E3"/>
    <w:rsid w:val="001B47AE"/>
    <w:rsid w:val="001B53B8"/>
    <w:rsid w:val="001B6B7E"/>
    <w:rsid w:val="001C033D"/>
    <w:rsid w:val="001C161D"/>
    <w:rsid w:val="001C2045"/>
    <w:rsid w:val="001C3906"/>
    <w:rsid w:val="001C3D94"/>
    <w:rsid w:val="001C5D8D"/>
    <w:rsid w:val="001C71D9"/>
    <w:rsid w:val="001C7C62"/>
    <w:rsid w:val="001D1172"/>
    <w:rsid w:val="001D2C0F"/>
    <w:rsid w:val="001D35D0"/>
    <w:rsid w:val="001D3C34"/>
    <w:rsid w:val="001D43C6"/>
    <w:rsid w:val="001D47EB"/>
    <w:rsid w:val="001D5060"/>
    <w:rsid w:val="001D52BE"/>
    <w:rsid w:val="001D535D"/>
    <w:rsid w:val="001D71E2"/>
    <w:rsid w:val="001D7A41"/>
    <w:rsid w:val="001E12A0"/>
    <w:rsid w:val="001E12B6"/>
    <w:rsid w:val="001E1687"/>
    <w:rsid w:val="001E2235"/>
    <w:rsid w:val="001E2A96"/>
    <w:rsid w:val="001E3EEE"/>
    <w:rsid w:val="001E42E1"/>
    <w:rsid w:val="001E6678"/>
    <w:rsid w:val="001E6A6F"/>
    <w:rsid w:val="001E72C0"/>
    <w:rsid w:val="001F0C14"/>
    <w:rsid w:val="001F222D"/>
    <w:rsid w:val="001F39A3"/>
    <w:rsid w:val="001F3D5C"/>
    <w:rsid w:val="001F49F1"/>
    <w:rsid w:val="001F5826"/>
    <w:rsid w:val="001F5A84"/>
    <w:rsid w:val="001F5C75"/>
    <w:rsid w:val="001F6D46"/>
    <w:rsid w:val="001F7282"/>
    <w:rsid w:val="001F7BE7"/>
    <w:rsid w:val="00200516"/>
    <w:rsid w:val="0020113B"/>
    <w:rsid w:val="0020170E"/>
    <w:rsid w:val="00202E95"/>
    <w:rsid w:val="002031CC"/>
    <w:rsid w:val="002054B0"/>
    <w:rsid w:val="00205903"/>
    <w:rsid w:val="00207AD6"/>
    <w:rsid w:val="00207BB3"/>
    <w:rsid w:val="0021078D"/>
    <w:rsid w:val="00210E4A"/>
    <w:rsid w:val="002113B7"/>
    <w:rsid w:val="00211FFE"/>
    <w:rsid w:val="00212682"/>
    <w:rsid w:val="002134BB"/>
    <w:rsid w:val="00213771"/>
    <w:rsid w:val="00213A4F"/>
    <w:rsid w:val="0021477B"/>
    <w:rsid w:val="00214C42"/>
    <w:rsid w:val="00214FC4"/>
    <w:rsid w:val="00216109"/>
    <w:rsid w:val="0021685B"/>
    <w:rsid w:val="00216A79"/>
    <w:rsid w:val="00216B20"/>
    <w:rsid w:val="00216B3F"/>
    <w:rsid w:val="002209FA"/>
    <w:rsid w:val="00220C42"/>
    <w:rsid w:val="00221214"/>
    <w:rsid w:val="00223A34"/>
    <w:rsid w:val="00223D90"/>
    <w:rsid w:val="0022418C"/>
    <w:rsid w:val="0022571A"/>
    <w:rsid w:val="00225A15"/>
    <w:rsid w:val="002263D0"/>
    <w:rsid w:val="002263EC"/>
    <w:rsid w:val="00226E27"/>
    <w:rsid w:val="0022780D"/>
    <w:rsid w:val="00227918"/>
    <w:rsid w:val="00227959"/>
    <w:rsid w:val="00231027"/>
    <w:rsid w:val="00231677"/>
    <w:rsid w:val="00231A70"/>
    <w:rsid w:val="00234DE9"/>
    <w:rsid w:val="00235A3E"/>
    <w:rsid w:val="0023749A"/>
    <w:rsid w:val="0024028B"/>
    <w:rsid w:val="00240E7F"/>
    <w:rsid w:val="002416D5"/>
    <w:rsid w:val="002416F7"/>
    <w:rsid w:val="00241F2F"/>
    <w:rsid w:val="00241FC4"/>
    <w:rsid w:val="0024211E"/>
    <w:rsid w:val="00242150"/>
    <w:rsid w:val="0024226E"/>
    <w:rsid w:val="0024229A"/>
    <w:rsid w:val="002424F1"/>
    <w:rsid w:val="002431B4"/>
    <w:rsid w:val="00243636"/>
    <w:rsid w:val="00245B30"/>
    <w:rsid w:val="0024681D"/>
    <w:rsid w:val="00250B80"/>
    <w:rsid w:val="002514CC"/>
    <w:rsid w:val="0025279B"/>
    <w:rsid w:val="00252894"/>
    <w:rsid w:val="00253A73"/>
    <w:rsid w:val="00253FBD"/>
    <w:rsid w:val="00254CE6"/>
    <w:rsid w:val="00254E1B"/>
    <w:rsid w:val="0025540A"/>
    <w:rsid w:val="00255AD7"/>
    <w:rsid w:val="0025617C"/>
    <w:rsid w:val="0025665E"/>
    <w:rsid w:val="002566FA"/>
    <w:rsid w:val="00256FB5"/>
    <w:rsid w:val="0025757F"/>
    <w:rsid w:val="00261BF5"/>
    <w:rsid w:val="00262EC6"/>
    <w:rsid w:val="0026407F"/>
    <w:rsid w:val="0026418F"/>
    <w:rsid w:val="0026479C"/>
    <w:rsid w:val="0026487D"/>
    <w:rsid w:val="002652A3"/>
    <w:rsid w:val="0026548E"/>
    <w:rsid w:val="00265577"/>
    <w:rsid w:val="00265591"/>
    <w:rsid w:val="00266620"/>
    <w:rsid w:val="00267B14"/>
    <w:rsid w:val="00267D1F"/>
    <w:rsid w:val="00272CAB"/>
    <w:rsid w:val="00272E92"/>
    <w:rsid w:val="00273233"/>
    <w:rsid w:val="00273891"/>
    <w:rsid w:val="00274727"/>
    <w:rsid w:val="00274EA4"/>
    <w:rsid w:val="00275046"/>
    <w:rsid w:val="002750D1"/>
    <w:rsid w:val="00275530"/>
    <w:rsid w:val="002755E7"/>
    <w:rsid w:val="00275B30"/>
    <w:rsid w:val="00276B09"/>
    <w:rsid w:val="00276CDD"/>
    <w:rsid w:val="00277758"/>
    <w:rsid w:val="002777A1"/>
    <w:rsid w:val="00277808"/>
    <w:rsid w:val="002801F3"/>
    <w:rsid w:val="002804E6"/>
    <w:rsid w:val="002806DE"/>
    <w:rsid w:val="00281052"/>
    <w:rsid w:val="00281C89"/>
    <w:rsid w:val="0028266A"/>
    <w:rsid w:val="00282D3D"/>
    <w:rsid w:val="002843F7"/>
    <w:rsid w:val="00285298"/>
    <w:rsid w:val="0028563E"/>
    <w:rsid w:val="00285BFA"/>
    <w:rsid w:val="00286321"/>
    <w:rsid w:val="00286683"/>
    <w:rsid w:val="002867E2"/>
    <w:rsid w:val="00287D95"/>
    <w:rsid w:val="00290A5A"/>
    <w:rsid w:val="00291775"/>
    <w:rsid w:val="0029183F"/>
    <w:rsid w:val="00291C82"/>
    <w:rsid w:val="00291E3F"/>
    <w:rsid w:val="0029240D"/>
    <w:rsid w:val="002958C3"/>
    <w:rsid w:val="00295DE9"/>
    <w:rsid w:val="00296C2B"/>
    <w:rsid w:val="00296DCD"/>
    <w:rsid w:val="0029742E"/>
    <w:rsid w:val="00297D8C"/>
    <w:rsid w:val="002A26E2"/>
    <w:rsid w:val="002A3073"/>
    <w:rsid w:val="002A308B"/>
    <w:rsid w:val="002A30C5"/>
    <w:rsid w:val="002A3338"/>
    <w:rsid w:val="002A35EA"/>
    <w:rsid w:val="002A527B"/>
    <w:rsid w:val="002A6661"/>
    <w:rsid w:val="002A66CE"/>
    <w:rsid w:val="002A66D1"/>
    <w:rsid w:val="002A72ED"/>
    <w:rsid w:val="002A7667"/>
    <w:rsid w:val="002A7A7E"/>
    <w:rsid w:val="002A7C87"/>
    <w:rsid w:val="002B08DC"/>
    <w:rsid w:val="002B08DF"/>
    <w:rsid w:val="002B296F"/>
    <w:rsid w:val="002B4709"/>
    <w:rsid w:val="002B5E14"/>
    <w:rsid w:val="002B63DD"/>
    <w:rsid w:val="002B659B"/>
    <w:rsid w:val="002B6C17"/>
    <w:rsid w:val="002C2B40"/>
    <w:rsid w:val="002C2CE5"/>
    <w:rsid w:val="002C311F"/>
    <w:rsid w:val="002C4485"/>
    <w:rsid w:val="002C53B4"/>
    <w:rsid w:val="002C602F"/>
    <w:rsid w:val="002C71F7"/>
    <w:rsid w:val="002C7FA4"/>
    <w:rsid w:val="002D12AA"/>
    <w:rsid w:val="002D1894"/>
    <w:rsid w:val="002D2301"/>
    <w:rsid w:val="002D2351"/>
    <w:rsid w:val="002D288A"/>
    <w:rsid w:val="002D2F8F"/>
    <w:rsid w:val="002D465D"/>
    <w:rsid w:val="002D4939"/>
    <w:rsid w:val="002D50B6"/>
    <w:rsid w:val="002D58A4"/>
    <w:rsid w:val="002D6047"/>
    <w:rsid w:val="002D6727"/>
    <w:rsid w:val="002D7606"/>
    <w:rsid w:val="002D7EB7"/>
    <w:rsid w:val="002E068D"/>
    <w:rsid w:val="002E0F70"/>
    <w:rsid w:val="002E18BE"/>
    <w:rsid w:val="002E1C40"/>
    <w:rsid w:val="002E405D"/>
    <w:rsid w:val="002E4538"/>
    <w:rsid w:val="002E5F50"/>
    <w:rsid w:val="002E7803"/>
    <w:rsid w:val="002E791A"/>
    <w:rsid w:val="002F07B5"/>
    <w:rsid w:val="002F114D"/>
    <w:rsid w:val="002F14C7"/>
    <w:rsid w:val="002F205C"/>
    <w:rsid w:val="002F2515"/>
    <w:rsid w:val="002F2F00"/>
    <w:rsid w:val="002F3ACB"/>
    <w:rsid w:val="002F3FF9"/>
    <w:rsid w:val="002F46C9"/>
    <w:rsid w:val="002F6E9E"/>
    <w:rsid w:val="002F72EC"/>
    <w:rsid w:val="002F753E"/>
    <w:rsid w:val="002F75B7"/>
    <w:rsid w:val="002F7D41"/>
    <w:rsid w:val="00300E49"/>
    <w:rsid w:val="0030347F"/>
    <w:rsid w:val="00304792"/>
    <w:rsid w:val="003048B6"/>
    <w:rsid w:val="0030521F"/>
    <w:rsid w:val="00305ED5"/>
    <w:rsid w:val="003065B2"/>
    <w:rsid w:val="00307FE2"/>
    <w:rsid w:val="00310576"/>
    <w:rsid w:val="0031085A"/>
    <w:rsid w:val="00310B58"/>
    <w:rsid w:val="00310EC5"/>
    <w:rsid w:val="00310ECA"/>
    <w:rsid w:val="0031101D"/>
    <w:rsid w:val="00311B21"/>
    <w:rsid w:val="00314F72"/>
    <w:rsid w:val="0031523A"/>
    <w:rsid w:val="00317D10"/>
    <w:rsid w:val="00320493"/>
    <w:rsid w:val="00320D93"/>
    <w:rsid w:val="003211AC"/>
    <w:rsid w:val="003228BB"/>
    <w:rsid w:val="00322B3C"/>
    <w:rsid w:val="00322FAD"/>
    <w:rsid w:val="00323194"/>
    <w:rsid w:val="003232A4"/>
    <w:rsid w:val="00323532"/>
    <w:rsid w:val="00324003"/>
    <w:rsid w:val="00325EE2"/>
    <w:rsid w:val="003273A2"/>
    <w:rsid w:val="003273EA"/>
    <w:rsid w:val="003276EE"/>
    <w:rsid w:val="00331938"/>
    <w:rsid w:val="003319F8"/>
    <w:rsid w:val="00331B5D"/>
    <w:rsid w:val="003320CB"/>
    <w:rsid w:val="003339C2"/>
    <w:rsid w:val="00333AB1"/>
    <w:rsid w:val="00333E03"/>
    <w:rsid w:val="00334374"/>
    <w:rsid w:val="00334E10"/>
    <w:rsid w:val="00334F34"/>
    <w:rsid w:val="00335298"/>
    <w:rsid w:val="003353B6"/>
    <w:rsid w:val="00337028"/>
    <w:rsid w:val="00340074"/>
    <w:rsid w:val="00340985"/>
    <w:rsid w:val="00341708"/>
    <w:rsid w:val="00341C1F"/>
    <w:rsid w:val="003429D4"/>
    <w:rsid w:val="00343716"/>
    <w:rsid w:val="003439A1"/>
    <w:rsid w:val="00343B66"/>
    <w:rsid w:val="00343BB2"/>
    <w:rsid w:val="00344932"/>
    <w:rsid w:val="003465E6"/>
    <w:rsid w:val="0034784E"/>
    <w:rsid w:val="00347C05"/>
    <w:rsid w:val="0035044B"/>
    <w:rsid w:val="003508FF"/>
    <w:rsid w:val="00350BEF"/>
    <w:rsid w:val="00351022"/>
    <w:rsid w:val="003511DD"/>
    <w:rsid w:val="00351A41"/>
    <w:rsid w:val="00351F7C"/>
    <w:rsid w:val="0035251D"/>
    <w:rsid w:val="003525ED"/>
    <w:rsid w:val="00352839"/>
    <w:rsid w:val="0035305D"/>
    <w:rsid w:val="00353A9A"/>
    <w:rsid w:val="00353E4A"/>
    <w:rsid w:val="00354552"/>
    <w:rsid w:val="00355491"/>
    <w:rsid w:val="003555B5"/>
    <w:rsid w:val="00355EB6"/>
    <w:rsid w:val="00356761"/>
    <w:rsid w:val="0035702F"/>
    <w:rsid w:val="003575E4"/>
    <w:rsid w:val="00357D93"/>
    <w:rsid w:val="003601D4"/>
    <w:rsid w:val="00360795"/>
    <w:rsid w:val="00361C5C"/>
    <w:rsid w:val="00363F39"/>
    <w:rsid w:val="00364018"/>
    <w:rsid w:val="003655C3"/>
    <w:rsid w:val="00370A7B"/>
    <w:rsid w:val="00371C28"/>
    <w:rsid w:val="00371EB0"/>
    <w:rsid w:val="0037278A"/>
    <w:rsid w:val="00373133"/>
    <w:rsid w:val="00374EDA"/>
    <w:rsid w:val="003754DC"/>
    <w:rsid w:val="00376526"/>
    <w:rsid w:val="003767C8"/>
    <w:rsid w:val="0037696C"/>
    <w:rsid w:val="00376F27"/>
    <w:rsid w:val="003774F5"/>
    <w:rsid w:val="00380EAC"/>
    <w:rsid w:val="0038132A"/>
    <w:rsid w:val="0038187C"/>
    <w:rsid w:val="00381F18"/>
    <w:rsid w:val="003826A1"/>
    <w:rsid w:val="00382A69"/>
    <w:rsid w:val="003833D2"/>
    <w:rsid w:val="00383549"/>
    <w:rsid w:val="00384906"/>
    <w:rsid w:val="003851D2"/>
    <w:rsid w:val="00385273"/>
    <w:rsid w:val="00386CB2"/>
    <w:rsid w:val="0039044D"/>
    <w:rsid w:val="00391898"/>
    <w:rsid w:val="003922AB"/>
    <w:rsid w:val="0039325C"/>
    <w:rsid w:val="003936A8"/>
    <w:rsid w:val="00394699"/>
    <w:rsid w:val="0039472A"/>
    <w:rsid w:val="0039516E"/>
    <w:rsid w:val="0039602F"/>
    <w:rsid w:val="0039665F"/>
    <w:rsid w:val="003969ED"/>
    <w:rsid w:val="003A10B0"/>
    <w:rsid w:val="003A1A3A"/>
    <w:rsid w:val="003A2599"/>
    <w:rsid w:val="003A35B5"/>
    <w:rsid w:val="003A3753"/>
    <w:rsid w:val="003A3DEA"/>
    <w:rsid w:val="003A472F"/>
    <w:rsid w:val="003A4FAC"/>
    <w:rsid w:val="003A5564"/>
    <w:rsid w:val="003A5E15"/>
    <w:rsid w:val="003A6157"/>
    <w:rsid w:val="003A7CAE"/>
    <w:rsid w:val="003B0971"/>
    <w:rsid w:val="003B12D3"/>
    <w:rsid w:val="003B242D"/>
    <w:rsid w:val="003B260E"/>
    <w:rsid w:val="003B279B"/>
    <w:rsid w:val="003B38DC"/>
    <w:rsid w:val="003B3F91"/>
    <w:rsid w:val="003B457B"/>
    <w:rsid w:val="003B4876"/>
    <w:rsid w:val="003B5106"/>
    <w:rsid w:val="003B527E"/>
    <w:rsid w:val="003B55C4"/>
    <w:rsid w:val="003B5804"/>
    <w:rsid w:val="003B6093"/>
    <w:rsid w:val="003B6D60"/>
    <w:rsid w:val="003B720A"/>
    <w:rsid w:val="003B72A6"/>
    <w:rsid w:val="003B754A"/>
    <w:rsid w:val="003C13A6"/>
    <w:rsid w:val="003C16A5"/>
    <w:rsid w:val="003C1E5D"/>
    <w:rsid w:val="003C2337"/>
    <w:rsid w:val="003C267D"/>
    <w:rsid w:val="003C2928"/>
    <w:rsid w:val="003C2ADF"/>
    <w:rsid w:val="003C3844"/>
    <w:rsid w:val="003C3877"/>
    <w:rsid w:val="003C42E9"/>
    <w:rsid w:val="003C5634"/>
    <w:rsid w:val="003C5EDE"/>
    <w:rsid w:val="003C626D"/>
    <w:rsid w:val="003C63EE"/>
    <w:rsid w:val="003C7020"/>
    <w:rsid w:val="003C72C4"/>
    <w:rsid w:val="003C782C"/>
    <w:rsid w:val="003D01F4"/>
    <w:rsid w:val="003D17CF"/>
    <w:rsid w:val="003D2A49"/>
    <w:rsid w:val="003D3371"/>
    <w:rsid w:val="003D4A99"/>
    <w:rsid w:val="003D4AB1"/>
    <w:rsid w:val="003D4E11"/>
    <w:rsid w:val="003D56E3"/>
    <w:rsid w:val="003D5E88"/>
    <w:rsid w:val="003D607D"/>
    <w:rsid w:val="003D70E8"/>
    <w:rsid w:val="003D7ECA"/>
    <w:rsid w:val="003E09A4"/>
    <w:rsid w:val="003E12E7"/>
    <w:rsid w:val="003E19C7"/>
    <w:rsid w:val="003E3375"/>
    <w:rsid w:val="003E4E93"/>
    <w:rsid w:val="003E50CE"/>
    <w:rsid w:val="003E51F3"/>
    <w:rsid w:val="003E7000"/>
    <w:rsid w:val="003F0433"/>
    <w:rsid w:val="003F24BB"/>
    <w:rsid w:val="003F2D0D"/>
    <w:rsid w:val="003F33DF"/>
    <w:rsid w:val="003F3A2B"/>
    <w:rsid w:val="003F3E4C"/>
    <w:rsid w:val="003F4563"/>
    <w:rsid w:val="003F495F"/>
    <w:rsid w:val="003F59E6"/>
    <w:rsid w:val="003F7038"/>
    <w:rsid w:val="00402254"/>
    <w:rsid w:val="00403AC8"/>
    <w:rsid w:val="00404361"/>
    <w:rsid w:val="00404C66"/>
    <w:rsid w:val="00404D44"/>
    <w:rsid w:val="0040609F"/>
    <w:rsid w:val="004069AC"/>
    <w:rsid w:val="00410001"/>
    <w:rsid w:val="00410853"/>
    <w:rsid w:val="004114A1"/>
    <w:rsid w:val="00411BDA"/>
    <w:rsid w:val="00412056"/>
    <w:rsid w:val="00412CFC"/>
    <w:rsid w:val="00412EB1"/>
    <w:rsid w:val="00412F1D"/>
    <w:rsid w:val="0041345D"/>
    <w:rsid w:val="00413C4C"/>
    <w:rsid w:val="00414438"/>
    <w:rsid w:val="00415BAE"/>
    <w:rsid w:val="00415C52"/>
    <w:rsid w:val="004200B9"/>
    <w:rsid w:val="00420FB2"/>
    <w:rsid w:val="00420FFE"/>
    <w:rsid w:val="00423360"/>
    <w:rsid w:val="00423AF2"/>
    <w:rsid w:val="00424B61"/>
    <w:rsid w:val="004258CF"/>
    <w:rsid w:val="00425D0B"/>
    <w:rsid w:val="00425EDE"/>
    <w:rsid w:val="00426BBC"/>
    <w:rsid w:val="00426D4D"/>
    <w:rsid w:val="00427E47"/>
    <w:rsid w:val="00430322"/>
    <w:rsid w:val="00431869"/>
    <w:rsid w:val="00432293"/>
    <w:rsid w:val="00432A7B"/>
    <w:rsid w:val="004341A3"/>
    <w:rsid w:val="004341F2"/>
    <w:rsid w:val="004345EF"/>
    <w:rsid w:val="0043472B"/>
    <w:rsid w:val="004349A5"/>
    <w:rsid w:val="004356BB"/>
    <w:rsid w:val="00435959"/>
    <w:rsid w:val="00440A12"/>
    <w:rsid w:val="00440E65"/>
    <w:rsid w:val="00441140"/>
    <w:rsid w:val="00441215"/>
    <w:rsid w:val="00443DAF"/>
    <w:rsid w:val="00444F9D"/>
    <w:rsid w:val="00445D5F"/>
    <w:rsid w:val="0044610E"/>
    <w:rsid w:val="004476A6"/>
    <w:rsid w:val="0044771B"/>
    <w:rsid w:val="00447FBE"/>
    <w:rsid w:val="00453FB3"/>
    <w:rsid w:val="004547DE"/>
    <w:rsid w:val="004547FE"/>
    <w:rsid w:val="00455950"/>
    <w:rsid w:val="0045662C"/>
    <w:rsid w:val="00456D4C"/>
    <w:rsid w:val="00461C80"/>
    <w:rsid w:val="004622E4"/>
    <w:rsid w:val="00462688"/>
    <w:rsid w:val="00462B0E"/>
    <w:rsid w:val="00464C63"/>
    <w:rsid w:val="004663D1"/>
    <w:rsid w:val="0047039F"/>
    <w:rsid w:val="00470CCE"/>
    <w:rsid w:val="00471553"/>
    <w:rsid w:val="00471D6C"/>
    <w:rsid w:val="00471F62"/>
    <w:rsid w:val="00472164"/>
    <w:rsid w:val="004733BA"/>
    <w:rsid w:val="00473522"/>
    <w:rsid w:val="00474575"/>
    <w:rsid w:val="00475666"/>
    <w:rsid w:val="0047582E"/>
    <w:rsid w:val="004763EA"/>
    <w:rsid w:val="00477647"/>
    <w:rsid w:val="004806F9"/>
    <w:rsid w:val="00480B79"/>
    <w:rsid w:val="00480F70"/>
    <w:rsid w:val="00481637"/>
    <w:rsid w:val="00481C6C"/>
    <w:rsid w:val="00482049"/>
    <w:rsid w:val="0048244E"/>
    <w:rsid w:val="00482495"/>
    <w:rsid w:val="00482730"/>
    <w:rsid w:val="00482C40"/>
    <w:rsid w:val="00482F4A"/>
    <w:rsid w:val="004831C5"/>
    <w:rsid w:val="00484522"/>
    <w:rsid w:val="0048459D"/>
    <w:rsid w:val="00486CAD"/>
    <w:rsid w:val="004870D9"/>
    <w:rsid w:val="00490456"/>
    <w:rsid w:val="00490DA4"/>
    <w:rsid w:val="00491DFB"/>
    <w:rsid w:val="00494845"/>
    <w:rsid w:val="004955A4"/>
    <w:rsid w:val="00495B0C"/>
    <w:rsid w:val="00497FE2"/>
    <w:rsid w:val="004A00AA"/>
    <w:rsid w:val="004A03EC"/>
    <w:rsid w:val="004A058D"/>
    <w:rsid w:val="004A0890"/>
    <w:rsid w:val="004A0E4C"/>
    <w:rsid w:val="004A17C0"/>
    <w:rsid w:val="004A5C49"/>
    <w:rsid w:val="004A665D"/>
    <w:rsid w:val="004A6E40"/>
    <w:rsid w:val="004B046C"/>
    <w:rsid w:val="004B0476"/>
    <w:rsid w:val="004B0F19"/>
    <w:rsid w:val="004B17DE"/>
    <w:rsid w:val="004B1C67"/>
    <w:rsid w:val="004B1D70"/>
    <w:rsid w:val="004B233F"/>
    <w:rsid w:val="004B256D"/>
    <w:rsid w:val="004B2B98"/>
    <w:rsid w:val="004B2D7E"/>
    <w:rsid w:val="004B2FA6"/>
    <w:rsid w:val="004B3287"/>
    <w:rsid w:val="004B3430"/>
    <w:rsid w:val="004B388B"/>
    <w:rsid w:val="004B42FE"/>
    <w:rsid w:val="004B45A6"/>
    <w:rsid w:val="004B51B5"/>
    <w:rsid w:val="004B530D"/>
    <w:rsid w:val="004B54AB"/>
    <w:rsid w:val="004B57ED"/>
    <w:rsid w:val="004B5DA9"/>
    <w:rsid w:val="004B6E56"/>
    <w:rsid w:val="004B78F4"/>
    <w:rsid w:val="004C012D"/>
    <w:rsid w:val="004C111D"/>
    <w:rsid w:val="004C1223"/>
    <w:rsid w:val="004C2276"/>
    <w:rsid w:val="004C2F20"/>
    <w:rsid w:val="004C3A61"/>
    <w:rsid w:val="004C3B3C"/>
    <w:rsid w:val="004C45C7"/>
    <w:rsid w:val="004C504A"/>
    <w:rsid w:val="004C5ABE"/>
    <w:rsid w:val="004C6BDA"/>
    <w:rsid w:val="004C6C72"/>
    <w:rsid w:val="004C6CF6"/>
    <w:rsid w:val="004C6E55"/>
    <w:rsid w:val="004C7048"/>
    <w:rsid w:val="004C7533"/>
    <w:rsid w:val="004D1787"/>
    <w:rsid w:val="004D1FC4"/>
    <w:rsid w:val="004D2512"/>
    <w:rsid w:val="004D320B"/>
    <w:rsid w:val="004D3F50"/>
    <w:rsid w:val="004D44CE"/>
    <w:rsid w:val="004D46BD"/>
    <w:rsid w:val="004D64A0"/>
    <w:rsid w:val="004D6782"/>
    <w:rsid w:val="004E00F4"/>
    <w:rsid w:val="004E11E0"/>
    <w:rsid w:val="004E1725"/>
    <w:rsid w:val="004E2815"/>
    <w:rsid w:val="004E425C"/>
    <w:rsid w:val="004E52E7"/>
    <w:rsid w:val="004E6849"/>
    <w:rsid w:val="004E752D"/>
    <w:rsid w:val="004E7B23"/>
    <w:rsid w:val="004E7F53"/>
    <w:rsid w:val="004F0141"/>
    <w:rsid w:val="004F1A54"/>
    <w:rsid w:val="004F1FF8"/>
    <w:rsid w:val="004F356A"/>
    <w:rsid w:val="004F4582"/>
    <w:rsid w:val="004F4773"/>
    <w:rsid w:val="004F67FB"/>
    <w:rsid w:val="004F7EFE"/>
    <w:rsid w:val="0050020D"/>
    <w:rsid w:val="00501C60"/>
    <w:rsid w:val="00502D01"/>
    <w:rsid w:val="005041B5"/>
    <w:rsid w:val="00505BD1"/>
    <w:rsid w:val="0051041A"/>
    <w:rsid w:val="00510DFC"/>
    <w:rsid w:val="00510F31"/>
    <w:rsid w:val="0051112A"/>
    <w:rsid w:val="00511AEA"/>
    <w:rsid w:val="00512F65"/>
    <w:rsid w:val="00513341"/>
    <w:rsid w:val="00514045"/>
    <w:rsid w:val="00515463"/>
    <w:rsid w:val="00515AA7"/>
    <w:rsid w:val="00517598"/>
    <w:rsid w:val="0051775A"/>
    <w:rsid w:val="00517B0E"/>
    <w:rsid w:val="00517E39"/>
    <w:rsid w:val="00520E67"/>
    <w:rsid w:val="005217AF"/>
    <w:rsid w:val="0052198C"/>
    <w:rsid w:val="0052244A"/>
    <w:rsid w:val="005231D7"/>
    <w:rsid w:val="0052396E"/>
    <w:rsid w:val="00523B6B"/>
    <w:rsid w:val="00523DD6"/>
    <w:rsid w:val="00524769"/>
    <w:rsid w:val="005272C0"/>
    <w:rsid w:val="00527939"/>
    <w:rsid w:val="0052795C"/>
    <w:rsid w:val="00527B0A"/>
    <w:rsid w:val="00527C5A"/>
    <w:rsid w:val="00527D03"/>
    <w:rsid w:val="00527FD4"/>
    <w:rsid w:val="005306F7"/>
    <w:rsid w:val="005308F9"/>
    <w:rsid w:val="00530A66"/>
    <w:rsid w:val="00530C25"/>
    <w:rsid w:val="00531030"/>
    <w:rsid w:val="005314ED"/>
    <w:rsid w:val="00532EAF"/>
    <w:rsid w:val="005348A6"/>
    <w:rsid w:val="0053539E"/>
    <w:rsid w:val="005362FA"/>
    <w:rsid w:val="00536469"/>
    <w:rsid w:val="00536AC1"/>
    <w:rsid w:val="005370F3"/>
    <w:rsid w:val="00537160"/>
    <w:rsid w:val="00537225"/>
    <w:rsid w:val="00537958"/>
    <w:rsid w:val="00540594"/>
    <w:rsid w:val="005417A9"/>
    <w:rsid w:val="0054307D"/>
    <w:rsid w:val="005440A9"/>
    <w:rsid w:val="0054597C"/>
    <w:rsid w:val="0054678C"/>
    <w:rsid w:val="00546F7A"/>
    <w:rsid w:val="00547B66"/>
    <w:rsid w:val="00550462"/>
    <w:rsid w:val="00550609"/>
    <w:rsid w:val="00550BC3"/>
    <w:rsid w:val="00550DE1"/>
    <w:rsid w:val="005527B2"/>
    <w:rsid w:val="00552E43"/>
    <w:rsid w:val="00552F26"/>
    <w:rsid w:val="0055307A"/>
    <w:rsid w:val="00555356"/>
    <w:rsid w:val="00555F1C"/>
    <w:rsid w:val="005562F4"/>
    <w:rsid w:val="005569F5"/>
    <w:rsid w:val="00556AE3"/>
    <w:rsid w:val="00557E1A"/>
    <w:rsid w:val="00557FE7"/>
    <w:rsid w:val="005602F1"/>
    <w:rsid w:val="00560CF8"/>
    <w:rsid w:val="00560D12"/>
    <w:rsid w:val="00560D56"/>
    <w:rsid w:val="00563DCB"/>
    <w:rsid w:val="005643E5"/>
    <w:rsid w:val="00564480"/>
    <w:rsid w:val="005654A1"/>
    <w:rsid w:val="00566505"/>
    <w:rsid w:val="00566559"/>
    <w:rsid w:val="0056696F"/>
    <w:rsid w:val="0057082E"/>
    <w:rsid w:val="00571CEA"/>
    <w:rsid w:val="00571EB3"/>
    <w:rsid w:val="00573A83"/>
    <w:rsid w:val="00573A87"/>
    <w:rsid w:val="0057474A"/>
    <w:rsid w:val="00576DDD"/>
    <w:rsid w:val="0058005D"/>
    <w:rsid w:val="0058010B"/>
    <w:rsid w:val="00580449"/>
    <w:rsid w:val="005805D1"/>
    <w:rsid w:val="00580C53"/>
    <w:rsid w:val="00581B42"/>
    <w:rsid w:val="00582202"/>
    <w:rsid w:val="005829D4"/>
    <w:rsid w:val="00582BA0"/>
    <w:rsid w:val="00582C1C"/>
    <w:rsid w:val="005833D7"/>
    <w:rsid w:val="0058471D"/>
    <w:rsid w:val="00585B59"/>
    <w:rsid w:val="00585F1C"/>
    <w:rsid w:val="00586D8E"/>
    <w:rsid w:val="00587E6A"/>
    <w:rsid w:val="005900D2"/>
    <w:rsid w:val="00590243"/>
    <w:rsid w:val="005907EF"/>
    <w:rsid w:val="00590E89"/>
    <w:rsid w:val="00591064"/>
    <w:rsid w:val="005912BE"/>
    <w:rsid w:val="0059181A"/>
    <w:rsid w:val="00592E73"/>
    <w:rsid w:val="0059387E"/>
    <w:rsid w:val="005942A3"/>
    <w:rsid w:val="00594D6D"/>
    <w:rsid w:val="005952CB"/>
    <w:rsid w:val="00595454"/>
    <w:rsid w:val="0059545F"/>
    <w:rsid w:val="00596923"/>
    <w:rsid w:val="00596AD7"/>
    <w:rsid w:val="00596E8F"/>
    <w:rsid w:val="00597909"/>
    <w:rsid w:val="005A0E94"/>
    <w:rsid w:val="005A17D5"/>
    <w:rsid w:val="005A27A0"/>
    <w:rsid w:val="005A319F"/>
    <w:rsid w:val="005A4919"/>
    <w:rsid w:val="005A4994"/>
    <w:rsid w:val="005A554D"/>
    <w:rsid w:val="005A5589"/>
    <w:rsid w:val="005A5C2E"/>
    <w:rsid w:val="005A5FBA"/>
    <w:rsid w:val="005A6D07"/>
    <w:rsid w:val="005A709D"/>
    <w:rsid w:val="005A7350"/>
    <w:rsid w:val="005A7643"/>
    <w:rsid w:val="005A77F5"/>
    <w:rsid w:val="005B0690"/>
    <w:rsid w:val="005B16DD"/>
    <w:rsid w:val="005B3694"/>
    <w:rsid w:val="005B3701"/>
    <w:rsid w:val="005B3FAA"/>
    <w:rsid w:val="005B440F"/>
    <w:rsid w:val="005B61E6"/>
    <w:rsid w:val="005B65EB"/>
    <w:rsid w:val="005B6F0D"/>
    <w:rsid w:val="005C08BD"/>
    <w:rsid w:val="005C0D41"/>
    <w:rsid w:val="005C201D"/>
    <w:rsid w:val="005C23D3"/>
    <w:rsid w:val="005C249F"/>
    <w:rsid w:val="005C2927"/>
    <w:rsid w:val="005C3082"/>
    <w:rsid w:val="005C5A67"/>
    <w:rsid w:val="005C7A9C"/>
    <w:rsid w:val="005D0376"/>
    <w:rsid w:val="005D051A"/>
    <w:rsid w:val="005D09FB"/>
    <w:rsid w:val="005D1DB6"/>
    <w:rsid w:val="005D3044"/>
    <w:rsid w:val="005D3175"/>
    <w:rsid w:val="005D344D"/>
    <w:rsid w:val="005D4875"/>
    <w:rsid w:val="005D577D"/>
    <w:rsid w:val="005D5E81"/>
    <w:rsid w:val="005D6753"/>
    <w:rsid w:val="005E075A"/>
    <w:rsid w:val="005E1251"/>
    <w:rsid w:val="005E2170"/>
    <w:rsid w:val="005E434D"/>
    <w:rsid w:val="005E45AF"/>
    <w:rsid w:val="005E4A7B"/>
    <w:rsid w:val="005E4C72"/>
    <w:rsid w:val="005E7024"/>
    <w:rsid w:val="005E719F"/>
    <w:rsid w:val="005F182E"/>
    <w:rsid w:val="005F2108"/>
    <w:rsid w:val="005F2747"/>
    <w:rsid w:val="005F3794"/>
    <w:rsid w:val="005F388D"/>
    <w:rsid w:val="005F3F31"/>
    <w:rsid w:val="005F4489"/>
    <w:rsid w:val="005F53CA"/>
    <w:rsid w:val="005F61D8"/>
    <w:rsid w:val="005F62A2"/>
    <w:rsid w:val="005F7524"/>
    <w:rsid w:val="005F7FEE"/>
    <w:rsid w:val="0060109E"/>
    <w:rsid w:val="00601F97"/>
    <w:rsid w:val="00602FB5"/>
    <w:rsid w:val="006037A2"/>
    <w:rsid w:val="00604FDF"/>
    <w:rsid w:val="00605130"/>
    <w:rsid w:val="00605307"/>
    <w:rsid w:val="00605B63"/>
    <w:rsid w:val="00606AC9"/>
    <w:rsid w:val="006070CA"/>
    <w:rsid w:val="00607296"/>
    <w:rsid w:val="00607A1E"/>
    <w:rsid w:val="00610079"/>
    <w:rsid w:val="0061079A"/>
    <w:rsid w:val="006110A9"/>
    <w:rsid w:val="0061119A"/>
    <w:rsid w:val="00611780"/>
    <w:rsid w:val="00611D14"/>
    <w:rsid w:val="0061243F"/>
    <w:rsid w:val="00612811"/>
    <w:rsid w:val="00612962"/>
    <w:rsid w:val="00612C42"/>
    <w:rsid w:val="00613706"/>
    <w:rsid w:val="006137FD"/>
    <w:rsid w:val="006146E6"/>
    <w:rsid w:val="00614DA7"/>
    <w:rsid w:val="0061514F"/>
    <w:rsid w:val="00615C5B"/>
    <w:rsid w:val="006165FB"/>
    <w:rsid w:val="00616D77"/>
    <w:rsid w:val="006219D2"/>
    <w:rsid w:val="006229E2"/>
    <w:rsid w:val="006234F7"/>
    <w:rsid w:val="00624A70"/>
    <w:rsid w:val="00625285"/>
    <w:rsid w:val="006254E5"/>
    <w:rsid w:val="0062586C"/>
    <w:rsid w:val="006261FD"/>
    <w:rsid w:val="00626CB6"/>
    <w:rsid w:val="00626E59"/>
    <w:rsid w:val="0062759A"/>
    <w:rsid w:val="006309B7"/>
    <w:rsid w:val="006312B0"/>
    <w:rsid w:val="00632A8D"/>
    <w:rsid w:val="00633565"/>
    <w:rsid w:val="006336C3"/>
    <w:rsid w:val="00633F54"/>
    <w:rsid w:val="00636167"/>
    <w:rsid w:val="00636EBB"/>
    <w:rsid w:val="00637673"/>
    <w:rsid w:val="006376EA"/>
    <w:rsid w:val="00641D6F"/>
    <w:rsid w:val="00641E30"/>
    <w:rsid w:val="00642071"/>
    <w:rsid w:val="00642516"/>
    <w:rsid w:val="0064310B"/>
    <w:rsid w:val="00643C63"/>
    <w:rsid w:val="006442A7"/>
    <w:rsid w:val="006444F1"/>
    <w:rsid w:val="00644523"/>
    <w:rsid w:val="00644842"/>
    <w:rsid w:val="00644A5F"/>
    <w:rsid w:val="006452A5"/>
    <w:rsid w:val="006455E5"/>
    <w:rsid w:val="006459D0"/>
    <w:rsid w:val="00647AC1"/>
    <w:rsid w:val="0065298F"/>
    <w:rsid w:val="006532CA"/>
    <w:rsid w:val="00653925"/>
    <w:rsid w:val="0065419E"/>
    <w:rsid w:val="00655520"/>
    <w:rsid w:val="00656250"/>
    <w:rsid w:val="0065775F"/>
    <w:rsid w:val="00657C2F"/>
    <w:rsid w:val="006602E1"/>
    <w:rsid w:val="006610F2"/>
    <w:rsid w:val="00661E39"/>
    <w:rsid w:val="00662BCA"/>
    <w:rsid w:val="006631E1"/>
    <w:rsid w:val="006639D2"/>
    <w:rsid w:val="00664820"/>
    <w:rsid w:val="00664E5B"/>
    <w:rsid w:val="00665408"/>
    <w:rsid w:val="006663F3"/>
    <w:rsid w:val="00666DD5"/>
    <w:rsid w:val="006702BE"/>
    <w:rsid w:val="00670777"/>
    <w:rsid w:val="00672542"/>
    <w:rsid w:val="00672779"/>
    <w:rsid w:val="00672F98"/>
    <w:rsid w:val="00673261"/>
    <w:rsid w:val="00674448"/>
    <w:rsid w:val="006747C1"/>
    <w:rsid w:val="00674DA1"/>
    <w:rsid w:val="006761DB"/>
    <w:rsid w:val="0068006F"/>
    <w:rsid w:val="00680AB5"/>
    <w:rsid w:val="006816DF"/>
    <w:rsid w:val="0068250A"/>
    <w:rsid w:val="00682F85"/>
    <w:rsid w:val="0068355E"/>
    <w:rsid w:val="00683661"/>
    <w:rsid w:val="00684715"/>
    <w:rsid w:val="00684A60"/>
    <w:rsid w:val="00684AAC"/>
    <w:rsid w:val="006860F4"/>
    <w:rsid w:val="006864A8"/>
    <w:rsid w:val="00686E00"/>
    <w:rsid w:val="00687ACE"/>
    <w:rsid w:val="006900E4"/>
    <w:rsid w:val="006901AF"/>
    <w:rsid w:val="00690911"/>
    <w:rsid w:val="0069091A"/>
    <w:rsid w:val="00690954"/>
    <w:rsid w:val="0069148C"/>
    <w:rsid w:val="00692EF2"/>
    <w:rsid w:val="00693C23"/>
    <w:rsid w:val="00695063"/>
    <w:rsid w:val="0069637B"/>
    <w:rsid w:val="00696573"/>
    <w:rsid w:val="00696A21"/>
    <w:rsid w:val="00696F84"/>
    <w:rsid w:val="00697F7D"/>
    <w:rsid w:val="006A0551"/>
    <w:rsid w:val="006A05A5"/>
    <w:rsid w:val="006A0EF2"/>
    <w:rsid w:val="006A1CB9"/>
    <w:rsid w:val="006A275A"/>
    <w:rsid w:val="006A3253"/>
    <w:rsid w:val="006A3869"/>
    <w:rsid w:val="006A3CB9"/>
    <w:rsid w:val="006A4FDD"/>
    <w:rsid w:val="006A5718"/>
    <w:rsid w:val="006A61CB"/>
    <w:rsid w:val="006A7A75"/>
    <w:rsid w:val="006B0C9A"/>
    <w:rsid w:val="006B1559"/>
    <w:rsid w:val="006B2386"/>
    <w:rsid w:val="006B301C"/>
    <w:rsid w:val="006B31A8"/>
    <w:rsid w:val="006B3A89"/>
    <w:rsid w:val="006B3F20"/>
    <w:rsid w:val="006B51AE"/>
    <w:rsid w:val="006B6AF8"/>
    <w:rsid w:val="006B6BCA"/>
    <w:rsid w:val="006B6F64"/>
    <w:rsid w:val="006B73EA"/>
    <w:rsid w:val="006B78BA"/>
    <w:rsid w:val="006B7953"/>
    <w:rsid w:val="006C0535"/>
    <w:rsid w:val="006C0FAA"/>
    <w:rsid w:val="006C1C94"/>
    <w:rsid w:val="006C23B5"/>
    <w:rsid w:val="006C264C"/>
    <w:rsid w:val="006C2896"/>
    <w:rsid w:val="006C28C4"/>
    <w:rsid w:val="006C29A2"/>
    <w:rsid w:val="006C363A"/>
    <w:rsid w:val="006C5B63"/>
    <w:rsid w:val="006C5CF0"/>
    <w:rsid w:val="006C5DD7"/>
    <w:rsid w:val="006D0B51"/>
    <w:rsid w:val="006D166A"/>
    <w:rsid w:val="006D1821"/>
    <w:rsid w:val="006D38FA"/>
    <w:rsid w:val="006D3B63"/>
    <w:rsid w:val="006D5204"/>
    <w:rsid w:val="006D671F"/>
    <w:rsid w:val="006D786D"/>
    <w:rsid w:val="006D7F85"/>
    <w:rsid w:val="006E0207"/>
    <w:rsid w:val="006E154F"/>
    <w:rsid w:val="006E187D"/>
    <w:rsid w:val="006E1A57"/>
    <w:rsid w:val="006E2391"/>
    <w:rsid w:val="006E2847"/>
    <w:rsid w:val="006E3029"/>
    <w:rsid w:val="006E381B"/>
    <w:rsid w:val="006E3FED"/>
    <w:rsid w:val="006E4115"/>
    <w:rsid w:val="006E4730"/>
    <w:rsid w:val="006E4FC9"/>
    <w:rsid w:val="006E58BA"/>
    <w:rsid w:val="006E63E5"/>
    <w:rsid w:val="006E74C0"/>
    <w:rsid w:val="006E7577"/>
    <w:rsid w:val="006E7579"/>
    <w:rsid w:val="006F1156"/>
    <w:rsid w:val="006F1E55"/>
    <w:rsid w:val="006F272D"/>
    <w:rsid w:val="006F29B7"/>
    <w:rsid w:val="006F2F32"/>
    <w:rsid w:val="006F334B"/>
    <w:rsid w:val="006F41E1"/>
    <w:rsid w:val="006F4A0B"/>
    <w:rsid w:val="006F4D66"/>
    <w:rsid w:val="006F6BC6"/>
    <w:rsid w:val="006F79DA"/>
    <w:rsid w:val="007006CF"/>
    <w:rsid w:val="00700B2C"/>
    <w:rsid w:val="007010DA"/>
    <w:rsid w:val="007018AA"/>
    <w:rsid w:val="007020F3"/>
    <w:rsid w:val="00702220"/>
    <w:rsid w:val="007037A0"/>
    <w:rsid w:val="007055BD"/>
    <w:rsid w:val="00705AA4"/>
    <w:rsid w:val="007067B6"/>
    <w:rsid w:val="0070703E"/>
    <w:rsid w:val="007070D1"/>
    <w:rsid w:val="00707119"/>
    <w:rsid w:val="0071220C"/>
    <w:rsid w:val="0071233A"/>
    <w:rsid w:val="00713DB7"/>
    <w:rsid w:val="00713F9B"/>
    <w:rsid w:val="00715245"/>
    <w:rsid w:val="00715BA4"/>
    <w:rsid w:val="0071650D"/>
    <w:rsid w:val="007168BA"/>
    <w:rsid w:val="007170AD"/>
    <w:rsid w:val="00720AFC"/>
    <w:rsid w:val="00720E04"/>
    <w:rsid w:val="00721181"/>
    <w:rsid w:val="00722540"/>
    <w:rsid w:val="0072273D"/>
    <w:rsid w:val="00722AF4"/>
    <w:rsid w:val="00725C5E"/>
    <w:rsid w:val="00725CBA"/>
    <w:rsid w:val="00725ED8"/>
    <w:rsid w:val="00726049"/>
    <w:rsid w:val="00726689"/>
    <w:rsid w:val="00726B3B"/>
    <w:rsid w:val="00727CC6"/>
    <w:rsid w:val="007302EB"/>
    <w:rsid w:val="00731AF7"/>
    <w:rsid w:val="007329E6"/>
    <w:rsid w:val="00736DB9"/>
    <w:rsid w:val="007409A5"/>
    <w:rsid w:val="0074121B"/>
    <w:rsid w:val="007417E5"/>
    <w:rsid w:val="00741CC0"/>
    <w:rsid w:val="00742577"/>
    <w:rsid w:val="007427B5"/>
    <w:rsid w:val="007431D8"/>
    <w:rsid w:val="007433AC"/>
    <w:rsid w:val="00747010"/>
    <w:rsid w:val="00750054"/>
    <w:rsid w:val="007506B8"/>
    <w:rsid w:val="00750E5C"/>
    <w:rsid w:val="0075149E"/>
    <w:rsid w:val="007518A3"/>
    <w:rsid w:val="00751CB4"/>
    <w:rsid w:val="007521C6"/>
    <w:rsid w:val="00752436"/>
    <w:rsid w:val="00753DCB"/>
    <w:rsid w:val="007550D1"/>
    <w:rsid w:val="007554DB"/>
    <w:rsid w:val="00756865"/>
    <w:rsid w:val="00756B03"/>
    <w:rsid w:val="00757684"/>
    <w:rsid w:val="0075770B"/>
    <w:rsid w:val="00757896"/>
    <w:rsid w:val="00757A3E"/>
    <w:rsid w:val="00760358"/>
    <w:rsid w:val="00760DF8"/>
    <w:rsid w:val="00760E2B"/>
    <w:rsid w:val="00761D88"/>
    <w:rsid w:val="00761DF3"/>
    <w:rsid w:val="007624E5"/>
    <w:rsid w:val="0076272B"/>
    <w:rsid w:val="00763DA1"/>
    <w:rsid w:val="00765E30"/>
    <w:rsid w:val="007660CC"/>
    <w:rsid w:val="00766B35"/>
    <w:rsid w:val="00771136"/>
    <w:rsid w:val="00771AD4"/>
    <w:rsid w:val="00773F23"/>
    <w:rsid w:val="0077413E"/>
    <w:rsid w:val="007744D5"/>
    <w:rsid w:val="007756D7"/>
    <w:rsid w:val="0077596B"/>
    <w:rsid w:val="00775C3F"/>
    <w:rsid w:val="007760FF"/>
    <w:rsid w:val="0077779C"/>
    <w:rsid w:val="007777B3"/>
    <w:rsid w:val="00777BF1"/>
    <w:rsid w:val="00777D0F"/>
    <w:rsid w:val="0078039A"/>
    <w:rsid w:val="00781593"/>
    <w:rsid w:val="007822BA"/>
    <w:rsid w:val="007822C1"/>
    <w:rsid w:val="007847FE"/>
    <w:rsid w:val="00786344"/>
    <w:rsid w:val="00787C53"/>
    <w:rsid w:val="00787DB6"/>
    <w:rsid w:val="0079007B"/>
    <w:rsid w:val="00790322"/>
    <w:rsid w:val="00790FE2"/>
    <w:rsid w:val="007918BA"/>
    <w:rsid w:val="007926FD"/>
    <w:rsid w:val="00792860"/>
    <w:rsid w:val="00793872"/>
    <w:rsid w:val="00793E4A"/>
    <w:rsid w:val="007950ED"/>
    <w:rsid w:val="0079514E"/>
    <w:rsid w:val="00796287"/>
    <w:rsid w:val="00796C7D"/>
    <w:rsid w:val="00796F11"/>
    <w:rsid w:val="0079761A"/>
    <w:rsid w:val="00797966"/>
    <w:rsid w:val="007A22B7"/>
    <w:rsid w:val="007A231F"/>
    <w:rsid w:val="007A2A52"/>
    <w:rsid w:val="007A2EE4"/>
    <w:rsid w:val="007A2FB6"/>
    <w:rsid w:val="007A459E"/>
    <w:rsid w:val="007A4C19"/>
    <w:rsid w:val="007A4F8E"/>
    <w:rsid w:val="007A5968"/>
    <w:rsid w:val="007A64D5"/>
    <w:rsid w:val="007A6611"/>
    <w:rsid w:val="007A66C8"/>
    <w:rsid w:val="007A78B6"/>
    <w:rsid w:val="007B0C94"/>
    <w:rsid w:val="007B18A3"/>
    <w:rsid w:val="007B2233"/>
    <w:rsid w:val="007B42F6"/>
    <w:rsid w:val="007B4AFD"/>
    <w:rsid w:val="007B5B09"/>
    <w:rsid w:val="007B5F89"/>
    <w:rsid w:val="007B60B2"/>
    <w:rsid w:val="007B66BB"/>
    <w:rsid w:val="007B6B64"/>
    <w:rsid w:val="007B6D6D"/>
    <w:rsid w:val="007B71D9"/>
    <w:rsid w:val="007B7338"/>
    <w:rsid w:val="007C0171"/>
    <w:rsid w:val="007C2077"/>
    <w:rsid w:val="007C282F"/>
    <w:rsid w:val="007C2CF8"/>
    <w:rsid w:val="007C34B2"/>
    <w:rsid w:val="007C3F26"/>
    <w:rsid w:val="007C4D6E"/>
    <w:rsid w:val="007C5EDF"/>
    <w:rsid w:val="007C63EC"/>
    <w:rsid w:val="007C7414"/>
    <w:rsid w:val="007C7AE8"/>
    <w:rsid w:val="007D06DA"/>
    <w:rsid w:val="007D1373"/>
    <w:rsid w:val="007D2F2D"/>
    <w:rsid w:val="007D3F3C"/>
    <w:rsid w:val="007D536A"/>
    <w:rsid w:val="007D5DC9"/>
    <w:rsid w:val="007D5FCF"/>
    <w:rsid w:val="007D5FDC"/>
    <w:rsid w:val="007D614C"/>
    <w:rsid w:val="007D64B9"/>
    <w:rsid w:val="007D7453"/>
    <w:rsid w:val="007D7E19"/>
    <w:rsid w:val="007E06B8"/>
    <w:rsid w:val="007E1853"/>
    <w:rsid w:val="007E2B9E"/>
    <w:rsid w:val="007E30CA"/>
    <w:rsid w:val="007E3817"/>
    <w:rsid w:val="007E473A"/>
    <w:rsid w:val="007E4B84"/>
    <w:rsid w:val="007E4D6D"/>
    <w:rsid w:val="007E4F81"/>
    <w:rsid w:val="007E52A9"/>
    <w:rsid w:val="007E7697"/>
    <w:rsid w:val="007E7870"/>
    <w:rsid w:val="007E7BE4"/>
    <w:rsid w:val="007F0AE0"/>
    <w:rsid w:val="007F135A"/>
    <w:rsid w:val="007F1B90"/>
    <w:rsid w:val="007F25D5"/>
    <w:rsid w:val="007F2AD4"/>
    <w:rsid w:val="007F2F3F"/>
    <w:rsid w:val="007F3ADB"/>
    <w:rsid w:val="007F57C7"/>
    <w:rsid w:val="007F57EC"/>
    <w:rsid w:val="007F5B90"/>
    <w:rsid w:val="007F5E19"/>
    <w:rsid w:val="007F615F"/>
    <w:rsid w:val="007F6AF3"/>
    <w:rsid w:val="007F6EBC"/>
    <w:rsid w:val="007F6FCB"/>
    <w:rsid w:val="007F76FC"/>
    <w:rsid w:val="007F78FB"/>
    <w:rsid w:val="007F7BAA"/>
    <w:rsid w:val="00800826"/>
    <w:rsid w:val="00800939"/>
    <w:rsid w:val="008013DB"/>
    <w:rsid w:val="00801722"/>
    <w:rsid w:val="0080227D"/>
    <w:rsid w:val="008026E0"/>
    <w:rsid w:val="00802FA5"/>
    <w:rsid w:val="00803560"/>
    <w:rsid w:val="00803DA4"/>
    <w:rsid w:val="008044A2"/>
    <w:rsid w:val="00804E98"/>
    <w:rsid w:val="00805B70"/>
    <w:rsid w:val="00805CC9"/>
    <w:rsid w:val="00807C42"/>
    <w:rsid w:val="008112CA"/>
    <w:rsid w:val="00812820"/>
    <w:rsid w:val="00812D10"/>
    <w:rsid w:val="00813AB6"/>
    <w:rsid w:val="0081473F"/>
    <w:rsid w:val="00814A2A"/>
    <w:rsid w:val="008160F1"/>
    <w:rsid w:val="008164C6"/>
    <w:rsid w:val="00816B11"/>
    <w:rsid w:val="00816BE3"/>
    <w:rsid w:val="00817150"/>
    <w:rsid w:val="00820A36"/>
    <w:rsid w:val="00820E15"/>
    <w:rsid w:val="008236D6"/>
    <w:rsid w:val="008237DA"/>
    <w:rsid w:val="00823EBF"/>
    <w:rsid w:val="00824FCF"/>
    <w:rsid w:val="00825A4F"/>
    <w:rsid w:val="008265C6"/>
    <w:rsid w:val="00826664"/>
    <w:rsid w:val="0082697E"/>
    <w:rsid w:val="008277D8"/>
    <w:rsid w:val="00827EB6"/>
    <w:rsid w:val="00830428"/>
    <w:rsid w:val="0083155D"/>
    <w:rsid w:val="00831762"/>
    <w:rsid w:val="00831EF0"/>
    <w:rsid w:val="00832947"/>
    <w:rsid w:val="00833332"/>
    <w:rsid w:val="008337CB"/>
    <w:rsid w:val="00834447"/>
    <w:rsid w:val="008349C4"/>
    <w:rsid w:val="00834EC9"/>
    <w:rsid w:val="00836909"/>
    <w:rsid w:val="00836EF0"/>
    <w:rsid w:val="00837961"/>
    <w:rsid w:val="00840B8D"/>
    <w:rsid w:val="00841C2C"/>
    <w:rsid w:val="00841E73"/>
    <w:rsid w:val="0084282B"/>
    <w:rsid w:val="008439C2"/>
    <w:rsid w:val="00843DA7"/>
    <w:rsid w:val="00844A80"/>
    <w:rsid w:val="00844AD8"/>
    <w:rsid w:val="00845A1A"/>
    <w:rsid w:val="0084654E"/>
    <w:rsid w:val="00846E51"/>
    <w:rsid w:val="00850844"/>
    <w:rsid w:val="00850DA5"/>
    <w:rsid w:val="00850F25"/>
    <w:rsid w:val="00851343"/>
    <w:rsid w:val="0085175D"/>
    <w:rsid w:val="00851849"/>
    <w:rsid w:val="0085415B"/>
    <w:rsid w:val="00854916"/>
    <w:rsid w:val="0085527A"/>
    <w:rsid w:val="008555D9"/>
    <w:rsid w:val="0085563A"/>
    <w:rsid w:val="0085617B"/>
    <w:rsid w:val="008561AD"/>
    <w:rsid w:val="00856213"/>
    <w:rsid w:val="00856AFE"/>
    <w:rsid w:val="0086012B"/>
    <w:rsid w:val="008616AD"/>
    <w:rsid w:val="00861FE6"/>
    <w:rsid w:val="008626A2"/>
    <w:rsid w:val="00863C33"/>
    <w:rsid w:val="00864531"/>
    <w:rsid w:val="00864C19"/>
    <w:rsid w:val="0086577D"/>
    <w:rsid w:val="00866266"/>
    <w:rsid w:val="00867422"/>
    <w:rsid w:val="00867AC9"/>
    <w:rsid w:val="00867E6D"/>
    <w:rsid w:val="00871E16"/>
    <w:rsid w:val="008723B1"/>
    <w:rsid w:val="00872472"/>
    <w:rsid w:val="008730AB"/>
    <w:rsid w:val="008732FD"/>
    <w:rsid w:val="00873409"/>
    <w:rsid w:val="0087347C"/>
    <w:rsid w:val="00873F89"/>
    <w:rsid w:val="008740CC"/>
    <w:rsid w:val="00874791"/>
    <w:rsid w:val="00874E8C"/>
    <w:rsid w:val="00874F10"/>
    <w:rsid w:val="008764F9"/>
    <w:rsid w:val="00876FD3"/>
    <w:rsid w:val="00877EA5"/>
    <w:rsid w:val="00880017"/>
    <w:rsid w:val="008808E9"/>
    <w:rsid w:val="00881557"/>
    <w:rsid w:val="00881984"/>
    <w:rsid w:val="008819BC"/>
    <w:rsid w:val="008819DF"/>
    <w:rsid w:val="00881DF9"/>
    <w:rsid w:val="00882180"/>
    <w:rsid w:val="00882C5B"/>
    <w:rsid w:val="008832D2"/>
    <w:rsid w:val="008838AD"/>
    <w:rsid w:val="00884389"/>
    <w:rsid w:val="0088568F"/>
    <w:rsid w:val="008856C7"/>
    <w:rsid w:val="00885796"/>
    <w:rsid w:val="00887BA7"/>
    <w:rsid w:val="008917B1"/>
    <w:rsid w:val="00891C80"/>
    <w:rsid w:val="00892014"/>
    <w:rsid w:val="008930F1"/>
    <w:rsid w:val="00893C28"/>
    <w:rsid w:val="00893EAF"/>
    <w:rsid w:val="008940F2"/>
    <w:rsid w:val="008949FD"/>
    <w:rsid w:val="00894DBD"/>
    <w:rsid w:val="00895F6D"/>
    <w:rsid w:val="00895FF1"/>
    <w:rsid w:val="00896208"/>
    <w:rsid w:val="00896252"/>
    <w:rsid w:val="00896B01"/>
    <w:rsid w:val="00896BC3"/>
    <w:rsid w:val="008978B4"/>
    <w:rsid w:val="00897D26"/>
    <w:rsid w:val="008A018F"/>
    <w:rsid w:val="008A0F66"/>
    <w:rsid w:val="008A255D"/>
    <w:rsid w:val="008A2FB2"/>
    <w:rsid w:val="008A3CE8"/>
    <w:rsid w:val="008A3D9F"/>
    <w:rsid w:val="008A578C"/>
    <w:rsid w:val="008A66FE"/>
    <w:rsid w:val="008B0347"/>
    <w:rsid w:val="008B09A6"/>
    <w:rsid w:val="008B0B68"/>
    <w:rsid w:val="008B0D62"/>
    <w:rsid w:val="008B103E"/>
    <w:rsid w:val="008B18F2"/>
    <w:rsid w:val="008B350A"/>
    <w:rsid w:val="008B3B16"/>
    <w:rsid w:val="008B4314"/>
    <w:rsid w:val="008B5061"/>
    <w:rsid w:val="008B530F"/>
    <w:rsid w:val="008B5C8C"/>
    <w:rsid w:val="008B79E7"/>
    <w:rsid w:val="008C0A16"/>
    <w:rsid w:val="008C17A2"/>
    <w:rsid w:val="008C27A9"/>
    <w:rsid w:val="008C2A99"/>
    <w:rsid w:val="008C2AEA"/>
    <w:rsid w:val="008C3E35"/>
    <w:rsid w:val="008C3EB8"/>
    <w:rsid w:val="008C3FD8"/>
    <w:rsid w:val="008C4186"/>
    <w:rsid w:val="008C4B69"/>
    <w:rsid w:val="008C54B3"/>
    <w:rsid w:val="008C5E8C"/>
    <w:rsid w:val="008C6A02"/>
    <w:rsid w:val="008C7E5C"/>
    <w:rsid w:val="008D180A"/>
    <w:rsid w:val="008D2997"/>
    <w:rsid w:val="008D397F"/>
    <w:rsid w:val="008D46C1"/>
    <w:rsid w:val="008D508A"/>
    <w:rsid w:val="008D510D"/>
    <w:rsid w:val="008D55EE"/>
    <w:rsid w:val="008D60B5"/>
    <w:rsid w:val="008D6F40"/>
    <w:rsid w:val="008D7F96"/>
    <w:rsid w:val="008D7FBA"/>
    <w:rsid w:val="008E0C25"/>
    <w:rsid w:val="008E13F6"/>
    <w:rsid w:val="008E19E5"/>
    <w:rsid w:val="008E1ECF"/>
    <w:rsid w:val="008E2865"/>
    <w:rsid w:val="008E2AA6"/>
    <w:rsid w:val="008E41C3"/>
    <w:rsid w:val="008E445F"/>
    <w:rsid w:val="008E47A8"/>
    <w:rsid w:val="008E4A4E"/>
    <w:rsid w:val="008E5293"/>
    <w:rsid w:val="008E626E"/>
    <w:rsid w:val="008E6B66"/>
    <w:rsid w:val="008E747C"/>
    <w:rsid w:val="008E7DCC"/>
    <w:rsid w:val="008F00D5"/>
    <w:rsid w:val="008F0113"/>
    <w:rsid w:val="008F05E4"/>
    <w:rsid w:val="008F0A85"/>
    <w:rsid w:val="008F2122"/>
    <w:rsid w:val="008F36B0"/>
    <w:rsid w:val="008F41C1"/>
    <w:rsid w:val="008F4679"/>
    <w:rsid w:val="008F4D50"/>
    <w:rsid w:val="008F6A46"/>
    <w:rsid w:val="008F736F"/>
    <w:rsid w:val="00900B5A"/>
    <w:rsid w:val="00901229"/>
    <w:rsid w:val="009023B2"/>
    <w:rsid w:val="00903EBF"/>
    <w:rsid w:val="009043DD"/>
    <w:rsid w:val="00904809"/>
    <w:rsid w:val="00904D38"/>
    <w:rsid w:val="00904DD1"/>
    <w:rsid w:val="0090545D"/>
    <w:rsid w:val="00906256"/>
    <w:rsid w:val="009067DB"/>
    <w:rsid w:val="00906821"/>
    <w:rsid w:val="009076AE"/>
    <w:rsid w:val="00907BD0"/>
    <w:rsid w:val="00910EC6"/>
    <w:rsid w:val="00911A75"/>
    <w:rsid w:val="00911BBF"/>
    <w:rsid w:val="00911CF5"/>
    <w:rsid w:val="00912E6D"/>
    <w:rsid w:val="009140E2"/>
    <w:rsid w:val="00914CD7"/>
    <w:rsid w:val="009152F0"/>
    <w:rsid w:val="009164C3"/>
    <w:rsid w:val="009167AE"/>
    <w:rsid w:val="0091703A"/>
    <w:rsid w:val="0091712D"/>
    <w:rsid w:val="00917594"/>
    <w:rsid w:val="00917643"/>
    <w:rsid w:val="00917A7D"/>
    <w:rsid w:val="009207BD"/>
    <w:rsid w:val="00920CE3"/>
    <w:rsid w:val="00921724"/>
    <w:rsid w:val="009224DD"/>
    <w:rsid w:val="00922755"/>
    <w:rsid w:val="00922B9E"/>
    <w:rsid w:val="00922D6B"/>
    <w:rsid w:val="00923E7B"/>
    <w:rsid w:val="00926EF8"/>
    <w:rsid w:val="009274EF"/>
    <w:rsid w:val="009275A6"/>
    <w:rsid w:val="00930E5D"/>
    <w:rsid w:val="00931B7B"/>
    <w:rsid w:val="00931F54"/>
    <w:rsid w:val="00932905"/>
    <w:rsid w:val="00932D47"/>
    <w:rsid w:val="00933E40"/>
    <w:rsid w:val="00933EB4"/>
    <w:rsid w:val="00933EB6"/>
    <w:rsid w:val="00934870"/>
    <w:rsid w:val="00934B37"/>
    <w:rsid w:val="00935F10"/>
    <w:rsid w:val="009377DE"/>
    <w:rsid w:val="00940094"/>
    <w:rsid w:val="0094042F"/>
    <w:rsid w:val="00940BD5"/>
    <w:rsid w:val="00940E5E"/>
    <w:rsid w:val="00942045"/>
    <w:rsid w:val="009427B3"/>
    <w:rsid w:val="00942D1F"/>
    <w:rsid w:val="009434FA"/>
    <w:rsid w:val="0094434D"/>
    <w:rsid w:val="009447EA"/>
    <w:rsid w:val="00944B92"/>
    <w:rsid w:val="00944C42"/>
    <w:rsid w:val="0094596E"/>
    <w:rsid w:val="00945E35"/>
    <w:rsid w:val="00946002"/>
    <w:rsid w:val="009465D8"/>
    <w:rsid w:val="00946F1C"/>
    <w:rsid w:val="00950C5E"/>
    <w:rsid w:val="00950CB1"/>
    <w:rsid w:val="00951D9C"/>
    <w:rsid w:val="0095381D"/>
    <w:rsid w:val="0095453C"/>
    <w:rsid w:val="0095474A"/>
    <w:rsid w:val="00954FF5"/>
    <w:rsid w:val="00955930"/>
    <w:rsid w:val="009610F1"/>
    <w:rsid w:val="00961A2B"/>
    <w:rsid w:val="00962392"/>
    <w:rsid w:val="00962896"/>
    <w:rsid w:val="00962E20"/>
    <w:rsid w:val="009630E4"/>
    <w:rsid w:val="009633ED"/>
    <w:rsid w:val="0096567A"/>
    <w:rsid w:val="00966881"/>
    <w:rsid w:val="00967CC5"/>
    <w:rsid w:val="00967E18"/>
    <w:rsid w:val="009716EE"/>
    <w:rsid w:val="00971AD5"/>
    <w:rsid w:val="009722AF"/>
    <w:rsid w:val="00972966"/>
    <w:rsid w:val="00972D65"/>
    <w:rsid w:val="00973117"/>
    <w:rsid w:val="00974026"/>
    <w:rsid w:val="009742BD"/>
    <w:rsid w:val="009748F5"/>
    <w:rsid w:val="00975369"/>
    <w:rsid w:val="009764BA"/>
    <w:rsid w:val="009767DB"/>
    <w:rsid w:val="00980B58"/>
    <w:rsid w:val="0098111F"/>
    <w:rsid w:val="00981228"/>
    <w:rsid w:val="00981A29"/>
    <w:rsid w:val="00981B8E"/>
    <w:rsid w:val="009824FD"/>
    <w:rsid w:val="009825B8"/>
    <w:rsid w:val="009838EE"/>
    <w:rsid w:val="00983968"/>
    <w:rsid w:val="00983A06"/>
    <w:rsid w:val="00984B9C"/>
    <w:rsid w:val="00986575"/>
    <w:rsid w:val="00986A46"/>
    <w:rsid w:val="00987642"/>
    <w:rsid w:val="009878A0"/>
    <w:rsid w:val="00987BED"/>
    <w:rsid w:val="00990967"/>
    <w:rsid w:val="00990C86"/>
    <w:rsid w:val="009924BA"/>
    <w:rsid w:val="0099318B"/>
    <w:rsid w:val="00993826"/>
    <w:rsid w:val="0099422A"/>
    <w:rsid w:val="0099466A"/>
    <w:rsid w:val="0099509A"/>
    <w:rsid w:val="00995975"/>
    <w:rsid w:val="00995E66"/>
    <w:rsid w:val="0099733B"/>
    <w:rsid w:val="00997C7E"/>
    <w:rsid w:val="009A0A1F"/>
    <w:rsid w:val="009A3AF9"/>
    <w:rsid w:val="009A4287"/>
    <w:rsid w:val="009A4728"/>
    <w:rsid w:val="009A4E7B"/>
    <w:rsid w:val="009A4ED6"/>
    <w:rsid w:val="009A5372"/>
    <w:rsid w:val="009A568F"/>
    <w:rsid w:val="009A590A"/>
    <w:rsid w:val="009A6DC1"/>
    <w:rsid w:val="009A720A"/>
    <w:rsid w:val="009A74B2"/>
    <w:rsid w:val="009A7A56"/>
    <w:rsid w:val="009B069E"/>
    <w:rsid w:val="009B0841"/>
    <w:rsid w:val="009B1866"/>
    <w:rsid w:val="009B4C47"/>
    <w:rsid w:val="009B52C0"/>
    <w:rsid w:val="009B55D1"/>
    <w:rsid w:val="009B5E13"/>
    <w:rsid w:val="009B5F45"/>
    <w:rsid w:val="009B61FC"/>
    <w:rsid w:val="009B6773"/>
    <w:rsid w:val="009B6F2A"/>
    <w:rsid w:val="009C03AE"/>
    <w:rsid w:val="009C1602"/>
    <w:rsid w:val="009C1996"/>
    <w:rsid w:val="009C280D"/>
    <w:rsid w:val="009C35CA"/>
    <w:rsid w:val="009C3A71"/>
    <w:rsid w:val="009C42CA"/>
    <w:rsid w:val="009C48A1"/>
    <w:rsid w:val="009C4E06"/>
    <w:rsid w:val="009C5065"/>
    <w:rsid w:val="009C5074"/>
    <w:rsid w:val="009C7002"/>
    <w:rsid w:val="009C79E4"/>
    <w:rsid w:val="009D038F"/>
    <w:rsid w:val="009D2129"/>
    <w:rsid w:val="009D3378"/>
    <w:rsid w:val="009D3961"/>
    <w:rsid w:val="009D3C16"/>
    <w:rsid w:val="009D3E11"/>
    <w:rsid w:val="009D6963"/>
    <w:rsid w:val="009D6CF1"/>
    <w:rsid w:val="009D6DB2"/>
    <w:rsid w:val="009E0D35"/>
    <w:rsid w:val="009E2917"/>
    <w:rsid w:val="009E3613"/>
    <w:rsid w:val="009E3700"/>
    <w:rsid w:val="009E3F34"/>
    <w:rsid w:val="009E4763"/>
    <w:rsid w:val="009E4E51"/>
    <w:rsid w:val="009E7D7B"/>
    <w:rsid w:val="009F0335"/>
    <w:rsid w:val="009F0EAA"/>
    <w:rsid w:val="009F35FB"/>
    <w:rsid w:val="009F4FC4"/>
    <w:rsid w:val="009F5320"/>
    <w:rsid w:val="009F5D33"/>
    <w:rsid w:val="009F5F99"/>
    <w:rsid w:val="009F68F6"/>
    <w:rsid w:val="009F6E8C"/>
    <w:rsid w:val="009F75C8"/>
    <w:rsid w:val="00A003F4"/>
    <w:rsid w:val="00A01971"/>
    <w:rsid w:val="00A0229C"/>
    <w:rsid w:val="00A0371B"/>
    <w:rsid w:val="00A04847"/>
    <w:rsid w:val="00A048BA"/>
    <w:rsid w:val="00A04B77"/>
    <w:rsid w:val="00A05168"/>
    <w:rsid w:val="00A05472"/>
    <w:rsid w:val="00A066BD"/>
    <w:rsid w:val="00A06EA8"/>
    <w:rsid w:val="00A07703"/>
    <w:rsid w:val="00A07F2A"/>
    <w:rsid w:val="00A108F4"/>
    <w:rsid w:val="00A10FDE"/>
    <w:rsid w:val="00A122C7"/>
    <w:rsid w:val="00A1259A"/>
    <w:rsid w:val="00A140FF"/>
    <w:rsid w:val="00A14976"/>
    <w:rsid w:val="00A14F6C"/>
    <w:rsid w:val="00A162BD"/>
    <w:rsid w:val="00A16C6D"/>
    <w:rsid w:val="00A17874"/>
    <w:rsid w:val="00A20991"/>
    <w:rsid w:val="00A22F95"/>
    <w:rsid w:val="00A2410B"/>
    <w:rsid w:val="00A244E0"/>
    <w:rsid w:val="00A24B04"/>
    <w:rsid w:val="00A26064"/>
    <w:rsid w:val="00A26325"/>
    <w:rsid w:val="00A26390"/>
    <w:rsid w:val="00A26EBD"/>
    <w:rsid w:val="00A27FF5"/>
    <w:rsid w:val="00A30AE6"/>
    <w:rsid w:val="00A30F5F"/>
    <w:rsid w:val="00A30FC5"/>
    <w:rsid w:val="00A314D7"/>
    <w:rsid w:val="00A31D70"/>
    <w:rsid w:val="00A32365"/>
    <w:rsid w:val="00A32A40"/>
    <w:rsid w:val="00A34268"/>
    <w:rsid w:val="00A35A9F"/>
    <w:rsid w:val="00A36226"/>
    <w:rsid w:val="00A363CA"/>
    <w:rsid w:val="00A367D5"/>
    <w:rsid w:val="00A3708C"/>
    <w:rsid w:val="00A37BCB"/>
    <w:rsid w:val="00A37E27"/>
    <w:rsid w:val="00A40B7F"/>
    <w:rsid w:val="00A40E72"/>
    <w:rsid w:val="00A4156E"/>
    <w:rsid w:val="00A4237D"/>
    <w:rsid w:val="00A42676"/>
    <w:rsid w:val="00A42FEA"/>
    <w:rsid w:val="00A435CD"/>
    <w:rsid w:val="00A44E5F"/>
    <w:rsid w:val="00A459A7"/>
    <w:rsid w:val="00A45AF7"/>
    <w:rsid w:val="00A45F9C"/>
    <w:rsid w:val="00A460F6"/>
    <w:rsid w:val="00A50A64"/>
    <w:rsid w:val="00A50B31"/>
    <w:rsid w:val="00A513BD"/>
    <w:rsid w:val="00A52072"/>
    <w:rsid w:val="00A52C8D"/>
    <w:rsid w:val="00A52F68"/>
    <w:rsid w:val="00A52F8A"/>
    <w:rsid w:val="00A53775"/>
    <w:rsid w:val="00A53BBD"/>
    <w:rsid w:val="00A546AB"/>
    <w:rsid w:val="00A55837"/>
    <w:rsid w:val="00A56C14"/>
    <w:rsid w:val="00A56CC5"/>
    <w:rsid w:val="00A570FE"/>
    <w:rsid w:val="00A5733F"/>
    <w:rsid w:val="00A57CF1"/>
    <w:rsid w:val="00A57E5B"/>
    <w:rsid w:val="00A60005"/>
    <w:rsid w:val="00A60361"/>
    <w:rsid w:val="00A60B97"/>
    <w:rsid w:val="00A61069"/>
    <w:rsid w:val="00A619BB"/>
    <w:rsid w:val="00A61BB5"/>
    <w:rsid w:val="00A62BD8"/>
    <w:rsid w:val="00A62F9E"/>
    <w:rsid w:val="00A63EB5"/>
    <w:rsid w:val="00A64F9D"/>
    <w:rsid w:val="00A655DE"/>
    <w:rsid w:val="00A6581B"/>
    <w:rsid w:val="00A66C95"/>
    <w:rsid w:val="00A66D8A"/>
    <w:rsid w:val="00A67068"/>
    <w:rsid w:val="00A7033E"/>
    <w:rsid w:val="00A70DC7"/>
    <w:rsid w:val="00A72129"/>
    <w:rsid w:val="00A7467D"/>
    <w:rsid w:val="00A74999"/>
    <w:rsid w:val="00A74FDE"/>
    <w:rsid w:val="00A80137"/>
    <w:rsid w:val="00A812AB"/>
    <w:rsid w:val="00A81D7A"/>
    <w:rsid w:val="00A81FF7"/>
    <w:rsid w:val="00A83757"/>
    <w:rsid w:val="00A83AAA"/>
    <w:rsid w:val="00A841BB"/>
    <w:rsid w:val="00A85476"/>
    <w:rsid w:val="00A85479"/>
    <w:rsid w:val="00A85F43"/>
    <w:rsid w:val="00A86C3E"/>
    <w:rsid w:val="00A873D9"/>
    <w:rsid w:val="00A901CE"/>
    <w:rsid w:val="00A90299"/>
    <w:rsid w:val="00A90761"/>
    <w:rsid w:val="00A91025"/>
    <w:rsid w:val="00A912B6"/>
    <w:rsid w:val="00A93026"/>
    <w:rsid w:val="00A93D37"/>
    <w:rsid w:val="00A93F5F"/>
    <w:rsid w:val="00A963F7"/>
    <w:rsid w:val="00A97A9A"/>
    <w:rsid w:val="00AA0039"/>
    <w:rsid w:val="00AA073F"/>
    <w:rsid w:val="00AA1E64"/>
    <w:rsid w:val="00AA1EAD"/>
    <w:rsid w:val="00AA40F0"/>
    <w:rsid w:val="00AA49E8"/>
    <w:rsid w:val="00AA7151"/>
    <w:rsid w:val="00AB02B0"/>
    <w:rsid w:val="00AB041C"/>
    <w:rsid w:val="00AB07F1"/>
    <w:rsid w:val="00AB1E91"/>
    <w:rsid w:val="00AB2BDB"/>
    <w:rsid w:val="00AB2E55"/>
    <w:rsid w:val="00AB2FC8"/>
    <w:rsid w:val="00AB4D63"/>
    <w:rsid w:val="00AB5499"/>
    <w:rsid w:val="00AB6FB6"/>
    <w:rsid w:val="00AB72EA"/>
    <w:rsid w:val="00AC0470"/>
    <w:rsid w:val="00AC0814"/>
    <w:rsid w:val="00AC2800"/>
    <w:rsid w:val="00AC29D3"/>
    <w:rsid w:val="00AC2D2A"/>
    <w:rsid w:val="00AC2E09"/>
    <w:rsid w:val="00AC2E45"/>
    <w:rsid w:val="00AC32AF"/>
    <w:rsid w:val="00AC3FF9"/>
    <w:rsid w:val="00AC416F"/>
    <w:rsid w:val="00AC56B6"/>
    <w:rsid w:val="00AC6B57"/>
    <w:rsid w:val="00AC7800"/>
    <w:rsid w:val="00AD0121"/>
    <w:rsid w:val="00AD04D6"/>
    <w:rsid w:val="00AD1211"/>
    <w:rsid w:val="00AD1623"/>
    <w:rsid w:val="00AD18A3"/>
    <w:rsid w:val="00AD2855"/>
    <w:rsid w:val="00AD2FA8"/>
    <w:rsid w:val="00AD3437"/>
    <w:rsid w:val="00AD3668"/>
    <w:rsid w:val="00AD4B4D"/>
    <w:rsid w:val="00AD64EF"/>
    <w:rsid w:val="00AD6A60"/>
    <w:rsid w:val="00AD74CA"/>
    <w:rsid w:val="00AD7C53"/>
    <w:rsid w:val="00AE0CE7"/>
    <w:rsid w:val="00AE0D82"/>
    <w:rsid w:val="00AE1246"/>
    <w:rsid w:val="00AE135A"/>
    <w:rsid w:val="00AE1373"/>
    <w:rsid w:val="00AE2396"/>
    <w:rsid w:val="00AE24B0"/>
    <w:rsid w:val="00AE3445"/>
    <w:rsid w:val="00AE3A92"/>
    <w:rsid w:val="00AE3EC9"/>
    <w:rsid w:val="00AE3F00"/>
    <w:rsid w:val="00AE408B"/>
    <w:rsid w:val="00AE42E6"/>
    <w:rsid w:val="00AE46A2"/>
    <w:rsid w:val="00AE540E"/>
    <w:rsid w:val="00AE58B9"/>
    <w:rsid w:val="00AE783B"/>
    <w:rsid w:val="00AF04ED"/>
    <w:rsid w:val="00AF1669"/>
    <w:rsid w:val="00AF2497"/>
    <w:rsid w:val="00AF2B5B"/>
    <w:rsid w:val="00AF2EF9"/>
    <w:rsid w:val="00AF347C"/>
    <w:rsid w:val="00AF396C"/>
    <w:rsid w:val="00AF4D3E"/>
    <w:rsid w:val="00AF55CC"/>
    <w:rsid w:val="00AF621B"/>
    <w:rsid w:val="00AF68FA"/>
    <w:rsid w:val="00AF6F23"/>
    <w:rsid w:val="00B000E9"/>
    <w:rsid w:val="00B00515"/>
    <w:rsid w:val="00B01707"/>
    <w:rsid w:val="00B0276B"/>
    <w:rsid w:val="00B02B33"/>
    <w:rsid w:val="00B04F76"/>
    <w:rsid w:val="00B05707"/>
    <w:rsid w:val="00B05BC2"/>
    <w:rsid w:val="00B05C2C"/>
    <w:rsid w:val="00B0637A"/>
    <w:rsid w:val="00B071FB"/>
    <w:rsid w:val="00B077BC"/>
    <w:rsid w:val="00B102EF"/>
    <w:rsid w:val="00B114E1"/>
    <w:rsid w:val="00B1154B"/>
    <w:rsid w:val="00B11871"/>
    <w:rsid w:val="00B122BC"/>
    <w:rsid w:val="00B12F5B"/>
    <w:rsid w:val="00B13006"/>
    <w:rsid w:val="00B13473"/>
    <w:rsid w:val="00B14DAD"/>
    <w:rsid w:val="00B158BB"/>
    <w:rsid w:val="00B16D48"/>
    <w:rsid w:val="00B1713B"/>
    <w:rsid w:val="00B172E4"/>
    <w:rsid w:val="00B175FB"/>
    <w:rsid w:val="00B17C3E"/>
    <w:rsid w:val="00B210FA"/>
    <w:rsid w:val="00B21A2F"/>
    <w:rsid w:val="00B2526B"/>
    <w:rsid w:val="00B25A88"/>
    <w:rsid w:val="00B26706"/>
    <w:rsid w:val="00B267DB"/>
    <w:rsid w:val="00B272A7"/>
    <w:rsid w:val="00B27FA6"/>
    <w:rsid w:val="00B3071A"/>
    <w:rsid w:val="00B30986"/>
    <w:rsid w:val="00B312E2"/>
    <w:rsid w:val="00B326F5"/>
    <w:rsid w:val="00B33AA0"/>
    <w:rsid w:val="00B33B0F"/>
    <w:rsid w:val="00B34D6F"/>
    <w:rsid w:val="00B34E99"/>
    <w:rsid w:val="00B34F12"/>
    <w:rsid w:val="00B355ED"/>
    <w:rsid w:val="00B3675A"/>
    <w:rsid w:val="00B36CF4"/>
    <w:rsid w:val="00B3736E"/>
    <w:rsid w:val="00B40CDC"/>
    <w:rsid w:val="00B42018"/>
    <w:rsid w:val="00B42EC5"/>
    <w:rsid w:val="00B433B4"/>
    <w:rsid w:val="00B43865"/>
    <w:rsid w:val="00B43B67"/>
    <w:rsid w:val="00B43C08"/>
    <w:rsid w:val="00B44B9D"/>
    <w:rsid w:val="00B45288"/>
    <w:rsid w:val="00B47943"/>
    <w:rsid w:val="00B47E87"/>
    <w:rsid w:val="00B50D78"/>
    <w:rsid w:val="00B51039"/>
    <w:rsid w:val="00B51BBD"/>
    <w:rsid w:val="00B520CC"/>
    <w:rsid w:val="00B52545"/>
    <w:rsid w:val="00B528CD"/>
    <w:rsid w:val="00B54780"/>
    <w:rsid w:val="00B5721F"/>
    <w:rsid w:val="00B62006"/>
    <w:rsid w:val="00B62397"/>
    <w:rsid w:val="00B63204"/>
    <w:rsid w:val="00B6376F"/>
    <w:rsid w:val="00B63883"/>
    <w:rsid w:val="00B63F74"/>
    <w:rsid w:val="00B64467"/>
    <w:rsid w:val="00B646DB"/>
    <w:rsid w:val="00B64A85"/>
    <w:rsid w:val="00B65590"/>
    <w:rsid w:val="00B66D18"/>
    <w:rsid w:val="00B6798F"/>
    <w:rsid w:val="00B67E1D"/>
    <w:rsid w:val="00B7012A"/>
    <w:rsid w:val="00B72943"/>
    <w:rsid w:val="00B72CCA"/>
    <w:rsid w:val="00B74807"/>
    <w:rsid w:val="00B74C0C"/>
    <w:rsid w:val="00B76588"/>
    <w:rsid w:val="00B768F0"/>
    <w:rsid w:val="00B807D2"/>
    <w:rsid w:val="00B80F34"/>
    <w:rsid w:val="00B83ADA"/>
    <w:rsid w:val="00B83D0D"/>
    <w:rsid w:val="00B84E9A"/>
    <w:rsid w:val="00B851E1"/>
    <w:rsid w:val="00B852B9"/>
    <w:rsid w:val="00B86565"/>
    <w:rsid w:val="00B867E1"/>
    <w:rsid w:val="00B86DD5"/>
    <w:rsid w:val="00B9034D"/>
    <w:rsid w:val="00B91CB4"/>
    <w:rsid w:val="00B92860"/>
    <w:rsid w:val="00B93519"/>
    <w:rsid w:val="00B93595"/>
    <w:rsid w:val="00B94079"/>
    <w:rsid w:val="00B96C91"/>
    <w:rsid w:val="00BA12CC"/>
    <w:rsid w:val="00BA1FE5"/>
    <w:rsid w:val="00BA2F22"/>
    <w:rsid w:val="00BA2FC4"/>
    <w:rsid w:val="00BA3197"/>
    <w:rsid w:val="00BA3D0C"/>
    <w:rsid w:val="00BA5456"/>
    <w:rsid w:val="00BA5FCE"/>
    <w:rsid w:val="00BA6854"/>
    <w:rsid w:val="00BA6AAF"/>
    <w:rsid w:val="00BA6C3E"/>
    <w:rsid w:val="00BA6CD0"/>
    <w:rsid w:val="00BA791F"/>
    <w:rsid w:val="00BA7B18"/>
    <w:rsid w:val="00BA7BC4"/>
    <w:rsid w:val="00BB017D"/>
    <w:rsid w:val="00BB1BCE"/>
    <w:rsid w:val="00BB1CF0"/>
    <w:rsid w:val="00BB2A54"/>
    <w:rsid w:val="00BB4EB0"/>
    <w:rsid w:val="00BB64A1"/>
    <w:rsid w:val="00BB7061"/>
    <w:rsid w:val="00BB7E1C"/>
    <w:rsid w:val="00BC1EAF"/>
    <w:rsid w:val="00BC1ED3"/>
    <w:rsid w:val="00BC21B0"/>
    <w:rsid w:val="00BC2624"/>
    <w:rsid w:val="00BC3174"/>
    <w:rsid w:val="00BC3788"/>
    <w:rsid w:val="00BC384A"/>
    <w:rsid w:val="00BC39DA"/>
    <w:rsid w:val="00BC410C"/>
    <w:rsid w:val="00BC4458"/>
    <w:rsid w:val="00BC481B"/>
    <w:rsid w:val="00BC54C5"/>
    <w:rsid w:val="00BC5532"/>
    <w:rsid w:val="00BC5781"/>
    <w:rsid w:val="00BC5B07"/>
    <w:rsid w:val="00BC5F84"/>
    <w:rsid w:val="00BC7EC7"/>
    <w:rsid w:val="00BD03C7"/>
    <w:rsid w:val="00BD0CB8"/>
    <w:rsid w:val="00BD17E0"/>
    <w:rsid w:val="00BD2A52"/>
    <w:rsid w:val="00BD2D48"/>
    <w:rsid w:val="00BD2E74"/>
    <w:rsid w:val="00BD2FE3"/>
    <w:rsid w:val="00BD3040"/>
    <w:rsid w:val="00BD3883"/>
    <w:rsid w:val="00BD3C78"/>
    <w:rsid w:val="00BD4466"/>
    <w:rsid w:val="00BD548E"/>
    <w:rsid w:val="00BD5758"/>
    <w:rsid w:val="00BD5D41"/>
    <w:rsid w:val="00BD75ED"/>
    <w:rsid w:val="00BE112A"/>
    <w:rsid w:val="00BE138D"/>
    <w:rsid w:val="00BE14D9"/>
    <w:rsid w:val="00BE372E"/>
    <w:rsid w:val="00BE4030"/>
    <w:rsid w:val="00BE4070"/>
    <w:rsid w:val="00BE43EB"/>
    <w:rsid w:val="00BE5E17"/>
    <w:rsid w:val="00BE6BB4"/>
    <w:rsid w:val="00BE7D4E"/>
    <w:rsid w:val="00BE7F63"/>
    <w:rsid w:val="00BF0391"/>
    <w:rsid w:val="00BF0593"/>
    <w:rsid w:val="00BF18DE"/>
    <w:rsid w:val="00BF260C"/>
    <w:rsid w:val="00BF4A1F"/>
    <w:rsid w:val="00BF5798"/>
    <w:rsid w:val="00BF6B81"/>
    <w:rsid w:val="00BF6CBF"/>
    <w:rsid w:val="00BF71EB"/>
    <w:rsid w:val="00BF7276"/>
    <w:rsid w:val="00BF7D97"/>
    <w:rsid w:val="00C007AF"/>
    <w:rsid w:val="00C01409"/>
    <w:rsid w:val="00C01677"/>
    <w:rsid w:val="00C0295A"/>
    <w:rsid w:val="00C0411D"/>
    <w:rsid w:val="00C042C5"/>
    <w:rsid w:val="00C05B5E"/>
    <w:rsid w:val="00C0613C"/>
    <w:rsid w:val="00C069F2"/>
    <w:rsid w:val="00C07062"/>
    <w:rsid w:val="00C07623"/>
    <w:rsid w:val="00C119D4"/>
    <w:rsid w:val="00C12004"/>
    <w:rsid w:val="00C12047"/>
    <w:rsid w:val="00C128AA"/>
    <w:rsid w:val="00C12C90"/>
    <w:rsid w:val="00C12EF4"/>
    <w:rsid w:val="00C130F9"/>
    <w:rsid w:val="00C13979"/>
    <w:rsid w:val="00C140BB"/>
    <w:rsid w:val="00C14421"/>
    <w:rsid w:val="00C1456E"/>
    <w:rsid w:val="00C14DC8"/>
    <w:rsid w:val="00C15101"/>
    <w:rsid w:val="00C15EBD"/>
    <w:rsid w:val="00C15EC0"/>
    <w:rsid w:val="00C16E81"/>
    <w:rsid w:val="00C178D8"/>
    <w:rsid w:val="00C179E0"/>
    <w:rsid w:val="00C20C36"/>
    <w:rsid w:val="00C211A7"/>
    <w:rsid w:val="00C21496"/>
    <w:rsid w:val="00C22AFF"/>
    <w:rsid w:val="00C2378F"/>
    <w:rsid w:val="00C25542"/>
    <w:rsid w:val="00C255AD"/>
    <w:rsid w:val="00C2602F"/>
    <w:rsid w:val="00C2610E"/>
    <w:rsid w:val="00C30724"/>
    <w:rsid w:val="00C30AB3"/>
    <w:rsid w:val="00C30BC8"/>
    <w:rsid w:val="00C313DC"/>
    <w:rsid w:val="00C31D3E"/>
    <w:rsid w:val="00C3349D"/>
    <w:rsid w:val="00C3496C"/>
    <w:rsid w:val="00C351B3"/>
    <w:rsid w:val="00C352C9"/>
    <w:rsid w:val="00C35590"/>
    <w:rsid w:val="00C35B8E"/>
    <w:rsid w:val="00C363BF"/>
    <w:rsid w:val="00C36D26"/>
    <w:rsid w:val="00C409C1"/>
    <w:rsid w:val="00C40CBC"/>
    <w:rsid w:val="00C4158B"/>
    <w:rsid w:val="00C41F0D"/>
    <w:rsid w:val="00C422CF"/>
    <w:rsid w:val="00C42AD0"/>
    <w:rsid w:val="00C43D4F"/>
    <w:rsid w:val="00C4409E"/>
    <w:rsid w:val="00C44D30"/>
    <w:rsid w:val="00C456AA"/>
    <w:rsid w:val="00C4614D"/>
    <w:rsid w:val="00C46B0D"/>
    <w:rsid w:val="00C46D87"/>
    <w:rsid w:val="00C4709F"/>
    <w:rsid w:val="00C471DA"/>
    <w:rsid w:val="00C4753C"/>
    <w:rsid w:val="00C47F2F"/>
    <w:rsid w:val="00C50519"/>
    <w:rsid w:val="00C50897"/>
    <w:rsid w:val="00C5095F"/>
    <w:rsid w:val="00C5124A"/>
    <w:rsid w:val="00C532EF"/>
    <w:rsid w:val="00C540E2"/>
    <w:rsid w:val="00C55978"/>
    <w:rsid w:val="00C55A65"/>
    <w:rsid w:val="00C55D5C"/>
    <w:rsid w:val="00C56141"/>
    <w:rsid w:val="00C561F7"/>
    <w:rsid w:val="00C57FC1"/>
    <w:rsid w:val="00C60C51"/>
    <w:rsid w:val="00C618F5"/>
    <w:rsid w:val="00C62566"/>
    <w:rsid w:val="00C6272B"/>
    <w:rsid w:val="00C637E8"/>
    <w:rsid w:val="00C642A6"/>
    <w:rsid w:val="00C6537F"/>
    <w:rsid w:val="00C7047B"/>
    <w:rsid w:val="00C70D06"/>
    <w:rsid w:val="00C712E5"/>
    <w:rsid w:val="00C720E0"/>
    <w:rsid w:val="00C725BD"/>
    <w:rsid w:val="00C72659"/>
    <w:rsid w:val="00C7408C"/>
    <w:rsid w:val="00C74809"/>
    <w:rsid w:val="00C74ABF"/>
    <w:rsid w:val="00C74ACE"/>
    <w:rsid w:val="00C75C0F"/>
    <w:rsid w:val="00C75E1F"/>
    <w:rsid w:val="00C76196"/>
    <w:rsid w:val="00C7732D"/>
    <w:rsid w:val="00C77961"/>
    <w:rsid w:val="00C81506"/>
    <w:rsid w:val="00C81A11"/>
    <w:rsid w:val="00C827F3"/>
    <w:rsid w:val="00C83C19"/>
    <w:rsid w:val="00C84913"/>
    <w:rsid w:val="00C84FA2"/>
    <w:rsid w:val="00C868A4"/>
    <w:rsid w:val="00C86FAD"/>
    <w:rsid w:val="00C87357"/>
    <w:rsid w:val="00C87D2B"/>
    <w:rsid w:val="00C9027A"/>
    <w:rsid w:val="00C91671"/>
    <w:rsid w:val="00C92693"/>
    <w:rsid w:val="00C92C7E"/>
    <w:rsid w:val="00C930BC"/>
    <w:rsid w:val="00C94427"/>
    <w:rsid w:val="00C9559D"/>
    <w:rsid w:val="00C96CA2"/>
    <w:rsid w:val="00CA05EF"/>
    <w:rsid w:val="00CA1120"/>
    <w:rsid w:val="00CA14BB"/>
    <w:rsid w:val="00CA14E6"/>
    <w:rsid w:val="00CA2144"/>
    <w:rsid w:val="00CA2172"/>
    <w:rsid w:val="00CA2712"/>
    <w:rsid w:val="00CA2ECB"/>
    <w:rsid w:val="00CA34CC"/>
    <w:rsid w:val="00CA3766"/>
    <w:rsid w:val="00CA4251"/>
    <w:rsid w:val="00CA4AC0"/>
    <w:rsid w:val="00CA4B0B"/>
    <w:rsid w:val="00CA4D6E"/>
    <w:rsid w:val="00CA5833"/>
    <w:rsid w:val="00CA5DF8"/>
    <w:rsid w:val="00CA6B76"/>
    <w:rsid w:val="00CA7356"/>
    <w:rsid w:val="00CA7D0A"/>
    <w:rsid w:val="00CA7D56"/>
    <w:rsid w:val="00CB03F4"/>
    <w:rsid w:val="00CB09B7"/>
    <w:rsid w:val="00CB0A5F"/>
    <w:rsid w:val="00CB2608"/>
    <w:rsid w:val="00CB2E81"/>
    <w:rsid w:val="00CB32C4"/>
    <w:rsid w:val="00CB3DA1"/>
    <w:rsid w:val="00CB4C62"/>
    <w:rsid w:val="00CB5708"/>
    <w:rsid w:val="00CB6F0F"/>
    <w:rsid w:val="00CB76C1"/>
    <w:rsid w:val="00CC0188"/>
    <w:rsid w:val="00CC06D3"/>
    <w:rsid w:val="00CC06E2"/>
    <w:rsid w:val="00CC0D10"/>
    <w:rsid w:val="00CC1809"/>
    <w:rsid w:val="00CC1B8B"/>
    <w:rsid w:val="00CC1CC4"/>
    <w:rsid w:val="00CC28CB"/>
    <w:rsid w:val="00CC32EE"/>
    <w:rsid w:val="00CC3349"/>
    <w:rsid w:val="00CC37B4"/>
    <w:rsid w:val="00CC4018"/>
    <w:rsid w:val="00CC5381"/>
    <w:rsid w:val="00CC5642"/>
    <w:rsid w:val="00CC65AB"/>
    <w:rsid w:val="00CC66EE"/>
    <w:rsid w:val="00CC6E74"/>
    <w:rsid w:val="00CC7CBE"/>
    <w:rsid w:val="00CD1D02"/>
    <w:rsid w:val="00CD2C9C"/>
    <w:rsid w:val="00CD3902"/>
    <w:rsid w:val="00CD3D4C"/>
    <w:rsid w:val="00CD3DE5"/>
    <w:rsid w:val="00CD412B"/>
    <w:rsid w:val="00CD51D0"/>
    <w:rsid w:val="00CD5C35"/>
    <w:rsid w:val="00CD6292"/>
    <w:rsid w:val="00CD6EEB"/>
    <w:rsid w:val="00CE1BDD"/>
    <w:rsid w:val="00CE29A9"/>
    <w:rsid w:val="00CE3FB2"/>
    <w:rsid w:val="00CE55C0"/>
    <w:rsid w:val="00CE5637"/>
    <w:rsid w:val="00CE624E"/>
    <w:rsid w:val="00CE627C"/>
    <w:rsid w:val="00CE6551"/>
    <w:rsid w:val="00CE7059"/>
    <w:rsid w:val="00CE7A70"/>
    <w:rsid w:val="00CE7D0C"/>
    <w:rsid w:val="00CF0B14"/>
    <w:rsid w:val="00CF13FC"/>
    <w:rsid w:val="00CF17E4"/>
    <w:rsid w:val="00CF271A"/>
    <w:rsid w:val="00CF2C5D"/>
    <w:rsid w:val="00CF4027"/>
    <w:rsid w:val="00CF5257"/>
    <w:rsid w:val="00CF593B"/>
    <w:rsid w:val="00D003E8"/>
    <w:rsid w:val="00D00F58"/>
    <w:rsid w:val="00D014EF"/>
    <w:rsid w:val="00D015B0"/>
    <w:rsid w:val="00D01714"/>
    <w:rsid w:val="00D01D0E"/>
    <w:rsid w:val="00D038F4"/>
    <w:rsid w:val="00D039BA"/>
    <w:rsid w:val="00D03E1B"/>
    <w:rsid w:val="00D04529"/>
    <w:rsid w:val="00D047E9"/>
    <w:rsid w:val="00D04EDA"/>
    <w:rsid w:val="00D05070"/>
    <w:rsid w:val="00D059D1"/>
    <w:rsid w:val="00D062AB"/>
    <w:rsid w:val="00D06A2B"/>
    <w:rsid w:val="00D1030E"/>
    <w:rsid w:val="00D10C43"/>
    <w:rsid w:val="00D1188A"/>
    <w:rsid w:val="00D150FC"/>
    <w:rsid w:val="00D15707"/>
    <w:rsid w:val="00D1693B"/>
    <w:rsid w:val="00D1743A"/>
    <w:rsid w:val="00D17C3F"/>
    <w:rsid w:val="00D2024A"/>
    <w:rsid w:val="00D209A7"/>
    <w:rsid w:val="00D20A64"/>
    <w:rsid w:val="00D21278"/>
    <w:rsid w:val="00D2160C"/>
    <w:rsid w:val="00D21658"/>
    <w:rsid w:val="00D21BE7"/>
    <w:rsid w:val="00D21DF9"/>
    <w:rsid w:val="00D21FEF"/>
    <w:rsid w:val="00D23CBB"/>
    <w:rsid w:val="00D24452"/>
    <w:rsid w:val="00D2478A"/>
    <w:rsid w:val="00D248F5"/>
    <w:rsid w:val="00D26DC3"/>
    <w:rsid w:val="00D271C7"/>
    <w:rsid w:val="00D3020C"/>
    <w:rsid w:val="00D31853"/>
    <w:rsid w:val="00D31CB7"/>
    <w:rsid w:val="00D32178"/>
    <w:rsid w:val="00D3289D"/>
    <w:rsid w:val="00D3512F"/>
    <w:rsid w:val="00D36659"/>
    <w:rsid w:val="00D36D0E"/>
    <w:rsid w:val="00D406C8"/>
    <w:rsid w:val="00D429E0"/>
    <w:rsid w:val="00D44437"/>
    <w:rsid w:val="00D458F7"/>
    <w:rsid w:val="00D45ED9"/>
    <w:rsid w:val="00D46AC7"/>
    <w:rsid w:val="00D47A3C"/>
    <w:rsid w:val="00D5077A"/>
    <w:rsid w:val="00D50A45"/>
    <w:rsid w:val="00D50C0E"/>
    <w:rsid w:val="00D50D16"/>
    <w:rsid w:val="00D513E0"/>
    <w:rsid w:val="00D51A8E"/>
    <w:rsid w:val="00D53308"/>
    <w:rsid w:val="00D550FB"/>
    <w:rsid w:val="00D55898"/>
    <w:rsid w:val="00D564A2"/>
    <w:rsid w:val="00D569E0"/>
    <w:rsid w:val="00D56AAA"/>
    <w:rsid w:val="00D57947"/>
    <w:rsid w:val="00D60A01"/>
    <w:rsid w:val="00D61215"/>
    <w:rsid w:val="00D6207D"/>
    <w:rsid w:val="00D626C8"/>
    <w:rsid w:val="00D637AE"/>
    <w:rsid w:val="00D642C8"/>
    <w:rsid w:val="00D64316"/>
    <w:rsid w:val="00D65040"/>
    <w:rsid w:val="00D65E70"/>
    <w:rsid w:val="00D672E4"/>
    <w:rsid w:val="00D67616"/>
    <w:rsid w:val="00D67852"/>
    <w:rsid w:val="00D702B5"/>
    <w:rsid w:val="00D7240B"/>
    <w:rsid w:val="00D72504"/>
    <w:rsid w:val="00D72C78"/>
    <w:rsid w:val="00D7356F"/>
    <w:rsid w:val="00D73F9C"/>
    <w:rsid w:val="00D750C9"/>
    <w:rsid w:val="00D75FC0"/>
    <w:rsid w:val="00D765C1"/>
    <w:rsid w:val="00D76CE1"/>
    <w:rsid w:val="00D77791"/>
    <w:rsid w:val="00D80507"/>
    <w:rsid w:val="00D8094E"/>
    <w:rsid w:val="00D80C27"/>
    <w:rsid w:val="00D814BF"/>
    <w:rsid w:val="00D819D9"/>
    <w:rsid w:val="00D8215E"/>
    <w:rsid w:val="00D84B62"/>
    <w:rsid w:val="00D87380"/>
    <w:rsid w:val="00D87EE6"/>
    <w:rsid w:val="00D91463"/>
    <w:rsid w:val="00D914A1"/>
    <w:rsid w:val="00D9167D"/>
    <w:rsid w:val="00D93856"/>
    <w:rsid w:val="00D93BC2"/>
    <w:rsid w:val="00D93CDC"/>
    <w:rsid w:val="00D93F66"/>
    <w:rsid w:val="00D941F0"/>
    <w:rsid w:val="00D95785"/>
    <w:rsid w:val="00D95A39"/>
    <w:rsid w:val="00D95AE3"/>
    <w:rsid w:val="00D95DA7"/>
    <w:rsid w:val="00D960CF"/>
    <w:rsid w:val="00D97ABB"/>
    <w:rsid w:val="00DA0A33"/>
    <w:rsid w:val="00DA1295"/>
    <w:rsid w:val="00DA12EB"/>
    <w:rsid w:val="00DA23BB"/>
    <w:rsid w:val="00DA37F8"/>
    <w:rsid w:val="00DA3A0E"/>
    <w:rsid w:val="00DA5FCA"/>
    <w:rsid w:val="00DA61E3"/>
    <w:rsid w:val="00DA648D"/>
    <w:rsid w:val="00DA683E"/>
    <w:rsid w:val="00DA6DB1"/>
    <w:rsid w:val="00DA78A6"/>
    <w:rsid w:val="00DA7CD3"/>
    <w:rsid w:val="00DB0A9C"/>
    <w:rsid w:val="00DB100A"/>
    <w:rsid w:val="00DB2AB8"/>
    <w:rsid w:val="00DB2B02"/>
    <w:rsid w:val="00DB2B9B"/>
    <w:rsid w:val="00DB2C43"/>
    <w:rsid w:val="00DB52DC"/>
    <w:rsid w:val="00DB67D9"/>
    <w:rsid w:val="00DB7B39"/>
    <w:rsid w:val="00DC048F"/>
    <w:rsid w:val="00DC0D15"/>
    <w:rsid w:val="00DC0F14"/>
    <w:rsid w:val="00DC2C92"/>
    <w:rsid w:val="00DC32C4"/>
    <w:rsid w:val="00DC36F0"/>
    <w:rsid w:val="00DC49F6"/>
    <w:rsid w:val="00DC5346"/>
    <w:rsid w:val="00DC5AEC"/>
    <w:rsid w:val="00DC5D58"/>
    <w:rsid w:val="00DC6133"/>
    <w:rsid w:val="00DC686F"/>
    <w:rsid w:val="00DC7B11"/>
    <w:rsid w:val="00DD0AF6"/>
    <w:rsid w:val="00DD0D69"/>
    <w:rsid w:val="00DD1816"/>
    <w:rsid w:val="00DD1EE9"/>
    <w:rsid w:val="00DD2F96"/>
    <w:rsid w:val="00DD3C7E"/>
    <w:rsid w:val="00DD4992"/>
    <w:rsid w:val="00DD5A36"/>
    <w:rsid w:val="00DD6081"/>
    <w:rsid w:val="00DD6849"/>
    <w:rsid w:val="00DE0CA1"/>
    <w:rsid w:val="00DE1259"/>
    <w:rsid w:val="00DE14FE"/>
    <w:rsid w:val="00DE1EB3"/>
    <w:rsid w:val="00DE3157"/>
    <w:rsid w:val="00DE3ACC"/>
    <w:rsid w:val="00DE3F67"/>
    <w:rsid w:val="00DE5324"/>
    <w:rsid w:val="00DE5AC7"/>
    <w:rsid w:val="00DE6BB7"/>
    <w:rsid w:val="00DE727B"/>
    <w:rsid w:val="00DE7E1B"/>
    <w:rsid w:val="00DF1E04"/>
    <w:rsid w:val="00DF1F00"/>
    <w:rsid w:val="00DF2B09"/>
    <w:rsid w:val="00DF33FE"/>
    <w:rsid w:val="00DF39E2"/>
    <w:rsid w:val="00DF48C5"/>
    <w:rsid w:val="00DF49CC"/>
    <w:rsid w:val="00DF4E4C"/>
    <w:rsid w:val="00DF600B"/>
    <w:rsid w:val="00DF6425"/>
    <w:rsid w:val="00DF6A23"/>
    <w:rsid w:val="00DF7A8F"/>
    <w:rsid w:val="00E01198"/>
    <w:rsid w:val="00E02009"/>
    <w:rsid w:val="00E03AAE"/>
    <w:rsid w:val="00E03CEC"/>
    <w:rsid w:val="00E0438B"/>
    <w:rsid w:val="00E04C65"/>
    <w:rsid w:val="00E054E9"/>
    <w:rsid w:val="00E05600"/>
    <w:rsid w:val="00E06608"/>
    <w:rsid w:val="00E07058"/>
    <w:rsid w:val="00E11534"/>
    <w:rsid w:val="00E11924"/>
    <w:rsid w:val="00E11B65"/>
    <w:rsid w:val="00E12A24"/>
    <w:rsid w:val="00E12DDD"/>
    <w:rsid w:val="00E12EE7"/>
    <w:rsid w:val="00E130CE"/>
    <w:rsid w:val="00E137F7"/>
    <w:rsid w:val="00E14287"/>
    <w:rsid w:val="00E16C49"/>
    <w:rsid w:val="00E176C2"/>
    <w:rsid w:val="00E17CEF"/>
    <w:rsid w:val="00E204CB"/>
    <w:rsid w:val="00E2087E"/>
    <w:rsid w:val="00E20D07"/>
    <w:rsid w:val="00E21056"/>
    <w:rsid w:val="00E21876"/>
    <w:rsid w:val="00E21C0F"/>
    <w:rsid w:val="00E21C3B"/>
    <w:rsid w:val="00E23C50"/>
    <w:rsid w:val="00E24AB5"/>
    <w:rsid w:val="00E26C9F"/>
    <w:rsid w:val="00E270E6"/>
    <w:rsid w:val="00E30C3F"/>
    <w:rsid w:val="00E30D5B"/>
    <w:rsid w:val="00E31C11"/>
    <w:rsid w:val="00E345D4"/>
    <w:rsid w:val="00E34DEB"/>
    <w:rsid w:val="00E356DD"/>
    <w:rsid w:val="00E35BFA"/>
    <w:rsid w:val="00E3650A"/>
    <w:rsid w:val="00E36D19"/>
    <w:rsid w:val="00E3753C"/>
    <w:rsid w:val="00E40159"/>
    <w:rsid w:val="00E40526"/>
    <w:rsid w:val="00E40EDA"/>
    <w:rsid w:val="00E413E2"/>
    <w:rsid w:val="00E41680"/>
    <w:rsid w:val="00E41A4F"/>
    <w:rsid w:val="00E424ED"/>
    <w:rsid w:val="00E42A01"/>
    <w:rsid w:val="00E4317D"/>
    <w:rsid w:val="00E4450F"/>
    <w:rsid w:val="00E4474B"/>
    <w:rsid w:val="00E45BF6"/>
    <w:rsid w:val="00E46086"/>
    <w:rsid w:val="00E46350"/>
    <w:rsid w:val="00E467DB"/>
    <w:rsid w:val="00E46C40"/>
    <w:rsid w:val="00E4719A"/>
    <w:rsid w:val="00E4739C"/>
    <w:rsid w:val="00E5012E"/>
    <w:rsid w:val="00E50D94"/>
    <w:rsid w:val="00E51195"/>
    <w:rsid w:val="00E5164C"/>
    <w:rsid w:val="00E51C7E"/>
    <w:rsid w:val="00E51D5C"/>
    <w:rsid w:val="00E5204C"/>
    <w:rsid w:val="00E52F5C"/>
    <w:rsid w:val="00E54291"/>
    <w:rsid w:val="00E55DFC"/>
    <w:rsid w:val="00E56534"/>
    <w:rsid w:val="00E567D3"/>
    <w:rsid w:val="00E5776F"/>
    <w:rsid w:val="00E60B85"/>
    <w:rsid w:val="00E61C18"/>
    <w:rsid w:val="00E6261F"/>
    <w:rsid w:val="00E63D22"/>
    <w:rsid w:val="00E64AC1"/>
    <w:rsid w:val="00E665A2"/>
    <w:rsid w:val="00E666FE"/>
    <w:rsid w:val="00E67910"/>
    <w:rsid w:val="00E7169A"/>
    <w:rsid w:val="00E7170B"/>
    <w:rsid w:val="00E71D76"/>
    <w:rsid w:val="00E727DE"/>
    <w:rsid w:val="00E72ABD"/>
    <w:rsid w:val="00E72F4C"/>
    <w:rsid w:val="00E73489"/>
    <w:rsid w:val="00E7402B"/>
    <w:rsid w:val="00E75710"/>
    <w:rsid w:val="00E75BD2"/>
    <w:rsid w:val="00E7606A"/>
    <w:rsid w:val="00E764D9"/>
    <w:rsid w:val="00E766EA"/>
    <w:rsid w:val="00E76A36"/>
    <w:rsid w:val="00E80AD4"/>
    <w:rsid w:val="00E80D36"/>
    <w:rsid w:val="00E818B7"/>
    <w:rsid w:val="00E82156"/>
    <w:rsid w:val="00E82B7B"/>
    <w:rsid w:val="00E83132"/>
    <w:rsid w:val="00E83693"/>
    <w:rsid w:val="00E856FE"/>
    <w:rsid w:val="00E86996"/>
    <w:rsid w:val="00E86B3D"/>
    <w:rsid w:val="00E87406"/>
    <w:rsid w:val="00E907BB"/>
    <w:rsid w:val="00E90F1A"/>
    <w:rsid w:val="00E914F7"/>
    <w:rsid w:val="00E91F6A"/>
    <w:rsid w:val="00E932B0"/>
    <w:rsid w:val="00E93464"/>
    <w:rsid w:val="00E93ED7"/>
    <w:rsid w:val="00E94FF4"/>
    <w:rsid w:val="00E9523F"/>
    <w:rsid w:val="00E9622B"/>
    <w:rsid w:val="00E96A53"/>
    <w:rsid w:val="00E96A81"/>
    <w:rsid w:val="00E96DF7"/>
    <w:rsid w:val="00EA0185"/>
    <w:rsid w:val="00EA116D"/>
    <w:rsid w:val="00EA13CE"/>
    <w:rsid w:val="00EA2115"/>
    <w:rsid w:val="00EA290F"/>
    <w:rsid w:val="00EA467E"/>
    <w:rsid w:val="00EA5AF3"/>
    <w:rsid w:val="00EA600B"/>
    <w:rsid w:val="00EA66FB"/>
    <w:rsid w:val="00EA68B3"/>
    <w:rsid w:val="00EA71FC"/>
    <w:rsid w:val="00EA7334"/>
    <w:rsid w:val="00EA7EA2"/>
    <w:rsid w:val="00EB0EE3"/>
    <w:rsid w:val="00EB2B7E"/>
    <w:rsid w:val="00EB2FCF"/>
    <w:rsid w:val="00EB537B"/>
    <w:rsid w:val="00EB5C01"/>
    <w:rsid w:val="00EB6475"/>
    <w:rsid w:val="00EB6515"/>
    <w:rsid w:val="00EB692D"/>
    <w:rsid w:val="00EC087A"/>
    <w:rsid w:val="00EC0A9A"/>
    <w:rsid w:val="00EC0E9E"/>
    <w:rsid w:val="00EC1D68"/>
    <w:rsid w:val="00EC1E4E"/>
    <w:rsid w:val="00EC2351"/>
    <w:rsid w:val="00EC3EAC"/>
    <w:rsid w:val="00EC4EE9"/>
    <w:rsid w:val="00EC5519"/>
    <w:rsid w:val="00EC55D3"/>
    <w:rsid w:val="00EC7F95"/>
    <w:rsid w:val="00ED0266"/>
    <w:rsid w:val="00ED03BA"/>
    <w:rsid w:val="00ED31F7"/>
    <w:rsid w:val="00ED32A1"/>
    <w:rsid w:val="00ED3853"/>
    <w:rsid w:val="00ED466B"/>
    <w:rsid w:val="00ED48FC"/>
    <w:rsid w:val="00ED49D8"/>
    <w:rsid w:val="00ED52C3"/>
    <w:rsid w:val="00ED58A3"/>
    <w:rsid w:val="00ED6868"/>
    <w:rsid w:val="00EE0CFA"/>
    <w:rsid w:val="00EE0D7E"/>
    <w:rsid w:val="00EE0FA2"/>
    <w:rsid w:val="00EE14EA"/>
    <w:rsid w:val="00EE1880"/>
    <w:rsid w:val="00EE2438"/>
    <w:rsid w:val="00EE2470"/>
    <w:rsid w:val="00EE331C"/>
    <w:rsid w:val="00EE3DE7"/>
    <w:rsid w:val="00EE49D3"/>
    <w:rsid w:val="00EE4D02"/>
    <w:rsid w:val="00EE566E"/>
    <w:rsid w:val="00EE6043"/>
    <w:rsid w:val="00EE664D"/>
    <w:rsid w:val="00EE6793"/>
    <w:rsid w:val="00EE68AC"/>
    <w:rsid w:val="00EF1344"/>
    <w:rsid w:val="00EF2FAC"/>
    <w:rsid w:val="00EF386C"/>
    <w:rsid w:val="00EF3F43"/>
    <w:rsid w:val="00EF40AF"/>
    <w:rsid w:val="00EF433F"/>
    <w:rsid w:val="00EF4F9C"/>
    <w:rsid w:val="00EF56A3"/>
    <w:rsid w:val="00EF6266"/>
    <w:rsid w:val="00EF7880"/>
    <w:rsid w:val="00EF7C1A"/>
    <w:rsid w:val="00EF7F85"/>
    <w:rsid w:val="00F014F2"/>
    <w:rsid w:val="00F02657"/>
    <w:rsid w:val="00F03797"/>
    <w:rsid w:val="00F03F33"/>
    <w:rsid w:val="00F05689"/>
    <w:rsid w:val="00F06799"/>
    <w:rsid w:val="00F10292"/>
    <w:rsid w:val="00F1104B"/>
    <w:rsid w:val="00F12042"/>
    <w:rsid w:val="00F12DEA"/>
    <w:rsid w:val="00F146D3"/>
    <w:rsid w:val="00F15236"/>
    <w:rsid w:val="00F1543A"/>
    <w:rsid w:val="00F167CD"/>
    <w:rsid w:val="00F17A07"/>
    <w:rsid w:val="00F2082B"/>
    <w:rsid w:val="00F2110E"/>
    <w:rsid w:val="00F21E0C"/>
    <w:rsid w:val="00F2250D"/>
    <w:rsid w:val="00F22BCC"/>
    <w:rsid w:val="00F22D3C"/>
    <w:rsid w:val="00F2320C"/>
    <w:rsid w:val="00F233F7"/>
    <w:rsid w:val="00F23576"/>
    <w:rsid w:val="00F235B3"/>
    <w:rsid w:val="00F24613"/>
    <w:rsid w:val="00F24BEF"/>
    <w:rsid w:val="00F24E51"/>
    <w:rsid w:val="00F25D0D"/>
    <w:rsid w:val="00F26204"/>
    <w:rsid w:val="00F2685E"/>
    <w:rsid w:val="00F313DC"/>
    <w:rsid w:val="00F326BF"/>
    <w:rsid w:val="00F32749"/>
    <w:rsid w:val="00F3348A"/>
    <w:rsid w:val="00F338EE"/>
    <w:rsid w:val="00F368B2"/>
    <w:rsid w:val="00F368F7"/>
    <w:rsid w:val="00F36A5C"/>
    <w:rsid w:val="00F407E3"/>
    <w:rsid w:val="00F412DC"/>
    <w:rsid w:val="00F416FA"/>
    <w:rsid w:val="00F445DC"/>
    <w:rsid w:val="00F4472C"/>
    <w:rsid w:val="00F45989"/>
    <w:rsid w:val="00F45E7E"/>
    <w:rsid w:val="00F46CB9"/>
    <w:rsid w:val="00F46E3B"/>
    <w:rsid w:val="00F50816"/>
    <w:rsid w:val="00F51099"/>
    <w:rsid w:val="00F51504"/>
    <w:rsid w:val="00F5287D"/>
    <w:rsid w:val="00F53C59"/>
    <w:rsid w:val="00F53E4D"/>
    <w:rsid w:val="00F549D9"/>
    <w:rsid w:val="00F55BA9"/>
    <w:rsid w:val="00F56758"/>
    <w:rsid w:val="00F57746"/>
    <w:rsid w:val="00F57766"/>
    <w:rsid w:val="00F578CC"/>
    <w:rsid w:val="00F57C9E"/>
    <w:rsid w:val="00F606C5"/>
    <w:rsid w:val="00F6166F"/>
    <w:rsid w:val="00F61B75"/>
    <w:rsid w:val="00F61C77"/>
    <w:rsid w:val="00F63104"/>
    <w:rsid w:val="00F63E1F"/>
    <w:rsid w:val="00F644E7"/>
    <w:rsid w:val="00F6649C"/>
    <w:rsid w:val="00F66C41"/>
    <w:rsid w:val="00F67A0F"/>
    <w:rsid w:val="00F67EFA"/>
    <w:rsid w:val="00F7151F"/>
    <w:rsid w:val="00F716EA"/>
    <w:rsid w:val="00F73C8D"/>
    <w:rsid w:val="00F74508"/>
    <w:rsid w:val="00F768D5"/>
    <w:rsid w:val="00F76FC4"/>
    <w:rsid w:val="00F773EB"/>
    <w:rsid w:val="00F77D40"/>
    <w:rsid w:val="00F8006A"/>
    <w:rsid w:val="00F80A3D"/>
    <w:rsid w:val="00F80BD1"/>
    <w:rsid w:val="00F810BF"/>
    <w:rsid w:val="00F8151F"/>
    <w:rsid w:val="00F82140"/>
    <w:rsid w:val="00F82338"/>
    <w:rsid w:val="00F823A6"/>
    <w:rsid w:val="00F824E3"/>
    <w:rsid w:val="00F825AF"/>
    <w:rsid w:val="00F82C51"/>
    <w:rsid w:val="00F82E33"/>
    <w:rsid w:val="00F8304E"/>
    <w:rsid w:val="00F854BC"/>
    <w:rsid w:val="00F85E16"/>
    <w:rsid w:val="00F87584"/>
    <w:rsid w:val="00F87958"/>
    <w:rsid w:val="00F87A71"/>
    <w:rsid w:val="00F87BA0"/>
    <w:rsid w:val="00F87C5F"/>
    <w:rsid w:val="00F90101"/>
    <w:rsid w:val="00F91E7E"/>
    <w:rsid w:val="00F92181"/>
    <w:rsid w:val="00F9279B"/>
    <w:rsid w:val="00F94FB6"/>
    <w:rsid w:val="00F9599F"/>
    <w:rsid w:val="00F961AC"/>
    <w:rsid w:val="00F96555"/>
    <w:rsid w:val="00F9673F"/>
    <w:rsid w:val="00F96DE8"/>
    <w:rsid w:val="00F9785B"/>
    <w:rsid w:val="00F97A2E"/>
    <w:rsid w:val="00F97A4C"/>
    <w:rsid w:val="00FA0AE1"/>
    <w:rsid w:val="00FA0BDD"/>
    <w:rsid w:val="00FA1E53"/>
    <w:rsid w:val="00FA519B"/>
    <w:rsid w:val="00FA7358"/>
    <w:rsid w:val="00FB03C0"/>
    <w:rsid w:val="00FB0E95"/>
    <w:rsid w:val="00FB207C"/>
    <w:rsid w:val="00FB28D4"/>
    <w:rsid w:val="00FB2D69"/>
    <w:rsid w:val="00FB371F"/>
    <w:rsid w:val="00FB3947"/>
    <w:rsid w:val="00FB4334"/>
    <w:rsid w:val="00FB565F"/>
    <w:rsid w:val="00FB5A90"/>
    <w:rsid w:val="00FB5B71"/>
    <w:rsid w:val="00FB6C62"/>
    <w:rsid w:val="00FB720E"/>
    <w:rsid w:val="00FB72A5"/>
    <w:rsid w:val="00FC019F"/>
    <w:rsid w:val="00FC172E"/>
    <w:rsid w:val="00FC3D2D"/>
    <w:rsid w:val="00FC4022"/>
    <w:rsid w:val="00FC4AAA"/>
    <w:rsid w:val="00FC4E6D"/>
    <w:rsid w:val="00FC5B23"/>
    <w:rsid w:val="00FC5C98"/>
    <w:rsid w:val="00FC5CFA"/>
    <w:rsid w:val="00FC6A59"/>
    <w:rsid w:val="00FC70DC"/>
    <w:rsid w:val="00FC765D"/>
    <w:rsid w:val="00FC7ECB"/>
    <w:rsid w:val="00FD0B4A"/>
    <w:rsid w:val="00FD1C62"/>
    <w:rsid w:val="00FD1E8C"/>
    <w:rsid w:val="00FD2B61"/>
    <w:rsid w:val="00FD3A2C"/>
    <w:rsid w:val="00FD4319"/>
    <w:rsid w:val="00FD48E1"/>
    <w:rsid w:val="00FD57C0"/>
    <w:rsid w:val="00FD5E4D"/>
    <w:rsid w:val="00FD7465"/>
    <w:rsid w:val="00FD7C44"/>
    <w:rsid w:val="00FE05A0"/>
    <w:rsid w:val="00FE06E5"/>
    <w:rsid w:val="00FE1B95"/>
    <w:rsid w:val="00FE29C0"/>
    <w:rsid w:val="00FE34AA"/>
    <w:rsid w:val="00FE35B9"/>
    <w:rsid w:val="00FE3E11"/>
    <w:rsid w:val="00FF02D3"/>
    <w:rsid w:val="00FF035A"/>
    <w:rsid w:val="00FF0643"/>
    <w:rsid w:val="00FF13DF"/>
    <w:rsid w:val="00FF1465"/>
    <w:rsid w:val="00FF1613"/>
    <w:rsid w:val="00FF1CA9"/>
    <w:rsid w:val="00FF30E2"/>
    <w:rsid w:val="00FF3438"/>
    <w:rsid w:val="00FF3C2A"/>
    <w:rsid w:val="00FF455D"/>
    <w:rsid w:val="00FF53FC"/>
    <w:rsid w:val="00FF65F7"/>
    <w:rsid w:val="00FF6B75"/>
    <w:rsid w:val="00FF6CA1"/>
    <w:rsid w:val="00FF76F5"/>
    <w:rsid w:val="00FF77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AA72F0"/>
  <w15:chartTrackingRefBased/>
  <w15:docId w15:val="{FA21A05C-16E0-496F-AC6C-8C679202B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77D8"/>
    <w:rPr>
      <w:rFonts w:cs="CordiaUPC"/>
      <w:sz w:val="28"/>
      <w:szCs w:val="28"/>
      <w:lang w:val="th-TH"/>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qFormat/>
    <w:pPr>
      <w:keepNext/>
      <w:ind w:left="92" w:right="52"/>
      <w:jc w:val="center"/>
      <w:outlineLvl w:val="4"/>
    </w:pPr>
    <w:rPr>
      <w:b/>
      <w:bCs/>
      <w:sz w:val="24"/>
      <w:szCs w:val="24"/>
      <w:u w:val="single"/>
      <w:lang w:val="en-US"/>
    </w:rPr>
  </w:style>
  <w:style w:type="paragraph" w:styleId="Heading6">
    <w:name w:val="heading 6"/>
    <w:basedOn w:val="Normal"/>
    <w:next w:val="Normal"/>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qFormat/>
    <w:pPr>
      <w:keepNext/>
      <w:jc w:val="thaiDistribute"/>
      <w:outlineLvl w:val="6"/>
    </w:pPr>
    <w:rPr>
      <w:b/>
      <w:bCs/>
      <w:sz w:val="24"/>
      <w:szCs w:val="24"/>
      <w:lang w:val="en-US"/>
    </w:rPr>
  </w:style>
  <w:style w:type="paragraph" w:styleId="Heading8">
    <w:name w:val="heading 8"/>
    <w:basedOn w:val="Normal"/>
    <w:next w:val="Normal"/>
    <w:qFormat/>
    <w:pPr>
      <w:keepNext/>
      <w:ind w:left="360"/>
      <w:jc w:val="thaiDistribute"/>
      <w:outlineLvl w:val="7"/>
    </w:pPr>
    <w:rPr>
      <w:b/>
      <w:bCs/>
      <w:sz w:val="24"/>
      <w:szCs w:val="24"/>
      <w:lang w:val="en-US"/>
    </w:rPr>
  </w:style>
  <w:style w:type="paragraph" w:styleId="Heading9">
    <w:name w:val="heading 9"/>
    <w:basedOn w:val="Normal"/>
    <w:next w:val="Normal"/>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320"/>
        <w:tab w:val="right" w:pos="8640"/>
      </w:tabs>
    </w:p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uiPriority w:val="99"/>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uiPriority w:val="99"/>
    <w:pPr>
      <w:ind w:left="360" w:right="-694"/>
      <w:jc w:val="both"/>
    </w:pPr>
    <w:rPr>
      <w:sz w:val="24"/>
      <w:szCs w:val="24"/>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pPr>
      <w:ind w:left="1080"/>
      <w:jc w:val="both"/>
    </w:pPr>
    <w:rPr>
      <w:rFonts w:eastAsia="Angsana New" w:cs="Angsana New"/>
      <w:sz w:val="24"/>
      <w:szCs w:val="24"/>
      <w:lang w:val="en-GB"/>
    </w:rPr>
  </w:style>
  <w:style w:type="paragraph" w:styleId="BodyTextIndent2">
    <w:name w:val="Body Text Indent 2"/>
    <w:basedOn w:val="Normal"/>
    <w:pPr>
      <w:tabs>
        <w:tab w:val="right" w:pos="7200"/>
        <w:tab w:val="right" w:pos="9000"/>
      </w:tabs>
      <w:ind w:left="360"/>
      <w:jc w:val="both"/>
    </w:pPr>
    <w:rPr>
      <w:rFonts w:cs="Angsana New"/>
      <w:sz w:val="22"/>
      <w:szCs w:val="22"/>
      <w:lang w:val="en-US"/>
    </w:rPr>
  </w:style>
  <w:style w:type="paragraph" w:styleId="BalloonText">
    <w:name w:val="Balloon Text"/>
    <w:basedOn w:val="Normal"/>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4Char">
    <w:name w:val="Heading 4 Char"/>
    <w:link w:val="Heading4"/>
    <w:rsid w:val="00A0229C"/>
    <w:rPr>
      <w:rFonts w:cs="CordiaUPC"/>
      <w:b/>
      <w:bCs/>
      <w:color w:val="000000"/>
      <w:sz w:val="24"/>
      <w:szCs w:val="24"/>
      <w:lang w:val="th-TH" w:eastAsia="en-US"/>
    </w:rPr>
  </w:style>
  <w:style w:type="paragraph" w:styleId="Caption">
    <w:name w:val="caption"/>
    <w:basedOn w:val="Normal"/>
    <w:next w:val="Normal"/>
    <w:qFormat/>
    <w:rsid w:val="00D67852"/>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rPr>
  </w:style>
  <w:style w:type="character" w:styleId="CommentReference">
    <w:name w:val="annotation reference"/>
    <w:uiPriority w:val="99"/>
    <w:rsid w:val="007C282F"/>
    <w:rPr>
      <w:sz w:val="16"/>
      <w:szCs w:val="16"/>
    </w:rPr>
  </w:style>
  <w:style w:type="paragraph" w:styleId="CommentText">
    <w:name w:val="annotation text"/>
    <w:basedOn w:val="Normal"/>
    <w:link w:val="CommentTextChar"/>
    <w:rsid w:val="007C282F"/>
    <w:rPr>
      <w:rFonts w:cs="Angsana New"/>
      <w:sz w:val="20"/>
      <w:szCs w:val="25"/>
    </w:rPr>
  </w:style>
  <w:style w:type="character" w:customStyle="1" w:styleId="CommentTextChar">
    <w:name w:val="Comment Text Char"/>
    <w:link w:val="CommentText"/>
    <w:rsid w:val="007C282F"/>
    <w:rPr>
      <w:szCs w:val="25"/>
      <w:lang w:val="th-TH" w:eastAsia="en-US"/>
    </w:rPr>
  </w:style>
  <w:style w:type="paragraph" w:styleId="CommentSubject">
    <w:name w:val="annotation subject"/>
    <w:basedOn w:val="CommentText"/>
    <w:next w:val="CommentText"/>
    <w:link w:val="CommentSubjectChar"/>
    <w:rsid w:val="007C282F"/>
    <w:rPr>
      <w:b/>
      <w:bCs/>
    </w:rPr>
  </w:style>
  <w:style w:type="character" w:customStyle="1" w:styleId="CommentSubjectChar">
    <w:name w:val="Comment Subject Char"/>
    <w:link w:val="CommentSubject"/>
    <w:rsid w:val="007C282F"/>
    <w:rPr>
      <w:b/>
      <w:bCs/>
      <w:szCs w:val="25"/>
      <w:lang w:val="th-TH" w:eastAsia="en-US"/>
    </w:rPr>
  </w:style>
  <w:style w:type="paragraph" w:styleId="NoSpacing">
    <w:name w:val="No Spacing"/>
    <w:uiPriority w:val="1"/>
    <w:qFormat/>
    <w:rsid w:val="00371C28"/>
    <w:rPr>
      <w:sz w:val="28"/>
      <w:szCs w:val="35"/>
      <w:lang w:val="th-TH"/>
    </w:rPr>
  </w:style>
  <w:style w:type="table" w:customStyle="1" w:styleId="TableGridLight1">
    <w:name w:val="Table Grid Light1"/>
    <w:basedOn w:val="TableNormal"/>
    <w:next w:val="TableGridLight"/>
    <w:uiPriority w:val="40"/>
    <w:rsid w:val="00AB2FC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AB2F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10">
    <w:name w:val="เนื้อเรื่อง1"/>
    <w:basedOn w:val="Normal"/>
    <w:rsid w:val="003C13A6"/>
    <w:pPr>
      <w:widowControl w:val="0"/>
      <w:overflowPunct w:val="0"/>
      <w:autoSpaceDE w:val="0"/>
      <w:autoSpaceDN w:val="0"/>
      <w:adjustRightInd w:val="0"/>
      <w:ind w:right="386"/>
    </w:pPr>
    <w:rPr>
      <w:rFonts w:hAnsi="CordiaUPC"/>
      <w:color w:val="800080"/>
      <w:lang w:val="en-US"/>
    </w:rPr>
  </w:style>
  <w:style w:type="table" w:customStyle="1" w:styleId="TableGrid1">
    <w:name w:val="Table Grid1"/>
    <w:basedOn w:val="TableNormal"/>
    <w:uiPriority w:val="39"/>
    <w:rsid w:val="00874E8C"/>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Comments"/>
    <w:basedOn w:val="Normal"/>
    <w:next w:val="Normal"/>
    <w:link w:val="TitleChar"/>
    <w:uiPriority w:val="10"/>
    <w:qFormat/>
    <w:rsid w:val="004B5DA9"/>
    <w:pPr>
      <w:keepNext/>
      <w:keepLines/>
    </w:pPr>
    <w:rPr>
      <w:rFonts w:ascii="Arial" w:eastAsia="Arial" w:hAnsi="Arial" w:cs="Arial"/>
      <w:color w:val="E27588"/>
      <w:sz w:val="20"/>
      <w:szCs w:val="20"/>
      <w:lang w:val="en-US" w:eastAsia="en-GB"/>
    </w:rPr>
  </w:style>
  <w:style w:type="character" w:customStyle="1" w:styleId="TitleChar">
    <w:name w:val="Title Char"/>
    <w:aliases w:val="Comments Char"/>
    <w:link w:val="Title"/>
    <w:uiPriority w:val="10"/>
    <w:rsid w:val="004B5DA9"/>
    <w:rPr>
      <w:rFonts w:ascii="Arial" w:eastAsia="Arial" w:hAnsi="Arial" w:cs="Arial"/>
      <w:color w:val="E2758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57824">
      <w:bodyDiv w:val="1"/>
      <w:marLeft w:val="0"/>
      <w:marRight w:val="0"/>
      <w:marTop w:val="0"/>
      <w:marBottom w:val="0"/>
      <w:divBdr>
        <w:top w:val="none" w:sz="0" w:space="0" w:color="auto"/>
        <w:left w:val="none" w:sz="0" w:space="0" w:color="auto"/>
        <w:bottom w:val="none" w:sz="0" w:space="0" w:color="auto"/>
        <w:right w:val="none" w:sz="0" w:space="0" w:color="auto"/>
      </w:divBdr>
    </w:div>
    <w:div w:id="81755900">
      <w:bodyDiv w:val="1"/>
      <w:marLeft w:val="0"/>
      <w:marRight w:val="0"/>
      <w:marTop w:val="0"/>
      <w:marBottom w:val="0"/>
      <w:divBdr>
        <w:top w:val="none" w:sz="0" w:space="0" w:color="auto"/>
        <w:left w:val="none" w:sz="0" w:space="0" w:color="auto"/>
        <w:bottom w:val="none" w:sz="0" w:space="0" w:color="auto"/>
        <w:right w:val="none" w:sz="0" w:space="0" w:color="auto"/>
      </w:divBdr>
    </w:div>
    <w:div w:id="104470801">
      <w:bodyDiv w:val="1"/>
      <w:marLeft w:val="0"/>
      <w:marRight w:val="0"/>
      <w:marTop w:val="0"/>
      <w:marBottom w:val="0"/>
      <w:divBdr>
        <w:top w:val="none" w:sz="0" w:space="0" w:color="auto"/>
        <w:left w:val="none" w:sz="0" w:space="0" w:color="auto"/>
        <w:bottom w:val="none" w:sz="0" w:space="0" w:color="auto"/>
        <w:right w:val="none" w:sz="0" w:space="0" w:color="auto"/>
      </w:divBdr>
    </w:div>
    <w:div w:id="167445303">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24488920">
      <w:bodyDiv w:val="1"/>
      <w:marLeft w:val="0"/>
      <w:marRight w:val="0"/>
      <w:marTop w:val="0"/>
      <w:marBottom w:val="0"/>
      <w:divBdr>
        <w:top w:val="none" w:sz="0" w:space="0" w:color="auto"/>
        <w:left w:val="none" w:sz="0" w:space="0" w:color="auto"/>
        <w:bottom w:val="none" w:sz="0" w:space="0" w:color="auto"/>
        <w:right w:val="none" w:sz="0" w:space="0" w:color="auto"/>
      </w:divBdr>
    </w:div>
    <w:div w:id="265162990">
      <w:bodyDiv w:val="1"/>
      <w:marLeft w:val="0"/>
      <w:marRight w:val="0"/>
      <w:marTop w:val="0"/>
      <w:marBottom w:val="0"/>
      <w:divBdr>
        <w:top w:val="none" w:sz="0" w:space="0" w:color="auto"/>
        <w:left w:val="none" w:sz="0" w:space="0" w:color="auto"/>
        <w:bottom w:val="none" w:sz="0" w:space="0" w:color="auto"/>
        <w:right w:val="none" w:sz="0" w:space="0" w:color="auto"/>
      </w:divBdr>
    </w:div>
    <w:div w:id="305282990">
      <w:bodyDiv w:val="1"/>
      <w:marLeft w:val="0"/>
      <w:marRight w:val="0"/>
      <w:marTop w:val="0"/>
      <w:marBottom w:val="0"/>
      <w:divBdr>
        <w:top w:val="none" w:sz="0" w:space="0" w:color="auto"/>
        <w:left w:val="none" w:sz="0" w:space="0" w:color="auto"/>
        <w:bottom w:val="none" w:sz="0" w:space="0" w:color="auto"/>
        <w:right w:val="none" w:sz="0" w:space="0" w:color="auto"/>
      </w:divBdr>
    </w:div>
    <w:div w:id="322852532">
      <w:bodyDiv w:val="1"/>
      <w:marLeft w:val="0"/>
      <w:marRight w:val="0"/>
      <w:marTop w:val="0"/>
      <w:marBottom w:val="0"/>
      <w:divBdr>
        <w:top w:val="none" w:sz="0" w:space="0" w:color="auto"/>
        <w:left w:val="none" w:sz="0" w:space="0" w:color="auto"/>
        <w:bottom w:val="none" w:sz="0" w:space="0" w:color="auto"/>
        <w:right w:val="none" w:sz="0" w:space="0" w:color="auto"/>
      </w:divBdr>
    </w:div>
    <w:div w:id="325599608">
      <w:bodyDiv w:val="1"/>
      <w:marLeft w:val="0"/>
      <w:marRight w:val="0"/>
      <w:marTop w:val="0"/>
      <w:marBottom w:val="0"/>
      <w:divBdr>
        <w:top w:val="none" w:sz="0" w:space="0" w:color="auto"/>
        <w:left w:val="none" w:sz="0" w:space="0" w:color="auto"/>
        <w:bottom w:val="none" w:sz="0" w:space="0" w:color="auto"/>
        <w:right w:val="none" w:sz="0" w:space="0" w:color="auto"/>
      </w:divBdr>
    </w:div>
    <w:div w:id="387610549">
      <w:bodyDiv w:val="1"/>
      <w:marLeft w:val="0"/>
      <w:marRight w:val="0"/>
      <w:marTop w:val="0"/>
      <w:marBottom w:val="0"/>
      <w:divBdr>
        <w:top w:val="none" w:sz="0" w:space="0" w:color="auto"/>
        <w:left w:val="none" w:sz="0" w:space="0" w:color="auto"/>
        <w:bottom w:val="none" w:sz="0" w:space="0" w:color="auto"/>
        <w:right w:val="none" w:sz="0" w:space="0" w:color="auto"/>
      </w:divBdr>
    </w:div>
    <w:div w:id="425078087">
      <w:bodyDiv w:val="1"/>
      <w:marLeft w:val="0"/>
      <w:marRight w:val="0"/>
      <w:marTop w:val="0"/>
      <w:marBottom w:val="0"/>
      <w:divBdr>
        <w:top w:val="none" w:sz="0" w:space="0" w:color="auto"/>
        <w:left w:val="none" w:sz="0" w:space="0" w:color="auto"/>
        <w:bottom w:val="none" w:sz="0" w:space="0" w:color="auto"/>
        <w:right w:val="none" w:sz="0" w:space="0" w:color="auto"/>
      </w:divBdr>
    </w:div>
    <w:div w:id="450249490">
      <w:bodyDiv w:val="1"/>
      <w:marLeft w:val="0"/>
      <w:marRight w:val="0"/>
      <w:marTop w:val="0"/>
      <w:marBottom w:val="0"/>
      <w:divBdr>
        <w:top w:val="none" w:sz="0" w:space="0" w:color="auto"/>
        <w:left w:val="none" w:sz="0" w:space="0" w:color="auto"/>
        <w:bottom w:val="none" w:sz="0" w:space="0" w:color="auto"/>
        <w:right w:val="none" w:sz="0" w:space="0" w:color="auto"/>
      </w:divBdr>
    </w:div>
    <w:div w:id="517426801">
      <w:bodyDiv w:val="1"/>
      <w:marLeft w:val="0"/>
      <w:marRight w:val="0"/>
      <w:marTop w:val="0"/>
      <w:marBottom w:val="0"/>
      <w:divBdr>
        <w:top w:val="none" w:sz="0" w:space="0" w:color="auto"/>
        <w:left w:val="none" w:sz="0" w:space="0" w:color="auto"/>
        <w:bottom w:val="none" w:sz="0" w:space="0" w:color="auto"/>
        <w:right w:val="none" w:sz="0" w:space="0" w:color="auto"/>
      </w:divBdr>
    </w:div>
    <w:div w:id="527910253">
      <w:bodyDiv w:val="1"/>
      <w:marLeft w:val="0"/>
      <w:marRight w:val="0"/>
      <w:marTop w:val="0"/>
      <w:marBottom w:val="0"/>
      <w:divBdr>
        <w:top w:val="none" w:sz="0" w:space="0" w:color="auto"/>
        <w:left w:val="none" w:sz="0" w:space="0" w:color="auto"/>
        <w:bottom w:val="none" w:sz="0" w:space="0" w:color="auto"/>
        <w:right w:val="none" w:sz="0" w:space="0" w:color="auto"/>
      </w:divBdr>
    </w:div>
    <w:div w:id="545800617">
      <w:bodyDiv w:val="1"/>
      <w:marLeft w:val="0"/>
      <w:marRight w:val="0"/>
      <w:marTop w:val="0"/>
      <w:marBottom w:val="0"/>
      <w:divBdr>
        <w:top w:val="none" w:sz="0" w:space="0" w:color="auto"/>
        <w:left w:val="none" w:sz="0" w:space="0" w:color="auto"/>
        <w:bottom w:val="none" w:sz="0" w:space="0" w:color="auto"/>
        <w:right w:val="none" w:sz="0" w:space="0" w:color="auto"/>
      </w:divBdr>
    </w:div>
    <w:div w:id="550313704">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581380522">
      <w:bodyDiv w:val="1"/>
      <w:marLeft w:val="0"/>
      <w:marRight w:val="0"/>
      <w:marTop w:val="0"/>
      <w:marBottom w:val="0"/>
      <w:divBdr>
        <w:top w:val="none" w:sz="0" w:space="0" w:color="auto"/>
        <w:left w:val="none" w:sz="0" w:space="0" w:color="auto"/>
        <w:bottom w:val="none" w:sz="0" w:space="0" w:color="auto"/>
        <w:right w:val="none" w:sz="0" w:space="0" w:color="auto"/>
      </w:divBdr>
    </w:div>
    <w:div w:id="682634320">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894899049">
      <w:bodyDiv w:val="1"/>
      <w:marLeft w:val="0"/>
      <w:marRight w:val="0"/>
      <w:marTop w:val="0"/>
      <w:marBottom w:val="0"/>
      <w:divBdr>
        <w:top w:val="none" w:sz="0" w:space="0" w:color="auto"/>
        <w:left w:val="none" w:sz="0" w:space="0" w:color="auto"/>
        <w:bottom w:val="none" w:sz="0" w:space="0" w:color="auto"/>
        <w:right w:val="none" w:sz="0" w:space="0" w:color="auto"/>
      </w:divBdr>
    </w:div>
    <w:div w:id="914557411">
      <w:bodyDiv w:val="1"/>
      <w:marLeft w:val="0"/>
      <w:marRight w:val="0"/>
      <w:marTop w:val="0"/>
      <w:marBottom w:val="0"/>
      <w:divBdr>
        <w:top w:val="none" w:sz="0" w:space="0" w:color="auto"/>
        <w:left w:val="none" w:sz="0" w:space="0" w:color="auto"/>
        <w:bottom w:val="none" w:sz="0" w:space="0" w:color="auto"/>
        <w:right w:val="none" w:sz="0" w:space="0" w:color="auto"/>
      </w:divBdr>
    </w:div>
    <w:div w:id="942956875">
      <w:bodyDiv w:val="1"/>
      <w:marLeft w:val="0"/>
      <w:marRight w:val="0"/>
      <w:marTop w:val="0"/>
      <w:marBottom w:val="0"/>
      <w:divBdr>
        <w:top w:val="none" w:sz="0" w:space="0" w:color="auto"/>
        <w:left w:val="none" w:sz="0" w:space="0" w:color="auto"/>
        <w:bottom w:val="none" w:sz="0" w:space="0" w:color="auto"/>
        <w:right w:val="none" w:sz="0" w:space="0" w:color="auto"/>
      </w:divBdr>
    </w:div>
    <w:div w:id="1027557333">
      <w:bodyDiv w:val="1"/>
      <w:marLeft w:val="0"/>
      <w:marRight w:val="0"/>
      <w:marTop w:val="0"/>
      <w:marBottom w:val="0"/>
      <w:divBdr>
        <w:top w:val="none" w:sz="0" w:space="0" w:color="auto"/>
        <w:left w:val="none" w:sz="0" w:space="0" w:color="auto"/>
        <w:bottom w:val="none" w:sz="0" w:space="0" w:color="auto"/>
        <w:right w:val="none" w:sz="0" w:space="0" w:color="auto"/>
      </w:divBdr>
    </w:div>
    <w:div w:id="1150174917">
      <w:bodyDiv w:val="1"/>
      <w:marLeft w:val="0"/>
      <w:marRight w:val="0"/>
      <w:marTop w:val="0"/>
      <w:marBottom w:val="0"/>
      <w:divBdr>
        <w:top w:val="none" w:sz="0" w:space="0" w:color="auto"/>
        <w:left w:val="none" w:sz="0" w:space="0" w:color="auto"/>
        <w:bottom w:val="none" w:sz="0" w:space="0" w:color="auto"/>
        <w:right w:val="none" w:sz="0" w:space="0" w:color="auto"/>
      </w:divBdr>
    </w:div>
    <w:div w:id="1159887102">
      <w:bodyDiv w:val="1"/>
      <w:marLeft w:val="0"/>
      <w:marRight w:val="0"/>
      <w:marTop w:val="0"/>
      <w:marBottom w:val="0"/>
      <w:divBdr>
        <w:top w:val="none" w:sz="0" w:space="0" w:color="auto"/>
        <w:left w:val="none" w:sz="0" w:space="0" w:color="auto"/>
        <w:bottom w:val="none" w:sz="0" w:space="0" w:color="auto"/>
        <w:right w:val="none" w:sz="0" w:space="0" w:color="auto"/>
      </w:divBdr>
    </w:div>
    <w:div w:id="1186677873">
      <w:bodyDiv w:val="1"/>
      <w:marLeft w:val="0"/>
      <w:marRight w:val="0"/>
      <w:marTop w:val="0"/>
      <w:marBottom w:val="0"/>
      <w:divBdr>
        <w:top w:val="none" w:sz="0" w:space="0" w:color="auto"/>
        <w:left w:val="none" w:sz="0" w:space="0" w:color="auto"/>
        <w:bottom w:val="none" w:sz="0" w:space="0" w:color="auto"/>
        <w:right w:val="none" w:sz="0" w:space="0" w:color="auto"/>
      </w:divBdr>
    </w:div>
    <w:div w:id="1209490586">
      <w:bodyDiv w:val="1"/>
      <w:marLeft w:val="0"/>
      <w:marRight w:val="0"/>
      <w:marTop w:val="0"/>
      <w:marBottom w:val="0"/>
      <w:divBdr>
        <w:top w:val="none" w:sz="0" w:space="0" w:color="auto"/>
        <w:left w:val="none" w:sz="0" w:space="0" w:color="auto"/>
        <w:bottom w:val="none" w:sz="0" w:space="0" w:color="auto"/>
        <w:right w:val="none" w:sz="0" w:space="0" w:color="auto"/>
      </w:divBdr>
    </w:div>
    <w:div w:id="1331368204">
      <w:bodyDiv w:val="1"/>
      <w:marLeft w:val="0"/>
      <w:marRight w:val="0"/>
      <w:marTop w:val="0"/>
      <w:marBottom w:val="0"/>
      <w:divBdr>
        <w:top w:val="none" w:sz="0" w:space="0" w:color="auto"/>
        <w:left w:val="none" w:sz="0" w:space="0" w:color="auto"/>
        <w:bottom w:val="none" w:sz="0" w:space="0" w:color="auto"/>
        <w:right w:val="none" w:sz="0" w:space="0" w:color="auto"/>
      </w:divBdr>
    </w:div>
    <w:div w:id="1344480156">
      <w:bodyDiv w:val="1"/>
      <w:marLeft w:val="0"/>
      <w:marRight w:val="0"/>
      <w:marTop w:val="0"/>
      <w:marBottom w:val="0"/>
      <w:divBdr>
        <w:top w:val="none" w:sz="0" w:space="0" w:color="auto"/>
        <w:left w:val="none" w:sz="0" w:space="0" w:color="auto"/>
        <w:bottom w:val="none" w:sz="0" w:space="0" w:color="auto"/>
        <w:right w:val="none" w:sz="0" w:space="0" w:color="auto"/>
      </w:divBdr>
    </w:div>
    <w:div w:id="1364090806">
      <w:bodyDiv w:val="1"/>
      <w:marLeft w:val="0"/>
      <w:marRight w:val="0"/>
      <w:marTop w:val="0"/>
      <w:marBottom w:val="0"/>
      <w:divBdr>
        <w:top w:val="none" w:sz="0" w:space="0" w:color="auto"/>
        <w:left w:val="none" w:sz="0" w:space="0" w:color="auto"/>
        <w:bottom w:val="none" w:sz="0" w:space="0" w:color="auto"/>
        <w:right w:val="none" w:sz="0" w:space="0" w:color="auto"/>
      </w:divBdr>
    </w:div>
    <w:div w:id="1415592289">
      <w:bodyDiv w:val="1"/>
      <w:marLeft w:val="0"/>
      <w:marRight w:val="0"/>
      <w:marTop w:val="0"/>
      <w:marBottom w:val="0"/>
      <w:divBdr>
        <w:top w:val="none" w:sz="0" w:space="0" w:color="auto"/>
        <w:left w:val="none" w:sz="0" w:space="0" w:color="auto"/>
        <w:bottom w:val="none" w:sz="0" w:space="0" w:color="auto"/>
        <w:right w:val="none" w:sz="0" w:space="0" w:color="auto"/>
      </w:divBdr>
    </w:div>
    <w:div w:id="1416392411">
      <w:bodyDiv w:val="1"/>
      <w:marLeft w:val="0"/>
      <w:marRight w:val="0"/>
      <w:marTop w:val="0"/>
      <w:marBottom w:val="0"/>
      <w:divBdr>
        <w:top w:val="none" w:sz="0" w:space="0" w:color="auto"/>
        <w:left w:val="none" w:sz="0" w:space="0" w:color="auto"/>
        <w:bottom w:val="none" w:sz="0" w:space="0" w:color="auto"/>
        <w:right w:val="none" w:sz="0" w:space="0" w:color="auto"/>
      </w:divBdr>
    </w:div>
    <w:div w:id="1418138240">
      <w:bodyDiv w:val="1"/>
      <w:marLeft w:val="0"/>
      <w:marRight w:val="0"/>
      <w:marTop w:val="0"/>
      <w:marBottom w:val="0"/>
      <w:divBdr>
        <w:top w:val="none" w:sz="0" w:space="0" w:color="auto"/>
        <w:left w:val="none" w:sz="0" w:space="0" w:color="auto"/>
        <w:bottom w:val="none" w:sz="0" w:space="0" w:color="auto"/>
        <w:right w:val="none" w:sz="0" w:space="0" w:color="auto"/>
      </w:divBdr>
    </w:div>
    <w:div w:id="1439446241">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12993183">
      <w:bodyDiv w:val="1"/>
      <w:marLeft w:val="0"/>
      <w:marRight w:val="0"/>
      <w:marTop w:val="0"/>
      <w:marBottom w:val="0"/>
      <w:divBdr>
        <w:top w:val="none" w:sz="0" w:space="0" w:color="auto"/>
        <w:left w:val="none" w:sz="0" w:space="0" w:color="auto"/>
        <w:bottom w:val="none" w:sz="0" w:space="0" w:color="auto"/>
        <w:right w:val="none" w:sz="0" w:space="0" w:color="auto"/>
      </w:divBdr>
    </w:div>
    <w:div w:id="1549340493">
      <w:bodyDiv w:val="1"/>
      <w:marLeft w:val="0"/>
      <w:marRight w:val="0"/>
      <w:marTop w:val="0"/>
      <w:marBottom w:val="0"/>
      <w:divBdr>
        <w:top w:val="none" w:sz="0" w:space="0" w:color="auto"/>
        <w:left w:val="none" w:sz="0" w:space="0" w:color="auto"/>
        <w:bottom w:val="none" w:sz="0" w:space="0" w:color="auto"/>
        <w:right w:val="none" w:sz="0" w:space="0" w:color="auto"/>
      </w:divBdr>
    </w:div>
    <w:div w:id="1565682817">
      <w:bodyDiv w:val="1"/>
      <w:marLeft w:val="0"/>
      <w:marRight w:val="0"/>
      <w:marTop w:val="0"/>
      <w:marBottom w:val="0"/>
      <w:divBdr>
        <w:top w:val="none" w:sz="0" w:space="0" w:color="auto"/>
        <w:left w:val="none" w:sz="0" w:space="0" w:color="auto"/>
        <w:bottom w:val="none" w:sz="0" w:space="0" w:color="auto"/>
        <w:right w:val="none" w:sz="0" w:space="0" w:color="auto"/>
      </w:divBdr>
    </w:div>
    <w:div w:id="1571766802">
      <w:bodyDiv w:val="1"/>
      <w:marLeft w:val="0"/>
      <w:marRight w:val="0"/>
      <w:marTop w:val="0"/>
      <w:marBottom w:val="0"/>
      <w:divBdr>
        <w:top w:val="none" w:sz="0" w:space="0" w:color="auto"/>
        <w:left w:val="none" w:sz="0" w:space="0" w:color="auto"/>
        <w:bottom w:val="none" w:sz="0" w:space="0" w:color="auto"/>
        <w:right w:val="none" w:sz="0" w:space="0" w:color="auto"/>
      </w:divBdr>
    </w:div>
    <w:div w:id="1662390755">
      <w:bodyDiv w:val="1"/>
      <w:marLeft w:val="0"/>
      <w:marRight w:val="0"/>
      <w:marTop w:val="0"/>
      <w:marBottom w:val="0"/>
      <w:divBdr>
        <w:top w:val="none" w:sz="0" w:space="0" w:color="auto"/>
        <w:left w:val="none" w:sz="0" w:space="0" w:color="auto"/>
        <w:bottom w:val="none" w:sz="0" w:space="0" w:color="auto"/>
        <w:right w:val="none" w:sz="0" w:space="0" w:color="auto"/>
      </w:divBdr>
    </w:div>
    <w:div w:id="1720205299">
      <w:bodyDiv w:val="1"/>
      <w:marLeft w:val="0"/>
      <w:marRight w:val="0"/>
      <w:marTop w:val="0"/>
      <w:marBottom w:val="0"/>
      <w:divBdr>
        <w:top w:val="none" w:sz="0" w:space="0" w:color="auto"/>
        <w:left w:val="none" w:sz="0" w:space="0" w:color="auto"/>
        <w:bottom w:val="none" w:sz="0" w:space="0" w:color="auto"/>
        <w:right w:val="none" w:sz="0" w:space="0" w:color="auto"/>
      </w:divBdr>
    </w:div>
    <w:div w:id="1755280836">
      <w:bodyDiv w:val="1"/>
      <w:marLeft w:val="0"/>
      <w:marRight w:val="0"/>
      <w:marTop w:val="0"/>
      <w:marBottom w:val="0"/>
      <w:divBdr>
        <w:top w:val="none" w:sz="0" w:space="0" w:color="auto"/>
        <w:left w:val="none" w:sz="0" w:space="0" w:color="auto"/>
        <w:bottom w:val="none" w:sz="0" w:space="0" w:color="auto"/>
        <w:right w:val="none" w:sz="0" w:space="0" w:color="auto"/>
      </w:divBdr>
    </w:div>
    <w:div w:id="1760448099">
      <w:bodyDiv w:val="1"/>
      <w:marLeft w:val="0"/>
      <w:marRight w:val="0"/>
      <w:marTop w:val="0"/>
      <w:marBottom w:val="0"/>
      <w:divBdr>
        <w:top w:val="none" w:sz="0" w:space="0" w:color="auto"/>
        <w:left w:val="none" w:sz="0" w:space="0" w:color="auto"/>
        <w:bottom w:val="none" w:sz="0" w:space="0" w:color="auto"/>
        <w:right w:val="none" w:sz="0" w:space="0" w:color="auto"/>
      </w:divBdr>
    </w:div>
    <w:div w:id="1765027600">
      <w:bodyDiv w:val="1"/>
      <w:marLeft w:val="0"/>
      <w:marRight w:val="0"/>
      <w:marTop w:val="0"/>
      <w:marBottom w:val="0"/>
      <w:divBdr>
        <w:top w:val="none" w:sz="0" w:space="0" w:color="auto"/>
        <w:left w:val="none" w:sz="0" w:space="0" w:color="auto"/>
        <w:bottom w:val="none" w:sz="0" w:space="0" w:color="auto"/>
        <w:right w:val="none" w:sz="0" w:space="0" w:color="auto"/>
      </w:divBdr>
    </w:div>
    <w:div w:id="1817140920">
      <w:bodyDiv w:val="1"/>
      <w:marLeft w:val="0"/>
      <w:marRight w:val="0"/>
      <w:marTop w:val="0"/>
      <w:marBottom w:val="0"/>
      <w:divBdr>
        <w:top w:val="none" w:sz="0" w:space="0" w:color="auto"/>
        <w:left w:val="none" w:sz="0" w:space="0" w:color="auto"/>
        <w:bottom w:val="none" w:sz="0" w:space="0" w:color="auto"/>
        <w:right w:val="none" w:sz="0" w:space="0" w:color="auto"/>
      </w:divBdr>
    </w:div>
    <w:div w:id="1837649104">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2002466711">
      <w:bodyDiv w:val="1"/>
      <w:marLeft w:val="0"/>
      <w:marRight w:val="0"/>
      <w:marTop w:val="0"/>
      <w:marBottom w:val="0"/>
      <w:divBdr>
        <w:top w:val="none" w:sz="0" w:space="0" w:color="auto"/>
        <w:left w:val="none" w:sz="0" w:space="0" w:color="auto"/>
        <w:bottom w:val="none" w:sz="0" w:space="0" w:color="auto"/>
        <w:right w:val="none" w:sz="0" w:space="0" w:color="auto"/>
      </w:divBdr>
    </w:div>
    <w:div w:id="2016808636">
      <w:bodyDiv w:val="1"/>
      <w:marLeft w:val="0"/>
      <w:marRight w:val="0"/>
      <w:marTop w:val="0"/>
      <w:marBottom w:val="0"/>
      <w:divBdr>
        <w:top w:val="none" w:sz="0" w:space="0" w:color="auto"/>
        <w:left w:val="none" w:sz="0" w:space="0" w:color="auto"/>
        <w:bottom w:val="none" w:sz="0" w:space="0" w:color="auto"/>
        <w:right w:val="none" w:sz="0" w:space="0" w:color="auto"/>
      </w:divBdr>
    </w:div>
    <w:div w:id="2047485356">
      <w:bodyDiv w:val="1"/>
      <w:marLeft w:val="0"/>
      <w:marRight w:val="0"/>
      <w:marTop w:val="0"/>
      <w:marBottom w:val="0"/>
      <w:divBdr>
        <w:top w:val="none" w:sz="0" w:space="0" w:color="auto"/>
        <w:left w:val="none" w:sz="0" w:space="0" w:color="auto"/>
        <w:bottom w:val="none" w:sz="0" w:space="0" w:color="auto"/>
        <w:right w:val="none" w:sz="0" w:space="0" w:color="auto"/>
      </w:divBdr>
    </w:div>
    <w:div w:id="2088647937">
      <w:bodyDiv w:val="1"/>
      <w:marLeft w:val="0"/>
      <w:marRight w:val="0"/>
      <w:marTop w:val="0"/>
      <w:marBottom w:val="0"/>
      <w:divBdr>
        <w:top w:val="none" w:sz="0" w:space="0" w:color="auto"/>
        <w:left w:val="none" w:sz="0" w:space="0" w:color="auto"/>
        <w:bottom w:val="none" w:sz="0" w:space="0" w:color="auto"/>
        <w:right w:val="none" w:sz="0" w:space="0" w:color="auto"/>
      </w:divBdr>
    </w:div>
    <w:div w:id="2112971664">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1AA53-DE82-418C-8BDE-1201ECE2C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5004</TotalTime>
  <Pages>39</Pages>
  <Words>15455</Words>
  <Characters>88097</Characters>
  <Application>Microsoft Office Word</Application>
  <DocSecurity>0</DocSecurity>
  <Lines>734</Lines>
  <Paragraphs>206</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103346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Chotika Asawawimon (TH)</cp:lastModifiedBy>
  <cp:revision>492</cp:revision>
  <cp:lastPrinted>2023-02-21T03:41:00Z</cp:lastPrinted>
  <dcterms:created xsi:type="dcterms:W3CDTF">2020-02-09T05:02:00Z</dcterms:created>
  <dcterms:modified xsi:type="dcterms:W3CDTF">2023-02-21T03:41:00Z</dcterms:modified>
</cp:coreProperties>
</file>