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C4CC8DE" w14:textId="77777777" w:rsidTr="00A341BF">
        <w:trPr>
          <w:trHeight w:val="2865"/>
        </w:trPr>
        <w:tc>
          <w:tcPr>
            <w:tcW w:w="2268" w:type="dxa"/>
          </w:tcPr>
          <w:p w14:paraId="31F5805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2493E82" w14:textId="77777777" w:rsidR="000E20DF" w:rsidRPr="00A228A9" w:rsidRDefault="00732930" w:rsidP="005B706B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</w:p>
          <w:p w14:paraId="3EEFBDD8" w14:textId="77777777"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0E52DF4A" w14:textId="308BEBF2"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ED3FD9">
              <w:rPr>
                <w:rFonts w:ascii="Angsana New" w:eastAsia="MS Mincho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48C29BDA" w14:textId="77777777" w:rsidR="00B626F4" w:rsidRPr="00536A55" w:rsidRDefault="00B626F4" w:rsidP="00536A55">
      <w:pPr>
        <w:spacing w:before="120" w:after="120"/>
        <w:rPr>
          <w:rFonts w:ascii="Angsana New" w:hAnsi="Angsana New"/>
          <w:sz w:val="32"/>
          <w:szCs w:val="32"/>
          <w:cs/>
        </w:rPr>
        <w:sectPr w:rsidR="00B626F4" w:rsidRPr="00536A55" w:rsidSect="00A341BF"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CE1E4AA" w14:textId="77777777"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0E523B" w14:textId="77777777" w:rsidR="000E20DF" w:rsidRPr="00536A55" w:rsidRDefault="00536A55" w:rsidP="00536A55">
      <w:pPr>
        <w:rPr>
          <w:rFonts w:ascii="Angsana New" w:hAnsi="Angsana New"/>
          <w:spacing w:val="6"/>
          <w:sz w:val="32"/>
          <w:szCs w:val="32"/>
          <w:cs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0D7580AC" w14:textId="77777777" w:rsidR="00536A55" w:rsidRPr="00536A55" w:rsidRDefault="00536A55" w:rsidP="00A70F9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FD5F4CA" w14:textId="7E8EEE62" w:rsidR="00536A55" w:rsidRPr="000E20DF" w:rsidRDefault="00536A55" w:rsidP="00A70F99">
      <w:pPr>
        <w:spacing w:before="120" w:after="120" w:line="400" w:lineRule="exact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</w:rPr>
        <w:t>(</w:t>
      </w:r>
      <w:r w:rsidRPr="00536A55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</w:t>
      </w:r>
      <w:r w:rsidR="002E268F">
        <w:rPr>
          <w:rFonts w:ascii="Angsana New" w:hAnsi="Angsana New" w:hint="cs"/>
          <w:spacing w:val="6"/>
          <w:sz w:val="32"/>
          <w:szCs w:val="32"/>
          <w:cs/>
        </w:rPr>
        <w:t xml:space="preserve">                 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D3FD9">
        <w:rPr>
          <w:rFonts w:ascii="Angsana New" w:hAnsi="Angsana New"/>
          <w:spacing w:val="-2"/>
          <w:sz w:val="32"/>
          <w:szCs w:val="32"/>
        </w:rPr>
        <w:t>2565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4B3B84">
        <w:rPr>
          <w:rFonts w:ascii="Angsana New" w:hAnsi="Angsana New"/>
          <w:spacing w:val="-2"/>
          <w:sz w:val="32"/>
          <w:szCs w:val="32"/>
          <w:cs/>
        </w:rPr>
        <w:br/>
      </w:r>
      <w:r w:rsidRPr="00536A55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536A55">
        <w:rPr>
          <w:rFonts w:ascii="Angsana New" w:hAnsi="Angsana New"/>
          <w:sz w:val="32"/>
          <w:szCs w:val="32"/>
          <w:cs/>
        </w:rPr>
        <w:t xml:space="preserve">และงบกระแสเงินสดสำหรับปีสิ้นสุดวันเดียวกัน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7E1CCCF6" w14:textId="61BE921B" w:rsidR="00536A55" w:rsidRPr="00536A55" w:rsidRDefault="00536A55" w:rsidP="00A70F99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ED3FD9">
        <w:rPr>
          <w:rFonts w:ascii="Angsana New" w:hAnsi="Angsana New"/>
          <w:spacing w:val="-2"/>
          <w:sz w:val="32"/>
          <w:szCs w:val="32"/>
        </w:rPr>
        <w:t>2565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7326E7">
        <w:rPr>
          <w:rFonts w:ascii="Angsana New" w:hAnsi="Angsana New"/>
          <w:sz w:val="32"/>
          <w:szCs w:val="32"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1EFE2A5" w14:textId="77777777" w:rsidR="00536A55" w:rsidRPr="00536A55" w:rsidRDefault="00536A55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D68F5C" w14:textId="7B08BC0B" w:rsidR="00536A55" w:rsidRDefault="00536A55" w:rsidP="00A70F99">
      <w:pPr>
        <w:pStyle w:val="CM2"/>
        <w:spacing w:before="120" w:after="120" w:line="400" w:lineRule="exact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จากบริษัทฯตาม</w:t>
      </w:r>
      <w:r w:rsidR="00DF5577" w:rsidRP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DF5577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DF5577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       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DF5577" w:rsidRPr="00C50136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C50136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C50136">
        <w:rPr>
          <w:rFonts w:ascii="Angsana New" w:eastAsiaTheme="minorHAnsi" w:hAnsi="Angsana New" w:cs="Angsana New"/>
          <w:sz w:val="32"/>
          <w:szCs w:val="32"/>
          <w:cs/>
        </w:rPr>
        <w:t>การ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ตรวจสอบงบการเงิน และข้าพเจ้าได้ปฏิบัติตาม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="00DF5577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5FFBE9" w14:textId="77777777" w:rsidR="00F76F8F" w:rsidRDefault="00F76F8F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A4FF5BB" w14:textId="4B22DBB3" w:rsidR="00F76F8F" w:rsidRDefault="00F76F8F" w:rsidP="00A70F99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5013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</w:t>
      </w:r>
      <w:r w:rsidR="00FD4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 w:hint="cs"/>
          <w:color w:val="FF0000"/>
          <w:sz w:val="32"/>
          <w:szCs w:val="32"/>
          <w:cs/>
        </w:rPr>
        <w:t xml:space="preserve"> </w:t>
      </w:r>
    </w:p>
    <w:p w14:paraId="082990EE" w14:textId="77777777" w:rsidR="00DF5577" w:rsidRDefault="00DF5577" w:rsidP="00DF5577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DF5577" w:rsidSect="007326E7">
          <w:footerReference w:type="default" r:id="rId14"/>
          <w:footerReference w:type="first" r:id="rId15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1F7E48E8" w14:textId="1618CCD8" w:rsidR="00A70F99" w:rsidRDefault="00A70F99" w:rsidP="00A70F99">
      <w:pPr>
        <w:spacing w:before="120" w:after="120" w:line="400" w:lineRule="exact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    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21ADF4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E2A91DE" w14:textId="19663DA3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การรับรู้รายได้ค่าบริการจัดหาบุคล</w:t>
      </w:r>
      <w:r w:rsidR="001011A8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กรและรายได้ค่าเช่าและบริการ </w:t>
      </w:r>
    </w:p>
    <w:p w14:paraId="622AB947" w14:textId="40D8A935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จัดหาบุคลากรและรายได้ค่าเช่าและบริการเป็นรายการที่มีมูลค่าเป็นสาระสำคัญที่สุดในงบกำไรขาดทุนเบ็ดเสร็จ ประกอบกับบริษัทฯเข้าทำสัญญากับลูกค้าเป็นจำนวนมากรายและรูปแบบการให้บริการจัดหาบุ</w:t>
      </w:r>
      <w:r w:rsidR="001011A8">
        <w:rPr>
          <w:rFonts w:asciiTheme="majorBidi" w:hAnsiTheme="majorBidi" w:cstheme="majorBidi" w:hint="cs"/>
          <w:sz w:val="32"/>
          <w:szCs w:val="32"/>
          <w:cs/>
        </w:rPr>
        <w:t>คลา</w:t>
      </w:r>
      <w:r>
        <w:rPr>
          <w:rFonts w:asciiTheme="majorBidi" w:hAnsiTheme="majorBidi" w:cstheme="majorBidi" w:hint="cs"/>
          <w:sz w:val="32"/>
          <w:szCs w:val="32"/>
          <w:cs/>
        </w:rPr>
        <w:t>กรที่หลากหลายในแต่ละสัญญา อีกทั้งมีอัตราการเรียกเก็บและวิธีการคำนวณค่าบริการที่แตกต่างกันไป รวมถึงรายได้ค่าเช่าและบริการมีจำนวนค่าเช่าและระยะเวลาเช่าที่ต่างกันในแต่ละสัญญา ข้าพเจ้าจึงให้ความสำคัญกับความถูกต้องและครบถ้วนในการรวบรวมข้อมูลที่นำมาใช้ในการบันทึกรายได้ค่าบริการจัดหาบุคลากรและรายได้ค่าเช่าและบริการ</w:t>
      </w:r>
    </w:p>
    <w:p w14:paraId="1C12CB83" w14:textId="77777777" w:rsidR="00F816EB" w:rsidRDefault="00F816EB" w:rsidP="00F816EB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18161797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293BBC5" w14:textId="09095F51" w:rsidR="00F816EB" w:rsidRDefault="00F816EB" w:rsidP="00A70F99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และทดสอบระบบการควบคุมภายในของบริษัทฯที่เกี่ยวข้องกับวงจรรายได้ รวมถึงกระบวนการในการทำสัญญาให้บริการและสัญญาเช่า และการบันทึกรับรู้รายได้โดยการสอบถามผู้รับผิดชอบ </w:t>
      </w:r>
      <w:r w:rsidR="007B7A26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ทำความเข้าใจและสุ่มเลือกตัวอย่างมาทดสอบการปฏิบัติตามการควบคุมที่บริษัทฯออกแบบไว้ </w:t>
      </w:r>
      <w:r w:rsidR="007B7A2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</w:p>
    <w:p w14:paraId="18974C16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สุ่มตัวอย่างสัญญาบริการและสัญญาเช่าเพื่อตรวจสอบความมีอยู่จริง และความถูกต้องการของการรับรู้รายได้ว่าเป็นไปตามเงื่อนไขที่ระบุไว้ในสัญญาของบริษัทฯและสอดคล้องกับนโยบายการรับรู้รายได้ของบริษัทฯ  </w:t>
      </w:r>
    </w:p>
    <w:p w14:paraId="7F4EA175" w14:textId="5D3561FD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สุ่มตรวจสอบเอกสารประกอบรายการรายได้ค่าบริการ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>จัดหาบุคลากร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069511EC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line="256" w:lineRule="auto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769BFD8B" w14:textId="77777777" w:rsidR="002E0ED9" w:rsidRDefault="002E0ED9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DD4D7F" w14:textId="43142353" w:rsidR="00F816EB" w:rsidRDefault="00F816EB" w:rsidP="00A70F99">
      <w:pPr>
        <w:pStyle w:val="ListParagraph"/>
        <w:numPr>
          <w:ilvl w:val="0"/>
          <w:numId w:val="5"/>
        </w:numPr>
        <w:tabs>
          <w:tab w:val="clear" w:pos="630"/>
          <w:tab w:val="num" w:pos="720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วิเคราะห์เปรียบเทียบ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 xml:space="preserve">ความสัมพันธ์ของรายการทางบัญชีที่เกี่ยวข้องกับบัญชีรายได้ค่าบริการจัดหาบุคลากรและรายได้ค่าเช่าและบริการและวิเคราะห์เปรียบเทียบข้อมูลบัญชีรายได้แบบแยกย่อย </w:t>
      </w:r>
      <w:r w:rsidR="002E0ED9">
        <w:rPr>
          <w:rFonts w:asciiTheme="majorBidi" w:hAnsiTheme="majorBidi" w:cstheme="majorBidi"/>
          <w:sz w:val="32"/>
          <w:szCs w:val="32"/>
        </w:rPr>
        <w:t>(Disaggregated data)</w:t>
      </w:r>
      <w:r w:rsidR="002E0ED9">
        <w:rPr>
          <w:rFonts w:asciiTheme="majorBidi" w:hAnsiTheme="majorBidi" w:cstheme="majorBidi" w:hint="cs"/>
          <w:sz w:val="32"/>
          <w:szCs w:val="32"/>
          <w:cs/>
        </w:rPr>
        <w:t xml:space="preserve"> รวมถึงวิเคราะห์เปรียบเทียบแบบเนื้อหาสาระในบัญชีรายได้ค่าเช่าและบริการเพื่อตรวจสอบความผิดปกติที่อาจเกิดขึ้นของรายการตลอดรอบระยะเวลาบัญชี</w:t>
      </w:r>
    </w:p>
    <w:p w14:paraId="09DEA4F9" w14:textId="108F3D76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การรับรู้ต้นทุนการให้บริการจัดหาบุคลากร</w:t>
      </w:r>
    </w:p>
    <w:p w14:paraId="3D6B8C05" w14:textId="52E01E1C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การบันทึกต้นทุนการให้บริการจัดหาบุคลากรซึ่งสัมพันธ์กับการบันทึกรายได้ค่าบริการจัดหาบุคลากร</w:t>
      </w:r>
      <w:r w:rsidR="00A85A0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ส่วนใหญ่ประกอบด้วยเงินเดือนและค่าใช้จ่ายเกี่ยวกับบุคลากร ทั้งนี้บริษัทฯมีจำนวนบุคลากรที่จัดหาเพื่อให้บริการแก่ลูกค้าเป็นจำนวนมากและส่งไปปฏิบัติงานในหลายพื้นที่ ข้าพเจ้าจึงให้ความสำคัญกับความถูกต้องและครบถ้วนในการรวบรวมข้อมูลที่นำมาใช้ในการบันทึกต้นทุนการให้บริการจัดหาบุคลากร</w:t>
      </w:r>
    </w:p>
    <w:p w14:paraId="61E7720F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070F85EA" w14:textId="19058A88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และทดสอบระบบการควบคุมภายในที่บริษัทฯได้กำหนดให้มีขึ้นเพื่อควบคุมกระบวนการในการบันทึกรายการต้นทุนจากการให้บริการ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 ข้าพเจ้าได้กระทบยอดข้อมูลในทะเบียนเงินเดือนของบุคลากรที่จัดหาเพื่อให้บริการแก่ลูกค้ากับการบันทึกรายการต้นทุน นอกจากนี้ ข้าพเจ้าได้วิเคราะห์เปรียบเทียบข้อมูลบัญชีต้นทุนการให้บริการแบบแยกย่อย (</w:t>
      </w:r>
      <w:r>
        <w:rPr>
          <w:rFonts w:asciiTheme="majorBidi" w:hAnsiTheme="majorBidi" w:cstheme="majorBidi" w:hint="cs"/>
          <w:sz w:val="32"/>
          <w:szCs w:val="32"/>
        </w:rPr>
        <w:t>Disaggregated data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และวิเคราะห์อัตรากำไรขั้นต้นของงานบริการแต่ละประเภทเพื่อตรวจสอบความผิดปกติที่อาจเกิดขึ้นของรายการต้นทุนให้บริการตลอดรอบระยะเวลาบัญชี </w:t>
      </w:r>
    </w:p>
    <w:p w14:paraId="4EC6BE26" w14:textId="2CEDEF85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การประมาณมูลค่าคงเหลือของสินทรัพย์</w:t>
      </w:r>
      <w:r w:rsidR="00BD7224">
        <w:rPr>
          <w:rFonts w:asciiTheme="majorBidi" w:hAnsiTheme="majorBidi" w:cstheme="majorBidi" w:hint="cs"/>
          <w:b/>
          <w:bCs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ให้เช่า </w:t>
      </w:r>
    </w:p>
    <w:p w14:paraId="3C28381E" w14:textId="5E3BA4A8" w:rsidR="00BD7224" w:rsidRDefault="00BD7224" w:rsidP="00BD7224">
      <w:pPr>
        <w:spacing w:before="120" w:after="120"/>
        <w:rPr>
          <w:rFonts w:ascii="Cordia New" w:hAnsi="Cordia New" w:cs="Cordi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>บริษัทฯมีสินทรัพย์เพื่อให้เช่าซึ่งเป็นยานพาหนะจำนวนมากและหลากหลายประเภท</w:t>
      </w:r>
      <w:r w:rsidR="00523856">
        <w:rPr>
          <w:rFonts w:ascii="Angsana New" w:hAnsi="Angsana New" w:hint="cs"/>
          <w:sz w:val="32"/>
          <w:szCs w:val="32"/>
          <w:cs/>
        </w:rPr>
        <w:t>รุ่นและยี่ห้อ</w:t>
      </w:r>
      <w:r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52385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แต่ละประเภทมีมูลค่าคงเหลือแตกต่างกัน ในการคำนวณค่าเสื่อมราคา</w:t>
      </w:r>
      <w:r w:rsidR="00A70F99">
        <w:rPr>
          <w:rFonts w:ascii="Angsana New" w:hAnsi="Angsana New" w:hint="cs"/>
          <w:sz w:val="32"/>
          <w:szCs w:val="32"/>
          <w:cs/>
        </w:rPr>
        <w:t>ตามนโยบายการบัญชีของบริษัทฯต้องมี</w:t>
      </w:r>
      <w:r w:rsidR="00523856">
        <w:rPr>
          <w:rFonts w:ascii="Angsana New" w:hAnsi="Angsana New" w:hint="cs"/>
          <w:sz w:val="32"/>
          <w:szCs w:val="32"/>
          <w:cs/>
        </w:rPr>
        <w:t xml:space="preserve">  </w:t>
      </w:r>
      <w:r w:rsidR="00A70F99">
        <w:rPr>
          <w:rFonts w:ascii="Angsana New" w:hAnsi="Angsana New" w:hint="cs"/>
          <w:sz w:val="32"/>
          <w:szCs w:val="32"/>
          <w:cs/>
        </w:rPr>
        <w:t xml:space="preserve">การประมาณมูลค่าคงเหลือของยานพาหนะเพื่อให้เช่าเมื่อเลิกใช้งาน </w:t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ฝ่ายบริหารจำเป็นต้องอาศัยดุลยพินิจค่อนข้างมากสำหรับ</w:t>
      </w:r>
      <w:r w:rsidR="004D195F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ประมาณมูลค่าคงเหลือ</w:t>
      </w:r>
      <w:r w:rsidR="00A70F9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 การประมาณการดังกล่าวต้องใช้สมมติฐานที่สำคัญซึ่งอ้างอิงกับมูลค่าที่คาดว่าจะได้รับจากการจำหน่ายเมื่อเลิกใช้งานในอนาคต</w:t>
      </w:r>
      <w:r w:rsidR="007B7A2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และคำนึงถึงราคาตลาดของยานพาหนะมือสองซึ่งมีความผันผวนตามอุตสาหกรรมยานยนต์ และเศรษฐกิจในช่วงเวลานั้น รายการดังกล่าวจึงมีผลต่อจำนวนค่าเสื่อมราคาซึ่งถูกบันทึกเป็นส่วนหนึ่งของบัญชีต้นทุนให้เช่าและบริการในงบกำไรขาดทุนเบ็ดเสร็จ ข้าพเจ้าจึงให้ความสำคัญเป็นพิเศษเกี่ยวกับการใช้ดุลยพินิจของฝ่ายบริหารในการประมาณการดังกล่าว</w:t>
      </w:r>
      <w:r>
        <w:rPr>
          <w:rFonts w:ascii="Cordia New" w:hAnsi="Cordia New" w:cs="Cordia New"/>
          <w:sz w:val="28"/>
          <w:cs/>
        </w:rPr>
        <w:t xml:space="preserve"> </w:t>
      </w:r>
    </w:p>
    <w:p w14:paraId="05E7D356" w14:textId="77777777" w:rsidR="002E0ED9" w:rsidRDefault="002E0E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80EB608" w14:textId="595AA7E5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 xml:space="preserve">วิธีการตรวจสอบ </w:t>
      </w:r>
    </w:p>
    <w:p w14:paraId="3769FE3D" w14:textId="0CA57CA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เกี่ยวกับวิธีการและเกณฑ์ที่ฝ่ายบริหารใช้ในการพิจารณาประมาณการมูลค่าคงเหลือของ</w:t>
      </w:r>
      <w:r w:rsidR="004D195F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 ประเมินและทดสอบความเหมาะสมของเกณฑ์ที่ใช้ในการพิจารณาดังกล่าว รวมถึงวิเคราะห์เปรียบเทียบข้อมูลของมูลค่าที่คาดว่าจะได้รับจากการจำหน่าย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A85A00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ให้เช่ากับราคาตลาดในปัจจุบันและจาก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ราคา</w:t>
      </w:r>
      <w:r>
        <w:rPr>
          <w:rFonts w:asciiTheme="majorBidi" w:hAnsiTheme="majorBidi" w:cstheme="majorBidi" w:hint="cs"/>
          <w:sz w:val="32"/>
          <w:szCs w:val="32"/>
          <w:cs/>
        </w:rPr>
        <w:t>ที่จำหน่ายจริงใน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อดีต</w:t>
      </w:r>
    </w:p>
    <w:p w14:paraId="0BD49573" w14:textId="00FC416D" w:rsidR="00F76F8F" w:rsidRDefault="00F76F8F" w:rsidP="00F816E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ข้อมูลอื่น</w:t>
      </w:r>
    </w:p>
    <w:p w14:paraId="6EE7C0B0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82576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E21EDB8" w14:textId="45207706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B86A83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36A97B1E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744697D5" w14:textId="56C4B1CE" w:rsidR="00536A55" w:rsidRPr="00536A55" w:rsidRDefault="00536A55" w:rsidP="00F36D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3BB74C" w14:textId="4F90266B" w:rsidR="00536A55" w:rsidRPr="00536A55" w:rsidRDefault="00536A55" w:rsidP="00F816EB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</w:t>
      </w:r>
      <w:r w:rsidR="00DF5577">
        <w:rPr>
          <w:rFonts w:ascii="Angsana New" w:hAnsi="Angsana New" w:hint="cs"/>
          <w:sz w:val="32"/>
          <w:szCs w:val="32"/>
          <w:cs/>
        </w:rPr>
        <w:t xml:space="preserve">ำ  </w:t>
      </w:r>
      <w:r w:rsidRPr="00536A5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70F70B" w14:textId="7777777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1FC2050A" w14:textId="31298112" w:rsidR="00536A55" w:rsidRPr="00536A55" w:rsidRDefault="00536A55" w:rsidP="00536A5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F557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กระบวนการในการจัดทำรายงานทางการเงินของบริษัทฯ </w:t>
      </w:r>
    </w:p>
    <w:p w14:paraId="7AC1BB0E" w14:textId="77777777" w:rsidR="00DF5577" w:rsidRDefault="00DF55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481244" w14:textId="681EA58B" w:rsidR="00536A55" w:rsidRPr="00536A55" w:rsidRDefault="00536A55" w:rsidP="00A70F9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4F1BF66" w14:textId="24E0D7E9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</w:t>
      </w:r>
      <w:r w:rsidRPr="00536A5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B42B47">
        <w:rPr>
          <w:rFonts w:ascii="Angsana New" w:hAnsi="Angsana New" w:hint="cs"/>
          <w:sz w:val="32"/>
          <w:szCs w:val="32"/>
          <w:cs/>
        </w:rPr>
        <w:t xml:space="preserve">     </w:t>
      </w:r>
      <w:r w:rsidRPr="00536A55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948A044" w14:textId="19A74C3C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86A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A5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239466A" w14:textId="429D72B2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DF5577">
        <w:rPr>
          <w:rFonts w:ascii="Angsana New" w:hAnsi="Angsana New" w:hint="cs"/>
          <w:sz w:val="32"/>
          <w:szCs w:val="32"/>
          <w:cs/>
        </w:rPr>
        <w:t>จาก</w:t>
      </w:r>
      <w:r w:rsidRPr="00536A55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="00DF557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C295248" w14:textId="6AAAF2CC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6A55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08467D82" w14:textId="10AEEAE6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</w:t>
      </w:r>
      <w:r w:rsidRPr="00536A5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349A6B1" w14:textId="2D45E26B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36A5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</w:t>
      </w:r>
      <w:r w:rsidRPr="00536A55">
        <w:rPr>
          <w:rFonts w:ascii="Angsana New" w:hAnsi="Angsana New"/>
          <w:sz w:val="32"/>
          <w:szCs w:val="32"/>
          <w:cs/>
        </w:rPr>
        <w:lastRenderedPageBreak/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B8C8C33" w14:textId="77777777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9EB4756" w14:textId="36B7D013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21C7AAB" w14:textId="44B6459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FB611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</w:t>
      </w:r>
      <w:r w:rsidRPr="00200F7D">
        <w:rPr>
          <w:rFonts w:ascii="Angsana New" w:hAnsi="Angsana New"/>
          <w:sz w:val="32"/>
          <w:szCs w:val="32"/>
          <w:cs/>
        </w:rPr>
        <w:t>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F5577">
        <w:rPr>
          <w:rFonts w:ascii="Angsana New" w:hAnsi="Angsana New" w:hint="cs"/>
          <w:sz w:val="32"/>
          <w:szCs w:val="32"/>
          <w:cs/>
        </w:rPr>
        <w:t xml:space="preserve"> </w:t>
      </w:r>
      <w:r w:rsidRPr="00200F7D">
        <w:rPr>
          <w:rFonts w:ascii="Angsana New" w:hAnsi="Angsana New"/>
          <w:sz w:val="32"/>
          <w:szCs w:val="32"/>
          <w:cs/>
        </w:rPr>
        <w:t>และ</w:t>
      </w:r>
      <w:r w:rsidR="003E32B4" w:rsidRPr="00200F7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</w:t>
      </w:r>
      <w:r w:rsidRPr="00200F7D">
        <w:rPr>
          <w:rFonts w:ascii="Angsana New" w:hAnsi="Angsana New"/>
          <w:sz w:val="32"/>
          <w:szCs w:val="32"/>
          <w:cs/>
        </w:rPr>
        <w:t>มาตรการป้องกัน</w:t>
      </w:r>
      <w:r w:rsidR="002879CC" w:rsidRPr="00200F7D">
        <w:rPr>
          <w:rFonts w:ascii="Angsana New" w:hAnsi="Angsana New" w:hint="cs"/>
          <w:sz w:val="32"/>
          <w:szCs w:val="32"/>
          <w:cs/>
        </w:rPr>
        <w:t>ของ</w:t>
      </w:r>
      <w:r w:rsidRPr="00200F7D">
        <w:rPr>
          <w:rFonts w:ascii="Angsana New" w:hAnsi="Angsana New"/>
          <w:sz w:val="32"/>
          <w:szCs w:val="32"/>
          <w:cs/>
        </w:rPr>
        <w:t>ข้าพเจ้า</w:t>
      </w:r>
      <w:r w:rsidR="002879CC" w:rsidRPr="00200F7D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2421DBEF" w14:textId="77777777" w:rsidR="00536A55" w:rsidRPr="00536A55" w:rsidRDefault="00536A55" w:rsidP="00536A5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1FF37B7" w14:textId="77777777" w:rsidR="00536A55" w:rsidRPr="00536A55" w:rsidRDefault="00536A55" w:rsidP="00536A5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0943CA" w14:textId="77777777" w:rsidR="00536A55" w:rsidRPr="00536A55" w:rsidRDefault="00536A55" w:rsidP="00536A55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พิ</w:t>
      </w:r>
      <w:r w:rsidR="004639E6">
        <w:rPr>
          <w:rFonts w:ascii="Angsana New" w:hAnsi="Angsana New"/>
          <w:spacing w:val="-4"/>
          <w:sz w:val="32"/>
          <w:szCs w:val="32"/>
          <w:cs/>
        </w:rPr>
        <w:t>มพ์ใจ มานิตขจรกิจ</w:t>
      </w:r>
    </w:p>
    <w:p w14:paraId="397A9432" w14:textId="77777777"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4521</w:t>
      </w:r>
    </w:p>
    <w:p w14:paraId="2E9406BA" w14:textId="77777777" w:rsidR="00536A55" w:rsidRPr="00536A55" w:rsidRDefault="00536A55" w:rsidP="00536A55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D2C8C3" w14:textId="114F29A8"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59164B">
        <w:rPr>
          <w:rFonts w:ascii="Angsana New" w:hAnsi="Angsana New"/>
          <w:spacing w:val="-4"/>
          <w:sz w:val="32"/>
          <w:szCs w:val="32"/>
        </w:rPr>
        <w:t xml:space="preserve">21 </w:t>
      </w:r>
      <w:r w:rsidR="0059164B">
        <w:rPr>
          <w:rFonts w:ascii="Angsana New" w:hAnsi="Angsana New" w:hint="cs"/>
          <w:spacing w:val="-4"/>
          <w:sz w:val="32"/>
          <w:szCs w:val="32"/>
          <w:cs/>
        </w:rPr>
        <w:t>กุม</w:t>
      </w:r>
      <w:r w:rsidR="007507E9">
        <w:rPr>
          <w:rFonts w:ascii="Angsana New" w:hAnsi="Angsana New" w:hint="cs"/>
          <w:spacing w:val="-4"/>
          <w:sz w:val="32"/>
          <w:szCs w:val="32"/>
          <w:cs/>
        </w:rPr>
        <w:t>ภาพันธ์</w:t>
      </w:r>
      <w:r w:rsidR="00ED3FD9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900CA2" w:rsidRPr="00536A55" w:rsidSect="00CE7B89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EB08" w14:textId="77777777" w:rsidR="00B67057" w:rsidRDefault="00B67057" w:rsidP="0077481E">
      <w:r>
        <w:separator/>
      </w:r>
    </w:p>
  </w:endnote>
  <w:endnote w:type="continuationSeparator" w:id="0">
    <w:p w14:paraId="1403FE28" w14:textId="77777777" w:rsidR="00B67057" w:rsidRDefault="00B670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80CC" w14:textId="77777777" w:rsidR="008C2705" w:rsidRPr="008C2705" w:rsidRDefault="008C2705">
    <w:pPr>
      <w:pStyle w:val="Footer"/>
      <w:jc w:val="right"/>
      <w:rPr>
        <w:rFonts w:ascii="Angsana New" w:hAnsi="Angsana New"/>
        <w:sz w:val="32"/>
        <w:szCs w:val="32"/>
      </w:rPr>
    </w:pPr>
  </w:p>
  <w:p w14:paraId="30DED519" w14:textId="77777777" w:rsidR="008C2705" w:rsidRDefault="008C2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43DB" w14:textId="77777777" w:rsidR="0005698E" w:rsidRDefault="0005698E">
    <w:pPr>
      <w:pStyle w:val="Footer"/>
      <w:jc w:val="right"/>
    </w:pPr>
  </w:p>
  <w:p w14:paraId="6F3DE0C1" w14:textId="77777777" w:rsidR="006E4BDD" w:rsidRDefault="006E4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DA9BE92" w14:textId="77777777" w:rsidR="00DF5577" w:rsidRPr="00B9586A" w:rsidRDefault="00DF5577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220B" w14:textId="77777777" w:rsidR="00DF5577" w:rsidRPr="00F76F8F" w:rsidRDefault="00DF557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35EAE4E" w14:textId="77777777" w:rsidR="00DF5577" w:rsidRPr="00B9586A" w:rsidRDefault="00DF557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69891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EAF7CE" w14:textId="56FF2A3F" w:rsidR="00CE7B89" w:rsidRPr="00CE7B89" w:rsidRDefault="00CE7B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E7B8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E7B8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7B8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910D619" w14:textId="3AA6A974" w:rsidR="007326E7" w:rsidRPr="007326E7" w:rsidRDefault="007326E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5E62" w14:textId="77777777" w:rsidR="00B67057" w:rsidRDefault="00B67057" w:rsidP="0077481E">
      <w:r>
        <w:separator/>
      </w:r>
    </w:p>
  </w:footnote>
  <w:footnote w:type="continuationSeparator" w:id="0">
    <w:p w14:paraId="7592CC26" w14:textId="77777777" w:rsidR="00B67057" w:rsidRDefault="00B670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D93B" w14:textId="77777777" w:rsidR="0077481E" w:rsidRDefault="0077481E" w:rsidP="0077481E">
    <w:pPr>
      <w:pStyle w:val="Header"/>
      <w:spacing w:before="240"/>
    </w:pPr>
  </w:p>
  <w:p w14:paraId="4A506AD9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0324"/>
    <w:multiLevelType w:val="hybridMultilevel"/>
    <w:tmpl w:val="F7CE311A"/>
    <w:lvl w:ilvl="0" w:tplc="E2DE0D5A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cs="Times New Roman" w:hint="default"/>
      </w:rPr>
    </w:lvl>
    <w:lvl w:ilvl="1" w:tplc="2AB6048E">
      <w:start w:val="1"/>
      <w:numFmt w:val="bullet"/>
      <w:lvlText w:val="►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2" w:tplc="0D18D36A">
      <w:start w:val="1"/>
      <w:numFmt w:val="bullet"/>
      <w:lvlText w:val="►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3" w:tplc="28C4423C">
      <w:start w:val="1"/>
      <w:numFmt w:val="bullet"/>
      <w:lvlText w:val="►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4" w:tplc="862A838A">
      <w:start w:val="1"/>
      <w:numFmt w:val="bullet"/>
      <w:lvlText w:val="►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5" w:tplc="DEE2421C">
      <w:start w:val="1"/>
      <w:numFmt w:val="bullet"/>
      <w:lvlText w:val="►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6" w:tplc="B77215BC">
      <w:start w:val="1"/>
      <w:numFmt w:val="bullet"/>
      <w:lvlText w:val="►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7" w:tplc="18DE5262">
      <w:start w:val="1"/>
      <w:numFmt w:val="bullet"/>
      <w:lvlText w:val="►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8" w:tplc="F224E054">
      <w:start w:val="1"/>
      <w:numFmt w:val="bullet"/>
      <w:lvlText w:val="►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C2685D"/>
    <w:multiLevelType w:val="hybridMultilevel"/>
    <w:tmpl w:val="6A4A23B6"/>
    <w:lvl w:ilvl="0" w:tplc="B392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1A8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102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F7D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9CC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0ED9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CF3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2B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95F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856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838"/>
    <w:rsid w:val="00533B86"/>
    <w:rsid w:val="005347FC"/>
    <w:rsid w:val="00534F62"/>
    <w:rsid w:val="00535984"/>
    <w:rsid w:val="00535F94"/>
    <w:rsid w:val="00536A55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64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B706B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07E9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A26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112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18A0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0F9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A00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B47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7057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A83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55C"/>
    <w:rsid w:val="00BD404E"/>
    <w:rsid w:val="00BD4135"/>
    <w:rsid w:val="00BD63BE"/>
    <w:rsid w:val="00BD6829"/>
    <w:rsid w:val="00BD7224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13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B89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577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3FD9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F4"/>
    <w:rsid w:val="00F36D5E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6F8F"/>
    <w:rsid w:val="00F7786B"/>
    <w:rsid w:val="00F77CE2"/>
    <w:rsid w:val="00F80C78"/>
    <w:rsid w:val="00F816EB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113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757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635C606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3" ma:contentTypeDescription="สร้างเอกสารใหม่" ma:contentTypeScope="" ma:versionID="d13936ab8f26082add390d7fab56938a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b723617b8fe0a9e06b4e93cce0f4a815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CD17CF-0F67-4097-A2EC-736C51F59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05BBD-3148-42B4-805D-AE121DB6ED6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3.xml><?xml version="1.0" encoding="utf-8"?>
<ds:datastoreItem xmlns:ds="http://schemas.openxmlformats.org/officeDocument/2006/customXml" ds:itemID="{30CEC4D5-35ED-4652-B0E6-88BA6E72E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922B8-8A13-4ABC-B3E2-AC82A460C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53218</vt:lpwstr>
  </property>
  <property fmtid="{D5CDD505-2E9C-101B-9397-08002B2CF9AE}" pid="4" name="OptimizationTime">
    <vt:lpwstr>20230221_1706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90</TotalTime>
  <Pages>7</Pages>
  <Words>2387</Words>
  <Characters>9645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36</cp:revision>
  <cp:lastPrinted>2023-02-10T09:09:00Z</cp:lastPrinted>
  <dcterms:created xsi:type="dcterms:W3CDTF">2020-01-05T06:41:00Z</dcterms:created>
  <dcterms:modified xsi:type="dcterms:W3CDTF">2023-02-15T10:19:00Z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