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EED8" w14:textId="77777777" w:rsidR="008754FA" w:rsidRPr="00BC209C" w:rsidRDefault="008754FA" w:rsidP="008754FA">
      <w:pPr>
        <w:spacing w:after="0"/>
        <w:contextualSpacing/>
        <w:jc w:val="center"/>
        <w:rPr>
          <w:rFonts w:ascii="Cordia New" w:hAnsi="Cordia New" w:cs="Cordia New"/>
          <w:b/>
          <w:bCs/>
          <w:sz w:val="32"/>
          <w:szCs w:val="32"/>
          <w:cs/>
        </w:rPr>
      </w:pPr>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52CAAC49" w14:textId="77777777" w:rsidR="008754FA" w:rsidRPr="0078571A" w:rsidRDefault="008754FA" w:rsidP="008754FA">
      <w:pPr>
        <w:pStyle w:val="BodyText"/>
        <w:spacing w:after="0"/>
        <w:contextualSpacing/>
        <w:rPr>
          <w:rFonts w:ascii="Cordia New" w:hAnsi="Cordia New" w:cs="Cordia New"/>
          <w:b/>
          <w:bCs/>
          <w:sz w:val="28"/>
        </w:rPr>
      </w:pPr>
    </w:p>
    <w:p w14:paraId="444041DD" w14:textId="77777777" w:rsidR="008754FA" w:rsidRPr="0078571A" w:rsidRDefault="008754FA" w:rsidP="008754FA">
      <w:pPr>
        <w:pStyle w:val="BodyText"/>
        <w:spacing w:after="0"/>
        <w:contextualSpacing/>
        <w:jc w:val="thaiDistribute"/>
        <w:rPr>
          <w:rFonts w:ascii="Cordia New" w:hAnsi="Cordia New" w:cs="Cordia New"/>
          <w:b/>
          <w:bCs/>
          <w:sz w:val="28"/>
        </w:rPr>
      </w:pPr>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 xml:space="preserve">THE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14:paraId="702B90DA" w14:textId="77777777" w:rsidR="008754FA" w:rsidRDefault="008754FA" w:rsidP="008754FA">
      <w:pPr>
        <w:pStyle w:val="BodyText"/>
        <w:spacing w:after="0"/>
        <w:contextualSpacing/>
        <w:jc w:val="thaiDistribute"/>
        <w:rPr>
          <w:rFonts w:ascii="Cordia New" w:hAnsi="Cordia New" w:cs="Cordia New"/>
          <w:b/>
          <w:bCs/>
          <w:sz w:val="28"/>
        </w:rPr>
      </w:pPr>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 xml:space="preserve">BANK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14:paraId="5260E5AB" w14:textId="77777777" w:rsidR="008754FA" w:rsidRDefault="008754FA" w:rsidP="008754FA">
      <w:pPr>
        <w:pStyle w:val="BodyText"/>
        <w:spacing w:after="0"/>
        <w:contextualSpacing/>
        <w:jc w:val="thaiDistribute"/>
        <w:rPr>
          <w:rFonts w:ascii="Cordia New" w:hAnsi="Cordia New" w:cs="Cordia New"/>
          <w:b/>
          <w:bCs/>
          <w:sz w:val="28"/>
        </w:rPr>
      </w:pPr>
    </w:p>
    <w:p w14:paraId="6A57AF4E" w14:textId="77777777" w:rsidR="008754FA" w:rsidRPr="0078571A" w:rsidRDefault="008754FA" w:rsidP="008754FA">
      <w:pPr>
        <w:spacing w:after="0"/>
        <w:contextualSpacing/>
        <w:rPr>
          <w:rFonts w:ascii="Cordia New" w:hAnsi="Cordia New" w:cs="Cordia New"/>
          <w:b/>
          <w:bCs/>
        </w:rPr>
      </w:pPr>
    </w:p>
    <w:p w14:paraId="40ED298A"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655F63AE" w14:textId="77777777" w:rsidR="008754FA" w:rsidRPr="0078571A" w:rsidRDefault="008754FA" w:rsidP="008754FA">
      <w:pPr>
        <w:autoSpaceDE w:val="0"/>
        <w:autoSpaceDN w:val="0"/>
        <w:adjustRightInd w:val="0"/>
        <w:spacing w:after="0"/>
        <w:contextualSpacing/>
        <w:jc w:val="thaiDistribute"/>
        <w:rPr>
          <w:rFonts w:ascii="Cordia New" w:hAnsi="Cordia New" w:cs="Cordia New"/>
          <w:spacing w:val="-4"/>
          <w:sz w:val="16"/>
          <w:szCs w:val="16"/>
        </w:rPr>
      </w:pPr>
    </w:p>
    <w:p w14:paraId="177FEE2B" w14:textId="7764B88D" w:rsidR="008754FA" w:rsidRPr="0078571A" w:rsidRDefault="008754FA" w:rsidP="008754FA">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 xml:space="preserve">December </w:t>
      </w:r>
      <w:r w:rsidR="00725F77" w:rsidRPr="00725F77">
        <w:rPr>
          <w:rFonts w:ascii="Cordia New" w:hAnsi="Cordia New" w:cs="Cordia New"/>
          <w:spacing w:val="-6"/>
          <w:sz w:val="28"/>
          <w:szCs w:val="28"/>
        </w:rPr>
        <w:t>31</w:t>
      </w:r>
      <w:r>
        <w:rPr>
          <w:rFonts w:ascii="Cordia New" w:hAnsi="Cordia New" w:cs="Cordia New"/>
          <w:spacing w:val="-6"/>
          <w:sz w:val="28"/>
          <w:szCs w:val="28"/>
        </w:rPr>
        <w:t xml:space="preserve">, </w:t>
      </w:r>
      <w:r w:rsidR="00725F77" w:rsidRPr="00725F77">
        <w:rPr>
          <w:rFonts w:ascii="Cordia New" w:hAnsi="Cordia New" w:cs="Cordia New"/>
          <w:spacing w:val="-6"/>
          <w:sz w:val="28"/>
          <w:szCs w:val="28"/>
        </w:rPr>
        <w:t>2022</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equity and cash flows for the year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 a summary of significant accounting policies.</w:t>
      </w:r>
    </w:p>
    <w:p w14:paraId="21E0A6F0" w14:textId="77777777" w:rsidR="008754FA" w:rsidRPr="0078571A" w:rsidRDefault="008754FA" w:rsidP="008754FA">
      <w:pPr>
        <w:autoSpaceDE w:val="0"/>
        <w:autoSpaceDN w:val="0"/>
        <w:adjustRightInd w:val="0"/>
        <w:spacing w:after="0"/>
        <w:contextualSpacing/>
        <w:jc w:val="thaiDistribute"/>
        <w:rPr>
          <w:rFonts w:ascii="Cordia New" w:hAnsi="Cordia New" w:cs="Cordia New"/>
          <w:spacing w:val="-4"/>
          <w:sz w:val="16"/>
          <w:szCs w:val="16"/>
        </w:rPr>
      </w:pPr>
    </w:p>
    <w:p w14:paraId="42710B52" w14:textId="660B624F" w:rsidR="008754FA" w:rsidRPr="0078571A" w:rsidRDefault="008754FA" w:rsidP="008754FA">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Pr>
          <w:rFonts w:ascii="Cordia New" w:hAnsi="Cordia New" w:cs="Cordia New"/>
          <w:spacing w:val="2"/>
          <w:sz w:val="28"/>
        </w:rPr>
        <w:t xml:space="preserve">December </w:t>
      </w:r>
      <w:r w:rsidR="00725F77" w:rsidRPr="00725F77">
        <w:rPr>
          <w:rFonts w:ascii="Cordia New" w:hAnsi="Cordia New" w:cs="Cordia New"/>
          <w:spacing w:val="2"/>
          <w:sz w:val="28"/>
        </w:rPr>
        <w:t>31</w:t>
      </w:r>
      <w:r>
        <w:rPr>
          <w:rFonts w:ascii="Cordia New" w:hAnsi="Cordia New" w:cs="Cordia New"/>
          <w:spacing w:val="2"/>
          <w:sz w:val="28"/>
        </w:rPr>
        <w:t xml:space="preserve">, </w:t>
      </w:r>
      <w:r w:rsidR="00725F77" w:rsidRPr="00725F77">
        <w:rPr>
          <w:rFonts w:ascii="Cordia New" w:hAnsi="Cordia New" w:cs="Cordia New"/>
          <w:spacing w:val="2"/>
          <w:sz w:val="28"/>
        </w:rPr>
        <w:t>2022</w:t>
      </w:r>
      <w:r w:rsidRPr="0078571A">
        <w:rPr>
          <w:rFonts w:ascii="Cordia New" w:hAnsi="Cordia New" w:cs="Cordia New"/>
          <w:spacing w:val="2"/>
          <w:sz w:val="28"/>
        </w:rPr>
        <w:t xml:space="preserve">, and its financial performance and its cash flows for the </w:t>
      </w:r>
      <w:r>
        <w:rPr>
          <w:rFonts w:ascii="Cordia New" w:hAnsi="Cordia New" w:cs="Cordia New"/>
          <w:spacing w:val="-4"/>
          <w:sz w:val="28"/>
          <w:szCs w:val="28"/>
        </w:rPr>
        <w:t>year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05CC233B" w14:textId="77777777" w:rsidR="008754FA" w:rsidRPr="0078571A" w:rsidRDefault="008754FA" w:rsidP="008754FA">
      <w:pPr>
        <w:autoSpaceDE w:val="0"/>
        <w:autoSpaceDN w:val="0"/>
        <w:adjustRightInd w:val="0"/>
        <w:spacing w:after="0"/>
        <w:contextualSpacing/>
        <w:jc w:val="thaiDistribute"/>
        <w:rPr>
          <w:rFonts w:ascii="Cordia New" w:hAnsi="Cordia New" w:cs="Cordia New"/>
          <w:sz w:val="16"/>
          <w:szCs w:val="16"/>
        </w:rPr>
      </w:pPr>
    </w:p>
    <w:p w14:paraId="03704B21"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05FEE96A" w14:textId="77777777" w:rsidR="008754FA" w:rsidRPr="002B71A4" w:rsidRDefault="008754FA" w:rsidP="008754FA">
      <w:pPr>
        <w:autoSpaceDE w:val="0"/>
        <w:autoSpaceDN w:val="0"/>
        <w:adjustRightInd w:val="0"/>
        <w:spacing w:after="0"/>
        <w:contextualSpacing/>
        <w:jc w:val="thaiDistribute"/>
        <w:rPr>
          <w:rFonts w:ascii="Cordia New" w:hAnsi="Cordia New" w:cs="Cordia New"/>
          <w:spacing w:val="-2"/>
          <w:sz w:val="16"/>
          <w:szCs w:val="16"/>
        </w:rPr>
      </w:pPr>
    </w:p>
    <w:p w14:paraId="1F4D325E" w14:textId="70903694" w:rsidR="008754FA" w:rsidRPr="0078571A" w:rsidRDefault="008754FA" w:rsidP="008754FA">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004E2CD1" w:rsidRPr="004E2CD1">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sidR="004E2CD1">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and we have fulfilled our other ethical responsibilities in accordance with </w:t>
      </w:r>
      <w:r w:rsidR="004E2CD1" w:rsidRPr="004E2CD1">
        <w:rPr>
          <w:rFonts w:ascii="Cordia New" w:hAnsi="Cordia New" w:cs="Cordia New"/>
          <w:spacing w:val="-2"/>
          <w:sz w:val="28"/>
        </w:rPr>
        <w:t>the Code of Ethics for Professional Accountants</w:t>
      </w:r>
      <w:r w:rsidRPr="0078571A">
        <w:rPr>
          <w:rFonts w:ascii="Cordia New" w:hAnsi="Cordia New" w:cs="Cordia New"/>
          <w:spacing w:val="-2"/>
          <w:sz w:val="28"/>
        </w:rPr>
        <w:t>.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6F921617"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rPr>
      </w:pPr>
    </w:p>
    <w:p w14:paraId="5266574E"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cs/>
        </w:rPr>
        <w:sectPr w:rsidR="008754FA"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14:paraId="6FB0C8A8" w14:textId="77777777" w:rsidR="008754FA" w:rsidRPr="00921F16" w:rsidRDefault="008754FA" w:rsidP="008754FA">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6C0EC7F8" w14:textId="77777777" w:rsidR="008754FA" w:rsidRPr="001B6136" w:rsidRDefault="008754FA" w:rsidP="008754FA">
      <w:pPr>
        <w:autoSpaceDE w:val="0"/>
        <w:autoSpaceDN w:val="0"/>
        <w:adjustRightInd w:val="0"/>
        <w:spacing w:after="0"/>
        <w:ind w:left="432"/>
        <w:contextualSpacing/>
        <w:jc w:val="thaiDistribute"/>
        <w:rPr>
          <w:rFonts w:ascii="Cordia New" w:hAnsi="Cordia New" w:cs="Cordia New"/>
          <w:spacing w:val="-2"/>
          <w:sz w:val="14"/>
          <w:szCs w:val="14"/>
        </w:rPr>
      </w:pPr>
    </w:p>
    <w:p w14:paraId="6E6DE023" w14:textId="18225520" w:rsidR="008B70F7" w:rsidRDefault="008754FA" w:rsidP="008B70F7">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statements as a whole, and in forming our opinion thereon, and we do not provide a separate opinion on this matter.</w:t>
      </w:r>
    </w:p>
    <w:p w14:paraId="78286185" w14:textId="77777777" w:rsidR="008B70F7" w:rsidRPr="0078571A" w:rsidRDefault="008B70F7" w:rsidP="00F72C37">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8754FA" w:rsidRPr="0078571A" w14:paraId="1565AAAB" w14:textId="77777777" w:rsidTr="003D570C">
        <w:trPr>
          <w:tblHeader/>
        </w:trPr>
        <w:tc>
          <w:tcPr>
            <w:tcW w:w="4410" w:type="dxa"/>
            <w:vAlign w:val="bottom"/>
          </w:tcPr>
          <w:p w14:paraId="2601CE27" w14:textId="77777777" w:rsidR="008754FA" w:rsidRPr="0078571A" w:rsidRDefault="008754FA" w:rsidP="003D570C">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2E4E8589" w14:textId="77777777" w:rsidR="008754FA" w:rsidRPr="0078571A" w:rsidRDefault="008754FA" w:rsidP="003D570C">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8754FA" w:rsidRPr="0078571A" w14:paraId="0299409D" w14:textId="77777777" w:rsidTr="002978BA">
        <w:tc>
          <w:tcPr>
            <w:tcW w:w="4410" w:type="dxa"/>
          </w:tcPr>
          <w:p w14:paraId="6BA94CD3" w14:textId="77777777" w:rsidR="007552A7" w:rsidRPr="004813BB" w:rsidRDefault="007552A7" w:rsidP="003D570C">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58F51B62" w14:textId="231C5235" w:rsidR="007552A7" w:rsidRPr="004813BB" w:rsidRDefault="007552A7" w:rsidP="003D570C">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The allowance for expected credit loss for loans to customers is considered to be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00725F77"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00725F77"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00725F77"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4E286B9F" w14:textId="77777777" w:rsidR="007552A7" w:rsidRPr="004813BB"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
          <w:p w14:paraId="691AFF72" w14:textId="7FF32E2F" w:rsidR="007552A7" w:rsidRPr="004813BB"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72289F8D" w14:textId="1A60B7FF" w:rsidR="007552A7" w:rsidRPr="00F72C37" w:rsidRDefault="007552A7" w:rsidP="003D570C">
            <w:pPr>
              <w:spacing w:after="0" w:line="360" w:lineRule="exact"/>
            </w:pPr>
          </w:p>
          <w:p w14:paraId="700D28F1" w14:textId="77777777" w:rsidR="007552A7" w:rsidRPr="00F72C37" w:rsidRDefault="007552A7" w:rsidP="003D570C">
            <w:pPr>
              <w:autoSpaceDE w:val="0"/>
              <w:autoSpaceDN w:val="0"/>
              <w:adjustRightInd w:val="0"/>
              <w:spacing w:after="0" w:line="360" w:lineRule="exact"/>
              <w:jc w:val="thaiDistribute"/>
              <w:rPr>
                <w:rFonts w:ascii="Cordia New" w:hAnsi="Cordia New" w:cs="Cordia New"/>
                <w:sz w:val="28"/>
              </w:rPr>
            </w:pPr>
          </w:p>
          <w:p w14:paraId="5DAE633A" w14:textId="70B52303" w:rsidR="007552A7" w:rsidRPr="002B71A4" w:rsidRDefault="007552A7" w:rsidP="003D570C">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701EB40A" w14:textId="77777777" w:rsidR="007552A7" w:rsidRDefault="007552A7" w:rsidP="003D570C">
            <w:pPr>
              <w:autoSpaceDE w:val="0"/>
              <w:autoSpaceDN w:val="0"/>
              <w:adjustRightInd w:val="0"/>
              <w:spacing w:after="0" w:line="360" w:lineRule="exact"/>
              <w:jc w:val="thaiDistribute"/>
              <w:rPr>
                <w:rFonts w:ascii="Cordia New" w:hAnsi="Cordia New" w:cs="Cordia New"/>
                <w:sz w:val="28"/>
                <w:szCs w:val="28"/>
              </w:rPr>
            </w:pPr>
          </w:p>
          <w:p w14:paraId="1AD8E732" w14:textId="6629E40D" w:rsidR="007552A7" w:rsidRPr="004813BB" w:rsidRDefault="007552A7" w:rsidP="003D570C">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0E2A2EA0" w14:textId="2A7625B8" w:rsidR="007552A7" w:rsidRPr="004813BB"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00725F77"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034B7237" w14:textId="4256347C" w:rsidR="007552A7" w:rsidRPr="00F72C37"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stages, </w:t>
            </w:r>
            <w:r w:rsidRPr="004813BB">
              <w:rPr>
                <w:rFonts w:ascii="Cordia New" w:hAnsi="Cordia New" w:cs="Cordia New"/>
                <w:sz w:val="28"/>
              </w:rPr>
              <w:t xml:space="preserve"> credit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0A8172C3" w14:textId="22F8E6AA" w:rsidR="007552A7" w:rsidRPr="004813BB"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28BCB8BD" w14:textId="77777777" w:rsidR="008754FA" w:rsidRDefault="008754FA" w:rsidP="003D570C">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286E900D" w14:textId="77777777" w:rsidR="003D570C" w:rsidRDefault="003D570C" w:rsidP="003D570C">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5FDED4DE" w14:textId="6B07E1CE" w:rsidR="003D570C" w:rsidRPr="007552A7" w:rsidRDefault="003D570C" w:rsidP="003D570C">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8754FA" w:rsidRPr="0078571A" w14:paraId="1BA24D6A" w14:textId="77777777" w:rsidTr="00C36036">
        <w:trPr>
          <w:trHeight w:val="11348"/>
        </w:trPr>
        <w:tc>
          <w:tcPr>
            <w:tcW w:w="4410" w:type="dxa"/>
          </w:tcPr>
          <w:p w14:paraId="2097D516" w14:textId="20B399A0" w:rsidR="007552A7" w:rsidRPr="004813BB"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00725F77" w:rsidRPr="00725F77">
              <w:rPr>
                <w:rFonts w:ascii="Cordia New" w:hAnsi="Cordia New" w:cs="Cordia New"/>
                <w:spacing w:val="-4"/>
                <w:sz w:val="28"/>
              </w:rPr>
              <w:t>1</w:t>
            </w:r>
            <w:r w:rsidRPr="004813BB">
              <w:rPr>
                <w:rFonts w:ascii="Cordia New" w:hAnsi="Cordia New" w:cs="Cordia New"/>
                <w:spacing w:val="-4"/>
                <w:sz w:val="28"/>
              </w:rPr>
              <w:t xml:space="preserve">, </w:t>
            </w:r>
            <w:r w:rsidR="00725F77" w:rsidRPr="00725F77">
              <w:rPr>
                <w:rFonts w:ascii="Cordia New" w:hAnsi="Cordia New" w:cs="Cordia New"/>
                <w:spacing w:val="-4"/>
                <w:sz w:val="28"/>
              </w:rPr>
              <w:t>2</w:t>
            </w:r>
            <w:r w:rsidRPr="004813BB">
              <w:rPr>
                <w:rFonts w:ascii="Cordia New" w:hAnsi="Cordia New" w:cs="Cordia New"/>
                <w:spacing w:val="-4"/>
                <w:sz w:val="28"/>
              </w:rPr>
              <w:t xml:space="preserve"> and </w:t>
            </w:r>
            <w:r w:rsidR="00725F77"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00725F77"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and the relevant regulations of the Bank of Thailand;</w:t>
            </w:r>
          </w:p>
          <w:p w14:paraId="7BD66808" w14:textId="77777777" w:rsidR="007552A7" w:rsidRPr="004813BB"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Indicators that will significantly reduce the ability to pay the debt or the increase in credit risk including quantitative and qualitative information and also forward-looking analysis both events that have already occurred and may occur in the future; and</w:t>
            </w:r>
          </w:p>
          <w:p w14:paraId="6B620034" w14:textId="77777777" w:rsidR="007552A7"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29AEAA20" w14:textId="77777777" w:rsidR="007552A7" w:rsidRPr="006A70BC" w:rsidRDefault="007552A7" w:rsidP="003D570C">
            <w:pPr>
              <w:autoSpaceDE w:val="0"/>
              <w:autoSpaceDN w:val="0"/>
              <w:adjustRightInd w:val="0"/>
              <w:spacing w:after="0" w:line="360" w:lineRule="exact"/>
              <w:ind w:left="72"/>
              <w:jc w:val="thaiDistribute"/>
              <w:rPr>
                <w:rFonts w:ascii="Cordia New" w:hAnsi="Cordia New" w:cs="Cordia New"/>
                <w:spacing w:val="-4"/>
                <w:sz w:val="16"/>
                <w:szCs w:val="12"/>
              </w:rPr>
            </w:pPr>
          </w:p>
          <w:p w14:paraId="2CC1625F" w14:textId="554DBD6B" w:rsidR="007552A7" w:rsidRPr="00353096" w:rsidRDefault="007552A7" w:rsidP="003D570C">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00725F77" w:rsidRPr="00725F77">
              <w:rPr>
                <w:rFonts w:ascii="Cordia New" w:hAnsi="Cordia New" w:cs="Cordia New"/>
                <w:spacing w:val="-2"/>
                <w:sz w:val="28"/>
              </w:rPr>
              <w:t>3</w:t>
            </w:r>
            <w:r w:rsidRPr="00353096">
              <w:rPr>
                <w:rFonts w:ascii="Cordia New" w:hAnsi="Cordia New" w:cs="Cordia New"/>
                <w:spacing w:val="-2"/>
                <w:sz w:val="28"/>
              </w:rPr>
              <w:t>.</w:t>
            </w:r>
            <w:r w:rsidR="00725F77" w:rsidRPr="00725F77">
              <w:rPr>
                <w:rFonts w:ascii="Cordia New" w:hAnsi="Cordia New" w:cs="Cordia New"/>
                <w:spacing w:val="-2"/>
                <w:sz w:val="28"/>
              </w:rPr>
              <w:t>5</w:t>
            </w:r>
            <w:r w:rsidRPr="00353096">
              <w:rPr>
                <w:rFonts w:ascii="Cordia New" w:hAnsi="Cordia New" w:cs="Cordia New"/>
                <w:spacing w:val="-2"/>
                <w:sz w:val="28"/>
              </w:rPr>
              <w:t xml:space="preserve"> and Note </w:t>
            </w:r>
            <w:r w:rsidR="00725F77" w:rsidRPr="00725F77">
              <w:rPr>
                <w:rFonts w:ascii="Cordia New" w:hAnsi="Cordia New" w:cs="Cordia New"/>
                <w:spacing w:val="-2"/>
                <w:sz w:val="28"/>
              </w:rPr>
              <w:t>6</w:t>
            </w:r>
            <w:r w:rsidRPr="00353096">
              <w:rPr>
                <w:rFonts w:ascii="Cordia New" w:hAnsi="Cordia New" w:cs="Cordia New"/>
                <w:spacing w:val="-2"/>
                <w:sz w:val="28"/>
              </w:rPr>
              <w:t>.</w:t>
            </w:r>
            <w:r w:rsidR="00725F77"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0BC0D424" w14:textId="474FF0DE" w:rsidR="006C05BD" w:rsidRDefault="006C05BD" w:rsidP="003D570C">
            <w:pPr>
              <w:autoSpaceDE w:val="0"/>
              <w:autoSpaceDN w:val="0"/>
              <w:adjustRightInd w:val="0"/>
              <w:spacing w:after="0" w:line="360" w:lineRule="exact"/>
              <w:ind w:left="74"/>
              <w:jc w:val="thaiDistribute"/>
              <w:rPr>
                <w:rFonts w:ascii="Cordia New" w:hAnsi="Cordia New" w:cs="Cordia New"/>
                <w:spacing w:val="-4"/>
                <w:sz w:val="28"/>
              </w:rPr>
            </w:pPr>
          </w:p>
          <w:p w14:paraId="67246607" w14:textId="6FA44390" w:rsidR="006C05BD" w:rsidRPr="006C05BD" w:rsidRDefault="006C05BD" w:rsidP="003D570C">
            <w:pPr>
              <w:spacing w:after="0" w:line="360" w:lineRule="exact"/>
              <w:rPr>
                <w:rFonts w:ascii="Arial" w:eastAsiaTheme="minorEastAsia" w:hAnsi="Arial" w:cs="Arial"/>
                <w:cs/>
              </w:rPr>
            </w:pPr>
          </w:p>
        </w:tc>
        <w:tc>
          <w:tcPr>
            <w:tcW w:w="4410" w:type="dxa"/>
          </w:tcPr>
          <w:p w14:paraId="107F9ECB" w14:textId="77777777" w:rsidR="006C05BD" w:rsidRPr="004813BB"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0AFB8154" w14:textId="77777777" w:rsidR="006C05BD" w:rsidRPr="004813BB"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6D9D341A" w14:textId="20B32C0F" w:rsidR="006C05BD" w:rsidRPr="004813BB"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00725F77" w:rsidRPr="00725F77">
              <w:rPr>
                <w:rFonts w:ascii="Cordia New" w:hAnsi="Cordia New" w:cs="Cordia New"/>
                <w:sz w:val="28"/>
              </w:rPr>
              <w:t>1</w:t>
            </w:r>
            <w:r w:rsidRPr="004813BB">
              <w:rPr>
                <w:rFonts w:ascii="Cordia New" w:hAnsi="Cordia New" w:cs="Cordia New"/>
                <w:sz w:val="28"/>
              </w:rPr>
              <w:t xml:space="preserve">, </w:t>
            </w:r>
            <w:r w:rsidR="00725F77" w:rsidRPr="00725F77">
              <w:rPr>
                <w:rFonts w:ascii="Cordia New" w:hAnsi="Cordia New" w:cs="Cordia New"/>
                <w:sz w:val="28"/>
              </w:rPr>
              <w:t>2</w:t>
            </w:r>
            <w:r w:rsidRPr="004813BB">
              <w:rPr>
                <w:rFonts w:ascii="Cordia New" w:hAnsi="Cordia New" w:cs="Cordia New"/>
                <w:sz w:val="28"/>
              </w:rPr>
              <w:t xml:space="preserve"> and </w:t>
            </w:r>
            <w:r w:rsidR="00725F77" w:rsidRPr="00725F77">
              <w:rPr>
                <w:rFonts w:ascii="Cordia New" w:hAnsi="Cordia New" w:cs="Cordia New"/>
                <w:sz w:val="28"/>
              </w:rPr>
              <w:t>3</w:t>
            </w:r>
            <w:r w:rsidRPr="004813BB">
              <w:rPr>
                <w:rFonts w:ascii="Cordia New" w:hAnsi="Cordia New" w:cs="Cordia New"/>
                <w:sz w:val="28"/>
              </w:rPr>
              <w:t xml:space="preserve"> in accordance with TFRS </w:t>
            </w:r>
            <w:r w:rsidR="00725F77"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00725F77" w:rsidRPr="00725F77">
              <w:rPr>
                <w:rFonts w:ascii="Cordia New" w:hAnsi="Cordia New" w:cs="Cordia New"/>
                <w:sz w:val="28"/>
              </w:rPr>
              <w:t>1</w:t>
            </w:r>
            <w:r w:rsidRPr="004813BB">
              <w:rPr>
                <w:rFonts w:ascii="Cordia New" w:hAnsi="Cordia New" w:cs="Cordia New"/>
                <w:sz w:val="28"/>
              </w:rPr>
              <w:t xml:space="preserve">, </w:t>
            </w:r>
            <w:r w:rsidR="00725F77" w:rsidRPr="00725F77">
              <w:rPr>
                <w:rFonts w:ascii="Cordia New" w:hAnsi="Cordia New" w:cs="Cordia New"/>
                <w:sz w:val="28"/>
              </w:rPr>
              <w:t>2</w:t>
            </w:r>
            <w:r w:rsidRPr="004813BB">
              <w:rPr>
                <w:rFonts w:ascii="Cordia New" w:hAnsi="Cordia New" w:cs="Cordia New"/>
                <w:sz w:val="28"/>
              </w:rPr>
              <w:t xml:space="preserve"> and </w:t>
            </w:r>
            <w:r w:rsidR="00725F77" w:rsidRPr="00725F77">
              <w:rPr>
                <w:rFonts w:ascii="Cordia New" w:hAnsi="Cordia New" w:cs="Cordia New"/>
                <w:sz w:val="28"/>
              </w:rPr>
              <w:t>3</w:t>
            </w:r>
            <w:r w:rsidRPr="004813BB">
              <w:rPr>
                <w:rFonts w:ascii="Cordia New" w:hAnsi="Cordia New" w:cs="Cordia New"/>
                <w:sz w:val="28"/>
              </w:rPr>
              <w:t xml:space="preserve"> to verify that they were classified to the appropriate stage. This also included considering the internal credit risk rating system of the Bank and also external credit risk grading.</w:t>
            </w:r>
          </w:p>
          <w:p w14:paraId="4783856C" w14:textId="2DF0F573" w:rsidR="008754FA" w:rsidRPr="003D570C"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3C80926E" w14:textId="77777777" w:rsidR="008754FA" w:rsidRDefault="008754FA" w:rsidP="008754FA">
      <w:pPr>
        <w:spacing w:after="0"/>
        <w:jc w:val="thaiDistribute"/>
        <w:rPr>
          <w:rFonts w:ascii="Cordia New" w:hAnsi="Cordia New" w:cs="Cordia New"/>
          <w:b/>
          <w:bCs/>
          <w:sz w:val="28"/>
          <w:szCs w:val="28"/>
        </w:rPr>
      </w:pPr>
    </w:p>
    <w:p w14:paraId="00019FF6" w14:textId="77777777" w:rsidR="006C05BD" w:rsidRDefault="006C05BD" w:rsidP="008754FA">
      <w:pPr>
        <w:spacing w:after="0"/>
        <w:ind w:left="432"/>
        <w:jc w:val="thaiDistribute"/>
        <w:rPr>
          <w:rFonts w:ascii="Cordia New" w:hAnsi="Cordia New" w:cs="Cordia New"/>
          <w:b/>
          <w:bCs/>
          <w:sz w:val="28"/>
          <w:szCs w:val="28"/>
        </w:rPr>
      </w:pPr>
    </w:p>
    <w:p w14:paraId="6F572416" w14:textId="77777777" w:rsidR="003D570C" w:rsidRDefault="003D570C">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2B7E6545" w14:textId="34991213" w:rsidR="008754FA" w:rsidRDefault="008754FA" w:rsidP="008754FA">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14:paraId="2AFFE3B5" w14:textId="77777777" w:rsidR="008754FA" w:rsidRPr="0044015D" w:rsidRDefault="008754FA" w:rsidP="008754FA">
      <w:pPr>
        <w:spacing w:after="0"/>
        <w:ind w:left="432"/>
        <w:jc w:val="thaiDistribute"/>
        <w:rPr>
          <w:rFonts w:ascii="Cordia New" w:hAnsi="Cordia New" w:cs="Cordia New"/>
          <w:sz w:val="16"/>
          <w:szCs w:val="16"/>
        </w:rPr>
      </w:pPr>
    </w:p>
    <w:p w14:paraId="35CF4FDA" w14:textId="1D6AAF12" w:rsidR="008754FA" w:rsidRPr="0044015D" w:rsidRDefault="008754FA" w:rsidP="008754FA">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Management is responsible for the other information. The other information comprises information in the </w:t>
      </w:r>
      <w:r w:rsidRPr="00B63CE6">
        <w:rPr>
          <w:rFonts w:ascii="Cordia New" w:hAnsi="Cordia New" w:cs="Cordia New"/>
          <w:spacing w:val="-2"/>
          <w:sz w:val="28"/>
          <w:szCs w:val="28"/>
        </w:rPr>
        <w:t xml:space="preserve">annual report, but does not include the consolidated and </w:t>
      </w:r>
      <w:r w:rsidR="005C1D74">
        <w:rPr>
          <w:rFonts w:ascii="Cordia New" w:hAnsi="Cordia New" w:cs="Cordia New"/>
          <w:spacing w:val="-2"/>
          <w:sz w:val="28"/>
          <w:szCs w:val="28"/>
        </w:rPr>
        <w:t>Bank’s</w:t>
      </w:r>
      <w:r w:rsidRPr="00B63CE6">
        <w:rPr>
          <w:rFonts w:ascii="Cordia New" w:hAnsi="Cordia New" w:cs="Cordia New"/>
          <w:spacing w:val="-2"/>
          <w:sz w:val="28"/>
          <w:szCs w:val="28"/>
        </w:rPr>
        <w:t xml:space="preserve"> financial statements and our auditor’s report</w:t>
      </w:r>
      <w:r w:rsidRPr="00B63CE6">
        <w:rPr>
          <w:rFonts w:ascii="Cordia New" w:hAnsi="Cordia New" w:cs="Cordia New"/>
          <w:sz w:val="28"/>
          <w:szCs w:val="28"/>
        </w:rPr>
        <w:t xml:space="preserve"> thereon,</w:t>
      </w:r>
      <w:r>
        <w:rPr>
          <w:rFonts w:ascii="Cordia New" w:hAnsi="Cordia New" w:cs="Cordia New"/>
          <w:sz w:val="28"/>
          <w:szCs w:val="28"/>
        </w:rPr>
        <w:t xml:space="preserve"> </w:t>
      </w:r>
      <w:r w:rsidRPr="0044015D">
        <w:rPr>
          <w:rFonts w:ascii="Cordia New" w:hAnsi="Cordia New" w:cs="Cordia New"/>
          <w:sz w:val="28"/>
          <w:szCs w:val="28"/>
        </w:rPr>
        <w:t>which is expected to be made available to us after the date of this auditor’s report.</w:t>
      </w:r>
    </w:p>
    <w:p w14:paraId="6D372167" w14:textId="77777777" w:rsidR="008754FA" w:rsidRPr="0044015D" w:rsidRDefault="008754FA" w:rsidP="008754FA">
      <w:pPr>
        <w:spacing w:after="0"/>
        <w:ind w:left="432"/>
        <w:jc w:val="thaiDistribute"/>
        <w:rPr>
          <w:rFonts w:ascii="Cordia New" w:hAnsi="Cordia New" w:cs="Cordia New"/>
          <w:sz w:val="16"/>
          <w:szCs w:val="16"/>
          <w:cs/>
        </w:rPr>
      </w:pPr>
    </w:p>
    <w:p w14:paraId="770969FF" w14:textId="77777777" w:rsidR="008754FA" w:rsidRPr="0044015D" w:rsidRDefault="008754FA" w:rsidP="008754FA">
      <w:pPr>
        <w:spacing w:after="0"/>
        <w:ind w:left="432"/>
        <w:jc w:val="thaiDistribute"/>
        <w:rPr>
          <w:rFonts w:ascii="Cordia New" w:hAnsi="Cordia New" w:cs="Cordia New"/>
          <w:sz w:val="28"/>
          <w:szCs w:val="28"/>
        </w:rPr>
      </w:pPr>
      <w:r w:rsidRPr="0044015D">
        <w:rPr>
          <w:rFonts w:ascii="Cordia New" w:hAnsi="Cordia New" w:cs="Cordia New"/>
          <w:sz w:val="28"/>
          <w:szCs w:val="28"/>
        </w:rPr>
        <w:t>Our opinion on the consolidated and Bank’s financial statements does not cover the other information and we do not express any form of assurance conclusion thereon.</w:t>
      </w:r>
    </w:p>
    <w:p w14:paraId="3F3445F6" w14:textId="77777777" w:rsidR="008754FA" w:rsidRPr="0044015D" w:rsidRDefault="008754FA" w:rsidP="008754FA">
      <w:pPr>
        <w:spacing w:after="0"/>
        <w:ind w:left="432"/>
        <w:jc w:val="thaiDistribute"/>
        <w:rPr>
          <w:rFonts w:ascii="Cordia New" w:hAnsi="Cordia New" w:cs="Cordia New"/>
          <w:sz w:val="16"/>
          <w:szCs w:val="16"/>
        </w:rPr>
      </w:pPr>
    </w:p>
    <w:p w14:paraId="536CBE9D" w14:textId="77777777" w:rsidR="008754FA" w:rsidRPr="00FC2D3B" w:rsidRDefault="008754FA" w:rsidP="008754FA">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w:t>
      </w:r>
      <w:r w:rsidRPr="00FC2D3B">
        <w:rPr>
          <w:rFonts w:ascii="Cordia New" w:hAnsi="Cordia New" w:cs="Cordia New"/>
          <w:sz w:val="28"/>
          <w:szCs w:val="28"/>
        </w:rPr>
        <w:t>otherwise appears to be materially misstated.</w:t>
      </w:r>
    </w:p>
    <w:p w14:paraId="0DD97B7C" w14:textId="77777777" w:rsidR="008754FA" w:rsidRPr="00FC2D3B" w:rsidRDefault="008754FA" w:rsidP="008754FA">
      <w:pPr>
        <w:spacing w:after="0"/>
        <w:ind w:left="432"/>
        <w:jc w:val="thaiDistribute"/>
        <w:rPr>
          <w:rFonts w:ascii="Cordia New" w:hAnsi="Cordia New" w:cs="Cordia New"/>
          <w:sz w:val="16"/>
          <w:szCs w:val="16"/>
        </w:rPr>
      </w:pPr>
    </w:p>
    <w:p w14:paraId="058A003A" w14:textId="7599D70F" w:rsidR="00556386" w:rsidRPr="0044015D" w:rsidRDefault="008754FA" w:rsidP="008754FA">
      <w:pPr>
        <w:spacing w:after="0"/>
        <w:ind w:left="432"/>
        <w:jc w:val="thaiDistribute"/>
        <w:rPr>
          <w:rFonts w:ascii="Cordia New" w:hAnsi="Cordia New" w:cs="Cordia New"/>
          <w:sz w:val="28"/>
          <w:szCs w:val="28"/>
          <w:cs/>
        </w:rPr>
      </w:pPr>
      <w:r w:rsidRPr="00FC2D3B">
        <w:rPr>
          <w:rFonts w:ascii="Cordia New" w:hAnsi="Cordia New" w:cs="Cordia New"/>
          <w:sz w:val="28"/>
          <w:szCs w:val="28"/>
        </w:rPr>
        <w:t>When we read the annual report, if we conclude that there is a material misstatement therein, we are required to communicate the matter to management and those charged with governance for</w:t>
      </w:r>
      <w:r w:rsidRPr="00FC2D3B">
        <w:rPr>
          <w:rFonts w:ascii="Cordia New" w:hAnsi="Cordia New" w:cs="Cordia New" w:hint="cs"/>
          <w:sz w:val="28"/>
          <w:szCs w:val="28"/>
          <w:cs/>
        </w:rPr>
        <w:t xml:space="preserve"> </w:t>
      </w:r>
      <w:r w:rsidRPr="00FC2D3B">
        <w:rPr>
          <w:rFonts w:ascii="Cordia New" w:hAnsi="Cordia New" w:cs="Cordia New"/>
          <w:sz w:val="28"/>
          <w:szCs w:val="28"/>
        </w:rPr>
        <w:t>correction of the misstatement.</w:t>
      </w:r>
    </w:p>
    <w:p w14:paraId="534E7E98" w14:textId="77777777" w:rsidR="008754FA" w:rsidRDefault="008754FA" w:rsidP="00F72C37">
      <w:pPr>
        <w:spacing w:after="0"/>
        <w:ind w:left="432"/>
        <w:jc w:val="thaiDistribute"/>
        <w:rPr>
          <w:rFonts w:ascii="Cordia New" w:hAnsi="Cordia New" w:cs="Cordia New"/>
          <w:b/>
          <w:bCs/>
          <w:sz w:val="28"/>
          <w:szCs w:val="28"/>
        </w:rPr>
      </w:pPr>
    </w:p>
    <w:p w14:paraId="055B7FA3" w14:textId="77777777" w:rsidR="008754FA" w:rsidRDefault="008754FA" w:rsidP="008754FA">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14:paraId="223C51B4" w14:textId="77777777" w:rsidR="008754FA" w:rsidRPr="00AE29CA" w:rsidRDefault="008754FA" w:rsidP="008754FA">
      <w:pPr>
        <w:spacing w:after="0"/>
        <w:ind w:left="432"/>
        <w:contextualSpacing/>
        <w:jc w:val="thaiDistribute"/>
        <w:rPr>
          <w:rFonts w:ascii="Cordia New" w:hAnsi="Cordia New" w:cs="Cordia New"/>
          <w:sz w:val="12"/>
          <w:szCs w:val="12"/>
        </w:rPr>
      </w:pPr>
    </w:p>
    <w:p w14:paraId="7F1736C9"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389DB967" w14:textId="77777777" w:rsidR="008754FA" w:rsidRPr="00AE29CA" w:rsidRDefault="008754FA" w:rsidP="008754FA">
      <w:pPr>
        <w:spacing w:after="0"/>
        <w:ind w:left="432"/>
        <w:contextualSpacing/>
        <w:jc w:val="thaiDistribute"/>
        <w:rPr>
          <w:rFonts w:ascii="Cordia New" w:hAnsi="Cordia New" w:cs="Cordia New"/>
          <w:sz w:val="12"/>
          <w:szCs w:val="12"/>
        </w:rPr>
      </w:pPr>
    </w:p>
    <w:p w14:paraId="15DE6BFA" w14:textId="77777777" w:rsidR="008754FA" w:rsidRPr="00063A0F"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10E11B35" w14:textId="77777777" w:rsidR="008754FA" w:rsidRPr="00054B8E" w:rsidRDefault="008754FA" w:rsidP="008754FA">
      <w:pPr>
        <w:spacing w:after="0"/>
        <w:ind w:left="432"/>
        <w:contextualSpacing/>
        <w:jc w:val="thaiDistribute"/>
        <w:rPr>
          <w:rFonts w:ascii="Cordia New" w:hAnsi="Cordia New" w:cs="Cordia New"/>
          <w:sz w:val="12"/>
          <w:szCs w:val="12"/>
        </w:rPr>
      </w:pPr>
    </w:p>
    <w:p w14:paraId="26DD7B60" w14:textId="4AFB37D8" w:rsidR="008754F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229A4631" w14:textId="13838EC9" w:rsidR="00B05629" w:rsidRDefault="00B05629" w:rsidP="008754FA">
      <w:pPr>
        <w:spacing w:after="0"/>
        <w:ind w:left="432"/>
        <w:contextualSpacing/>
        <w:jc w:val="thaiDistribute"/>
        <w:rPr>
          <w:rFonts w:ascii="Cordia New" w:hAnsi="Cordia New" w:cs="Cordia New"/>
          <w:sz w:val="28"/>
          <w:szCs w:val="28"/>
        </w:rPr>
      </w:pPr>
    </w:p>
    <w:p w14:paraId="39096559" w14:textId="3881E73E" w:rsidR="00B05629" w:rsidRDefault="00B05629" w:rsidP="008754FA">
      <w:pPr>
        <w:spacing w:after="0"/>
        <w:ind w:left="432"/>
        <w:contextualSpacing/>
        <w:jc w:val="thaiDistribute"/>
        <w:rPr>
          <w:rFonts w:ascii="Cordia New" w:hAnsi="Cordia New" w:cs="Cordia New"/>
          <w:sz w:val="28"/>
          <w:szCs w:val="28"/>
        </w:rPr>
      </w:pPr>
    </w:p>
    <w:p w14:paraId="6A90FC2E" w14:textId="57275590" w:rsidR="00B05629" w:rsidRDefault="00B05629" w:rsidP="008754FA">
      <w:pPr>
        <w:spacing w:after="0"/>
        <w:ind w:left="432"/>
        <w:contextualSpacing/>
        <w:jc w:val="thaiDistribute"/>
        <w:rPr>
          <w:rFonts w:ascii="Cordia New" w:hAnsi="Cordia New" w:cs="Cordia New"/>
          <w:sz w:val="28"/>
          <w:szCs w:val="28"/>
        </w:rPr>
      </w:pPr>
    </w:p>
    <w:p w14:paraId="1B0A61E3" w14:textId="7859FC81" w:rsidR="00B05629" w:rsidRDefault="00B05629" w:rsidP="008754FA">
      <w:pPr>
        <w:spacing w:after="0"/>
        <w:ind w:left="432"/>
        <w:contextualSpacing/>
        <w:jc w:val="thaiDistribute"/>
        <w:rPr>
          <w:rFonts w:ascii="Cordia New" w:hAnsi="Cordia New" w:cs="Cordia New"/>
          <w:sz w:val="28"/>
          <w:szCs w:val="28"/>
        </w:rPr>
      </w:pPr>
    </w:p>
    <w:p w14:paraId="2F38E629" w14:textId="77777777" w:rsidR="00B05629" w:rsidRPr="00DF0D52" w:rsidRDefault="00B05629" w:rsidP="008754FA">
      <w:pPr>
        <w:spacing w:after="0"/>
        <w:ind w:left="432"/>
        <w:contextualSpacing/>
        <w:jc w:val="thaiDistribute"/>
        <w:rPr>
          <w:rFonts w:ascii="Cordia New" w:hAnsi="Cordia New" w:cs="Cordia New"/>
          <w:sz w:val="16"/>
          <w:szCs w:val="16"/>
        </w:rPr>
      </w:pPr>
    </w:p>
    <w:p w14:paraId="19D2D16B" w14:textId="77777777" w:rsidR="008754FA" w:rsidRPr="00AE29CA" w:rsidRDefault="008754FA" w:rsidP="008754FA">
      <w:pPr>
        <w:spacing w:after="0"/>
        <w:ind w:left="432"/>
        <w:contextualSpacing/>
        <w:jc w:val="thaiDistribute"/>
        <w:rPr>
          <w:rFonts w:ascii="Cordia New" w:hAnsi="Cordia New" w:cs="Cordia New"/>
          <w:b/>
          <w:bCs/>
          <w:sz w:val="12"/>
          <w:szCs w:val="12"/>
        </w:rPr>
      </w:pPr>
    </w:p>
    <w:p w14:paraId="47B8AA8C" w14:textId="77777777" w:rsidR="008754FA" w:rsidRPr="00B21354" w:rsidRDefault="008754FA" w:rsidP="008754FA">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14:paraId="12738AF0" w14:textId="77777777" w:rsidR="008754FA" w:rsidRPr="00AE29CA" w:rsidRDefault="008754FA" w:rsidP="008754FA">
      <w:pPr>
        <w:spacing w:after="0"/>
        <w:ind w:left="432"/>
        <w:contextualSpacing/>
        <w:jc w:val="thaiDistribute"/>
        <w:rPr>
          <w:rFonts w:ascii="Cordia New" w:hAnsi="Cordia New" w:cs="Cordia New"/>
          <w:sz w:val="12"/>
          <w:szCs w:val="12"/>
        </w:rPr>
      </w:pPr>
    </w:p>
    <w:p w14:paraId="75A5D700"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14:paraId="76361594" w14:textId="77777777" w:rsidR="008754FA" w:rsidRPr="00054B8E" w:rsidRDefault="008754FA" w:rsidP="008754FA">
      <w:pPr>
        <w:spacing w:after="0"/>
        <w:ind w:left="432"/>
        <w:contextualSpacing/>
        <w:jc w:val="thaiDistribute"/>
        <w:rPr>
          <w:rFonts w:ascii="Cordia New" w:hAnsi="Cordia New" w:cs="Cordia New"/>
          <w:sz w:val="12"/>
          <w:szCs w:val="12"/>
        </w:rPr>
      </w:pPr>
    </w:p>
    <w:p w14:paraId="13E6D544"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We also: </w:t>
      </w:r>
    </w:p>
    <w:p w14:paraId="199046FB" w14:textId="77777777" w:rsidR="008754FA" w:rsidRPr="00BE0E86" w:rsidRDefault="008754FA" w:rsidP="008754FA">
      <w:pPr>
        <w:spacing w:after="0"/>
        <w:ind w:left="432"/>
        <w:contextualSpacing/>
        <w:jc w:val="thaiDistribute"/>
        <w:rPr>
          <w:rFonts w:ascii="Cordia New" w:hAnsi="Cordia New" w:cs="Cordia New"/>
          <w:sz w:val="16"/>
          <w:szCs w:val="16"/>
        </w:rPr>
      </w:pPr>
    </w:p>
    <w:p w14:paraId="4519C15E" w14:textId="29DC540F" w:rsidR="008754FA" w:rsidRPr="00F72C37" w:rsidRDefault="008754FA" w:rsidP="00F72C37">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081C0A5E" w14:textId="77777777" w:rsidR="008754FA" w:rsidRPr="0078571A" w:rsidRDefault="008754FA" w:rsidP="008754FA">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w:t>
      </w:r>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36C67C1C" w14:textId="77777777" w:rsidR="008754FA" w:rsidRDefault="008754FA" w:rsidP="008754FA">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14:paraId="77940E58" w14:textId="77777777" w:rsidR="008754FA" w:rsidRPr="002B71A4" w:rsidRDefault="008754FA" w:rsidP="008754FA">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05F72D73" w14:textId="77777777" w:rsidR="008754FA" w:rsidRPr="0078571A" w:rsidRDefault="008754FA" w:rsidP="008754FA">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14:paraId="76974268" w14:textId="77777777" w:rsidR="008754FA" w:rsidRPr="0078571A" w:rsidRDefault="008754FA" w:rsidP="008754FA">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lastRenderedPageBreak/>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supervision and performance of the group audit. We remain solely responsible for our audit opinion.</w:t>
      </w:r>
    </w:p>
    <w:p w14:paraId="23DB8160" w14:textId="77777777" w:rsidR="008754FA" w:rsidRPr="00DF0D52" w:rsidRDefault="008754FA" w:rsidP="008754FA">
      <w:pPr>
        <w:spacing w:after="0"/>
        <w:ind w:left="432"/>
        <w:contextualSpacing/>
        <w:jc w:val="thaiDistribute"/>
        <w:rPr>
          <w:rFonts w:ascii="Cordia New" w:hAnsi="Cordia New" w:cs="Cordia New"/>
          <w:sz w:val="16"/>
          <w:szCs w:val="16"/>
        </w:rPr>
      </w:pPr>
    </w:p>
    <w:p w14:paraId="36FF0170"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6FE6FD0D" w14:textId="77777777" w:rsidR="008754FA" w:rsidRPr="00DF0D52" w:rsidRDefault="008754FA" w:rsidP="008754FA">
      <w:pPr>
        <w:spacing w:after="0"/>
        <w:ind w:left="432"/>
        <w:contextualSpacing/>
        <w:jc w:val="thaiDistribute"/>
        <w:rPr>
          <w:rFonts w:ascii="Cordia New" w:hAnsi="Cordia New" w:cs="Cordia New"/>
          <w:sz w:val="16"/>
          <w:szCs w:val="16"/>
        </w:rPr>
      </w:pPr>
    </w:p>
    <w:p w14:paraId="0B86D3FC"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A32689C" w14:textId="77777777" w:rsidR="008754FA" w:rsidRPr="00DF0D52" w:rsidRDefault="008754FA" w:rsidP="00F72C37">
      <w:pPr>
        <w:spacing w:after="0"/>
        <w:contextualSpacing/>
        <w:jc w:val="thaiDistribute"/>
        <w:rPr>
          <w:rFonts w:ascii="Cordia New" w:hAnsi="Cordia New" w:cs="Cordia New"/>
          <w:sz w:val="16"/>
          <w:szCs w:val="16"/>
        </w:rPr>
      </w:pPr>
    </w:p>
    <w:p w14:paraId="5AE41E62" w14:textId="77777777" w:rsidR="008754F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C6E7D26" w14:textId="77777777" w:rsidR="008754FA" w:rsidRDefault="008754FA" w:rsidP="008754FA">
      <w:pPr>
        <w:spacing w:after="0"/>
        <w:ind w:left="432"/>
        <w:contextualSpacing/>
        <w:jc w:val="thaiDistribute"/>
        <w:rPr>
          <w:rFonts w:ascii="Cordia New" w:hAnsi="Cordia New" w:cs="Cordia New"/>
          <w:sz w:val="28"/>
          <w:szCs w:val="28"/>
        </w:rPr>
      </w:pPr>
    </w:p>
    <w:p w14:paraId="35C41C0F" w14:textId="77777777" w:rsidR="008754FA" w:rsidRDefault="008754FA" w:rsidP="008754FA">
      <w:pPr>
        <w:contextualSpacing/>
        <w:jc w:val="thaiDistribute"/>
        <w:rPr>
          <w:rFonts w:ascii="Cordia New" w:hAnsi="Cordia New" w:cs="Cordia New"/>
          <w:sz w:val="28"/>
          <w:szCs w:val="28"/>
        </w:rPr>
      </w:pPr>
    </w:p>
    <w:p w14:paraId="3F752BAA" w14:textId="77777777" w:rsidR="008754FA" w:rsidRDefault="008754FA" w:rsidP="008754FA">
      <w:pPr>
        <w:contextualSpacing/>
        <w:jc w:val="thaiDistribute"/>
        <w:rPr>
          <w:rFonts w:ascii="Cordia New" w:hAnsi="Cordia New" w:cs="Cordia New"/>
          <w:sz w:val="28"/>
          <w:szCs w:val="28"/>
        </w:rPr>
      </w:pPr>
    </w:p>
    <w:p w14:paraId="0D18E5CA" w14:textId="34E29221" w:rsidR="008754FA" w:rsidRDefault="008754FA" w:rsidP="008754FA">
      <w:pPr>
        <w:ind w:left="432"/>
        <w:contextualSpacing/>
        <w:jc w:val="thaiDistribute"/>
        <w:rPr>
          <w:rFonts w:ascii="Cordia New" w:hAnsi="Cordia New" w:cs="Cordia New"/>
          <w:sz w:val="28"/>
          <w:szCs w:val="28"/>
        </w:rPr>
      </w:pPr>
    </w:p>
    <w:p w14:paraId="0F341F5F" w14:textId="77777777" w:rsidR="008754FA" w:rsidRDefault="008754FA" w:rsidP="008754FA">
      <w:pPr>
        <w:spacing w:after="0"/>
        <w:ind w:left="432"/>
        <w:contextualSpacing/>
        <w:jc w:val="thaiDistribute"/>
        <w:rPr>
          <w:rFonts w:ascii="Cordia New" w:hAnsi="Cordia New" w:cs="Cordia New"/>
          <w:sz w:val="28"/>
          <w:szCs w:val="28"/>
        </w:rPr>
      </w:pPr>
    </w:p>
    <w:p w14:paraId="5DA440B3" w14:textId="77777777" w:rsidR="008754FA" w:rsidRPr="00306D6A" w:rsidRDefault="008754FA" w:rsidP="008754FA">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
    <w:p w14:paraId="0152EDEB" w14:textId="77777777" w:rsidR="008754FA" w:rsidRPr="00306D6A" w:rsidRDefault="008754FA" w:rsidP="008754FA">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657E1082" w14:textId="6DB4B9F5" w:rsidR="008754FA" w:rsidRPr="00306D6A" w:rsidRDefault="008754FA" w:rsidP="008754FA">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725F77" w:rsidRPr="00725F77">
        <w:rPr>
          <w:rFonts w:ascii="Cordia New" w:hAnsi="Cordia New" w:cs="Cordia New"/>
          <w:sz w:val="28"/>
        </w:rPr>
        <w:t>5035</w:t>
      </w:r>
    </w:p>
    <w:p w14:paraId="304C37A6" w14:textId="0214E5D2" w:rsidR="008754FA" w:rsidRPr="00306D6A" w:rsidRDefault="008754FA" w:rsidP="008754FA">
      <w:pPr>
        <w:tabs>
          <w:tab w:val="center" w:pos="6030"/>
        </w:tabs>
        <w:snapToGrid w:val="0"/>
        <w:spacing w:after="0"/>
        <w:ind w:left="432" w:right="-25" w:firstLine="18"/>
        <w:contextualSpacing/>
        <w:rPr>
          <w:rFonts w:ascii="Cordia New" w:hAnsi="Cordia New" w:cs="Cordia New"/>
          <w:sz w:val="28"/>
        </w:rPr>
      </w:pPr>
      <w:r w:rsidRPr="00B80974">
        <w:rPr>
          <w:rFonts w:ascii="Cordia New" w:hAnsi="Cordia New" w:cs="Cordia New"/>
          <w:sz w:val="28"/>
        </w:rPr>
        <w:t>February</w:t>
      </w:r>
      <w:r w:rsidRPr="00B80974">
        <w:rPr>
          <w:rFonts w:ascii="Cordia New" w:hAnsi="Cordia New" w:cs="Cordia New" w:hint="cs"/>
          <w:sz w:val="28"/>
          <w:cs/>
        </w:rPr>
        <w:t xml:space="preserve"> </w:t>
      </w:r>
      <w:r w:rsidR="00725F77" w:rsidRPr="00B80974">
        <w:rPr>
          <w:rFonts w:ascii="Cordia New" w:hAnsi="Cordia New" w:cs="Cordia New"/>
          <w:sz w:val="28"/>
        </w:rPr>
        <w:t>21</w:t>
      </w:r>
      <w:r w:rsidRPr="00B80974">
        <w:rPr>
          <w:rFonts w:ascii="Cordia New" w:hAnsi="Cordia New" w:cs="Cordia New"/>
          <w:sz w:val="28"/>
        </w:rPr>
        <w:t xml:space="preserve">, </w:t>
      </w:r>
      <w:r w:rsidR="00725F77" w:rsidRPr="00B80974">
        <w:rPr>
          <w:rFonts w:ascii="Cordia New" w:hAnsi="Cordia New" w:cs="Cordia New"/>
          <w:sz w:val="28"/>
        </w:rPr>
        <w:t>2023</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p w14:paraId="76FFBA3C" w14:textId="77777777" w:rsidR="008754FA" w:rsidRPr="006C307B" w:rsidRDefault="008754FA" w:rsidP="008754FA">
      <w:pPr>
        <w:autoSpaceDE w:val="0"/>
        <w:autoSpaceDN w:val="0"/>
        <w:adjustRightInd w:val="0"/>
        <w:spacing w:after="0"/>
        <w:contextualSpacing/>
        <w:jc w:val="thaiDistribute"/>
        <w:rPr>
          <w:rFonts w:ascii="Cordia New" w:hAnsi="Cordia New" w:cs="Cordia New"/>
          <w:sz w:val="28"/>
        </w:rPr>
      </w:pPr>
    </w:p>
    <w:p w14:paraId="4B989552" w14:textId="77777777" w:rsidR="00F87B2B" w:rsidRPr="008754FA" w:rsidRDefault="00F87B2B" w:rsidP="008754FA"/>
    <w:sectPr w:rsidR="00F87B2B" w:rsidRPr="008754FA"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5241E" w14:textId="77777777" w:rsidR="00B601E9" w:rsidRDefault="00B601E9" w:rsidP="00C47507">
      <w:pPr>
        <w:spacing w:after="0"/>
      </w:pPr>
      <w:r>
        <w:separator/>
      </w:r>
    </w:p>
  </w:endnote>
  <w:endnote w:type="continuationSeparator" w:id="0">
    <w:p w14:paraId="3E9C413F" w14:textId="77777777" w:rsidR="00B601E9" w:rsidRDefault="00B601E9"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DF1E8" w14:textId="77777777" w:rsidR="00DA1993" w:rsidRDefault="00DA1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A309" w14:textId="77777777" w:rsidR="008754FA" w:rsidRDefault="008754FA">
    <w:pPr>
      <w:pStyle w:val="Footer"/>
      <w:jc w:val="center"/>
    </w:pPr>
  </w:p>
  <w:p w14:paraId="4DA88E99" w14:textId="77777777" w:rsidR="008754FA" w:rsidRDefault="008754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F072" w14:textId="77777777" w:rsidR="00DA1993" w:rsidRDefault="00DA19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92CB9" w14:textId="77777777" w:rsidR="00B601E9" w:rsidRDefault="00B601E9" w:rsidP="00C47507">
      <w:pPr>
        <w:spacing w:after="0"/>
      </w:pPr>
      <w:r>
        <w:separator/>
      </w:r>
    </w:p>
  </w:footnote>
  <w:footnote w:type="continuationSeparator" w:id="0">
    <w:p w14:paraId="0E27AE1F" w14:textId="77777777" w:rsidR="00B601E9" w:rsidRDefault="00B601E9"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1D88" w14:textId="0CFCD46E" w:rsidR="00DA1993" w:rsidRDefault="00DA1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C2606" w14:textId="5A6E4040" w:rsidR="008754FA" w:rsidRPr="00583EF4" w:rsidRDefault="008754FA"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4FDE" w14:textId="0BB3D4F1" w:rsidR="00DA1993" w:rsidRDefault="00DA19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20D4" w14:textId="6BED5B1D"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F99D" w14:textId="0BCD4F77"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867B" w14:textId="52A3AB3E"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970792">
    <w:abstractNumId w:val="3"/>
  </w:num>
  <w:num w:numId="2" w16cid:durableId="1677534077">
    <w:abstractNumId w:val="4"/>
  </w:num>
  <w:num w:numId="3" w16cid:durableId="264967479">
    <w:abstractNumId w:val="1"/>
  </w:num>
  <w:num w:numId="4" w16cid:durableId="263415781">
    <w:abstractNumId w:val="2"/>
  </w:num>
  <w:num w:numId="5" w16cid:durableId="377823407">
    <w:abstractNumId w:val="5"/>
  </w:num>
  <w:num w:numId="6" w16cid:durableId="1640956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8Lf0JjQl4HLEy25bLSSNL4u2UlutUrBKKJtpleZmA05OT3bglbnXyVNLHuNUTZZrshfF83k07jmFOniidnIXMw==" w:salt="NjE8IhBmxmMS6ULJmpiqH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02E0D"/>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4083E"/>
    <w:rsid w:val="0014411E"/>
    <w:rsid w:val="00154AF6"/>
    <w:rsid w:val="00165B9B"/>
    <w:rsid w:val="00173002"/>
    <w:rsid w:val="001737AD"/>
    <w:rsid w:val="00173F40"/>
    <w:rsid w:val="001753D1"/>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2CD1"/>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2A2"/>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5F7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811EFE"/>
    <w:rsid w:val="00812C63"/>
    <w:rsid w:val="00813474"/>
    <w:rsid w:val="00816600"/>
    <w:rsid w:val="0082253D"/>
    <w:rsid w:val="008226EB"/>
    <w:rsid w:val="00824ECE"/>
    <w:rsid w:val="00832CCA"/>
    <w:rsid w:val="00846538"/>
    <w:rsid w:val="00862664"/>
    <w:rsid w:val="008754FA"/>
    <w:rsid w:val="00883916"/>
    <w:rsid w:val="00883AD7"/>
    <w:rsid w:val="0089544C"/>
    <w:rsid w:val="008B0AE5"/>
    <w:rsid w:val="008B33F7"/>
    <w:rsid w:val="008B4FF1"/>
    <w:rsid w:val="008B70F7"/>
    <w:rsid w:val="008C0865"/>
    <w:rsid w:val="008E1BDD"/>
    <w:rsid w:val="008E2781"/>
    <w:rsid w:val="008E5DC7"/>
    <w:rsid w:val="008E5E1A"/>
    <w:rsid w:val="008F608A"/>
    <w:rsid w:val="008F7678"/>
    <w:rsid w:val="00905FB8"/>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05629"/>
    <w:rsid w:val="00B21354"/>
    <w:rsid w:val="00B21F5A"/>
    <w:rsid w:val="00B250BB"/>
    <w:rsid w:val="00B34E1F"/>
    <w:rsid w:val="00B35A01"/>
    <w:rsid w:val="00B3652C"/>
    <w:rsid w:val="00B37690"/>
    <w:rsid w:val="00B462F2"/>
    <w:rsid w:val="00B601E9"/>
    <w:rsid w:val="00B607FB"/>
    <w:rsid w:val="00B674D2"/>
    <w:rsid w:val="00B80974"/>
    <w:rsid w:val="00B945E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1080C"/>
    <w:rsid w:val="00D13868"/>
    <w:rsid w:val="00D15A99"/>
    <w:rsid w:val="00D24370"/>
    <w:rsid w:val="00D24F3A"/>
    <w:rsid w:val="00D279A3"/>
    <w:rsid w:val="00D33C5D"/>
    <w:rsid w:val="00D373C8"/>
    <w:rsid w:val="00D45343"/>
    <w:rsid w:val="00D4798C"/>
    <w:rsid w:val="00D807D1"/>
    <w:rsid w:val="00D86C2F"/>
    <w:rsid w:val="00D90284"/>
    <w:rsid w:val="00D92342"/>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4F5"/>
    <w:rsid w:val="00DE11EC"/>
    <w:rsid w:val="00DE6FC0"/>
    <w:rsid w:val="00E00CB6"/>
    <w:rsid w:val="00E05466"/>
    <w:rsid w:val="00E11BB1"/>
    <w:rsid w:val="00E16C1A"/>
    <w:rsid w:val="00E23CAD"/>
    <w:rsid w:val="00E32F26"/>
    <w:rsid w:val="00E33034"/>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276F"/>
    <w:rsid w:val="00F35D50"/>
    <w:rsid w:val="00F4138B"/>
    <w:rsid w:val="00F41E97"/>
    <w:rsid w:val="00F45E1C"/>
    <w:rsid w:val="00F522B0"/>
    <w:rsid w:val="00F6118A"/>
    <w:rsid w:val="00F61DE8"/>
    <w:rsid w:val="00F65178"/>
    <w:rsid w:val="00F72C37"/>
    <w:rsid w:val="00F768A6"/>
    <w:rsid w:val="00F7729D"/>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5000155382</EngagementID>
  <LogicalEMSServerID>587502520312770826</LogicalEMSServerID>
  <WorkingPaperID>3846164160000003045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53417-8A4D-4090-832F-E2D5B49D8C8E}">
  <ds:schemaRefs>
    <ds:schemaRef ds:uri="http://schemas.microsoft.com/DAEMSEngagementItemInfoXML"/>
  </ds:schemaRefs>
</ds:datastoreItem>
</file>

<file path=customXml/itemProps2.xml><?xml version="1.0" encoding="utf-8"?>
<ds:datastoreItem xmlns:ds="http://schemas.openxmlformats.org/officeDocument/2006/customXml" ds:itemID="{36FD25EC-AB9A-41CE-A5E9-13EC1023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1981</Words>
  <Characters>11295</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Chucheep Uthasakul</dc:creator>
  <cp:keywords/>
  <dc:description/>
  <cp:lastModifiedBy>Marisa Kritchanarat</cp:lastModifiedBy>
  <cp:revision>13</cp:revision>
  <cp:lastPrinted>2023-02-22T03:13:00Z</cp:lastPrinted>
  <dcterms:created xsi:type="dcterms:W3CDTF">2022-01-25T14:16:00Z</dcterms:created>
  <dcterms:modified xsi:type="dcterms:W3CDTF">2023-02-22T15:04:00Z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