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CB7ED" w14:textId="77777777" w:rsidR="00D03653" w:rsidRPr="00BF7376" w:rsidRDefault="00D03653" w:rsidP="00D03653">
      <w:pPr>
        <w:jc w:val="both"/>
        <w:rPr>
          <w:rFonts w:ascii="Arial" w:hAnsi="Arial" w:cs="Arial"/>
          <w:color w:val="000000"/>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19C203A7" w14:textId="77777777" w:rsidTr="00D03653">
        <w:trPr>
          <w:trHeight w:val="386"/>
        </w:trPr>
        <w:tc>
          <w:tcPr>
            <w:tcW w:w="9461" w:type="dxa"/>
            <w:shd w:val="clear" w:color="auto" w:fill="FFA543"/>
            <w:vAlign w:val="center"/>
          </w:tcPr>
          <w:p w14:paraId="6298C4C7" w14:textId="77777777" w:rsidR="0048798D" w:rsidRPr="00BF7376" w:rsidRDefault="0048798D" w:rsidP="0048798D">
            <w:pPr>
              <w:tabs>
                <w:tab w:val="left" w:pos="432"/>
              </w:tabs>
              <w:ind w:left="504" w:hanging="504"/>
              <w:rPr>
                <w:rFonts w:ascii="Arial" w:eastAsia="Arial Unicode MS" w:hAnsi="Arial" w:cs="Arial"/>
                <w:b/>
                <w:bCs/>
                <w:color w:val="FFFFFF"/>
                <w:sz w:val="18"/>
                <w:szCs w:val="18"/>
              </w:rPr>
            </w:pPr>
            <w:bookmarkStart w:id="0" w:name="_Hlk27401964"/>
            <w:r w:rsidRPr="00BF7376">
              <w:rPr>
                <w:rFonts w:ascii="Arial" w:eastAsia="Arial Unicode MS" w:hAnsi="Arial" w:cs="Arial"/>
                <w:b/>
                <w:bCs/>
                <w:color w:val="FFFFFF"/>
                <w:sz w:val="18"/>
                <w:szCs w:val="18"/>
                <w:lang w:val="en-GB"/>
              </w:rPr>
              <w:t>1</w:t>
            </w:r>
            <w:r w:rsidRPr="00BF7376">
              <w:rPr>
                <w:rFonts w:ascii="Arial" w:eastAsia="Arial Unicode MS" w:hAnsi="Arial" w:cs="Arial"/>
                <w:b/>
                <w:bCs/>
                <w:color w:val="FFFFFF"/>
                <w:sz w:val="18"/>
                <w:szCs w:val="18"/>
                <w:lang w:val="en-GB"/>
              </w:rPr>
              <w:tab/>
              <w:t>General information</w:t>
            </w:r>
          </w:p>
        </w:tc>
      </w:tr>
      <w:bookmarkEnd w:id="0"/>
    </w:tbl>
    <w:p w14:paraId="4312CCB9" w14:textId="77777777" w:rsidR="00C6253C" w:rsidRPr="00BF7376" w:rsidRDefault="00C6253C" w:rsidP="0048798D">
      <w:pPr>
        <w:jc w:val="both"/>
        <w:rPr>
          <w:rFonts w:ascii="Arial" w:hAnsi="Arial" w:cs="Arial"/>
          <w:color w:val="000000"/>
          <w:sz w:val="18"/>
          <w:szCs w:val="18"/>
          <w:lang w:val="en-GB"/>
        </w:rPr>
      </w:pPr>
    </w:p>
    <w:p w14:paraId="4344B1BE" w14:textId="635CC535" w:rsidR="002C24B7" w:rsidRPr="00BF7376" w:rsidRDefault="00D74509" w:rsidP="0048798D">
      <w:pPr>
        <w:jc w:val="both"/>
        <w:rPr>
          <w:rFonts w:ascii="Arial" w:hAnsi="Arial" w:cs="Arial"/>
          <w:color w:val="000000"/>
          <w:sz w:val="18"/>
          <w:szCs w:val="18"/>
        </w:rPr>
      </w:pPr>
      <w:proofErr w:type="spellStart"/>
      <w:r w:rsidRPr="00654CF1">
        <w:rPr>
          <w:rFonts w:ascii="Arial" w:hAnsi="Arial" w:cs="Arial"/>
          <w:color w:val="000000"/>
          <w:spacing w:val="-4"/>
          <w:sz w:val="18"/>
          <w:szCs w:val="18"/>
        </w:rPr>
        <w:t>Univanich</w:t>
      </w:r>
      <w:proofErr w:type="spellEnd"/>
      <w:r w:rsidRPr="00654CF1">
        <w:rPr>
          <w:rFonts w:ascii="Arial" w:hAnsi="Arial" w:cs="Arial"/>
          <w:color w:val="000000"/>
          <w:spacing w:val="-4"/>
          <w:sz w:val="18"/>
          <w:szCs w:val="18"/>
        </w:rPr>
        <w:t xml:space="preserve"> Pa</w:t>
      </w:r>
      <w:r w:rsidR="00950A1D" w:rsidRPr="00654CF1">
        <w:rPr>
          <w:rFonts w:ascii="Arial" w:hAnsi="Arial" w:cs="Arial"/>
          <w:color w:val="000000"/>
          <w:spacing w:val="-4"/>
          <w:sz w:val="18"/>
          <w:szCs w:val="18"/>
        </w:rPr>
        <w:t>lm Oil Public Company Limited (</w:t>
      </w:r>
      <w:r w:rsidRPr="00654CF1">
        <w:rPr>
          <w:rFonts w:ascii="Arial" w:hAnsi="Arial" w:cs="Arial"/>
          <w:color w:val="000000"/>
          <w:spacing w:val="-4"/>
          <w:sz w:val="18"/>
          <w:szCs w:val="18"/>
        </w:rPr>
        <w:t xml:space="preserve">the Company) </w:t>
      </w:r>
      <w:r w:rsidR="00BE360A" w:rsidRPr="00654CF1">
        <w:rPr>
          <w:rFonts w:ascii="Arial" w:hAnsi="Arial" w:cs="Arial"/>
          <w:color w:val="000000"/>
          <w:spacing w:val="-4"/>
          <w:sz w:val="18"/>
          <w:szCs w:val="18"/>
        </w:rPr>
        <w:t>is a public limited company which listed on the Stock Exchange</w:t>
      </w:r>
      <w:r w:rsidR="00BE360A" w:rsidRPr="00654CF1">
        <w:rPr>
          <w:rFonts w:ascii="Arial" w:hAnsi="Arial" w:cs="Arial"/>
          <w:color w:val="000000"/>
          <w:sz w:val="18"/>
          <w:szCs w:val="18"/>
        </w:rPr>
        <w:t xml:space="preserve"> of Thailand and </w:t>
      </w:r>
      <w:r w:rsidRPr="00654CF1">
        <w:rPr>
          <w:rFonts w:ascii="Arial" w:hAnsi="Arial" w:cs="Arial"/>
          <w:color w:val="000000"/>
          <w:sz w:val="18"/>
          <w:szCs w:val="18"/>
        </w:rPr>
        <w:t xml:space="preserve">was formed from the amalgamation, according to the Civil and Commercial Code, of Hup </w:t>
      </w:r>
      <w:proofErr w:type="spellStart"/>
      <w:r w:rsidRPr="00654CF1">
        <w:rPr>
          <w:rFonts w:ascii="Arial" w:hAnsi="Arial" w:cs="Arial"/>
          <w:color w:val="000000"/>
          <w:sz w:val="18"/>
          <w:szCs w:val="18"/>
        </w:rPr>
        <w:t>Huat</w:t>
      </w:r>
      <w:proofErr w:type="spellEnd"/>
      <w:r w:rsidRPr="00654CF1">
        <w:rPr>
          <w:rFonts w:ascii="Arial" w:hAnsi="Arial" w:cs="Arial"/>
          <w:color w:val="000000"/>
          <w:sz w:val="18"/>
          <w:szCs w:val="18"/>
        </w:rPr>
        <w:t xml:space="preserve"> Palm Oil Industry Company Limited, Siam Palm Oil and Refinery Industry Company Limited and Thai Oil Palm Industry and Estate Company Limited.  The Company has assumed </w:t>
      </w:r>
      <w:proofErr w:type="gramStart"/>
      <w:r w:rsidRPr="00654CF1">
        <w:rPr>
          <w:rFonts w:ascii="Arial" w:hAnsi="Arial" w:cs="Arial"/>
          <w:color w:val="000000"/>
          <w:sz w:val="18"/>
          <w:szCs w:val="18"/>
        </w:rPr>
        <w:t>all of</w:t>
      </w:r>
      <w:proofErr w:type="gramEnd"/>
      <w:r w:rsidRPr="00654CF1">
        <w:rPr>
          <w:rFonts w:ascii="Arial" w:hAnsi="Arial" w:cs="Arial"/>
          <w:color w:val="000000"/>
          <w:sz w:val="18"/>
          <w:szCs w:val="18"/>
        </w:rPr>
        <w:t xml:space="preserve"> the assets, liabilities, rights and obligations of the companies amalgamated on the date of amalgamation. </w:t>
      </w:r>
      <w:r w:rsidR="00432CA4" w:rsidRPr="00654CF1">
        <w:rPr>
          <w:rFonts w:ascii="Arial" w:hAnsi="Arial" w:cs="Arial"/>
          <w:color w:val="000000"/>
          <w:sz w:val="18"/>
          <w:szCs w:val="18"/>
        </w:rPr>
        <w:t xml:space="preserve">However, as </w:t>
      </w:r>
      <w:proofErr w:type="gramStart"/>
      <w:r w:rsidR="00432CA4" w:rsidRPr="00654CF1">
        <w:rPr>
          <w:rFonts w:ascii="Arial" w:hAnsi="Arial" w:cs="Arial"/>
          <w:color w:val="000000"/>
          <w:sz w:val="18"/>
          <w:szCs w:val="18"/>
        </w:rPr>
        <w:t>at</w:t>
      </w:r>
      <w:proofErr w:type="gramEnd"/>
      <w:r w:rsidR="00432CA4" w:rsidRPr="00654CF1">
        <w:rPr>
          <w:rFonts w:ascii="Arial" w:hAnsi="Arial" w:cs="Arial"/>
          <w:color w:val="000000"/>
          <w:sz w:val="18"/>
          <w:szCs w:val="18"/>
        </w:rPr>
        <w:t xml:space="preserve"> </w:t>
      </w:r>
      <w:r w:rsidR="00BA1466" w:rsidRPr="00654CF1">
        <w:rPr>
          <w:rFonts w:ascii="Arial" w:hAnsi="Arial" w:cs="Arial"/>
          <w:color w:val="000000"/>
          <w:sz w:val="18"/>
          <w:szCs w:val="18"/>
          <w:lang w:val="en-GB"/>
        </w:rPr>
        <w:t>31</w:t>
      </w:r>
      <w:r w:rsidR="00AD0BB5" w:rsidRPr="00654CF1">
        <w:rPr>
          <w:rFonts w:ascii="Arial" w:hAnsi="Arial" w:cs="Arial"/>
          <w:color w:val="000000"/>
          <w:sz w:val="18"/>
          <w:szCs w:val="18"/>
        </w:rPr>
        <w:t xml:space="preserve"> December </w:t>
      </w:r>
      <w:r w:rsidR="00BA1466" w:rsidRPr="00654CF1">
        <w:rPr>
          <w:rFonts w:ascii="Arial" w:hAnsi="Arial" w:cs="Arial"/>
          <w:color w:val="000000"/>
          <w:sz w:val="18"/>
          <w:szCs w:val="18"/>
          <w:lang w:val="en-GB"/>
        </w:rPr>
        <w:t>20</w:t>
      </w:r>
      <w:r w:rsidR="009511D7" w:rsidRPr="00654CF1">
        <w:rPr>
          <w:rFonts w:ascii="Arial" w:hAnsi="Arial" w:cs="Arial"/>
          <w:color w:val="000000"/>
          <w:sz w:val="18"/>
          <w:szCs w:val="18"/>
          <w:lang w:val="en-GB"/>
        </w:rPr>
        <w:t>2</w:t>
      </w:r>
      <w:r w:rsidR="00BF7376" w:rsidRPr="00654CF1">
        <w:rPr>
          <w:rFonts w:ascii="Arial" w:hAnsi="Arial" w:cs="Arial"/>
          <w:color w:val="000000"/>
          <w:sz w:val="18"/>
          <w:szCs w:val="18"/>
          <w:lang w:val="en-GB"/>
        </w:rPr>
        <w:t>2</w:t>
      </w:r>
      <w:r w:rsidRPr="00654CF1">
        <w:rPr>
          <w:rFonts w:ascii="Arial" w:hAnsi="Arial" w:cs="Arial"/>
          <w:color w:val="000000"/>
          <w:sz w:val="18"/>
          <w:szCs w:val="18"/>
        </w:rPr>
        <w:t xml:space="preserve">, the names on some legal documents of the three amalgamated companies relating to assets assumed before the companies amalgamated have not been converted to the name of </w:t>
      </w:r>
      <w:proofErr w:type="spellStart"/>
      <w:r w:rsidRPr="00654CF1">
        <w:rPr>
          <w:rFonts w:ascii="Arial" w:hAnsi="Arial" w:cs="Arial"/>
          <w:color w:val="000000"/>
          <w:sz w:val="18"/>
          <w:szCs w:val="18"/>
        </w:rPr>
        <w:t>Univanich</w:t>
      </w:r>
      <w:proofErr w:type="spellEnd"/>
      <w:r w:rsidRPr="00654CF1">
        <w:rPr>
          <w:rFonts w:ascii="Arial" w:hAnsi="Arial" w:cs="Arial"/>
          <w:color w:val="000000"/>
          <w:sz w:val="18"/>
          <w:szCs w:val="18"/>
        </w:rPr>
        <w:t xml:space="preserve"> Palm Oil Public Company Limited.</w:t>
      </w:r>
      <w:r w:rsidRPr="00BF7376">
        <w:rPr>
          <w:rFonts w:ascii="Arial" w:hAnsi="Arial" w:cs="Arial"/>
          <w:color w:val="000000"/>
          <w:sz w:val="18"/>
          <w:szCs w:val="18"/>
        </w:rPr>
        <w:t xml:space="preserve"> </w:t>
      </w:r>
    </w:p>
    <w:p w14:paraId="3D63AC60" w14:textId="77777777" w:rsidR="002C24B7" w:rsidRPr="00BF7376" w:rsidRDefault="002C24B7" w:rsidP="0048798D">
      <w:pPr>
        <w:jc w:val="both"/>
        <w:rPr>
          <w:rFonts w:ascii="Arial" w:hAnsi="Arial" w:cs="Arial"/>
          <w:color w:val="000000"/>
          <w:sz w:val="18"/>
          <w:szCs w:val="18"/>
        </w:rPr>
      </w:pPr>
    </w:p>
    <w:p w14:paraId="33D8BD5C" w14:textId="77777777" w:rsidR="00C6253C" w:rsidRPr="00BF7376" w:rsidRDefault="00C6253C" w:rsidP="0048798D">
      <w:pPr>
        <w:jc w:val="both"/>
        <w:rPr>
          <w:rFonts w:ascii="Arial" w:hAnsi="Arial" w:cs="Arial"/>
          <w:color w:val="000000"/>
          <w:sz w:val="18"/>
          <w:szCs w:val="18"/>
        </w:rPr>
      </w:pPr>
      <w:r w:rsidRPr="00BF7376">
        <w:rPr>
          <w:rFonts w:ascii="Arial" w:hAnsi="Arial" w:cs="Arial"/>
          <w:color w:val="000000"/>
          <w:sz w:val="18"/>
          <w:szCs w:val="18"/>
        </w:rPr>
        <w:t xml:space="preserve">The Company’s head office is located at </w:t>
      </w:r>
      <w:r w:rsidR="00BA1466" w:rsidRPr="00BF7376">
        <w:rPr>
          <w:rFonts w:ascii="Arial" w:hAnsi="Arial" w:cs="Arial"/>
          <w:color w:val="000000"/>
          <w:sz w:val="18"/>
          <w:szCs w:val="18"/>
          <w:lang w:val="en-GB"/>
        </w:rPr>
        <w:t>258</w:t>
      </w:r>
      <w:r w:rsidR="00D70D82" w:rsidRPr="00BF7376">
        <w:rPr>
          <w:rFonts w:ascii="Arial" w:hAnsi="Arial" w:cs="Arial"/>
          <w:color w:val="000000"/>
          <w:sz w:val="18"/>
          <w:szCs w:val="18"/>
        </w:rPr>
        <w:t xml:space="preserve"> </w:t>
      </w:r>
      <w:proofErr w:type="spellStart"/>
      <w:r w:rsidR="00D70D82" w:rsidRPr="00BF7376">
        <w:rPr>
          <w:rFonts w:ascii="Arial" w:hAnsi="Arial" w:cs="Arial"/>
          <w:color w:val="000000"/>
          <w:sz w:val="18"/>
          <w:szCs w:val="18"/>
        </w:rPr>
        <w:t>Aoluk-Laemsak</w:t>
      </w:r>
      <w:proofErr w:type="spellEnd"/>
      <w:r w:rsidR="00D70D82" w:rsidRPr="00BF7376">
        <w:rPr>
          <w:rFonts w:ascii="Arial" w:hAnsi="Arial" w:cs="Arial"/>
          <w:color w:val="000000"/>
          <w:sz w:val="18"/>
          <w:szCs w:val="18"/>
        </w:rPr>
        <w:t xml:space="preserve"> Road, </w:t>
      </w:r>
      <w:proofErr w:type="spellStart"/>
      <w:r w:rsidR="00D70D82" w:rsidRPr="00BF7376">
        <w:rPr>
          <w:rFonts w:ascii="Arial" w:hAnsi="Arial" w:cs="Arial"/>
          <w:color w:val="000000"/>
          <w:sz w:val="18"/>
          <w:szCs w:val="18"/>
        </w:rPr>
        <w:t>Ampur</w:t>
      </w:r>
      <w:proofErr w:type="spellEnd"/>
      <w:r w:rsidR="00D70D82" w:rsidRPr="00BF7376">
        <w:rPr>
          <w:rFonts w:ascii="Arial" w:hAnsi="Arial" w:cs="Arial"/>
          <w:color w:val="000000"/>
          <w:sz w:val="18"/>
          <w:szCs w:val="18"/>
        </w:rPr>
        <w:t xml:space="preserve"> </w:t>
      </w:r>
      <w:proofErr w:type="spellStart"/>
      <w:r w:rsidR="00D70D82" w:rsidRPr="00BF7376">
        <w:rPr>
          <w:rFonts w:ascii="Arial" w:hAnsi="Arial" w:cs="Arial"/>
          <w:color w:val="000000"/>
          <w:sz w:val="18"/>
          <w:szCs w:val="18"/>
        </w:rPr>
        <w:t>Aoluk</w:t>
      </w:r>
      <w:proofErr w:type="spellEnd"/>
      <w:r w:rsidR="00D70D82" w:rsidRPr="00BF7376">
        <w:rPr>
          <w:rFonts w:ascii="Arial" w:hAnsi="Arial" w:cs="Arial"/>
          <w:color w:val="000000"/>
          <w:sz w:val="18"/>
          <w:szCs w:val="18"/>
        </w:rPr>
        <w:t>, Krabi province.</w:t>
      </w:r>
    </w:p>
    <w:p w14:paraId="1CE54E23" w14:textId="77777777" w:rsidR="00D70D82" w:rsidRPr="00BF7376" w:rsidRDefault="00D70D82" w:rsidP="0048798D">
      <w:pPr>
        <w:jc w:val="both"/>
        <w:rPr>
          <w:rFonts w:ascii="Arial" w:hAnsi="Arial" w:cs="Arial"/>
          <w:color w:val="000000"/>
          <w:sz w:val="18"/>
          <w:szCs w:val="18"/>
        </w:rPr>
      </w:pPr>
    </w:p>
    <w:p w14:paraId="23F354C8" w14:textId="77777777" w:rsidR="00C6253C" w:rsidRPr="00BF7376" w:rsidRDefault="00C6253C" w:rsidP="0048798D">
      <w:pPr>
        <w:jc w:val="both"/>
        <w:rPr>
          <w:rFonts w:ascii="Arial" w:hAnsi="Arial" w:cs="Arial"/>
          <w:color w:val="000000"/>
          <w:sz w:val="18"/>
          <w:szCs w:val="18"/>
        </w:rPr>
      </w:pPr>
      <w:r w:rsidRPr="00BF7376">
        <w:rPr>
          <w:rFonts w:ascii="Arial" w:hAnsi="Arial" w:cs="Arial"/>
          <w:color w:val="000000"/>
          <w:sz w:val="18"/>
          <w:szCs w:val="18"/>
        </w:rPr>
        <w:t xml:space="preserve">The Company has </w:t>
      </w:r>
      <w:r w:rsidR="00BA1466" w:rsidRPr="00BF7376">
        <w:rPr>
          <w:rFonts w:ascii="Arial" w:hAnsi="Arial" w:cs="Arial"/>
          <w:color w:val="000000"/>
          <w:sz w:val="18"/>
          <w:szCs w:val="18"/>
          <w:lang w:val="en-GB"/>
        </w:rPr>
        <w:t>5</w:t>
      </w:r>
      <w:r w:rsidRPr="00BF7376">
        <w:rPr>
          <w:rFonts w:ascii="Arial" w:hAnsi="Arial" w:cs="Arial"/>
          <w:color w:val="000000"/>
          <w:sz w:val="18"/>
          <w:szCs w:val="18"/>
          <w:lang w:val="en-GB"/>
        </w:rPr>
        <w:t xml:space="preserve"> </w:t>
      </w:r>
      <w:r w:rsidRPr="00BF7376">
        <w:rPr>
          <w:rFonts w:ascii="Arial" w:hAnsi="Arial" w:cs="Arial"/>
          <w:color w:val="000000"/>
          <w:sz w:val="18"/>
          <w:szCs w:val="18"/>
        </w:rPr>
        <w:t>branches located at the following addresses:</w:t>
      </w:r>
    </w:p>
    <w:p w14:paraId="49083BBF" w14:textId="77777777" w:rsidR="00C6253C" w:rsidRPr="00BF7376" w:rsidRDefault="00C6253C" w:rsidP="0048798D">
      <w:pPr>
        <w:jc w:val="both"/>
        <w:rPr>
          <w:rFonts w:ascii="Arial" w:hAnsi="Arial" w:cs="Arial"/>
          <w:color w:val="000000"/>
          <w:sz w:val="18"/>
          <w:szCs w:val="18"/>
        </w:rPr>
      </w:pPr>
    </w:p>
    <w:p w14:paraId="5BE8E5FA" w14:textId="77777777" w:rsidR="00C6253C" w:rsidRPr="00BF7376" w:rsidRDefault="006E02FB" w:rsidP="00F17DD1">
      <w:pPr>
        <w:numPr>
          <w:ilvl w:val="0"/>
          <w:numId w:val="1"/>
        </w:numPr>
        <w:tabs>
          <w:tab w:val="clear" w:pos="900"/>
          <w:tab w:val="num" w:pos="360"/>
        </w:tabs>
        <w:ind w:left="360"/>
        <w:jc w:val="both"/>
        <w:rPr>
          <w:rFonts w:ascii="Arial" w:hAnsi="Arial" w:cs="Arial"/>
          <w:color w:val="000000"/>
          <w:sz w:val="18"/>
          <w:szCs w:val="18"/>
        </w:rPr>
      </w:pPr>
      <w:proofErr w:type="spellStart"/>
      <w:r w:rsidRPr="00BF7376">
        <w:rPr>
          <w:rFonts w:ascii="Arial" w:hAnsi="Arial" w:cs="Arial"/>
          <w:color w:val="000000"/>
          <w:sz w:val="18"/>
          <w:szCs w:val="18"/>
        </w:rPr>
        <w:t>Plai</w:t>
      </w:r>
      <w:proofErr w:type="spellEnd"/>
      <w:r w:rsidR="002C7F87" w:rsidRPr="00BF7376">
        <w:rPr>
          <w:rFonts w:ascii="Arial" w:hAnsi="Arial" w:cs="Arial"/>
          <w:color w:val="000000"/>
          <w:sz w:val="18"/>
          <w:szCs w:val="18"/>
        </w:rPr>
        <w:t xml:space="preserve"> Ph</w:t>
      </w:r>
      <w:r w:rsidR="00D5605A" w:rsidRPr="00BF7376">
        <w:rPr>
          <w:rFonts w:ascii="Arial" w:hAnsi="Arial" w:cs="Arial"/>
          <w:color w:val="000000"/>
          <w:sz w:val="18"/>
          <w:szCs w:val="18"/>
        </w:rPr>
        <w:t xml:space="preserve">raya </w:t>
      </w:r>
      <w:proofErr w:type="gramStart"/>
      <w:r w:rsidR="00D5605A" w:rsidRPr="00BF7376">
        <w:rPr>
          <w:rFonts w:ascii="Arial" w:hAnsi="Arial" w:cs="Arial"/>
          <w:color w:val="000000"/>
          <w:sz w:val="18"/>
          <w:szCs w:val="18"/>
        </w:rPr>
        <w:t>Branch :</w:t>
      </w:r>
      <w:proofErr w:type="gramEnd"/>
      <w:r w:rsidR="00D5605A" w:rsidRPr="00BF7376">
        <w:rPr>
          <w:rFonts w:ascii="Arial" w:hAnsi="Arial" w:cs="Arial"/>
          <w:color w:val="000000"/>
          <w:sz w:val="18"/>
          <w:szCs w:val="18"/>
        </w:rPr>
        <w:t xml:space="preserve"> </w:t>
      </w:r>
      <w:r w:rsidR="00BA1466" w:rsidRPr="00BF7376">
        <w:rPr>
          <w:rFonts w:ascii="Arial" w:hAnsi="Arial" w:cs="Arial"/>
          <w:color w:val="000000"/>
          <w:sz w:val="18"/>
          <w:szCs w:val="18"/>
          <w:lang w:val="en-GB"/>
        </w:rPr>
        <w:t>592</w:t>
      </w:r>
      <w:r w:rsidR="002C7F87" w:rsidRPr="00BF7376">
        <w:rPr>
          <w:rFonts w:ascii="Arial" w:hAnsi="Arial" w:cs="Arial"/>
          <w:color w:val="000000"/>
          <w:sz w:val="18"/>
          <w:szCs w:val="18"/>
        </w:rPr>
        <w:t xml:space="preserve"> </w:t>
      </w:r>
      <w:proofErr w:type="spellStart"/>
      <w:r w:rsidR="002C7F87" w:rsidRPr="00BF7376">
        <w:rPr>
          <w:rFonts w:ascii="Arial" w:hAnsi="Arial" w:cs="Arial"/>
          <w:color w:val="000000"/>
          <w:sz w:val="18"/>
          <w:szCs w:val="18"/>
        </w:rPr>
        <w:t>Aoluk</w:t>
      </w:r>
      <w:r w:rsidRPr="00BF7376">
        <w:rPr>
          <w:rFonts w:ascii="Arial" w:hAnsi="Arial" w:cs="Arial"/>
          <w:color w:val="000000"/>
          <w:sz w:val="18"/>
          <w:szCs w:val="18"/>
        </w:rPr>
        <w:t>-P</w:t>
      </w:r>
      <w:r w:rsidR="002C7F87" w:rsidRPr="00BF7376">
        <w:rPr>
          <w:rFonts w:ascii="Arial" w:hAnsi="Arial" w:cs="Arial"/>
          <w:color w:val="000000"/>
          <w:sz w:val="18"/>
          <w:szCs w:val="18"/>
        </w:rPr>
        <w:t>r</w:t>
      </w:r>
      <w:r w:rsidRPr="00BF7376">
        <w:rPr>
          <w:rFonts w:ascii="Arial" w:hAnsi="Arial" w:cs="Arial"/>
          <w:color w:val="000000"/>
          <w:sz w:val="18"/>
          <w:szCs w:val="18"/>
        </w:rPr>
        <w:t>asaeng</w:t>
      </w:r>
      <w:proofErr w:type="spellEnd"/>
      <w:r w:rsidRPr="00BF7376">
        <w:rPr>
          <w:rFonts w:ascii="Arial" w:hAnsi="Arial" w:cs="Arial"/>
          <w:color w:val="000000"/>
          <w:sz w:val="18"/>
          <w:szCs w:val="18"/>
        </w:rPr>
        <w:t xml:space="preserve"> Road, </w:t>
      </w:r>
      <w:proofErr w:type="spellStart"/>
      <w:r w:rsidRPr="00BF7376">
        <w:rPr>
          <w:rFonts w:ascii="Arial" w:hAnsi="Arial" w:cs="Arial"/>
          <w:color w:val="000000"/>
          <w:sz w:val="18"/>
          <w:szCs w:val="18"/>
        </w:rPr>
        <w:t>Plai</w:t>
      </w:r>
      <w:r w:rsidR="001B27F0" w:rsidRPr="00BF7376">
        <w:rPr>
          <w:rFonts w:ascii="Arial" w:hAnsi="Arial" w:cs="Arial"/>
          <w:color w:val="000000"/>
          <w:sz w:val="18"/>
          <w:szCs w:val="18"/>
        </w:rPr>
        <w:t>p</w:t>
      </w:r>
      <w:r w:rsidR="002C7F87" w:rsidRPr="00BF7376">
        <w:rPr>
          <w:rFonts w:ascii="Arial" w:hAnsi="Arial" w:cs="Arial"/>
          <w:color w:val="000000"/>
          <w:sz w:val="18"/>
          <w:szCs w:val="18"/>
        </w:rPr>
        <w:t>h</w:t>
      </w:r>
      <w:r w:rsidR="00347053" w:rsidRPr="00BF7376">
        <w:rPr>
          <w:rFonts w:ascii="Arial" w:hAnsi="Arial" w:cs="Arial"/>
          <w:color w:val="000000"/>
          <w:sz w:val="18"/>
          <w:szCs w:val="18"/>
        </w:rPr>
        <w:t>raya</w:t>
      </w:r>
      <w:proofErr w:type="spellEnd"/>
      <w:r w:rsidRPr="00BF7376">
        <w:rPr>
          <w:rFonts w:ascii="Arial" w:hAnsi="Arial" w:cs="Arial"/>
          <w:color w:val="000000"/>
          <w:sz w:val="18"/>
          <w:szCs w:val="18"/>
        </w:rPr>
        <w:t xml:space="preserve"> District</w:t>
      </w:r>
      <w:r w:rsidR="00C6253C" w:rsidRPr="00BF7376">
        <w:rPr>
          <w:rFonts w:ascii="Arial" w:hAnsi="Arial" w:cs="Arial"/>
          <w:color w:val="000000"/>
          <w:sz w:val="18"/>
          <w:szCs w:val="18"/>
        </w:rPr>
        <w:t>, Krabi province.</w:t>
      </w:r>
    </w:p>
    <w:p w14:paraId="10CB8EA0" w14:textId="77777777" w:rsidR="00C6253C" w:rsidRPr="00BF7376" w:rsidRDefault="00C6253C" w:rsidP="00F17DD1">
      <w:pPr>
        <w:numPr>
          <w:ilvl w:val="0"/>
          <w:numId w:val="1"/>
        </w:numPr>
        <w:tabs>
          <w:tab w:val="clear" w:pos="900"/>
          <w:tab w:val="num" w:pos="360"/>
        </w:tabs>
        <w:ind w:left="360"/>
        <w:jc w:val="both"/>
        <w:rPr>
          <w:rFonts w:ascii="Arial" w:hAnsi="Arial" w:cs="Arial"/>
          <w:color w:val="000000"/>
          <w:sz w:val="18"/>
          <w:szCs w:val="18"/>
        </w:rPr>
      </w:pPr>
      <w:proofErr w:type="spellStart"/>
      <w:r w:rsidRPr="00BF7376">
        <w:rPr>
          <w:rFonts w:ascii="Arial" w:hAnsi="Arial" w:cs="Arial"/>
          <w:color w:val="000000"/>
          <w:sz w:val="18"/>
          <w:szCs w:val="18"/>
        </w:rPr>
        <w:t>Lamthap</w:t>
      </w:r>
      <w:proofErr w:type="spellEnd"/>
      <w:r w:rsidRPr="00BF7376">
        <w:rPr>
          <w:rFonts w:ascii="Arial" w:hAnsi="Arial" w:cs="Arial"/>
          <w:color w:val="000000"/>
          <w:sz w:val="18"/>
          <w:szCs w:val="18"/>
        </w:rPr>
        <w:t xml:space="preserve"> </w:t>
      </w:r>
      <w:proofErr w:type="gramStart"/>
      <w:r w:rsidRPr="00BF7376">
        <w:rPr>
          <w:rFonts w:ascii="Arial" w:hAnsi="Arial" w:cs="Arial"/>
          <w:color w:val="000000"/>
          <w:sz w:val="18"/>
          <w:szCs w:val="18"/>
        </w:rPr>
        <w:t>Branch :</w:t>
      </w:r>
      <w:proofErr w:type="gramEnd"/>
      <w:r w:rsidRPr="00BF7376">
        <w:rPr>
          <w:rFonts w:ascii="Arial" w:hAnsi="Arial" w:cs="Arial"/>
          <w:color w:val="000000"/>
          <w:sz w:val="18"/>
          <w:szCs w:val="18"/>
        </w:rPr>
        <w:t xml:space="preserve"> </w:t>
      </w:r>
      <w:r w:rsidR="00BA1466" w:rsidRPr="00BF7376">
        <w:rPr>
          <w:rFonts w:ascii="Arial" w:hAnsi="Arial" w:cs="Arial"/>
          <w:color w:val="000000"/>
          <w:sz w:val="18"/>
          <w:szCs w:val="18"/>
          <w:lang w:val="en-GB"/>
        </w:rPr>
        <w:t>142</w:t>
      </w:r>
      <w:r w:rsidRPr="00BF7376">
        <w:rPr>
          <w:rFonts w:ascii="Arial" w:hAnsi="Arial" w:cs="Arial"/>
          <w:color w:val="000000"/>
          <w:sz w:val="18"/>
          <w:szCs w:val="18"/>
        </w:rPr>
        <w:t xml:space="preserve"> Moo </w:t>
      </w:r>
      <w:r w:rsidR="00BA1466" w:rsidRPr="00BF7376">
        <w:rPr>
          <w:rFonts w:ascii="Arial" w:hAnsi="Arial" w:cs="Arial"/>
          <w:color w:val="000000"/>
          <w:sz w:val="18"/>
          <w:szCs w:val="18"/>
          <w:lang w:val="en-GB"/>
        </w:rPr>
        <w:t>1</w:t>
      </w:r>
      <w:r w:rsidRPr="00BF7376">
        <w:rPr>
          <w:rFonts w:ascii="Arial" w:hAnsi="Arial" w:cs="Arial"/>
          <w:color w:val="000000"/>
          <w:sz w:val="18"/>
          <w:szCs w:val="18"/>
        </w:rPr>
        <w:t xml:space="preserve"> </w:t>
      </w:r>
      <w:proofErr w:type="spellStart"/>
      <w:r w:rsidRPr="00BF7376">
        <w:rPr>
          <w:rFonts w:ascii="Arial" w:hAnsi="Arial" w:cs="Arial"/>
          <w:color w:val="000000"/>
          <w:sz w:val="18"/>
          <w:szCs w:val="18"/>
        </w:rPr>
        <w:t>Tambol</w:t>
      </w:r>
      <w:proofErr w:type="spellEnd"/>
      <w:r w:rsidRPr="00BF7376">
        <w:rPr>
          <w:rFonts w:ascii="Arial" w:hAnsi="Arial" w:cs="Arial"/>
          <w:color w:val="000000"/>
          <w:sz w:val="18"/>
          <w:szCs w:val="18"/>
        </w:rPr>
        <w:t xml:space="preserve"> </w:t>
      </w:r>
      <w:proofErr w:type="spellStart"/>
      <w:r w:rsidRPr="00BF7376">
        <w:rPr>
          <w:rFonts w:ascii="Arial" w:hAnsi="Arial" w:cs="Arial"/>
          <w:color w:val="000000"/>
          <w:sz w:val="18"/>
          <w:szCs w:val="18"/>
        </w:rPr>
        <w:t>Toongsaitong</w:t>
      </w:r>
      <w:proofErr w:type="spellEnd"/>
      <w:r w:rsidRPr="00BF7376">
        <w:rPr>
          <w:rFonts w:ascii="Arial" w:hAnsi="Arial" w:cs="Arial"/>
          <w:color w:val="000000"/>
          <w:sz w:val="18"/>
          <w:szCs w:val="18"/>
        </w:rPr>
        <w:t xml:space="preserve">, </w:t>
      </w:r>
      <w:proofErr w:type="spellStart"/>
      <w:r w:rsidRPr="00BF7376">
        <w:rPr>
          <w:rFonts w:ascii="Arial" w:hAnsi="Arial" w:cs="Arial"/>
          <w:color w:val="000000"/>
          <w:sz w:val="18"/>
          <w:szCs w:val="18"/>
        </w:rPr>
        <w:t>Lamthap</w:t>
      </w:r>
      <w:proofErr w:type="spellEnd"/>
      <w:r w:rsidR="006E02FB" w:rsidRPr="00BF7376">
        <w:rPr>
          <w:rFonts w:ascii="Arial" w:hAnsi="Arial" w:cs="Arial"/>
          <w:color w:val="000000"/>
          <w:sz w:val="18"/>
          <w:szCs w:val="18"/>
        </w:rPr>
        <w:t xml:space="preserve"> District</w:t>
      </w:r>
      <w:r w:rsidRPr="00BF7376">
        <w:rPr>
          <w:rFonts w:ascii="Arial" w:hAnsi="Arial" w:cs="Arial"/>
          <w:color w:val="000000"/>
          <w:sz w:val="18"/>
          <w:szCs w:val="18"/>
        </w:rPr>
        <w:t>, Krabi province.</w:t>
      </w:r>
    </w:p>
    <w:p w14:paraId="6C2B4BB1" w14:textId="77777777" w:rsidR="00DE2981" w:rsidRPr="00BF7376" w:rsidRDefault="00F54C0D" w:rsidP="00F17DD1">
      <w:pPr>
        <w:numPr>
          <w:ilvl w:val="0"/>
          <w:numId w:val="1"/>
        </w:numPr>
        <w:tabs>
          <w:tab w:val="clear" w:pos="900"/>
          <w:tab w:val="num" w:pos="360"/>
        </w:tabs>
        <w:ind w:left="360"/>
        <w:jc w:val="both"/>
        <w:rPr>
          <w:rFonts w:ascii="Arial" w:hAnsi="Arial" w:cs="Arial"/>
          <w:color w:val="000000"/>
          <w:spacing w:val="-4"/>
          <w:sz w:val="18"/>
          <w:szCs w:val="18"/>
        </w:rPr>
      </w:pPr>
      <w:r w:rsidRPr="00BF7376">
        <w:rPr>
          <w:rFonts w:ascii="Arial" w:hAnsi="Arial" w:cs="Arial"/>
          <w:color w:val="000000"/>
          <w:spacing w:val="-4"/>
          <w:sz w:val="18"/>
          <w:szCs w:val="18"/>
        </w:rPr>
        <w:t>Cha</w:t>
      </w:r>
      <w:r w:rsidR="002C7F87" w:rsidRPr="00BF7376">
        <w:rPr>
          <w:rFonts w:ascii="Arial" w:hAnsi="Arial" w:cs="Arial"/>
          <w:color w:val="000000"/>
          <w:spacing w:val="-4"/>
          <w:sz w:val="18"/>
          <w:szCs w:val="18"/>
        </w:rPr>
        <w:t>-</w:t>
      </w:r>
      <w:proofErr w:type="spellStart"/>
      <w:r w:rsidR="00BA3C30" w:rsidRPr="00BF7376">
        <w:rPr>
          <w:rFonts w:ascii="Arial" w:hAnsi="Arial" w:cs="Arial"/>
          <w:color w:val="000000"/>
          <w:spacing w:val="-4"/>
          <w:sz w:val="18"/>
          <w:szCs w:val="18"/>
        </w:rPr>
        <w:t>Ua</w:t>
      </w:r>
      <w:r w:rsidRPr="00BF7376">
        <w:rPr>
          <w:rFonts w:ascii="Arial" w:hAnsi="Arial" w:cs="Arial"/>
          <w:color w:val="000000"/>
          <w:spacing w:val="-4"/>
          <w:sz w:val="18"/>
          <w:szCs w:val="18"/>
        </w:rPr>
        <w:t>t</w:t>
      </w:r>
      <w:proofErr w:type="spellEnd"/>
      <w:r w:rsidRPr="00BF7376">
        <w:rPr>
          <w:rFonts w:ascii="Arial" w:hAnsi="Arial" w:cs="Arial"/>
          <w:color w:val="000000"/>
          <w:spacing w:val="-4"/>
          <w:sz w:val="18"/>
          <w:szCs w:val="18"/>
        </w:rPr>
        <w:t xml:space="preserve"> </w:t>
      </w:r>
      <w:proofErr w:type="gramStart"/>
      <w:r w:rsidRPr="00BF7376">
        <w:rPr>
          <w:rFonts w:ascii="Arial" w:hAnsi="Arial" w:cs="Arial"/>
          <w:color w:val="000000"/>
          <w:spacing w:val="-4"/>
          <w:sz w:val="18"/>
          <w:szCs w:val="18"/>
        </w:rPr>
        <w:t>Branch :</w:t>
      </w:r>
      <w:proofErr w:type="gramEnd"/>
      <w:r w:rsidRPr="00BF7376">
        <w:rPr>
          <w:rFonts w:ascii="Arial" w:hAnsi="Arial" w:cs="Arial"/>
          <w:color w:val="000000"/>
          <w:spacing w:val="-4"/>
          <w:sz w:val="18"/>
          <w:szCs w:val="18"/>
        </w:rPr>
        <w:t xml:space="preserve"> </w:t>
      </w:r>
      <w:r w:rsidR="00BA1466" w:rsidRPr="00BF7376">
        <w:rPr>
          <w:rFonts w:ascii="Arial" w:hAnsi="Arial" w:cs="Arial"/>
          <w:color w:val="000000"/>
          <w:spacing w:val="-4"/>
          <w:sz w:val="18"/>
          <w:szCs w:val="18"/>
          <w:lang w:val="en-GB"/>
        </w:rPr>
        <w:t>173</w:t>
      </w:r>
      <w:r w:rsidR="006E02FB" w:rsidRPr="00BF7376">
        <w:rPr>
          <w:rFonts w:ascii="Arial" w:hAnsi="Arial" w:cs="Arial"/>
          <w:color w:val="000000"/>
          <w:spacing w:val="-4"/>
          <w:sz w:val="18"/>
          <w:szCs w:val="18"/>
        </w:rPr>
        <w:t>/</w:t>
      </w:r>
      <w:r w:rsidR="00BA1466" w:rsidRPr="00BF7376">
        <w:rPr>
          <w:rFonts w:ascii="Arial" w:hAnsi="Arial" w:cs="Arial"/>
          <w:color w:val="000000"/>
          <w:spacing w:val="-4"/>
          <w:sz w:val="18"/>
          <w:szCs w:val="18"/>
          <w:lang w:val="en-GB"/>
        </w:rPr>
        <w:t>2</w:t>
      </w:r>
      <w:r w:rsidR="006E02FB" w:rsidRPr="00BF7376">
        <w:rPr>
          <w:rFonts w:ascii="Arial" w:hAnsi="Arial" w:cs="Arial"/>
          <w:color w:val="000000"/>
          <w:spacing w:val="-4"/>
          <w:sz w:val="18"/>
          <w:szCs w:val="18"/>
        </w:rPr>
        <w:t xml:space="preserve"> Moo </w:t>
      </w:r>
      <w:r w:rsidR="00BA1466" w:rsidRPr="00BF7376">
        <w:rPr>
          <w:rFonts w:ascii="Arial" w:hAnsi="Arial" w:cs="Arial"/>
          <w:color w:val="000000"/>
          <w:spacing w:val="-4"/>
          <w:sz w:val="18"/>
          <w:szCs w:val="18"/>
          <w:lang w:val="en-GB"/>
        </w:rPr>
        <w:t>6</w:t>
      </w:r>
      <w:r w:rsidR="006E02FB" w:rsidRPr="00BF7376">
        <w:rPr>
          <w:rFonts w:ascii="Arial" w:hAnsi="Arial" w:cs="Arial"/>
          <w:color w:val="000000"/>
          <w:spacing w:val="-4"/>
          <w:sz w:val="18"/>
          <w:szCs w:val="18"/>
        </w:rPr>
        <w:t xml:space="preserve"> </w:t>
      </w:r>
      <w:proofErr w:type="spellStart"/>
      <w:r w:rsidR="006E02FB" w:rsidRPr="00BF7376">
        <w:rPr>
          <w:rFonts w:ascii="Arial" w:hAnsi="Arial" w:cs="Arial"/>
          <w:color w:val="000000"/>
          <w:spacing w:val="-4"/>
          <w:sz w:val="18"/>
          <w:szCs w:val="18"/>
        </w:rPr>
        <w:t>Tambol</w:t>
      </w:r>
      <w:proofErr w:type="spellEnd"/>
      <w:r w:rsidR="006E02FB" w:rsidRPr="00BF7376">
        <w:rPr>
          <w:rFonts w:ascii="Arial" w:hAnsi="Arial" w:cs="Arial"/>
          <w:color w:val="000000"/>
          <w:spacing w:val="-4"/>
          <w:sz w:val="18"/>
          <w:szCs w:val="18"/>
        </w:rPr>
        <w:t xml:space="preserve"> </w:t>
      </w:r>
      <w:proofErr w:type="spellStart"/>
      <w:r w:rsidR="006E02FB" w:rsidRPr="00BF7376">
        <w:rPr>
          <w:rFonts w:ascii="Arial" w:hAnsi="Arial" w:cs="Arial"/>
          <w:color w:val="000000"/>
          <w:spacing w:val="-4"/>
          <w:sz w:val="18"/>
          <w:szCs w:val="18"/>
        </w:rPr>
        <w:t>T</w:t>
      </w:r>
      <w:r w:rsidR="002C7F87" w:rsidRPr="00BF7376">
        <w:rPr>
          <w:rFonts w:ascii="Arial" w:hAnsi="Arial" w:cs="Arial"/>
          <w:color w:val="000000"/>
          <w:spacing w:val="-4"/>
          <w:sz w:val="18"/>
          <w:szCs w:val="18"/>
        </w:rPr>
        <w:t>h</w:t>
      </w:r>
      <w:r w:rsidR="006E02FB" w:rsidRPr="00BF7376">
        <w:rPr>
          <w:rFonts w:ascii="Arial" w:hAnsi="Arial" w:cs="Arial"/>
          <w:color w:val="000000"/>
          <w:spacing w:val="-4"/>
          <w:sz w:val="18"/>
          <w:szCs w:val="18"/>
        </w:rPr>
        <w:t>apraja</w:t>
      </w:r>
      <w:proofErr w:type="spellEnd"/>
      <w:r w:rsidR="006E02FB" w:rsidRPr="00BF7376">
        <w:rPr>
          <w:rFonts w:ascii="Arial" w:hAnsi="Arial" w:cs="Arial"/>
          <w:color w:val="000000"/>
          <w:spacing w:val="-4"/>
          <w:sz w:val="18"/>
          <w:szCs w:val="18"/>
        </w:rPr>
        <w:t xml:space="preserve">, </w:t>
      </w:r>
      <w:r w:rsidRPr="00BF7376">
        <w:rPr>
          <w:rFonts w:ascii="Arial" w:hAnsi="Arial" w:cs="Arial"/>
          <w:color w:val="000000"/>
          <w:spacing w:val="-4"/>
          <w:sz w:val="18"/>
          <w:szCs w:val="18"/>
        </w:rPr>
        <w:t>Cha</w:t>
      </w:r>
      <w:r w:rsidR="002C7F87" w:rsidRPr="00BF7376">
        <w:rPr>
          <w:rFonts w:ascii="Arial" w:hAnsi="Arial" w:cs="Arial"/>
          <w:color w:val="000000"/>
          <w:spacing w:val="-4"/>
          <w:sz w:val="18"/>
          <w:szCs w:val="18"/>
        </w:rPr>
        <w:t>-</w:t>
      </w:r>
      <w:proofErr w:type="spellStart"/>
      <w:r w:rsidR="00BA3C30" w:rsidRPr="00BF7376">
        <w:rPr>
          <w:rFonts w:ascii="Arial" w:hAnsi="Arial" w:cs="Arial"/>
          <w:color w:val="000000"/>
          <w:spacing w:val="-4"/>
          <w:sz w:val="18"/>
          <w:szCs w:val="18"/>
        </w:rPr>
        <w:t>Ua</w:t>
      </w:r>
      <w:r w:rsidRPr="00BF7376">
        <w:rPr>
          <w:rFonts w:ascii="Arial" w:hAnsi="Arial" w:cs="Arial"/>
          <w:color w:val="000000"/>
          <w:spacing w:val="-4"/>
          <w:sz w:val="18"/>
          <w:szCs w:val="18"/>
        </w:rPr>
        <w:t>t</w:t>
      </w:r>
      <w:proofErr w:type="spellEnd"/>
      <w:r w:rsidR="006E02FB" w:rsidRPr="00BF7376">
        <w:rPr>
          <w:rFonts w:ascii="Arial" w:hAnsi="Arial" w:cs="Arial"/>
          <w:color w:val="000000"/>
          <w:spacing w:val="-4"/>
          <w:sz w:val="18"/>
          <w:szCs w:val="18"/>
        </w:rPr>
        <w:t xml:space="preserve"> District</w:t>
      </w:r>
      <w:r w:rsidRPr="00BF7376">
        <w:rPr>
          <w:rFonts w:ascii="Arial" w:hAnsi="Arial" w:cs="Arial"/>
          <w:color w:val="000000"/>
          <w:spacing w:val="-4"/>
          <w:sz w:val="18"/>
          <w:szCs w:val="18"/>
        </w:rPr>
        <w:t>, Na</w:t>
      </w:r>
      <w:r w:rsidR="00BA3C30" w:rsidRPr="00BF7376">
        <w:rPr>
          <w:rFonts w:ascii="Arial" w:hAnsi="Arial" w:cs="Arial"/>
          <w:color w:val="000000"/>
          <w:spacing w:val="-4"/>
          <w:sz w:val="18"/>
          <w:szCs w:val="18"/>
        </w:rPr>
        <w:t>khon S</w:t>
      </w:r>
      <w:r w:rsidR="002C7F87" w:rsidRPr="00BF7376">
        <w:rPr>
          <w:rFonts w:ascii="Arial" w:hAnsi="Arial" w:cs="Arial"/>
          <w:color w:val="000000"/>
          <w:spacing w:val="-4"/>
          <w:sz w:val="18"/>
          <w:szCs w:val="18"/>
        </w:rPr>
        <w:t>r</w:t>
      </w:r>
      <w:r w:rsidRPr="00BF7376">
        <w:rPr>
          <w:rFonts w:ascii="Arial" w:hAnsi="Arial" w:cs="Arial"/>
          <w:color w:val="000000"/>
          <w:spacing w:val="-4"/>
          <w:sz w:val="18"/>
          <w:szCs w:val="18"/>
        </w:rPr>
        <w:t>i</w:t>
      </w:r>
      <w:r w:rsidR="00BA3C30" w:rsidRPr="00BF7376">
        <w:rPr>
          <w:rFonts w:ascii="Arial" w:hAnsi="Arial" w:cs="Arial"/>
          <w:color w:val="000000"/>
          <w:spacing w:val="-4"/>
          <w:sz w:val="18"/>
          <w:szCs w:val="18"/>
        </w:rPr>
        <w:t xml:space="preserve"> T</w:t>
      </w:r>
      <w:r w:rsidRPr="00BF7376">
        <w:rPr>
          <w:rFonts w:ascii="Arial" w:hAnsi="Arial" w:cs="Arial"/>
          <w:color w:val="000000"/>
          <w:spacing w:val="-4"/>
          <w:sz w:val="18"/>
          <w:szCs w:val="18"/>
        </w:rPr>
        <w:t xml:space="preserve">hammarat </w:t>
      </w:r>
      <w:r w:rsidR="00CC0C5A" w:rsidRPr="00BF7376">
        <w:rPr>
          <w:rFonts w:ascii="Arial" w:hAnsi="Arial" w:cs="Arial"/>
          <w:color w:val="000000"/>
          <w:spacing w:val="-4"/>
          <w:sz w:val="18"/>
          <w:szCs w:val="18"/>
        </w:rPr>
        <w:t>province</w:t>
      </w:r>
      <w:r w:rsidRPr="00BF7376">
        <w:rPr>
          <w:rFonts w:ascii="Arial" w:hAnsi="Arial" w:cs="Arial"/>
          <w:color w:val="000000"/>
          <w:spacing w:val="-4"/>
          <w:sz w:val="18"/>
          <w:szCs w:val="18"/>
        </w:rPr>
        <w:t>.</w:t>
      </w:r>
    </w:p>
    <w:p w14:paraId="5403AEA6" w14:textId="77777777" w:rsidR="00AD0BB5" w:rsidRPr="00BF7376" w:rsidRDefault="00BB3E75" w:rsidP="00F17DD1">
      <w:pPr>
        <w:numPr>
          <w:ilvl w:val="0"/>
          <w:numId w:val="1"/>
        </w:numPr>
        <w:tabs>
          <w:tab w:val="clear" w:pos="900"/>
          <w:tab w:val="num" w:pos="360"/>
        </w:tabs>
        <w:ind w:left="360"/>
        <w:jc w:val="both"/>
        <w:rPr>
          <w:rFonts w:ascii="Arial" w:hAnsi="Arial" w:cs="Arial"/>
          <w:color w:val="000000"/>
          <w:sz w:val="18"/>
          <w:szCs w:val="18"/>
        </w:rPr>
      </w:pPr>
      <w:proofErr w:type="spellStart"/>
      <w:r w:rsidRPr="00BF7376">
        <w:rPr>
          <w:rFonts w:ascii="Arial" w:hAnsi="Arial" w:cs="Arial"/>
          <w:color w:val="000000"/>
          <w:sz w:val="18"/>
          <w:szCs w:val="18"/>
        </w:rPr>
        <w:t>Chokvallapa</w:t>
      </w:r>
      <w:proofErr w:type="spellEnd"/>
      <w:r w:rsidRPr="00BF7376">
        <w:rPr>
          <w:rFonts w:ascii="Arial" w:hAnsi="Arial" w:cs="Arial"/>
          <w:color w:val="000000"/>
          <w:sz w:val="18"/>
          <w:szCs w:val="18"/>
        </w:rPr>
        <w:t xml:space="preserve"> </w:t>
      </w:r>
      <w:proofErr w:type="gramStart"/>
      <w:r w:rsidRPr="00BF7376">
        <w:rPr>
          <w:rFonts w:ascii="Arial" w:hAnsi="Arial" w:cs="Arial"/>
          <w:color w:val="000000"/>
          <w:sz w:val="18"/>
          <w:szCs w:val="18"/>
        </w:rPr>
        <w:t>Branch :</w:t>
      </w:r>
      <w:proofErr w:type="gramEnd"/>
      <w:r w:rsidRPr="00BF7376">
        <w:rPr>
          <w:rFonts w:ascii="Arial" w:hAnsi="Arial" w:cs="Arial"/>
          <w:color w:val="000000"/>
          <w:sz w:val="18"/>
          <w:szCs w:val="18"/>
        </w:rPr>
        <w:t xml:space="preserve"> </w:t>
      </w:r>
      <w:r w:rsidR="00BA1466" w:rsidRPr="00BF7376">
        <w:rPr>
          <w:rFonts w:ascii="Arial" w:hAnsi="Arial" w:cs="Arial"/>
          <w:color w:val="000000"/>
          <w:sz w:val="18"/>
          <w:szCs w:val="18"/>
          <w:lang w:val="en-GB"/>
        </w:rPr>
        <w:t>1</w:t>
      </w:r>
      <w:r w:rsidRPr="00BF7376">
        <w:rPr>
          <w:rFonts w:ascii="Arial" w:hAnsi="Arial" w:cs="Arial"/>
          <w:color w:val="000000"/>
          <w:sz w:val="18"/>
          <w:szCs w:val="18"/>
        </w:rPr>
        <w:t>/</w:t>
      </w:r>
      <w:r w:rsidR="00BA1466" w:rsidRPr="00BF7376">
        <w:rPr>
          <w:rFonts w:ascii="Arial" w:hAnsi="Arial" w:cs="Arial"/>
          <w:color w:val="000000"/>
          <w:sz w:val="18"/>
          <w:szCs w:val="18"/>
          <w:lang w:val="en-GB"/>
        </w:rPr>
        <w:t>4</w:t>
      </w:r>
      <w:r w:rsidR="00AD0BB5" w:rsidRPr="00BF7376">
        <w:rPr>
          <w:rFonts w:ascii="Arial" w:hAnsi="Arial" w:cs="Arial"/>
          <w:color w:val="000000"/>
          <w:sz w:val="18"/>
          <w:szCs w:val="18"/>
        </w:rPr>
        <w:t xml:space="preserve"> Moo </w:t>
      </w:r>
      <w:r w:rsidR="00BA1466" w:rsidRPr="00BF7376">
        <w:rPr>
          <w:rFonts w:ascii="Arial" w:hAnsi="Arial" w:cs="Arial"/>
          <w:color w:val="000000"/>
          <w:sz w:val="18"/>
          <w:szCs w:val="18"/>
          <w:lang w:val="en-GB"/>
        </w:rPr>
        <w:t>3</w:t>
      </w:r>
      <w:r w:rsidR="00AD0BB5" w:rsidRPr="00BF7376">
        <w:rPr>
          <w:rFonts w:ascii="Arial" w:hAnsi="Arial" w:cs="Arial"/>
          <w:color w:val="000000"/>
          <w:sz w:val="18"/>
          <w:szCs w:val="18"/>
        </w:rPr>
        <w:t xml:space="preserve"> </w:t>
      </w:r>
      <w:proofErr w:type="spellStart"/>
      <w:r w:rsidR="00AD0BB5" w:rsidRPr="00BF7376">
        <w:rPr>
          <w:rFonts w:ascii="Arial" w:hAnsi="Arial" w:cs="Arial"/>
          <w:color w:val="000000"/>
          <w:sz w:val="18"/>
          <w:szCs w:val="18"/>
        </w:rPr>
        <w:t>Tambol</w:t>
      </w:r>
      <w:proofErr w:type="spellEnd"/>
      <w:r w:rsidR="00AD0BB5" w:rsidRPr="00BF7376">
        <w:rPr>
          <w:rFonts w:ascii="Arial" w:hAnsi="Arial" w:cs="Arial"/>
          <w:color w:val="000000"/>
          <w:sz w:val="18"/>
          <w:szCs w:val="18"/>
        </w:rPr>
        <w:t xml:space="preserve"> </w:t>
      </w:r>
      <w:proofErr w:type="spellStart"/>
      <w:r w:rsidR="00387A2C" w:rsidRPr="00BF7376">
        <w:rPr>
          <w:rFonts w:ascii="Arial" w:hAnsi="Arial" w:cs="Arial"/>
          <w:color w:val="000000"/>
          <w:sz w:val="18"/>
          <w:szCs w:val="18"/>
        </w:rPr>
        <w:t>Khura</w:t>
      </w:r>
      <w:proofErr w:type="spellEnd"/>
      <w:r w:rsidR="00387A2C" w:rsidRPr="00BF7376">
        <w:rPr>
          <w:rFonts w:ascii="Arial" w:hAnsi="Arial" w:cs="Arial"/>
          <w:color w:val="000000"/>
          <w:sz w:val="18"/>
          <w:szCs w:val="18"/>
        </w:rPr>
        <w:t xml:space="preserve">, </w:t>
      </w:r>
      <w:proofErr w:type="spellStart"/>
      <w:r w:rsidR="00387A2C" w:rsidRPr="00BF7376">
        <w:rPr>
          <w:rFonts w:ascii="Arial" w:hAnsi="Arial" w:cs="Arial"/>
          <w:color w:val="000000"/>
          <w:sz w:val="18"/>
          <w:szCs w:val="18"/>
        </w:rPr>
        <w:t>Khura</w:t>
      </w:r>
      <w:proofErr w:type="spellEnd"/>
      <w:r w:rsidR="00387A2C" w:rsidRPr="00BF7376">
        <w:rPr>
          <w:rFonts w:ascii="Arial" w:hAnsi="Arial" w:cs="Arial"/>
          <w:color w:val="000000"/>
          <w:sz w:val="18"/>
          <w:szCs w:val="18"/>
        </w:rPr>
        <w:t xml:space="preserve"> Buri District, </w:t>
      </w:r>
      <w:proofErr w:type="spellStart"/>
      <w:r w:rsidR="00387A2C" w:rsidRPr="00BF7376">
        <w:rPr>
          <w:rFonts w:ascii="Arial" w:hAnsi="Arial" w:cs="Arial"/>
          <w:color w:val="000000"/>
          <w:sz w:val="18"/>
          <w:szCs w:val="18"/>
        </w:rPr>
        <w:t>Phang-nga</w:t>
      </w:r>
      <w:proofErr w:type="spellEnd"/>
      <w:r w:rsidR="00387A2C" w:rsidRPr="00BF7376">
        <w:rPr>
          <w:rFonts w:ascii="Arial" w:hAnsi="Arial" w:cs="Arial"/>
          <w:color w:val="000000"/>
          <w:sz w:val="18"/>
          <w:szCs w:val="18"/>
        </w:rPr>
        <w:t xml:space="preserve"> </w:t>
      </w:r>
      <w:r w:rsidR="00387A2C" w:rsidRPr="00BF7376">
        <w:rPr>
          <w:rFonts w:ascii="Arial" w:hAnsi="Arial" w:cs="Arial"/>
          <w:color w:val="000000"/>
          <w:sz w:val="18"/>
          <w:szCs w:val="18"/>
          <w:lang w:val="en-GB"/>
        </w:rPr>
        <w:t>province.</w:t>
      </w:r>
    </w:p>
    <w:p w14:paraId="2C4FFF22" w14:textId="77777777" w:rsidR="001E744D" w:rsidRPr="00BF7376" w:rsidRDefault="001E744D" w:rsidP="00F17DD1">
      <w:pPr>
        <w:numPr>
          <w:ilvl w:val="0"/>
          <w:numId w:val="1"/>
        </w:numPr>
        <w:tabs>
          <w:tab w:val="clear" w:pos="900"/>
          <w:tab w:val="num" w:pos="360"/>
        </w:tabs>
        <w:ind w:left="360"/>
        <w:jc w:val="both"/>
        <w:rPr>
          <w:rFonts w:ascii="Arial" w:hAnsi="Arial" w:cs="Arial"/>
          <w:color w:val="000000"/>
          <w:sz w:val="18"/>
          <w:szCs w:val="18"/>
          <w:cs/>
        </w:rPr>
      </w:pPr>
      <w:r w:rsidRPr="00BF7376">
        <w:rPr>
          <w:rFonts w:ascii="Arial" w:hAnsi="Arial" w:cs="Arial"/>
          <w:color w:val="000000"/>
          <w:sz w:val="18"/>
          <w:szCs w:val="18"/>
          <w:lang w:val="en-GB"/>
        </w:rPr>
        <w:t xml:space="preserve">Pabon </w:t>
      </w:r>
      <w:proofErr w:type="gramStart"/>
      <w:r w:rsidRPr="00BF7376">
        <w:rPr>
          <w:rFonts w:ascii="Arial" w:hAnsi="Arial" w:cs="Arial"/>
          <w:color w:val="000000"/>
          <w:sz w:val="18"/>
          <w:szCs w:val="18"/>
          <w:lang w:val="en-GB"/>
        </w:rPr>
        <w:t>Branch :</w:t>
      </w:r>
      <w:proofErr w:type="gramEnd"/>
      <w:r w:rsidRPr="00BF7376">
        <w:rPr>
          <w:rFonts w:ascii="Arial" w:hAnsi="Arial" w:cs="Arial"/>
          <w:color w:val="000000"/>
          <w:sz w:val="18"/>
          <w:szCs w:val="18"/>
          <w:lang w:val="en-GB"/>
        </w:rPr>
        <w:t xml:space="preserve"> </w:t>
      </w:r>
      <w:r w:rsidR="00BA1466" w:rsidRPr="00BF7376">
        <w:rPr>
          <w:rFonts w:ascii="Arial" w:hAnsi="Arial" w:cs="Arial"/>
          <w:color w:val="000000"/>
          <w:sz w:val="18"/>
          <w:szCs w:val="18"/>
          <w:lang w:val="en-GB"/>
        </w:rPr>
        <w:t>659</w:t>
      </w:r>
      <w:r w:rsidRPr="00BF7376">
        <w:rPr>
          <w:rFonts w:ascii="Arial" w:hAnsi="Arial" w:cs="Arial"/>
          <w:color w:val="000000"/>
          <w:sz w:val="18"/>
          <w:szCs w:val="18"/>
          <w:lang w:val="en-GB"/>
        </w:rPr>
        <w:t xml:space="preserve"> Moo </w:t>
      </w:r>
      <w:r w:rsidR="00BA1466" w:rsidRPr="00BF7376">
        <w:rPr>
          <w:rFonts w:ascii="Arial" w:hAnsi="Arial" w:cs="Arial"/>
          <w:color w:val="000000"/>
          <w:sz w:val="18"/>
          <w:szCs w:val="18"/>
          <w:lang w:val="en-GB"/>
        </w:rPr>
        <w:t>8</w:t>
      </w:r>
      <w:r w:rsidRPr="00BF7376">
        <w:rPr>
          <w:rFonts w:ascii="Arial" w:hAnsi="Arial" w:cs="Arial"/>
          <w:color w:val="000000"/>
          <w:sz w:val="18"/>
          <w:szCs w:val="18"/>
          <w:lang w:val="en-GB"/>
        </w:rPr>
        <w:t xml:space="preserve"> </w:t>
      </w:r>
      <w:proofErr w:type="spellStart"/>
      <w:r w:rsidRPr="00BF7376">
        <w:rPr>
          <w:rFonts w:ascii="Arial" w:hAnsi="Arial" w:cs="Arial"/>
          <w:color w:val="000000"/>
          <w:sz w:val="18"/>
          <w:szCs w:val="18"/>
          <w:lang w:val="en-GB"/>
        </w:rPr>
        <w:t>Tambol</w:t>
      </w:r>
      <w:proofErr w:type="spellEnd"/>
      <w:r w:rsidRPr="00BF7376">
        <w:rPr>
          <w:rFonts w:ascii="Arial" w:hAnsi="Arial" w:cs="Arial"/>
          <w:color w:val="000000"/>
          <w:sz w:val="18"/>
          <w:szCs w:val="18"/>
          <w:lang w:val="en-GB"/>
        </w:rPr>
        <w:t xml:space="preserve"> Pabon, Pabon District, </w:t>
      </w:r>
      <w:proofErr w:type="spellStart"/>
      <w:r w:rsidRPr="00BF7376">
        <w:rPr>
          <w:rFonts w:ascii="Arial" w:hAnsi="Arial" w:cs="Arial"/>
          <w:color w:val="000000"/>
          <w:sz w:val="18"/>
          <w:szCs w:val="18"/>
          <w:lang w:val="en-GB"/>
        </w:rPr>
        <w:t>Phatthalung</w:t>
      </w:r>
      <w:proofErr w:type="spellEnd"/>
      <w:r w:rsidRPr="00BF7376">
        <w:rPr>
          <w:rFonts w:ascii="Arial" w:hAnsi="Arial" w:cs="Arial"/>
          <w:color w:val="000000"/>
          <w:sz w:val="18"/>
          <w:szCs w:val="18"/>
          <w:lang w:val="en-GB"/>
        </w:rPr>
        <w:t xml:space="preserve"> province.</w:t>
      </w:r>
    </w:p>
    <w:p w14:paraId="13FB7340" w14:textId="77777777" w:rsidR="001E744D" w:rsidRPr="00BF7376" w:rsidRDefault="001E744D" w:rsidP="0048798D">
      <w:pPr>
        <w:jc w:val="both"/>
        <w:rPr>
          <w:rFonts w:ascii="Arial" w:hAnsi="Arial" w:cs="Arial"/>
          <w:color w:val="000000"/>
          <w:sz w:val="18"/>
          <w:szCs w:val="18"/>
        </w:rPr>
      </w:pPr>
    </w:p>
    <w:p w14:paraId="3081250F" w14:textId="77777777" w:rsidR="00C6253C" w:rsidRPr="00BF7376" w:rsidRDefault="00FE1987" w:rsidP="0048798D">
      <w:pPr>
        <w:jc w:val="both"/>
        <w:rPr>
          <w:rFonts w:ascii="Arial" w:hAnsi="Arial" w:cs="Arial"/>
          <w:color w:val="000000"/>
          <w:sz w:val="18"/>
          <w:szCs w:val="18"/>
        </w:rPr>
      </w:pPr>
      <w:r w:rsidRPr="00BF7376">
        <w:rPr>
          <w:rFonts w:ascii="Arial" w:hAnsi="Arial" w:cs="Arial"/>
          <w:color w:val="000000"/>
          <w:spacing w:val="-4"/>
          <w:sz w:val="18"/>
          <w:szCs w:val="18"/>
        </w:rPr>
        <w:t>For reporting</w:t>
      </w:r>
      <w:r w:rsidRPr="00BF7376">
        <w:rPr>
          <w:rFonts w:ascii="Arial" w:hAnsi="Arial" w:cs="Arial"/>
          <w:color w:val="000000"/>
          <w:sz w:val="18"/>
          <w:szCs w:val="18"/>
        </w:rPr>
        <w:t xml:space="preserve"> purposes, the Company and its subsidiaries are referred to as the Group.</w:t>
      </w:r>
    </w:p>
    <w:p w14:paraId="65777CE0" w14:textId="77777777" w:rsidR="00D90FAA" w:rsidRPr="00BF7376" w:rsidRDefault="00D90FAA" w:rsidP="0048798D">
      <w:pPr>
        <w:jc w:val="both"/>
        <w:rPr>
          <w:rFonts w:ascii="Arial" w:hAnsi="Arial" w:cs="Arial"/>
          <w:color w:val="000000"/>
          <w:sz w:val="18"/>
          <w:szCs w:val="18"/>
        </w:rPr>
      </w:pPr>
    </w:p>
    <w:p w14:paraId="33FE81B4" w14:textId="77777777" w:rsidR="00C6253C" w:rsidRPr="00BF7376" w:rsidRDefault="004B4F79" w:rsidP="0048798D">
      <w:pPr>
        <w:jc w:val="both"/>
        <w:rPr>
          <w:rFonts w:ascii="Arial" w:hAnsi="Arial" w:cs="Arial"/>
          <w:color w:val="000000"/>
          <w:sz w:val="18"/>
          <w:szCs w:val="18"/>
        </w:rPr>
      </w:pPr>
      <w:r w:rsidRPr="00BF7376">
        <w:rPr>
          <w:rFonts w:ascii="Arial" w:hAnsi="Arial" w:cs="Arial"/>
          <w:color w:val="000000"/>
          <w:sz w:val="18"/>
          <w:szCs w:val="18"/>
        </w:rPr>
        <w:t>The Group</w:t>
      </w:r>
      <w:r w:rsidR="00C6253C" w:rsidRPr="00BF7376">
        <w:rPr>
          <w:rFonts w:ascii="Arial" w:hAnsi="Arial" w:cs="Arial"/>
          <w:color w:val="000000"/>
          <w:sz w:val="18"/>
          <w:szCs w:val="18"/>
        </w:rPr>
        <w:t xml:space="preserve"> is engaged in oil palm plantations, </w:t>
      </w:r>
      <w:r w:rsidR="00156CB1" w:rsidRPr="00BF7376">
        <w:rPr>
          <w:rFonts w:ascii="Arial" w:hAnsi="Arial" w:cs="Arial"/>
          <w:color w:val="000000"/>
          <w:sz w:val="18"/>
          <w:szCs w:val="18"/>
        </w:rPr>
        <w:t xml:space="preserve">crushing mills, oil palm research </w:t>
      </w:r>
      <w:r w:rsidR="001336E1" w:rsidRPr="00BF7376">
        <w:rPr>
          <w:rFonts w:ascii="Arial" w:hAnsi="Arial" w:cs="Arial"/>
          <w:color w:val="000000"/>
          <w:sz w:val="18"/>
          <w:szCs w:val="18"/>
        </w:rPr>
        <w:t>and seed businesses and electric power plant with methane capture biogas project.</w:t>
      </w:r>
    </w:p>
    <w:p w14:paraId="45C2B88C" w14:textId="77777777" w:rsidR="00C6253C" w:rsidRPr="00BF7376" w:rsidRDefault="00C6253C" w:rsidP="0048798D">
      <w:pPr>
        <w:jc w:val="both"/>
        <w:rPr>
          <w:rFonts w:ascii="Arial" w:hAnsi="Arial" w:cs="Arial"/>
          <w:color w:val="000000"/>
          <w:sz w:val="18"/>
          <w:szCs w:val="18"/>
          <w:lang w:val="en-GB"/>
        </w:rPr>
      </w:pPr>
    </w:p>
    <w:p w14:paraId="5A2EAAC0" w14:textId="5F19E70D" w:rsidR="00C6253C" w:rsidRPr="00BF7376" w:rsidRDefault="00C6253C" w:rsidP="0048798D">
      <w:pPr>
        <w:pStyle w:val="BodyTextIndent2"/>
        <w:ind w:left="0"/>
        <w:rPr>
          <w:rFonts w:ascii="Arial" w:hAnsi="Arial" w:cs="Arial"/>
          <w:color w:val="000000"/>
          <w:spacing w:val="-6"/>
          <w:sz w:val="18"/>
          <w:szCs w:val="18"/>
          <w:lang w:val="en-GB"/>
        </w:rPr>
      </w:pPr>
      <w:r w:rsidRPr="00BF7376">
        <w:rPr>
          <w:rFonts w:ascii="Arial" w:hAnsi="Arial" w:cs="Arial"/>
          <w:color w:val="000000"/>
          <w:spacing w:val="0"/>
          <w:sz w:val="18"/>
          <w:szCs w:val="18"/>
        </w:rPr>
        <w:t>These</w:t>
      </w:r>
      <w:r w:rsidR="00C437A5" w:rsidRPr="00BF7376">
        <w:rPr>
          <w:rFonts w:ascii="Arial" w:hAnsi="Arial" w:cs="Arial"/>
          <w:color w:val="000000"/>
          <w:spacing w:val="0"/>
          <w:sz w:val="18"/>
          <w:szCs w:val="18"/>
        </w:rPr>
        <w:t xml:space="preserve"> </w:t>
      </w:r>
      <w:r w:rsidR="00FA4C9C" w:rsidRPr="00BF7376">
        <w:rPr>
          <w:rFonts w:ascii="Arial" w:hAnsi="Arial" w:cs="Arial"/>
          <w:color w:val="000000"/>
          <w:spacing w:val="0"/>
          <w:sz w:val="18"/>
          <w:szCs w:val="18"/>
        </w:rPr>
        <w:t xml:space="preserve">consolidated </w:t>
      </w:r>
      <w:r w:rsidR="002654CF" w:rsidRPr="00BF7376">
        <w:rPr>
          <w:rFonts w:ascii="Arial" w:hAnsi="Arial" w:cs="Arial"/>
          <w:color w:val="000000"/>
          <w:spacing w:val="0"/>
          <w:sz w:val="18"/>
          <w:szCs w:val="18"/>
        </w:rPr>
        <w:t xml:space="preserve">and separate </w:t>
      </w:r>
      <w:r w:rsidRPr="00BF7376">
        <w:rPr>
          <w:rFonts w:ascii="Arial" w:hAnsi="Arial" w:cs="Arial"/>
          <w:color w:val="000000"/>
          <w:spacing w:val="0"/>
          <w:sz w:val="18"/>
          <w:szCs w:val="18"/>
        </w:rPr>
        <w:t>financial statements</w:t>
      </w:r>
      <w:r w:rsidR="00AF06C1" w:rsidRPr="00BF7376">
        <w:rPr>
          <w:rFonts w:ascii="Arial" w:hAnsi="Arial" w:cs="Arial"/>
          <w:color w:val="000000"/>
          <w:spacing w:val="0"/>
          <w:sz w:val="18"/>
          <w:szCs w:val="18"/>
        </w:rPr>
        <w:t xml:space="preserve"> were </w:t>
      </w:r>
      <w:proofErr w:type="spellStart"/>
      <w:r w:rsidR="00AF06C1" w:rsidRPr="00BF7376">
        <w:rPr>
          <w:rFonts w:ascii="Arial" w:hAnsi="Arial" w:cs="Arial"/>
          <w:color w:val="000000"/>
          <w:spacing w:val="0"/>
          <w:sz w:val="18"/>
          <w:szCs w:val="18"/>
        </w:rPr>
        <w:t>authorised</w:t>
      </w:r>
      <w:proofErr w:type="spellEnd"/>
      <w:r w:rsidR="00854385" w:rsidRPr="00BF7376">
        <w:rPr>
          <w:rFonts w:ascii="Arial" w:hAnsi="Arial" w:cs="Arial"/>
          <w:color w:val="000000"/>
          <w:spacing w:val="0"/>
          <w:sz w:val="18"/>
          <w:szCs w:val="18"/>
        </w:rPr>
        <w:t xml:space="preserve"> </w:t>
      </w:r>
      <w:r w:rsidRPr="00BF7376">
        <w:rPr>
          <w:rFonts w:ascii="Arial" w:hAnsi="Arial" w:cs="Arial"/>
          <w:color w:val="000000"/>
          <w:spacing w:val="0"/>
          <w:sz w:val="18"/>
          <w:szCs w:val="18"/>
        </w:rPr>
        <w:t xml:space="preserve">by </w:t>
      </w:r>
      <w:r w:rsidRPr="00654CF1">
        <w:rPr>
          <w:rFonts w:ascii="Arial" w:hAnsi="Arial" w:cs="Arial"/>
          <w:color w:val="000000"/>
          <w:spacing w:val="0"/>
          <w:sz w:val="18"/>
          <w:szCs w:val="18"/>
        </w:rPr>
        <w:t>the</w:t>
      </w:r>
      <w:r w:rsidR="005D579F" w:rsidRPr="00654CF1">
        <w:rPr>
          <w:rFonts w:ascii="Arial" w:hAnsi="Arial" w:cs="Arial"/>
          <w:color w:val="000000"/>
          <w:spacing w:val="0"/>
          <w:sz w:val="18"/>
          <w:szCs w:val="18"/>
        </w:rPr>
        <w:t xml:space="preserve"> </w:t>
      </w:r>
      <w:r w:rsidRPr="00654CF1">
        <w:rPr>
          <w:rFonts w:ascii="Arial" w:hAnsi="Arial" w:cs="Arial"/>
          <w:color w:val="000000"/>
          <w:spacing w:val="0"/>
          <w:sz w:val="18"/>
          <w:szCs w:val="18"/>
        </w:rPr>
        <w:t xml:space="preserve">Board of Directors on </w:t>
      </w:r>
      <w:r w:rsidR="00BF7376" w:rsidRPr="00654CF1">
        <w:rPr>
          <w:rFonts w:ascii="Arial" w:hAnsi="Arial" w:cs="Arial"/>
          <w:color w:val="000000"/>
          <w:spacing w:val="0"/>
          <w:sz w:val="18"/>
          <w:szCs w:val="18"/>
        </w:rPr>
        <w:t>24 February</w:t>
      </w:r>
      <w:r w:rsidR="00305515" w:rsidRPr="00654CF1">
        <w:rPr>
          <w:rFonts w:ascii="Arial" w:hAnsi="Arial" w:cs="Arial"/>
          <w:color w:val="000000"/>
          <w:spacing w:val="-6"/>
          <w:sz w:val="18"/>
          <w:szCs w:val="18"/>
        </w:rPr>
        <w:t xml:space="preserve"> </w:t>
      </w:r>
      <w:r w:rsidR="00BA1466" w:rsidRPr="00654CF1">
        <w:rPr>
          <w:rFonts w:ascii="Arial" w:hAnsi="Arial" w:cs="Arial"/>
          <w:color w:val="000000"/>
          <w:spacing w:val="-6"/>
          <w:sz w:val="18"/>
          <w:szCs w:val="18"/>
          <w:lang w:val="en-GB"/>
        </w:rPr>
        <w:t>20</w:t>
      </w:r>
      <w:r w:rsidR="002A215D" w:rsidRPr="00654CF1">
        <w:rPr>
          <w:rFonts w:ascii="Arial" w:hAnsi="Arial" w:cs="Arial"/>
          <w:color w:val="000000"/>
          <w:spacing w:val="-6"/>
          <w:sz w:val="18"/>
          <w:szCs w:val="18"/>
        </w:rPr>
        <w:t>2</w:t>
      </w:r>
      <w:r w:rsidR="00980B70" w:rsidRPr="00654CF1">
        <w:rPr>
          <w:rFonts w:ascii="Arial" w:hAnsi="Arial" w:cs="Arial"/>
          <w:color w:val="000000"/>
          <w:spacing w:val="-6"/>
          <w:sz w:val="18"/>
          <w:szCs w:val="18"/>
        </w:rPr>
        <w:t>3</w:t>
      </w:r>
      <w:r w:rsidRPr="00654CF1">
        <w:rPr>
          <w:rFonts w:ascii="Arial" w:hAnsi="Arial" w:cs="Arial"/>
          <w:color w:val="000000"/>
          <w:spacing w:val="-6"/>
          <w:sz w:val="18"/>
          <w:szCs w:val="18"/>
        </w:rPr>
        <w:t>.</w:t>
      </w:r>
    </w:p>
    <w:p w14:paraId="4B596410" w14:textId="77777777" w:rsidR="002C24B7" w:rsidRPr="00BF7376" w:rsidRDefault="002C24B7" w:rsidP="0048798D">
      <w:pPr>
        <w:jc w:val="both"/>
        <w:rPr>
          <w:rFonts w:ascii="Arial" w:hAnsi="Arial" w:cs="Arial"/>
          <w:color w:val="000000"/>
          <w:sz w:val="18"/>
          <w:szCs w:val="18"/>
        </w:rPr>
      </w:pPr>
    </w:p>
    <w:p w14:paraId="3F608B43" w14:textId="77777777" w:rsidR="00A02CAE" w:rsidRPr="00BF7376" w:rsidRDefault="00A02CAE" w:rsidP="00A02CAE">
      <w:pPr>
        <w:pStyle w:val="BodyTextIndent2"/>
        <w:ind w:left="0"/>
        <w:rPr>
          <w:rFonts w:ascii="Arial" w:hAnsi="Arial" w:cs="Arial"/>
          <w:sz w:val="18"/>
          <w:szCs w:val="18"/>
        </w:rPr>
      </w:pPr>
      <w:bookmarkStart w:id="1" w:name="_Hlk40173031"/>
    </w:p>
    <w:tbl>
      <w:tblPr>
        <w:tblW w:w="0" w:type="auto"/>
        <w:tblInd w:w="108" w:type="dxa"/>
        <w:shd w:val="clear" w:color="auto" w:fill="FFA543"/>
        <w:tblLayout w:type="fixed"/>
        <w:tblLook w:val="04A0" w:firstRow="1" w:lastRow="0" w:firstColumn="1" w:lastColumn="0" w:noHBand="0" w:noVBand="1"/>
      </w:tblPr>
      <w:tblGrid>
        <w:gridCol w:w="9461"/>
      </w:tblGrid>
      <w:tr w:rsidR="00A02CAE" w:rsidRPr="00BF7376" w14:paraId="1375723E" w14:textId="77777777" w:rsidTr="00D03653">
        <w:trPr>
          <w:trHeight w:val="386"/>
        </w:trPr>
        <w:tc>
          <w:tcPr>
            <w:tcW w:w="9461" w:type="dxa"/>
            <w:shd w:val="clear" w:color="auto" w:fill="FFA543"/>
            <w:vAlign w:val="center"/>
          </w:tcPr>
          <w:p w14:paraId="75CB4DD2" w14:textId="77777777" w:rsidR="00A02CAE" w:rsidRPr="00BF7376" w:rsidRDefault="00A02CAE" w:rsidP="00E42E95">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2</w:t>
            </w:r>
            <w:r w:rsidRPr="00BF7376">
              <w:rPr>
                <w:rFonts w:ascii="Arial" w:eastAsia="Arial Unicode MS" w:hAnsi="Arial" w:cs="Arial"/>
                <w:b/>
                <w:bCs/>
                <w:color w:val="FFFFFF"/>
                <w:sz w:val="18"/>
                <w:szCs w:val="18"/>
              </w:rPr>
              <w:tab/>
              <w:t xml:space="preserve">Significant events during the current </w:t>
            </w:r>
            <w:r w:rsidR="00B4287C" w:rsidRPr="00BF7376">
              <w:rPr>
                <w:rFonts w:ascii="Arial" w:eastAsia="Arial Unicode MS" w:hAnsi="Arial" w:cs="Arial"/>
                <w:b/>
                <w:bCs/>
                <w:color w:val="FFFFFF"/>
                <w:sz w:val="18"/>
                <w:szCs w:val="18"/>
              </w:rPr>
              <w:t>year</w:t>
            </w:r>
          </w:p>
        </w:tc>
      </w:tr>
    </w:tbl>
    <w:p w14:paraId="1BAC7F3B" w14:textId="77777777" w:rsidR="00A02CAE" w:rsidRPr="00BF7376" w:rsidRDefault="00A02CAE" w:rsidP="00A02CAE">
      <w:pPr>
        <w:pStyle w:val="a"/>
        <w:tabs>
          <w:tab w:val="right" w:pos="7200"/>
          <w:tab w:val="right" w:pos="9000"/>
        </w:tabs>
        <w:ind w:right="0"/>
        <w:jc w:val="both"/>
        <w:rPr>
          <w:rFonts w:ascii="Arial" w:hAnsi="Arial" w:cs="Arial"/>
          <w:sz w:val="18"/>
          <w:szCs w:val="18"/>
          <w:lang w:val="en-GB"/>
        </w:rPr>
      </w:pPr>
    </w:p>
    <w:bookmarkEnd w:id="1"/>
    <w:p w14:paraId="50DBFD95" w14:textId="77777777" w:rsidR="002254AF" w:rsidRPr="000373E7" w:rsidRDefault="002254AF" w:rsidP="002254AF">
      <w:pPr>
        <w:tabs>
          <w:tab w:val="left" w:pos="540"/>
        </w:tabs>
        <w:jc w:val="both"/>
        <w:rPr>
          <w:rFonts w:ascii="Arial" w:hAnsi="Arial" w:cs="Arial"/>
          <w:color w:val="CF4A02"/>
          <w:sz w:val="18"/>
          <w:szCs w:val="18"/>
          <w:lang w:val="en-GB"/>
        </w:rPr>
      </w:pPr>
      <w:r w:rsidRPr="000373E7">
        <w:rPr>
          <w:rFonts w:ascii="Arial" w:hAnsi="Arial" w:cs="Arial"/>
          <w:color w:val="CF4A02"/>
          <w:sz w:val="18"/>
          <w:szCs w:val="18"/>
          <w:lang w:val="en-GB"/>
        </w:rPr>
        <w:t xml:space="preserve">Coronavirus Disease </w:t>
      </w:r>
      <w:r w:rsidRPr="00AD78CB">
        <w:rPr>
          <w:rFonts w:ascii="Arial" w:hAnsi="Arial" w:cs="Arial"/>
          <w:color w:val="CF4A02"/>
          <w:sz w:val="18"/>
          <w:szCs w:val="18"/>
          <w:lang w:val="en-GB"/>
        </w:rPr>
        <w:t>2019</w:t>
      </w:r>
      <w:r w:rsidRPr="000373E7">
        <w:rPr>
          <w:rFonts w:ascii="Arial" w:hAnsi="Arial" w:cs="Arial"/>
          <w:color w:val="CF4A02"/>
          <w:sz w:val="18"/>
          <w:szCs w:val="18"/>
          <w:lang w:val="en-GB"/>
        </w:rPr>
        <w:t xml:space="preserve"> outbreak</w:t>
      </w:r>
    </w:p>
    <w:p w14:paraId="229C0FDA" w14:textId="77777777" w:rsidR="002254AF" w:rsidRPr="00103DA6" w:rsidRDefault="002254AF" w:rsidP="002254AF">
      <w:pPr>
        <w:pStyle w:val="a"/>
        <w:tabs>
          <w:tab w:val="right" w:pos="7200"/>
          <w:tab w:val="right" w:pos="9000"/>
        </w:tabs>
        <w:ind w:right="0"/>
        <w:jc w:val="both"/>
        <w:rPr>
          <w:rFonts w:ascii="Arial" w:hAnsi="Arial" w:cs="Arial"/>
          <w:sz w:val="16"/>
          <w:szCs w:val="16"/>
          <w:lang w:val="en-GB"/>
        </w:rPr>
      </w:pPr>
    </w:p>
    <w:p w14:paraId="5818E60D" w14:textId="3F58847D" w:rsidR="002254AF" w:rsidRPr="000373E7" w:rsidRDefault="002254AF" w:rsidP="002254AF">
      <w:pPr>
        <w:pStyle w:val="BodyText"/>
        <w:ind w:right="0"/>
        <w:rPr>
          <w:rFonts w:ascii="Arial" w:hAnsi="Arial" w:cs="Arial"/>
          <w:sz w:val="18"/>
          <w:szCs w:val="18"/>
        </w:rPr>
      </w:pPr>
      <w:r w:rsidRPr="00103DA6">
        <w:rPr>
          <w:rFonts w:ascii="Arial" w:hAnsi="Arial" w:cs="Arial"/>
          <w:spacing w:val="-2"/>
          <w:sz w:val="18"/>
          <w:szCs w:val="18"/>
          <w:lang w:val="en-GB"/>
        </w:rPr>
        <w:t>The outbreak of Coronavirus Disease 2019 (“COVID-19”) in early 202</w:t>
      </w:r>
      <w:r>
        <w:rPr>
          <w:rFonts w:ascii="Arial" w:hAnsi="Arial" w:cs="Arial"/>
          <w:spacing w:val="-2"/>
          <w:sz w:val="18"/>
          <w:szCs w:val="18"/>
          <w:lang w:val="en-GB"/>
        </w:rPr>
        <w:t>0</w:t>
      </w:r>
      <w:r w:rsidRPr="00103DA6">
        <w:rPr>
          <w:rFonts w:ascii="Arial" w:hAnsi="Arial" w:cs="Arial"/>
          <w:spacing w:val="-2"/>
          <w:sz w:val="18"/>
          <w:szCs w:val="18"/>
          <w:lang w:val="en-GB"/>
        </w:rPr>
        <w:t xml:space="preserve"> until 2022</w:t>
      </w:r>
      <w:r w:rsidRPr="00103DA6">
        <w:rPr>
          <w:rFonts w:ascii="Arial" w:hAnsi="Arial" w:cs="Arial"/>
          <w:spacing w:val="-2"/>
          <w:sz w:val="18"/>
          <w:szCs w:val="22"/>
          <w:lang w:val="en-GB"/>
        </w:rPr>
        <w:t xml:space="preserve"> </w:t>
      </w:r>
      <w:r w:rsidRPr="00103DA6">
        <w:rPr>
          <w:rFonts w:ascii="Arial" w:hAnsi="Arial" w:cs="Arial"/>
          <w:spacing w:val="-2"/>
          <w:sz w:val="18"/>
          <w:szCs w:val="18"/>
          <w:lang w:val="en-GB"/>
        </w:rPr>
        <w:t>has resulted in the economic slowdown</w:t>
      </w:r>
      <w:r w:rsidRPr="000373E7">
        <w:rPr>
          <w:rFonts w:ascii="Arial" w:hAnsi="Arial" w:cs="Arial"/>
          <w:sz w:val="18"/>
          <w:szCs w:val="18"/>
          <w:lang w:val="en-GB"/>
        </w:rPr>
        <w:t>. However, the situation does not have significant adverse effects on the operating results. The Group continues to pay close attention to the development of the COVID-</w:t>
      </w:r>
      <w:r w:rsidRPr="00AD78CB">
        <w:rPr>
          <w:rFonts w:ascii="Arial" w:hAnsi="Arial" w:cs="Arial"/>
          <w:sz w:val="18"/>
          <w:szCs w:val="18"/>
          <w:lang w:val="en-GB"/>
        </w:rPr>
        <w:t>19</w:t>
      </w:r>
      <w:r w:rsidRPr="000373E7">
        <w:rPr>
          <w:rFonts w:ascii="Arial" w:hAnsi="Arial" w:cs="Arial"/>
          <w:sz w:val="18"/>
          <w:szCs w:val="18"/>
          <w:lang w:val="en-GB"/>
        </w:rPr>
        <w:t xml:space="preserve"> situation, evaluating its impact on the operation while strategizing effective solutions.</w:t>
      </w:r>
    </w:p>
    <w:p w14:paraId="039232E7" w14:textId="77777777" w:rsidR="00311C1A" w:rsidRPr="00BF7376" w:rsidRDefault="00311C1A" w:rsidP="0048798D">
      <w:pPr>
        <w:jc w:val="both"/>
        <w:rPr>
          <w:rFonts w:ascii="Arial" w:hAnsi="Arial" w:cs="Arial"/>
          <w:color w:val="000000"/>
          <w:sz w:val="18"/>
          <w:szCs w:val="18"/>
        </w:rPr>
      </w:pPr>
    </w:p>
    <w:p w14:paraId="48346275" w14:textId="77777777" w:rsidR="002C24B7" w:rsidRPr="00BF7376" w:rsidRDefault="002C24B7" w:rsidP="0048798D">
      <w:pPr>
        <w:jc w:val="both"/>
        <w:rPr>
          <w:rFonts w:ascii="Arial" w:hAnsi="Arial" w:cs="Arial"/>
          <w:color w:val="000000"/>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743301BD" w14:textId="77777777" w:rsidTr="00D03653">
        <w:trPr>
          <w:trHeight w:val="386"/>
        </w:trPr>
        <w:tc>
          <w:tcPr>
            <w:tcW w:w="9461" w:type="dxa"/>
            <w:shd w:val="clear" w:color="auto" w:fill="FFA543"/>
            <w:vAlign w:val="center"/>
          </w:tcPr>
          <w:p w14:paraId="1CB2033D" w14:textId="77777777" w:rsidR="0048798D" w:rsidRPr="00BF7376" w:rsidRDefault="00A02CAE" w:rsidP="0048798D">
            <w:pPr>
              <w:tabs>
                <w:tab w:val="left" w:pos="432"/>
              </w:tabs>
              <w:ind w:left="504" w:hanging="504"/>
              <w:rPr>
                <w:rFonts w:ascii="Arial" w:eastAsia="Arial Unicode MS" w:hAnsi="Arial" w:cs="Arial"/>
                <w:b/>
                <w:bCs/>
                <w:color w:val="FFFFFF"/>
                <w:sz w:val="18"/>
                <w:szCs w:val="18"/>
              </w:rPr>
            </w:pPr>
            <w:bookmarkStart w:id="2" w:name="_Hlk31893935"/>
            <w:r w:rsidRPr="00BF7376">
              <w:rPr>
                <w:rFonts w:ascii="Arial" w:eastAsia="Arial Unicode MS" w:hAnsi="Arial" w:cs="Arial"/>
                <w:b/>
                <w:bCs/>
                <w:color w:val="FFFFFF"/>
                <w:sz w:val="18"/>
                <w:szCs w:val="18"/>
              </w:rPr>
              <w:t>3</w:t>
            </w:r>
            <w:r w:rsidR="0048798D" w:rsidRPr="00BF7376">
              <w:rPr>
                <w:rFonts w:ascii="Arial" w:eastAsia="Arial Unicode MS" w:hAnsi="Arial" w:cs="Arial"/>
                <w:b/>
                <w:bCs/>
                <w:color w:val="FFFFFF"/>
                <w:sz w:val="18"/>
                <w:szCs w:val="18"/>
              </w:rPr>
              <w:tab/>
            </w:r>
            <w:r w:rsidRPr="00BF7376">
              <w:rPr>
                <w:rFonts w:ascii="Arial" w:eastAsia="Arial Unicode MS" w:hAnsi="Arial" w:cs="Arial"/>
                <w:b/>
                <w:bCs/>
                <w:color w:val="FFFFFF"/>
                <w:sz w:val="18"/>
                <w:szCs w:val="18"/>
              </w:rPr>
              <w:t>Basis of preparation</w:t>
            </w:r>
          </w:p>
        </w:tc>
      </w:tr>
      <w:bookmarkEnd w:id="2"/>
    </w:tbl>
    <w:p w14:paraId="63D6B3E8" w14:textId="77777777" w:rsidR="002C24B7" w:rsidRPr="00BF7376" w:rsidRDefault="002C24B7" w:rsidP="00BC5620">
      <w:pPr>
        <w:jc w:val="both"/>
        <w:rPr>
          <w:rFonts w:ascii="Arial" w:hAnsi="Arial" w:cs="Arial"/>
          <w:color w:val="000000"/>
          <w:sz w:val="18"/>
          <w:szCs w:val="18"/>
        </w:rPr>
      </w:pPr>
    </w:p>
    <w:p w14:paraId="3EC0BC0C" w14:textId="77777777" w:rsidR="00A02CAE" w:rsidRPr="00BF7376" w:rsidRDefault="00A02CAE" w:rsidP="00BC5620">
      <w:pPr>
        <w:jc w:val="both"/>
        <w:rPr>
          <w:rFonts w:ascii="Arial" w:hAnsi="Arial" w:cs="Arial"/>
          <w:sz w:val="18"/>
          <w:szCs w:val="18"/>
          <w:lang w:val="en-GB"/>
        </w:rPr>
      </w:pPr>
      <w:r w:rsidRPr="00BF7376">
        <w:rPr>
          <w:rFonts w:ascii="Arial" w:hAnsi="Arial" w:cs="Arial"/>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02FB005D" w14:textId="77777777" w:rsidR="00A02CAE" w:rsidRPr="00BF7376" w:rsidRDefault="00A02CAE" w:rsidP="00BC5620">
      <w:pPr>
        <w:jc w:val="both"/>
        <w:rPr>
          <w:rFonts w:ascii="Arial" w:hAnsi="Arial" w:cs="Arial"/>
          <w:sz w:val="18"/>
          <w:szCs w:val="18"/>
          <w:lang w:val="en-GB"/>
        </w:rPr>
      </w:pPr>
    </w:p>
    <w:p w14:paraId="7249A7C1" w14:textId="77777777" w:rsidR="00A02CAE" w:rsidRPr="00BF7376" w:rsidRDefault="00A02CAE" w:rsidP="00BC5620">
      <w:pPr>
        <w:jc w:val="both"/>
        <w:rPr>
          <w:rFonts w:ascii="Arial" w:hAnsi="Arial" w:cs="Arial"/>
          <w:sz w:val="18"/>
          <w:szCs w:val="18"/>
          <w:lang w:val="en-GB"/>
        </w:rPr>
      </w:pPr>
      <w:r w:rsidRPr="00BF7376">
        <w:rPr>
          <w:rFonts w:ascii="Arial" w:hAnsi="Arial" w:cs="Arial"/>
          <w:sz w:val="18"/>
          <w:szCs w:val="18"/>
          <w:lang w:val="en-GB"/>
        </w:rPr>
        <w:t>The consolidated and separate financial statements have been prepared under the historical cost convention except as disclosed in the accounting policies below.</w:t>
      </w:r>
    </w:p>
    <w:p w14:paraId="0EB58B42" w14:textId="77777777" w:rsidR="00A02CAE" w:rsidRPr="00BF7376" w:rsidRDefault="00A02CAE" w:rsidP="00BC5620">
      <w:pPr>
        <w:jc w:val="both"/>
        <w:rPr>
          <w:rFonts w:ascii="Arial" w:hAnsi="Arial" w:cs="Arial"/>
          <w:sz w:val="18"/>
          <w:szCs w:val="18"/>
          <w:lang w:val="en-GB"/>
        </w:rPr>
      </w:pPr>
    </w:p>
    <w:p w14:paraId="65AC1BFF" w14:textId="77777777" w:rsidR="00A02CAE" w:rsidRPr="00BF7376" w:rsidRDefault="00A02CAE" w:rsidP="00BC5620">
      <w:pPr>
        <w:jc w:val="both"/>
        <w:rPr>
          <w:rFonts w:ascii="Arial" w:hAnsi="Arial" w:cs="Arial"/>
          <w:sz w:val="18"/>
          <w:szCs w:val="18"/>
          <w:lang w:val="en-GB"/>
        </w:rPr>
      </w:pPr>
      <w:r w:rsidRPr="00BF7376">
        <w:rPr>
          <w:rFonts w:ascii="Arial" w:hAnsi="Arial" w:cs="Arial"/>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B64164" w:rsidRPr="00BF7376">
        <w:rPr>
          <w:rFonts w:ascii="Arial" w:hAnsi="Arial" w:cs="Arial"/>
          <w:sz w:val="18"/>
          <w:szCs w:val="18"/>
          <w:lang w:val="en-GB"/>
        </w:rPr>
        <w:t>8</w:t>
      </w:r>
      <w:r w:rsidRPr="00BF7376">
        <w:rPr>
          <w:rFonts w:ascii="Arial" w:hAnsi="Arial" w:cs="Arial"/>
          <w:sz w:val="18"/>
          <w:szCs w:val="18"/>
          <w:lang w:val="en-GB"/>
        </w:rPr>
        <w:t>.</w:t>
      </w:r>
    </w:p>
    <w:p w14:paraId="16BAE83F" w14:textId="77777777" w:rsidR="00A02CAE" w:rsidRPr="00BF7376" w:rsidRDefault="00A02CAE" w:rsidP="00BC5620">
      <w:pPr>
        <w:jc w:val="both"/>
        <w:rPr>
          <w:rFonts w:ascii="Arial" w:hAnsi="Arial" w:cs="Arial"/>
          <w:sz w:val="18"/>
          <w:szCs w:val="18"/>
          <w:lang w:val="en-GB"/>
        </w:rPr>
      </w:pPr>
    </w:p>
    <w:p w14:paraId="1B6C6DDD" w14:textId="77777777" w:rsidR="00A02CAE" w:rsidRPr="00BF7376" w:rsidRDefault="00A02CAE" w:rsidP="00BC5620">
      <w:pPr>
        <w:jc w:val="both"/>
        <w:rPr>
          <w:rFonts w:ascii="Arial" w:hAnsi="Arial" w:cs="Arial"/>
          <w:sz w:val="18"/>
          <w:szCs w:val="18"/>
          <w:lang w:val="en-GB"/>
        </w:rPr>
      </w:pPr>
      <w:r w:rsidRPr="00BF7376">
        <w:rPr>
          <w:rFonts w:ascii="Arial" w:hAnsi="Arial" w:cs="Arial"/>
          <w:sz w:val="18"/>
          <w:szCs w:val="18"/>
          <w:lang w:val="en-GB"/>
        </w:rPr>
        <w:t>An English</w:t>
      </w:r>
      <w:r w:rsidR="009511D7" w:rsidRPr="00BF7376">
        <w:rPr>
          <w:rFonts w:ascii="Arial" w:hAnsi="Arial" w:cs="Arial"/>
          <w:sz w:val="18"/>
          <w:szCs w:val="18"/>
          <w:lang w:val="en-GB"/>
        </w:rPr>
        <w:t xml:space="preserve">-language </w:t>
      </w:r>
      <w:r w:rsidRPr="00BF7376">
        <w:rPr>
          <w:rFonts w:ascii="Arial" w:hAnsi="Arial" w:cs="Arial"/>
          <w:sz w:val="18"/>
          <w:szCs w:val="18"/>
          <w:lang w:val="en-GB"/>
        </w:rPr>
        <w:t>version of the consolidated and separate financial statements have been prepared from the statutory financial statements that are in the Thai</w:t>
      </w:r>
      <w:r w:rsidR="0018542A" w:rsidRPr="00BF7376">
        <w:rPr>
          <w:rFonts w:ascii="Arial" w:hAnsi="Arial" w:cs="Arial"/>
          <w:sz w:val="18"/>
          <w:szCs w:val="18"/>
          <w:lang w:val="en-GB"/>
        </w:rPr>
        <w:t>-</w:t>
      </w:r>
      <w:r w:rsidRPr="00BF7376">
        <w:rPr>
          <w:rFonts w:ascii="Arial" w:hAnsi="Arial" w:cs="Arial"/>
          <w:sz w:val="18"/>
          <w:szCs w:val="18"/>
          <w:lang w:val="en-GB"/>
        </w:rPr>
        <w:t>language. In the event of a conflict or a difference in interpretation between the two languages, the Thai</w:t>
      </w:r>
      <w:r w:rsidR="009511D7" w:rsidRPr="00BF7376">
        <w:rPr>
          <w:rFonts w:ascii="Arial" w:hAnsi="Arial" w:cs="Arial"/>
          <w:sz w:val="18"/>
          <w:szCs w:val="18"/>
          <w:lang w:val="en-GB"/>
        </w:rPr>
        <w:t>-</w:t>
      </w:r>
      <w:r w:rsidRPr="00BF7376">
        <w:rPr>
          <w:rFonts w:ascii="Arial" w:hAnsi="Arial" w:cs="Arial"/>
          <w:sz w:val="18"/>
          <w:szCs w:val="18"/>
          <w:lang w:val="en-GB"/>
        </w:rPr>
        <w:t>language statutory financial statements shall prevail.</w:t>
      </w:r>
    </w:p>
    <w:p w14:paraId="29BF7ADF" w14:textId="77777777" w:rsidR="00BC5620" w:rsidRPr="00BF7376" w:rsidRDefault="00BC5620" w:rsidP="00BC5620">
      <w:pPr>
        <w:jc w:val="both"/>
        <w:rPr>
          <w:rFonts w:ascii="Arial" w:hAnsi="Arial" w:cs="Arial"/>
          <w:sz w:val="18"/>
          <w:szCs w:val="18"/>
          <w:lang w:val="en-GB"/>
        </w:rPr>
      </w:pPr>
    </w:p>
    <w:p w14:paraId="31D990B5" w14:textId="77777777" w:rsidR="00BC5620" w:rsidRPr="00BF7376" w:rsidRDefault="00D03653" w:rsidP="00BC5620">
      <w:pPr>
        <w:jc w:val="both"/>
        <w:rPr>
          <w:rFonts w:ascii="Arial" w:hAnsi="Arial" w:cs="Arial"/>
          <w:sz w:val="18"/>
          <w:szCs w:val="18"/>
          <w:lang w:val="en-GB"/>
        </w:rPr>
      </w:pPr>
      <w:r w:rsidRPr="00BF7376">
        <w:rPr>
          <w:rFonts w:ascii="Arial" w:hAnsi="Arial"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A02CAE" w:rsidRPr="00BF7376" w14:paraId="1A230502" w14:textId="77777777" w:rsidTr="00D03653">
        <w:trPr>
          <w:trHeight w:val="386"/>
        </w:trPr>
        <w:tc>
          <w:tcPr>
            <w:tcW w:w="9461" w:type="dxa"/>
            <w:shd w:val="clear" w:color="auto" w:fill="FFA543"/>
            <w:vAlign w:val="center"/>
          </w:tcPr>
          <w:p w14:paraId="0291457A" w14:textId="77777777" w:rsidR="00A02CAE" w:rsidRPr="00BF7376" w:rsidRDefault="00BC5620" w:rsidP="00E42E95">
            <w:pPr>
              <w:tabs>
                <w:tab w:val="left" w:pos="432"/>
              </w:tabs>
              <w:ind w:left="504" w:hanging="504"/>
              <w:rPr>
                <w:rFonts w:ascii="Arial" w:eastAsia="Arial Unicode MS" w:hAnsi="Arial" w:cs="Arial"/>
                <w:b/>
                <w:bCs/>
                <w:color w:val="FFFFFF"/>
                <w:sz w:val="18"/>
                <w:szCs w:val="18"/>
              </w:rPr>
            </w:pPr>
            <w:r w:rsidRPr="00BF7376">
              <w:rPr>
                <w:rFonts w:ascii="Arial" w:hAnsi="Arial" w:cs="Arial"/>
                <w:sz w:val="18"/>
                <w:szCs w:val="18"/>
                <w:lang w:val="en-GB"/>
              </w:rPr>
              <w:br w:type="page"/>
            </w:r>
            <w:r w:rsidR="00A02CAE" w:rsidRPr="00BF7376">
              <w:rPr>
                <w:rFonts w:ascii="Arial" w:eastAsia="Arial Unicode MS" w:hAnsi="Arial" w:cs="Arial"/>
                <w:b/>
                <w:bCs/>
                <w:color w:val="FFFFFF"/>
                <w:sz w:val="18"/>
                <w:szCs w:val="18"/>
              </w:rPr>
              <w:t>4</w:t>
            </w:r>
            <w:r w:rsidR="00A02CAE" w:rsidRPr="00BF7376">
              <w:rPr>
                <w:rFonts w:ascii="Arial" w:eastAsia="Arial Unicode MS" w:hAnsi="Arial" w:cs="Arial"/>
                <w:b/>
                <w:bCs/>
                <w:color w:val="FFFFFF"/>
                <w:sz w:val="18"/>
                <w:szCs w:val="18"/>
              </w:rPr>
              <w:tab/>
              <w:t>New and amended financial reporting standards</w:t>
            </w:r>
          </w:p>
        </w:tc>
      </w:tr>
    </w:tbl>
    <w:p w14:paraId="1E0D9777" w14:textId="35B4D330" w:rsidR="00B30125" w:rsidRDefault="00B30125" w:rsidP="00CD7000">
      <w:pPr>
        <w:pStyle w:val="ListParagraph"/>
        <w:spacing w:after="0" w:line="240" w:lineRule="auto"/>
        <w:ind w:left="0"/>
        <w:jc w:val="both"/>
        <w:textAlignment w:val="baseline"/>
        <w:rPr>
          <w:rFonts w:ascii="Arial" w:eastAsia="Times New Roman" w:hAnsi="Arial" w:cs="Arial"/>
          <w:color w:val="000000"/>
          <w:sz w:val="18"/>
          <w:szCs w:val="18"/>
          <w:lang w:val="en-GB" w:eastAsia="en-GB"/>
        </w:rPr>
      </w:pPr>
    </w:p>
    <w:p w14:paraId="041DEFD2" w14:textId="77777777" w:rsidR="00CD7000" w:rsidRPr="00CD7000" w:rsidRDefault="00CD7000" w:rsidP="00CD7000">
      <w:pPr>
        <w:keepNext/>
        <w:keepLines/>
        <w:autoSpaceDE/>
        <w:autoSpaceDN/>
        <w:ind w:left="562" w:hanging="562"/>
        <w:jc w:val="both"/>
        <w:outlineLvl w:val="1"/>
        <w:rPr>
          <w:rFonts w:ascii="Arial" w:eastAsia="Arial" w:hAnsi="Arial" w:cs="Arial"/>
          <w:bCs/>
          <w:color w:val="CF4A02"/>
          <w:sz w:val="18"/>
          <w:szCs w:val="18"/>
          <w:lang w:val="en-GB" w:eastAsia="en-GB"/>
        </w:rPr>
      </w:pPr>
      <w:r w:rsidRPr="00CD7000">
        <w:rPr>
          <w:rFonts w:ascii="Arial" w:eastAsia="Arial" w:hAnsi="Arial" w:cs="Arial"/>
          <w:bCs/>
          <w:color w:val="CF4A02"/>
          <w:sz w:val="18"/>
          <w:szCs w:val="18"/>
          <w:lang w:val="en-GB" w:eastAsia="en-GB"/>
        </w:rPr>
        <w:t>4.1</w:t>
      </w:r>
      <w:r w:rsidRPr="00CD7000">
        <w:rPr>
          <w:rFonts w:ascii="Arial" w:eastAsia="Arial" w:hAnsi="Arial" w:cs="Arial"/>
          <w:bCs/>
          <w:color w:val="CF4A02"/>
          <w:sz w:val="18"/>
          <w:szCs w:val="18"/>
          <w:lang w:val="en-GB" w:eastAsia="en-GB"/>
        </w:rPr>
        <w:tab/>
        <w:t>New financial reporting standards that are effective for accounting period beginning on or after 1 January 202</w:t>
      </w:r>
      <w:r w:rsidRPr="00CD7000">
        <w:rPr>
          <w:rFonts w:ascii="Arial" w:eastAsia="Arial" w:hAnsi="Arial" w:cs="Cordia New"/>
          <w:bCs/>
          <w:color w:val="CF4A02"/>
          <w:sz w:val="18"/>
          <w:szCs w:val="18"/>
          <w:lang w:val="en-GB" w:eastAsia="en-GB"/>
        </w:rPr>
        <w:t>2</w:t>
      </w:r>
      <w:r w:rsidRPr="00CD7000">
        <w:rPr>
          <w:rFonts w:ascii="Arial" w:eastAsia="Arial" w:hAnsi="Arial" w:cs="Arial"/>
          <w:bCs/>
          <w:color w:val="CF4A02"/>
          <w:sz w:val="18"/>
          <w:szCs w:val="18"/>
          <w:lang w:val="en-GB" w:eastAsia="en-GB"/>
        </w:rPr>
        <w:t xml:space="preserve"> do not have significant impacts to the Group.</w:t>
      </w:r>
    </w:p>
    <w:p w14:paraId="0B85FE78" w14:textId="77777777" w:rsidR="00CD7000" w:rsidRPr="00CD7000" w:rsidRDefault="00CD7000" w:rsidP="00CD7000">
      <w:pPr>
        <w:keepNext/>
        <w:keepLines/>
        <w:autoSpaceDE/>
        <w:autoSpaceDN/>
        <w:ind w:left="562" w:hanging="562"/>
        <w:jc w:val="both"/>
        <w:outlineLvl w:val="1"/>
        <w:rPr>
          <w:rFonts w:ascii="Arial" w:eastAsia="Arial" w:hAnsi="Arial" w:cs="Arial"/>
          <w:sz w:val="18"/>
          <w:szCs w:val="18"/>
          <w:lang w:eastAsia="en-GB"/>
        </w:rPr>
      </w:pPr>
      <w:bookmarkStart w:id="3" w:name="_Toc48735996"/>
    </w:p>
    <w:p w14:paraId="2E7FF765" w14:textId="77777777" w:rsidR="00CD7000" w:rsidRPr="00CD7000" w:rsidRDefault="00CD7000" w:rsidP="00CD7000">
      <w:pPr>
        <w:keepNext/>
        <w:keepLines/>
        <w:autoSpaceDE/>
        <w:autoSpaceDN/>
        <w:ind w:left="562" w:hanging="562"/>
        <w:jc w:val="both"/>
        <w:outlineLvl w:val="1"/>
        <w:rPr>
          <w:rFonts w:ascii="Arial" w:eastAsia="Cordia New" w:hAnsi="Arial" w:cs="Arial"/>
          <w:color w:val="000000"/>
          <w:sz w:val="18"/>
          <w:szCs w:val="18"/>
          <w:lang w:val="en-GB"/>
        </w:rPr>
      </w:pPr>
      <w:r w:rsidRPr="00CD7000">
        <w:rPr>
          <w:rFonts w:ascii="Arial" w:eastAsia="Arial" w:hAnsi="Arial" w:cs="Arial"/>
          <w:color w:val="CF4A02"/>
          <w:sz w:val="18"/>
          <w:szCs w:val="18"/>
          <w:lang w:val="en-GB" w:eastAsia="en-GB"/>
        </w:rPr>
        <w:t>4.2</w:t>
      </w:r>
      <w:r w:rsidRPr="00CD7000">
        <w:rPr>
          <w:rFonts w:ascii="Arial" w:eastAsia="Arial" w:hAnsi="Arial" w:cs="Arial"/>
          <w:color w:val="CF4A02"/>
          <w:sz w:val="18"/>
          <w:szCs w:val="18"/>
          <w:lang w:val="en-GB" w:eastAsia="en-GB"/>
        </w:rPr>
        <w:tab/>
      </w:r>
      <w:r w:rsidRPr="00CD7000">
        <w:rPr>
          <w:rFonts w:ascii="Arial" w:eastAsia="Arial" w:hAnsi="Arial" w:cs="Arial"/>
          <w:color w:val="CF4A02"/>
          <w:spacing w:val="-4"/>
          <w:sz w:val="18"/>
          <w:szCs w:val="18"/>
          <w:lang w:val="en-GB" w:eastAsia="en-GB"/>
        </w:rPr>
        <w:t>Amended financial reporting standards that are effective for accounting period beginning or after 1 January 2023 that are relevant to the Group</w:t>
      </w:r>
      <w:bookmarkEnd w:id="3"/>
      <w:r w:rsidRPr="00CD7000">
        <w:rPr>
          <w:rFonts w:ascii="Arial" w:eastAsia="Arial" w:hAnsi="Arial" w:cs="Arial"/>
          <w:color w:val="CF4A02"/>
          <w:spacing w:val="-4"/>
          <w:sz w:val="18"/>
          <w:szCs w:val="18"/>
          <w:lang w:val="en-GB" w:eastAsia="en-GB"/>
        </w:rPr>
        <w:t xml:space="preserve"> and have not been early adopted by the Group.</w:t>
      </w:r>
    </w:p>
    <w:p w14:paraId="7E42A133" w14:textId="77777777" w:rsidR="00CD7000" w:rsidRPr="00CD7000" w:rsidRDefault="00CD7000" w:rsidP="00CD7000">
      <w:pPr>
        <w:autoSpaceDE/>
        <w:autoSpaceDN/>
        <w:ind w:left="540" w:right="-72"/>
        <w:jc w:val="both"/>
        <w:rPr>
          <w:rFonts w:ascii="Arial" w:eastAsia="Cordia New" w:hAnsi="Arial" w:cs="Arial"/>
          <w:color w:val="000000"/>
          <w:sz w:val="18"/>
          <w:szCs w:val="18"/>
          <w:lang w:val="en-GB"/>
        </w:rPr>
      </w:pPr>
    </w:p>
    <w:p w14:paraId="5D2F149E" w14:textId="77777777" w:rsidR="00CD7000" w:rsidRPr="00CD7000" w:rsidRDefault="00CD7000" w:rsidP="00105CD3">
      <w:pPr>
        <w:shd w:val="clear" w:color="auto" w:fill="FFFFFF"/>
        <w:autoSpaceDE/>
        <w:autoSpaceDN/>
        <w:ind w:left="1124" w:hanging="562"/>
        <w:jc w:val="both"/>
        <w:rPr>
          <w:rFonts w:ascii="Arial" w:eastAsia="Times New Roman" w:hAnsi="Arial" w:cs="Arial"/>
          <w:color w:val="222222"/>
          <w:sz w:val="18"/>
          <w:szCs w:val="18"/>
          <w:lang w:val="en-GB" w:eastAsia="en-GB"/>
        </w:rPr>
      </w:pPr>
      <w:r w:rsidRPr="00CD7000">
        <w:rPr>
          <w:rFonts w:ascii="Arial" w:eastAsia="Times New Roman" w:hAnsi="Arial" w:cs="Arial"/>
          <w:b/>
          <w:bCs/>
          <w:color w:val="ED7D31"/>
          <w:sz w:val="20"/>
          <w:szCs w:val="20"/>
          <w:lang w:val="en-GB" w:eastAsia="en-GB"/>
        </w:rPr>
        <w:t>a)</w:t>
      </w:r>
      <w:r w:rsidRPr="00CD7000">
        <w:rPr>
          <w:rFonts w:ascii="Arial" w:eastAsia="Times New Roman" w:hAnsi="Arial" w:cs="Arial"/>
          <w:b/>
          <w:bCs/>
          <w:color w:val="4472C4"/>
          <w:sz w:val="20"/>
          <w:szCs w:val="20"/>
          <w:lang w:val="en-GB" w:eastAsia="en-GB"/>
        </w:rPr>
        <w:t>     </w:t>
      </w:r>
      <w:r w:rsidRPr="00CD7000">
        <w:rPr>
          <w:rFonts w:ascii="Arial" w:eastAsia="Times New Roman" w:hAnsi="Arial" w:cs="Cordia New"/>
          <w:b/>
          <w:bCs/>
          <w:color w:val="4472C4"/>
          <w:sz w:val="20"/>
          <w:szCs w:val="20"/>
          <w:cs/>
          <w:lang w:val="en-GB" w:eastAsia="en-GB"/>
        </w:rPr>
        <w:tab/>
      </w:r>
      <w:r w:rsidRPr="00CD7000">
        <w:rPr>
          <w:rFonts w:ascii="Arial" w:eastAsia="Times New Roman" w:hAnsi="Arial" w:cs="Arial"/>
          <w:b/>
          <w:bCs/>
          <w:color w:val="CF4A02"/>
          <w:sz w:val="18"/>
          <w:szCs w:val="18"/>
          <w:lang w:val="en-GB" w:eastAsia="en-GB"/>
        </w:rPr>
        <w:t>Amendment to TAS 16 - Property, plant and equipment</w:t>
      </w:r>
      <w:r w:rsidRPr="00CD7000">
        <w:rPr>
          <w:rFonts w:ascii="Arial" w:eastAsia="Times New Roman" w:hAnsi="Arial" w:cs="Cordia New" w:hint="cs"/>
          <w:color w:val="222222"/>
          <w:sz w:val="18"/>
          <w:szCs w:val="18"/>
          <w:cs/>
          <w:lang w:val="en-GB" w:eastAsia="en-GB"/>
        </w:rPr>
        <w:t xml:space="preserve"> </w:t>
      </w:r>
      <w:r w:rsidRPr="00CD7000">
        <w:rPr>
          <w:rFonts w:ascii="Arial" w:eastAsia="Times New Roman" w:hAnsi="Arial" w:cs="Arial"/>
          <w:color w:val="222222"/>
          <w:sz w:val="18"/>
          <w:szCs w:val="18"/>
          <w:lang w:val="en-GB" w:eastAsia="en-GB"/>
        </w:rPr>
        <w:t xml:space="preserve">clarified to prohibit entities from deducting from the cost of an item of PP&amp;E any proceeds received from selling any items produced while the entity is preparing that asset for its intended use. </w:t>
      </w:r>
    </w:p>
    <w:p w14:paraId="7236CB3C" w14:textId="7F5D6DF7" w:rsidR="00CD7000" w:rsidRDefault="00CD7000" w:rsidP="00105CD3">
      <w:pPr>
        <w:shd w:val="clear" w:color="auto" w:fill="FFFFFF"/>
        <w:autoSpaceDE/>
        <w:autoSpaceDN/>
        <w:ind w:left="1124" w:hanging="562"/>
        <w:jc w:val="both"/>
        <w:rPr>
          <w:rFonts w:ascii="Arial" w:eastAsia="Times New Roman" w:hAnsi="Arial" w:cs="Arial"/>
          <w:color w:val="000000"/>
          <w:sz w:val="18"/>
          <w:szCs w:val="18"/>
          <w:lang w:val="en-GB" w:eastAsia="en-GB"/>
        </w:rPr>
      </w:pPr>
      <w:r w:rsidRPr="00CD7000">
        <w:rPr>
          <w:rFonts w:ascii="Arial" w:eastAsia="Times New Roman" w:hAnsi="Arial" w:cs="Arial"/>
          <w:b/>
          <w:bCs/>
          <w:color w:val="ED7D31"/>
          <w:sz w:val="18"/>
          <w:szCs w:val="18"/>
          <w:lang w:val="en-GB" w:eastAsia="en-GB"/>
        </w:rPr>
        <w:t>b)</w:t>
      </w:r>
      <w:r w:rsidRPr="00CD7000">
        <w:rPr>
          <w:rFonts w:ascii="Arial" w:eastAsia="Times New Roman" w:hAnsi="Arial" w:cs="Arial"/>
          <w:color w:val="4472C4"/>
          <w:sz w:val="18"/>
          <w:szCs w:val="18"/>
          <w:lang w:val="en-GB" w:eastAsia="en-GB"/>
        </w:rPr>
        <w:t>     </w:t>
      </w:r>
      <w:r w:rsidRPr="00CD7000">
        <w:rPr>
          <w:rFonts w:ascii="Arial" w:eastAsia="Times New Roman" w:hAnsi="Arial" w:cs="Cordia New"/>
          <w:color w:val="4472C4"/>
          <w:sz w:val="18"/>
          <w:szCs w:val="18"/>
          <w:cs/>
          <w:lang w:val="en-GB" w:eastAsia="en-GB"/>
        </w:rPr>
        <w:tab/>
      </w:r>
      <w:r w:rsidRPr="00CD7000">
        <w:rPr>
          <w:rFonts w:ascii="Arial" w:eastAsia="Times New Roman" w:hAnsi="Arial" w:cs="Arial"/>
          <w:b/>
          <w:bCs/>
          <w:color w:val="CF4A02"/>
          <w:sz w:val="18"/>
          <w:szCs w:val="18"/>
          <w:lang w:val="en-GB" w:eastAsia="en-GB"/>
        </w:rPr>
        <w:t>Amendment to TAS 37 - Provisions, contingent liabilities and contingent assets</w:t>
      </w:r>
      <w:r w:rsidRPr="00CD7000">
        <w:rPr>
          <w:rFonts w:ascii="Arial" w:eastAsia="Times New Roman" w:hAnsi="Arial" w:cs="Arial"/>
          <w:color w:val="222222"/>
          <w:sz w:val="18"/>
          <w:szCs w:val="18"/>
          <w:lang w:val="en-GB" w:eastAsia="en-GB"/>
        </w:rPr>
        <w:t xml:space="preserve"> c</w:t>
      </w:r>
      <w:r w:rsidRPr="00CD7000">
        <w:rPr>
          <w:rFonts w:ascii="Arial" w:eastAsia="Times New Roman" w:hAnsi="Arial" w:cs="Arial"/>
          <w:color w:val="000000"/>
          <w:sz w:val="18"/>
          <w:szCs w:val="18"/>
          <w:lang w:val="en-GB" w:eastAsia="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3E508D33" w14:textId="2B802E00" w:rsidR="00CD7000" w:rsidRPr="00CD7000" w:rsidRDefault="00F75BF1" w:rsidP="00105CD3">
      <w:pPr>
        <w:shd w:val="clear" w:color="auto" w:fill="FFFFFF"/>
        <w:autoSpaceDE/>
        <w:autoSpaceDN/>
        <w:ind w:left="1124" w:hanging="562"/>
        <w:jc w:val="both"/>
        <w:rPr>
          <w:rFonts w:ascii="Arial" w:eastAsia="Times New Roman" w:hAnsi="Arial" w:cs="Cordia New"/>
          <w:color w:val="000000"/>
          <w:sz w:val="18"/>
          <w:szCs w:val="18"/>
          <w:lang w:val="en-GB" w:eastAsia="en-GB"/>
        </w:rPr>
      </w:pPr>
      <w:r>
        <w:rPr>
          <w:rFonts w:ascii="Arial" w:eastAsia="Times New Roman" w:hAnsi="Arial" w:cs="Arial"/>
          <w:b/>
          <w:bCs/>
          <w:color w:val="ED7D31"/>
          <w:sz w:val="18"/>
          <w:szCs w:val="18"/>
          <w:lang w:val="en-GB" w:eastAsia="en-GB"/>
        </w:rPr>
        <w:t>c)</w:t>
      </w:r>
      <w:r w:rsidR="00CD7000" w:rsidRPr="00F75BF1">
        <w:rPr>
          <w:rFonts w:ascii="Arial" w:hAnsi="Arial" w:cs="Arial"/>
          <w:b/>
          <w:bCs/>
          <w:color w:val="CF4A02"/>
          <w:sz w:val="18"/>
          <w:szCs w:val="18"/>
        </w:rPr>
        <w:t xml:space="preserve"> </w:t>
      </w:r>
      <w:r w:rsidR="00CD7000" w:rsidRPr="00F75BF1">
        <w:rPr>
          <w:rFonts w:ascii="Arial" w:hAnsi="Arial" w:cs="Arial"/>
          <w:b/>
          <w:bCs/>
          <w:color w:val="CF4A02"/>
          <w:sz w:val="18"/>
          <w:szCs w:val="18"/>
        </w:rPr>
        <w:tab/>
        <w:t>Amendment</w:t>
      </w:r>
      <w:r w:rsidR="00CD7000" w:rsidRPr="00CD7000">
        <w:rPr>
          <w:rFonts w:ascii="Arial" w:hAnsi="Arial" w:cs="Arial"/>
          <w:b/>
          <w:bCs/>
          <w:color w:val="CF4A02"/>
          <w:sz w:val="18"/>
          <w:szCs w:val="18"/>
        </w:rPr>
        <w:t xml:space="preserve"> to TAS 41 Agriculture</w:t>
      </w:r>
      <w:r w:rsidR="00CD7000" w:rsidRPr="00CD7000">
        <w:rPr>
          <w:rFonts w:ascii="Arial" w:hAnsi="Arial" w:cs="Arial"/>
          <w:color w:val="222222"/>
          <w:sz w:val="18"/>
          <w:szCs w:val="18"/>
        </w:rPr>
        <w:t xml:space="preserve"> c</w:t>
      </w:r>
      <w:r w:rsidR="00CD7000" w:rsidRPr="00CD7000">
        <w:rPr>
          <w:rFonts w:ascii="Arial" w:hAnsi="Arial" w:cs="Arial"/>
          <w:color w:val="000000"/>
          <w:sz w:val="18"/>
          <w:szCs w:val="18"/>
        </w:rPr>
        <w:t>larified about removal of the requirement for entities to exclude cash flows for taxation when measuring fair value of biological asset</w:t>
      </w:r>
    </w:p>
    <w:p w14:paraId="3B1FB4D5" w14:textId="77777777" w:rsidR="00CD7000" w:rsidRPr="00CD7000" w:rsidRDefault="00CD7000" w:rsidP="00105CD3">
      <w:pPr>
        <w:shd w:val="clear" w:color="auto" w:fill="FFFFFF"/>
        <w:autoSpaceDE/>
        <w:autoSpaceDN/>
        <w:ind w:left="1124" w:hanging="562"/>
        <w:jc w:val="both"/>
        <w:rPr>
          <w:rFonts w:ascii="Arial" w:eastAsia="Times New Roman" w:hAnsi="Arial" w:cs="Arial"/>
          <w:color w:val="222222"/>
          <w:sz w:val="18"/>
          <w:szCs w:val="18"/>
          <w:lang w:val="en-GB" w:eastAsia="en-GB"/>
        </w:rPr>
      </w:pPr>
      <w:r w:rsidRPr="00CD7000">
        <w:rPr>
          <w:rFonts w:ascii="Arial" w:eastAsia="Times New Roman" w:hAnsi="Arial" w:cs="Arial"/>
          <w:b/>
          <w:bCs/>
          <w:color w:val="ED7D31"/>
          <w:sz w:val="18"/>
          <w:szCs w:val="18"/>
          <w:lang w:val="en-GB" w:eastAsia="en-GB"/>
        </w:rPr>
        <w:t>e)</w:t>
      </w:r>
      <w:r w:rsidRPr="00CD7000">
        <w:rPr>
          <w:rFonts w:ascii="Arial" w:eastAsia="Times New Roman" w:hAnsi="Arial" w:cs="Arial"/>
          <w:color w:val="4472C4"/>
          <w:sz w:val="18"/>
          <w:szCs w:val="18"/>
          <w:lang w:val="en-GB" w:eastAsia="en-GB"/>
        </w:rPr>
        <w:t>     </w:t>
      </w:r>
      <w:r w:rsidRPr="00CD7000">
        <w:rPr>
          <w:rFonts w:ascii="Arial" w:eastAsia="Times New Roman" w:hAnsi="Arial" w:cs="Cordia New"/>
          <w:color w:val="4472C4"/>
          <w:sz w:val="18"/>
          <w:szCs w:val="18"/>
          <w:cs/>
          <w:lang w:val="en-GB" w:eastAsia="en-GB"/>
        </w:rPr>
        <w:tab/>
      </w:r>
      <w:r w:rsidRPr="00CD7000">
        <w:rPr>
          <w:rFonts w:ascii="Arial" w:eastAsia="Times New Roman" w:hAnsi="Arial" w:cs="Arial"/>
          <w:b/>
          <w:bCs/>
          <w:color w:val="CF4A02"/>
          <w:sz w:val="18"/>
          <w:szCs w:val="18"/>
          <w:lang w:val="en-GB" w:eastAsia="en-GB"/>
        </w:rPr>
        <w:t>Amendment to TFRS 3 - Business combinations</w:t>
      </w:r>
      <w:r w:rsidRPr="00CD7000">
        <w:rPr>
          <w:rFonts w:ascii="Arial" w:eastAsia="Times New Roman" w:hAnsi="Arial" w:cs="Arial"/>
          <w:color w:val="222222"/>
          <w:sz w:val="18"/>
          <w:szCs w:val="18"/>
          <w:lang w:val="en-GB" w:eastAsia="en-GB"/>
        </w:rPr>
        <w:t xml:space="preserve"> c</w:t>
      </w:r>
      <w:r w:rsidRPr="00CD7000">
        <w:rPr>
          <w:rFonts w:ascii="Arial" w:eastAsia="Times New Roman" w:hAnsi="Arial" w:cs="Arial"/>
          <w:color w:val="000000"/>
          <w:sz w:val="18"/>
          <w:szCs w:val="18"/>
          <w:lang w:val="en-GB" w:eastAsia="en-GB"/>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4A6928EB" w14:textId="77777777" w:rsidR="00CD7000" w:rsidRPr="00CD7000" w:rsidRDefault="00CD7000" w:rsidP="00105CD3">
      <w:pPr>
        <w:shd w:val="clear" w:color="auto" w:fill="FFFFFF"/>
        <w:autoSpaceDE/>
        <w:autoSpaceDN/>
        <w:ind w:left="1124" w:hanging="562"/>
        <w:jc w:val="both"/>
        <w:rPr>
          <w:rFonts w:ascii="Arial" w:eastAsia="Times New Roman" w:hAnsi="Arial" w:cs="Arial"/>
          <w:color w:val="222222"/>
          <w:sz w:val="18"/>
          <w:szCs w:val="18"/>
          <w:lang w:val="en-GB" w:eastAsia="en-GB"/>
        </w:rPr>
      </w:pPr>
      <w:r w:rsidRPr="00CD7000">
        <w:rPr>
          <w:rFonts w:ascii="Arial" w:eastAsia="Times New Roman" w:hAnsi="Arial" w:cs="Arial"/>
          <w:b/>
          <w:bCs/>
          <w:color w:val="ED7D31"/>
          <w:sz w:val="18"/>
          <w:szCs w:val="18"/>
          <w:lang w:val="en-GB" w:eastAsia="en-GB"/>
        </w:rPr>
        <w:t>d)</w:t>
      </w:r>
      <w:r w:rsidRPr="00CD7000">
        <w:rPr>
          <w:rFonts w:ascii="Arial" w:eastAsia="Times New Roman" w:hAnsi="Arial" w:cs="Arial"/>
          <w:color w:val="4472C4"/>
          <w:sz w:val="18"/>
          <w:szCs w:val="18"/>
          <w:lang w:val="en-GB" w:eastAsia="en-GB"/>
        </w:rPr>
        <w:t>     </w:t>
      </w:r>
      <w:r w:rsidRPr="00CD7000">
        <w:rPr>
          <w:rFonts w:ascii="Arial" w:eastAsia="Times New Roman" w:hAnsi="Arial" w:cs="Cordia New"/>
          <w:color w:val="4472C4"/>
          <w:sz w:val="18"/>
          <w:szCs w:val="18"/>
          <w:cs/>
          <w:lang w:val="en-GB" w:eastAsia="en-GB"/>
        </w:rPr>
        <w:tab/>
      </w:r>
      <w:r w:rsidRPr="00CD7000">
        <w:rPr>
          <w:rFonts w:ascii="Arial" w:eastAsia="Times New Roman" w:hAnsi="Arial" w:cs="Arial"/>
          <w:b/>
          <w:bCs/>
          <w:color w:val="CF4A02"/>
          <w:sz w:val="18"/>
          <w:szCs w:val="18"/>
          <w:lang w:val="en-GB" w:eastAsia="en-GB"/>
        </w:rPr>
        <w:t>Amendment to TFRS 9 - Financial Instruments</w:t>
      </w:r>
      <w:r w:rsidRPr="00CD7000">
        <w:rPr>
          <w:rFonts w:ascii="Arial" w:eastAsia="Times New Roman" w:hAnsi="Arial" w:cs="Arial"/>
          <w:color w:val="222222"/>
          <w:sz w:val="18"/>
          <w:szCs w:val="18"/>
          <w:lang w:val="en-GB" w:eastAsia="en-GB"/>
        </w:rPr>
        <w:t xml:space="preserve"> c</w:t>
      </w:r>
      <w:r w:rsidRPr="00CD7000">
        <w:rPr>
          <w:rFonts w:ascii="Arial" w:eastAsia="Times New Roman" w:hAnsi="Arial" w:cs="Arial"/>
          <w:color w:val="000000"/>
          <w:sz w:val="18"/>
          <w:szCs w:val="18"/>
          <w:lang w:val="en-GB" w:eastAsia="en-GB"/>
        </w:rPr>
        <w:t>larified which fees should be included in the 10% test for the derecognition of financial liabilities. It should only include fees between the borrower and lender. </w:t>
      </w:r>
    </w:p>
    <w:p w14:paraId="05829A49" w14:textId="77777777" w:rsidR="00CD7000" w:rsidRPr="00CD7000" w:rsidRDefault="00CD7000" w:rsidP="00CD7000">
      <w:pPr>
        <w:shd w:val="clear" w:color="auto" w:fill="FFFFFF"/>
        <w:autoSpaceDE/>
        <w:autoSpaceDN/>
        <w:ind w:left="540" w:right="-72"/>
        <w:rPr>
          <w:rFonts w:ascii="Arial" w:eastAsia="Times New Roman" w:hAnsi="Arial" w:cs="Arial"/>
          <w:color w:val="000000"/>
          <w:sz w:val="18"/>
          <w:szCs w:val="18"/>
          <w:lang w:val="en-GB"/>
        </w:rPr>
      </w:pPr>
    </w:p>
    <w:p w14:paraId="7516BB57" w14:textId="7E6588E1" w:rsidR="00CD7000" w:rsidRPr="00BF7376" w:rsidRDefault="00CD7000" w:rsidP="00CD7000">
      <w:pPr>
        <w:pStyle w:val="ListParagraph"/>
        <w:spacing w:after="0" w:line="240" w:lineRule="auto"/>
        <w:ind w:left="0"/>
        <w:jc w:val="both"/>
        <w:textAlignment w:val="baseline"/>
        <w:rPr>
          <w:rFonts w:ascii="Arial" w:eastAsia="Times New Roman" w:hAnsi="Arial" w:cs="Arial"/>
          <w:color w:val="000000"/>
          <w:sz w:val="18"/>
          <w:szCs w:val="18"/>
          <w:lang w:val="en-GB" w:eastAsia="en-GB"/>
        </w:rPr>
      </w:pPr>
      <w:r w:rsidRPr="00CD7000">
        <w:rPr>
          <w:rFonts w:ascii="Arial" w:eastAsia="Times New Roman" w:hAnsi="Arial" w:cs="Arial"/>
          <w:color w:val="000000"/>
          <w:sz w:val="18"/>
          <w:szCs w:val="18"/>
          <w:lang w:val="en-GB"/>
        </w:rPr>
        <w:t>The Group’s management assesses these financial reporting standards will not have material impact to the Group</w:t>
      </w:r>
    </w:p>
    <w:p w14:paraId="0A78770B" w14:textId="77777777" w:rsidR="00FC704B" w:rsidRPr="00BF7376" w:rsidRDefault="00FC704B" w:rsidP="00105CD3">
      <w:pPr>
        <w:pStyle w:val="ListParagraph"/>
        <w:spacing w:after="0" w:line="240" w:lineRule="auto"/>
        <w:ind w:left="0"/>
        <w:jc w:val="both"/>
        <w:textAlignment w:val="baseline"/>
        <w:rPr>
          <w:rFonts w:ascii="Arial" w:eastAsia="Times New Roman" w:hAnsi="Arial" w:cs="Arial"/>
          <w:color w:val="000000"/>
          <w:sz w:val="18"/>
          <w:szCs w:val="18"/>
          <w:lang w:val="en-GB" w:eastAsia="en-GB"/>
        </w:rPr>
      </w:pPr>
    </w:p>
    <w:p w14:paraId="4A7B870F" w14:textId="7F1040E1" w:rsidR="002D2581" w:rsidRPr="00BF7376" w:rsidRDefault="002D2581" w:rsidP="00FC704B">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1F51D9" w:rsidRPr="00BF7376" w14:paraId="15846A74" w14:textId="77777777" w:rsidTr="00D03653">
        <w:trPr>
          <w:trHeight w:val="386"/>
        </w:trPr>
        <w:tc>
          <w:tcPr>
            <w:tcW w:w="9461" w:type="dxa"/>
            <w:shd w:val="clear" w:color="auto" w:fill="FFA543"/>
            <w:vAlign w:val="center"/>
          </w:tcPr>
          <w:p w14:paraId="7FF92EC6" w14:textId="77777777" w:rsidR="001F51D9" w:rsidRPr="00BF7376" w:rsidRDefault="00B64164" w:rsidP="00F17DD1">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5</w:t>
            </w:r>
            <w:r w:rsidR="001F51D9" w:rsidRPr="00BF7376">
              <w:rPr>
                <w:rFonts w:ascii="Arial" w:eastAsia="Arial Unicode MS" w:hAnsi="Arial" w:cs="Arial"/>
                <w:b/>
                <w:bCs/>
                <w:color w:val="FFFFFF"/>
                <w:sz w:val="18"/>
                <w:szCs w:val="18"/>
              </w:rPr>
              <w:tab/>
              <w:t xml:space="preserve">Accounting policies </w:t>
            </w:r>
          </w:p>
        </w:tc>
      </w:tr>
    </w:tbl>
    <w:p w14:paraId="13F495D2" w14:textId="77777777" w:rsidR="001F51D9" w:rsidRPr="00BF7376" w:rsidRDefault="001F51D9" w:rsidP="000B5ADF">
      <w:pPr>
        <w:pStyle w:val="BlockText"/>
        <w:spacing w:line="240" w:lineRule="auto"/>
        <w:ind w:left="540" w:right="-763"/>
        <w:rPr>
          <w:rFonts w:ascii="Arial" w:hAnsi="Arial" w:cs="Arial"/>
          <w:sz w:val="18"/>
          <w:szCs w:val="18"/>
        </w:rPr>
      </w:pPr>
    </w:p>
    <w:p w14:paraId="29245D2D" w14:textId="77777777" w:rsidR="00DC1CE6" w:rsidRPr="00BF7376" w:rsidRDefault="00B64164" w:rsidP="001F51D9">
      <w:pPr>
        <w:pStyle w:val="ListParagraph"/>
        <w:tabs>
          <w:tab w:val="left" w:pos="540"/>
        </w:tabs>
        <w:spacing w:after="0" w:line="240" w:lineRule="auto"/>
        <w:ind w:left="0"/>
        <w:jc w:val="both"/>
        <w:rPr>
          <w:rFonts w:ascii="Arial" w:eastAsia="Arial Unicode MS" w:hAnsi="Arial" w:cs="Arial"/>
          <w:b/>
          <w:bCs/>
          <w:color w:val="CF4A02"/>
          <w:sz w:val="18"/>
          <w:szCs w:val="18"/>
          <w:lang w:val="en-GB"/>
        </w:rPr>
      </w:pPr>
      <w:r w:rsidRPr="00BF7376">
        <w:rPr>
          <w:rFonts w:ascii="Arial" w:eastAsia="Arial Unicode MS" w:hAnsi="Arial" w:cs="Arial"/>
          <w:b/>
          <w:bCs/>
          <w:color w:val="CF4A02"/>
          <w:sz w:val="18"/>
          <w:szCs w:val="18"/>
          <w:lang w:val="en-GB"/>
        </w:rPr>
        <w:t>5</w:t>
      </w:r>
      <w:r w:rsidR="002D2581" w:rsidRPr="00BF7376">
        <w:rPr>
          <w:rFonts w:ascii="Arial" w:eastAsia="Arial Unicode MS" w:hAnsi="Arial" w:cs="Arial"/>
          <w:b/>
          <w:bCs/>
          <w:color w:val="CF4A02"/>
          <w:sz w:val="18"/>
          <w:szCs w:val="18"/>
          <w:lang w:val="en-GB"/>
        </w:rPr>
        <w:t>.1</w:t>
      </w:r>
      <w:r w:rsidR="001F51D9" w:rsidRPr="00BF7376">
        <w:rPr>
          <w:rFonts w:ascii="Arial" w:eastAsia="Arial Unicode MS" w:hAnsi="Arial" w:cs="Arial"/>
          <w:b/>
          <w:bCs/>
          <w:color w:val="CF4A02"/>
          <w:sz w:val="18"/>
          <w:szCs w:val="18"/>
          <w:lang w:val="en-GB"/>
        </w:rPr>
        <w:tab/>
      </w:r>
      <w:r w:rsidR="00DC1CE6" w:rsidRPr="00BF7376">
        <w:rPr>
          <w:rFonts w:ascii="Arial" w:eastAsia="Arial Unicode MS" w:hAnsi="Arial" w:cs="Arial"/>
          <w:b/>
          <w:bCs/>
          <w:color w:val="CF4A02"/>
          <w:sz w:val="18"/>
          <w:szCs w:val="18"/>
          <w:lang w:val="en-GB"/>
        </w:rPr>
        <w:t>Principles of consolidation accounting</w:t>
      </w:r>
    </w:p>
    <w:p w14:paraId="7317508D" w14:textId="77777777" w:rsidR="00DC1CE6" w:rsidRPr="00BF7376" w:rsidRDefault="00DC1CE6" w:rsidP="000B5ADF">
      <w:pPr>
        <w:pStyle w:val="ListParagraph"/>
        <w:spacing w:after="0" w:line="240" w:lineRule="auto"/>
        <w:ind w:left="1080" w:hanging="540"/>
        <w:jc w:val="both"/>
        <w:rPr>
          <w:rFonts w:ascii="Arial" w:eastAsia="Arial Unicode MS" w:hAnsi="Arial" w:cs="Arial"/>
          <w:sz w:val="18"/>
          <w:szCs w:val="18"/>
          <w:lang w:val="en-GB"/>
        </w:rPr>
      </w:pPr>
    </w:p>
    <w:p w14:paraId="607A1CD1" w14:textId="77777777" w:rsidR="00DC1CE6" w:rsidRPr="00BF7376" w:rsidRDefault="00DC1CE6" w:rsidP="00DC1CE6">
      <w:pPr>
        <w:ind w:left="1080" w:hanging="540"/>
        <w:jc w:val="both"/>
        <w:rPr>
          <w:rFonts w:ascii="Arial" w:eastAsia="Arial Unicode MS" w:hAnsi="Arial" w:cs="Arial"/>
          <w:color w:val="CF4A02"/>
          <w:sz w:val="18"/>
          <w:szCs w:val="18"/>
          <w:lang w:val="en-GB"/>
        </w:rPr>
      </w:pPr>
      <w:r w:rsidRPr="00BF7376">
        <w:rPr>
          <w:rFonts w:ascii="Arial" w:eastAsia="Arial Unicode MS" w:hAnsi="Arial" w:cs="Arial"/>
          <w:color w:val="CF4A02"/>
          <w:sz w:val="18"/>
          <w:szCs w:val="18"/>
          <w:lang w:val="en-GB"/>
        </w:rPr>
        <w:t>a)</w:t>
      </w:r>
      <w:r w:rsidRPr="00BF7376">
        <w:rPr>
          <w:rFonts w:ascii="Arial" w:eastAsia="Arial Unicode MS" w:hAnsi="Arial" w:cs="Arial"/>
          <w:color w:val="CF4A02"/>
          <w:sz w:val="18"/>
          <w:szCs w:val="18"/>
          <w:lang w:val="en-GB"/>
        </w:rPr>
        <w:tab/>
        <w:t>Subsidiaries</w:t>
      </w:r>
    </w:p>
    <w:p w14:paraId="47B077D5" w14:textId="77777777" w:rsidR="00DC1CE6" w:rsidRPr="00BF7376" w:rsidRDefault="00DC1CE6" w:rsidP="002C6A2C">
      <w:pPr>
        <w:pStyle w:val="ListParagraph"/>
        <w:spacing w:after="0" w:line="240" w:lineRule="auto"/>
        <w:ind w:left="1080"/>
        <w:jc w:val="both"/>
        <w:rPr>
          <w:rFonts w:ascii="Arial" w:eastAsia="Arial Unicode MS" w:hAnsi="Arial" w:cs="Arial"/>
          <w:sz w:val="18"/>
          <w:szCs w:val="18"/>
          <w:lang w:val="en-GB"/>
        </w:rPr>
      </w:pPr>
    </w:p>
    <w:p w14:paraId="57F21486" w14:textId="77777777" w:rsidR="00DC1CE6" w:rsidRPr="00BF7376" w:rsidRDefault="00DC1CE6" w:rsidP="002C6A2C">
      <w:pPr>
        <w:ind w:left="1080"/>
        <w:jc w:val="both"/>
        <w:rPr>
          <w:rFonts w:ascii="Arial" w:eastAsia="Arial Unicode MS" w:hAnsi="Arial" w:cs="Arial"/>
          <w:sz w:val="18"/>
          <w:szCs w:val="18"/>
          <w:lang w:val="en-GB"/>
        </w:rPr>
      </w:pPr>
      <w:r w:rsidRPr="00BF7376">
        <w:rPr>
          <w:rFonts w:ascii="Arial" w:eastAsia="Arial Unicode MS"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BF7376">
        <w:rPr>
          <w:rFonts w:ascii="Arial" w:eastAsia="Arial Unicode MS" w:hAnsi="Arial" w:cs="Arial"/>
          <w:sz w:val="18"/>
          <w:szCs w:val="18"/>
          <w:lang w:val="en-GB"/>
        </w:rPr>
        <w:t>has the ability to</w:t>
      </w:r>
      <w:proofErr w:type="gramEnd"/>
      <w:r w:rsidRPr="00BF7376">
        <w:rPr>
          <w:rFonts w:ascii="Arial" w:eastAsia="Arial Unicode MS" w:hAnsi="Arial" w:cs="Arial"/>
          <w:sz w:val="18"/>
          <w:szCs w:val="18"/>
          <w:lang w:val="en-GB"/>
        </w:rPr>
        <w:t xml:space="preserve"> affect those returns through its power over the entity. Subsidiaries are consolidated from the date on which control is transferred to the Group until the date that control ceases.</w:t>
      </w:r>
    </w:p>
    <w:p w14:paraId="7D0A32F7" w14:textId="77777777" w:rsidR="00DC1CE6" w:rsidRPr="00BF7376" w:rsidRDefault="00DC1CE6" w:rsidP="001F51D9">
      <w:pPr>
        <w:pStyle w:val="ListParagraph"/>
        <w:spacing w:after="0" w:line="240" w:lineRule="auto"/>
        <w:ind w:left="1080"/>
        <w:jc w:val="both"/>
        <w:rPr>
          <w:rFonts w:ascii="Arial" w:eastAsia="Arial Unicode MS" w:hAnsi="Arial" w:cs="Arial"/>
          <w:sz w:val="18"/>
          <w:szCs w:val="18"/>
          <w:lang w:val="en-GB"/>
        </w:rPr>
      </w:pPr>
    </w:p>
    <w:p w14:paraId="0B522937" w14:textId="6769618B" w:rsidR="00DC1CE6" w:rsidRPr="00F737ED" w:rsidRDefault="00DC1CE6" w:rsidP="002C6A2C">
      <w:pPr>
        <w:pStyle w:val="ListParagraph"/>
        <w:spacing w:after="0" w:line="240" w:lineRule="auto"/>
        <w:ind w:left="1080"/>
        <w:jc w:val="both"/>
        <w:rPr>
          <w:rFonts w:ascii="Arial" w:eastAsia="Arial Unicode MS" w:hAnsi="Arial"/>
          <w:sz w:val="18"/>
          <w:szCs w:val="18"/>
          <w:lang w:val="en-GB"/>
        </w:rPr>
      </w:pPr>
      <w:r w:rsidRPr="00BF7376">
        <w:rPr>
          <w:rFonts w:ascii="Arial" w:eastAsia="Arial Unicode MS" w:hAnsi="Arial" w:cs="Arial"/>
          <w:sz w:val="18"/>
          <w:szCs w:val="18"/>
          <w:lang w:val="en-GB"/>
        </w:rPr>
        <w:t>In the separate financial statements, investments in subsidiaries are accounted for using cost method</w:t>
      </w:r>
      <w:r w:rsidR="003570BF" w:rsidRPr="00F737ED">
        <w:rPr>
          <w:rFonts w:ascii="Arial" w:eastAsia="Arial Unicode MS" w:hAnsi="Arial"/>
          <w:sz w:val="18"/>
          <w:szCs w:val="18"/>
          <w:lang w:val="en-GB"/>
        </w:rPr>
        <w:t xml:space="preserve">. </w:t>
      </w:r>
    </w:p>
    <w:p w14:paraId="6A03E3A4" w14:textId="77777777" w:rsidR="00DC1CE6" w:rsidRPr="00BF7376" w:rsidRDefault="00DC1CE6" w:rsidP="002C6A2C">
      <w:pPr>
        <w:pStyle w:val="ListParagraph"/>
        <w:spacing w:after="0" w:line="240" w:lineRule="auto"/>
        <w:ind w:left="1080"/>
        <w:jc w:val="both"/>
        <w:rPr>
          <w:rFonts w:ascii="Arial" w:eastAsia="Arial Unicode MS" w:hAnsi="Arial" w:cs="Arial"/>
          <w:sz w:val="18"/>
          <w:szCs w:val="18"/>
          <w:lang w:val="en-GB"/>
        </w:rPr>
      </w:pPr>
    </w:p>
    <w:p w14:paraId="3241016A" w14:textId="4A4C2BB4" w:rsidR="00DC1CE6" w:rsidRPr="00BF7376" w:rsidRDefault="00DC1CE6" w:rsidP="002C6A2C">
      <w:pPr>
        <w:pStyle w:val="ListParagraph"/>
        <w:spacing w:after="0" w:line="240" w:lineRule="auto"/>
        <w:ind w:left="1080"/>
        <w:jc w:val="both"/>
        <w:rPr>
          <w:rFonts w:ascii="Arial" w:eastAsia="Arial Unicode MS" w:hAnsi="Arial" w:cs="Arial"/>
          <w:sz w:val="18"/>
          <w:szCs w:val="18"/>
          <w:lang w:val="en-GB"/>
        </w:rPr>
      </w:pPr>
      <w:r w:rsidRPr="00BF7376">
        <w:rPr>
          <w:rFonts w:ascii="Arial" w:eastAsia="Arial Unicode MS" w:hAnsi="Arial" w:cs="Arial"/>
          <w:sz w:val="18"/>
          <w:szCs w:val="18"/>
          <w:lang w:val="en-GB"/>
        </w:rPr>
        <w:t xml:space="preserve">A list of the Group’s subsidiaries </w:t>
      </w:r>
      <w:proofErr w:type="gramStart"/>
      <w:r w:rsidRPr="00BF7376">
        <w:rPr>
          <w:rFonts w:ascii="Arial" w:eastAsia="Arial Unicode MS" w:hAnsi="Arial" w:cs="Arial"/>
          <w:sz w:val="18"/>
          <w:szCs w:val="18"/>
          <w:lang w:val="en-GB"/>
        </w:rPr>
        <w:t>are</w:t>
      </w:r>
      <w:proofErr w:type="gramEnd"/>
      <w:r w:rsidRPr="00BF7376">
        <w:rPr>
          <w:rFonts w:ascii="Arial" w:eastAsia="Arial Unicode MS" w:hAnsi="Arial" w:cs="Arial"/>
          <w:sz w:val="18"/>
          <w:szCs w:val="18"/>
          <w:lang w:val="en-GB"/>
        </w:rPr>
        <w:t xml:space="preserve"> shown in </w:t>
      </w:r>
      <w:r w:rsidRPr="00654CF1">
        <w:rPr>
          <w:rFonts w:ascii="Arial" w:eastAsia="Arial Unicode MS" w:hAnsi="Arial" w:cs="Arial"/>
          <w:sz w:val="18"/>
          <w:szCs w:val="18"/>
          <w:lang w:val="en-GB"/>
        </w:rPr>
        <w:t>Note 1</w:t>
      </w:r>
      <w:r w:rsidR="00BF7376" w:rsidRPr="00654CF1">
        <w:rPr>
          <w:rFonts w:ascii="Arial" w:eastAsia="Arial Unicode MS" w:hAnsi="Arial" w:cs="Arial"/>
          <w:sz w:val="18"/>
          <w:szCs w:val="18"/>
          <w:lang w:val="en-GB"/>
        </w:rPr>
        <w:t>6</w:t>
      </w:r>
      <w:r w:rsidRPr="00654CF1">
        <w:rPr>
          <w:rFonts w:ascii="Arial" w:eastAsia="Arial Unicode MS" w:hAnsi="Arial" w:cs="Arial"/>
          <w:sz w:val="18"/>
          <w:szCs w:val="18"/>
          <w:lang w:val="en-GB"/>
        </w:rPr>
        <w:t>.</w:t>
      </w:r>
    </w:p>
    <w:p w14:paraId="02E01C7F" w14:textId="77777777" w:rsidR="0048798D" w:rsidRPr="00BF7376" w:rsidRDefault="0048798D" w:rsidP="001F51D9">
      <w:pPr>
        <w:pStyle w:val="ListParagraph"/>
        <w:spacing w:after="0" w:line="240" w:lineRule="auto"/>
        <w:ind w:left="1080"/>
        <w:jc w:val="both"/>
        <w:rPr>
          <w:rFonts w:ascii="Arial" w:eastAsia="Arial Unicode MS" w:hAnsi="Arial" w:cs="Arial"/>
          <w:sz w:val="18"/>
          <w:szCs w:val="18"/>
          <w:lang w:val="en-GB"/>
        </w:rPr>
      </w:pPr>
    </w:p>
    <w:p w14:paraId="6AB1F792" w14:textId="77777777" w:rsidR="00DC1CE6" w:rsidRPr="00BF7376" w:rsidRDefault="00DC1CE6" w:rsidP="00DC1CE6">
      <w:pPr>
        <w:ind w:left="1080" w:hanging="540"/>
        <w:jc w:val="both"/>
        <w:rPr>
          <w:rFonts w:ascii="Arial" w:eastAsia="Arial Unicode MS" w:hAnsi="Arial" w:cs="Arial"/>
          <w:color w:val="CF4A02"/>
          <w:sz w:val="18"/>
          <w:szCs w:val="18"/>
          <w:lang w:val="en-GB"/>
        </w:rPr>
      </w:pPr>
      <w:r w:rsidRPr="00BF7376">
        <w:rPr>
          <w:rFonts w:ascii="Arial" w:eastAsia="Arial Unicode MS" w:hAnsi="Arial" w:cs="Arial"/>
          <w:color w:val="CF4A02"/>
          <w:sz w:val="18"/>
          <w:szCs w:val="18"/>
          <w:lang w:val="en-GB"/>
        </w:rPr>
        <w:t>b)</w:t>
      </w:r>
      <w:r w:rsidRPr="00BF7376">
        <w:rPr>
          <w:rFonts w:ascii="Arial" w:eastAsia="Arial Unicode MS" w:hAnsi="Arial" w:cs="Arial"/>
          <w:color w:val="CF4A02"/>
          <w:sz w:val="18"/>
          <w:szCs w:val="18"/>
          <w:lang w:val="en-GB"/>
        </w:rPr>
        <w:tab/>
        <w:t>Changes in ownership interests</w:t>
      </w:r>
    </w:p>
    <w:p w14:paraId="4873882A" w14:textId="77777777" w:rsidR="00DC1CE6" w:rsidRPr="00BF7376" w:rsidRDefault="00DC1CE6" w:rsidP="001F51D9">
      <w:pPr>
        <w:pStyle w:val="ListParagraph"/>
        <w:spacing w:after="0" w:line="240" w:lineRule="auto"/>
        <w:ind w:left="1080"/>
        <w:jc w:val="both"/>
        <w:rPr>
          <w:rFonts w:ascii="Arial" w:eastAsia="Arial Unicode MS" w:hAnsi="Arial" w:cs="Arial"/>
          <w:sz w:val="18"/>
          <w:szCs w:val="18"/>
          <w:lang w:val="en-GB"/>
        </w:rPr>
      </w:pPr>
    </w:p>
    <w:p w14:paraId="133B81DC" w14:textId="77777777" w:rsidR="00DC1CE6" w:rsidRPr="00BF7376" w:rsidRDefault="00DC1CE6" w:rsidP="00DC1CE6">
      <w:pPr>
        <w:ind w:left="1080"/>
        <w:jc w:val="both"/>
        <w:rPr>
          <w:rFonts w:ascii="Arial" w:eastAsia="Arial Unicode MS" w:hAnsi="Arial" w:cs="Arial"/>
          <w:sz w:val="18"/>
          <w:szCs w:val="18"/>
          <w:lang w:val="en-GB"/>
        </w:rPr>
      </w:pPr>
      <w:r w:rsidRPr="00BF7376">
        <w:rPr>
          <w:rFonts w:ascii="Arial" w:eastAsia="Arial Unicode MS"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6CF19D26" w14:textId="77777777" w:rsidR="002D2581" w:rsidRPr="00BF7376" w:rsidRDefault="002D2581" w:rsidP="001F51D9">
      <w:pPr>
        <w:pStyle w:val="ListParagraph"/>
        <w:spacing w:after="0" w:line="240" w:lineRule="auto"/>
        <w:ind w:left="1080"/>
        <w:jc w:val="both"/>
        <w:rPr>
          <w:rFonts w:ascii="Arial" w:eastAsia="Arial Unicode MS" w:hAnsi="Arial" w:cs="Arial"/>
          <w:sz w:val="18"/>
          <w:szCs w:val="18"/>
          <w:lang w:val="en-GB"/>
        </w:rPr>
      </w:pPr>
    </w:p>
    <w:p w14:paraId="0C26BEE8" w14:textId="77777777" w:rsidR="00DC1CE6" w:rsidRPr="00BF7376" w:rsidRDefault="00DC1CE6" w:rsidP="00DC1CE6">
      <w:pPr>
        <w:pStyle w:val="ListParagraph"/>
        <w:spacing w:after="0" w:line="240" w:lineRule="auto"/>
        <w:ind w:left="1080"/>
        <w:jc w:val="both"/>
        <w:rPr>
          <w:rFonts w:ascii="Arial" w:eastAsia="Arial Unicode MS" w:hAnsi="Arial" w:cs="Arial"/>
          <w:sz w:val="18"/>
          <w:szCs w:val="18"/>
          <w:lang w:val="en-GB"/>
        </w:rPr>
      </w:pPr>
      <w:r w:rsidRPr="00BF7376">
        <w:rPr>
          <w:rFonts w:ascii="Arial" w:eastAsia="Arial Unicode MS" w:hAnsi="Arial" w:cs="Arial"/>
          <w:sz w:val="18"/>
          <w:szCs w:val="18"/>
          <w:lang w:val="en-GB"/>
        </w:rPr>
        <w:t xml:space="preserve">If the ownership interest in associates and joint ventures is reduced but significant influence and joint </w:t>
      </w:r>
      <w:r w:rsidRPr="00BF7376">
        <w:rPr>
          <w:rFonts w:ascii="Arial" w:eastAsia="Arial Unicode MS" w:hAnsi="Arial" w:cs="Arial"/>
          <w:spacing w:val="-2"/>
          <w:sz w:val="18"/>
          <w:szCs w:val="18"/>
          <w:lang w:val="en-GB"/>
        </w:rPr>
        <w:t>control is retained, only a proportionate share of the amounts previously recognised in other comprehensive</w:t>
      </w:r>
      <w:r w:rsidRPr="00BF7376">
        <w:rPr>
          <w:rFonts w:ascii="Arial" w:eastAsia="Arial Unicode MS" w:hAnsi="Arial" w:cs="Arial"/>
          <w:sz w:val="18"/>
          <w:szCs w:val="18"/>
          <w:lang w:val="en-GB"/>
        </w:rPr>
        <w:t xml:space="preserve"> income is reclassified to profit or loss where appropriate. Profit or loss from reduce of the ownership interest in associates and joint ventures is recognise in profit or loss.</w:t>
      </w:r>
    </w:p>
    <w:p w14:paraId="457686C0" w14:textId="77777777" w:rsidR="003B77C4" w:rsidRPr="00BF7376" w:rsidRDefault="003B77C4" w:rsidP="001F51D9">
      <w:pPr>
        <w:pStyle w:val="ListParagraph"/>
        <w:spacing w:after="0" w:line="240" w:lineRule="auto"/>
        <w:ind w:left="1080"/>
        <w:jc w:val="both"/>
        <w:rPr>
          <w:rFonts w:ascii="Arial" w:eastAsia="Arial Unicode MS" w:hAnsi="Arial" w:cs="Arial"/>
          <w:sz w:val="18"/>
          <w:szCs w:val="18"/>
          <w:lang w:val="en-GB"/>
        </w:rPr>
      </w:pPr>
    </w:p>
    <w:p w14:paraId="6F1C3DA0" w14:textId="77777777" w:rsidR="00DC1CE6" w:rsidRPr="00BF7376" w:rsidRDefault="00DC1CE6" w:rsidP="00DC1CE6">
      <w:pPr>
        <w:ind w:left="1080"/>
        <w:jc w:val="both"/>
        <w:rPr>
          <w:rFonts w:ascii="Arial" w:eastAsia="Arial Unicode MS" w:hAnsi="Arial" w:cs="Arial"/>
          <w:sz w:val="18"/>
          <w:szCs w:val="18"/>
          <w:lang w:val="en-GB"/>
        </w:rPr>
      </w:pPr>
      <w:r w:rsidRPr="00BF7376">
        <w:rPr>
          <w:rFonts w:ascii="Arial" w:eastAsia="Arial Unicode MS" w:hAnsi="Arial" w:cs="Arial"/>
          <w:sz w:val="18"/>
          <w:szCs w:val="18"/>
          <w:lang w:val="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29752713" w14:textId="77777777" w:rsidR="00DC1CE6" w:rsidRPr="00BF7376" w:rsidRDefault="00DC1CE6" w:rsidP="0048798D">
      <w:pPr>
        <w:ind w:left="1080"/>
        <w:jc w:val="both"/>
        <w:rPr>
          <w:rFonts w:ascii="Arial" w:eastAsia="Arial Unicode MS" w:hAnsi="Arial" w:cs="Arial"/>
          <w:sz w:val="18"/>
          <w:szCs w:val="18"/>
          <w:lang w:val="en-GB"/>
        </w:rPr>
      </w:pPr>
    </w:p>
    <w:p w14:paraId="0E68D8CD" w14:textId="77777777" w:rsidR="00DC1CE6" w:rsidRPr="00BF7376" w:rsidRDefault="006A3BA7" w:rsidP="00DC1CE6">
      <w:pPr>
        <w:ind w:left="1080" w:hanging="540"/>
        <w:jc w:val="both"/>
        <w:rPr>
          <w:rFonts w:ascii="Arial" w:eastAsia="Arial Unicode MS" w:hAnsi="Arial" w:cs="Arial"/>
          <w:color w:val="CF4A02"/>
          <w:sz w:val="18"/>
          <w:szCs w:val="18"/>
          <w:lang w:val="en-GB"/>
        </w:rPr>
      </w:pPr>
      <w:r w:rsidRPr="00BF7376">
        <w:rPr>
          <w:rFonts w:ascii="Arial" w:eastAsia="Arial Unicode MS" w:hAnsi="Arial" w:cs="Arial"/>
          <w:color w:val="CF4A02"/>
          <w:sz w:val="18"/>
          <w:szCs w:val="18"/>
          <w:lang w:val="en-GB"/>
        </w:rPr>
        <w:t>c</w:t>
      </w:r>
      <w:r w:rsidR="00DC1CE6" w:rsidRPr="00BF7376">
        <w:rPr>
          <w:rFonts w:ascii="Arial" w:eastAsia="Arial Unicode MS" w:hAnsi="Arial" w:cs="Arial"/>
          <w:color w:val="CF4A02"/>
          <w:sz w:val="18"/>
          <w:szCs w:val="18"/>
          <w:lang w:val="en-GB"/>
        </w:rPr>
        <w:t>)</w:t>
      </w:r>
      <w:r w:rsidR="00DC1CE6" w:rsidRPr="00BF7376">
        <w:rPr>
          <w:rFonts w:ascii="Arial" w:eastAsia="Arial Unicode MS" w:hAnsi="Arial" w:cs="Arial"/>
          <w:color w:val="CF4A02"/>
          <w:sz w:val="18"/>
          <w:szCs w:val="18"/>
          <w:lang w:val="en-GB"/>
        </w:rPr>
        <w:tab/>
        <w:t>Intercompany transactions on consolidation</w:t>
      </w:r>
    </w:p>
    <w:p w14:paraId="6751DC3B" w14:textId="77777777" w:rsidR="00DC1CE6" w:rsidRPr="00BF7376" w:rsidRDefault="00DC1CE6" w:rsidP="00DC1CE6">
      <w:pPr>
        <w:ind w:left="1080"/>
        <w:jc w:val="both"/>
        <w:rPr>
          <w:rFonts w:ascii="Arial" w:eastAsia="Arial Unicode MS" w:hAnsi="Arial" w:cs="Arial"/>
          <w:sz w:val="18"/>
          <w:szCs w:val="18"/>
          <w:lang w:val="en-GB"/>
        </w:rPr>
      </w:pPr>
    </w:p>
    <w:p w14:paraId="4A7AA045" w14:textId="14B8862C" w:rsidR="00DC1CE6" w:rsidRPr="00BF7376" w:rsidRDefault="00DC1CE6" w:rsidP="00DC1CE6">
      <w:pPr>
        <w:ind w:left="1080"/>
        <w:jc w:val="both"/>
        <w:rPr>
          <w:rFonts w:ascii="Arial" w:eastAsia="Arial Unicode MS" w:hAnsi="Arial" w:cs="Arial"/>
          <w:spacing w:val="-4"/>
          <w:sz w:val="18"/>
          <w:szCs w:val="18"/>
          <w:lang w:val="en-GB"/>
        </w:rPr>
      </w:pPr>
      <w:r w:rsidRPr="00BF7376">
        <w:rPr>
          <w:rFonts w:ascii="Arial" w:eastAsia="Arial Unicode MS" w:hAnsi="Arial" w:cs="Arial"/>
          <w:spacing w:val="-4"/>
          <w:sz w:val="18"/>
          <w:szCs w:val="18"/>
          <w:lang w:val="en-GB"/>
        </w:rPr>
        <w:t xml:space="preserve">Intra-group transactions, balances and unrealised gains on transactions are eliminated. Unrealised losses are also eliminated in the same manner unless the transaction provides evidence of an impairment of the asset transferred. </w:t>
      </w:r>
    </w:p>
    <w:p w14:paraId="5D6352ED" w14:textId="2D95E56F" w:rsidR="00E46DFF" w:rsidRPr="00BF7376" w:rsidRDefault="00105CD3" w:rsidP="00105CD3">
      <w:pPr>
        <w:jc w:val="both"/>
        <w:rPr>
          <w:rFonts w:ascii="Arial" w:eastAsia="Arial Unicode MS" w:hAnsi="Arial" w:cs="Arial"/>
          <w:spacing w:val="-4"/>
          <w:sz w:val="18"/>
          <w:szCs w:val="18"/>
          <w:lang w:val="en-GB"/>
        </w:rPr>
      </w:pPr>
      <w:r>
        <w:rPr>
          <w:rFonts w:ascii="Arial" w:eastAsia="Arial Unicode MS" w:hAnsi="Arial" w:cs="Arial"/>
          <w:spacing w:val="-4"/>
          <w:sz w:val="18"/>
          <w:szCs w:val="18"/>
          <w:lang w:val="en-GB"/>
        </w:rPr>
        <w:br w:type="page"/>
      </w:r>
    </w:p>
    <w:p w14:paraId="2897859C" w14:textId="77777777" w:rsidR="00B40C69" w:rsidRPr="00BF7376" w:rsidRDefault="00B64164" w:rsidP="00BC5620">
      <w:pPr>
        <w:pStyle w:val="ListParagraph"/>
        <w:tabs>
          <w:tab w:val="left" w:pos="540"/>
        </w:tabs>
        <w:spacing w:after="0" w:line="240" w:lineRule="auto"/>
        <w:ind w:left="0"/>
        <w:jc w:val="both"/>
        <w:rPr>
          <w:rFonts w:ascii="Arial" w:eastAsia="Arial Unicode MS" w:hAnsi="Arial" w:cs="Arial"/>
          <w:b/>
          <w:bCs/>
          <w:color w:val="CF4A02"/>
          <w:sz w:val="18"/>
          <w:szCs w:val="18"/>
          <w:lang w:val="en-GB"/>
        </w:rPr>
      </w:pPr>
      <w:r w:rsidRPr="00BF7376">
        <w:rPr>
          <w:rFonts w:ascii="Arial" w:eastAsia="Arial Unicode MS" w:hAnsi="Arial" w:cs="Arial"/>
          <w:b/>
          <w:bCs/>
          <w:color w:val="CF4A02"/>
          <w:sz w:val="18"/>
          <w:szCs w:val="18"/>
          <w:lang w:val="en-GB"/>
        </w:rPr>
        <w:t>5</w:t>
      </w:r>
      <w:r w:rsidR="00DC37E9" w:rsidRPr="00BF7376">
        <w:rPr>
          <w:rFonts w:ascii="Arial" w:eastAsia="Arial Unicode MS" w:hAnsi="Arial" w:cs="Arial"/>
          <w:b/>
          <w:bCs/>
          <w:color w:val="CF4A02"/>
          <w:sz w:val="18"/>
          <w:szCs w:val="18"/>
          <w:lang w:val="en-GB"/>
        </w:rPr>
        <w:t>.2</w:t>
      </w:r>
      <w:r w:rsidR="00876F47" w:rsidRPr="00BF7376">
        <w:rPr>
          <w:rFonts w:ascii="Arial" w:eastAsia="Arial Unicode MS" w:hAnsi="Arial" w:cs="Arial"/>
          <w:b/>
          <w:bCs/>
          <w:color w:val="CF4A02"/>
          <w:sz w:val="18"/>
          <w:szCs w:val="18"/>
          <w:cs/>
          <w:lang w:val="en-GB"/>
        </w:rPr>
        <w:tab/>
      </w:r>
      <w:r w:rsidR="00B40C69" w:rsidRPr="00BF7376">
        <w:rPr>
          <w:rFonts w:ascii="Arial" w:eastAsia="Arial Unicode MS" w:hAnsi="Arial" w:cs="Arial"/>
          <w:b/>
          <w:bCs/>
          <w:color w:val="CF4A02"/>
          <w:sz w:val="18"/>
          <w:szCs w:val="18"/>
          <w:lang w:val="en-GB"/>
        </w:rPr>
        <w:t>Foreign currency translation</w:t>
      </w:r>
    </w:p>
    <w:p w14:paraId="57ED6B11" w14:textId="77777777" w:rsidR="0048798D" w:rsidRPr="00BF7376" w:rsidRDefault="0048798D" w:rsidP="00B40C69">
      <w:pPr>
        <w:pStyle w:val="Header"/>
        <w:tabs>
          <w:tab w:val="left" w:pos="1078"/>
        </w:tabs>
        <w:ind w:left="1080" w:hanging="540"/>
        <w:jc w:val="both"/>
        <w:rPr>
          <w:rFonts w:ascii="Arial" w:hAnsi="Arial" w:cs="Arial"/>
          <w:sz w:val="18"/>
          <w:szCs w:val="18"/>
          <w:shd w:val="clear" w:color="auto" w:fill="FFFFFF"/>
        </w:rPr>
      </w:pPr>
    </w:p>
    <w:p w14:paraId="4A316143" w14:textId="77777777" w:rsidR="00B40C69" w:rsidRPr="00BF7376" w:rsidRDefault="00B40C69" w:rsidP="00B40C69">
      <w:pPr>
        <w:pStyle w:val="Header"/>
        <w:tabs>
          <w:tab w:val="left" w:pos="1078"/>
        </w:tabs>
        <w:ind w:left="1080" w:hanging="540"/>
        <w:jc w:val="both"/>
        <w:rPr>
          <w:rFonts w:ascii="Arial" w:hAnsi="Arial" w:cs="Arial"/>
          <w:color w:val="CF4A02"/>
          <w:sz w:val="18"/>
          <w:szCs w:val="18"/>
          <w:shd w:val="clear" w:color="auto" w:fill="FFFFFF"/>
        </w:rPr>
      </w:pPr>
      <w:r w:rsidRPr="00BF7376">
        <w:rPr>
          <w:rFonts w:ascii="Arial" w:hAnsi="Arial" w:cs="Arial"/>
          <w:color w:val="CF4A02"/>
          <w:sz w:val="18"/>
          <w:szCs w:val="18"/>
          <w:shd w:val="clear" w:color="auto" w:fill="FFFFFF"/>
        </w:rPr>
        <w:t>a)</w:t>
      </w:r>
      <w:r w:rsidRPr="00BF7376">
        <w:rPr>
          <w:rFonts w:ascii="Arial" w:hAnsi="Arial" w:cs="Arial"/>
          <w:color w:val="CF4A02"/>
          <w:sz w:val="18"/>
          <w:szCs w:val="18"/>
          <w:shd w:val="clear" w:color="auto" w:fill="FFFFFF"/>
        </w:rPr>
        <w:tab/>
        <w:t>Functional and presentation currency</w:t>
      </w:r>
    </w:p>
    <w:p w14:paraId="636D2B5E" w14:textId="77777777" w:rsidR="00B40C69" w:rsidRPr="00BF7376" w:rsidRDefault="00B40C69" w:rsidP="00B40C69">
      <w:pPr>
        <w:pStyle w:val="Header"/>
        <w:ind w:left="1080"/>
        <w:jc w:val="both"/>
        <w:rPr>
          <w:rFonts w:ascii="Arial" w:hAnsi="Arial" w:cs="Arial"/>
          <w:spacing w:val="-2"/>
          <w:sz w:val="18"/>
          <w:szCs w:val="18"/>
        </w:rPr>
      </w:pPr>
    </w:p>
    <w:p w14:paraId="6E25A1CB" w14:textId="67B37CC7" w:rsidR="00B40C69" w:rsidRPr="00BF7376" w:rsidRDefault="00B40C69" w:rsidP="00B40C69">
      <w:pPr>
        <w:ind w:left="1080"/>
        <w:jc w:val="both"/>
        <w:rPr>
          <w:rFonts w:ascii="Arial" w:eastAsia="Arial Unicode MS" w:hAnsi="Arial" w:cs="Arial"/>
          <w:spacing w:val="-4"/>
          <w:sz w:val="18"/>
          <w:szCs w:val="18"/>
          <w:lang w:val="en-GB"/>
        </w:rPr>
      </w:pPr>
      <w:r w:rsidRPr="00BF7376">
        <w:rPr>
          <w:rFonts w:ascii="Arial" w:eastAsia="Arial Unicode MS" w:hAnsi="Arial" w:cs="Arial"/>
          <w:spacing w:val="-4"/>
          <w:sz w:val="18"/>
          <w:szCs w:val="18"/>
          <w:lang w:val="en-GB"/>
        </w:rPr>
        <w:t xml:space="preserve">The financial statements are presented in Thai Baht, which is the </w:t>
      </w:r>
      <w:r w:rsidR="004C2CC8">
        <w:rPr>
          <w:rFonts w:ascii="Arial" w:eastAsia="Arial Unicode MS" w:hAnsi="Arial" w:cs="Browallia New"/>
          <w:spacing w:val="-4"/>
          <w:sz w:val="18"/>
          <w:szCs w:val="22"/>
          <w:lang w:val="en-GB"/>
        </w:rPr>
        <w:t xml:space="preserve">Group and the </w:t>
      </w:r>
      <w:r w:rsidRPr="00BF7376">
        <w:rPr>
          <w:rFonts w:ascii="Arial" w:eastAsia="Arial Unicode MS" w:hAnsi="Arial" w:cs="Arial"/>
          <w:spacing w:val="-4"/>
          <w:sz w:val="18"/>
          <w:szCs w:val="18"/>
          <w:lang w:val="en-GB"/>
        </w:rPr>
        <w:t>Company’s functional and presentation currency.</w:t>
      </w:r>
    </w:p>
    <w:p w14:paraId="34BCD11F" w14:textId="77777777" w:rsidR="00BC0822" w:rsidRPr="00BF7376" w:rsidRDefault="00BC0822" w:rsidP="00B40C69">
      <w:pPr>
        <w:tabs>
          <w:tab w:val="left" w:pos="680"/>
        </w:tabs>
        <w:ind w:left="1080"/>
        <w:jc w:val="both"/>
        <w:rPr>
          <w:rFonts w:ascii="Arial" w:hAnsi="Arial" w:cs="Arial"/>
          <w:spacing w:val="-2"/>
          <w:sz w:val="18"/>
          <w:szCs w:val="18"/>
        </w:rPr>
      </w:pPr>
    </w:p>
    <w:p w14:paraId="4AAF6D26" w14:textId="77777777" w:rsidR="00B40C69" w:rsidRPr="00BF7376" w:rsidRDefault="00B40C69" w:rsidP="00B40C69">
      <w:pPr>
        <w:pStyle w:val="Header"/>
        <w:tabs>
          <w:tab w:val="left" w:pos="1078"/>
        </w:tabs>
        <w:ind w:left="1080" w:hanging="540"/>
        <w:jc w:val="both"/>
        <w:rPr>
          <w:rFonts w:ascii="Arial" w:hAnsi="Arial" w:cs="Arial"/>
          <w:color w:val="CF4A02"/>
          <w:sz w:val="18"/>
          <w:szCs w:val="18"/>
          <w:shd w:val="clear" w:color="auto" w:fill="FFFFFF"/>
        </w:rPr>
      </w:pPr>
      <w:r w:rsidRPr="00BF7376">
        <w:rPr>
          <w:rFonts w:ascii="Arial" w:hAnsi="Arial" w:cs="Arial"/>
          <w:color w:val="CF4A02"/>
          <w:sz w:val="18"/>
          <w:szCs w:val="18"/>
          <w:shd w:val="clear" w:color="auto" w:fill="FFFFFF"/>
        </w:rPr>
        <w:t>b)</w:t>
      </w:r>
      <w:r w:rsidRPr="00BF7376">
        <w:rPr>
          <w:rFonts w:ascii="Arial" w:hAnsi="Arial" w:cs="Arial"/>
          <w:color w:val="CF4A02"/>
          <w:sz w:val="18"/>
          <w:szCs w:val="18"/>
          <w:shd w:val="clear" w:color="auto" w:fill="FFFFFF"/>
        </w:rPr>
        <w:tab/>
        <w:t>Transactions and balances</w:t>
      </w:r>
    </w:p>
    <w:p w14:paraId="46FB314E" w14:textId="77777777" w:rsidR="00B40C69" w:rsidRPr="00BF7376" w:rsidRDefault="00B40C69" w:rsidP="00B40C69">
      <w:pPr>
        <w:pStyle w:val="ListParagraph"/>
        <w:tabs>
          <w:tab w:val="left" w:pos="567"/>
          <w:tab w:val="left" w:pos="680"/>
        </w:tabs>
        <w:spacing w:after="0" w:line="240" w:lineRule="auto"/>
        <w:ind w:left="1080"/>
        <w:jc w:val="both"/>
        <w:rPr>
          <w:rFonts w:ascii="Arial" w:hAnsi="Arial" w:cs="Arial"/>
          <w:spacing w:val="-2"/>
          <w:sz w:val="18"/>
          <w:szCs w:val="18"/>
        </w:rPr>
      </w:pPr>
    </w:p>
    <w:p w14:paraId="2D9F69C2" w14:textId="77777777" w:rsidR="00B40C69" w:rsidRPr="00BF7376" w:rsidRDefault="00B40C69" w:rsidP="00B40C69">
      <w:pPr>
        <w:ind w:left="1080"/>
        <w:jc w:val="both"/>
        <w:rPr>
          <w:rFonts w:ascii="Arial" w:hAnsi="Arial" w:cs="Arial"/>
          <w:sz w:val="18"/>
          <w:szCs w:val="18"/>
          <w:shd w:val="clear" w:color="auto" w:fill="FFFFFF"/>
        </w:rPr>
      </w:pPr>
      <w:r w:rsidRPr="00BF7376">
        <w:rPr>
          <w:rFonts w:ascii="Arial" w:hAnsi="Arial" w:cs="Arial"/>
          <w:sz w:val="18"/>
          <w:szCs w:val="18"/>
          <w:shd w:val="clear" w:color="auto" w:fill="FFFFFF"/>
        </w:rPr>
        <w:t xml:space="preserve">Foreign </w:t>
      </w:r>
      <w:r w:rsidRPr="00BF7376">
        <w:rPr>
          <w:rFonts w:ascii="Arial" w:hAnsi="Arial" w:cs="Arial"/>
          <w:spacing w:val="-2"/>
          <w:sz w:val="18"/>
          <w:szCs w:val="18"/>
        </w:rPr>
        <w:t>currency</w:t>
      </w:r>
      <w:r w:rsidRPr="00BF7376">
        <w:rPr>
          <w:rFonts w:ascii="Arial" w:hAnsi="Arial" w:cs="Arial"/>
          <w:sz w:val="18"/>
          <w:szCs w:val="18"/>
          <w:shd w:val="clear" w:color="auto" w:fill="FFFFFF"/>
        </w:rPr>
        <w:t xml:space="preserve"> transactions are translated into the functional currency using the </w:t>
      </w:r>
      <w:r w:rsidRPr="00BF7376">
        <w:rPr>
          <w:rFonts w:ascii="Arial" w:hAnsi="Arial" w:cs="Arial"/>
          <w:color w:val="000000"/>
          <w:sz w:val="18"/>
          <w:szCs w:val="18"/>
          <w:shd w:val="clear" w:color="auto" w:fill="FFFFFF"/>
        </w:rPr>
        <w:t>exchange rates prevailing at the dates of the transactions</w:t>
      </w:r>
      <w:r w:rsidR="00D5165B" w:rsidRPr="00BF7376">
        <w:rPr>
          <w:rFonts w:ascii="Arial" w:hAnsi="Arial" w:cs="Arial"/>
          <w:color w:val="0070C0"/>
          <w:sz w:val="18"/>
          <w:szCs w:val="18"/>
          <w:shd w:val="clear" w:color="auto" w:fill="FFFFFF"/>
        </w:rPr>
        <w:t>.</w:t>
      </w:r>
    </w:p>
    <w:p w14:paraId="57A90AF2" w14:textId="77777777" w:rsidR="00B40C69" w:rsidRPr="00BF7376" w:rsidRDefault="00B40C69" w:rsidP="00B40C69">
      <w:pPr>
        <w:pStyle w:val="Header"/>
        <w:tabs>
          <w:tab w:val="left" w:pos="567"/>
        </w:tabs>
        <w:ind w:left="1080"/>
        <w:jc w:val="both"/>
        <w:rPr>
          <w:rFonts w:ascii="Arial" w:hAnsi="Arial" w:cs="Arial"/>
          <w:sz w:val="18"/>
          <w:szCs w:val="18"/>
          <w:shd w:val="clear" w:color="auto" w:fill="FFFFFF"/>
        </w:rPr>
      </w:pPr>
    </w:p>
    <w:p w14:paraId="0B15CD18" w14:textId="77777777" w:rsidR="00B40C69" w:rsidRPr="00BF7376" w:rsidRDefault="00B40C69" w:rsidP="00B40C69">
      <w:pPr>
        <w:ind w:left="1080"/>
        <w:jc w:val="both"/>
        <w:rPr>
          <w:rFonts w:ascii="Arial" w:hAnsi="Arial" w:cs="Arial"/>
          <w:sz w:val="18"/>
          <w:szCs w:val="18"/>
          <w:shd w:val="clear" w:color="auto" w:fill="FFFFFF"/>
        </w:rPr>
      </w:pPr>
      <w:r w:rsidRPr="00BF7376">
        <w:rPr>
          <w:rFonts w:ascii="Arial" w:hAnsi="Arial" w:cs="Arial"/>
          <w:sz w:val="18"/>
          <w:szCs w:val="18"/>
          <w:shd w:val="clear" w:color="auto" w:fill="FFFFFF"/>
        </w:rPr>
        <w:t xml:space="preserve">Foreign exchange gains and losses resulting from the settlement of such transactions and from the translation at year-end exchange rates of monetary assets and liabilities denominated in foreign currencies are </w:t>
      </w:r>
      <w:proofErr w:type="spellStart"/>
      <w:r w:rsidRPr="00BF7376">
        <w:rPr>
          <w:rFonts w:ascii="Arial" w:hAnsi="Arial" w:cs="Arial"/>
          <w:sz w:val="18"/>
          <w:szCs w:val="18"/>
          <w:shd w:val="clear" w:color="auto" w:fill="FFFFFF"/>
        </w:rPr>
        <w:t>recognised</w:t>
      </w:r>
      <w:proofErr w:type="spellEnd"/>
      <w:r w:rsidRPr="00BF7376">
        <w:rPr>
          <w:rFonts w:ascii="Arial" w:hAnsi="Arial" w:cs="Arial"/>
          <w:sz w:val="18"/>
          <w:szCs w:val="18"/>
          <w:shd w:val="clear" w:color="auto" w:fill="FFFFFF"/>
        </w:rPr>
        <w:t xml:space="preserve"> in the profit or loss.</w:t>
      </w:r>
    </w:p>
    <w:p w14:paraId="5E69C9C3" w14:textId="77777777" w:rsidR="00B40C69" w:rsidRPr="00BF7376" w:rsidRDefault="00B40C69" w:rsidP="00B40C69">
      <w:pPr>
        <w:pStyle w:val="Header"/>
        <w:tabs>
          <w:tab w:val="left" w:pos="567"/>
        </w:tabs>
        <w:ind w:left="1080"/>
        <w:jc w:val="both"/>
        <w:rPr>
          <w:rFonts w:ascii="Arial" w:hAnsi="Arial" w:cs="Arial"/>
          <w:sz w:val="18"/>
          <w:szCs w:val="18"/>
          <w:shd w:val="clear" w:color="auto" w:fill="FFFFFF"/>
        </w:rPr>
      </w:pPr>
    </w:p>
    <w:p w14:paraId="1B6E38F3" w14:textId="77777777" w:rsidR="00B40C69" w:rsidRPr="00BF7376" w:rsidRDefault="00B40C69" w:rsidP="00B40C69">
      <w:pPr>
        <w:ind w:left="1080"/>
        <w:jc w:val="both"/>
        <w:rPr>
          <w:rFonts w:ascii="Arial" w:hAnsi="Arial" w:cs="Arial"/>
          <w:spacing w:val="-4"/>
          <w:sz w:val="18"/>
          <w:szCs w:val="18"/>
          <w:shd w:val="clear" w:color="auto" w:fill="FFFFFF"/>
        </w:rPr>
      </w:pPr>
      <w:bookmarkStart w:id="4" w:name="_Hlk22302959"/>
      <w:r w:rsidRPr="00BF7376">
        <w:rPr>
          <w:rFonts w:ascii="Arial" w:hAnsi="Arial" w:cs="Arial"/>
          <w:spacing w:val="-4"/>
          <w:sz w:val="18"/>
          <w:szCs w:val="18"/>
          <w:shd w:val="clear" w:color="auto" w:fill="FFFFFF"/>
        </w:rPr>
        <w:t xml:space="preserve">Any </w:t>
      </w:r>
      <w:r w:rsidRPr="00BF7376">
        <w:rPr>
          <w:rFonts w:ascii="Arial" w:hAnsi="Arial" w:cs="Arial"/>
          <w:spacing w:val="-4"/>
          <w:sz w:val="18"/>
          <w:szCs w:val="18"/>
        </w:rPr>
        <w:t>exchange</w:t>
      </w:r>
      <w:r w:rsidRPr="00BF7376">
        <w:rPr>
          <w:rFonts w:ascii="Arial" w:hAnsi="Arial" w:cs="Arial"/>
          <w:spacing w:val="-4"/>
          <w:sz w:val="18"/>
          <w:szCs w:val="18"/>
          <w:shd w:val="clear" w:color="auto" w:fill="FFFFFF"/>
        </w:rPr>
        <w:t xml:space="preserve"> component of gains and losses on a non-monetary item that </w:t>
      </w:r>
      <w:proofErr w:type="spellStart"/>
      <w:r w:rsidRPr="00BF7376">
        <w:rPr>
          <w:rFonts w:ascii="Arial" w:hAnsi="Arial" w:cs="Arial"/>
          <w:spacing w:val="-4"/>
          <w:sz w:val="18"/>
          <w:szCs w:val="18"/>
          <w:shd w:val="clear" w:color="auto" w:fill="FFFFFF"/>
        </w:rPr>
        <w:t>recognised</w:t>
      </w:r>
      <w:proofErr w:type="spellEnd"/>
      <w:r w:rsidRPr="00BF7376">
        <w:rPr>
          <w:rFonts w:ascii="Arial" w:hAnsi="Arial" w:cs="Arial"/>
          <w:spacing w:val="-4"/>
          <w:sz w:val="18"/>
          <w:szCs w:val="18"/>
          <w:shd w:val="clear" w:color="auto" w:fill="FFFFFF"/>
        </w:rPr>
        <w:t xml:space="preserve"> in profit or loss, or other comprehensive income is </w:t>
      </w:r>
      <w:proofErr w:type="spellStart"/>
      <w:r w:rsidRPr="00BF7376">
        <w:rPr>
          <w:rFonts w:ascii="Arial" w:hAnsi="Arial" w:cs="Arial"/>
          <w:spacing w:val="-4"/>
          <w:sz w:val="18"/>
          <w:szCs w:val="18"/>
          <w:shd w:val="clear" w:color="auto" w:fill="FFFFFF"/>
        </w:rPr>
        <w:t>recognised</w:t>
      </w:r>
      <w:proofErr w:type="spellEnd"/>
      <w:r w:rsidRPr="00BF7376">
        <w:rPr>
          <w:rFonts w:ascii="Arial" w:hAnsi="Arial" w:cs="Arial"/>
          <w:spacing w:val="-4"/>
          <w:sz w:val="18"/>
          <w:szCs w:val="18"/>
          <w:shd w:val="clear" w:color="auto" w:fill="FFFFFF"/>
        </w:rPr>
        <w:t xml:space="preserve"> following the recognition of a gain or loss on the non-monetary item.</w:t>
      </w:r>
    </w:p>
    <w:p w14:paraId="6E8B8676" w14:textId="7CD0716E" w:rsidR="00DC37E9" w:rsidRPr="00BF7376" w:rsidRDefault="00DC37E9" w:rsidP="00B40C69">
      <w:pPr>
        <w:ind w:left="1080"/>
        <w:jc w:val="both"/>
        <w:rPr>
          <w:rFonts w:ascii="Arial" w:hAnsi="Arial" w:cs="Arial"/>
          <w:sz w:val="18"/>
          <w:szCs w:val="18"/>
          <w:shd w:val="clear" w:color="auto" w:fill="FFFFFF"/>
        </w:rPr>
      </w:pPr>
    </w:p>
    <w:bookmarkEnd w:id="4"/>
    <w:p w14:paraId="79B241F1" w14:textId="77777777" w:rsidR="00B40C69" w:rsidRPr="00BF7376" w:rsidRDefault="00B40C69" w:rsidP="00B40C69">
      <w:pPr>
        <w:pStyle w:val="Header"/>
        <w:tabs>
          <w:tab w:val="left" w:pos="1078"/>
        </w:tabs>
        <w:ind w:left="1080" w:hanging="540"/>
        <w:jc w:val="both"/>
        <w:rPr>
          <w:rFonts w:ascii="Arial" w:hAnsi="Arial" w:cs="Arial"/>
          <w:color w:val="CF4A02"/>
          <w:sz w:val="18"/>
          <w:szCs w:val="18"/>
          <w:shd w:val="clear" w:color="auto" w:fill="FFFFFF"/>
        </w:rPr>
      </w:pPr>
      <w:r w:rsidRPr="00BF7376">
        <w:rPr>
          <w:rFonts w:ascii="Arial" w:hAnsi="Arial" w:cs="Arial"/>
          <w:color w:val="CF4A02"/>
          <w:sz w:val="18"/>
          <w:szCs w:val="18"/>
          <w:shd w:val="clear" w:color="auto" w:fill="FFFFFF"/>
        </w:rPr>
        <w:t>c)</w:t>
      </w:r>
      <w:r w:rsidRPr="00BF7376">
        <w:rPr>
          <w:rFonts w:ascii="Arial" w:hAnsi="Arial" w:cs="Arial"/>
          <w:color w:val="CF4A02"/>
          <w:sz w:val="18"/>
          <w:szCs w:val="18"/>
          <w:shd w:val="clear" w:color="auto" w:fill="FFFFFF"/>
        </w:rPr>
        <w:tab/>
        <w:t>Group companies</w:t>
      </w:r>
    </w:p>
    <w:p w14:paraId="4698BC1A" w14:textId="77777777" w:rsidR="0048798D" w:rsidRPr="00BF7376" w:rsidRDefault="0048798D" w:rsidP="00B40C69">
      <w:pPr>
        <w:ind w:left="1080"/>
        <w:jc w:val="both"/>
        <w:rPr>
          <w:rFonts w:ascii="Arial" w:hAnsi="Arial" w:cs="Arial"/>
          <w:sz w:val="18"/>
          <w:szCs w:val="18"/>
          <w:shd w:val="clear" w:color="auto" w:fill="FFFFFF"/>
        </w:rPr>
      </w:pPr>
    </w:p>
    <w:p w14:paraId="6C750D88" w14:textId="77777777" w:rsidR="00B40C69" w:rsidRPr="00BF7376" w:rsidRDefault="00B40C69" w:rsidP="00B40C69">
      <w:pPr>
        <w:ind w:left="1080"/>
        <w:jc w:val="both"/>
        <w:rPr>
          <w:rFonts w:ascii="Arial" w:hAnsi="Arial" w:cs="Arial"/>
          <w:sz w:val="18"/>
          <w:szCs w:val="18"/>
          <w:shd w:val="clear" w:color="auto" w:fill="FFFFFF"/>
        </w:rPr>
      </w:pPr>
      <w:r w:rsidRPr="00BF7376">
        <w:rPr>
          <w:rFonts w:ascii="Arial" w:hAnsi="Arial" w:cs="Arial"/>
          <w:sz w:val="18"/>
          <w:szCs w:val="18"/>
          <w:shd w:val="clear" w:color="auto" w:fill="FFFFFF"/>
        </w:rPr>
        <w:t xml:space="preserve">The operational results and financial position of the Group’s entities (none of which has the currency of a hyper-inflationary </w:t>
      </w:r>
      <w:r w:rsidRPr="00BF7376">
        <w:rPr>
          <w:rFonts w:ascii="Arial" w:hAnsi="Arial" w:cs="Arial"/>
          <w:spacing w:val="-2"/>
          <w:sz w:val="18"/>
          <w:szCs w:val="18"/>
        </w:rPr>
        <w:t>economy</w:t>
      </w:r>
      <w:r w:rsidRPr="00BF7376">
        <w:rPr>
          <w:rFonts w:ascii="Arial" w:hAnsi="Arial" w:cs="Arial"/>
          <w:sz w:val="18"/>
          <w:szCs w:val="18"/>
          <w:shd w:val="clear" w:color="auto" w:fill="FFFFFF"/>
        </w:rPr>
        <w:t>) that have a different functional currency from the Group’s presentation currency are translated into the presentation currency as follows.</w:t>
      </w:r>
    </w:p>
    <w:p w14:paraId="6194FD4F" w14:textId="77777777" w:rsidR="00B40C69" w:rsidRPr="00BF7376" w:rsidRDefault="00B40C69" w:rsidP="00B40C69">
      <w:pPr>
        <w:ind w:left="1080"/>
        <w:jc w:val="both"/>
        <w:rPr>
          <w:rFonts w:ascii="Arial" w:hAnsi="Arial" w:cs="Arial"/>
          <w:sz w:val="18"/>
          <w:szCs w:val="18"/>
          <w:shd w:val="clear" w:color="auto" w:fill="FFFFFF"/>
        </w:rPr>
      </w:pPr>
    </w:p>
    <w:p w14:paraId="2BC6B6E9" w14:textId="77777777" w:rsidR="00B40C69" w:rsidRPr="00311C1A" w:rsidRDefault="00B40C69" w:rsidP="00FC704B">
      <w:pPr>
        <w:pStyle w:val="Header"/>
        <w:ind w:left="1440" w:hanging="360"/>
        <w:jc w:val="both"/>
        <w:rPr>
          <w:rFonts w:ascii="Arial" w:hAnsi="Arial" w:cs="Arial"/>
          <w:spacing w:val="-6"/>
          <w:sz w:val="18"/>
          <w:szCs w:val="18"/>
          <w:shd w:val="clear" w:color="auto" w:fill="FFFFFF"/>
        </w:rPr>
      </w:pPr>
      <w:r w:rsidRPr="00BF7376">
        <w:rPr>
          <w:rFonts w:ascii="Arial" w:hAnsi="Arial" w:cs="Arial"/>
          <w:sz w:val="18"/>
          <w:szCs w:val="18"/>
          <w:shd w:val="clear" w:color="auto" w:fill="FFFFFF"/>
        </w:rPr>
        <w:t>-</w:t>
      </w:r>
      <w:r w:rsidRPr="00BF7376">
        <w:rPr>
          <w:rFonts w:ascii="Arial" w:hAnsi="Arial" w:cs="Arial"/>
          <w:sz w:val="18"/>
          <w:szCs w:val="18"/>
          <w:shd w:val="clear" w:color="auto" w:fill="FFFFFF"/>
        </w:rPr>
        <w:tab/>
      </w:r>
      <w:r w:rsidRPr="00311C1A">
        <w:rPr>
          <w:rFonts w:ascii="Arial" w:hAnsi="Arial" w:cs="Arial"/>
          <w:spacing w:val="-6"/>
          <w:sz w:val="18"/>
          <w:szCs w:val="18"/>
          <w:shd w:val="clear" w:color="auto" w:fill="FFFFFF"/>
        </w:rPr>
        <w:t>Assets and liabilities are translated at the closing rate at the date of respective statement of financial position;</w:t>
      </w:r>
    </w:p>
    <w:p w14:paraId="0163E21D" w14:textId="77777777" w:rsidR="00B40C69" w:rsidRPr="00BF7376" w:rsidRDefault="00B40C69" w:rsidP="00FC704B">
      <w:pPr>
        <w:pStyle w:val="Header"/>
        <w:ind w:left="1440" w:hanging="360"/>
        <w:jc w:val="both"/>
        <w:rPr>
          <w:rFonts w:ascii="Arial" w:hAnsi="Arial" w:cs="Arial"/>
          <w:sz w:val="18"/>
          <w:szCs w:val="18"/>
          <w:shd w:val="clear" w:color="auto" w:fill="FFFFFF"/>
        </w:rPr>
      </w:pPr>
      <w:r w:rsidRPr="00BF7376">
        <w:rPr>
          <w:rFonts w:ascii="Arial" w:hAnsi="Arial" w:cs="Arial"/>
          <w:sz w:val="18"/>
          <w:szCs w:val="18"/>
          <w:shd w:val="clear" w:color="auto" w:fill="FFFFFF"/>
        </w:rPr>
        <w:t>-</w:t>
      </w:r>
      <w:r w:rsidRPr="00BF7376">
        <w:rPr>
          <w:rFonts w:ascii="Arial" w:hAnsi="Arial" w:cs="Arial"/>
          <w:sz w:val="18"/>
          <w:szCs w:val="18"/>
          <w:shd w:val="clear" w:color="auto" w:fill="FFFFFF"/>
        </w:rPr>
        <w:tab/>
        <w:t>Income and expenses for statement of comprehensive income</w:t>
      </w:r>
      <w:r w:rsidR="006A3BA7" w:rsidRPr="00BF7376">
        <w:rPr>
          <w:rFonts w:ascii="Arial" w:hAnsi="Arial" w:cs="Arial"/>
          <w:sz w:val="18"/>
          <w:szCs w:val="18"/>
          <w:shd w:val="clear" w:color="auto" w:fill="FFFFFF"/>
          <w:lang w:val="en-GB"/>
        </w:rPr>
        <w:t xml:space="preserve"> </w:t>
      </w:r>
      <w:r w:rsidRPr="00BF7376">
        <w:rPr>
          <w:rFonts w:ascii="Arial" w:hAnsi="Arial" w:cs="Arial"/>
          <w:sz w:val="18"/>
          <w:szCs w:val="18"/>
          <w:shd w:val="clear" w:color="auto" w:fill="FFFFFF"/>
        </w:rPr>
        <w:t>are translated at average exchange rates; and</w:t>
      </w:r>
    </w:p>
    <w:p w14:paraId="6FE6215D" w14:textId="77777777" w:rsidR="00B40C69" w:rsidRPr="00BF7376" w:rsidRDefault="00B40C69" w:rsidP="00FC704B">
      <w:pPr>
        <w:pStyle w:val="Header"/>
        <w:ind w:left="1440" w:hanging="360"/>
        <w:jc w:val="both"/>
        <w:rPr>
          <w:rFonts w:ascii="Arial" w:hAnsi="Arial" w:cs="Arial"/>
          <w:sz w:val="18"/>
          <w:szCs w:val="18"/>
          <w:shd w:val="clear" w:color="auto" w:fill="FFFFFF"/>
        </w:rPr>
      </w:pPr>
      <w:r w:rsidRPr="00BF7376">
        <w:rPr>
          <w:rFonts w:ascii="Arial" w:hAnsi="Arial" w:cs="Arial"/>
          <w:sz w:val="18"/>
          <w:szCs w:val="18"/>
          <w:shd w:val="clear" w:color="auto" w:fill="FFFFFF"/>
        </w:rPr>
        <w:t>-</w:t>
      </w:r>
      <w:r w:rsidRPr="00BF7376">
        <w:rPr>
          <w:rFonts w:ascii="Arial" w:hAnsi="Arial" w:cs="Arial"/>
          <w:sz w:val="18"/>
          <w:szCs w:val="18"/>
          <w:shd w:val="clear" w:color="auto" w:fill="FFFFFF"/>
        </w:rPr>
        <w:tab/>
        <w:t xml:space="preserve">All resulting exchange differences are </w:t>
      </w:r>
      <w:proofErr w:type="spellStart"/>
      <w:r w:rsidRPr="00BF7376">
        <w:rPr>
          <w:rFonts w:ascii="Arial" w:hAnsi="Arial" w:cs="Arial"/>
          <w:sz w:val="18"/>
          <w:szCs w:val="18"/>
          <w:shd w:val="clear" w:color="auto" w:fill="FFFFFF"/>
        </w:rPr>
        <w:t>recognised</w:t>
      </w:r>
      <w:proofErr w:type="spellEnd"/>
      <w:r w:rsidRPr="00BF7376">
        <w:rPr>
          <w:rFonts w:ascii="Arial" w:hAnsi="Arial" w:cs="Arial"/>
          <w:sz w:val="18"/>
          <w:szCs w:val="18"/>
          <w:shd w:val="clear" w:color="auto" w:fill="FFFFFF"/>
        </w:rPr>
        <w:t xml:space="preserve"> in other comprehensive income.</w:t>
      </w:r>
    </w:p>
    <w:p w14:paraId="6A9ADAC7" w14:textId="77777777" w:rsidR="009705FF" w:rsidRPr="00BF7376" w:rsidRDefault="009705FF" w:rsidP="0048798D">
      <w:pPr>
        <w:adjustRightInd w:val="0"/>
        <w:jc w:val="both"/>
        <w:rPr>
          <w:rFonts w:ascii="Arial" w:hAnsi="Arial" w:cs="Arial"/>
          <w:color w:val="000000"/>
          <w:spacing w:val="-2"/>
          <w:sz w:val="18"/>
          <w:szCs w:val="18"/>
        </w:rPr>
      </w:pPr>
    </w:p>
    <w:p w14:paraId="51C8028C" w14:textId="77777777" w:rsidR="00D5165B" w:rsidRPr="00BF7376" w:rsidRDefault="00B64164" w:rsidP="001F51D9">
      <w:pPr>
        <w:pStyle w:val="ListParagraph"/>
        <w:tabs>
          <w:tab w:val="left" w:pos="540"/>
        </w:tabs>
        <w:spacing w:after="0" w:line="240" w:lineRule="auto"/>
        <w:ind w:left="0"/>
        <w:jc w:val="both"/>
        <w:rPr>
          <w:rFonts w:ascii="Arial" w:eastAsia="Arial Unicode MS" w:hAnsi="Arial" w:cs="Arial"/>
          <w:b/>
          <w:bCs/>
          <w:color w:val="CF4A02"/>
          <w:sz w:val="18"/>
          <w:szCs w:val="18"/>
          <w:lang w:val="en-GB"/>
        </w:rPr>
      </w:pPr>
      <w:r w:rsidRPr="00BF7376">
        <w:rPr>
          <w:rFonts w:ascii="Arial" w:eastAsia="Arial Unicode MS" w:hAnsi="Arial" w:cs="Arial"/>
          <w:b/>
          <w:bCs/>
          <w:color w:val="CF4A02"/>
          <w:sz w:val="18"/>
          <w:szCs w:val="18"/>
          <w:lang w:val="en-GB"/>
        </w:rPr>
        <w:t>5</w:t>
      </w:r>
      <w:r w:rsidR="00DC37E9" w:rsidRPr="00BF7376">
        <w:rPr>
          <w:rFonts w:ascii="Arial" w:eastAsia="Arial Unicode MS" w:hAnsi="Arial" w:cs="Arial"/>
          <w:b/>
          <w:bCs/>
          <w:color w:val="CF4A02"/>
          <w:sz w:val="18"/>
          <w:szCs w:val="18"/>
          <w:lang w:val="en-GB"/>
        </w:rPr>
        <w:t>.3</w:t>
      </w:r>
      <w:r w:rsidR="00DC37E9" w:rsidRPr="00BF7376">
        <w:rPr>
          <w:rFonts w:ascii="Arial" w:eastAsia="Arial Unicode MS" w:hAnsi="Arial" w:cs="Arial"/>
          <w:b/>
          <w:bCs/>
          <w:color w:val="CF4A02"/>
          <w:sz w:val="18"/>
          <w:szCs w:val="18"/>
          <w:lang w:val="en-GB"/>
        </w:rPr>
        <w:tab/>
      </w:r>
      <w:r w:rsidR="00D5165B" w:rsidRPr="00BF7376">
        <w:rPr>
          <w:rFonts w:ascii="Arial" w:eastAsia="Arial Unicode MS" w:hAnsi="Arial" w:cs="Arial"/>
          <w:b/>
          <w:bCs/>
          <w:color w:val="CF4A02"/>
          <w:sz w:val="18"/>
          <w:szCs w:val="18"/>
          <w:lang w:val="en-GB"/>
        </w:rPr>
        <w:t>Cash and cash equivalents</w:t>
      </w:r>
    </w:p>
    <w:p w14:paraId="0116912D" w14:textId="77777777" w:rsidR="00D5165B" w:rsidRPr="00BF7376" w:rsidRDefault="00D5165B" w:rsidP="001F51D9">
      <w:pPr>
        <w:ind w:left="540"/>
        <w:jc w:val="both"/>
        <w:rPr>
          <w:rFonts w:ascii="Arial" w:hAnsi="Arial" w:cs="Arial"/>
          <w:spacing w:val="-2"/>
          <w:sz w:val="18"/>
          <w:szCs w:val="18"/>
        </w:rPr>
      </w:pPr>
    </w:p>
    <w:p w14:paraId="59CC166E" w14:textId="77777777" w:rsidR="00D5165B" w:rsidRPr="00BF7376" w:rsidRDefault="00D5165B" w:rsidP="001F51D9">
      <w:pPr>
        <w:ind w:left="540"/>
        <w:jc w:val="both"/>
        <w:rPr>
          <w:rFonts w:ascii="Arial" w:hAnsi="Arial" w:cs="Arial"/>
          <w:spacing w:val="-2"/>
          <w:sz w:val="18"/>
          <w:szCs w:val="18"/>
        </w:rPr>
      </w:pPr>
      <w:r w:rsidRPr="00BF7376">
        <w:rPr>
          <w:rFonts w:ascii="Arial" w:hAnsi="Arial" w:cs="Arial"/>
          <w:spacing w:val="-2"/>
          <w:sz w:val="18"/>
          <w:szCs w:val="18"/>
        </w:rPr>
        <w:t xml:space="preserve">In the statements of cash flows, cash and cash equivalents includes cash on hand, deposits held at call, short-term highly liquid investments with maturities of three months or less from acquisition date and bank overdrafts. </w:t>
      </w:r>
    </w:p>
    <w:p w14:paraId="058564D0" w14:textId="77777777" w:rsidR="00D5165B" w:rsidRPr="00BF7376" w:rsidRDefault="00D5165B" w:rsidP="001F51D9">
      <w:pPr>
        <w:ind w:left="540"/>
        <w:jc w:val="both"/>
        <w:rPr>
          <w:rFonts w:ascii="Arial" w:hAnsi="Arial" w:cs="Arial"/>
          <w:spacing w:val="-2"/>
          <w:sz w:val="18"/>
          <w:szCs w:val="18"/>
        </w:rPr>
      </w:pPr>
    </w:p>
    <w:p w14:paraId="69793F40" w14:textId="77777777" w:rsidR="00D5165B" w:rsidRPr="00BF7376" w:rsidRDefault="00D5165B" w:rsidP="001F51D9">
      <w:pPr>
        <w:ind w:left="540"/>
        <w:jc w:val="both"/>
        <w:rPr>
          <w:rFonts w:ascii="Arial" w:hAnsi="Arial" w:cs="Arial"/>
          <w:spacing w:val="-2"/>
          <w:sz w:val="18"/>
          <w:szCs w:val="18"/>
        </w:rPr>
      </w:pPr>
      <w:r w:rsidRPr="00BF7376">
        <w:rPr>
          <w:rFonts w:ascii="Arial" w:hAnsi="Arial" w:cs="Arial"/>
          <w:spacing w:val="-2"/>
          <w:sz w:val="18"/>
          <w:szCs w:val="18"/>
        </w:rPr>
        <w:t>In the statements of financial position, bank overdrafts are shown in current liabilities.</w:t>
      </w:r>
    </w:p>
    <w:p w14:paraId="6B7C6339" w14:textId="77777777" w:rsidR="00D5165B" w:rsidRPr="00BF7376" w:rsidRDefault="00D5165B" w:rsidP="001F51D9">
      <w:pPr>
        <w:ind w:left="540"/>
        <w:jc w:val="both"/>
        <w:rPr>
          <w:rFonts w:ascii="Arial" w:hAnsi="Arial" w:cs="Arial"/>
          <w:color w:val="000000"/>
          <w:spacing w:val="-2"/>
          <w:sz w:val="18"/>
          <w:szCs w:val="18"/>
        </w:rPr>
      </w:pPr>
    </w:p>
    <w:p w14:paraId="1DF76DE8" w14:textId="77777777" w:rsidR="00D5165B" w:rsidRPr="00BF7376" w:rsidRDefault="00B64164" w:rsidP="001F51D9">
      <w:pPr>
        <w:pStyle w:val="ListParagraph"/>
        <w:tabs>
          <w:tab w:val="left" w:pos="540"/>
        </w:tabs>
        <w:spacing w:after="0" w:line="240" w:lineRule="auto"/>
        <w:ind w:left="0"/>
        <w:jc w:val="both"/>
        <w:rPr>
          <w:rFonts w:ascii="Arial" w:eastAsia="Arial Unicode MS" w:hAnsi="Arial" w:cs="Arial"/>
          <w:b/>
          <w:bCs/>
          <w:color w:val="CF4A02"/>
          <w:sz w:val="18"/>
          <w:szCs w:val="18"/>
          <w:lang w:val="en-GB"/>
        </w:rPr>
      </w:pPr>
      <w:bookmarkStart w:id="5" w:name="_Toc494360320"/>
      <w:bookmarkStart w:id="6" w:name="_Toc311790763"/>
      <w:r w:rsidRPr="00BF7376">
        <w:rPr>
          <w:rFonts w:ascii="Arial" w:eastAsia="Arial Unicode MS" w:hAnsi="Arial" w:cs="Arial"/>
          <w:b/>
          <w:bCs/>
          <w:color w:val="CF4A02"/>
          <w:sz w:val="18"/>
          <w:szCs w:val="18"/>
          <w:lang w:val="en-GB"/>
        </w:rPr>
        <w:t>5</w:t>
      </w:r>
      <w:r w:rsidR="00DC37E9" w:rsidRPr="00BF7376">
        <w:rPr>
          <w:rFonts w:ascii="Arial" w:eastAsia="Arial Unicode MS" w:hAnsi="Arial" w:cs="Arial"/>
          <w:b/>
          <w:bCs/>
          <w:color w:val="CF4A02"/>
          <w:sz w:val="18"/>
          <w:szCs w:val="18"/>
          <w:lang w:val="en-GB"/>
        </w:rPr>
        <w:t>.4</w:t>
      </w:r>
      <w:r w:rsidR="00DC37E9" w:rsidRPr="00BF7376">
        <w:rPr>
          <w:rFonts w:ascii="Arial" w:eastAsia="Arial Unicode MS" w:hAnsi="Arial" w:cs="Arial"/>
          <w:b/>
          <w:bCs/>
          <w:color w:val="CF4A02"/>
          <w:sz w:val="18"/>
          <w:szCs w:val="18"/>
          <w:lang w:val="en-GB"/>
        </w:rPr>
        <w:tab/>
      </w:r>
      <w:r w:rsidR="00D5165B" w:rsidRPr="00BF7376">
        <w:rPr>
          <w:rFonts w:ascii="Arial" w:eastAsia="Arial Unicode MS" w:hAnsi="Arial" w:cs="Arial"/>
          <w:b/>
          <w:bCs/>
          <w:color w:val="CF4A02"/>
          <w:sz w:val="18"/>
          <w:szCs w:val="18"/>
          <w:lang w:val="en-GB"/>
        </w:rPr>
        <w:t>Trade receivable</w:t>
      </w:r>
      <w:bookmarkEnd w:id="5"/>
      <w:bookmarkEnd w:id="6"/>
      <w:r w:rsidR="003E0378" w:rsidRPr="00BF7376">
        <w:rPr>
          <w:rFonts w:ascii="Arial" w:eastAsia="Arial Unicode MS" w:hAnsi="Arial" w:cs="Arial"/>
          <w:b/>
          <w:bCs/>
          <w:color w:val="CF4A02"/>
          <w:sz w:val="18"/>
          <w:szCs w:val="18"/>
          <w:lang w:val="en-GB"/>
        </w:rPr>
        <w:t>s</w:t>
      </w:r>
    </w:p>
    <w:p w14:paraId="38401BD9" w14:textId="77777777" w:rsidR="00D5165B" w:rsidRPr="00BF7376" w:rsidRDefault="00D5165B" w:rsidP="001F51D9">
      <w:pPr>
        <w:ind w:left="540"/>
        <w:jc w:val="both"/>
        <w:rPr>
          <w:rFonts w:ascii="Arial" w:hAnsi="Arial" w:cs="Arial"/>
          <w:spacing w:val="-2"/>
          <w:sz w:val="18"/>
          <w:szCs w:val="18"/>
        </w:rPr>
      </w:pPr>
    </w:p>
    <w:p w14:paraId="0E792103" w14:textId="77777777" w:rsidR="00D5165B" w:rsidRPr="00BF7376" w:rsidRDefault="00D5165B" w:rsidP="001F51D9">
      <w:pPr>
        <w:ind w:left="540"/>
        <w:jc w:val="both"/>
        <w:rPr>
          <w:rFonts w:ascii="Arial" w:hAnsi="Arial" w:cs="Arial"/>
          <w:spacing w:val="-2"/>
          <w:sz w:val="18"/>
          <w:szCs w:val="18"/>
        </w:rPr>
      </w:pPr>
      <w:r w:rsidRPr="00BF7376">
        <w:rPr>
          <w:rFonts w:ascii="Arial" w:hAnsi="Arial" w:cs="Arial"/>
          <w:spacing w:val="-2"/>
          <w:sz w:val="18"/>
          <w:szCs w:val="18"/>
        </w:rPr>
        <w:t xml:space="preserve">Trade receivables are amounts due from customers for goods sold or service performed in the ordinary course of business. </w:t>
      </w:r>
    </w:p>
    <w:p w14:paraId="57F42703" w14:textId="77777777" w:rsidR="00D5165B" w:rsidRPr="00BF7376" w:rsidRDefault="00D5165B" w:rsidP="001F51D9">
      <w:pPr>
        <w:ind w:left="540"/>
        <w:jc w:val="both"/>
        <w:rPr>
          <w:rFonts w:ascii="Arial" w:hAnsi="Arial" w:cs="Arial"/>
          <w:spacing w:val="-2"/>
          <w:sz w:val="18"/>
          <w:szCs w:val="18"/>
        </w:rPr>
      </w:pPr>
    </w:p>
    <w:p w14:paraId="4C897D66" w14:textId="77777777" w:rsidR="00DC37E9" w:rsidRPr="00BF7376" w:rsidRDefault="00DC37E9" w:rsidP="001F51D9">
      <w:pPr>
        <w:ind w:left="540"/>
        <w:jc w:val="both"/>
        <w:rPr>
          <w:rFonts w:ascii="Arial" w:hAnsi="Arial" w:cs="Arial"/>
          <w:spacing w:val="-2"/>
          <w:sz w:val="18"/>
          <w:szCs w:val="18"/>
        </w:rPr>
      </w:pPr>
      <w:r w:rsidRPr="00BF7376">
        <w:rPr>
          <w:rFonts w:ascii="Arial" w:hAnsi="Arial" w:cs="Arial"/>
          <w:spacing w:val="-2"/>
          <w:sz w:val="18"/>
          <w:szCs w:val="18"/>
        </w:rPr>
        <w:t xml:space="preserve">Trade receivables are </w:t>
      </w:r>
      <w:proofErr w:type="spellStart"/>
      <w:r w:rsidRPr="00BF7376">
        <w:rPr>
          <w:rFonts w:ascii="Arial" w:hAnsi="Arial" w:cs="Arial"/>
          <w:spacing w:val="-2"/>
          <w:sz w:val="18"/>
          <w:szCs w:val="18"/>
        </w:rPr>
        <w:t>recognised</w:t>
      </w:r>
      <w:proofErr w:type="spellEnd"/>
      <w:r w:rsidRPr="00BF7376">
        <w:rPr>
          <w:rFonts w:ascii="Arial" w:hAnsi="Arial" w:cs="Arial"/>
          <w:spacing w:val="-2"/>
          <w:sz w:val="18"/>
          <w:szCs w:val="18"/>
        </w:rPr>
        <w:t xml:space="preserve"> initially at the amount of consideration that is unconditional unless they contain significant financing components, they are </w:t>
      </w:r>
      <w:proofErr w:type="spellStart"/>
      <w:r w:rsidRPr="00BF7376">
        <w:rPr>
          <w:rFonts w:ascii="Arial" w:hAnsi="Arial" w:cs="Arial"/>
          <w:spacing w:val="-2"/>
          <w:sz w:val="18"/>
          <w:szCs w:val="18"/>
        </w:rPr>
        <w:t>recognised</w:t>
      </w:r>
      <w:proofErr w:type="spellEnd"/>
      <w:r w:rsidRPr="00BF7376">
        <w:rPr>
          <w:rFonts w:ascii="Arial" w:hAnsi="Arial" w:cs="Arial"/>
          <w:spacing w:val="-2"/>
          <w:sz w:val="18"/>
          <w:szCs w:val="18"/>
        </w:rPr>
        <w:t xml:space="preserve"> at fair value. The Group holds the trade receivables with the objective to collect the contractual cash flows and therefore measures them subsequently at </w:t>
      </w:r>
      <w:proofErr w:type="spellStart"/>
      <w:r w:rsidRPr="00BF7376">
        <w:rPr>
          <w:rFonts w:ascii="Arial" w:hAnsi="Arial" w:cs="Arial"/>
          <w:spacing w:val="-2"/>
          <w:sz w:val="18"/>
          <w:szCs w:val="18"/>
        </w:rPr>
        <w:t>amortised</w:t>
      </w:r>
      <w:proofErr w:type="spellEnd"/>
      <w:r w:rsidRPr="00BF7376">
        <w:rPr>
          <w:rFonts w:ascii="Arial" w:hAnsi="Arial" w:cs="Arial"/>
          <w:spacing w:val="-2"/>
          <w:sz w:val="18"/>
          <w:szCs w:val="18"/>
        </w:rPr>
        <w:t xml:space="preserve"> cost. </w:t>
      </w:r>
    </w:p>
    <w:p w14:paraId="519C8DB1" w14:textId="77777777" w:rsidR="00DC37E9" w:rsidRPr="00BF7376" w:rsidRDefault="00DC37E9" w:rsidP="001F51D9">
      <w:pPr>
        <w:ind w:left="540"/>
        <w:jc w:val="both"/>
        <w:rPr>
          <w:rFonts w:ascii="Arial" w:hAnsi="Arial" w:cs="Arial"/>
          <w:spacing w:val="-2"/>
          <w:sz w:val="18"/>
          <w:szCs w:val="18"/>
        </w:rPr>
      </w:pPr>
    </w:p>
    <w:p w14:paraId="7DF49EC2" w14:textId="77777777" w:rsidR="00DC37E9" w:rsidRPr="00BF7376" w:rsidRDefault="00DC37E9" w:rsidP="001F51D9">
      <w:pPr>
        <w:spacing w:line="0" w:lineRule="atLeast"/>
        <w:ind w:left="540"/>
        <w:jc w:val="both"/>
        <w:rPr>
          <w:rFonts w:ascii="Arial" w:hAnsi="Arial" w:cs="Arial"/>
          <w:spacing w:val="-2"/>
          <w:sz w:val="18"/>
          <w:szCs w:val="18"/>
        </w:rPr>
      </w:pPr>
      <w:r w:rsidRPr="00BF7376">
        <w:rPr>
          <w:rFonts w:ascii="Arial" w:hAnsi="Arial" w:cs="Arial"/>
          <w:spacing w:val="-2"/>
          <w:sz w:val="18"/>
          <w:szCs w:val="18"/>
        </w:rPr>
        <w:t xml:space="preserve">The impairment of trade receivables </w:t>
      </w:r>
      <w:r w:rsidR="00323AD1" w:rsidRPr="00BF7376">
        <w:rPr>
          <w:rFonts w:ascii="Arial" w:hAnsi="Arial" w:cs="Arial"/>
          <w:spacing w:val="-2"/>
          <w:sz w:val="18"/>
          <w:szCs w:val="18"/>
        </w:rPr>
        <w:t>is</w:t>
      </w:r>
      <w:r w:rsidRPr="00BF7376">
        <w:rPr>
          <w:rFonts w:ascii="Arial" w:hAnsi="Arial" w:cs="Arial"/>
          <w:spacing w:val="-2"/>
          <w:sz w:val="18"/>
          <w:szCs w:val="18"/>
        </w:rPr>
        <w:t xml:space="preserve"> disclosed in Note </w:t>
      </w:r>
      <w:r w:rsidR="00B64164" w:rsidRPr="00BF7376">
        <w:rPr>
          <w:rFonts w:ascii="Arial" w:hAnsi="Arial" w:cs="Arial"/>
          <w:spacing w:val="-2"/>
          <w:sz w:val="18"/>
          <w:szCs w:val="18"/>
        </w:rPr>
        <w:t>5</w:t>
      </w:r>
      <w:r w:rsidR="00471185" w:rsidRPr="00BF7376">
        <w:rPr>
          <w:rFonts w:ascii="Arial" w:hAnsi="Arial" w:cs="Arial"/>
          <w:spacing w:val="-2"/>
          <w:sz w:val="18"/>
          <w:szCs w:val="18"/>
        </w:rPr>
        <w:t>.</w:t>
      </w:r>
      <w:r w:rsidR="00AC1801" w:rsidRPr="00BF7376">
        <w:rPr>
          <w:rFonts w:ascii="Arial" w:hAnsi="Arial" w:cs="Arial"/>
          <w:spacing w:val="-2"/>
          <w:sz w:val="18"/>
          <w:szCs w:val="18"/>
        </w:rPr>
        <w:t>6 e)</w:t>
      </w:r>
      <w:r w:rsidRPr="00BF7376">
        <w:rPr>
          <w:rFonts w:ascii="Arial" w:hAnsi="Arial" w:cs="Arial"/>
          <w:spacing w:val="-2"/>
          <w:sz w:val="18"/>
          <w:szCs w:val="18"/>
        </w:rPr>
        <w:t>.</w:t>
      </w:r>
    </w:p>
    <w:p w14:paraId="2C7B620D" w14:textId="77777777" w:rsidR="00DC37E9" w:rsidRPr="00BF7376" w:rsidRDefault="00DC37E9" w:rsidP="00DC37E9">
      <w:pPr>
        <w:spacing w:line="0" w:lineRule="atLeast"/>
        <w:ind w:left="540"/>
        <w:jc w:val="both"/>
        <w:rPr>
          <w:rFonts w:ascii="Arial" w:hAnsi="Arial" w:cs="Arial"/>
          <w:spacing w:val="-2"/>
          <w:sz w:val="18"/>
          <w:szCs w:val="18"/>
        </w:rPr>
      </w:pPr>
    </w:p>
    <w:p w14:paraId="146D6404" w14:textId="77777777" w:rsidR="00D5165B" w:rsidRPr="00BF7376" w:rsidRDefault="00B64164" w:rsidP="001F51D9">
      <w:pPr>
        <w:pStyle w:val="ListParagraph"/>
        <w:tabs>
          <w:tab w:val="left" w:pos="540"/>
        </w:tabs>
        <w:spacing w:after="0" w:line="240" w:lineRule="auto"/>
        <w:ind w:left="0"/>
        <w:jc w:val="both"/>
        <w:rPr>
          <w:rFonts w:ascii="Arial" w:eastAsia="Arial Unicode MS" w:hAnsi="Arial" w:cs="Arial"/>
          <w:b/>
          <w:bCs/>
          <w:color w:val="CF4A02"/>
          <w:sz w:val="18"/>
          <w:szCs w:val="18"/>
          <w:lang w:val="en-GB"/>
        </w:rPr>
      </w:pPr>
      <w:bookmarkStart w:id="7" w:name="_Toc494360321"/>
      <w:bookmarkStart w:id="8" w:name="_Toc311790764"/>
      <w:r w:rsidRPr="00BF7376">
        <w:rPr>
          <w:rFonts w:ascii="Arial" w:eastAsia="Arial Unicode MS" w:hAnsi="Arial" w:cs="Arial"/>
          <w:b/>
          <w:bCs/>
          <w:color w:val="CF4A02"/>
          <w:sz w:val="18"/>
          <w:szCs w:val="18"/>
          <w:lang w:val="en-GB"/>
        </w:rPr>
        <w:t>5</w:t>
      </w:r>
      <w:r w:rsidR="00DC37E9" w:rsidRPr="00BF7376">
        <w:rPr>
          <w:rFonts w:ascii="Arial" w:eastAsia="Arial Unicode MS" w:hAnsi="Arial" w:cs="Arial"/>
          <w:b/>
          <w:bCs/>
          <w:color w:val="CF4A02"/>
          <w:sz w:val="18"/>
          <w:szCs w:val="18"/>
          <w:lang w:val="en-GB"/>
        </w:rPr>
        <w:t>.5</w:t>
      </w:r>
      <w:r w:rsidR="00DC37E9" w:rsidRPr="00BF7376">
        <w:rPr>
          <w:rFonts w:ascii="Arial" w:eastAsia="Arial Unicode MS" w:hAnsi="Arial" w:cs="Arial"/>
          <w:b/>
          <w:bCs/>
          <w:color w:val="CF4A02"/>
          <w:sz w:val="18"/>
          <w:szCs w:val="18"/>
          <w:lang w:val="en-GB"/>
        </w:rPr>
        <w:tab/>
      </w:r>
      <w:r w:rsidR="00D5165B" w:rsidRPr="00BF7376">
        <w:rPr>
          <w:rFonts w:ascii="Arial" w:eastAsia="Arial Unicode MS" w:hAnsi="Arial" w:cs="Arial"/>
          <w:b/>
          <w:bCs/>
          <w:color w:val="CF4A02"/>
          <w:sz w:val="18"/>
          <w:szCs w:val="18"/>
          <w:lang w:val="en-GB"/>
        </w:rPr>
        <w:t>Inventories</w:t>
      </w:r>
      <w:bookmarkEnd w:id="7"/>
      <w:bookmarkEnd w:id="8"/>
    </w:p>
    <w:p w14:paraId="43A2B862" w14:textId="77777777" w:rsidR="00D5165B" w:rsidRPr="00BF7376" w:rsidRDefault="00D5165B" w:rsidP="001F51D9">
      <w:pPr>
        <w:spacing w:line="0" w:lineRule="atLeast"/>
        <w:ind w:left="538"/>
        <w:jc w:val="both"/>
        <w:rPr>
          <w:rFonts w:ascii="Arial" w:hAnsi="Arial" w:cs="Arial"/>
          <w:spacing w:val="-2"/>
          <w:sz w:val="18"/>
          <w:szCs w:val="18"/>
        </w:rPr>
      </w:pPr>
    </w:p>
    <w:p w14:paraId="548853A7" w14:textId="77777777" w:rsidR="00D5165B" w:rsidRPr="00BF7376" w:rsidRDefault="00D5165B" w:rsidP="001F51D9">
      <w:pPr>
        <w:spacing w:line="0" w:lineRule="atLeast"/>
        <w:ind w:left="538"/>
        <w:jc w:val="both"/>
        <w:rPr>
          <w:rFonts w:ascii="Arial" w:hAnsi="Arial" w:cs="Arial"/>
          <w:sz w:val="18"/>
          <w:szCs w:val="22"/>
          <w:lang w:val="en-GB"/>
        </w:rPr>
      </w:pPr>
      <w:r w:rsidRPr="00BF7376">
        <w:rPr>
          <w:rFonts w:ascii="Arial" w:hAnsi="Arial" w:cs="Arial"/>
          <w:sz w:val="18"/>
          <w:szCs w:val="18"/>
        </w:rPr>
        <w:t xml:space="preserve">Inventories are stated at the lower of cost </w:t>
      </w:r>
      <w:r w:rsidR="00BB3966" w:rsidRPr="00BF7376">
        <w:rPr>
          <w:rFonts w:ascii="Arial" w:hAnsi="Arial" w:cs="Arial"/>
          <w:sz w:val="18"/>
          <w:szCs w:val="18"/>
        </w:rPr>
        <w:t>or</w:t>
      </w:r>
      <w:r w:rsidRPr="00BF7376">
        <w:rPr>
          <w:rFonts w:ascii="Arial" w:hAnsi="Arial" w:cs="Arial"/>
          <w:sz w:val="18"/>
          <w:szCs w:val="18"/>
        </w:rPr>
        <w:t xml:space="preserve"> net </w:t>
      </w:r>
      <w:proofErr w:type="spellStart"/>
      <w:r w:rsidRPr="00BF7376">
        <w:rPr>
          <w:rFonts w:ascii="Arial" w:hAnsi="Arial" w:cs="Arial"/>
          <w:sz w:val="18"/>
          <w:szCs w:val="18"/>
        </w:rPr>
        <w:t>realisable</w:t>
      </w:r>
      <w:proofErr w:type="spellEnd"/>
      <w:r w:rsidRPr="00BF7376">
        <w:rPr>
          <w:rFonts w:ascii="Arial" w:hAnsi="Arial" w:cs="Arial"/>
          <w:sz w:val="18"/>
          <w:szCs w:val="18"/>
        </w:rPr>
        <w:t xml:space="preserve"> value</w:t>
      </w:r>
      <w:r w:rsidR="002B4A76" w:rsidRPr="00BF7376">
        <w:rPr>
          <w:rFonts w:ascii="Arial" w:hAnsi="Arial" w:cs="Arial"/>
          <w:sz w:val="18"/>
          <w:szCs w:val="22"/>
          <w:lang w:val="en-GB"/>
        </w:rPr>
        <w:t xml:space="preserve">. </w:t>
      </w:r>
    </w:p>
    <w:p w14:paraId="0CFE1586" w14:textId="77777777" w:rsidR="00D5165B" w:rsidRPr="00BF7376" w:rsidRDefault="00D5165B" w:rsidP="001F51D9">
      <w:pPr>
        <w:spacing w:line="0" w:lineRule="atLeast"/>
        <w:ind w:left="538"/>
        <w:jc w:val="both"/>
        <w:rPr>
          <w:rFonts w:ascii="Arial" w:hAnsi="Arial" w:cs="Arial"/>
          <w:sz w:val="18"/>
          <w:szCs w:val="18"/>
        </w:rPr>
      </w:pPr>
    </w:p>
    <w:p w14:paraId="0A8C5FB8" w14:textId="77777777" w:rsidR="00D5165B" w:rsidRPr="00BF7376" w:rsidRDefault="00D5165B" w:rsidP="001F51D9">
      <w:pPr>
        <w:spacing w:line="0" w:lineRule="atLeast"/>
        <w:ind w:left="538"/>
        <w:jc w:val="both"/>
        <w:rPr>
          <w:rFonts w:ascii="Arial" w:hAnsi="Arial" w:cs="Arial"/>
          <w:sz w:val="18"/>
          <w:szCs w:val="18"/>
        </w:rPr>
      </w:pPr>
      <w:r w:rsidRPr="00BF7376">
        <w:rPr>
          <w:rFonts w:ascii="Arial" w:hAnsi="Arial" w:cs="Arial"/>
          <w:sz w:val="18"/>
          <w:szCs w:val="18"/>
        </w:rPr>
        <w:t>Cost</w:t>
      </w:r>
      <w:r w:rsidRPr="00BF7376">
        <w:rPr>
          <w:rFonts w:ascii="Arial" w:hAnsi="Arial" w:cs="Arial"/>
          <w:sz w:val="18"/>
          <w:szCs w:val="18"/>
          <w:cs/>
        </w:rPr>
        <w:t xml:space="preserve"> </w:t>
      </w:r>
      <w:r w:rsidRPr="00BF7376">
        <w:rPr>
          <w:rFonts w:ascii="Arial" w:hAnsi="Arial" w:cs="Arial"/>
          <w:sz w:val="18"/>
          <w:szCs w:val="18"/>
          <w:lang w:val="en-GB"/>
        </w:rPr>
        <w:t>of inventories</w:t>
      </w:r>
      <w:r w:rsidRPr="00BF7376">
        <w:rPr>
          <w:rFonts w:ascii="Arial" w:hAnsi="Arial" w:cs="Arial"/>
          <w:sz w:val="18"/>
          <w:szCs w:val="18"/>
        </w:rPr>
        <w:t xml:space="preserve"> is determined by the weighted average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BF7376">
        <w:rPr>
          <w:rFonts w:ascii="Arial" w:hAnsi="Arial" w:cs="Arial"/>
          <w:sz w:val="18"/>
          <w:szCs w:val="18"/>
        </w:rPr>
        <w:t>labour</w:t>
      </w:r>
      <w:proofErr w:type="spellEnd"/>
      <w:r w:rsidRPr="00BF7376">
        <w:rPr>
          <w:rFonts w:ascii="Arial" w:hAnsi="Arial" w:cs="Arial"/>
          <w:sz w:val="18"/>
          <w:szCs w:val="18"/>
        </w:rPr>
        <w:t xml:space="preserve">, other direct </w:t>
      </w:r>
      <w:proofErr w:type="gramStart"/>
      <w:r w:rsidRPr="00BF7376">
        <w:rPr>
          <w:rFonts w:ascii="Arial" w:hAnsi="Arial" w:cs="Arial"/>
          <w:sz w:val="18"/>
          <w:szCs w:val="18"/>
        </w:rPr>
        <w:t>costs</w:t>
      </w:r>
      <w:proofErr w:type="gramEnd"/>
      <w:r w:rsidRPr="00BF7376">
        <w:rPr>
          <w:rFonts w:ascii="Arial" w:hAnsi="Arial" w:cs="Arial"/>
          <w:sz w:val="18"/>
          <w:szCs w:val="18"/>
        </w:rPr>
        <w:t xml:space="preserve"> and directly attributable costs in bringing the inventories to their present location and condition.</w:t>
      </w:r>
    </w:p>
    <w:p w14:paraId="4640C580" w14:textId="77777777" w:rsidR="00455E65" w:rsidRPr="00BF7376" w:rsidRDefault="00455E65" w:rsidP="001F51D9">
      <w:pPr>
        <w:spacing w:line="0" w:lineRule="atLeast"/>
        <w:ind w:left="538"/>
        <w:jc w:val="both"/>
        <w:rPr>
          <w:rFonts w:ascii="Arial" w:hAnsi="Arial" w:cs="Arial"/>
          <w:sz w:val="18"/>
          <w:szCs w:val="18"/>
        </w:rPr>
      </w:pPr>
    </w:p>
    <w:p w14:paraId="3DE5870F" w14:textId="77777777" w:rsidR="00455E65" w:rsidRPr="00BF7376" w:rsidRDefault="00455E65" w:rsidP="00455E65">
      <w:pPr>
        <w:spacing w:line="0" w:lineRule="atLeast"/>
        <w:ind w:left="538"/>
        <w:jc w:val="both"/>
        <w:rPr>
          <w:rFonts w:ascii="Arial" w:hAnsi="Arial" w:cs="Arial"/>
          <w:sz w:val="18"/>
          <w:szCs w:val="22"/>
          <w:lang w:val="en-GB"/>
        </w:rPr>
      </w:pPr>
      <w:r w:rsidRPr="00BF7376">
        <w:rPr>
          <w:rFonts w:ascii="Arial" w:hAnsi="Arial" w:cs="Arial"/>
          <w:sz w:val="18"/>
          <w:szCs w:val="22"/>
          <w:lang w:val="en-GB"/>
        </w:rPr>
        <w:t xml:space="preserve">Net realisable value is the estimate of the selling price in the ordinary course of business, less applicable variable selling expenses. Allowance is made, where necessary, for obsolete, </w:t>
      </w:r>
      <w:proofErr w:type="gramStart"/>
      <w:r w:rsidRPr="00BF7376">
        <w:rPr>
          <w:rFonts w:ascii="Arial" w:hAnsi="Arial" w:cs="Arial"/>
          <w:sz w:val="18"/>
          <w:szCs w:val="22"/>
          <w:lang w:val="en-GB"/>
        </w:rPr>
        <w:t>slow-moving</w:t>
      </w:r>
      <w:proofErr w:type="gramEnd"/>
      <w:r w:rsidRPr="00BF7376">
        <w:rPr>
          <w:rFonts w:ascii="Arial" w:hAnsi="Arial" w:cs="Arial"/>
          <w:sz w:val="18"/>
          <w:szCs w:val="22"/>
          <w:lang w:val="en-GB"/>
        </w:rPr>
        <w:t xml:space="preserve"> and defective inventories, and presented as cost of sales.</w:t>
      </w:r>
    </w:p>
    <w:p w14:paraId="297B0FD6" w14:textId="639C8052" w:rsidR="00455E65" w:rsidRPr="00BF7376" w:rsidRDefault="00105CD3" w:rsidP="00105CD3">
      <w:pPr>
        <w:spacing w:line="0" w:lineRule="atLeast"/>
        <w:jc w:val="both"/>
        <w:rPr>
          <w:rFonts w:ascii="Arial" w:hAnsi="Arial" w:cs="Arial"/>
          <w:sz w:val="18"/>
          <w:szCs w:val="18"/>
          <w:lang w:val="en-GB"/>
        </w:rPr>
      </w:pPr>
      <w:r>
        <w:rPr>
          <w:rFonts w:ascii="Arial" w:hAnsi="Arial" w:cs="Arial"/>
          <w:sz w:val="18"/>
          <w:szCs w:val="18"/>
          <w:lang w:val="en-GB"/>
        </w:rPr>
        <w:br w:type="page"/>
      </w:r>
    </w:p>
    <w:p w14:paraId="16310961" w14:textId="77777777" w:rsidR="00DC37E9" w:rsidRPr="00BF7376" w:rsidRDefault="00B64164" w:rsidP="00795986">
      <w:pPr>
        <w:pStyle w:val="ListParagraph"/>
        <w:tabs>
          <w:tab w:val="left" w:pos="540"/>
        </w:tabs>
        <w:spacing w:after="0" w:line="240" w:lineRule="auto"/>
        <w:ind w:left="0"/>
        <w:jc w:val="both"/>
        <w:rPr>
          <w:rFonts w:ascii="Arial" w:eastAsia="Arial Unicode MS" w:hAnsi="Arial" w:cs="Arial"/>
          <w:b/>
          <w:bCs/>
          <w:color w:val="CF4A02"/>
          <w:sz w:val="18"/>
          <w:szCs w:val="18"/>
          <w:lang w:val="en-GB"/>
        </w:rPr>
      </w:pPr>
      <w:r w:rsidRPr="00BF7376">
        <w:rPr>
          <w:rFonts w:ascii="Arial" w:eastAsia="Arial Unicode MS" w:hAnsi="Arial" w:cs="Arial"/>
          <w:b/>
          <w:bCs/>
          <w:color w:val="CF4A02"/>
          <w:sz w:val="18"/>
          <w:szCs w:val="18"/>
          <w:lang w:val="en-GB"/>
        </w:rPr>
        <w:t>5</w:t>
      </w:r>
      <w:r w:rsidR="00DC37E9" w:rsidRPr="00BF7376">
        <w:rPr>
          <w:rFonts w:ascii="Arial" w:eastAsia="Arial Unicode MS" w:hAnsi="Arial" w:cs="Arial"/>
          <w:b/>
          <w:bCs/>
          <w:color w:val="CF4A02"/>
          <w:sz w:val="18"/>
          <w:szCs w:val="18"/>
          <w:lang w:val="en-GB"/>
        </w:rPr>
        <w:t>.</w:t>
      </w:r>
      <w:r w:rsidR="00CF12CE" w:rsidRPr="00BF7376">
        <w:rPr>
          <w:rFonts w:ascii="Arial" w:eastAsia="Arial Unicode MS" w:hAnsi="Arial" w:cs="Arial"/>
          <w:b/>
          <w:bCs/>
          <w:color w:val="CF4A02"/>
          <w:sz w:val="18"/>
          <w:szCs w:val="18"/>
          <w:lang w:val="en-GB"/>
        </w:rPr>
        <w:t>6</w:t>
      </w:r>
      <w:r w:rsidR="00DC37E9" w:rsidRPr="00BF7376">
        <w:rPr>
          <w:rFonts w:ascii="Arial" w:eastAsia="Arial Unicode MS" w:hAnsi="Arial" w:cs="Arial"/>
          <w:b/>
          <w:bCs/>
          <w:color w:val="CF4A02"/>
          <w:sz w:val="18"/>
          <w:szCs w:val="18"/>
          <w:lang w:val="en-GB"/>
        </w:rPr>
        <w:tab/>
        <w:t>Financial asset</w:t>
      </w:r>
    </w:p>
    <w:p w14:paraId="72418C0D" w14:textId="77777777" w:rsidR="00B64164" w:rsidRPr="00BF7376" w:rsidRDefault="00B64164" w:rsidP="00795986">
      <w:pPr>
        <w:pStyle w:val="ListParagraph"/>
        <w:tabs>
          <w:tab w:val="left" w:pos="540"/>
        </w:tabs>
        <w:spacing w:after="0" w:line="240" w:lineRule="auto"/>
        <w:ind w:left="0"/>
        <w:jc w:val="both"/>
        <w:rPr>
          <w:rFonts w:ascii="Arial" w:eastAsia="Arial Unicode MS" w:hAnsi="Arial" w:cs="Arial"/>
          <w:color w:val="CF4A02"/>
          <w:sz w:val="18"/>
          <w:szCs w:val="18"/>
          <w:lang w:val="en-GB"/>
        </w:rPr>
      </w:pPr>
    </w:p>
    <w:p w14:paraId="57A6C94E" w14:textId="77777777" w:rsidR="00DC37E9" w:rsidRPr="00BF7376" w:rsidRDefault="00DC37E9" w:rsidP="00795986">
      <w:pPr>
        <w:pStyle w:val="NoSpacing"/>
        <w:numPr>
          <w:ilvl w:val="0"/>
          <w:numId w:val="13"/>
        </w:numPr>
        <w:tabs>
          <w:tab w:val="left" w:pos="1080"/>
        </w:tabs>
        <w:ind w:hanging="540"/>
        <w:jc w:val="both"/>
        <w:outlineLvl w:val="3"/>
        <w:rPr>
          <w:rFonts w:ascii="Arial" w:hAnsi="Arial" w:cs="Arial"/>
          <w:color w:val="CF4A02"/>
          <w:sz w:val="18"/>
          <w:szCs w:val="18"/>
        </w:rPr>
      </w:pPr>
      <w:r w:rsidRPr="00BF7376">
        <w:rPr>
          <w:rFonts w:ascii="Arial" w:hAnsi="Arial" w:cs="Arial"/>
          <w:color w:val="CF4A02"/>
          <w:sz w:val="18"/>
          <w:szCs w:val="18"/>
        </w:rPr>
        <w:t>Classification</w:t>
      </w:r>
    </w:p>
    <w:p w14:paraId="34859578" w14:textId="77777777" w:rsidR="000B5ADF" w:rsidRPr="00BF7376" w:rsidRDefault="000B5ADF" w:rsidP="000B5ADF">
      <w:pPr>
        <w:spacing w:line="0" w:lineRule="atLeast"/>
        <w:ind w:left="1080"/>
        <w:jc w:val="both"/>
        <w:rPr>
          <w:rFonts w:ascii="Arial" w:hAnsi="Arial" w:cs="Arial"/>
          <w:sz w:val="18"/>
          <w:szCs w:val="22"/>
          <w:lang w:val="en-GB"/>
        </w:rPr>
      </w:pPr>
    </w:p>
    <w:p w14:paraId="03C3F829" w14:textId="77777777" w:rsidR="000B5ADF" w:rsidRPr="00BF7376" w:rsidRDefault="000B5ADF" w:rsidP="000B5ADF">
      <w:pPr>
        <w:spacing w:line="0" w:lineRule="atLeast"/>
        <w:ind w:left="1080"/>
        <w:jc w:val="both"/>
        <w:rPr>
          <w:rFonts w:ascii="Arial" w:hAnsi="Arial" w:cs="Arial"/>
          <w:sz w:val="18"/>
          <w:szCs w:val="22"/>
          <w:lang w:val="en-GB"/>
        </w:rPr>
      </w:pPr>
      <w:r w:rsidRPr="00BF7376">
        <w:rPr>
          <w:rFonts w:ascii="Arial" w:hAnsi="Arial" w:cs="Arial"/>
          <w:sz w:val="18"/>
          <w:szCs w:val="22"/>
          <w:lang w:val="en-GB"/>
        </w:rPr>
        <w:t xml:space="preserve">The Group classifies its debt instrument financial assets in the following measurement categories depending on </w:t>
      </w:r>
      <w:proofErr w:type="spellStart"/>
      <w:r w:rsidRPr="00BF7376">
        <w:rPr>
          <w:rFonts w:ascii="Arial" w:hAnsi="Arial" w:cs="Arial"/>
          <w:sz w:val="18"/>
          <w:szCs w:val="22"/>
          <w:lang w:val="en-GB"/>
        </w:rPr>
        <w:t>i</w:t>
      </w:r>
      <w:proofErr w:type="spellEnd"/>
      <w:r w:rsidRPr="00BF7376">
        <w:rPr>
          <w:rFonts w:ascii="Arial" w:hAnsi="Arial" w:cs="Arial"/>
          <w:sz w:val="18"/>
          <w:szCs w:val="22"/>
          <w:lang w:val="en-GB"/>
        </w:rPr>
        <w:t>) business model for managing the asset and ii) the cash flow characteristics of the asset whether they represent solely payments of principal and interest (SPPI).</w:t>
      </w:r>
    </w:p>
    <w:p w14:paraId="1013EF06" w14:textId="77777777" w:rsidR="000B5ADF" w:rsidRPr="00BF7376" w:rsidRDefault="000B5ADF" w:rsidP="000B5ADF">
      <w:pPr>
        <w:spacing w:line="0" w:lineRule="atLeast"/>
        <w:ind w:left="1080"/>
        <w:jc w:val="both"/>
        <w:rPr>
          <w:rFonts w:ascii="Arial" w:hAnsi="Arial" w:cs="Arial"/>
          <w:sz w:val="18"/>
          <w:szCs w:val="22"/>
          <w:lang w:val="en-GB"/>
        </w:rPr>
      </w:pPr>
    </w:p>
    <w:p w14:paraId="67C58082" w14:textId="77777777" w:rsidR="000B5ADF" w:rsidRPr="00BF7376" w:rsidRDefault="000B5ADF" w:rsidP="000B5ADF">
      <w:pPr>
        <w:tabs>
          <w:tab w:val="left" w:pos="1440"/>
        </w:tabs>
        <w:spacing w:line="0" w:lineRule="atLeast"/>
        <w:ind w:left="1440" w:hanging="360"/>
        <w:jc w:val="both"/>
        <w:rPr>
          <w:rFonts w:ascii="Arial" w:hAnsi="Arial" w:cs="Arial"/>
          <w:sz w:val="18"/>
          <w:szCs w:val="22"/>
          <w:lang w:val="en-GB"/>
        </w:rPr>
      </w:pPr>
      <w:r w:rsidRPr="00BF7376">
        <w:rPr>
          <w:rFonts w:ascii="Arial" w:hAnsi="Arial" w:cs="Arial"/>
          <w:sz w:val="18"/>
          <w:szCs w:val="22"/>
          <w:lang w:val="en-GB"/>
        </w:rPr>
        <w:t>-</w:t>
      </w:r>
      <w:r w:rsidRPr="00BF7376">
        <w:rPr>
          <w:rFonts w:ascii="Arial" w:hAnsi="Arial" w:cs="Arial"/>
          <w:sz w:val="18"/>
          <w:szCs w:val="22"/>
          <w:lang w:val="en-GB"/>
        </w:rPr>
        <w:tab/>
        <w:t>those to be measured subsequently at fair value (either through other comprehensive income or through profit or loss); and</w:t>
      </w:r>
    </w:p>
    <w:p w14:paraId="1EDFF86F" w14:textId="70C70FFF" w:rsidR="000B5ADF" w:rsidRPr="00BF7376" w:rsidRDefault="000B5ADF" w:rsidP="000B5ADF">
      <w:pPr>
        <w:tabs>
          <w:tab w:val="left" w:pos="1440"/>
        </w:tabs>
        <w:spacing w:line="0" w:lineRule="atLeast"/>
        <w:ind w:left="1440" w:hanging="360"/>
        <w:jc w:val="both"/>
        <w:rPr>
          <w:rFonts w:ascii="Arial" w:hAnsi="Arial" w:cs="Arial"/>
          <w:sz w:val="18"/>
          <w:szCs w:val="22"/>
          <w:lang w:val="en-GB"/>
        </w:rPr>
      </w:pPr>
      <w:r w:rsidRPr="00BF7376">
        <w:rPr>
          <w:rFonts w:ascii="Arial" w:hAnsi="Arial" w:cs="Arial"/>
          <w:sz w:val="18"/>
          <w:szCs w:val="22"/>
          <w:lang w:val="en-GB"/>
        </w:rPr>
        <w:t>-</w:t>
      </w:r>
      <w:r w:rsidRPr="00BF7376">
        <w:rPr>
          <w:rFonts w:ascii="Arial" w:hAnsi="Arial" w:cs="Arial"/>
          <w:sz w:val="18"/>
          <w:szCs w:val="22"/>
          <w:lang w:val="en-GB"/>
        </w:rPr>
        <w:tab/>
        <w:t>those to be measured at amortised cost.</w:t>
      </w:r>
    </w:p>
    <w:p w14:paraId="1FBD9BE8" w14:textId="4812C6E8" w:rsidR="00ED10F0" w:rsidRPr="00BF7376" w:rsidRDefault="00ED10F0" w:rsidP="000B5ADF">
      <w:pPr>
        <w:tabs>
          <w:tab w:val="left" w:pos="1440"/>
        </w:tabs>
        <w:spacing w:line="0" w:lineRule="atLeast"/>
        <w:ind w:left="1440" w:hanging="360"/>
        <w:jc w:val="both"/>
        <w:rPr>
          <w:rFonts w:ascii="Arial" w:hAnsi="Arial" w:cs="Arial"/>
          <w:sz w:val="18"/>
          <w:szCs w:val="22"/>
          <w:lang w:val="en-GB"/>
        </w:rPr>
      </w:pPr>
    </w:p>
    <w:p w14:paraId="3A9AA8FA" w14:textId="77777777" w:rsidR="00ED10F0" w:rsidRPr="00BF7376" w:rsidRDefault="00ED10F0" w:rsidP="00ED10F0">
      <w:pPr>
        <w:spacing w:line="0" w:lineRule="atLeast"/>
        <w:ind w:left="1080"/>
        <w:jc w:val="both"/>
        <w:rPr>
          <w:rFonts w:ascii="Arial" w:hAnsi="Arial" w:cs="Arial"/>
          <w:lang w:val="en-GB"/>
        </w:rPr>
      </w:pPr>
      <w:r w:rsidRPr="00BF7376">
        <w:rPr>
          <w:rFonts w:ascii="Arial" w:hAnsi="Arial" w:cs="Arial"/>
          <w:sz w:val="18"/>
          <w:szCs w:val="22"/>
          <w:lang w:val="en-GB"/>
        </w:rPr>
        <w:t xml:space="preserve">The Group reclassifies debt investments when and only when its business model for managing those assets changes. </w:t>
      </w:r>
    </w:p>
    <w:p w14:paraId="114A81CF" w14:textId="77777777" w:rsidR="000B5ADF" w:rsidRPr="00BF7376" w:rsidRDefault="000B5ADF" w:rsidP="000B5ADF">
      <w:pPr>
        <w:spacing w:line="0" w:lineRule="atLeast"/>
        <w:ind w:left="1080"/>
        <w:jc w:val="both"/>
        <w:rPr>
          <w:rFonts w:ascii="Arial" w:hAnsi="Arial" w:cs="Arial"/>
          <w:sz w:val="18"/>
          <w:szCs w:val="22"/>
          <w:lang w:val="en-GB"/>
        </w:rPr>
      </w:pPr>
    </w:p>
    <w:p w14:paraId="7262A09D" w14:textId="77777777" w:rsidR="001F51D9" w:rsidRPr="00BF7376" w:rsidRDefault="001F51D9" w:rsidP="00795986">
      <w:pPr>
        <w:pStyle w:val="NoSpacing"/>
        <w:numPr>
          <w:ilvl w:val="0"/>
          <w:numId w:val="13"/>
        </w:numPr>
        <w:tabs>
          <w:tab w:val="left" w:pos="1080"/>
        </w:tabs>
        <w:ind w:hanging="540"/>
        <w:jc w:val="both"/>
        <w:outlineLvl w:val="3"/>
        <w:rPr>
          <w:rFonts w:ascii="Arial" w:hAnsi="Arial" w:cs="Arial"/>
          <w:color w:val="CF4A02"/>
          <w:sz w:val="18"/>
          <w:szCs w:val="18"/>
        </w:rPr>
      </w:pPr>
      <w:r w:rsidRPr="00BF7376">
        <w:rPr>
          <w:rFonts w:ascii="Arial" w:hAnsi="Arial" w:cs="Arial"/>
          <w:color w:val="CF4A02"/>
          <w:sz w:val="18"/>
          <w:szCs w:val="18"/>
        </w:rPr>
        <w:t>Recognition and derecognition</w:t>
      </w:r>
    </w:p>
    <w:p w14:paraId="4CB88CA3" w14:textId="77777777" w:rsidR="000B5ADF" w:rsidRPr="00BF7376" w:rsidRDefault="000B5ADF" w:rsidP="000B5ADF">
      <w:pPr>
        <w:ind w:left="1080"/>
        <w:jc w:val="both"/>
        <w:rPr>
          <w:rFonts w:ascii="Arial" w:hAnsi="Arial" w:cs="Arial"/>
          <w:sz w:val="18"/>
          <w:szCs w:val="18"/>
        </w:rPr>
      </w:pPr>
    </w:p>
    <w:p w14:paraId="5EF82EBE" w14:textId="77777777" w:rsidR="00DC37E9" w:rsidRPr="00BF7376" w:rsidRDefault="00DC37E9" w:rsidP="000B5ADF">
      <w:pPr>
        <w:ind w:left="1080"/>
        <w:jc w:val="both"/>
        <w:rPr>
          <w:rFonts w:ascii="Arial" w:hAnsi="Arial" w:cs="Arial"/>
          <w:sz w:val="18"/>
          <w:szCs w:val="18"/>
        </w:rPr>
      </w:pPr>
      <w:r w:rsidRPr="00BF7376">
        <w:rPr>
          <w:rFonts w:ascii="Arial" w:hAnsi="Arial" w:cs="Arial"/>
          <w:sz w:val="18"/>
          <w:szCs w:val="18"/>
        </w:rPr>
        <w:t xml:space="preserve">Regular way purchases, acquires and sales of financial assets are </w:t>
      </w:r>
      <w:proofErr w:type="spellStart"/>
      <w:r w:rsidRPr="00BF7376">
        <w:rPr>
          <w:rFonts w:ascii="Arial" w:hAnsi="Arial" w:cs="Arial"/>
          <w:sz w:val="18"/>
          <w:szCs w:val="18"/>
        </w:rPr>
        <w:t>recognised</w:t>
      </w:r>
      <w:proofErr w:type="spellEnd"/>
      <w:r w:rsidRPr="00BF7376">
        <w:rPr>
          <w:rFonts w:ascii="Arial" w:hAnsi="Arial" w:cs="Arial"/>
          <w:sz w:val="18"/>
          <w:szCs w:val="18"/>
        </w:rPr>
        <w:t xml:space="preserve"> on trade-date, the date on which the Group commits to purchase or sell the asset. Financial assets are </w:t>
      </w:r>
      <w:proofErr w:type="spellStart"/>
      <w:r w:rsidRPr="00BF7376">
        <w:rPr>
          <w:rFonts w:ascii="Arial" w:hAnsi="Arial" w:cs="Arial"/>
          <w:sz w:val="18"/>
          <w:szCs w:val="18"/>
        </w:rPr>
        <w:t>derecognised</w:t>
      </w:r>
      <w:proofErr w:type="spellEnd"/>
      <w:r w:rsidRPr="00BF7376">
        <w:rPr>
          <w:rFonts w:ascii="Arial" w:hAnsi="Arial" w:cs="Arial"/>
          <w:sz w:val="18"/>
          <w:szCs w:val="18"/>
        </w:rPr>
        <w:t xml:space="preserve"> when the rights to receive cash flows from the financial assets have expired or have been transferred and the Group has transferred substantially all the risks and rewards of ownership. </w:t>
      </w:r>
    </w:p>
    <w:p w14:paraId="72260D95" w14:textId="17A844A4" w:rsidR="000B5ADF" w:rsidRPr="00BF7376" w:rsidRDefault="000B5ADF" w:rsidP="000B5ADF">
      <w:pPr>
        <w:ind w:left="1080"/>
        <w:jc w:val="both"/>
        <w:rPr>
          <w:rFonts w:ascii="Arial" w:hAnsi="Arial" w:cs="Arial"/>
          <w:sz w:val="18"/>
          <w:szCs w:val="18"/>
        </w:rPr>
      </w:pPr>
    </w:p>
    <w:p w14:paraId="38E3EFCF" w14:textId="77777777" w:rsidR="00DC37E9" w:rsidRPr="00BF7376" w:rsidRDefault="00DC37E9" w:rsidP="00795986">
      <w:pPr>
        <w:pStyle w:val="NoSpacing"/>
        <w:numPr>
          <w:ilvl w:val="0"/>
          <w:numId w:val="13"/>
        </w:numPr>
        <w:tabs>
          <w:tab w:val="left" w:pos="1080"/>
        </w:tabs>
        <w:ind w:hanging="540"/>
        <w:jc w:val="both"/>
        <w:outlineLvl w:val="3"/>
        <w:rPr>
          <w:rFonts w:ascii="Arial" w:hAnsi="Arial" w:cs="Arial"/>
          <w:color w:val="CF4A02"/>
          <w:sz w:val="18"/>
          <w:szCs w:val="18"/>
        </w:rPr>
      </w:pPr>
      <w:r w:rsidRPr="00BF7376">
        <w:rPr>
          <w:rFonts w:ascii="Arial" w:hAnsi="Arial" w:cs="Arial"/>
          <w:color w:val="CF4A02"/>
          <w:sz w:val="18"/>
          <w:szCs w:val="18"/>
        </w:rPr>
        <w:t>Measurement</w:t>
      </w:r>
    </w:p>
    <w:p w14:paraId="1B73BA95" w14:textId="77777777" w:rsidR="00CF4590" w:rsidRPr="00BF7376" w:rsidRDefault="00CF4590" w:rsidP="00795986">
      <w:pPr>
        <w:pStyle w:val="NoSpacing"/>
        <w:tabs>
          <w:tab w:val="left" w:pos="1080"/>
        </w:tabs>
        <w:ind w:left="1080"/>
        <w:jc w:val="both"/>
        <w:outlineLvl w:val="3"/>
        <w:rPr>
          <w:rFonts w:ascii="Arial" w:hAnsi="Arial" w:cs="Arial"/>
          <w:color w:val="CF4A02"/>
          <w:sz w:val="18"/>
          <w:szCs w:val="18"/>
        </w:rPr>
      </w:pPr>
    </w:p>
    <w:p w14:paraId="41C9AC90" w14:textId="77777777" w:rsidR="00CF4590" w:rsidRPr="00BF7376" w:rsidRDefault="00CF4590" w:rsidP="000B5ADF">
      <w:pPr>
        <w:ind w:left="1080"/>
        <w:jc w:val="both"/>
        <w:rPr>
          <w:rFonts w:ascii="Arial" w:hAnsi="Arial" w:cs="Arial"/>
          <w:sz w:val="18"/>
          <w:szCs w:val="18"/>
        </w:rPr>
      </w:pPr>
      <w:r w:rsidRPr="00BF7376">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0EDE042" w14:textId="77777777" w:rsidR="00CF4590" w:rsidRPr="00BF7376" w:rsidRDefault="00CF4590" w:rsidP="000B5ADF">
      <w:pPr>
        <w:ind w:left="1080"/>
        <w:jc w:val="both"/>
        <w:rPr>
          <w:rFonts w:ascii="Arial" w:hAnsi="Arial" w:cs="Arial"/>
          <w:sz w:val="18"/>
          <w:szCs w:val="18"/>
        </w:rPr>
      </w:pPr>
    </w:p>
    <w:p w14:paraId="70C13CE8" w14:textId="77777777" w:rsidR="00CF4590" w:rsidRPr="00BF7376" w:rsidRDefault="00CF4590" w:rsidP="000B5ADF">
      <w:pPr>
        <w:ind w:left="1080"/>
        <w:jc w:val="both"/>
        <w:rPr>
          <w:rFonts w:ascii="Arial" w:hAnsi="Arial" w:cs="Arial"/>
          <w:sz w:val="18"/>
          <w:szCs w:val="18"/>
        </w:rPr>
      </w:pPr>
      <w:r w:rsidRPr="00BF7376">
        <w:rPr>
          <w:rFonts w:ascii="Arial" w:hAnsi="Arial" w:cs="Arial"/>
          <w:sz w:val="18"/>
          <w:szCs w:val="18"/>
        </w:rPr>
        <w:t xml:space="preserve">Financial assets with embedded derivatives are considered in their entirety when determining whether the cash flows are solely payment of principal and interest. </w:t>
      </w:r>
    </w:p>
    <w:p w14:paraId="404A9714" w14:textId="77777777" w:rsidR="00CF4590" w:rsidRPr="00BF7376" w:rsidRDefault="00CF4590" w:rsidP="00FC704B">
      <w:pPr>
        <w:pStyle w:val="NoSpacing"/>
        <w:tabs>
          <w:tab w:val="left" w:pos="1080"/>
        </w:tabs>
        <w:ind w:left="1080"/>
        <w:jc w:val="both"/>
        <w:outlineLvl w:val="3"/>
        <w:rPr>
          <w:rFonts w:ascii="Arial" w:hAnsi="Arial" w:cs="Arial"/>
          <w:color w:val="CF4A02"/>
          <w:sz w:val="18"/>
          <w:szCs w:val="18"/>
        </w:rPr>
      </w:pPr>
    </w:p>
    <w:p w14:paraId="0892AB6B" w14:textId="77777777" w:rsidR="00DC37E9" w:rsidRPr="00BF7376" w:rsidRDefault="00CF4590" w:rsidP="00795986">
      <w:pPr>
        <w:pStyle w:val="NoSpacing"/>
        <w:numPr>
          <w:ilvl w:val="0"/>
          <w:numId w:val="13"/>
        </w:numPr>
        <w:tabs>
          <w:tab w:val="left" w:pos="1080"/>
        </w:tabs>
        <w:ind w:hanging="540"/>
        <w:jc w:val="both"/>
        <w:outlineLvl w:val="3"/>
        <w:rPr>
          <w:rFonts w:ascii="Arial" w:hAnsi="Arial" w:cs="Arial"/>
          <w:color w:val="CF4A02"/>
          <w:sz w:val="18"/>
          <w:szCs w:val="18"/>
        </w:rPr>
      </w:pPr>
      <w:r w:rsidRPr="00BF7376">
        <w:rPr>
          <w:rFonts w:ascii="Arial" w:hAnsi="Arial" w:cs="Arial"/>
          <w:color w:val="CF4A02"/>
          <w:sz w:val="18"/>
          <w:szCs w:val="18"/>
        </w:rPr>
        <w:t>Debt instruments</w:t>
      </w:r>
    </w:p>
    <w:p w14:paraId="7DC6D07B" w14:textId="77777777" w:rsidR="00DC37E9" w:rsidRPr="00BF7376" w:rsidRDefault="00DC37E9" w:rsidP="000B5ADF">
      <w:pPr>
        <w:ind w:left="1080"/>
        <w:jc w:val="both"/>
        <w:rPr>
          <w:rFonts w:ascii="Arial" w:hAnsi="Arial" w:cs="Arial"/>
          <w:sz w:val="18"/>
          <w:szCs w:val="18"/>
        </w:rPr>
      </w:pPr>
    </w:p>
    <w:p w14:paraId="4F38E9C1" w14:textId="6735680A" w:rsidR="00DC37E9" w:rsidRPr="00BF7376" w:rsidRDefault="00DC37E9" w:rsidP="000B5ADF">
      <w:pPr>
        <w:ind w:left="1080"/>
        <w:jc w:val="both"/>
        <w:rPr>
          <w:rFonts w:ascii="Arial" w:hAnsi="Arial" w:cs="Arial"/>
          <w:sz w:val="18"/>
          <w:szCs w:val="18"/>
        </w:rPr>
      </w:pPr>
      <w:r w:rsidRPr="00BF7376">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6E524B3" w14:textId="77777777" w:rsidR="00BF7376" w:rsidRPr="00BF7376" w:rsidRDefault="00BF7376" w:rsidP="000B5ADF">
      <w:pPr>
        <w:ind w:left="1080"/>
        <w:jc w:val="both"/>
        <w:rPr>
          <w:rFonts w:ascii="Arial" w:hAnsi="Arial" w:cs="Arial"/>
          <w:sz w:val="18"/>
          <w:szCs w:val="18"/>
        </w:rPr>
      </w:pPr>
    </w:p>
    <w:p w14:paraId="556C80AE" w14:textId="77777777" w:rsidR="00DC37E9" w:rsidRPr="00BF7376" w:rsidRDefault="00DC37E9" w:rsidP="000B5ADF">
      <w:pPr>
        <w:pStyle w:val="ListParagraph"/>
        <w:numPr>
          <w:ilvl w:val="0"/>
          <w:numId w:val="11"/>
        </w:numPr>
        <w:spacing w:after="0" w:line="240" w:lineRule="auto"/>
        <w:ind w:left="1418" w:hanging="338"/>
        <w:jc w:val="both"/>
        <w:rPr>
          <w:rFonts w:ascii="Arial" w:hAnsi="Arial" w:cs="Arial"/>
          <w:sz w:val="18"/>
          <w:szCs w:val="18"/>
        </w:rPr>
      </w:pPr>
      <w:proofErr w:type="spellStart"/>
      <w:r w:rsidRPr="00BF7376">
        <w:rPr>
          <w:rFonts w:ascii="Arial" w:hAnsi="Arial" w:cs="Arial"/>
          <w:sz w:val="18"/>
          <w:szCs w:val="18"/>
        </w:rPr>
        <w:t>Amortised</w:t>
      </w:r>
      <w:proofErr w:type="spellEnd"/>
      <w:r w:rsidRPr="00BF7376">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BF7376">
        <w:rPr>
          <w:rFonts w:ascii="Arial" w:hAnsi="Arial" w:cs="Arial"/>
          <w:sz w:val="18"/>
          <w:szCs w:val="18"/>
        </w:rPr>
        <w:t>amortised</w:t>
      </w:r>
      <w:proofErr w:type="spellEnd"/>
      <w:r w:rsidRPr="00BF7376">
        <w:rPr>
          <w:rFonts w:ascii="Arial" w:hAnsi="Arial" w:cs="Arial"/>
          <w:sz w:val="18"/>
          <w:szCs w:val="18"/>
        </w:rPr>
        <w:t xml:space="preserve"> cost. Interest income from these financial assets is included in other income using the effective interest rate method. Any gain or loss arising on derecognition is </w:t>
      </w:r>
      <w:proofErr w:type="spellStart"/>
      <w:r w:rsidR="00876F47" w:rsidRPr="00BF7376">
        <w:rPr>
          <w:rFonts w:ascii="Arial" w:hAnsi="Arial" w:cs="Arial"/>
          <w:sz w:val="18"/>
          <w:szCs w:val="18"/>
        </w:rPr>
        <w:t>r</w:t>
      </w:r>
      <w:r w:rsidR="00CF12CE" w:rsidRPr="00BF7376">
        <w:rPr>
          <w:rFonts w:ascii="Arial" w:hAnsi="Arial" w:cs="Arial"/>
          <w:sz w:val="18"/>
          <w:szCs w:val="18"/>
        </w:rPr>
        <w:t>ecogni</w:t>
      </w:r>
      <w:r w:rsidR="00876F47" w:rsidRPr="00BF7376">
        <w:rPr>
          <w:rFonts w:ascii="Arial" w:hAnsi="Arial" w:cs="Arial"/>
          <w:sz w:val="18"/>
          <w:szCs w:val="18"/>
        </w:rPr>
        <w:t>s</w:t>
      </w:r>
      <w:r w:rsidR="00CF12CE" w:rsidRPr="00BF7376">
        <w:rPr>
          <w:rFonts w:ascii="Arial" w:hAnsi="Arial" w:cs="Arial"/>
          <w:sz w:val="18"/>
          <w:szCs w:val="18"/>
        </w:rPr>
        <w:t>ed</w:t>
      </w:r>
      <w:proofErr w:type="spellEnd"/>
      <w:r w:rsidRPr="00BF7376">
        <w:rPr>
          <w:rFonts w:ascii="Arial" w:hAnsi="Arial" w:cs="Arial"/>
          <w:sz w:val="18"/>
          <w:szCs w:val="18"/>
        </w:rPr>
        <w:t xml:space="preserve"> directly in profit or loss and presented in other gains/(losses) together with foreign exchange gains and losses. Impairment losses are presented as a separate line item in the statement of comprehensive income.</w:t>
      </w:r>
    </w:p>
    <w:p w14:paraId="3E917ECF" w14:textId="77777777" w:rsidR="00DC37E9" w:rsidRPr="00BF7376" w:rsidRDefault="00DC37E9" w:rsidP="000B5ADF">
      <w:pPr>
        <w:ind w:left="1418" w:hanging="338"/>
        <w:contextualSpacing/>
        <w:jc w:val="both"/>
        <w:rPr>
          <w:rFonts w:ascii="Arial" w:hAnsi="Arial" w:cs="Arial"/>
          <w:sz w:val="18"/>
          <w:szCs w:val="18"/>
        </w:rPr>
      </w:pPr>
    </w:p>
    <w:p w14:paraId="6EBA9EBE" w14:textId="77777777" w:rsidR="00DC37E9" w:rsidRPr="00BF7376" w:rsidRDefault="00DC37E9" w:rsidP="000B5ADF">
      <w:pPr>
        <w:pStyle w:val="ListParagraph"/>
        <w:numPr>
          <w:ilvl w:val="0"/>
          <w:numId w:val="11"/>
        </w:numPr>
        <w:spacing w:after="0" w:line="240" w:lineRule="auto"/>
        <w:ind w:left="1418" w:hanging="338"/>
        <w:jc w:val="both"/>
        <w:rPr>
          <w:rFonts w:ascii="Arial" w:hAnsi="Arial" w:cs="Arial"/>
          <w:sz w:val="18"/>
          <w:szCs w:val="18"/>
        </w:rPr>
      </w:pPr>
      <w:r w:rsidRPr="00BF7376">
        <w:rPr>
          <w:rFonts w:ascii="Arial" w:hAnsi="Arial" w:cs="Arial"/>
          <w:sz w:val="18"/>
          <w:szCs w:val="18"/>
        </w:rPr>
        <w:t xml:space="preserve">FVOCI: Financial assets that are held for </w:t>
      </w:r>
      <w:proofErr w:type="spellStart"/>
      <w:r w:rsidRPr="00BF7376">
        <w:rPr>
          <w:rFonts w:ascii="Arial" w:hAnsi="Arial" w:cs="Arial"/>
          <w:sz w:val="18"/>
          <w:szCs w:val="18"/>
        </w:rPr>
        <w:t>i</w:t>
      </w:r>
      <w:proofErr w:type="spellEnd"/>
      <w:r w:rsidRPr="00BF7376">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00876F47" w:rsidRPr="00BF7376">
        <w:rPr>
          <w:rFonts w:ascii="Arial" w:hAnsi="Arial" w:cs="Arial"/>
          <w:sz w:val="18"/>
          <w:szCs w:val="18"/>
        </w:rPr>
        <w:t>r</w:t>
      </w:r>
      <w:r w:rsidR="00CF12CE" w:rsidRPr="00BF7376">
        <w:rPr>
          <w:rFonts w:ascii="Arial" w:hAnsi="Arial" w:cs="Arial"/>
          <w:sz w:val="18"/>
          <w:szCs w:val="18"/>
        </w:rPr>
        <w:t>ecogni</w:t>
      </w:r>
      <w:r w:rsidR="00876F47" w:rsidRPr="00BF7376">
        <w:rPr>
          <w:rFonts w:ascii="Arial" w:hAnsi="Arial" w:cs="Arial"/>
          <w:sz w:val="18"/>
          <w:szCs w:val="18"/>
        </w:rPr>
        <w:t>s</w:t>
      </w:r>
      <w:r w:rsidR="00CF12CE" w:rsidRPr="00BF7376">
        <w:rPr>
          <w:rFonts w:ascii="Arial" w:hAnsi="Arial" w:cs="Arial"/>
          <w:sz w:val="18"/>
          <w:szCs w:val="18"/>
        </w:rPr>
        <w:t>ed</w:t>
      </w:r>
      <w:proofErr w:type="spellEnd"/>
      <w:r w:rsidRPr="00BF7376">
        <w:rPr>
          <w:rFonts w:ascii="Arial" w:hAnsi="Arial" w:cs="Arial"/>
          <w:sz w:val="18"/>
          <w:szCs w:val="18"/>
        </w:rPr>
        <w:t xml:space="preserve"> in profit or loss. When the financial assets </w:t>
      </w:r>
      <w:proofErr w:type="gramStart"/>
      <w:r w:rsidRPr="00BF7376">
        <w:rPr>
          <w:rFonts w:ascii="Arial" w:hAnsi="Arial" w:cs="Arial"/>
          <w:sz w:val="18"/>
          <w:szCs w:val="18"/>
        </w:rPr>
        <w:t>is</w:t>
      </w:r>
      <w:proofErr w:type="gramEnd"/>
      <w:r w:rsidRPr="00BF7376">
        <w:rPr>
          <w:rFonts w:ascii="Arial" w:hAnsi="Arial" w:cs="Arial"/>
          <w:sz w:val="18"/>
          <w:szCs w:val="18"/>
        </w:rPr>
        <w:t xml:space="preserve"> </w:t>
      </w:r>
      <w:proofErr w:type="spellStart"/>
      <w:r w:rsidR="00876F47" w:rsidRPr="00BF7376">
        <w:rPr>
          <w:rFonts w:ascii="Arial" w:hAnsi="Arial" w:cs="Arial"/>
          <w:sz w:val="18"/>
          <w:szCs w:val="18"/>
        </w:rPr>
        <w:t>r</w:t>
      </w:r>
      <w:r w:rsidR="00CF12CE" w:rsidRPr="00BF7376">
        <w:rPr>
          <w:rFonts w:ascii="Arial" w:hAnsi="Arial" w:cs="Arial"/>
          <w:sz w:val="18"/>
          <w:szCs w:val="18"/>
        </w:rPr>
        <w:t>ecogni</w:t>
      </w:r>
      <w:r w:rsidR="00876F47" w:rsidRPr="00BF7376">
        <w:rPr>
          <w:rFonts w:ascii="Arial" w:hAnsi="Arial" w:cs="Arial"/>
          <w:sz w:val="18"/>
          <w:szCs w:val="18"/>
        </w:rPr>
        <w:t>s</w:t>
      </w:r>
      <w:r w:rsidR="00CF12CE" w:rsidRPr="00BF7376">
        <w:rPr>
          <w:rFonts w:ascii="Arial" w:hAnsi="Arial" w:cs="Arial"/>
          <w:sz w:val="18"/>
          <w:szCs w:val="18"/>
        </w:rPr>
        <w:t>ed</w:t>
      </w:r>
      <w:proofErr w:type="spellEnd"/>
      <w:r w:rsidRPr="00BF7376">
        <w:rPr>
          <w:rFonts w:ascii="Arial" w:hAnsi="Arial" w:cs="Arial"/>
          <w:sz w:val="18"/>
          <w:szCs w:val="18"/>
        </w:rPr>
        <w:t xml:space="preserve">, the cumulative gain or loss previously </w:t>
      </w:r>
      <w:proofErr w:type="spellStart"/>
      <w:r w:rsidR="00876F47" w:rsidRPr="00BF7376">
        <w:rPr>
          <w:rFonts w:ascii="Arial" w:hAnsi="Arial" w:cs="Arial"/>
          <w:sz w:val="18"/>
          <w:szCs w:val="18"/>
        </w:rPr>
        <w:t>r</w:t>
      </w:r>
      <w:r w:rsidR="00CF12CE" w:rsidRPr="00BF7376">
        <w:rPr>
          <w:rFonts w:ascii="Arial" w:hAnsi="Arial" w:cs="Arial"/>
          <w:sz w:val="18"/>
          <w:szCs w:val="18"/>
        </w:rPr>
        <w:t>ecogn</w:t>
      </w:r>
      <w:r w:rsidR="00876F47" w:rsidRPr="00BF7376">
        <w:rPr>
          <w:rFonts w:ascii="Arial" w:hAnsi="Arial" w:cs="Arial"/>
          <w:sz w:val="18"/>
          <w:szCs w:val="18"/>
        </w:rPr>
        <w:t>is</w:t>
      </w:r>
      <w:r w:rsidR="00CF12CE" w:rsidRPr="00BF7376">
        <w:rPr>
          <w:rFonts w:ascii="Arial" w:hAnsi="Arial" w:cs="Arial"/>
          <w:sz w:val="18"/>
          <w:szCs w:val="18"/>
        </w:rPr>
        <w:t>ed</w:t>
      </w:r>
      <w:proofErr w:type="spellEnd"/>
      <w:r w:rsidRPr="00BF7376">
        <w:rPr>
          <w:rFonts w:ascii="Arial" w:hAnsi="Arial" w:cs="Arial"/>
          <w:sz w:val="18"/>
          <w:szCs w:val="18"/>
        </w:rPr>
        <w:t xml:space="preserve"> in OCI is reclassified from equity to profit or loss and </w:t>
      </w:r>
      <w:proofErr w:type="spellStart"/>
      <w:r w:rsidR="00876F47" w:rsidRPr="00BF7376">
        <w:rPr>
          <w:rFonts w:ascii="Arial" w:hAnsi="Arial" w:cs="Arial"/>
          <w:sz w:val="18"/>
          <w:szCs w:val="18"/>
        </w:rPr>
        <w:t>r</w:t>
      </w:r>
      <w:r w:rsidR="00CF12CE" w:rsidRPr="00BF7376">
        <w:rPr>
          <w:rFonts w:ascii="Arial" w:hAnsi="Arial" w:cs="Arial"/>
          <w:sz w:val="18"/>
          <w:szCs w:val="18"/>
        </w:rPr>
        <w:t>ecogni</w:t>
      </w:r>
      <w:r w:rsidR="00102D20" w:rsidRPr="00BF7376">
        <w:rPr>
          <w:rFonts w:ascii="Arial" w:hAnsi="Arial" w:cs="Arial"/>
          <w:sz w:val="18"/>
          <w:szCs w:val="18"/>
        </w:rPr>
        <w:t>s</w:t>
      </w:r>
      <w:r w:rsidR="00CF12CE" w:rsidRPr="00BF7376">
        <w:rPr>
          <w:rFonts w:ascii="Arial" w:hAnsi="Arial" w:cs="Arial"/>
          <w:sz w:val="18"/>
          <w:szCs w:val="18"/>
        </w:rPr>
        <w:t>ed</w:t>
      </w:r>
      <w:proofErr w:type="spellEnd"/>
      <w:r w:rsidRPr="00BF7376">
        <w:rPr>
          <w:rFonts w:ascii="Arial" w:hAnsi="Arial" w:cs="Arial"/>
          <w:sz w:val="18"/>
          <w:szCs w:val="18"/>
        </w:rPr>
        <w:t xml:space="preserve"> in other gains/(losses). Interest income is included in other income. Impairment expenses are presented separately in the statement of comprehensive income.</w:t>
      </w:r>
    </w:p>
    <w:p w14:paraId="0868CD2C" w14:textId="77777777" w:rsidR="003D2244" w:rsidRPr="00BF7376" w:rsidRDefault="003D2244" w:rsidP="000B5ADF">
      <w:pPr>
        <w:pStyle w:val="ListParagraph"/>
        <w:spacing w:after="0" w:line="240" w:lineRule="auto"/>
        <w:ind w:left="1080"/>
        <w:jc w:val="both"/>
        <w:rPr>
          <w:rFonts w:ascii="Arial" w:hAnsi="Arial" w:cs="Arial"/>
          <w:sz w:val="18"/>
          <w:szCs w:val="18"/>
        </w:rPr>
      </w:pPr>
    </w:p>
    <w:p w14:paraId="3793C50F" w14:textId="77777777" w:rsidR="00DC37E9" w:rsidRPr="00BF7376" w:rsidRDefault="00DC37E9" w:rsidP="000B5ADF">
      <w:pPr>
        <w:pStyle w:val="ListParagraph"/>
        <w:numPr>
          <w:ilvl w:val="0"/>
          <w:numId w:val="11"/>
        </w:numPr>
        <w:spacing w:after="0" w:line="240" w:lineRule="auto"/>
        <w:ind w:left="1418" w:hanging="338"/>
        <w:jc w:val="both"/>
        <w:rPr>
          <w:rFonts w:ascii="Arial" w:hAnsi="Arial" w:cs="Arial"/>
          <w:sz w:val="18"/>
          <w:szCs w:val="18"/>
        </w:rPr>
      </w:pPr>
      <w:r w:rsidRPr="00BF7376">
        <w:rPr>
          <w:rFonts w:ascii="Arial" w:hAnsi="Arial" w:cs="Arial"/>
          <w:sz w:val="18"/>
          <w:szCs w:val="18"/>
        </w:rPr>
        <w:t xml:space="preserve">FVPL: Financial assets that do not meet the criteria for </w:t>
      </w:r>
      <w:proofErr w:type="spellStart"/>
      <w:r w:rsidRPr="00BF7376">
        <w:rPr>
          <w:rFonts w:ascii="Arial" w:hAnsi="Arial" w:cs="Arial"/>
          <w:sz w:val="18"/>
          <w:szCs w:val="18"/>
        </w:rPr>
        <w:t>amortised</w:t>
      </w:r>
      <w:proofErr w:type="spellEnd"/>
      <w:r w:rsidRPr="00BF7376">
        <w:rPr>
          <w:rFonts w:ascii="Arial" w:hAnsi="Arial" w:cs="Arial"/>
          <w:sz w:val="18"/>
          <w:szCs w:val="18"/>
        </w:rPr>
        <w:t xml:space="preserve"> cost or FVOCI are measured at FVPL. A gain or loss on a debt investment that is subsequently measured at FVPL is </w:t>
      </w:r>
      <w:proofErr w:type="spellStart"/>
      <w:r w:rsidR="00876F47" w:rsidRPr="00BF7376">
        <w:rPr>
          <w:rFonts w:ascii="Arial" w:hAnsi="Arial" w:cs="Arial"/>
          <w:sz w:val="18"/>
          <w:szCs w:val="18"/>
        </w:rPr>
        <w:t>r</w:t>
      </w:r>
      <w:r w:rsidR="00CF12CE" w:rsidRPr="00BF7376">
        <w:rPr>
          <w:rFonts w:ascii="Arial" w:hAnsi="Arial" w:cs="Arial"/>
          <w:sz w:val="18"/>
          <w:szCs w:val="18"/>
        </w:rPr>
        <w:t>ecogni</w:t>
      </w:r>
      <w:r w:rsidR="00876F47" w:rsidRPr="00BF7376">
        <w:rPr>
          <w:rFonts w:ascii="Arial" w:hAnsi="Arial" w:cs="Arial"/>
          <w:sz w:val="18"/>
          <w:szCs w:val="18"/>
        </w:rPr>
        <w:t>s</w:t>
      </w:r>
      <w:r w:rsidR="00CF12CE" w:rsidRPr="00BF7376">
        <w:rPr>
          <w:rFonts w:ascii="Arial" w:hAnsi="Arial" w:cs="Arial"/>
          <w:sz w:val="18"/>
          <w:szCs w:val="18"/>
        </w:rPr>
        <w:t>ed</w:t>
      </w:r>
      <w:proofErr w:type="spellEnd"/>
      <w:r w:rsidRPr="00BF7376">
        <w:rPr>
          <w:rFonts w:ascii="Arial" w:hAnsi="Arial" w:cs="Arial"/>
          <w:sz w:val="18"/>
          <w:szCs w:val="18"/>
        </w:rPr>
        <w:t xml:space="preserve"> in profit or loss and presented net within other gains/(losses) in the period in which it arises.</w:t>
      </w:r>
    </w:p>
    <w:p w14:paraId="3AFBB381" w14:textId="2D5E0937" w:rsidR="003D2244" w:rsidRPr="00BF7376" w:rsidRDefault="00105CD3" w:rsidP="000B5ADF">
      <w:pPr>
        <w:pStyle w:val="ListParagraph"/>
        <w:spacing w:after="0" w:line="240" w:lineRule="auto"/>
        <w:ind w:left="1080"/>
        <w:jc w:val="both"/>
        <w:rPr>
          <w:rFonts w:ascii="Arial" w:hAnsi="Arial" w:cs="Arial"/>
          <w:sz w:val="18"/>
          <w:szCs w:val="18"/>
        </w:rPr>
      </w:pPr>
      <w:r>
        <w:rPr>
          <w:rFonts w:ascii="Arial" w:hAnsi="Arial" w:cs="Arial"/>
          <w:sz w:val="18"/>
          <w:szCs w:val="18"/>
        </w:rPr>
        <w:br w:type="page"/>
      </w:r>
    </w:p>
    <w:p w14:paraId="65223AA5" w14:textId="77777777" w:rsidR="00C06E2E" w:rsidRPr="00BF7376" w:rsidRDefault="00C06E2E" w:rsidP="00795986">
      <w:pPr>
        <w:pStyle w:val="NoSpacing"/>
        <w:numPr>
          <w:ilvl w:val="0"/>
          <w:numId w:val="13"/>
        </w:numPr>
        <w:tabs>
          <w:tab w:val="left" w:pos="1080"/>
        </w:tabs>
        <w:ind w:hanging="540"/>
        <w:jc w:val="both"/>
        <w:outlineLvl w:val="3"/>
        <w:rPr>
          <w:rFonts w:ascii="Arial" w:hAnsi="Arial" w:cs="Arial"/>
          <w:color w:val="CF4A02"/>
          <w:sz w:val="18"/>
          <w:szCs w:val="18"/>
        </w:rPr>
      </w:pPr>
      <w:r w:rsidRPr="00BF7376">
        <w:rPr>
          <w:rFonts w:ascii="Arial" w:hAnsi="Arial" w:cs="Arial"/>
          <w:color w:val="CF4A02"/>
          <w:sz w:val="18"/>
          <w:szCs w:val="18"/>
        </w:rPr>
        <w:t>Impairment</w:t>
      </w:r>
    </w:p>
    <w:p w14:paraId="6D30C386" w14:textId="77777777" w:rsidR="005F3EE8" w:rsidRPr="00BF7376" w:rsidRDefault="005F3EE8" w:rsidP="00795986">
      <w:pPr>
        <w:ind w:left="1080"/>
        <w:jc w:val="both"/>
        <w:rPr>
          <w:rFonts w:ascii="Arial" w:eastAsia="Ink Free" w:hAnsi="Arial" w:cs="Arial"/>
          <w:sz w:val="18"/>
          <w:szCs w:val="18"/>
          <w:lang w:eastAsia="en-GB"/>
        </w:rPr>
      </w:pPr>
    </w:p>
    <w:p w14:paraId="02C9E7FD" w14:textId="77777777" w:rsidR="00C06E2E" w:rsidRPr="00BF7376" w:rsidRDefault="00CF4590" w:rsidP="00795986">
      <w:pPr>
        <w:ind w:left="1080"/>
        <w:jc w:val="both"/>
        <w:rPr>
          <w:rFonts w:ascii="Arial" w:eastAsia="Ink Free" w:hAnsi="Arial" w:cs="Arial"/>
          <w:sz w:val="18"/>
          <w:szCs w:val="18"/>
          <w:lang w:eastAsia="en-GB"/>
        </w:rPr>
      </w:pPr>
      <w:r w:rsidRPr="00BF7376">
        <w:rPr>
          <w:rFonts w:ascii="Arial" w:eastAsia="Ink Free" w:hAnsi="Arial" w:cs="Arial"/>
          <w:sz w:val="18"/>
          <w:szCs w:val="18"/>
          <w:lang w:eastAsia="en-GB"/>
        </w:rPr>
        <w:t>T</w:t>
      </w:r>
      <w:r w:rsidR="00C06E2E" w:rsidRPr="00BF7376">
        <w:rPr>
          <w:rFonts w:ascii="Arial" w:eastAsia="Ink Free" w:hAnsi="Arial" w:cs="Arial"/>
          <w:sz w:val="18"/>
          <w:szCs w:val="18"/>
          <w:lang w:eastAsia="en-GB"/>
        </w:rPr>
        <w:t xml:space="preserve">he Group applies the TFRS 9 simplified approach in measuring the impairment of trade receivables which applies lifetime expected credit loss, from initial recognition, for all trade receivables. </w:t>
      </w:r>
    </w:p>
    <w:p w14:paraId="16D59593" w14:textId="77777777" w:rsidR="00C06E2E" w:rsidRPr="00BF7376" w:rsidRDefault="00C06E2E" w:rsidP="00795986">
      <w:pPr>
        <w:ind w:left="1080"/>
        <w:jc w:val="both"/>
        <w:rPr>
          <w:rFonts w:ascii="Arial" w:eastAsia="Ink Free" w:hAnsi="Arial" w:cs="Arial"/>
          <w:sz w:val="18"/>
          <w:szCs w:val="18"/>
          <w:lang w:eastAsia="en-GB"/>
        </w:rPr>
      </w:pPr>
    </w:p>
    <w:p w14:paraId="1AD7F8E1" w14:textId="77777777" w:rsidR="00C06E2E" w:rsidRPr="00BF7376" w:rsidRDefault="00C06E2E" w:rsidP="00795986">
      <w:pPr>
        <w:ind w:left="1080"/>
        <w:jc w:val="both"/>
        <w:rPr>
          <w:rFonts w:ascii="Arial" w:hAnsi="Arial" w:cs="Arial"/>
          <w:sz w:val="18"/>
          <w:szCs w:val="18"/>
        </w:rPr>
      </w:pPr>
      <w:r w:rsidRPr="00BF7376">
        <w:rPr>
          <w:rFonts w:ascii="Arial" w:hAnsi="Arial" w:cs="Arial"/>
          <w:sz w:val="18"/>
          <w:szCs w:val="18"/>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BF7376">
        <w:rPr>
          <w:rFonts w:ascii="Arial" w:hAnsi="Arial" w:cs="Arial"/>
          <w:sz w:val="18"/>
          <w:szCs w:val="18"/>
          <w:lang w:val="en-GB"/>
        </w:rPr>
        <w:t>outstanding balances</w:t>
      </w:r>
      <w:r w:rsidRPr="00BF7376">
        <w:rPr>
          <w:rFonts w:ascii="Arial" w:hAnsi="Arial" w:cs="Arial"/>
          <w:sz w:val="18"/>
          <w:szCs w:val="18"/>
        </w:rPr>
        <w:t xml:space="preserve">. </w:t>
      </w:r>
    </w:p>
    <w:p w14:paraId="6A739D5D" w14:textId="4E20BCE9" w:rsidR="00AC2D0B" w:rsidRPr="00BF7376" w:rsidRDefault="00AC2D0B" w:rsidP="00795986">
      <w:pPr>
        <w:ind w:left="1080"/>
        <w:jc w:val="both"/>
        <w:rPr>
          <w:rFonts w:ascii="Arial" w:hAnsi="Arial" w:cs="Arial"/>
          <w:sz w:val="18"/>
          <w:szCs w:val="18"/>
        </w:rPr>
      </w:pPr>
    </w:p>
    <w:p w14:paraId="61A211BC" w14:textId="77777777" w:rsidR="00ED10F0" w:rsidRPr="00BF7376" w:rsidRDefault="00ED10F0" w:rsidP="00ED10F0">
      <w:pPr>
        <w:ind w:left="1080"/>
        <w:jc w:val="both"/>
        <w:rPr>
          <w:rFonts w:ascii="Arial" w:hAnsi="Arial" w:cs="Arial"/>
          <w:sz w:val="18"/>
          <w:szCs w:val="18"/>
          <w:lang w:val="en-GB"/>
        </w:rPr>
      </w:pPr>
      <w:r w:rsidRPr="00BF7376">
        <w:rPr>
          <w:rFonts w:ascii="Arial" w:hAnsi="Arial" w:cs="Arial"/>
          <w:sz w:val="18"/>
          <w:szCs w:val="18"/>
          <w:lang w:val="en-GB"/>
        </w:rPr>
        <w:t xml:space="preserve">For other financial assets carried at amortised cost and FVOCI, the Group applies TFRS </w:t>
      </w:r>
      <w:r w:rsidRPr="00BF7376">
        <w:rPr>
          <w:rFonts w:ascii="Arial" w:hAnsi="Arial" w:cs="Arial"/>
          <w:sz w:val="18"/>
          <w:szCs w:val="18"/>
          <w:cs/>
          <w:lang w:val="en-GB"/>
        </w:rPr>
        <w:t>9</w:t>
      </w:r>
      <w:r w:rsidRPr="00BF7376">
        <w:rPr>
          <w:rFonts w:ascii="Arial" w:hAnsi="Arial" w:cs="Arial"/>
          <w:sz w:val="18"/>
          <w:szCs w:val="18"/>
          <w:lang w:val="en-GB"/>
        </w:rPr>
        <w:t xml:space="preserve"> general approach in measuring the impairment of those financial assets. Under the general approach, the </w:t>
      </w:r>
      <w:r w:rsidRPr="00BF7376">
        <w:rPr>
          <w:rFonts w:ascii="Arial" w:hAnsi="Arial" w:cs="Arial"/>
          <w:sz w:val="18"/>
          <w:szCs w:val="18"/>
          <w:cs/>
          <w:lang w:val="en-GB"/>
        </w:rPr>
        <w:t>12-</w:t>
      </w:r>
      <w:r w:rsidRPr="00BF7376">
        <w:rPr>
          <w:rFonts w:ascii="Arial" w:hAnsi="Arial" w:cs="Arial"/>
          <w:sz w:val="18"/>
          <w:szCs w:val="18"/>
          <w:lang w:val="en-GB"/>
        </w:rPr>
        <w:t xml:space="preserve">month or the lifetime expected credit loss is applied depending on whether there has been a significant increase in credit risk since the initial recognition. </w:t>
      </w:r>
    </w:p>
    <w:p w14:paraId="218F40B3" w14:textId="77777777" w:rsidR="00ED10F0" w:rsidRPr="00BF7376" w:rsidRDefault="00ED10F0" w:rsidP="00ED10F0">
      <w:pPr>
        <w:ind w:left="1080"/>
        <w:jc w:val="both"/>
        <w:rPr>
          <w:rFonts w:ascii="Arial" w:hAnsi="Arial" w:cs="Arial"/>
          <w:sz w:val="18"/>
          <w:szCs w:val="18"/>
          <w:lang w:val="en-GB"/>
        </w:rPr>
      </w:pPr>
    </w:p>
    <w:p w14:paraId="0FB1DFFB" w14:textId="77777777" w:rsidR="00ED10F0" w:rsidRPr="00BF7376" w:rsidRDefault="00ED10F0" w:rsidP="00ED10F0">
      <w:pPr>
        <w:ind w:left="1080"/>
        <w:jc w:val="both"/>
        <w:rPr>
          <w:rFonts w:ascii="Arial" w:hAnsi="Arial" w:cs="Arial"/>
          <w:sz w:val="18"/>
          <w:szCs w:val="18"/>
          <w:lang w:val="en-GB"/>
        </w:rPr>
      </w:pPr>
      <w:r w:rsidRPr="00BF7376">
        <w:rPr>
          <w:rFonts w:ascii="Arial" w:hAnsi="Arial" w:cs="Arial"/>
          <w:sz w:val="18"/>
          <w:szCs w:val="18"/>
          <w:lang w:val="en-GB"/>
        </w:rPr>
        <w:t xml:space="preserve">The significant increase in credit risk (from initial recognition) assessment is performed every end of reporting period by comparing </w:t>
      </w:r>
      <w:proofErr w:type="spellStart"/>
      <w:r w:rsidRPr="00BF7376">
        <w:rPr>
          <w:rFonts w:ascii="Arial" w:hAnsi="Arial" w:cs="Arial"/>
          <w:sz w:val="18"/>
          <w:szCs w:val="18"/>
          <w:lang w:val="en-GB"/>
        </w:rPr>
        <w:t>i</w:t>
      </w:r>
      <w:proofErr w:type="spellEnd"/>
      <w:r w:rsidRPr="00BF7376">
        <w:rPr>
          <w:rFonts w:ascii="Arial" w:hAnsi="Arial" w:cs="Arial"/>
          <w:sz w:val="18"/>
          <w:szCs w:val="18"/>
          <w:lang w:val="en-GB"/>
        </w:rPr>
        <w:t xml:space="preserve">) expected risk of default as of the reporting date and ii) estimated risk of default on the date of initial recognition. </w:t>
      </w:r>
    </w:p>
    <w:p w14:paraId="35EA6891" w14:textId="77777777" w:rsidR="00ED10F0" w:rsidRPr="00BF7376" w:rsidRDefault="00ED10F0" w:rsidP="00ED10F0">
      <w:pPr>
        <w:ind w:left="1080"/>
        <w:jc w:val="both"/>
        <w:rPr>
          <w:rFonts w:ascii="Arial" w:hAnsi="Arial" w:cs="Arial"/>
          <w:sz w:val="18"/>
          <w:szCs w:val="18"/>
          <w:lang w:val="en-GB"/>
        </w:rPr>
      </w:pPr>
    </w:p>
    <w:p w14:paraId="7068D984" w14:textId="77777777" w:rsidR="00AC2D0B" w:rsidRPr="00BF7376" w:rsidRDefault="00AC2D0B" w:rsidP="00795986">
      <w:pPr>
        <w:ind w:left="1056"/>
        <w:jc w:val="both"/>
        <w:rPr>
          <w:rFonts w:ascii="Arial" w:hAnsi="Arial" w:cs="Arial"/>
          <w:sz w:val="18"/>
          <w:szCs w:val="18"/>
          <w:lang w:val="en-GB"/>
        </w:rPr>
      </w:pPr>
      <w:r w:rsidRPr="00BF7376">
        <w:rPr>
          <w:rFonts w:ascii="Arial" w:hAnsi="Arial" w:cs="Arial"/>
          <w:spacing w:val="-4"/>
          <w:sz w:val="18"/>
          <w:szCs w:val="18"/>
          <w:lang w:val="en-GB"/>
        </w:rPr>
        <w:t>Impairment (and reversal</w:t>
      </w:r>
      <w:r w:rsidR="004D43BF" w:rsidRPr="00BF7376">
        <w:rPr>
          <w:rFonts w:ascii="Arial" w:hAnsi="Arial" w:cs="Arial"/>
          <w:spacing w:val="-4"/>
          <w:sz w:val="18"/>
          <w:szCs w:val="18"/>
          <w:lang w:val="en-GB"/>
        </w:rPr>
        <w:t xml:space="preserve"> </w:t>
      </w:r>
      <w:r w:rsidRPr="00BF7376">
        <w:rPr>
          <w:rFonts w:ascii="Arial" w:hAnsi="Arial" w:cs="Arial"/>
          <w:spacing w:val="-4"/>
          <w:sz w:val="18"/>
          <w:szCs w:val="18"/>
          <w:lang w:val="en-GB"/>
        </w:rPr>
        <w:t>of impairment) losses are recognised in profit or loss</w:t>
      </w:r>
      <w:r w:rsidR="004D43BF" w:rsidRPr="00BF7376">
        <w:rPr>
          <w:rFonts w:ascii="Arial" w:hAnsi="Arial" w:cs="Arial"/>
          <w:spacing w:val="-4"/>
          <w:sz w:val="18"/>
          <w:szCs w:val="18"/>
          <w:lang w:val="en-GB"/>
        </w:rPr>
        <w:t xml:space="preserve"> </w:t>
      </w:r>
      <w:r w:rsidRPr="00BF7376">
        <w:rPr>
          <w:rFonts w:ascii="Arial" w:hAnsi="Arial" w:cs="Arial"/>
          <w:spacing w:val="-4"/>
          <w:sz w:val="18"/>
          <w:szCs w:val="18"/>
          <w:lang w:val="en-GB"/>
        </w:rPr>
        <w:t>and included in administrative</w:t>
      </w:r>
      <w:r w:rsidRPr="00BF7376">
        <w:rPr>
          <w:rFonts w:ascii="Arial" w:hAnsi="Arial" w:cs="Arial"/>
          <w:sz w:val="18"/>
          <w:szCs w:val="18"/>
          <w:lang w:val="en-GB"/>
        </w:rPr>
        <w:t xml:space="preserve"> expenses.</w:t>
      </w:r>
    </w:p>
    <w:p w14:paraId="016D89E7" w14:textId="0B946152" w:rsidR="00C10332" w:rsidRPr="00BF7376" w:rsidRDefault="00C10332" w:rsidP="00BC5620">
      <w:pPr>
        <w:pStyle w:val="ListParagraph"/>
        <w:tabs>
          <w:tab w:val="left" w:pos="540"/>
        </w:tabs>
        <w:spacing w:after="0" w:line="240" w:lineRule="auto"/>
        <w:ind w:left="0"/>
        <w:jc w:val="both"/>
        <w:rPr>
          <w:rFonts w:ascii="Arial" w:hAnsi="Arial" w:cs="Arial"/>
          <w:sz w:val="18"/>
          <w:szCs w:val="18"/>
          <w:lang w:val="en-GB"/>
        </w:rPr>
      </w:pPr>
    </w:p>
    <w:p w14:paraId="62501A97" w14:textId="77777777" w:rsidR="00D3617C" w:rsidRPr="00BF7376" w:rsidRDefault="00B64164" w:rsidP="00BC5620">
      <w:pPr>
        <w:pStyle w:val="ListParagraph"/>
        <w:tabs>
          <w:tab w:val="left" w:pos="540"/>
        </w:tabs>
        <w:spacing w:after="0" w:line="240" w:lineRule="auto"/>
        <w:ind w:left="0"/>
        <w:jc w:val="both"/>
        <w:rPr>
          <w:rFonts w:ascii="Arial" w:eastAsia="Arial Unicode MS" w:hAnsi="Arial" w:cs="Arial"/>
          <w:b/>
          <w:bCs/>
          <w:color w:val="CF4A02"/>
          <w:sz w:val="18"/>
          <w:szCs w:val="18"/>
          <w:lang w:val="en-GB"/>
        </w:rPr>
      </w:pPr>
      <w:r w:rsidRPr="00BF7376">
        <w:rPr>
          <w:rFonts w:ascii="Arial" w:eastAsia="Arial Unicode MS" w:hAnsi="Arial" w:cs="Arial"/>
          <w:b/>
          <w:bCs/>
          <w:color w:val="CF4A02"/>
          <w:sz w:val="18"/>
          <w:szCs w:val="18"/>
          <w:lang w:val="en-GB"/>
        </w:rPr>
        <w:t>5</w:t>
      </w:r>
      <w:r w:rsidR="00CF12CE" w:rsidRPr="00BF7376">
        <w:rPr>
          <w:rFonts w:ascii="Arial" w:eastAsia="Arial Unicode MS" w:hAnsi="Arial" w:cs="Arial"/>
          <w:b/>
          <w:bCs/>
          <w:color w:val="CF4A02"/>
          <w:sz w:val="18"/>
          <w:szCs w:val="18"/>
          <w:lang w:val="en-GB"/>
        </w:rPr>
        <w:t>.7</w:t>
      </w:r>
      <w:r w:rsidR="00CF12CE" w:rsidRPr="00BF7376">
        <w:rPr>
          <w:rFonts w:ascii="Arial" w:eastAsia="Arial Unicode MS" w:hAnsi="Arial" w:cs="Arial"/>
          <w:b/>
          <w:bCs/>
          <w:color w:val="CF4A02"/>
          <w:sz w:val="18"/>
          <w:szCs w:val="18"/>
          <w:lang w:val="en-GB"/>
        </w:rPr>
        <w:tab/>
      </w:r>
      <w:r w:rsidR="00D3617C" w:rsidRPr="00BF7376">
        <w:rPr>
          <w:rFonts w:ascii="Arial" w:eastAsia="Arial Unicode MS" w:hAnsi="Arial" w:cs="Arial"/>
          <w:b/>
          <w:bCs/>
          <w:color w:val="CF4A02"/>
          <w:sz w:val="18"/>
          <w:szCs w:val="18"/>
          <w:lang w:val="en-GB"/>
        </w:rPr>
        <w:t>Biological assets</w:t>
      </w:r>
    </w:p>
    <w:p w14:paraId="3618EB20" w14:textId="77777777" w:rsidR="0048798D" w:rsidRPr="00BF7376" w:rsidRDefault="0048798D" w:rsidP="00AA2CF1">
      <w:pPr>
        <w:spacing w:line="0" w:lineRule="atLeast"/>
        <w:ind w:left="540"/>
        <w:jc w:val="both"/>
        <w:rPr>
          <w:rFonts w:ascii="Arial" w:hAnsi="Arial" w:cs="Arial"/>
          <w:color w:val="000000"/>
          <w:spacing w:val="-4"/>
          <w:sz w:val="18"/>
          <w:szCs w:val="18"/>
        </w:rPr>
      </w:pPr>
    </w:p>
    <w:p w14:paraId="7500E883" w14:textId="77777777" w:rsidR="007075FA" w:rsidRPr="00BF7376" w:rsidRDefault="007075FA" w:rsidP="00AA2CF1">
      <w:pPr>
        <w:spacing w:line="0" w:lineRule="atLeast"/>
        <w:ind w:left="540"/>
        <w:jc w:val="both"/>
        <w:rPr>
          <w:rFonts w:ascii="Arial" w:hAnsi="Arial" w:cs="Arial"/>
          <w:color w:val="000000"/>
          <w:spacing w:val="-4"/>
          <w:sz w:val="18"/>
          <w:szCs w:val="18"/>
        </w:rPr>
      </w:pPr>
      <w:r w:rsidRPr="00BF7376">
        <w:rPr>
          <w:rFonts w:ascii="Arial" w:hAnsi="Arial" w:cs="Arial"/>
          <w:color w:val="000000"/>
          <w:spacing w:val="-4"/>
          <w:sz w:val="18"/>
          <w:szCs w:val="18"/>
        </w:rPr>
        <w:t xml:space="preserve">Biological assets are measured at fair value less costs to sell. Fair value is determined based on the present value of expected net cash flows from the biological assets, the expected net cash flows are estimated </w:t>
      </w:r>
      <w:r w:rsidR="00BB5A10" w:rsidRPr="00BF7376">
        <w:rPr>
          <w:rFonts w:ascii="Arial" w:hAnsi="Arial" w:cs="Arial"/>
          <w:color w:val="000000"/>
          <w:spacing w:val="-4"/>
          <w:sz w:val="18"/>
          <w:szCs w:val="18"/>
        </w:rPr>
        <w:t>market</w:t>
      </w:r>
      <w:r w:rsidR="006533AC" w:rsidRPr="00BF7376">
        <w:rPr>
          <w:rFonts w:ascii="Arial" w:hAnsi="Arial" w:cs="Arial"/>
          <w:color w:val="000000"/>
          <w:spacing w:val="-4"/>
          <w:sz w:val="18"/>
          <w:szCs w:val="18"/>
        </w:rPr>
        <w:t xml:space="preserve"> price of the biological asset less costs to sell</w:t>
      </w:r>
      <w:r w:rsidRPr="00BF7376">
        <w:rPr>
          <w:rFonts w:ascii="Arial" w:hAnsi="Arial" w:cs="Arial"/>
          <w:color w:val="000000"/>
          <w:spacing w:val="-4"/>
          <w:sz w:val="18"/>
          <w:szCs w:val="18"/>
        </w:rPr>
        <w:t>.</w:t>
      </w:r>
    </w:p>
    <w:p w14:paraId="3EE4EB24" w14:textId="77777777" w:rsidR="007075FA" w:rsidRPr="00BF7376" w:rsidRDefault="007075FA" w:rsidP="00AA2CF1">
      <w:pPr>
        <w:spacing w:line="0" w:lineRule="atLeast"/>
        <w:ind w:left="540"/>
        <w:jc w:val="both"/>
        <w:rPr>
          <w:rFonts w:ascii="Arial" w:hAnsi="Arial" w:cs="Arial"/>
          <w:color w:val="000000"/>
          <w:spacing w:val="-4"/>
          <w:sz w:val="18"/>
          <w:szCs w:val="18"/>
        </w:rPr>
      </w:pPr>
    </w:p>
    <w:p w14:paraId="6F1DA02A" w14:textId="77777777" w:rsidR="007075FA" w:rsidRPr="00BF7376" w:rsidRDefault="007075FA" w:rsidP="00AA2CF1">
      <w:pPr>
        <w:spacing w:line="0" w:lineRule="atLeast"/>
        <w:ind w:left="540"/>
        <w:jc w:val="both"/>
        <w:rPr>
          <w:rFonts w:ascii="Arial" w:hAnsi="Arial" w:cs="Arial"/>
          <w:color w:val="000000"/>
          <w:spacing w:val="-4"/>
          <w:sz w:val="18"/>
          <w:szCs w:val="18"/>
        </w:rPr>
      </w:pPr>
      <w:r w:rsidRPr="00BF7376">
        <w:rPr>
          <w:rFonts w:ascii="Arial" w:hAnsi="Arial" w:cs="Arial"/>
          <w:color w:val="000000"/>
          <w:spacing w:val="-4"/>
          <w:sz w:val="18"/>
          <w:szCs w:val="18"/>
        </w:rPr>
        <w:t>Biological assets comprise fresh fruit bunches (FFB) grow</w:t>
      </w:r>
      <w:r w:rsidR="00C34590" w:rsidRPr="00BF7376">
        <w:rPr>
          <w:rFonts w:ascii="Arial" w:hAnsi="Arial" w:cs="Arial"/>
          <w:color w:val="000000"/>
          <w:spacing w:val="-4"/>
          <w:sz w:val="18"/>
          <w:szCs w:val="18"/>
        </w:rPr>
        <w:t>ing on palm trees, palm seeds</w:t>
      </w:r>
      <w:r w:rsidRPr="00BF7376">
        <w:rPr>
          <w:rFonts w:ascii="Arial" w:hAnsi="Arial" w:cs="Arial"/>
          <w:color w:val="000000"/>
          <w:spacing w:val="-4"/>
          <w:sz w:val="18"/>
          <w:szCs w:val="18"/>
        </w:rPr>
        <w:t xml:space="preserve"> and </w:t>
      </w:r>
      <w:r w:rsidR="00396A1D" w:rsidRPr="00BF7376">
        <w:rPr>
          <w:rFonts w:ascii="Arial" w:hAnsi="Arial" w:cs="Arial"/>
          <w:color w:val="000000"/>
          <w:spacing w:val="-4"/>
          <w:sz w:val="18"/>
          <w:szCs w:val="18"/>
        </w:rPr>
        <w:t xml:space="preserve">palm </w:t>
      </w:r>
      <w:r w:rsidRPr="00BF7376">
        <w:rPr>
          <w:rFonts w:ascii="Arial" w:hAnsi="Arial" w:cs="Arial"/>
          <w:color w:val="000000"/>
          <w:spacing w:val="-4"/>
          <w:sz w:val="18"/>
          <w:szCs w:val="18"/>
        </w:rPr>
        <w:t>seedlings for sale</w:t>
      </w:r>
      <w:r w:rsidR="00396A1D" w:rsidRPr="00BF7376">
        <w:rPr>
          <w:rFonts w:ascii="Arial" w:hAnsi="Arial" w:cs="Arial"/>
          <w:color w:val="000000"/>
          <w:spacing w:val="-4"/>
          <w:sz w:val="18"/>
          <w:szCs w:val="18"/>
        </w:rPr>
        <w:t>s</w:t>
      </w:r>
      <w:r w:rsidRPr="00BF7376">
        <w:rPr>
          <w:rFonts w:ascii="Arial" w:hAnsi="Arial" w:cs="Arial"/>
          <w:color w:val="000000"/>
          <w:spacing w:val="-4"/>
          <w:sz w:val="18"/>
          <w:szCs w:val="18"/>
        </w:rPr>
        <w:t xml:space="preserve">. </w:t>
      </w:r>
    </w:p>
    <w:p w14:paraId="5E964E29" w14:textId="77777777" w:rsidR="007075FA" w:rsidRPr="00BF7376" w:rsidRDefault="007075FA" w:rsidP="00AA2CF1">
      <w:pPr>
        <w:spacing w:line="0" w:lineRule="atLeast"/>
        <w:ind w:left="540"/>
        <w:jc w:val="both"/>
        <w:rPr>
          <w:rFonts w:ascii="Arial" w:hAnsi="Arial" w:cs="Arial"/>
          <w:color w:val="000000"/>
          <w:spacing w:val="-4"/>
          <w:sz w:val="18"/>
          <w:szCs w:val="18"/>
        </w:rPr>
      </w:pPr>
    </w:p>
    <w:p w14:paraId="4741721B" w14:textId="77777777" w:rsidR="007075FA" w:rsidRPr="00BF7376" w:rsidRDefault="007075FA" w:rsidP="00AA2CF1">
      <w:pPr>
        <w:spacing w:line="0" w:lineRule="atLeast"/>
        <w:ind w:left="540"/>
        <w:jc w:val="both"/>
        <w:rPr>
          <w:rFonts w:ascii="Arial" w:hAnsi="Arial" w:cs="Arial"/>
          <w:color w:val="000000"/>
          <w:spacing w:val="-4"/>
          <w:sz w:val="18"/>
          <w:szCs w:val="18"/>
        </w:rPr>
      </w:pPr>
      <w:r w:rsidRPr="00BF7376">
        <w:rPr>
          <w:rFonts w:ascii="Arial" w:hAnsi="Arial" w:cs="Arial"/>
          <w:color w:val="000000"/>
          <w:spacing w:val="-4"/>
          <w:sz w:val="18"/>
          <w:szCs w:val="18"/>
        </w:rPr>
        <w:t xml:space="preserve">The palm trees are bearer plants and are therefore presented and accounted for as property, </w:t>
      </w:r>
      <w:proofErr w:type="gramStart"/>
      <w:r w:rsidRPr="00BF7376">
        <w:rPr>
          <w:rFonts w:ascii="Arial" w:hAnsi="Arial" w:cs="Arial"/>
          <w:color w:val="000000"/>
          <w:spacing w:val="-4"/>
          <w:sz w:val="18"/>
          <w:szCs w:val="18"/>
        </w:rPr>
        <w:t>plant</w:t>
      </w:r>
      <w:proofErr w:type="gramEnd"/>
      <w:r w:rsidRPr="00BF7376">
        <w:rPr>
          <w:rFonts w:ascii="Arial" w:hAnsi="Arial" w:cs="Arial"/>
          <w:color w:val="000000"/>
          <w:spacing w:val="-4"/>
          <w:sz w:val="18"/>
          <w:szCs w:val="18"/>
        </w:rPr>
        <w:t xml:space="preserve"> and equipment. However, the FFB growing on the palm trees is accounted for as biological assets until the point of harvest. Harvested FFB are transferred to </w:t>
      </w:r>
      <w:r w:rsidR="00DA2E45" w:rsidRPr="00BF7376">
        <w:rPr>
          <w:rFonts w:ascii="Arial" w:hAnsi="Arial" w:cs="Arial"/>
          <w:color w:val="000000"/>
          <w:spacing w:val="-4"/>
          <w:sz w:val="18"/>
          <w:szCs w:val="18"/>
        </w:rPr>
        <w:t xml:space="preserve">cost of </w:t>
      </w:r>
      <w:r w:rsidRPr="00BF7376">
        <w:rPr>
          <w:rFonts w:ascii="Arial" w:hAnsi="Arial" w:cs="Arial"/>
          <w:color w:val="000000"/>
          <w:spacing w:val="-4"/>
          <w:sz w:val="18"/>
          <w:szCs w:val="18"/>
        </w:rPr>
        <w:t>inventory at fair value less costs to sell when harvested.</w:t>
      </w:r>
    </w:p>
    <w:p w14:paraId="34C34F46" w14:textId="77777777" w:rsidR="007075FA" w:rsidRPr="00BF7376" w:rsidRDefault="007075FA" w:rsidP="00AA2CF1">
      <w:pPr>
        <w:spacing w:line="0" w:lineRule="atLeast"/>
        <w:ind w:left="540"/>
        <w:jc w:val="both"/>
        <w:rPr>
          <w:rFonts w:ascii="Arial" w:hAnsi="Arial" w:cs="Arial"/>
          <w:color w:val="000000"/>
          <w:spacing w:val="-4"/>
          <w:sz w:val="18"/>
          <w:szCs w:val="18"/>
        </w:rPr>
      </w:pPr>
    </w:p>
    <w:p w14:paraId="43C505A0" w14:textId="77777777" w:rsidR="007075FA" w:rsidRPr="00BF7376" w:rsidRDefault="007075FA" w:rsidP="00AA2CF1">
      <w:pPr>
        <w:spacing w:line="0" w:lineRule="atLeast"/>
        <w:ind w:left="540"/>
        <w:jc w:val="both"/>
        <w:rPr>
          <w:rFonts w:ascii="Arial" w:hAnsi="Arial" w:cs="Arial"/>
          <w:color w:val="000000"/>
          <w:spacing w:val="-4"/>
          <w:sz w:val="18"/>
          <w:szCs w:val="18"/>
        </w:rPr>
      </w:pPr>
      <w:r w:rsidRPr="00BF7376">
        <w:rPr>
          <w:rFonts w:ascii="Arial" w:hAnsi="Arial" w:cs="Arial"/>
          <w:color w:val="000000"/>
          <w:spacing w:val="-4"/>
          <w:sz w:val="18"/>
          <w:szCs w:val="18"/>
        </w:rPr>
        <w:t xml:space="preserve">Any gains or losses arising from changes in the fair value less costs to sell of the FFB growing on palm trees, palm seeds for sales and seedlings for sales are </w:t>
      </w:r>
      <w:proofErr w:type="spellStart"/>
      <w:r w:rsidRPr="00BF7376">
        <w:rPr>
          <w:rFonts w:ascii="Arial" w:hAnsi="Arial" w:cs="Arial"/>
          <w:color w:val="000000"/>
          <w:spacing w:val="-4"/>
          <w:sz w:val="18"/>
          <w:szCs w:val="18"/>
        </w:rPr>
        <w:t>recognised</w:t>
      </w:r>
      <w:proofErr w:type="spellEnd"/>
      <w:r w:rsidRPr="00BF7376">
        <w:rPr>
          <w:rFonts w:ascii="Arial" w:hAnsi="Arial" w:cs="Arial"/>
          <w:color w:val="000000"/>
          <w:spacing w:val="-4"/>
          <w:sz w:val="18"/>
          <w:szCs w:val="18"/>
        </w:rPr>
        <w:t xml:space="preserve"> in </w:t>
      </w:r>
      <w:r w:rsidR="00795986" w:rsidRPr="00BF7376">
        <w:rPr>
          <w:rFonts w:ascii="Arial" w:hAnsi="Arial" w:cs="Arial"/>
          <w:color w:val="000000"/>
          <w:spacing w:val="-4"/>
          <w:sz w:val="18"/>
          <w:szCs w:val="18"/>
        </w:rPr>
        <w:t>profit or loss</w:t>
      </w:r>
      <w:r w:rsidRPr="00BF7376">
        <w:rPr>
          <w:rFonts w:ascii="Arial" w:hAnsi="Arial" w:cs="Arial"/>
          <w:color w:val="000000"/>
          <w:spacing w:val="-4"/>
          <w:sz w:val="18"/>
          <w:szCs w:val="18"/>
        </w:rPr>
        <w:t>.</w:t>
      </w:r>
    </w:p>
    <w:p w14:paraId="787592C1" w14:textId="77777777" w:rsidR="00CF12CE" w:rsidRPr="00BF7376" w:rsidRDefault="00CF12CE" w:rsidP="00AA2CF1">
      <w:pPr>
        <w:spacing w:line="0" w:lineRule="atLeast"/>
        <w:ind w:left="540"/>
        <w:jc w:val="both"/>
        <w:rPr>
          <w:rFonts w:ascii="Arial" w:hAnsi="Arial" w:cs="Arial"/>
          <w:color w:val="000000"/>
          <w:spacing w:val="-4"/>
          <w:sz w:val="18"/>
          <w:szCs w:val="18"/>
        </w:rPr>
      </w:pPr>
    </w:p>
    <w:p w14:paraId="518BE8D4" w14:textId="77777777" w:rsidR="00F82E22" w:rsidRPr="00BF7376" w:rsidRDefault="00B64164" w:rsidP="00AA2CF1">
      <w:pPr>
        <w:pStyle w:val="ListParagraph"/>
        <w:tabs>
          <w:tab w:val="left" w:pos="540"/>
        </w:tabs>
        <w:spacing w:after="0" w:line="240" w:lineRule="auto"/>
        <w:ind w:left="0"/>
        <w:jc w:val="both"/>
        <w:rPr>
          <w:rFonts w:ascii="Arial" w:eastAsia="Arial Unicode MS" w:hAnsi="Arial" w:cs="Arial"/>
          <w:b/>
          <w:bCs/>
          <w:color w:val="CF4A02"/>
          <w:sz w:val="18"/>
          <w:szCs w:val="18"/>
          <w:lang w:val="en-GB"/>
        </w:rPr>
      </w:pPr>
      <w:r w:rsidRPr="00BF7376">
        <w:rPr>
          <w:rFonts w:ascii="Arial" w:eastAsia="Arial Unicode MS" w:hAnsi="Arial" w:cs="Arial"/>
          <w:b/>
          <w:bCs/>
          <w:color w:val="CF4A02"/>
          <w:sz w:val="18"/>
          <w:szCs w:val="18"/>
          <w:lang w:val="en-GB"/>
        </w:rPr>
        <w:t>5</w:t>
      </w:r>
      <w:r w:rsidR="00CF12CE" w:rsidRPr="00BF7376">
        <w:rPr>
          <w:rFonts w:ascii="Arial" w:eastAsia="Arial Unicode MS" w:hAnsi="Arial" w:cs="Arial"/>
          <w:b/>
          <w:bCs/>
          <w:color w:val="CF4A02"/>
          <w:sz w:val="18"/>
          <w:szCs w:val="18"/>
          <w:lang w:val="en-GB"/>
        </w:rPr>
        <w:t>.8</w:t>
      </w:r>
      <w:r w:rsidR="00CF12CE" w:rsidRPr="00BF7376">
        <w:rPr>
          <w:rFonts w:ascii="Arial" w:eastAsia="Arial Unicode MS" w:hAnsi="Arial" w:cs="Arial"/>
          <w:b/>
          <w:bCs/>
          <w:color w:val="CF4A02"/>
          <w:sz w:val="18"/>
          <w:szCs w:val="18"/>
          <w:lang w:val="en-GB"/>
        </w:rPr>
        <w:tab/>
      </w:r>
      <w:r w:rsidR="00F82E22" w:rsidRPr="00BF7376">
        <w:rPr>
          <w:rFonts w:ascii="Arial" w:eastAsia="Arial Unicode MS" w:hAnsi="Arial" w:cs="Arial"/>
          <w:b/>
          <w:bCs/>
          <w:color w:val="CF4A02"/>
          <w:sz w:val="18"/>
          <w:szCs w:val="18"/>
          <w:lang w:val="en-GB"/>
        </w:rPr>
        <w:t xml:space="preserve">Property, </w:t>
      </w:r>
      <w:proofErr w:type="gramStart"/>
      <w:r w:rsidR="00F82E22" w:rsidRPr="00BF7376">
        <w:rPr>
          <w:rFonts w:ascii="Arial" w:eastAsia="Arial Unicode MS" w:hAnsi="Arial" w:cs="Arial"/>
          <w:b/>
          <w:bCs/>
          <w:color w:val="CF4A02"/>
          <w:sz w:val="18"/>
          <w:szCs w:val="18"/>
          <w:lang w:val="en-GB"/>
        </w:rPr>
        <w:t>plant</w:t>
      </w:r>
      <w:proofErr w:type="gramEnd"/>
      <w:r w:rsidR="00F82E22" w:rsidRPr="00BF7376">
        <w:rPr>
          <w:rFonts w:ascii="Arial" w:eastAsia="Arial Unicode MS" w:hAnsi="Arial" w:cs="Arial"/>
          <w:b/>
          <w:bCs/>
          <w:color w:val="CF4A02"/>
          <w:sz w:val="18"/>
          <w:szCs w:val="18"/>
          <w:lang w:val="en-GB"/>
        </w:rPr>
        <w:t xml:space="preserve"> and equipment </w:t>
      </w:r>
    </w:p>
    <w:p w14:paraId="7F6FEA73" w14:textId="77777777" w:rsidR="00C76548" w:rsidRPr="00BF7376" w:rsidRDefault="00C76548" w:rsidP="00AA2CF1">
      <w:pPr>
        <w:spacing w:line="0" w:lineRule="atLeast"/>
        <w:ind w:left="540"/>
        <w:jc w:val="both"/>
        <w:rPr>
          <w:rFonts w:ascii="Arial" w:hAnsi="Arial" w:cs="Arial"/>
          <w:color w:val="000000"/>
          <w:spacing w:val="-4"/>
          <w:sz w:val="18"/>
          <w:szCs w:val="18"/>
        </w:rPr>
      </w:pPr>
    </w:p>
    <w:p w14:paraId="03822B07" w14:textId="6511DB12" w:rsidR="00D5165B" w:rsidRPr="00BF7376" w:rsidRDefault="00C81EFF" w:rsidP="00AA2CF1">
      <w:pPr>
        <w:spacing w:line="0" w:lineRule="atLeast"/>
        <w:ind w:left="540"/>
        <w:jc w:val="both"/>
        <w:rPr>
          <w:rFonts w:ascii="Arial" w:hAnsi="Arial" w:cs="Arial"/>
          <w:color w:val="000000"/>
          <w:spacing w:val="-4"/>
          <w:sz w:val="18"/>
          <w:szCs w:val="18"/>
        </w:rPr>
      </w:pPr>
      <w:r w:rsidRPr="00BF7376">
        <w:rPr>
          <w:rFonts w:ascii="Arial" w:hAnsi="Arial" w:cs="Arial"/>
          <w:color w:val="000000"/>
          <w:spacing w:val="-4"/>
          <w:sz w:val="18"/>
          <w:szCs w:val="18"/>
        </w:rPr>
        <w:t xml:space="preserve">Land is stated at cost. </w:t>
      </w:r>
      <w:r w:rsidR="00BF7376">
        <w:rPr>
          <w:rFonts w:ascii="Arial" w:hAnsi="Arial" w:cs="Arial"/>
          <w:color w:val="000000"/>
          <w:spacing w:val="-4"/>
          <w:sz w:val="18"/>
          <w:szCs w:val="18"/>
        </w:rPr>
        <w:t>P</w:t>
      </w:r>
      <w:r w:rsidR="00D5165B" w:rsidRPr="00BF7376">
        <w:rPr>
          <w:rFonts w:ascii="Arial" w:hAnsi="Arial" w:cs="Arial"/>
          <w:color w:val="000000"/>
          <w:spacing w:val="-4"/>
          <w:sz w:val="18"/>
          <w:szCs w:val="18"/>
        </w:rPr>
        <w:t>lant and equipment are stated at historical cost less accumulated depreciation and impairment losses. Historical cost includes expenditure that is directly attributable to the acquisition of the items.</w:t>
      </w:r>
    </w:p>
    <w:p w14:paraId="33B958BA" w14:textId="77777777" w:rsidR="00D5165B" w:rsidRPr="00BF7376" w:rsidRDefault="00D5165B" w:rsidP="00AA2CF1">
      <w:pPr>
        <w:spacing w:line="0" w:lineRule="atLeast"/>
        <w:ind w:left="540"/>
        <w:jc w:val="both"/>
        <w:rPr>
          <w:rFonts w:ascii="Arial" w:hAnsi="Arial" w:cs="Arial"/>
          <w:color w:val="000000"/>
          <w:spacing w:val="-4"/>
          <w:sz w:val="18"/>
          <w:szCs w:val="18"/>
        </w:rPr>
      </w:pPr>
    </w:p>
    <w:p w14:paraId="688D9F59" w14:textId="77777777" w:rsidR="00D5165B" w:rsidRPr="00BF7376" w:rsidRDefault="00D5165B" w:rsidP="00AA2CF1">
      <w:pPr>
        <w:spacing w:line="0" w:lineRule="atLeast"/>
        <w:ind w:left="540"/>
        <w:jc w:val="both"/>
        <w:rPr>
          <w:rFonts w:ascii="Arial" w:hAnsi="Arial" w:cs="Arial"/>
          <w:color w:val="000000"/>
          <w:spacing w:val="-4"/>
          <w:sz w:val="18"/>
          <w:szCs w:val="18"/>
        </w:rPr>
      </w:pPr>
      <w:r w:rsidRPr="00BF7376">
        <w:rPr>
          <w:rFonts w:ascii="Arial" w:hAnsi="Arial" w:cs="Arial"/>
          <w:color w:val="000000"/>
          <w:spacing w:val="-4"/>
          <w:sz w:val="18"/>
          <w:szCs w:val="18"/>
        </w:rPr>
        <w:t>Subsequent costs are included in the asset’s carrying amount, only when it is probable that future economic benefits associated with the item will flow to the Group</w:t>
      </w:r>
      <w:r w:rsidR="00C81EFF" w:rsidRPr="00BF7376">
        <w:rPr>
          <w:rFonts w:ascii="Arial" w:hAnsi="Arial" w:cs="Arial"/>
          <w:color w:val="000000"/>
          <w:spacing w:val="-4"/>
          <w:sz w:val="18"/>
          <w:szCs w:val="18"/>
        </w:rPr>
        <w:t>,</w:t>
      </w:r>
      <w:r w:rsidRPr="00BF7376">
        <w:rPr>
          <w:rFonts w:ascii="Arial" w:hAnsi="Arial" w:cs="Arial"/>
          <w:color w:val="000000"/>
          <w:spacing w:val="-4"/>
          <w:sz w:val="18"/>
          <w:szCs w:val="18"/>
        </w:rPr>
        <w:t xml:space="preserve"> </w:t>
      </w:r>
      <w:proofErr w:type="spellStart"/>
      <w:r w:rsidRPr="00BF7376">
        <w:rPr>
          <w:rFonts w:ascii="Arial" w:hAnsi="Arial" w:cs="Arial"/>
          <w:color w:val="000000"/>
          <w:spacing w:val="-4"/>
          <w:sz w:val="18"/>
          <w:szCs w:val="18"/>
        </w:rPr>
        <w:t>capitalised</w:t>
      </w:r>
      <w:proofErr w:type="spellEnd"/>
      <w:r w:rsidRPr="00BF7376">
        <w:rPr>
          <w:rFonts w:ascii="Arial" w:hAnsi="Arial" w:cs="Arial"/>
          <w:color w:val="000000"/>
          <w:spacing w:val="-4"/>
          <w:sz w:val="18"/>
          <w:szCs w:val="18"/>
        </w:rPr>
        <w:t xml:space="preserve"> where there </w:t>
      </w:r>
      <w:proofErr w:type="gramStart"/>
      <w:r w:rsidRPr="00BF7376">
        <w:rPr>
          <w:rFonts w:ascii="Arial" w:hAnsi="Arial" w:cs="Arial"/>
          <w:color w:val="000000"/>
          <w:spacing w:val="-4"/>
          <w:sz w:val="18"/>
          <w:szCs w:val="18"/>
        </w:rPr>
        <w:t>is</w:t>
      </w:r>
      <w:proofErr w:type="gramEnd"/>
      <w:r w:rsidRPr="00BF7376">
        <w:rPr>
          <w:rFonts w:ascii="Arial" w:hAnsi="Arial" w:cs="Arial"/>
          <w:color w:val="000000"/>
          <w:spacing w:val="-4"/>
          <w:sz w:val="18"/>
          <w:szCs w:val="18"/>
        </w:rPr>
        <w:t xml:space="preserve"> future economic benefits. The carrying amount of the replaced part is </w:t>
      </w:r>
      <w:proofErr w:type="spellStart"/>
      <w:r w:rsidRPr="00BF7376">
        <w:rPr>
          <w:rFonts w:ascii="Arial" w:hAnsi="Arial" w:cs="Arial"/>
          <w:color w:val="000000"/>
          <w:spacing w:val="-4"/>
          <w:sz w:val="18"/>
          <w:szCs w:val="18"/>
        </w:rPr>
        <w:t>derecognised</w:t>
      </w:r>
      <w:proofErr w:type="spellEnd"/>
      <w:r w:rsidRPr="00BF7376">
        <w:rPr>
          <w:rFonts w:ascii="Arial" w:hAnsi="Arial" w:cs="Arial"/>
          <w:color w:val="000000"/>
          <w:spacing w:val="-4"/>
          <w:sz w:val="18"/>
          <w:szCs w:val="18"/>
        </w:rPr>
        <w:t xml:space="preserve">. </w:t>
      </w:r>
    </w:p>
    <w:p w14:paraId="1C2719FD" w14:textId="77777777" w:rsidR="007075FA" w:rsidRPr="00BF7376" w:rsidRDefault="007075FA" w:rsidP="00AA2CF1">
      <w:pPr>
        <w:spacing w:line="0" w:lineRule="atLeast"/>
        <w:ind w:left="540"/>
        <w:jc w:val="both"/>
        <w:rPr>
          <w:rFonts w:ascii="Arial" w:hAnsi="Arial" w:cs="Arial"/>
          <w:color w:val="000000"/>
          <w:spacing w:val="-4"/>
          <w:sz w:val="18"/>
          <w:szCs w:val="18"/>
        </w:rPr>
      </w:pPr>
    </w:p>
    <w:p w14:paraId="0C1610DF" w14:textId="2E4ECEB4" w:rsidR="00643EA1" w:rsidRPr="00BF7376" w:rsidRDefault="00643EA1" w:rsidP="00643EA1">
      <w:pPr>
        <w:spacing w:line="0" w:lineRule="atLeast"/>
        <w:ind w:left="540"/>
        <w:jc w:val="both"/>
        <w:rPr>
          <w:rFonts w:ascii="Arial" w:hAnsi="Arial" w:cs="Arial"/>
          <w:color w:val="000000"/>
          <w:spacing w:val="-4"/>
          <w:sz w:val="18"/>
          <w:szCs w:val="18"/>
          <w:lang w:val="en-GB"/>
        </w:rPr>
      </w:pPr>
      <w:r w:rsidRPr="00BF7376">
        <w:rPr>
          <w:rFonts w:ascii="Arial" w:hAnsi="Arial" w:cs="Arial"/>
          <w:color w:val="000000"/>
          <w:spacing w:val="-4"/>
          <w:sz w:val="18"/>
          <w:szCs w:val="18"/>
          <w:lang w:val="en-GB"/>
        </w:rPr>
        <w:t>The Group will recognise other repairs and maintenance to profit or loss when incurred.</w:t>
      </w:r>
    </w:p>
    <w:p w14:paraId="1E3F39C9" w14:textId="4591EC8A" w:rsidR="00D5165B" w:rsidRPr="00BF7376" w:rsidRDefault="00D5165B" w:rsidP="00AA2CF1">
      <w:pPr>
        <w:spacing w:line="0" w:lineRule="atLeast"/>
        <w:ind w:left="540"/>
        <w:jc w:val="both"/>
        <w:rPr>
          <w:rFonts w:ascii="Arial" w:hAnsi="Arial" w:cs="Arial"/>
          <w:color w:val="000000"/>
          <w:spacing w:val="-4"/>
          <w:sz w:val="18"/>
          <w:szCs w:val="18"/>
          <w:lang w:val="en-GB"/>
        </w:rPr>
      </w:pPr>
    </w:p>
    <w:p w14:paraId="7A98A47D" w14:textId="77777777" w:rsidR="00D5165B" w:rsidRPr="00BF7376" w:rsidRDefault="00D5165B" w:rsidP="00AA2CF1">
      <w:pPr>
        <w:spacing w:line="0" w:lineRule="atLeast"/>
        <w:ind w:left="540"/>
        <w:jc w:val="both"/>
        <w:rPr>
          <w:rFonts w:ascii="Arial" w:hAnsi="Arial" w:cs="Arial"/>
          <w:color w:val="000000"/>
          <w:spacing w:val="-4"/>
          <w:sz w:val="18"/>
          <w:szCs w:val="18"/>
        </w:rPr>
      </w:pPr>
      <w:r w:rsidRPr="00BF7376">
        <w:rPr>
          <w:rFonts w:ascii="Arial" w:hAnsi="Arial" w:cs="Arial"/>
          <w:color w:val="000000"/>
          <w:spacing w:val="-4"/>
          <w:sz w:val="18"/>
          <w:szCs w:val="18"/>
        </w:rPr>
        <w:t>Land is not depreciated. Depreciation on other assets is calculated using the straight-line method to allocate their cost to their residual values over their estimated useful lives, as follows:</w:t>
      </w:r>
    </w:p>
    <w:p w14:paraId="4CEB52C2" w14:textId="77777777" w:rsidR="007075FA" w:rsidRPr="00BF7376" w:rsidRDefault="007075FA" w:rsidP="00AA2CF1">
      <w:pPr>
        <w:spacing w:line="0" w:lineRule="atLeast"/>
        <w:ind w:left="540"/>
        <w:jc w:val="both"/>
        <w:rPr>
          <w:rFonts w:ascii="Arial" w:hAnsi="Arial" w:cs="Arial"/>
          <w:color w:val="000000"/>
          <w:spacing w:val="-4"/>
          <w:sz w:val="18"/>
          <w:szCs w:val="18"/>
        </w:rPr>
      </w:pPr>
    </w:p>
    <w:tbl>
      <w:tblPr>
        <w:tblW w:w="9360" w:type="dxa"/>
        <w:tblInd w:w="198" w:type="dxa"/>
        <w:tblLayout w:type="fixed"/>
        <w:tblLook w:val="0000" w:firstRow="0" w:lastRow="0" w:firstColumn="0" w:lastColumn="0" w:noHBand="0" w:noVBand="0"/>
      </w:tblPr>
      <w:tblGrid>
        <w:gridCol w:w="7560"/>
        <w:gridCol w:w="1800"/>
      </w:tblGrid>
      <w:tr w:rsidR="007075FA" w:rsidRPr="00BF7376" w14:paraId="202B0413" w14:textId="77777777" w:rsidTr="00C233E8">
        <w:tc>
          <w:tcPr>
            <w:tcW w:w="7560" w:type="dxa"/>
            <w:tcBorders>
              <w:top w:val="nil"/>
              <w:left w:val="nil"/>
              <w:bottom w:val="nil"/>
              <w:right w:val="nil"/>
            </w:tcBorders>
          </w:tcPr>
          <w:p w14:paraId="7AD2C659" w14:textId="77777777" w:rsidR="007075FA" w:rsidRPr="00BF7376" w:rsidRDefault="007075FA" w:rsidP="00C233E8">
            <w:pPr>
              <w:ind w:left="342"/>
              <w:jc w:val="both"/>
              <w:rPr>
                <w:rFonts w:ascii="Arial" w:hAnsi="Arial" w:cs="Arial"/>
                <w:color w:val="000000"/>
                <w:sz w:val="18"/>
                <w:szCs w:val="18"/>
              </w:rPr>
            </w:pPr>
            <w:r w:rsidRPr="00BF7376">
              <w:rPr>
                <w:rFonts w:ascii="Arial" w:hAnsi="Arial" w:cs="Arial"/>
                <w:color w:val="000000"/>
                <w:sz w:val="18"/>
                <w:szCs w:val="18"/>
              </w:rPr>
              <w:t>Land improvement</w:t>
            </w:r>
          </w:p>
        </w:tc>
        <w:tc>
          <w:tcPr>
            <w:tcW w:w="1800" w:type="dxa"/>
            <w:tcBorders>
              <w:top w:val="nil"/>
              <w:left w:val="nil"/>
              <w:bottom w:val="nil"/>
              <w:right w:val="nil"/>
            </w:tcBorders>
          </w:tcPr>
          <w:p w14:paraId="0310376D" w14:textId="77777777" w:rsidR="007075FA" w:rsidRPr="00BF7376" w:rsidRDefault="00BA1466" w:rsidP="0048798D">
            <w:pPr>
              <w:ind w:right="-106"/>
              <w:jc w:val="right"/>
              <w:rPr>
                <w:rFonts w:ascii="Arial" w:hAnsi="Arial" w:cs="Arial"/>
                <w:color w:val="000000"/>
                <w:sz w:val="18"/>
                <w:szCs w:val="18"/>
              </w:rPr>
            </w:pPr>
            <w:r w:rsidRPr="00BF7376">
              <w:rPr>
                <w:rFonts w:ascii="Arial" w:hAnsi="Arial" w:cs="Arial"/>
                <w:color w:val="000000"/>
                <w:sz w:val="18"/>
                <w:szCs w:val="18"/>
                <w:lang w:val="en-GB"/>
              </w:rPr>
              <w:t>20</w:t>
            </w:r>
            <w:r w:rsidR="007075FA" w:rsidRPr="00BF7376">
              <w:rPr>
                <w:rFonts w:ascii="Arial" w:hAnsi="Arial" w:cs="Arial"/>
                <w:color w:val="000000"/>
                <w:sz w:val="18"/>
                <w:szCs w:val="18"/>
              </w:rPr>
              <w:t xml:space="preserve"> years</w:t>
            </w:r>
          </w:p>
        </w:tc>
      </w:tr>
      <w:tr w:rsidR="007075FA" w:rsidRPr="00BF7376" w14:paraId="554EA044" w14:textId="77777777" w:rsidTr="00C233E8">
        <w:tc>
          <w:tcPr>
            <w:tcW w:w="7560" w:type="dxa"/>
            <w:tcBorders>
              <w:top w:val="nil"/>
              <w:left w:val="nil"/>
              <w:bottom w:val="nil"/>
              <w:right w:val="nil"/>
            </w:tcBorders>
          </w:tcPr>
          <w:p w14:paraId="2D481E94" w14:textId="77777777" w:rsidR="007075FA" w:rsidRPr="00BF7376" w:rsidRDefault="007075FA" w:rsidP="00C233E8">
            <w:pPr>
              <w:ind w:left="342"/>
              <w:jc w:val="both"/>
              <w:rPr>
                <w:rFonts w:ascii="Arial" w:hAnsi="Arial" w:cs="Arial"/>
                <w:color w:val="000000"/>
                <w:sz w:val="18"/>
                <w:szCs w:val="18"/>
              </w:rPr>
            </w:pPr>
            <w:r w:rsidRPr="00BF7376">
              <w:rPr>
                <w:rFonts w:ascii="Arial" w:hAnsi="Arial" w:cs="Arial"/>
                <w:color w:val="000000"/>
                <w:sz w:val="18"/>
                <w:szCs w:val="18"/>
              </w:rPr>
              <w:t>Buildings and plants</w:t>
            </w:r>
          </w:p>
        </w:tc>
        <w:tc>
          <w:tcPr>
            <w:tcW w:w="1800" w:type="dxa"/>
            <w:tcBorders>
              <w:top w:val="nil"/>
              <w:left w:val="nil"/>
              <w:bottom w:val="nil"/>
              <w:right w:val="nil"/>
            </w:tcBorders>
          </w:tcPr>
          <w:p w14:paraId="42C9DDCC" w14:textId="77777777" w:rsidR="007075FA" w:rsidRPr="00BF7376" w:rsidRDefault="00BA1466" w:rsidP="0048798D">
            <w:pPr>
              <w:ind w:right="-106"/>
              <w:jc w:val="right"/>
              <w:rPr>
                <w:rFonts w:ascii="Arial" w:hAnsi="Arial" w:cs="Arial"/>
                <w:color w:val="000000"/>
                <w:sz w:val="18"/>
                <w:szCs w:val="18"/>
              </w:rPr>
            </w:pPr>
            <w:r w:rsidRPr="00BF7376">
              <w:rPr>
                <w:rFonts w:ascii="Arial" w:hAnsi="Arial" w:cs="Arial"/>
                <w:color w:val="000000"/>
                <w:sz w:val="18"/>
                <w:szCs w:val="18"/>
                <w:lang w:val="en-GB"/>
              </w:rPr>
              <w:t>10</w:t>
            </w:r>
            <w:r w:rsidR="007075FA" w:rsidRPr="00BF7376">
              <w:rPr>
                <w:rFonts w:ascii="Arial" w:hAnsi="Arial" w:cs="Arial"/>
                <w:color w:val="000000"/>
                <w:sz w:val="18"/>
                <w:szCs w:val="18"/>
                <w:lang w:val="en-GB"/>
              </w:rPr>
              <w:t xml:space="preserve"> - </w:t>
            </w:r>
            <w:r w:rsidRPr="00BF7376">
              <w:rPr>
                <w:rFonts w:ascii="Arial" w:hAnsi="Arial" w:cs="Arial"/>
                <w:color w:val="000000"/>
                <w:sz w:val="18"/>
                <w:szCs w:val="18"/>
                <w:lang w:val="en-GB"/>
              </w:rPr>
              <w:t>20</w:t>
            </w:r>
            <w:r w:rsidR="007075FA" w:rsidRPr="00BF7376">
              <w:rPr>
                <w:rFonts w:ascii="Arial" w:hAnsi="Arial" w:cs="Arial"/>
                <w:color w:val="000000"/>
                <w:sz w:val="18"/>
                <w:szCs w:val="18"/>
              </w:rPr>
              <w:t xml:space="preserve"> years</w:t>
            </w:r>
          </w:p>
        </w:tc>
      </w:tr>
      <w:tr w:rsidR="007075FA" w:rsidRPr="00BF7376" w14:paraId="78172461" w14:textId="77777777" w:rsidTr="00C233E8">
        <w:tc>
          <w:tcPr>
            <w:tcW w:w="7560" w:type="dxa"/>
            <w:tcBorders>
              <w:top w:val="nil"/>
              <w:left w:val="nil"/>
              <w:bottom w:val="nil"/>
              <w:right w:val="nil"/>
            </w:tcBorders>
          </w:tcPr>
          <w:p w14:paraId="446743A5" w14:textId="77777777" w:rsidR="007075FA" w:rsidRPr="00BF7376" w:rsidRDefault="007075FA" w:rsidP="00C233E8">
            <w:pPr>
              <w:pStyle w:val="Footer"/>
              <w:tabs>
                <w:tab w:val="clear" w:pos="4320"/>
                <w:tab w:val="clear" w:pos="8640"/>
              </w:tabs>
              <w:ind w:left="342"/>
              <w:jc w:val="both"/>
              <w:rPr>
                <w:rFonts w:ascii="Arial" w:hAnsi="Arial" w:cs="Arial"/>
                <w:color w:val="000000"/>
                <w:sz w:val="18"/>
                <w:szCs w:val="18"/>
              </w:rPr>
            </w:pPr>
            <w:r w:rsidRPr="00BF7376">
              <w:rPr>
                <w:rFonts w:ascii="Arial" w:hAnsi="Arial" w:cs="Arial"/>
                <w:color w:val="000000"/>
                <w:sz w:val="18"/>
                <w:szCs w:val="18"/>
              </w:rPr>
              <w:t>Machinery and equipment</w:t>
            </w:r>
          </w:p>
        </w:tc>
        <w:tc>
          <w:tcPr>
            <w:tcW w:w="1800" w:type="dxa"/>
            <w:tcBorders>
              <w:top w:val="nil"/>
              <w:left w:val="nil"/>
              <w:bottom w:val="nil"/>
              <w:right w:val="nil"/>
            </w:tcBorders>
          </w:tcPr>
          <w:p w14:paraId="489ADCD8" w14:textId="77777777" w:rsidR="007075FA" w:rsidRPr="00BF7376" w:rsidRDefault="00BA1466" w:rsidP="0048798D">
            <w:pPr>
              <w:ind w:right="-106"/>
              <w:jc w:val="right"/>
              <w:rPr>
                <w:rFonts w:ascii="Arial" w:hAnsi="Arial" w:cs="Arial"/>
                <w:color w:val="000000"/>
                <w:sz w:val="18"/>
                <w:szCs w:val="18"/>
              </w:rPr>
            </w:pPr>
            <w:r w:rsidRPr="00BF7376">
              <w:rPr>
                <w:rFonts w:ascii="Arial" w:hAnsi="Arial" w:cs="Arial"/>
                <w:color w:val="000000"/>
                <w:sz w:val="18"/>
                <w:szCs w:val="18"/>
                <w:lang w:val="en-GB"/>
              </w:rPr>
              <w:t>5</w:t>
            </w:r>
            <w:r w:rsidR="007075FA" w:rsidRPr="00BF7376">
              <w:rPr>
                <w:rFonts w:ascii="Arial" w:hAnsi="Arial" w:cs="Arial"/>
                <w:color w:val="000000"/>
                <w:sz w:val="18"/>
                <w:szCs w:val="18"/>
              </w:rPr>
              <w:t xml:space="preserve"> - </w:t>
            </w:r>
            <w:r w:rsidRPr="00BF7376">
              <w:rPr>
                <w:rFonts w:ascii="Arial" w:hAnsi="Arial" w:cs="Arial"/>
                <w:color w:val="000000"/>
                <w:sz w:val="18"/>
                <w:szCs w:val="18"/>
                <w:lang w:val="en-GB"/>
              </w:rPr>
              <w:t>10</w:t>
            </w:r>
            <w:r w:rsidR="007075FA" w:rsidRPr="00BF7376">
              <w:rPr>
                <w:rFonts w:ascii="Arial" w:hAnsi="Arial" w:cs="Arial"/>
                <w:color w:val="000000"/>
                <w:sz w:val="18"/>
                <w:szCs w:val="18"/>
              </w:rPr>
              <w:t xml:space="preserve"> years</w:t>
            </w:r>
          </w:p>
        </w:tc>
      </w:tr>
      <w:tr w:rsidR="005942C9" w:rsidRPr="00BF7376" w14:paraId="7971E725" w14:textId="77777777" w:rsidTr="00C233E8">
        <w:tc>
          <w:tcPr>
            <w:tcW w:w="7560" w:type="dxa"/>
            <w:tcBorders>
              <w:top w:val="nil"/>
              <w:left w:val="nil"/>
              <w:bottom w:val="nil"/>
              <w:right w:val="nil"/>
            </w:tcBorders>
          </w:tcPr>
          <w:p w14:paraId="6FEEB01F" w14:textId="149F3CB7" w:rsidR="005942C9" w:rsidRPr="00BF7376" w:rsidRDefault="005942C9" w:rsidP="005942C9">
            <w:pPr>
              <w:ind w:left="342"/>
              <w:jc w:val="both"/>
              <w:rPr>
                <w:rFonts w:ascii="Arial" w:hAnsi="Arial" w:cs="Arial"/>
                <w:color w:val="000000"/>
                <w:sz w:val="18"/>
                <w:szCs w:val="18"/>
              </w:rPr>
            </w:pPr>
            <w:r w:rsidRPr="00BF7376">
              <w:rPr>
                <w:rFonts w:ascii="Arial" w:hAnsi="Arial" w:cs="Arial"/>
                <w:color w:val="000000"/>
                <w:sz w:val="18"/>
                <w:szCs w:val="18"/>
              </w:rPr>
              <w:t xml:space="preserve">Furniture, </w:t>
            </w:r>
            <w:proofErr w:type="gramStart"/>
            <w:r w:rsidRPr="00BF7376">
              <w:rPr>
                <w:rFonts w:ascii="Arial" w:hAnsi="Arial" w:cs="Arial"/>
                <w:color w:val="000000"/>
                <w:sz w:val="18"/>
                <w:szCs w:val="18"/>
              </w:rPr>
              <w:t>fixtures</w:t>
            </w:r>
            <w:proofErr w:type="gramEnd"/>
            <w:r w:rsidRPr="00BF7376">
              <w:rPr>
                <w:rFonts w:ascii="Arial" w:hAnsi="Arial" w:cs="Arial"/>
                <w:color w:val="000000"/>
                <w:sz w:val="18"/>
                <w:szCs w:val="18"/>
              </w:rPr>
              <w:t xml:space="preserve"> and office equipment</w:t>
            </w:r>
          </w:p>
        </w:tc>
        <w:tc>
          <w:tcPr>
            <w:tcW w:w="1800" w:type="dxa"/>
            <w:tcBorders>
              <w:top w:val="nil"/>
              <w:left w:val="nil"/>
              <w:bottom w:val="nil"/>
              <w:right w:val="nil"/>
            </w:tcBorders>
          </w:tcPr>
          <w:p w14:paraId="32E795FD" w14:textId="3BE8E729" w:rsidR="005942C9" w:rsidRPr="00BF7376" w:rsidRDefault="005942C9" w:rsidP="005942C9">
            <w:pPr>
              <w:ind w:right="-106"/>
              <w:jc w:val="right"/>
              <w:rPr>
                <w:rFonts w:ascii="Arial" w:hAnsi="Arial" w:cs="Arial"/>
                <w:color w:val="000000"/>
                <w:sz w:val="18"/>
                <w:szCs w:val="18"/>
                <w:lang w:val="en-GB"/>
              </w:rPr>
            </w:pPr>
            <w:r w:rsidRPr="00BF7376">
              <w:rPr>
                <w:rFonts w:ascii="Arial" w:hAnsi="Arial" w:cs="Arial"/>
                <w:color w:val="000000"/>
                <w:sz w:val="18"/>
                <w:szCs w:val="18"/>
                <w:lang w:val="en-GB"/>
              </w:rPr>
              <w:t>5</w:t>
            </w:r>
            <w:r w:rsidRPr="00BF7376">
              <w:rPr>
                <w:rFonts w:ascii="Arial" w:hAnsi="Arial" w:cs="Arial"/>
                <w:color w:val="000000"/>
                <w:sz w:val="18"/>
                <w:szCs w:val="18"/>
              </w:rPr>
              <w:t xml:space="preserve"> - </w:t>
            </w:r>
            <w:r w:rsidRPr="00BF7376">
              <w:rPr>
                <w:rFonts w:ascii="Arial" w:hAnsi="Arial" w:cs="Arial"/>
                <w:color w:val="000000"/>
                <w:sz w:val="18"/>
                <w:szCs w:val="18"/>
                <w:lang w:val="en-GB"/>
              </w:rPr>
              <w:t>10</w:t>
            </w:r>
            <w:r w:rsidRPr="00BF7376">
              <w:rPr>
                <w:rFonts w:ascii="Arial" w:hAnsi="Arial" w:cs="Arial"/>
                <w:color w:val="000000"/>
                <w:sz w:val="18"/>
                <w:szCs w:val="18"/>
              </w:rPr>
              <w:t xml:space="preserve"> years</w:t>
            </w:r>
          </w:p>
        </w:tc>
      </w:tr>
      <w:tr w:rsidR="005942C9" w:rsidRPr="00BF7376" w14:paraId="676AD937" w14:textId="77777777" w:rsidTr="00C233E8">
        <w:tc>
          <w:tcPr>
            <w:tcW w:w="7560" w:type="dxa"/>
            <w:tcBorders>
              <w:top w:val="nil"/>
              <w:left w:val="nil"/>
              <w:bottom w:val="nil"/>
              <w:right w:val="nil"/>
            </w:tcBorders>
          </w:tcPr>
          <w:p w14:paraId="2ADB9C3E" w14:textId="77777777" w:rsidR="005942C9" w:rsidRPr="00BF7376" w:rsidRDefault="005942C9" w:rsidP="005942C9">
            <w:pPr>
              <w:ind w:left="342"/>
              <w:jc w:val="both"/>
              <w:rPr>
                <w:rFonts w:ascii="Arial" w:hAnsi="Arial" w:cs="Arial"/>
                <w:color w:val="000000"/>
                <w:sz w:val="18"/>
                <w:szCs w:val="18"/>
              </w:rPr>
            </w:pPr>
            <w:r w:rsidRPr="00BF7376">
              <w:rPr>
                <w:rFonts w:ascii="Arial" w:hAnsi="Arial" w:cs="Arial"/>
                <w:color w:val="000000"/>
                <w:sz w:val="18"/>
                <w:szCs w:val="18"/>
              </w:rPr>
              <w:t>Motor vehicles</w:t>
            </w:r>
          </w:p>
        </w:tc>
        <w:tc>
          <w:tcPr>
            <w:tcW w:w="1800" w:type="dxa"/>
            <w:tcBorders>
              <w:top w:val="nil"/>
              <w:left w:val="nil"/>
              <w:bottom w:val="nil"/>
              <w:right w:val="nil"/>
            </w:tcBorders>
          </w:tcPr>
          <w:p w14:paraId="4605CBDE" w14:textId="77777777" w:rsidR="005942C9" w:rsidRPr="00BF7376" w:rsidRDefault="005942C9" w:rsidP="005942C9">
            <w:pPr>
              <w:ind w:right="-106"/>
              <w:jc w:val="right"/>
              <w:rPr>
                <w:rFonts w:ascii="Arial" w:hAnsi="Arial" w:cs="Arial"/>
                <w:color w:val="000000"/>
                <w:sz w:val="18"/>
                <w:szCs w:val="18"/>
              </w:rPr>
            </w:pPr>
            <w:r w:rsidRPr="00BF7376">
              <w:rPr>
                <w:rFonts w:ascii="Arial" w:hAnsi="Arial" w:cs="Arial"/>
                <w:color w:val="000000"/>
                <w:sz w:val="18"/>
                <w:szCs w:val="18"/>
                <w:lang w:val="en-GB"/>
              </w:rPr>
              <w:t>5</w:t>
            </w:r>
            <w:r w:rsidRPr="00BF7376">
              <w:rPr>
                <w:rFonts w:ascii="Arial" w:hAnsi="Arial" w:cs="Arial"/>
                <w:color w:val="000000"/>
                <w:sz w:val="18"/>
                <w:szCs w:val="18"/>
              </w:rPr>
              <w:t xml:space="preserve"> - </w:t>
            </w:r>
            <w:r w:rsidRPr="00BF7376">
              <w:rPr>
                <w:rFonts w:ascii="Arial" w:hAnsi="Arial" w:cs="Arial"/>
                <w:color w:val="000000"/>
                <w:sz w:val="18"/>
                <w:szCs w:val="18"/>
                <w:lang w:val="en-GB"/>
              </w:rPr>
              <w:t>10</w:t>
            </w:r>
            <w:r w:rsidRPr="00BF7376">
              <w:rPr>
                <w:rFonts w:ascii="Arial" w:hAnsi="Arial" w:cs="Arial"/>
                <w:color w:val="000000"/>
                <w:sz w:val="18"/>
                <w:szCs w:val="18"/>
              </w:rPr>
              <w:t xml:space="preserve"> years</w:t>
            </w:r>
          </w:p>
        </w:tc>
      </w:tr>
    </w:tbl>
    <w:p w14:paraId="3A0078B7" w14:textId="77777777" w:rsidR="00761449" w:rsidRPr="00BF7376" w:rsidRDefault="00761449" w:rsidP="00BC5620">
      <w:pPr>
        <w:spacing w:line="0" w:lineRule="atLeast"/>
        <w:ind w:left="540"/>
        <w:jc w:val="both"/>
        <w:rPr>
          <w:rFonts w:ascii="Arial" w:hAnsi="Arial" w:cs="Arial"/>
          <w:color w:val="000000"/>
          <w:spacing w:val="-4"/>
          <w:sz w:val="18"/>
          <w:szCs w:val="18"/>
        </w:rPr>
      </w:pPr>
    </w:p>
    <w:p w14:paraId="3F23E80F" w14:textId="77777777" w:rsidR="00D5165B" w:rsidRPr="00BF7376" w:rsidRDefault="00D5165B" w:rsidP="00BC5620">
      <w:pPr>
        <w:spacing w:line="0" w:lineRule="atLeast"/>
        <w:ind w:left="540"/>
        <w:jc w:val="both"/>
        <w:rPr>
          <w:rFonts w:ascii="Arial" w:hAnsi="Arial" w:cs="Arial"/>
          <w:color w:val="000000"/>
          <w:spacing w:val="-4"/>
          <w:sz w:val="18"/>
          <w:szCs w:val="18"/>
        </w:rPr>
      </w:pPr>
      <w:r w:rsidRPr="00BF7376">
        <w:rPr>
          <w:rFonts w:ascii="Arial" w:hAnsi="Arial" w:cs="Arial"/>
          <w:color w:val="000000"/>
          <w:spacing w:val="-4"/>
          <w:sz w:val="18"/>
          <w:szCs w:val="18"/>
        </w:rPr>
        <w:t>The assets’ residual values and useful lives are reviewed, and adjusted if appropriate, at the end of each reporting period.</w:t>
      </w:r>
    </w:p>
    <w:p w14:paraId="5F8A70A6" w14:textId="77777777" w:rsidR="00D5165B" w:rsidRPr="00BF7376" w:rsidRDefault="00D5165B" w:rsidP="00BC5620">
      <w:pPr>
        <w:spacing w:line="0" w:lineRule="atLeast"/>
        <w:ind w:left="540"/>
        <w:jc w:val="both"/>
        <w:rPr>
          <w:rFonts w:ascii="Arial" w:hAnsi="Arial" w:cs="Arial"/>
          <w:color w:val="000000"/>
          <w:spacing w:val="-4"/>
          <w:sz w:val="18"/>
          <w:szCs w:val="18"/>
        </w:rPr>
      </w:pPr>
    </w:p>
    <w:p w14:paraId="5D106B0B" w14:textId="77777777" w:rsidR="000F642E" w:rsidRPr="00BF7376" w:rsidRDefault="00D5165B" w:rsidP="00BC5620">
      <w:pPr>
        <w:spacing w:line="0" w:lineRule="atLeast"/>
        <w:ind w:left="540"/>
        <w:jc w:val="both"/>
        <w:rPr>
          <w:rFonts w:ascii="Arial" w:hAnsi="Arial" w:cs="Arial"/>
          <w:color w:val="000000"/>
          <w:spacing w:val="-4"/>
          <w:sz w:val="18"/>
          <w:szCs w:val="18"/>
        </w:rPr>
      </w:pPr>
      <w:r w:rsidRPr="00BF7376">
        <w:rPr>
          <w:rFonts w:ascii="Arial" w:hAnsi="Arial" w:cs="Arial"/>
          <w:color w:val="000000"/>
          <w:spacing w:val="-4"/>
          <w:sz w:val="18"/>
          <w:szCs w:val="18"/>
        </w:rPr>
        <w:t xml:space="preserve">Gains or losses on disposals are determined by comparing the proceeds with the carrying amount and are </w:t>
      </w:r>
      <w:proofErr w:type="spellStart"/>
      <w:r w:rsidRPr="00BF7376">
        <w:rPr>
          <w:rFonts w:ascii="Arial" w:hAnsi="Arial" w:cs="Arial"/>
          <w:color w:val="000000"/>
          <w:spacing w:val="-4"/>
          <w:sz w:val="18"/>
          <w:szCs w:val="18"/>
        </w:rPr>
        <w:t>recognised</w:t>
      </w:r>
      <w:proofErr w:type="spellEnd"/>
      <w:r w:rsidRPr="00BF7376">
        <w:rPr>
          <w:rFonts w:ascii="Arial" w:hAnsi="Arial" w:cs="Arial"/>
          <w:color w:val="000000"/>
          <w:spacing w:val="-4"/>
          <w:sz w:val="18"/>
          <w:szCs w:val="18"/>
        </w:rPr>
        <w:t xml:space="preserve"> in </w:t>
      </w:r>
      <w:r w:rsidR="00795986" w:rsidRPr="00BF7376">
        <w:rPr>
          <w:rFonts w:ascii="Arial" w:hAnsi="Arial" w:cs="Arial"/>
          <w:color w:val="000000"/>
          <w:spacing w:val="-4"/>
          <w:sz w:val="18"/>
          <w:szCs w:val="18"/>
        </w:rPr>
        <w:t>other gains or losses</w:t>
      </w:r>
      <w:r w:rsidRPr="00BF7376">
        <w:rPr>
          <w:rFonts w:ascii="Arial" w:hAnsi="Arial" w:cs="Arial"/>
          <w:color w:val="000000"/>
          <w:spacing w:val="-4"/>
          <w:sz w:val="18"/>
          <w:szCs w:val="18"/>
        </w:rPr>
        <w:t>.</w:t>
      </w:r>
    </w:p>
    <w:p w14:paraId="59E75D8F" w14:textId="77777777" w:rsidR="00D5165B" w:rsidRPr="00BF7376" w:rsidRDefault="00D5165B" w:rsidP="00BC5620">
      <w:pPr>
        <w:spacing w:line="0" w:lineRule="atLeast"/>
        <w:ind w:left="540"/>
        <w:jc w:val="both"/>
        <w:rPr>
          <w:rFonts w:ascii="Arial" w:hAnsi="Arial" w:cs="Arial"/>
          <w:color w:val="000000"/>
          <w:spacing w:val="-4"/>
          <w:sz w:val="18"/>
          <w:szCs w:val="18"/>
        </w:rPr>
      </w:pPr>
    </w:p>
    <w:p w14:paraId="1BFD2B9D" w14:textId="77777777" w:rsidR="007075FA" w:rsidRPr="00BF7376" w:rsidRDefault="00526374" w:rsidP="00BC5620">
      <w:pPr>
        <w:spacing w:line="0" w:lineRule="atLeast"/>
        <w:ind w:left="540"/>
        <w:jc w:val="both"/>
        <w:rPr>
          <w:rFonts w:ascii="Arial" w:hAnsi="Arial" w:cs="Arial"/>
          <w:color w:val="000000"/>
          <w:spacing w:val="-4"/>
          <w:sz w:val="18"/>
          <w:szCs w:val="18"/>
        </w:rPr>
      </w:pPr>
      <w:r w:rsidRPr="00BF7376">
        <w:rPr>
          <w:rFonts w:ascii="Arial" w:hAnsi="Arial" w:cs="Arial"/>
          <w:color w:val="000000"/>
          <w:spacing w:val="-4"/>
          <w:sz w:val="18"/>
          <w:szCs w:val="18"/>
        </w:rPr>
        <w:t xml:space="preserve">Fruit bearer </w:t>
      </w:r>
      <w:r w:rsidR="007075FA" w:rsidRPr="00BF7376">
        <w:rPr>
          <w:rFonts w:ascii="Arial" w:hAnsi="Arial" w:cs="Arial"/>
          <w:color w:val="000000"/>
          <w:spacing w:val="-4"/>
          <w:sz w:val="18"/>
          <w:szCs w:val="18"/>
        </w:rPr>
        <w:t xml:space="preserve">palm trees are </w:t>
      </w:r>
      <w:proofErr w:type="spellStart"/>
      <w:r w:rsidR="007075FA" w:rsidRPr="00BF7376">
        <w:rPr>
          <w:rFonts w:ascii="Arial" w:hAnsi="Arial" w:cs="Arial"/>
          <w:color w:val="000000"/>
          <w:spacing w:val="-4"/>
          <w:sz w:val="18"/>
          <w:szCs w:val="18"/>
        </w:rPr>
        <w:t>recognised</w:t>
      </w:r>
      <w:proofErr w:type="spellEnd"/>
      <w:r w:rsidR="007075FA" w:rsidRPr="00BF7376">
        <w:rPr>
          <w:rFonts w:ascii="Arial" w:hAnsi="Arial" w:cs="Arial"/>
          <w:color w:val="000000"/>
          <w:spacing w:val="-4"/>
          <w:sz w:val="18"/>
          <w:szCs w:val="18"/>
        </w:rPr>
        <w:t xml:space="preserve"> as property, plant and equipment and are stated at historical cost less accumulated depreciation and impairment, if any.  </w:t>
      </w:r>
    </w:p>
    <w:p w14:paraId="5A7EF8C1" w14:textId="56662E33" w:rsidR="007075FA" w:rsidRPr="00BF7376" w:rsidRDefault="00105CD3" w:rsidP="00BC5620">
      <w:pPr>
        <w:spacing w:line="0" w:lineRule="atLeast"/>
        <w:ind w:left="540"/>
        <w:jc w:val="both"/>
        <w:rPr>
          <w:rFonts w:ascii="Arial" w:hAnsi="Arial" w:cs="Arial"/>
          <w:color w:val="000000"/>
          <w:spacing w:val="-4"/>
          <w:sz w:val="18"/>
          <w:szCs w:val="18"/>
        </w:rPr>
      </w:pPr>
      <w:r>
        <w:rPr>
          <w:rFonts w:ascii="Arial" w:hAnsi="Arial" w:cs="Arial"/>
          <w:color w:val="000000"/>
          <w:spacing w:val="-4"/>
          <w:sz w:val="18"/>
          <w:szCs w:val="18"/>
        </w:rPr>
        <w:br w:type="page"/>
      </w:r>
    </w:p>
    <w:p w14:paraId="5419F255" w14:textId="77777777" w:rsidR="00D3617C" w:rsidRPr="00BF7376" w:rsidRDefault="007075FA" w:rsidP="00BC5620">
      <w:pPr>
        <w:spacing w:line="0" w:lineRule="atLeast"/>
        <w:ind w:left="540"/>
        <w:jc w:val="both"/>
        <w:rPr>
          <w:rFonts w:ascii="Arial" w:hAnsi="Arial" w:cs="Arial"/>
          <w:color w:val="000000"/>
          <w:spacing w:val="-4"/>
          <w:sz w:val="18"/>
          <w:szCs w:val="18"/>
        </w:rPr>
      </w:pPr>
      <w:r w:rsidRPr="00BF7376">
        <w:rPr>
          <w:rFonts w:ascii="Arial" w:hAnsi="Arial" w:cs="Arial"/>
          <w:color w:val="000000"/>
          <w:spacing w:val="-4"/>
          <w:sz w:val="18"/>
          <w:szCs w:val="18"/>
        </w:rPr>
        <w:t>Fruit bearer palm trees</w:t>
      </w:r>
      <w:r w:rsidR="00D3617C" w:rsidRPr="00BF7376">
        <w:rPr>
          <w:rFonts w:ascii="Arial" w:hAnsi="Arial" w:cs="Arial"/>
          <w:color w:val="000000"/>
          <w:spacing w:val="-4"/>
          <w:sz w:val="18"/>
          <w:szCs w:val="18"/>
        </w:rPr>
        <w:t xml:space="preserve"> are stated at cost.  All costs comprising mainly palm falling and clearing, land terracing and drainage, palm planting, </w:t>
      </w:r>
      <w:proofErr w:type="gramStart"/>
      <w:r w:rsidR="00D3617C" w:rsidRPr="00BF7376">
        <w:rPr>
          <w:rFonts w:ascii="Arial" w:hAnsi="Arial" w:cs="Arial"/>
          <w:color w:val="000000"/>
          <w:spacing w:val="-4"/>
          <w:sz w:val="18"/>
          <w:szCs w:val="18"/>
        </w:rPr>
        <w:t>weeding</w:t>
      </w:r>
      <w:proofErr w:type="gramEnd"/>
      <w:r w:rsidR="00D3617C" w:rsidRPr="00BF7376">
        <w:rPr>
          <w:rFonts w:ascii="Arial" w:hAnsi="Arial" w:cs="Arial"/>
          <w:color w:val="000000"/>
          <w:spacing w:val="-4"/>
          <w:sz w:val="18"/>
          <w:szCs w:val="18"/>
        </w:rPr>
        <w:t xml:space="preserve"> and fertilizing involved during the immature period until the palms are ready for commercial harvesting at approximately </w:t>
      </w:r>
      <w:r w:rsidR="00BA1466" w:rsidRPr="00BF7376">
        <w:rPr>
          <w:rFonts w:ascii="Arial" w:hAnsi="Arial" w:cs="Arial"/>
          <w:color w:val="000000"/>
          <w:spacing w:val="-4"/>
          <w:sz w:val="18"/>
          <w:szCs w:val="18"/>
        </w:rPr>
        <w:t>2</w:t>
      </w:r>
      <w:r w:rsidR="00D3617C" w:rsidRPr="00BF7376">
        <w:rPr>
          <w:rFonts w:ascii="Arial" w:hAnsi="Arial" w:cs="Arial"/>
          <w:color w:val="000000"/>
          <w:spacing w:val="-4"/>
          <w:sz w:val="18"/>
          <w:szCs w:val="18"/>
        </w:rPr>
        <w:t xml:space="preserve"> - </w:t>
      </w:r>
      <w:r w:rsidR="00BA1466" w:rsidRPr="00BF7376">
        <w:rPr>
          <w:rFonts w:ascii="Arial" w:hAnsi="Arial" w:cs="Arial"/>
          <w:color w:val="000000"/>
          <w:spacing w:val="-4"/>
          <w:sz w:val="18"/>
          <w:szCs w:val="18"/>
        </w:rPr>
        <w:t>3</w:t>
      </w:r>
      <w:r w:rsidR="00D3617C" w:rsidRPr="00BF7376">
        <w:rPr>
          <w:rFonts w:ascii="Arial" w:hAnsi="Arial" w:cs="Arial"/>
          <w:color w:val="000000"/>
          <w:spacing w:val="-4"/>
          <w:sz w:val="18"/>
          <w:szCs w:val="18"/>
        </w:rPr>
        <w:t xml:space="preserve"> years, are </w:t>
      </w:r>
      <w:proofErr w:type="spellStart"/>
      <w:r w:rsidR="00D3617C" w:rsidRPr="00BF7376">
        <w:rPr>
          <w:rFonts w:ascii="Arial" w:hAnsi="Arial" w:cs="Arial"/>
          <w:color w:val="000000"/>
          <w:spacing w:val="-4"/>
          <w:sz w:val="18"/>
          <w:szCs w:val="18"/>
        </w:rPr>
        <w:t>capitalised</w:t>
      </w:r>
      <w:proofErr w:type="spellEnd"/>
      <w:r w:rsidR="00D3617C" w:rsidRPr="00BF7376">
        <w:rPr>
          <w:rFonts w:ascii="Arial" w:hAnsi="Arial" w:cs="Arial"/>
          <w:color w:val="000000"/>
          <w:spacing w:val="-4"/>
          <w:sz w:val="18"/>
          <w:szCs w:val="18"/>
        </w:rPr>
        <w:t xml:space="preserve">.  </w:t>
      </w:r>
    </w:p>
    <w:p w14:paraId="02728824" w14:textId="77777777" w:rsidR="00B36FBE" w:rsidRPr="00BF7376" w:rsidRDefault="00B36FBE" w:rsidP="00BC5620">
      <w:pPr>
        <w:spacing w:line="0" w:lineRule="atLeast"/>
        <w:ind w:left="540"/>
        <w:jc w:val="both"/>
        <w:rPr>
          <w:rFonts w:ascii="Arial" w:hAnsi="Arial" w:cs="Arial"/>
          <w:color w:val="000000"/>
          <w:spacing w:val="-4"/>
          <w:sz w:val="18"/>
          <w:szCs w:val="18"/>
        </w:rPr>
      </w:pPr>
    </w:p>
    <w:p w14:paraId="7EDD77B5" w14:textId="77777777" w:rsidR="00D3617C" w:rsidRPr="00BF7376" w:rsidRDefault="00D3617C" w:rsidP="00BC5620">
      <w:pPr>
        <w:spacing w:line="0" w:lineRule="atLeast"/>
        <w:ind w:left="540"/>
        <w:jc w:val="both"/>
        <w:rPr>
          <w:rFonts w:ascii="Arial" w:hAnsi="Arial" w:cs="Arial"/>
          <w:color w:val="000000"/>
          <w:spacing w:val="-4"/>
          <w:sz w:val="18"/>
          <w:szCs w:val="18"/>
        </w:rPr>
      </w:pPr>
      <w:r w:rsidRPr="00BF7376">
        <w:rPr>
          <w:rFonts w:ascii="Arial" w:hAnsi="Arial" w:cs="Arial"/>
          <w:color w:val="000000"/>
          <w:spacing w:val="-4"/>
          <w:sz w:val="18"/>
          <w:szCs w:val="18"/>
        </w:rPr>
        <w:t>Depreciation on fruit bearer palm trees is calculated using the straight-line method to allocate their cost to their residual values over their estimated useful lives, as follow</w:t>
      </w:r>
      <w:r w:rsidR="006533AC" w:rsidRPr="00BF7376">
        <w:rPr>
          <w:rFonts w:ascii="Arial" w:hAnsi="Arial" w:cs="Arial"/>
          <w:color w:val="000000"/>
          <w:spacing w:val="-4"/>
          <w:sz w:val="18"/>
          <w:szCs w:val="18"/>
        </w:rPr>
        <w:t>s</w:t>
      </w:r>
      <w:r w:rsidRPr="00BF7376">
        <w:rPr>
          <w:rFonts w:ascii="Arial" w:hAnsi="Arial" w:cs="Arial"/>
          <w:color w:val="000000"/>
          <w:spacing w:val="-4"/>
          <w:sz w:val="18"/>
          <w:szCs w:val="18"/>
        </w:rPr>
        <w:t>:</w:t>
      </w:r>
    </w:p>
    <w:p w14:paraId="11466886" w14:textId="77777777" w:rsidR="00D3617C" w:rsidRPr="00BF7376" w:rsidRDefault="00D3617C" w:rsidP="00BC5620">
      <w:pPr>
        <w:spacing w:line="0" w:lineRule="atLeast"/>
        <w:ind w:left="540"/>
        <w:jc w:val="both"/>
        <w:rPr>
          <w:rFonts w:ascii="Arial" w:hAnsi="Arial" w:cs="Arial"/>
          <w:color w:val="000000"/>
          <w:spacing w:val="-4"/>
          <w:sz w:val="18"/>
          <w:szCs w:val="18"/>
        </w:rPr>
      </w:pPr>
    </w:p>
    <w:tbl>
      <w:tblPr>
        <w:tblW w:w="9450" w:type="dxa"/>
        <w:tblInd w:w="198" w:type="dxa"/>
        <w:tblLayout w:type="fixed"/>
        <w:tblLook w:val="0000" w:firstRow="0" w:lastRow="0" w:firstColumn="0" w:lastColumn="0" w:noHBand="0" w:noVBand="0"/>
      </w:tblPr>
      <w:tblGrid>
        <w:gridCol w:w="3510"/>
        <w:gridCol w:w="5940"/>
      </w:tblGrid>
      <w:tr w:rsidR="00D3617C" w:rsidRPr="00BF7376" w14:paraId="1937856A" w14:textId="77777777" w:rsidTr="0048798D">
        <w:tc>
          <w:tcPr>
            <w:tcW w:w="3510" w:type="dxa"/>
            <w:tcBorders>
              <w:top w:val="nil"/>
              <w:left w:val="nil"/>
              <w:bottom w:val="nil"/>
              <w:right w:val="nil"/>
            </w:tcBorders>
          </w:tcPr>
          <w:p w14:paraId="55249A58" w14:textId="77777777" w:rsidR="00D3617C" w:rsidRPr="00BF7376" w:rsidRDefault="00D3617C" w:rsidP="00C76548">
            <w:pPr>
              <w:spacing w:line="0" w:lineRule="atLeast"/>
              <w:ind w:left="342"/>
              <w:jc w:val="both"/>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Fruit bearer palm trees</w:t>
            </w:r>
          </w:p>
        </w:tc>
        <w:tc>
          <w:tcPr>
            <w:tcW w:w="5940" w:type="dxa"/>
            <w:tcBorders>
              <w:top w:val="nil"/>
              <w:left w:val="nil"/>
              <w:bottom w:val="nil"/>
              <w:right w:val="nil"/>
            </w:tcBorders>
          </w:tcPr>
          <w:p w14:paraId="78420E9D" w14:textId="77777777" w:rsidR="00D3617C" w:rsidRPr="00BF7376" w:rsidRDefault="00BA1466" w:rsidP="00D3617C">
            <w:pPr>
              <w:ind w:left="567"/>
              <w:jc w:val="right"/>
              <w:rPr>
                <w:rFonts w:ascii="Arial" w:hAnsi="Arial" w:cs="Arial"/>
                <w:color w:val="000000"/>
                <w:sz w:val="18"/>
                <w:szCs w:val="18"/>
              </w:rPr>
            </w:pPr>
            <w:r w:rsidRPr="00BF7376">
              <w:rPr>
                <w:rFonts w:ascii="Arial" w:hAnsi="Arial" w:cs="Arial"/>
                <w:color w:val="000000"/>
                <w:sz w:val="18"/>
                <w:szCs w:val="18"/>
                <w:lang w:val="en-GB"/>
              </w:rPr>
              <w:t>20</w:t>
            </w:r>
            <w:r w:rsidR="00D3617C" w:rsidRPr="00BF7376">
              <w:rPr>
                <w:rFonts w:ascii="Arial" w:hAnsi="Arial" w:cs="Arial"/>
                <w:color w:val="000000"/>
                <w:sz w:val="18"/>
                <w:szCs w:val="18"/>
              </w:rPr>
              <w:t xml:space="preserve"> years or over the remaining period of the concessions t</w:t>
            </w:r>
            <w:r w:rsidR="00886354" w:rsidRPr="00BF7376">
              <w:rPr>
                <w:rFonts w:ascii="Arial" w:hAnsi="Arial" w:cs="Arial"/>
                <w:color w:val="000000"/>
                <w:sz w:val="18"/>
                <w:szCs w:val="18"/>
              </w:rPr>
              <w:t xml:space="preserve">o </w:t>
            </w:r>
            <w:r w:rsidR="00886354" w:rsidRPr="00BF7376">
              <w:rPr>
                <w:rFonts w:ascii="Arial" w:hAnsi="Arial" w:cs="Arial"/>
                <w:color w:val="000000"/>
                <w:sz w:val="18"/>
                <w:szCs w:val="18"/>
              </w:rPr>
              <w:br/>
              <w:t xml:space="preserve">which it relates, whichever </w:t>
            </w:r>
            <w:r w:rsidR="00D3617C" w:rsidRPr="00BF7376">
              <w:rPr>
                <w:rFonts w:ascii="Arial" w:hAnsi="Arial" w:cs="Arial"/>
                <w:color w:val="000000"/>
                <w:sz w:val="18"/>
                <w:szCs w:val="18"/>
              </w:rPr>
              <w:t>is shorter.</w:t>
            </w:r>
          </w:p>
        </w:tc>
      </w:tr>
    </w:tbl>
    <w:p w14:paraId="0205E809" w14:textId="77777777" w:rsidR="00886354" w:rsidRPr="00BF7376" w:rsidRDefault="00886354" w:rsidP="002E2EAA">
      <w:pPr>
        <w:spacing w:line="0" w:lineRule="atLeast"/>
        <w:ind w:left="540"/>
        <w:jc w:val="both"/>
        <w:rPr>
          <w:rFonts w:ascii="Arial" w:hAnsi="Arial" w:cs="Arial"/>
          <w:color w:val="000000"/>
          <w:spacing w:val="-4"/>
          <w:sz w:val="18"/>
          <w:szCs w:val="18"/>
        </w:rPr>
      </w:pPr>
    </w:p>
    <w:p w14:paraId="37A36169" w14:textId="77777777" w:rsidR="0048798D" w:rsidRPr="00BF7376" w:rsidRDefault="00886354" w:rsidP="00AA2CF1">
      <w:pPr>
        <w:spacing w:line="0" w:lineRule="atLeast"/>
        <w:ind w:left="540"/>
        <w:jc w:val="both"/>
        <w:rPr>
          <w:rFonts w:ascii="Arial" w:hAnsi="Arial" w:cs="Arial"/>
          <w:color w:val="000000"/>
          <w:spacing w:val="-4"/>
          <w:sz w:val="18"/>
          <w:szCs w:val="18"/>
        </w:rPr>
      </w:pPr>
      <w:r w:rsidRPr="00BF7376">
        <w:rPr>
          <w:rFonts w:ascii="Arial" w:hAnsi="Arial" w:cs="Arial"/>
          <w:color w:val="000000"/>
          <w:spacing w:val="-4"/>
          <w:sz w:val="18"/>
          <w:szCs w:val="18"/>
        </w:rPr>
        <w:t>Fruit bearer palm trees are classified as immature until the produce can be commercially harvested. At that point they are reclassified as mature palm and depreciation commences. Immature fruit bearer palm trees are measured at accumulated cost.</w:t>
      </w:r>
    </w:p>
    <w:p w14:paraId="5CA0185D" w14:textId="29074933" w:rsidR="00A71CF1" w:rsidRPr="00BF7376" w:rsidRDefault="00A71CF1" w:rsidP="00AA2CF1">
      <w:pPr>
        <w:pStyle w:val="ListParagraph"/>
        <w:tabs>
          <w:tab w:val="left" w:pos="540"/>
        </w:tabs>
        <w:spacing w:after="0" w:line="240" w:lineRule="auto"/>
        <w:ind w:left="0"/>
        <w:jc w:val="both"/>
        <w:rPr>
          <w:rFonts w:ascii="Arial" w:eastAsia="Arial Unicode MS" w:hAnsi="Arial" w:cs="Arial"/>
          <w:b/>
          <w:bCs/>
          <w:color w:val="CF4A02"/>
          <w:sz w:val="18"/>
          <w:szCs w:val="18"/>
          <w:lang w:val="en-GB"/>
        </w:rPr>
      </w:pPr>
    </w:p>
    <w:p w14:paraId="04D385E6" w14:textId="77777777" w:rsidR="005B5826" w:rsidRPr="00BF7376" w:rsidRDefault="00B64164" w:rsidP="00AA2CF1">
      <w:pPr>
        <w:pStyle w:val="ListParagraph"/>
        <w:tabs>
          <w:tab w:val="left" w:pos="540"/>
        </w:tabs>
        <w:spacing w:after="0" w:line="240" w:lineRule="auto"/>
        <w:ind w:left="0"/>
        <w:jc w:val="both"/>
        <w:rPr>
          <w:rFonts w:ascii="Arial" w:eastAsia="Arial Unicode MS" w:hAnsi="Arial" w:cs="Arial"/>
          <w:b/>
          <w:bCs/>
          <w:color w:val="CF4A02"/>
          <w:sz w:val="18"/>
          <w:szCs w:val="18"/>
          <w:lang w:val="en-GB"/>
        </w:rPr>
      </w:pPr>
      <w:r w:rsidRPr="00BF7376">
        <w:rPr>
          <w:rFonts w:ascii="Arial" w:eastAsia="Arial Unicode MS" w:hAnsi="Arial" w:cs="Arial"/>
          <w:b/>
          <w:bCs/>
          <w:color w:val="CF4A02"/>
          <w:sz w:val="18"/>
          <w:szCs w:val="18"/>
          <w:lang w:val="en-GB"/>
        </w:rPr>
        <w:t>5</w:t>
      </w:r>
      <w:r w:rsidR="00CF12CE" w:rsidRPr="00BF7376">
        <w:rPr>
          <w:rFonts w:ascii="Arial" w:eastAsia="Arial Unicode MS" w:hAnsi="Arial" w:cs="Arial"/>
          <w:b/>
          <w:bCs/>
          <w:color w:val="CF4A02"/>
          <w:sz w:val="18"/>
          <w:szCs w:val="18"/>
          <w:lang w:val="en-GB"/>
        </w:rPr>
        <w:t>.9</w:t>
      </w:r>
      <w:r w:rsidR="00CF12CE" w:rsidRPr="00BF7376">
        <w:rPr>
          <w:rFonts w:ascii="Arial" w:eastAsia="Arial Unicode MS" w:hAnsi="Arial" w:cs="Arial"/>
          <w:b/>
          <w:bCs/>
          <w:color w:val="CF4A02"/>
          <w:sz w:val="18"/>
          <w:szCs w:val="18"/>
          <w:lang w:val="en-GB"/>
        </w:rPr>
        <w:tab/>
      </w:r>
      <w:r w:rsidR="005B5826" w:rsidRPr="00BF7376">
        <w:rPr>
          <w:rFonts w:ascii="Arial" w:eastAsia="Arial Unicode MS" w:hAnsi="Arial" w:cs="Arial"/>
          <w:b/>
          <w:bCs/>
          <w:color w:val="CF4A02"/>
          <w:sz w:val="18"/>
          <w:szCs w:val="18"/>
          <w:lang w:val="en-GB"/>
        </w:rPr>
        <w:t>Intangible assets</w:t>
      </w:r>
    </w:p>
    <w:p w14:paraId="41C4816D" w14:textId="77777777" w:rsidR="000F642E" w:rsidRPr="00BF7376" w:rsidRDefault="000F642E" w:rsidP="000F642E">
      <w:pPr>
        <w:spacing w:line="0" w:lineRule="atLeast"/>
        <w:ind w:left="540"/>
        <w:jc w:val="both"/>
        <w:rPr>
          <w:rFonts w:ascii="Arial" w:hAnsi="Arial" w:cs="Arial"/>
          <w:color w:val="000000"/>
          <w:spacing w:val="-4"/>
          <w:sz w:val="18"/>
          <w:szCs w:val="18"/>
        </w:rPr>
      </w:pPr>
    </w:p>
    <w:p w14:paraId="2AA60745" w14:textId="77777777" w:rsidR="00E06914" w:rsidRPr="00BF7376" w:rsidRDefault="00E06914" w:rsidP="00AA2CF1">
      <w:pPr>
        <w:spacing w:line="0" w:lineRule="atLeast"/>
        <w:ind w:left="540"/>
        <w:jc w:val="both"/>
        <w:rPr>
          <w:rFonts w:ascii="Arial" w:hAnsi="Arial" w:cs="Arial"/>
          <w:color w:val="000000"/>
          <w:spacing w:val="-4"/>
          <w:sz w:val="18"/>
          <w:szCs w:val="18"/>
        </w:rPr>
      </w:pPr>
      <w:r w:rsidRPr="00BF7376">
        <w:rPr>
          <w:rFonts w:ascii="Arial" w:hAnsi="Arial" w:cs="Arial"/>
          <w:color w:val="000000"/>
          <w:spacing w:val="-4"/>
          <w:sz w:val="18"/>
          <w:szCs w:val="18"/>
        </w:rPr>
        <w:t xml:space="preserve">Revenue </w:t>
      </w:r>
      <w:r w:rsidR="00795986" w:rsidRPr="00BF7376">
        <w:rPr>
          <w:rFonts w:ascii="Arial" w:hAnsi="Arial" w:cs="Arial"/>
          <w:color w:val="000000"/>
          <w:spacing w:val="-4"/>
          <w:sz w:val="18"/>
          <w:szCs w:val="18"/>
        </w:rPr>
        <w:t>sharing contract</w:t>
      </w:r>
    </w:p>
    <w:p w14:paraId="3E719F49" w14:textId="77777777" w:rsidR="00E06914" w:rsidRPr="00BF7376" w:rsidRDefault="00E06914" w:rsidP="00AA2CF1">
      <w:pPr>
        <w:spacing w:line="0" w:lineRule="atLeast"/>
        <w:ind w:left="540"/>
        <w:jc w:val="both"/>
        <w:rPr>
          <w:rFonts w:ascii="Arial" w:hAnsi="Arial" w:cs="Arial"/>
          <w:color w:val="000000"/>
          <w:spacing w:val="-4"/>
          <w:sz w:val="18"/>
          <w:szCs w:val="18"/>
          <w:lang w:val="en-GB"/>
        </w:rPr>
      </w:pPr>
    </w:p>
    <w:p w14:paraId="27F8765B" w14:textId="77777777" w:rsidR="005B5826" w:rsidRPr="00BF7376" w:rsidRDefault="00D27AD9" w:rsidP="00AA2CF1">
      <w:pPr>
        <w:spacing w:line="0" w:lineRule="atLeast"/>
        <w:ind w:left="540"/>
        <w:jc w:val="both"/>
        <w:rPr>
          <w:rFonts w:ascii="Arial" w:hAnsi="Arial" w:cs="Arial"/>
          <w:color w:val="000000"/>
          <w:spacing w:val="-4"/>
          <w:sz w:val="18"/>
          <w:szCs w:val="18"/>
        </w:rPr>
      </w:pPr>
      <w:r w:rsidRPr="00BF7376">
        <w:rPr>
          <w:rFonts w:ascii="Arial" w:hAnsi="Arial" w:cs="Arial"/>
          <w:color w:val="000000"/>
          <w:spacing w:val="-4"/>
          <w:sz w:val="18"/>
          <w:szCs w:val="18"/>
        </w:rPr>
        <w:t>R</w:t>
      </w:r>
      <w:r w:rsidR="005B5826" w:rsidRPr="00BF7376">
        <w:rPr>
          <w:rFonts w:ascii="Arial" w:hAnsi="Arial" w:cs="Arial"/>
          <w:color w:val="000000"/>
          <w:spacing w:val="-4"/>
          <w:sz w:val="18"/>
          <w:szCs w:val="18"/>
        </w:rPr>
        <w:t xml:space="preserve">evenue sharing contract from electricity sales under a very small power plant project, which are identifiable assets acquired from business acquisition. Revenue sharing contract from electricity sales are </w:t>
      </w:r>
      <w:proofErr w:type="spellStart"/>
      <w:r w:rsidR="005B5826" w:rsidRPr="00BF7376">
        <w:rPr>
          <w:rFonts w:ascii="Arial" w:hAnsi="Arial" w:cs="Arial"/>
          <w:color w:val="000000"/>
          <w:spacing w:val="-4"/>
          <w:sz w:val="18"/>
          <w:szCs w:val="18"/>
        </w:rPr>
        <w:t>recognised</w:t>
      </w:r>
      <w:proofErr w:type="spellEnd"/>
      <w:r w:rsidR="005B5826" w:rsidRPr="00BF7376">
        <w:rPr>
          <w:rFonts w:ascii="Arial" w:hAnsi="Arial" w:cs="Arial"/>
          <w:color w:val="000000"/>
          <w:spacing w:val="-4"/>
          <w:sz w:val="18"/>
          <w:szCs w:val="18"/>
        </w:rPr>
        <w:t xml:space="preserve"> at fair value at the </w:t>
      </w:r>
      <w:r w:rsidR="005B5826" w:rsidRPr="00BF7376">
        <w:rPr>
          <w:rFonts w:ascii="Arial" w:hAnsi="Arial" w:cs="Arial"/>
          <w:color w:val="000000"/>
          <w:spacing w:val="-6"/>
          <w:sz w:val="18"/>
          <w:szCs w:val="18"/>
        </w:rPr>
        <w:t xml:space="preserve">acquisition date. </w:t>
      </w:r>
      <w:proofErr w:type="spellStart"/>
      <w:r w:rsidR="005B5826" w:rsidRPr="00BF7376">
        <w:rPr>
          <w:rFonts w:ascii="Arial" w:hAnsi="Arial" w:cs="Arial"/>
          <w:color w:val="000000"/>
          <w:spacing w:val="-6"/>
          <w:sz w:val="18"/>
          <w:szCs w:val="18"/>
        </w:rPr>
        <w:t>Amortisation</w:t>
      </w:r>
      <w:proofErr w:type="spellEnd"/>
      <w:r w:rsidR="005B5826" w:rsidRPr="00BF7376">
        <w:rPr>
          <w:rFonts w:ascii="Arial" w:hAnsi="Arial" w:cs="Arial"/>
          <w:color w:val="000000"/>
          <w:spacing w:val="-6"/>
          <w:sz w:val="18"/>
          <w:szCs w:val="18"/>
        </w:rPr>
        <w:t xml:space="preserve"> is calculated using the straight-line method over the expected life of the contract</w:t>
      </w:r>
      <w:r w:rsidR="005B5826" w:rsidRPr="00BF7376">
        <w:rPr>
          <w:rFonts w:ascii="Arial" w:hAnsi="Arial" w:cs="Arial"/>
          <w:color w:val="000000"/>
          <w:spacing w:val="-6"/>
          <w:sz w:val="18"/>
          <w:szCs w:val="18"/>
          <w:cs/>
        </w:rPr>
        <w:t xml:space="preserve"> </w:t>
      </w:r>
      <w:r w:rsidR="005B5826" w:rsidRPr="00BF7376">
        <w:rPr>
          <w:rFonts w:ascii="Arial" w:hAnsi="Arial" w:cs="Arial"/>
          <w:color w:val="000000"/>
          <w:spacing w:val="-6"/>
          <w:sz w:val="18"/>
          <w:szCs w:val="18"/>
        </w:rPr>
        <w:t>of 10</w:t>
      </w:r>
      <w:r w:rsidR="005B5826" w:rsidRPr="00BF7376">
        <w:rPr>
          <w:rFonts w:ascii="Arial" w:hAnsi="Arial" w:cs="Arial"/>
          <w:color w:val="000000"/>
          <w:spacing w:val="-6"/>
          <w:sz w:val="18"/>
          <w:szCs w:val="18"/>
          <w:cs/>
        </w:rPr>
        <w:t xml:space="preserve"> </w:t>
      </w:r>
      <w:r w:rsidR="005B5826" w:rsidRPr="00BF7376">
        <w:rPr>
          <w:rFonts w:ascii="Arial" w:hAnsi="Arial" w:cs="Arial"/>
          <w:color w:val="000000"/>
          <w:spacing w:val="-6"/>
          <w:sz w:val="18"/>
          <w:szCs w:val="18"/>
        </w:rPr>
        <w:t>years.</w:t>
      </w:r>
    </w:p>
    <w:p w14:paraId="01E15BCD" w14:textId="77777777" w:rsidR="00A71CF1" w:rsidRPr="00BF7376" w:rsidRDefault="00A71CF1" w:rsidP="00E06914">
      <w:pPr>
        <w:spacing w:line="0" w:lineRule="atLeast"/>
        <w:ind w:left="540"/>
        <w:jc w:val="both"/>
        <w:rPr>
          <w:rFonts w:ascii="Arial" w:hAnsi="Arial" w:cs="Arial"/>
          <w:color w:val="000000"/>
          <w:spacing w:val="-4"/>
          <w:sz w:val="18"/>
          <w:szCs w:val="18"/>
        </w:rPr>
      </w:pPr>
    </w:p>
    <w:p w14:paraId="3D8B79AD" w14:textId="77777777" w:rsidR="00E06914" w:rsidRPr="00BF7376" w:rsidRDefault="00E06914" w:rsidP="00E06914">
      <w:pPr>
        <w:spacing w:line="0" w:lineRule="atLeast"/>
        <w:ind w:left="540"/>
        <w:jc w:val="both"/>
        <w:rPr>
          <w:rFonts w:ascii="Arial" w:hAnsi="Arial" w:cs="Arial"/>
          <w:color w:val="000000"/>
          <w:spacing w:val="-4"/>
          <w:sz w:val="18"/>
          <w:szCs w:val="18"/>
        </w:rPr>
      </w:pPr>
      <w:r w:rsidRPr="00BF7376">
        <w:rPr>
          <w:rFonts w:ascii="Arial" w:hAnsi="Arial" w:cs="Arial"/>
          <w:color w:val="000000"/>
          <w:spacing w:val="-4"/>
          <w:sz w:val="18"/>
          <w:szCs w:val="18"/>
        </w:rPr>
        <w:t>Computer Software</w:t>
      </w:r>
    </w:p>
    <w:p w14:paraId="2AC7B027" w14:textId="77777777" w:rsidR="00E06914" w:rsidRPr="00BF7376" w:rsidRDefault="00E06914" w:rsidP="00E06914">
      <w:pPr>
        <w:spacing w:line="0" w:lineRule="atLeast"/>
        <w:ind w:left="540"/>
        <w:jc w:val="both"/>
        <w:rPr>
          <w:rFonts w:ascii="Arial" w:hAnsi="Arial" w:cs="Arial"/>
          <w:color w:val="000000"/>
          <w:spacing w:val="-4"/>
          <w:sz w:val="18"/>
          <w:szCs w:val="18"/>
        </w:rPr>
      </w:pPr>
    </w:p>
    <w:p w14:paraId="49BD8B87" w14:textId="77777777" w:rsidR="00E06914" w:rsidRPr="00BF7376" w:rsidRDefault="00E06914" w:rsidP="00E06914">
      <w:pPr>
        <w:spacing w:line="0" w:lineRule="atLeast"/>
        <w:ind w:left="540"/>
        <w:jc w:val="both"/>
        <w:rPr>
          <w:rFonts w:ascii="Arial" w:hAnsi="Arial" w:cs="Arial"/>
          <w:color w:val="000000"/>
          <w:spacing w:val="-4"/>
          <w:sz w:val="18"/>
          <w:szCs w:val="18"/>
        </w:rPr>
      </w:pPr>
      <w:r w:rsidRPr="00BF7376">
        <w:rPr>
          <w:rFonts w:ascii="Arial" w:hAnsi="Arial" w:cs="Arial"/>
          <w:color w:val="000000"/>
          <w:spacing w:val="-4"/>
          <w:sz w:val="18"/>
          <w:szCs w:val="18"/>
        </w:rPr>
        <w:t xml:space="preserve">Acquired computer software is measured at cost. These costs are </w:t>
      </w:r>
      <w:proofErr w:type="spellStart"/>
      <w:r w:rsidRPr="00BF7376">
        <w:rPr>
          <w:rFonts w:ascii="Arial" w:hAnsi="Arial" w:cs="Arial"/>
          <w:color w:val="000000"/>
          <w:spacing w:val="-4"/>
          <w:sz w:val="18"/>
          <w:szCs w:val="18"/>
        </w:rPr>
        <w:t>amortised</w:t>
      </w:r>
      <w:proofErr w:type="spellEnd"/>
      <w:r w:rsidRPr="00BF7376">
        <w:rPr>
          <w:rFonts w:ascii="Arial" w:hAnsi="Arial" w:cs="Arial"/>
          <w:color w:val="000000"/>
          <w:spacing w:val="-4"/>
          <w:sz w:val="18"/>
          <w:szCs w:val="18"/>
        </w:rPr>
        <w:t xml:space="preserve"> over their estimated useful lives not over than 5 years.</w:t>
      </w:r>
    </w:p>
    <w:p w14:paraId="079E9F33" w14:textId="77777777" w:rsidR="00E06914" w:rsidRPr="00BF7376" w:rsidRDefault="00E06914" w:rsidP="00E06914">
      <w:pPr>
        <w:spacing w:line="0" w:lineRule="atLeast"/>
        <w:ind w:left="540"/>
        <w:jc w:val="both"/>
        <w:rPr>
          <w:rFonts w:ascii="Arial" w:hAnsi="Arial" w:cs="Arial"/>
          <w:color w:val="000000"/>
          <w:spacing w:val="-4"/>
          <w:sz w:val="18"/>
          <w:szCs w:val="18"/>
        </w:rPr>
      </w:pPr>
    </w:p>
    <w:p w14:paraId="6B4E233E" w14:textId="77777777" w:rsidR="00CA182B" w:rsidRPr="00BF7376" w:rsidRDefault="00E06914" w:rsidP="00E06914">
      <w:pPr>
        <w:spacing w:line="0" w:lineRule="atLeast"/>
        <w:ind w:left="540"/>
        <w:jc w:val="both"/>
        <w:rPr>
          <w:rFonts w:ascii="Arial" w:hAnsi="Arial" w:cs="Arial"/>
          <w:color w:val="000000"/>
          <w:spacing w:val="-4"/>
          <w:sz w:val="18"/>
          <w:szCs w:val="18"/>
        </w:rPr>
      </w:pPr>
      <w:r w:rsidRPr="00BF7376">
        <w:rPr>
          <w:rFonts w:ascii="Arial" w:hAnsi="Arial" w:cs="Arial"/>
          <w:color w:val="000000"/>
          <w:spacing w:val="-4"/>
          <w:sz w:val="18"/>
          <w:szCs w:val="18"/>
        </w:rPr>
        <w:t xml:space="preserve">Cost associated with maintaining computer software are </w:t>
      </w:r>
      <w:proofErr w:type="spellStart"/>
      <w:r w:rsidRPr="00BF7376">
        <w:rPr>
          <w:rFonts w:ascii="Arial" w:hAnsi="Arial" w:cs="Arial"/>
          <w:color w:val="000000"/>
          <w:spacing w:val="-4"/>
          <w:sz w:val="18"/>
          <w:szCs w:val="18"/>
        </w:rPr>
        <w:t>recognised</w:t>
      </w:r>
      <w:proofErr w:type="spellEnd"/>
      <w:r w:rsidRPr="00BF7376">
        <w:rPr>
          <w:rFonts w:ascii="Arial" w:hAnsi="Arial" w:cs="Arial"/>
          <w:color w:val="000000"/>
          <w:spacing w:val="-4"/>
          <w:sz w:val="18"/>
          <w:szCs w:val="18"/>
        </w:rPr>
        <w:t xml:space="preserve"> as an expense as incurred.</w:t>
      </w:r>
    </w:p>
    <w:p w14:paraId="2FAAF8D0" w14:textId="77777777" w:rsidR="00C10332" w:rsidRPr="00BF7376" w:rsidRDefault="00C10332" w:rsidP="00AE6AE3">
      <w:pPr>
        <w:spacing w:line="0" w:lineRule="atLeast"/>
        <w:ind w:left="540"/>
        <w:jc w:val="both"/>
        <w:rPr>
          <w:rFonts w:ascii="Arial" w:hAnsi="Arial" w:cs="Arial"/>
          <w:color w:val="000000"/>
          <w:spacing w:val="-4"/>
          <w:sz w:val="18"/>
          <w:szCs w:val="18"/>
        </w:rPr>
      </w:pPr>
    </w:p>
    <w:p w14:paraId="4D17FDA2" w14:textId="77777777" w:rsidR="007075FA" w:rsidRPr="00BF7376" w:rsidRDefault="00B64164" w:rsidP="00AA2CF1">
      <w:pPr>
        <w:pStyle w:val="ListParagraph"/>
        <w:tabs>
          <w:tab w:val="left" w:pos="540"/>
        </w:tabs>
        <w:spacing w:after="0" w:line="240" w:lineRule="auto"/>
        <w:ind w:left="0"/>
        <w:jc w:val="both"/>
        <w:rPr>
          <w:rFonts w:ascii="Arial" w:eastAsia="Arial Unicode MS" w:hAnsi="Arial" w:cs="Arial"/>
          <w:b/>
          <w:bCs/>
          <w:color w:val="CF4A02"/>
          <w:sz w:val="18"/>
          <w:szCs w:val="18"/>
          <w:lang w:val="en-GB"/>
        </w:rPr>
      </w:pPr>
      <w:r w:rsidRPr="00BF7376">
        <w:rPr>
          <w:rFonts w:ascii="Arial" w:eastAsia="Arial Unicode MS" w:hAnsi="Arial" w:cs="Arial"/>
          <w:b/>
          <w:bCs/>
          <w:color w:val="CF4A02"/>
          <w:sz w:val="18"/>
          <w:szCs w:val="18"/>
          <w:lang w:val="en-GB"/>
        </w:rPr>
        <w:t>5</w:t>
      </w:r>
      <w:r w:rsidR="00CF12CE" w:rsidRPr="00BF7376">
        <w:rPr>
          <w:rFonts w:ascii="Arial" w:eastAsia="Arial Unicode MS" w:hAnsi="Arial" w:cs="Arial"/>
          <w:b/>
          <w:bCs/>
          <w:color w:val="CF4A02"/>
          <w:sz w:val="18"/>
          <w:szCs w:val="18"/>
          <w:lang w:val="en-GB"/>
        </w:rPr>
        <w:t>.10</w:t>
      </w:r>
      <w:r w:rsidR="00CF12CE" w:rsidRPr="00BF7376">
        <w:rPr>
          <w:rFonts w:ascii="Arial" w:eastAsia="Arial Unicode MS" w:hAnsi="Arial" w:cs="Arial"/>
          <w:b/>
          <w:bCs/>
          <w:color w:val="CF4A02"/>
          <w:sz w:val="18"/>
          <w:szCs w:val="18"/>
          <w:lang w:val="en-GB"/>
        </w:rPr>
        <w:tab/>
      </w:r>
      <w:r w:rsidR="007075FA" w:rsidRPr="00BF7376">
        <w:rPr>
          <w:rFonts w:ascii="Arial" w:eastAsia="Arial Unicode MS" w:hAnsi="Arial" w:cs="Arial"/>
          <w:b/>
          <w:bCs/>
          <w:color w:val="CF4A02"/>
          <w:sz w:val="18"/>
          <w:szCs w:val="18"/>
          <w:lang w:val="en-GB"/>
        </w:rPr>
        <w:t>Impairment of assets</w:t>
      </w:r>
    </w:p>
    <w:p w14:paraId="2C6A00ED" w14:textId="77777777" w:rsidR="007075FA" w:rsidRPr="00BF7376" w:rsidRDefault="007075FA" w:rsidP="00AA2CF1">
      <w:pPr>
        <w:spacing w:line="0" w:lineRule="atLeast"/>
        <w:ind w:left="540"/>
        <w:jc w:val="both"/>
        <w:rPr>
          <w:rFonts w:ascii="Arial" w:hAnsi="Arial" w:cs="Arial"/>
          <w:color w:val="000000"/>
          <w:spacing w:val="-4"/>
          <w:sz w:val="18"/>
          <w:szCs w:val="18"/>
        </w:rPr>
      </w:pPr>
    </w:p>
    <w:p w14:paraId="79B24C1A" w14:textId="77777777" w:rsidR="00D5165B" w:rsidRPr="00BF7376" w:rsidRDefault="00D5165B" w:rsidP="00AA2CF1">
      <w:pPr>
        <w:spacing w:line="0" w:lineRule="atLeast"/>
        <w:ind w:left="540"/>
        <w:jc w:val="both"/>
        <w:rPr>
          <w:rFonts w:ascii="Arial" w:hAnsi="Arial" w:cs="Arial"/>
          <w:color w:val="000000"/>
          <w:spacing w:val="-4"/>
          <w:sz w:val="18"/>
          <w:szCs w:val="18"/>
        </w:rPr>
      </w:pPr>
      <w:r w:rsidRPr="00BF7376">
        <w:rPr>
          <w:rFonts w:ascii="Arial" w:hAnsi="Arial" w:cs="Arial"/>
          <w:color w:val="000000"/>
          <w:spacing w:val="-4"/>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BF7376">
        <w:rPr>
          <w:rFonts w:ascii="Arial" w:hAnsi="Arial" w:cs="Arial"/>
          <w:color w:val="000000"/>
          <w:spacing w:val="-4"/>
          <w:sz w:val="18"/>
          <w:szCs w:val="18"/>
        </w:rPr>
        <w:t>amortisation</w:t>
      </w:r>
      <w:proofErr w:type="spellEnd"/>
      <w:r w:rsidRPr="00BF7376">
        <w:rPr>
          <w:rFonts w:ascii="Arial" w:hAnsi="Arial" w:cs="Arial"/>
          <w:color w:val="000000"/>
          <w:spacing w:val="-4"/>
          <w:sz w:val="18"/>
          <w:szCs w:val="18"/>
        </w:rPr>
        <w:t xml:space="preserve"> are reviewed for impairment whenever there is an indication of impairment. An impairment loss is </w:t>
      </w:r>
      <w:proofErr w:type="spellStart"/>
      <w:r w:rsidRPr="00BF7376">
        <w:rPr>
          <w:rFonts w:ascii="Arial" w:hAnsi="Arial" w:cs="Arial"/>
          <w:color w:val="000000"/>
          <w:spacing w:val="-4"/>
          <w:sz w:val="18"/>
          <w:szCs w:val="18"/>
        </w:rPr>
        <w:t>recognised</w:t>
      </w:r>
      <w:proofErr w:type="spellEnd"/>
      <w:r w:rsidRPr="00BF7376">
        <w:rPr>
          <w:rFonts w:ascii="Arial" w:hAnsi="Arial" w:cs="Arial"/>
          <w:color w:val="000000"/>
          <w:spacing w:val="-4"/>
          <w:sz w:val="18"/>
          <w:szCs w:val="18"/>
        </w:rPr>
        <w:t xml:space="preserve"> for the amount by which the carrying amount of the assets exceeds its recoverable amount. The recoverable amount is the higher of an asset’s fair value less costs of disposal and value in use. </w:t>
      </w:r>
    </w:p>
    <w:p w14:paraId="481E70A4" w14:textId="77777777" w:rsidR="00D5165B" w:rsidRPr="00BF7376" w:rsidRDefault="00D5165B" w:rsidP="00AA2CF1">
      <w:pPr>
        <w:spacing w:line="0" w:lineRule="atLeast"/>
        <w:ind w:left="540"/>
        <w:jc w:val="both"/>
        <w:rPr>
          <w:rFonts w:ascii="Arial" w:hAnsi="Arial" w:cs="Arial"/>
          <w:color w:val="000000"/>
          <w:spacing w:val="-4"/>
          <w:sz w:val="18"/>
          <w:szCs w:val="18"/>
        </w:rPr>
      </w:pPr>
    </w:p>
    <w:p w14:paraId="52D40C55" w14:textId="77777777" w:rsidR="00D5165B" w:rsidRPr="00BF7376" w:rsidRDefault="00D5165B" w:rsidP="00AA2CF1">
      <w:pPr>
        <w:spacing w:line="0" w:lineRule="atLeast"/>
        <w:ind w:left="540"/>
        <w:jc w:val="both"/>
        <w:rPr>
          <w:rFonts w:ascii="Arial" w:hAnsi="Arial" w:cs="Arial"/>
          <w:color w:val="000000"/>
          <w:spacing w:val="-4"/>
          <w:sz w:val="18"/>
          <w:szCs w:val="18"/>
        </w:rPr>
      </w:pPr>
      <w:r w:rsidRPr="00BF7376">
        <w:rPr>
          <w:rFonts w:ascii="Arial" w:hAnsi="Arial" w:cs="Arial"/>
          <w:color w:val="000000"/>
          <w:spacing w:val="-4"/>
          <w:sz w:val="18"/>
          <w:szCs w:val="18"/>
        </w:rPr>
        <w:t xml:space="preserve">Where the reasons for previously </w:t>
      </w:r>
      <w:proofErr w:type="spellStart"/>
      <w:r w:rsidRPr="00BF7376">
        <w:rPr>
          <w:rFonts w:ascii="Arial" w:hAnsi="Arial" w:cs="Arial"/>
          <w:color w:val="000000"/>
          <w:spacing w:val="-4"/>
          <w:sz w:val="18"/>
          <w:szCs w:val="18"/>
        </w:rPr>
        <w:t>recognised</w:t>
      </w:r>
      <w:proofErr w:type="spellEnd"/>
      <w:r w:rsidRPr="00BF7376">
        <w:rPr>
          <w:rFonts w:ascii="Arial" w:hAnsi="Arial" w:cs="Arial"/>
          <w:color w:val="000000"/>
          <w:spacing w:val="-4"/>
          <w:sz w:val="18"/>
          <w:szCs w:val="18"/>
        </w:rPr>
        <w:t xml:space="preserve"> impairments no longer exist, the impairment losses on the assets concerned other than goodwill is reversed.  </w:t>
      </w:r>
    </w:p>
    <w:p w14:paraId="2BEA0108" w14:textId="77777777" w:rsidR="007075FA" w:rsidRPr="00BF7376" w:rsidRDefault="007075FA" w:rsidP="00AA2CF1">
      <w:pPr>
        <w:spacing w:line="0" w:lineRule="atLeast"/>
        <w:ind w:left="540"/>
        <w:jc w:val="both"/>
        <w:rPr>
          <w:rFonts w:ascii="Arial" w:hAnsi="Arial" w:cs="Arial"/>
          <w:color w:val="000000"/>
          <w:spacing w:val="-4"/>
          <w:sz w:val="18"/>
          <w:szCs w:val="18"/>
        </w:rPr>
      </w:pPr>
    </w:p>
    <w:p w14:paraId="4B3655D0" w14:textId="77777777" w:rsidR="00D5165B" w:rsidRPr="00BF7376" w:rsidRDefault="00B64164" w:rsidP="00AA2CF1">
      <w:pPr>
        <w:pStyle w:val="ListParagraph"/>
        <w:tabs>
          <w:tab w:val="left" w:pos="540"/>
        </w:tabs>
        <w:spacing w:after="0" w:line="240" w:lineRule="auto"/>
        <w:ind w:left="0"/>
        <w:jc w:val="both"/>
        <w:rPr>
          <w:rFonts w:ascii="Arial" w:eastAsia="Arial Unicode MS" w:hAnsi="Arial" w:cs="Arial"/>
          <w:b/>
          <w:bCs/>
          <w:color w:val="CF4A02"/>
          <w:sz w:val="18"/>
          <w:szCs w:val="18"/>
          <w:lang w:val="en-GB"/>
        </w:rPr>
      </w:pPr>
      <w:r w:rsidRPr="00BF7376">
        <w:rPr>
          <w:rFonts w:ascii="Arial" w:eastAsia="Arial Unicode MS" w:hAnsi="Arial" w:cs="Arial"/>
          <w:b/>
          <w:bCs/>
          <w:color w:val="CF4A02"/>
          <w:sz w:val="18"/>
          <w:szCs w:val="18"/>
          <w:lang w:val="en-GB"/>
        </w:rPr>
        <w:t>5</w:t>
      </w:r>
      <w:r w:rsidR="00CF12CE" w:rsidRPr="00BF7376">
        <w:rPr>
          <w:rFonts w:ascii="Arial" w:eastAsia="Arial Unicode MS" w:hAnsi="Arial" w:cs="Arial"/>
          <w:b/>
          <w:bCs/>
          <w:color w:val="CF4A02"/>
          <w:sz w:val="18"/>
          <w:szCs w:val="18"/>
          <w:lang w:val="en-GB"/>
        </w:rPr>
        <w:t>.11</w:t>
      </w:r>
      <w:r w:rsidR="00CF12CE" w:rsidRPr="00BF7376">
        <w:rPr>
          <w:rFonts w:ascii="Arial" w:eastAsia="Arial Unicode MS" w:hAnsi="Arial" w:cs="Arial"/>
          <w:b/>
          <w:bCs/>
          <w:color w:val="CF4A02"/>
          <w:sz w:val="18"/>
          <w:szCs w:val="18"/>
          <w:lang w:val="en-GB"/>
        </w:rPr>
        <w:tab/>
      </w:r>
      <w:r w:rsidR="00D5165B" w:rsidRPr="00BF7376">
        <w:rPr>
          <w:rFonts w:ascii="Arial" w:eastAsia="Arial Unicode MS" w:hAnsi="Arial" w:cs="Arial"/>
          <w:b/>
          <w:bCs/>
          <w:color w:val="CF4A02"/>
          <w:sz w:val="18"/>
          <w:szCs w:val="18"/>
          <w:lang w:val="en-GB"/>
        </w:rPr>
        <w:t>Leases - where the Group is the lessee</w:t>
      </w:r>
    </w:p>
    <w:p w14:paraId="7E86F875" w14:textId="77777777" w:rsidR="00D5165B" w:rsidRPr="00BF7376" w:rsidRDefault="00D5165B" w:rsidP="00AA2CF1">
      <w:pPr>
        <w:spacing w:line="0" w:lineRule="atLeast"/>
        <w:ind w:left="540"/>
        <w:jc w:val="both"/>
        <w:rPr>
          <w:rFonts w:ascii="Arial" w:hAnsi="Arial" w:cs="Arial"/>
          <w:color w:val="000000"/>
          <w:spacing w:val="-4"/>
          <w:sz w:val="18"/>
          <w:szCs w:val="18"/>
        </w:rPr>
      </w:pPr>
    </w:p>
    <w:p w14:paraId="1AF68FED" w14:textId="77777777" w:rsidR="00E0364C" w:rsidRPr="00BF7376" w:rsidRDefault="00E0364C" w:rsidP="00AA2CF1">
      <w:pPr>
        <w:spacing w:line="0" w:lineRule="atLeast"/>
        <w:ind w:left="540"/>
        <w:jc w:val="both"/>
        <w:rPr>
          <w:rFonts w:ascii="Arial" w:hAnsi="Arial" w:cs="Arial"/>
          <w:color w:val="000000"/>
          <w:spacing w:val="-4"/>
          <w:sz w:val="18"/>
          <w:szCs w:val="18"/>
        </w:rPr>
      </w:pPr>
      <w:r w:rsidRPr="00BF7376">
        <w:rPr>
          <w:rFonts w:ascii="Arial" w:hAnsi="Arial" w:cs="Arial"/>
          <w:color w:val="000000"/>
          <w:spacing w:val="-4"/>
          <w:sz w:val="18"/>
          <w:szCs w:val="18"/>
        </w:rPr>
        <w:t xml:space="preserve">Leases are </w:t>
      </w:r>
      <w:proofErr w:type="spellStart"/>
      <w:r w:rsidRPr="00BF7376">
        <w:rPr>
          <w:rFonts w:ascii="Arial" w:hAnsi="Arial" w:cs="Arial"/>
          <w:color w:val="000000"/>
          <w:spacing w:val="-4"/>
          <w:sz w:val="18"/>
          <w:szCs w:val="18"/>
        </w:rPr>
        <w:t>recognised</w:t>
      </w:r>
      <w:proofErr w:type="spellEnd"/>
      <w:r w:rsidRPr="00BF7376">
        <w:rPr>
          <w:rFonts w:ascii="Arial" w:hAnsi="Arial" w:cs="Arial"/>
          <w:color w:val="000000"/>
          <w:spacing w:val="-4"/>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BF7376">
        <w:rPr>
          <w:rFonts w:ascii="Arial" w:hAnsi="Arial" w:cs="Arial"/>
          <w:color w:val="000000"/>
          <w:spacing w:val="-4"/>
          <w:sz w:val="18"/>
          <w:szCs w:val="18"/>
        </w:rPr>
        <w:t>so as to</w:t>
      </w:r>
      <w:proofErr w:type="gramEnd"/>
      <w:r w:rsidRPr="00BF7376">
        <w:rPr>
          <w:rFonts w:ascii="Arial" w:hAnsi="Arial" w:cs="Arial"/>
          <w:color w:val="000000"/>
          <w:spacing w:val="-4"/>
          <w:sz w:val="18"/>
          <w:szCs w:val="18"/>
        </w:rPr>
        <w:t xml:space="preserve"> produce a constant periodic rate of interest on the remaining balance of the liability for each period. The Group </w:t>
      </w:r>
      <w:proofErr w:type="spellStart"/>
      <w:r w:rsidRPr="00BF7376">
        <w:rPr>
          <w:rFonts w:ascii="Arial" w:hAnsi="Arial" w:cs="Arial"/>
          <w:color w:val="000000"/>
          <w:spacing w:val="-4"/>
          <w:sz w:val="18"/>
          <w:szCs w:val="18"/>
        </w:rPr>
        <w:t>recognises</w:t>
      </w:r>
      <w:proofErr w:type="spellEnd"/>
      <w:r w:rsidRPr="00BF7376">
        <w:rPr>
          <w:rFonts w:ascii="Arial" w:hAnsi="Arial" w:cs="Arial"/>
          <w:color w:val="000000"/>
          <w:spacing w:val="-4"/>
          <w:sz w:val="18"/>
          <w:szCs w:val="18"/>
        </w:rPr>
        <w:t xml:space="preserve"> right-of-use asset by reclassification from prepayment of land rent.  The right-of-use asset is depreciated using the straight-line method over the lease term of 44 years. </w:t>
      </w:r>
    </w:p>
    <w:p w14:paraId="7FFC2E77" w14:textId="77777777" w:rsidR="00E0364C" w:rsidRPr="00BF7376" w:rsidRDefault="00E0364C" w:rsidP="00AA2CF1">
      <w:pPr>
        <w:spacing w:line="0" w:lineRule="atLeast"/>
        <w:ind w:left="540"/>
        <w:jc w:val="both"/>
        <w:rPr>
          <w:rFonts w:ascii="Arial" w:hAnsi="Arial" w:cs="Arial"/>
          <w:color w:val="000000"/>
          <w:spacing w:val="-4"/>
          <w:sz w:val="18"/>
          <w:szCs w:val="18"/>
        </w:rPr>
      </w:pPr>
    </w:p>
    <w:p w14:paraId="088F945A" w14:textId="77777777" w:rsidR="00E0364C" w:rsidRPr="00BF7376" w:rsidRDefault="00E0364C" w:rsidP="00AA2CF1">
      <w:pPr>
        <w:pStyle w:val="ListParagraph"/>
        <w:spacing w:after="0" w:line="240" w:lineRule="auto"/>
        <w:ind w:left="540"/>
        <w:jc w:val="both"/>
        <w:rPr>
          <w:rFonts w:ascii="Arial" w:hAnsi="Arial" w:cs="Arial"/>
          <w:b/>
          <w:bCs/>
          <w:color w:val="000000"/>
          <w:spacing w:val="-2"/>
          <w:sz w:val="18"/>
          <w:szCs w:val="18"/>
          <w:u w:val="single"/>
          <w:lang w:val="en-GB"/>
        </w:rPr>
      </w:pPr>
      <w:r w:rsidRPr="00BF7376">
        <w:rPr>
          <w:rFonts w:ascii="Arial" w:hAnsi="Arial" w:cs="Arial"/>
          <w:b/>
          <w:bCs/>
          <w:color w:val="000000"/>
          <w:spacing w:val="-2"/>
          <w:sz w:val="18"/>
          <w:szCs w:val="18"/>
          <w:u w:val="single"/>
          <w:lang w:val="en-GB"/>
        </w:rPr>
        <w:t>Short-term leases and leases of low-value assets</w:t>
      </w:r>
    </w:p>
    <w:p w14:paraId="073B03C3" w14:textId="77777777" w:rsidR="00E0364C" w:rsidRPr="00BF7376" w:rsidRDefault="00E0364C" w:rsidP="00AA2CF1">
      <w:pPr>
        <w:spacing w:line="0" w:lineRule="atLeast"/>
        <w:ind w:left="540"/>
        <w:jc w:val="both"/>
        <w:rPr>
          <w:rFonts w:ascii="Arial" w:hAnsi="Arial" w:cs="Arial"/>
          <w:color w:val="000000"/>
          <w:spacing w:val="-4"/>
          <w:sz w:val="18"/>
          <w:szCs w:val="18"/>
        </w:rPr>
      </w:pPr>
    </w:p>
    <w:p w14:paraId="7E0BF2C1" w14:textId="77777777" w:rsidR="00E0364C" w:rsidRPr="00BF7376" w:rsidRDefault="00E0364C" w:rsidP="00AA2CF1">
      <w:pPr>
        <w:spacing w:line="0" w:lineRule="atLeast"/>
        <w:ind w:left="540"/>
        <w:jc w:val="both"/>
        <w:rPr>
          <w:rFonts w:ascii="Arial" w:hAnsi="Arial" w:cs="Arial"/>
          <w:color w:val="000000"/>
          <w:spacing w:val="-4"/>
          <w:sz w:val="18"/>
          <w:szCs w:val="18"/>
        </w:rPr>
      </w:pPr>
      <w:r w:rsidRPr="00BF7376">
        <w:rPr>
          <w:rFonts w:ascii="Arial" w:hAnsi="Arial" w:cs="Arial"/>
          <w:color w:val="000000"/>
          <w:spacing w:val="-4"/>
          <w:sz w:val="18"/>
          <w:szCs w:val="18"/>
        </w:rPr>
        <w:t xml:space="preserve">The Group has elected not </w:t>
      </w:r>
      <w:proofErr w:type="spellStart"/>
      <w:r w:rsidRPr="00BF7376">
        <w:rPr>
          <w:rFonts w:ascii="Arial" w:hAnsi="Arial" w:cs="Arial"/>
          <w:color w:val="000000"/>
          <w:spacing w:val="-4"/>
          <w:sz w:val="18"/>
          <w:szCs w:val="18"/>
        </w:rPr>
        <w:t>recoginised</w:t>
      </w:r>
      <w:proofErr w:type="spellEnd"/>
      <w:r w:rsidRPr="00BF7376">
        <w:rPr>
          <w:rFonts w:ascii="Arial" w:hAnsi="Arial" w:cs="Arial"/>
          <w:color w:val="000000"/>
          <w:spacing w:val="-4"/>
          <w:sz w:val="18"/>
          <w:szCs w:val="18"/>
        </w:rPr>
        <w:t xml:space="preserve"> ROU assets and lease liabilities for short-term leases that have a lease term of 12 months or leases of low-value assets. The Group </w:t>
      </w:r>
      <w:proofErr w:type="spellStart"/>
      <w:r w:rsidRPr="00BF7376">
        <w:rPr>
          <w:rFonts w:ascii="Arial" w:hAnsi="Arial" w:cs="Arial"/>
          <w:color w:val="000000"/>
          <w:spacing w:val="-4"/>
          <w:sz w:val="18"/>
          <w:szCs w:val="18"/>
        </w:rPr>
        <w:t>recognised</w:t>
      </w:r>
      <w:proofErr w:type="spellEnd"/>
      <w:r w:rsidRPr="00BF7376">
        <w:rPr>
          <w:rFonts w:ascii="Arial" w:hAnsi="Arial" w:cs="Arial"/>
          <w:color w:val="000000"/>
          <w:spacing w:val="-4"/>
          <w:sz w:val="18"/>
          <w:szCs w:val="18"/>
        </w:rPr>
        <w:t xml:space="preserve"> the lease payments associated with these leases as an expense on a straight-line basis over the lease term.</w:t>
      </w:r>
    </w:p>
    <w:p w14:paraId="2B6CC8AE" w14:textId="178FE7DF" w:rsidR="00DE7FE3" w:rsidRPr="00105CD3" w:rsidRDefault="00105CD3" w:rsidP="00AA2CF1">
      <w:pPr>
        <w:spacing w:line="0" w:lineRule="atLeast"/>
        <w:ind w:left="540"/>
        <w:jc w:val="both"/>
        <w:rPr>
          <w:rFonts w:ascii="Arial" w:hAnsi="Arial" w:cs="Arial"/>
          <w:color w:val="000000"/>
          <w:spacing w:val="-4"/>
          <w:sz w:val="18"/>
          <w:szCs w:val="18"/>
        </w:rPr>
      </w:pPr>
      <w:r>
        <w:rPr>
          <w:rFonts w:ascii="Arial" w:hAnsi="Arial" w:cs="Arial"/>
          <w:color w:val="000000"/>
          <w:spacing w:val="-4"/>
          <w:sz w:val="18"/>
          <w:szCs w:val="18"/>
        </w:rPr>
        <w:br w:type="page"/>
      </w:r>
    </w:p>
    <w:p w14:paraId="075B8AB7" w14:textId="77777777" w:rsidR="00BE7B61" w:rsidRPr="00105CD3" w:rsidRDefault="00B64164" w:rsidP="00AA2CF1">
      <w:pPr>
        <w:pStyle w:val="ListParagraph"/>
        <w:tabs>
          <w:tab w:val="left" w:pos="540"/>
        </w:tabs>
        <w:spacing w:after="0" w:line="240" w:lineRule="auto"/>
        <w:ind w:left="0"/>
        <w:jc w:val="both"/>
        <w:rPr>
          <w:rFonts w:ascii="Arial" w:eastAsia="Arial Unicode MS" w:hAnsi="Arial" w:cs="Arial"/>
          <w:b/>
          <w:bCs/>
          <w:color w:val="CF4A02"/>
          <w:sz w:val="18"/>
          <w:szCs w:val="18"/>
          <w:lang w:val="en-GB"/>
        </w:rPr>
      </w:pPr>
      <w:bookmarkStart w:id="9" w:name="_Toc48736031"/>
      <w:r w:rsidRPr="00105CD3">
        <w:rPr>
          <w:rFonts w:ascii="Arial" w:eastAsia="Arial Unicode MS" w:hAnsi="Arial" w:cs="Arial"/>
          <w:b/>
          <w:bCs/>
          <w:color w:val="CF4A02"/>
          <w:sz w:val="18"/>
          <w:szCs w:val="18"/>
          <w:lang w:val="en-GB"/>
        </w:rPr>
        <w:t>5</w:t>
      </w:r>
      <w:r w:rsidR="00BE7B61" w:rsidRPr="00105CD3">
        <w:rPr>
          <w:rFonts w:ascii="Arial" w:eastAsia="Arial Unicode MS" w:hAnsi="Arial" w:cs="Arial"/>
          <w:b/>
          <w:bCs/>
          <w:color w:val="CF4A02"/>
          <w:sz w:val="18"/>
          <w:szCs w:val="18"/>
          <w:lang w:val="en-GB"/>
        </w:rPr>
        <w:t>.12</w:t>
      </w:r>
      <w:r w:rsidR="00BE7B61" w:rsidRPr="00105CD3">
        <w:rPr>
          <w:rFonts w:ascii="Arial" w:eastAsia="Arial Unicode MS" w:hAnsi="Arial" w:cs="Arial"/>
          <w:b/>
          <w:bCs/>
          <w:color w:val="CF4A02"/>
          <w:sz w:val="18"/>
          <w:szCs w:val="18"/>
          <w:lang w:val="en-GB"/>
        </w:rPr>
        <w:tab/>
        <w:t>Financial liabilities</w:t>
      </w:r>
      <w:bookmarkEnd w:id="9"/>
    </w:p>
    <w:p w14:paraId="5DE5373D" w14:textId="77777777" w:rsidR="00BE7B61" w:rsidRPr="00105CD3" w:rsidRDefault="00BE7B61" w:rsidP="00BE7B61">
      <w:pPr>
        <w:ind w:left="538"/>
        <w:jc w:val="both"/>
        <w:rPr>
          <w:rFonts w:ascii="Arial" w:eastAsia="Calibri" w:hAnsi="Arial" w:cs="Arial"/>
          <w:color w:val="000000"/>
          <w:spacing w:val="-2"/>
          <w:sz w:val="18"/>
          <w:szCs w:val="18"/>
        </w:rPr>
      </w:pPr>
    </w:p>
    <w:p w14:paraId="3D85182B" w14:textId="77777777" w:rsidR="00BE7B61" w:rsidRPr="00105CD3" w:rsidRDefault="00BE7B61" w:rsidP="00F17DD1">
      <w:pPr>
        <w:pStyle w:val="NoSpacing"/>
        <w:numPr>
          <w:ilvl w:val="0"/>
          <w:numId w:val="14"/>
        </w:numPr>
        <w:tabs>
          <w:tab w:val="left" w:pos="1080"/>
        </w:tabs>
        <w:spacing w:line="0" w:lineRule="atLeast"/>
        <w:outlineLvl w:val="3"/>
        <w:rPr>
          <w:rFonts w:ascii="Arial" w:hAnsi="Arial" w:cs="Arial"/>
          <w:color w:val="CF4A02"/>
          <w:sz w:val="18"/>
          <w:szCs w:val="18"/>
        </w:rPr>
      </w:pPr>
      <w:r w:rsidRPr="00105CD3">
        <w:rPr>
          <w:rFonts w:ascii="Arial" w:hAnsi="Arial" w:cs="Arial"/>
          <w:color w:val="CF4A02"/>
          <w:sz w:val="18"/>
          <w:szCs w:val="18"/>
        </w:rPr>
        <w:t>Classification</w:t>
      </w:r>
    </w:p>
    <w:p w14:paraId="35FD10E0" w14:textId="77777777" w:rsidR="00BE7B61" w:rsidRPr="00105CD3" w:rsidRDefault="00BE7B61" w:rsidP="00BC5620">
      <w:pPr>
        <w:pStyle w:val="NoSpacing"/>
        <w:ind w:left="1080"/>
        <w:rPr>
          <w:rFonts w:ascii="Arial" w:eastAsia="Calibri" w:hAnsi="Arial" w:cs="Arial"/>
          <w:color w:val="000000"/>
          <w:spacing w:val="-2"/>
          <w:sz w:val="18"/>
          <w:szCs w:val="18"/>
          <w:lang w:eastAsia="en-US"/>
        </w:rPr>
      </w:pPr>
    </w:p>
    <w:p w14:paraId="487D2064" w14:textId="77777777" w:rsidR="00BE7B61" w:rsidRPr="00105CD3" w:rsidRDefault="00BE7B61" w:rsidP="00BC5620">
      <w:pPr>
        <w:pStyle w:val="NoSpacing"/>
        <w:ind w:left="1080"/>
        <w:jc w:val="thaiDistribute"/>
        <w:rPr>
          <w:rFonts w:ascii="Arial" w:eastAsia="Calibri" w:hAnsi="Arial" w:cs="Arial"/>
          <w:color w:val="000000"/>
          <w:spacing w:val="-2"/>
          <w:sz w:val="18"/>
          <w:szCs w:val="18"/>
          <w:lang w:eastAsia="en-US"/>
        </w:rPr>
      </w:pPr>
      <w:r w:rsidRPr="00105CD3">
        <w:rPr>
          <w:rFonts w:ascii="Arial" w:eastAsia="Calibri" w:hAnsi="Arial" w:cs="Arial"/>
          <w:color w:val="000000"/>
          <w:spacing w:val="-2"/>
          <w:sz w:val="18"/>
          <w:szCs w:val="18"/>
          <w:lang w:eastAsia="en-US"/>
        </w:rPr>
        <w:t>Financial instruments issued by the Group are classified as either financial liabilities or equity securities by considering contractual obligations.</w:t>
      </w:r>
    </w:p>
    <w:p w14:paraId="03506CF4" w14:textId="77777777" w:rsidR="00BE7B61" w:rsidRPr="00105CD3" w:rsidRDefault="00BE7B61" w:rsidP="00BC5620">
      <w:pPr>
        <w:pStyle w:val="NoSpacing"/>
        <w:ind w:left="1080"/>
        <w:rPr>
          <w:rFonts w:ascii="Arial" w:eastAsia="Calibri" w:hAnsi="Arial" w:cs="Arial"/>
          <w:color w:val="000000"/>
          <w:spacing w:val="-2"/>
          <w:sz w:val="18"/>
          <w:szCs w:val="18"/>
          <w:lang w:eastAsia="en-US"/>
        </w:rPr>
      </w:pPr>
    </w:p>
    <w:p w14:paraId="3F709133" w14:textId="77777777" w:rsidR="00BE7B61" w:rsidRPr="00105CD3" w:rsidRDefault="00BE7B61" w:rsidP="00F17DD1">
      <w:pPr>
        <w:pStyle w:val="ListParagraph"/>
        <w:numPr>
          <w:ilvl w:val="0"/>
          <w:numId w:val="12"/>
        </w:numPr>
        <w:tabs>
          <w:tab w:val="left" w:pos="1440"/>
        </w:tabs>
        <w:spacing w:after="0" w:line="240" w:lineRule="auto"/>
        <w:ind w:left="1418" w:hanging="284"/>
        <w:jc w:val="both"/>
        <w:rPr>
          <w:rFonts w:ascii="Arial" w:hAnsi="Arial" w:cs="Arial"/>
          <w:color w:val="000000"/>
          <w:spacing w:val="-2"/>
          <w:sz w:val="18"/>
          <w:szCs w:val="18"/>
        </w:rPr>
      </w:pPr>
      <w:r w:rsidRPr="00105CD3">
        <w:rPr>
          <w:rFonts w:ascii="Arial" w:hAnsi="Arial" w:cs="Arial"/>
          <w:color w:val="000000"/>
          <w:spacing w:val="-2"/>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C7F3316" w14:textId="77777777" w:rsidR="00BE7B61" w:rsidRPr="00105CD3" w:rsidRDefault="00BE7B61" w:rsidP="00F17DD1">
      <w:pPr>
        <w:pStyle w:val="ListParagraph"/>
        <w:numPr>
          <w:ilvl w:val="0"/>
          <w:numId w:val="12"/>
        </w:numPr>
        <w:tabs>
          <w:tab w:val="left" w:pos="1440"/>
        </w:tabs>
        <w:spacing w:after="0" w:line="0" w:lineRule="atLeast"/>
        <w:ind w:left="1418" w:hanging="284"/>
        <w:jc w:val="both"/>
        <w:rPr>
          <w:rFonts w:ascii="Arial" w:hAnsi="Arial" w:cs="Arial"/>
          <w:color w:val="000000"/>
          <w:spacing w:val="-2"/>
          <w:sz w:val="18"/>
          <w:szCs w:val="18"/>
        </w:rPr>
      </w:pPr>
      <w:r w:rsidRPr="00105CD3">
        <w:rPr>
          <w:rFonts w:ascii="Arial" w:hAnsi="Arial" w:cs="Arial"/>
          <w:color w:val="000000"/>
          <w:spacing w:val="-2"/>
          <w:sz w:val="18"/>
          <w:szCs w:val="18"/>
        </w:rPr>
        <w:t>Where the Group has no contractual obligation or has an unconditional right to avoid delivering cash or another financial asset in settlement of the obligation, it is considered an equity instrument.</w:t>
      </w:r>
    </w:p>
    <w:p w14:paraId="16D7B081" w14:textId="77777777" w:rsidR="00BE7B61" w:rsidRPr="00105CD3" w:rsidRDefault="00BE7B61" w:rsidP="00BC5620">
      <w:pPr>
        <w:pBdr>
          <w:top w:val="nil"/>
          <w:left w:val="nil"/>
          <w:bottom w:val="nil"/>
          <w:right w:val="nil"/>
          <w:between w:val="nil"/>
        </w:pBdr>
        <w:spacing w:line="0" w:lineRule="atLeast"/>
        <w:ind w:left="1080"/>
        <w:jc w:val="both"/>
        <w:rPr>
          <w:rFonts w:ascii="Arial" w:eastAsia="Calibri" w:hAnsi="Arial" w:cs="Arial"/>
          <w:color w:val="000000"/>
          <w:spacing w:val="-2"/>
          <w:sz w:val="18"/>
          <w:szCs w:val="18"/>
        </w:rPr>
      </w:pPr>
    </w:p>
    <w:p w14:paraId="6B9B12B6" w14:textId="77777777" w:rsidR="00BE7B61" w:rsidRPr="00105CD3" w:rsidRDefault="00BE7B61" w:rsidP="00BC5620">
      <w:pPr>
        <w:pBdr>
          <w:top w:val="nil"/>
          <w:left w:val="nil"/>
          <w:bottom w:val="nil"/>
          <w:right w:val="nil"/>
          <w:between w:val="nil"/>
        </w:pBdr>
        <w:spacing w:line="0" w:lineRule="atLeast"/>
        <w:ind w:left="1080"/>
        <w:jc w:val="both"/>
        <w:rPr>
          <w:rFonts w:ascii="Arial" w:eastAsia="Calibri" w:hAnsi="Arial" w:cs="Arial"/>
          <w:color w:val="000000"/>
          <w:spacing w:val="-2"/>
          <w:sz w:val="18"/>
          <w:szCs w:val="18"/>
        </w:rPr>
      </w:pPr>
      <w:r w:rsidRPr="00105CD3">
        <w:rPr>
          <w:rFonts w:ascii="Arial" w:eastAsia="Calibri" w:hAnsi="Arial" w:cs="Arial"/>
          <w:color w:val="000000"/>
          <w:spacing w:val="-2"/>
          <w:sz w:val="18"/>
          <w:szCs w:val="18"/>
        </w:rPr>
        <w:t>Borrowings are classified as current liabilities unless the Group has an unconditional right to defer settlement of the liability for at least 12 months after the reporting date.</w:t>
      </w:r>
    </w:p>
    <w:p w14:paraId="3729C5C1" w14:textId="77777777" w:rsidR="00BE7B61" w:rsidRPr="00105CD3" w:rsidRDefault="00BE7B61" w:rsidP="00BC5620">
      <w:pPr>
        <w:spacing w:line="0" w:lineRule="atLeast"/>
        <w:ind w:left="1080"/>
        <w:jc w:val="both"/>
        <w:rPr>
          <w:rFonts w:ascii="Arial" w:eastAsia="Times New Roman" w:hAnsi="Arial" w:cs="Arial"/>
          <w:color w:val="000000"/>
          <w:sz w:val="18"/>
          <w:szCs w:val="18"/>
          <w:lang w:val="en-GB"/>
        </w:rPr>
      </w:pPr>
    </w:p>
    <w:p w14:paraId="58945DD8" w14:textId="77777777" w:rsidR="00BE7B61" w:rsidRPr="00105CD3" w:rsidRDefault="00BE7B61" w:rsidP="00F17DD1">
      <w:pPr>
        <w:pStyle w:val="NoSpacing"/>
        <w:numPr>
          <w:ilvl w:val="0"/>
          <w:numId w:val="14"/>
        </w:numPr>
        <w:tabs>
          <w:tab w:val="left" w:pos="1080"/>
        </w:tabs>
        <w:spacing w:line="0" w:lineRule="atLeast"/>
        <w:outlineLvl w:val="3"/>
        <w:rPr>
          <w:rFonts w:ascii="Arial" w:hAnsi="Arial" w:cs="Arial"/>
          <w:color w:val="CF4A02"/>
          <w:sz w:val="18"/>
          <w:szCs w:val="18"/>
        </w:rPr>
      </w:pPr>
      <w:r w:rsidRPr="00105CD3">
        <w:rPr>
          <w:rFonts w:ascii="Arial" w:hAnsi="Arial" w:cs="Arial"/>
          <w:color w:val="CF4A02"/>
          <w:sz w:val="18"/>
          <w:szCs w:val="18"/>
        </w:rPr>
        <w:t>Measurement</w:t>
      </w:r>
    </w:p>
    <w:p w14:paraId="4EE1146A" w14:textId="77777777" w:rsidR="00BC5620" w:rsidRPr="00105CD3" w:rsidRDefault="00BC5620" w:rsidP="00876F47">
      <w:pPr>
        <w:spacing w:line="0" w:lineRule="atLeast"/>
        <w:ind w:left="900" w:firstLine="180"/>
        <w:jc w:val="both"/>
        <w:rPr>
          <w:rFonts w:ascii="Arial" w:eastAsia="Calibri" w:hAnsi="Arial" w:cs="Arial"/>
          <w:color w:val="000000"/>
          <w:spacing w:val="-2"/>
          <w:sz w:val="18"/>
          <w:szCs w:val="18"/>
        </w:rPr>
      </w:pPr>
    </w:p>
    <w:p w14:paraId="2BD90465" w14:textId="77777777" w:rsidR="00BE7B61" w:rsidRPr="00105CD3" w:rsidRDefault="00BE7B61" w:rsidP="00876F47">
      <w:pPr>
        <w:spacing w:line="0" w:lineRule="atLeast"/>
        <w:ind w:left="900" w:firstLine="180"/>
        <w:jc w:val="both"/>
        <w:rPr>
          <w:rFonts w:ascii="Arial" w:eastAsia="Calibri" w:hAnsi="Arial" w:cs="Arial"/>
          <w:color w:val="000000"/>
          <w:spacing w:val="-2"/>
          <w:sz w:val="18"/>
          <w:szCs w:val="18"/>
        </w:rPr>
      </w:pPr>
      <w:r w:rsidRPr="00105CD3">
        <w:rPr>
          <w:rFonts w:ascii="Arial" w:eastAsia="Calibri" w:hAnsi="Arial" w:cs="Arial"/>
          <w:color w:val="000000"/>
          <w:spacing w:val="-2"/>
          <w:sz w:val="18"/>
          <w:szCs w:val="18"/>
        </w:rPr>
        <w:t xml:space="preserve">Financial liabilities are initially </w:t>
      </w:r>
      <w:proofErr w:type="spellStart"/>
      <w:r w:rsidRPr="00105CD3">
        <w:rPr>
          <w:rFonts w:ascii="Arial" w:eastAsia="Calibri" w:hAnsi="Arial" w:cs="Arial"/>
          <w:color w:val="000000"/>
          <w:spacing w:val="-2"/>
          <w:sz w:val="18"/>
          <w:szCs w:val="18"/>
        </w:rPr>
        <w:t>recognised</w:t>
      </w:r>
      <w:proofErr w:type="spellEnd"/>
      <w:r w:rsidRPr="00105CD3">
        <w:rPr>
          <w:rFonts w:ascii="Arial" w:eastAsia="Calibri" w:hAnsi="Arial" w:cs="Arial"/>
          <w:color w:val="000000"/>
          <w:spacing w:val="-2"/>
          <w:sz w:val="18"/>
          <w:szCs w:val="18"/>
        </w:rPr>
        <w:t xml:space="preserve"> at fair value and are subsequently measured at </w:t>
      </w:r>
      <w:proofErr w:type="spellStart"/>
      <w:r w:rsidRPr="00105CD3">
        <w:rPr>
          <w:rFonts w:ascii="Arial" w:eastAsia="Calibri" w:hAnsi="Arial" w:cs="Arial"/>
          <w:color w:val="000000"/>
          <w:spacing w:val="-2"/>
          <w:sz w:val="18"/>
          <w:szCs w:val="18"/>
        </w:rPr>
        <w:t>amortised</w:t>
      </w:r>
      <w:proofErr w:type="spellEnd"/>
      <w:r w:rsidRPr="00105CD3">
        <w:rPr>
          <w:rFonts w:ascii="Arial" w:eastAsia="Calibri" w:hAnsi="Arial" w:cs="Arial"/>
          <w:color w:val="000000"/>
          <w:spacing w:val="-2"/>
          <w:sz w:val="18"/>
          <w:szCs w:val="18"/>
        </w:rPr>
        <w:t xml:space="preserve"> cost.</w:t>
      </w:r>
    </w:p>
    <w:p w14:paraId="6123B049" w14:textId="06BF0E49" w:rsidR="00BC5620" w:rsidRPr="00105CD3" w:rsidRDefault="00BC5620" w:rsidP="000B5ADF">
      <w:pPr>
        <w:spacing w:line="0" w:lineRule="atLeast"/>
        <w:ind w:left="900" w:hanging="360"/>
        <w:jc w:val="both"/>
        <w:rPr>
          <w:rFonts w:ascii="Arial" w:eastAsia="Calibri" w:hAnsi="Arial" w:cs="Arial"/>
          <w:color w:val="000000"/>
          <w:spacing w:val="-2"/>
          <w:sz w:val="18"/>
          <w:szCs w:val="18"/>
        </w:rPr>
      </w:pPr>
    </w:p>
    <w:p w14:paraId="312ED449" w14:textId="77777777" w:rsidR="00BE7B61" w:rsidRPr="00105CD3" w:rsidRDefault="00BE7B61" w:rsidP="00F17DD1">
      <w:pPr>
        <w:pStyle w:val="NoSpacing"/>
        <w:numPr>
          <w:ilvl w:val="0"/>
          <w:numId w:val="14"/>
        </w:numPr>
        <w:tabs>
          <w:tab w:val="left" w:pos="1080"/>
        </w:tabs>
        <w:spacing w:line="0" w:lineRule="atLeast"/>
        <w:outlineLvl w:val="3"/>
        <w:rPr>
          <w:rFonts w:ascii="Arial" w:hAnsi="Arial" w:cs="Arial"/>
          <w:color w:val="CF4A02"/>
          <w:sz w:val="18"/>
          <w:szCs w:val="18"/>
        </w:rPr>
      </w:pPr>
      <w:r w:rsidRPr="00105CD3">
        <w:rPr>
          <w:rFonts w:ascii="Arial" w:hAnsi="Arial" w:cs="Arial"/>
          <w:color w:val="CF4A02"/>
          <w:sz w:val="18"/>
          <w:szCs w:val="18"/>
        </w:rPr>
        <w:t>Derecognition</w:t>
      </w:r>
      <w:r w:rsidRPr="00105CD3">
        <w:rPr>
          <w:rFonts w:ascii="Arial" w:hAnsi="Arial" w:cs="Arial"/>
          <w:color w:val="CF4A02"/>
          <w:sz w:val="18"/>
          <w:szCs w:val="18"/>
          <w:cs/>
        </w:rPr>
        <w:t xml:space="preserve"> </w:t>
      </w:r>
      <w:r w:rsidRPr="00105CD3">
        <w:rPr>
          <w:rFonts w:ascii="Arial" w:hAnsi="Arial" w:cs="Arial"/>
          <w:color w:val="CF4A02"/>
          <w:sz w:val="18"/>
          <w:szCs w:val="18"/>
        </w:rPr>
        <w:t xml:space="preserve">and modification </w:t>
      </w:r>
    </w:p>
    <w:p w14:paraId="6C92C058" w14:textId="77777777" w:rsidR="00BC5620" w:rsidRPr="00105CD3" w:rsidRDefault="00BC5620" w:rsidP="00BC5620">
      <w:pPr>
        <w:ind w:left="1080"/>
        <w:jc w:val="both"/>
        <w:rPr>
          <w:rFonts w:ascii="Arial" w:eastAsia="Calibri" w:hAnsi="Arial" w:cs="Arial"/>
          <w:color w:val="000000"/>
          <w:spacing w:val="-8"/>
          <w:sz w:val="18"/>
          <w:szCs w:val="18"/>
        </w:rPr>
      </w:pPr>
    </w:p>
    <w:p w14:paraId="54E9E947" w14:textId="77777777" w:rsidR="00BE7B61" w:rsidRPr="00105CD3" w:rsidRDefault="00BE7B61" w:rsidP="00BC5620">
      <w:pPr>
        <w:ind w:left="1080"/>
        <w:jc w:val="both"/>
        <w:rPr>
          <w:rFonts w:ascii="Arial" w:eastAsia="Calibri" w:hAnsi="Arial" w:cs="Arial"/>
          <w:color w:val="000000"/>
          <w:spacing w:val="-8"/>
          <w:sz w:val="18"/>
          <w:szCs w:val="18"/>
        </w:rPr>
      </w:pPr>
      <w:r w:rsidRPr="00105CD3">
        <w:rPr>
          <w:rFonts w:ascii="Arial" w:eastAsia="Calibri" w:hAnsi="Arial" w:cs="Arial"/>
          <w:color w:val="000000"/>
          <w:spacing w:val="-8"/>
          <w:sz w:val="18"/>
          <w:szCs w:val="18"/>
        </w:rPr>
        <w:t xml:space="preserve">Financial liabilities are </w:t>
      </w:r>
      <w:proofErr w:type="spellStart"/>
      <w:r w:rsidRPr="00105CD3">
        <w:rPr>
          <w:rFonts w:ascii="Arial" w:eastAsia="Calibri" w:hAnsi="Arial" w:cs="Arial"/>
          <w:color w:val="000000"/>
          <w:spacing w:val="-8"/>
          <w:sz w:val="18"/>
          <w:szCs w:val="18"/>
        </w:rPr>
        <w:t>derecognised</w:t>
      </w:r>
      <w:proofErr w:type="spellEnd"/>
      <w:r w:rsidRPr="00105CD3">
        <w:rPr>
          <w:rFonts w:ascii="Arial" w:eastAsia="Calibri" w:hAnsi="Arial" w:cs="Arial"/>
          <w:color w:val="000000"/>
          <w:spacing w:val="-8"/>
          <w:sz w:val="18"/>
          <w:szCs w:val="18"/>
        </w:rPr>
        <w:t xml:space="preserve"> when the obligation specified in the contract is discharged, cancelled, or expired. </w:t>
      </w:r>
    </w:p>
    <w:p w14:paraId="2CA725A1" w14:textId="77777777" w:rsidR="00BE7B61" w:rsidRPr="00105CD3" w:rsidRDefault="00BE7B61" w:rsidP="00BC5620">
      <w:pPr>
        <w:pBdr>
          <w:top w:val="nil"/>
          <w:left w:val="nil"/>
          <w:bottom w:val="nil"/>
          <w:right w:val="nil"/>
          <w:between w:val="nil"/>
        </w:pBdr>
        <w:ind w:left="1080"/>
        <w:jc w:val="both"/>
        <w:rPr>
          <w:rFonts w:ascii="Arial" w:eastAsia="Calibri" w:hAnsi="Arial" w:cs="Arial"/>
          <w:color w:val="000000"/>
          <w:spacing w:val="-2"/>
          <w:sz w:val="18"/>
          <w:szCs w:val="18"/>
        </w:rPr>
      </w:pPr>
    </w:p>
    <w:p w14:paraId="235B6D5A" w14:textId="77777777" w:rsidR="006B6F3D" w:rsidRPr="00105CD3" w:rsidRDefault="00BE7B61" w:rsidP="00BC5620">
      <w:pPr>
        <w:ind w:left="1080"/>
        <w:jc w:val="both"/>
        <w:rPr>
          <w:rFonts w:ascii="Arial" w:eastAsia="Calibri" w:hAnsi="Arial" w:cs="Arial"/>
          <w:color w:val="000000"/>
          <w:spacing w:val="-2"/>
          <w:sz w:val="18"/>
          <w:szCs w:val="18"/>
        </w:rPr>
      </w:pPr>
      <w:r w:rsidRPr="00105CD3">
        <w:rPr>
          <w:rFonts w:ascii="Arial" w:eastAsia="Calibri" w:hAnsi="Arial" w:cs="Arial"/>
          <w:color w:val="000000"/>
          <w:spacing w:val="-2"/>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105CD3">
        <w:rPr>
          <w:rFonts w:ascii="Arial" w:eastAsia="Calibri" w:hAnsi="Arial" w:cs="Arial"/>
          <w:color w:val="000000"/>
          <w:spacing w:val="-2"/>
          <w:sz w:val="18"/>
          <w:szCs w:val="18"/>
        </w:rPr>
        <w:t>recognised</w:t>
      </w:r>
      <w:proofErr w:type="spellEnd"/>
      <w:r w:rsidRPr="00105CD3">
        <w:rPr>
          <w:rFonts w:ascii="Arial" w:eastAsia="Calibri" w:hAnsi="Arial" w:cs="Arial"/>
          <w:color w:val="000000"/>
          <w:spacing w:val="-2"/>
          <w:sz w:val="18"/>
          <w:szCs w:val="18"/>
        </w:rPr>
        <w:t xml:space="preserve"> based on fair value of its obligation. The remaining carrying amount of financial liability is </w:t>
      </w:r>
      <w:proofErr w:type="spellStart"/>
      <w:r w:rsidRPr="00105CD3">
        <w:rPr>
          <w:rFonts w:ascii="Arial" w:eastAsia="Calibri" w:hAnsi="Arial" w:cs="Arial"/>
          <w:color w:val="000000"/>
          <w:spacing w:val="-2"/>
          <w:sz w:val="18"/>
          <w:szCs w:val="18"/>
        </w:rPr>
        <w:t>derecognised</w:t>
      </w:r>
      <w:proofErr w:type="spellEnd"/>
      <w:r w:rsidRPr="00105CD3">
        <w:rPr>
          <w:rFonts w:ascii="Arial" w:eastAsia="Calibri" w:hAnsi="Arial" w:cs="Arial"/>
          <w:color w:val="000000"/>
          <w:spacing w:val="-2"/>
          <w:sz w:val="18"/>
          <w:szCs w:val="18"/>
        </w:rPr>
        <w:t xml:space="preserve">. The difference as well as proceed paid is </w:t>
      </w:r>
      <w:proofErr w:type="spellStart"/>
      <w:r w:rsidRPr="00105CD3">
        <w:rPr>
          <w:rFonts w:ascii="Arial" w:eastAsia="Calibri" w:hAnsi="Arial" w:cs="Arial"/>
          <w:color w:val="000000"/>
          <w:spacing w:val="-2"/>
          <w:sz w:val="18"/>
          <w:szCs w:val="18"/>
        </w:rPr>
        <w:t>recognised</w:t>
      </w:r>
      <w:proofErr w:type="spellEnd"/>
      <w:r w:rsidRPr="00105CD3">
        <w:rPr>
          <w:rFonts w:ascii="Arial" w:eastAsia="Calibri" w:hAnsi="Arial" w:cs="Arial"/>
          <w:color w:val="000000"/>
          <w:spacing w:val="-2"/>
          <w:sz w:val="18"/>
          <w:szCs w:val="18"/>
        </w:rPr>
        <w:t xml:space="preserve"> as other gains/(losses) in profit or loss. </w:t>
      </w:r>
    </w:p>
    <w:p w14:paraId="057EE3B3" w14:textId="77777777" w:rsidR="006B6F3D" w:rsidRPr="00105CD3" w:rsidRDefault="006B6F3D" w:rsidP="00BC5620">
      <w:pPr>
        <w:ind w:left="1080"/>
        <w:jc w:val="both"/>
        <w:rPr>
          <w:rFonts w:ascii="Arial" w:eastAsia="Calibri" w:hAnsi="Arial" w:cs="Arial"/>
          <w:color w:val="000000"/>
          <w:spacing w:val="-2"/>
          <w:sz w:val="18"/>
          <w:szCs w:val="18"/>
        </w:rPr>
      </w:pPr>
    </w:p>
    <w:p w14:paraId="6FF200DF" w14:textId="77777777" w:rsidR="00BE7B61" w:rsidRPr="00105CD3" w:rsidRDefault="00BE7B61" w:rsidP="00BC5620">
      <w:pPr>
        <w:ind w:left="1080"/>
        <w:jc w:val="both"/>
        <w:rPr>
          <w:rFonts w:ascii="Arial" w:eastAsia="Calibri" w:hAnsi="Arial" w:cs="Arial"/>
          <w:color w:val="000000"/>
          <w:spacing w:val="-6"/>
          <w:sz w:val="18"/>
          <w:szCs w:val="18"/>
        </w:rPr>
      </w:pPr>
      <w:r w:rsidRPr="00105CD3">
        <w:rPr>
          <w:rFonts w:ascii="Arial" w:eastAsia="Calibri" w:hAnsi="Arial" w:cs="Arial"/>
          <w:color w:val="000000"/>
          <w:spacing w:val="-6"/>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105CD3">
        <w:rPr>
          <w:rFonts w:ascii="Arial" w:eastAsia="Calibri" w:hAnsi="Arial" w:cs="Arial"/>
          <w:color w:val="000000"/>
          <w:spacing w:val="-6"/>
          <w:sz w:val="18"/>
          <w:szCs w:val="18"/>
        </w:rPr>
        <w:t>recognised</w:t>
      </w:r>
      <w:proofErr w:type="spellEnd"/>
      <w:r w:rsidRPr="00105CD3">
        <w:rPr>
          <w:rFonts w:ascii="Arial" w:eastAsia="Calibri" w:hAnsi="Arial" w:cs="Arial"/>
          <w:color w:val="000000"/>
          <w:spacing w:val="-6"/>
          <w:sz w:val="18"/>
          <w:szCs w:val="18"/>
        </w:rPr>
        <w:t xml:space="preserve"> in other gains/(losses) in profit or loss. </w:t>
      </w:r>
    </w:p>
    <w:p w14:paraId="321869B7" w14:textId="77777777" w:rsidR="00947F69" w:rsidRPr="00105CD3" w:rsidRDefault="00947F69" w:rsidP="00575271">
      <w:pPr>
        <w:ind w:left="540"/>
        <w:jc w:val="both"/>
        <w:rPr>
          <w:rFonts w:ascii="Arial" w:eastAsia="Calibri" w:hAnsi="Arial" w:cs="Arial"/>
          <w:color w:val="000000"/>
          <w:spacing w:val="-2"/>
          <w:sz w:val="18"/>
          <w:szCs w:val="18"/>
        </w:rPr>
      </w:pPr>
    </w:p>
    <w:p w14:paraId="6D9C7150" w14:textId="77777777" w:rsidR="003E4606" w:rsidRPr="00105CD3" w:rsidRDefault="00575271" w:rsidP="00AA2CF1">
      <w:pPr>
        <w:pStyle w:val="ListParagraph"/>
        <w:tabs>
          <w:tab w:val="left" w:pos="540"/>
        </w:tabs>
        <w:spacing w:after="0" w:line="240" w:lineRule="auto"/>
        <w:ind w:left="0"/>
        <w:jc w:val="both"/>
        <w:rPr>
          <w:rFonts w:ascii="Arial" w:eastAsia="Arial Unicode MS" w:hAnsi="Arial" w:cs="Arial"/>
          <w:b/>
          <w:bCs/>
          <w:color w:val="CF4A02"/>
          <w:sz w:val="18"/>
          <w:szCs w:val="18"/>
          <w:lang w:val="en-GB"/>
        </w:rPr>
      </w:pPr>
      <w:r w:rsidRPr="00105CD3">
        <w:rPr>
          <w:rFonts w:ascii="Arial" w:eastAsia="Arial Unicode MS" w:hAnsi="Arial" w:cs="Arial"/>
          <w:b/>
          <w:bCs/>
          <w:color w:val="CF4A02"/>
          <w:sz w:val="18"/>
          <w:szCs w:val="18"/>
          <w:lang w:val="en-GB"/>
        </w:rPr>
        <w:t>5</w:t>
      </w:r>
      <w:r w:rsidR="00E42E95" w:rsidRPr="00105CD3">
        <w:rPr>
          <w:rFonts w:ascii="Arial" w:eastAsia="Arial Unicode MS" w:hAnsi="Arial" w:cs="Arial"/>
          <w:b/>
          <w:bCs/>
          <w:color w:val="CF4A02"/>
          <w:sz w:val="18"/>
          <w:szCs w:val="18"/>
          <w:lang w:val="en-GB"/>
        </w:rPr>
        <w:t>.13</w:t>
      </w:r>
      <w:r w:rsidR="00E42E95" w:rsidRPr="00105CD3">
        <w:rPr>
          <w:rFonts w:ascii="Arial" w:eastAsia="Arial Unicode MS" w:hAnsi="Arial" w:cs="Arial"/>
          <w:b/>
          <w:bCs/>
          <w:color w:val="CF4A02"/>
          <w:sz w:val="18"/>
          <w:szCs w:val="18"/>
          <w:lang w:val="en-GB"/>
        </w:rPr>
        <w:tab/>
      </w:r>
      <w:r w:rsidR="003E4606" w:rsidRPr="00105CD3">
        <w:rPr>
          <w:rFonts w:ascii="Arial" w:eastAsia="Arial Unicode MS" w:hAnsi="Arial" w:cs="Arial"/>
          <w:b/>
          <w:bCs/>
          <w:color w:val="CF4A02"/>
          <w:sz w:val="18"/>
          <w:szCs w:val="18"/>
          <w:lang w:val="en-GB"/>
        </w:rPr>
        <w:t>Borrowing costs</w:t>
      </w:r>
    </w:p>
    <w:p w14:paraId="25B3F01E" w14:textId="77777777" w:rsidR="003E4606" w:rsidRPr="00105CD3" w:rsidRDefault="003E4606" w:rsidP="00724860">
      <w:pPr>
        <w:pStyle w:val="ListParagraph"/>
        <w:spacing w:after="0" w:line="240" w:lineRule="auto"/>
        <w:ind w:left="540"/>
        <w:jc w:val="both"/>
        <w:rPr>
          <w:rFonts w:ascii="Arial" w:eastAsia="Arial Unicode MS" w:hAnsi="Arial" w:cs="Arial"/>
          <w:sz w:val="18"/>
          <w:szCs w:val="18"/>
          <w:lang w:val="en-GB"/>
        </w:rPr>
      </w:pPr>
    </w:p>
    <w:p w14:paraId="030F71AA" w14:textId="77777777" w:rsidR="003E4606" w:rsidRPr="00105CD3" w:rsidRDefault="003E4606" w:rsidP="00724860">
      <w:pPr>
        <w:pStyle w:val="ListParagraph"/>
        <w:spacing w:after="0" w:line="240" w:lineRule="auto"/>
        <w:ind w:left="540"/>
        <w:jc w:val="both"/>
        <w:rPr>
          <w:rFonts w:ascii="Arial" w:eastAsia="Arial Unicode MS" w:hAnsi="Arial" w:cs="Arial"/>
          <w:sz w:val="18"/>
          <w:szCs w:val="18"/>
          <w:lang w:val="en-GB"/>
        </w:rPr>
      </w:pPr>
      <w:r w:rsidRPr="00105CD3">
        <w:rPr>
          <w:rFonts w:ascii="Arial" w:eastAsia="Arial Unicode MS" w:hAnsi="Arial" w:cs="Arial"/>
          <w:sz w:val="18"/>
          <w:szCs w:val="18"/>
          <w:lang w:val="en-GB"/>
        </w:rPr>
        <w:t xml:space="preserve">General and specific borrowing costs directly attributable to the acquisition, </w:t>
      </w:r>
      <w:proofErr w:type="gramStart"/>
      <w:r w:rsidRPr="00105CD3">
        <w:rPr>
          <w:rFonts w:ascii="Arial" w:eastAsia="Arial Unicode MS" w:hAnsi="Arial" w:cs="Arial"/>
          <w:sz w:val="18"/>
          <w:szCs w:val="18"/>
          <w:lang w:val="en-GB"/>
        </w:rPr>
        <w:t>construction</w:t>
      </w:r>
      <w:proofErr w:type="gramEnd"/>
      <w:r w:rsidRPr="00105CD3">
        <w:rPr>
          <w:rFonts w:ascii="Arial" w:eastAsia="Arial Unicode MS" w:hAnsi="Arial" w:cs="Arial"/>
          <w:sz w:val="18"/>
          <w:szCs w:val="18"/>
          <w:lang w:val="en-GB"/>
        </w:rPr>
        <w:t xml:space="preserve"> or production of qualifying assets (assets that take </w:t>
      </w:r>
      <w:r w:rsidR="00957E06" w:rsidRPr="00105CD3">
        <w:rPr>
          <w:rFonts w:ascii="Arial" w:eastAsia="Arial Unicode MS" w:hAnsi="Arial" w:cs="Arial"/>
          <w:sz w:val="18"/>
          <w:szCs w:val="18"/>
          <w:lang w:val="en-GB"/>
        </w:rPr>
        <w:t>12</w:t>
      </w:r>
      <w:r w:rsidRPr="00105CD3">
        <w:rPr>
          <w:rFonts w:ascii="Arial" w:eastAsia="Arial Unicode MS" w:hAnsi="Arial" w:cs="Arial"/>
          <w:sz w:val="18"/>
          <w:szCs w:val="18"/>
          <w:lang w:val="en-GB"/>
        </w:rPr>
        <w:t xml:space="preserve">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0288342B" w14:textId="77777777" w:rsidR="003E4606" w:rsidRPr="00105CD3" w:rsidRDefault="003E4606" w:rsidP="00724860">
      <w:pPr>
        <w:pStyle w:val="ListParagraph"/>
        <w:spacing w:after="0" w:line="240" w:lineRule="auto"/>
        <w:ind w:left="540"/>
        <w:jc w:val="both"/>
        <w:rPr>
          <w:rFonts w:ascii="Arial" w:eastAsia="Arial Unicode MS" w:hAnsi="Arial" w:cs="Arial"/>
          <w:sz w:val="18"/>
          <w:szCs w:val="18"/>
          <w:lang w:val="en-GB"/>
        </w:rPr>
      </w:pPr>
    </w:p>
    <w:p w14:paraId="3E460BF2" w14:textId="77777777" w:rsidR="003E4606" w:rsidRPr="00105CD3" w:rsidRDefault="003E4606" w:rsidP="00724860">
      <w:pPr>
        <w:pStyle w:val="ListParagraph"/>
        <w:spacing w:after="0" w:line="240" w:lineRule="auto"/>
        <w:ind w:left="540"/>
        <w:jc w:val="both"/>
        <w:rPr>
          <w:rFonts w:ascii="Arial" w:eastAsia="Arial Unicode MS" w:hAnsi="Arial" w:cs="Arial"/>
          <w:sz w:val="18"/>
          <w:szCs w:val="18"/>
          <w:lang w:val="en-GB"/>
        </w:rPr>
      </w:pPr>
      <w:r w:rsidRPr="00105CD3">
        <w:rPr>
          <w:rFonts w:ascii="Arial" w:eastAsia="Arial Unicode MS" w:hAnsi="Arial" w:cs="Arial"/>
          <w:sz w:val="18"/>
          <w:szCs w:val="18"/>
          <w:lang w:val="en-GB"/>
        </w:rPr>
        <w:t>Other borrowing costs are expensed in the period in which they are incurred.</w:t>
      </w:r>
    </w:p>
    <w:p w14:paraId="204527D7" w14:textId="77777777" w:rsidR="000B7F22" w:rsidRPr="00105CD3" w:rsidRDefault="000B7F22" w:rsidP="00AE6AE3">
      <w:pPr>
        <w:pStyle w:val="ListParagraph"/>
        <w:spacing w:after="0" w:line="240" w:lineRule="auto"/>
        <w:ind w:left="540"/>
        <w:jc w:val="both"/>
        <w:rPr>
          <w:rFonts w:ascii="Arial" w:eastAsia="Arial Unicode MS" w:hAnsi="Arial" w:cs="Arial"/>
          <w:sz w:val="18"/>
          <w:szCs w:val="18"/>
          <w:lang w:val="en-GB"/>
        </w:rPr>
      </w:pPr>
    </w:p>
    <w:p w14:paraId="181628A4" w14:textId="77777777" w:rsidR="00957E06" w:rsidRPr="00105CD3" w:rsidRDefault="00575271" w:rsidP="00AA2CF1">
      <w:pPr>
        <w:pStyle w:val="ListParagraph"/>
        <w:tabs>
          <w:tab w:val="left" w:pos="540"/>
        </w:tabs>
        <w:spacing w:after="0" w:line="240" w:lineRule="auto"/>
        <w:ind w:left="0"/>
        <w:jc w:val="both"/>
        <w:rPr>
          <w:rFonts w:ascii="Arial" w:eastAsia="Arial Unicode MS" w:hAnsi="Arial" w:cs="Arial"/>
          <w:b/>
          <w:bCs/>
          <w:color w:val="CF4A02"/>
          <w:sz w:val="18"/>
          <w:szCs w:val="18"/>
          <w:lang w:val="en-GB"/>
        </w:rPr>
      </w:pPr>
      <w:r w:rsidRPr="00105CD3">
        <w:rPr>
          <w:rFonts w:ascii="Arial" w:eastAsia="Arial Unicode MS" w:hAnsi="Arial" w:cs="Arial"/>
          <w:b/>
          <w:bCs/>
          <w:color w:val="CF4A02"/>
          <w:sz w:val="18"/>
          <w:szCs w:val="18"/>
          <w:lang w:val="en-GB"/>
        </w:rPr>
        <w:t>5</w:t>
      </w:r>
      <w:r w:rsidR="00957E06" w:rsidRPr="00105CD3">
        <w:rPr>
          <w:rFonts w:ascii="Arial" w:eastAsia="Arial Unicode MS" w:hAnsi="Arial" w:cs="Arial"/>
          <w:b/>
          <w:bCs/>
          <w:color w:val="CF4A02"/>
          <w:sz w:val="18"/>
          <w:szCs w:val="18"/>
          <w:lang w:val="en-GB"/>
        </w:rPr>
        <w:t>.</w:t>
      </w:r>
      <w:r w:rsidR="00E42E95" w:rsidRPr="00105CD3">
        <w:rPr>
          <w:rFonts w:ascii="Arial" w:eastAsia="Arial Unicode MS" w:hAnsi="Arial" w:cs="Arial"/>
          <w:b/>
          <w:bCs/>
          <w:color w:val="CF4A02"/>
          <w:sz w:val="18"/>
          <w:szCs w:val="18"/>
          <w:lang w:val="en-GB"/>
        </w:rPr>
        <w:t>14</w:t>
      </w:r>
      <w:r w:rsidR="00957E06" w:rsidRPr="00105CD3">
        <w:rPr>
          <w:rFonts w:ascii="Arial" w:eastAsia="Arial Unicode MS" w:hAnsi="Arial" w:cs="Arial"/>
          <w:b/>
          <w:bCs/>
          <w:color w:val="CF4A02"/>
          <w:sz w:val="18"/>
          <w:szCs w:val="18"/>
          <w:lang w:val="en-GB"/>
        </w:rPr>
        <w:tab/>
        <w:t>Current and deferred income taxes</w:t>
      </w:r>
    </w:p>
    <w:p w14:paraId="2521E4A3" w14:textId="77777777" w:rsidR="00957E06" w:rsidRPr="00105CD3" w:rsidRDefault="00957E06" w:rsidP="00957E06">
      <w:pPr>
        <w:pStyle w:val="ListParagraph"/>
        <w:spacing w:after="0" w:line="240" w:lineRule="auto"/>
        <w:ind w:left="540"/>
        <w:jc w:val="both"/>
        <w:rPr>
          <w:rFonts w:ascii="Arial" w:eastAsia="Arial Unicode MS" w:hAnsi="Arial" w:cs="Arial"/>
          <w:sz w:val="18"/>
          <w:szCs w:val="18"/>
          <w:lang w:val="en-GB"/>
        </w:rPr>
      </w:pPr>
    </w:p>
    <w:p w14:paraId="204CF884" w14:textId="77777777" w:rsidR="00957E06" w:rsidRPr="00105CD3" w:rsidRDefault="00957E06" w:rsidP="00AA2CF1">
      <w:pPr>
        <w:pStyle w:val="ListParagraph"/>
        <w:spacing w:after="0" w:line="240" w:lineRule="auto"/>
        <w:ind w:left="540"/>
        <w:jc w:val="both"/>
        <w:rPr>
          <w:rFonts w:ascii="Arial" w:eastAsia="Arial Unicode MS" w:hAnsi="Arial" w:cs="Arial"/>
          <w:spacing w:val="-4"/>
          <w:sz w:val="18"/>
          <w:szCs w:val="18"/>
        </w:rPr>
      </w:pPr>
      <w:r w:rsidRPr="00105CD3">
        <w:rPr>
          <w:rFonts w:ascii="Arial" w:eastAsia="Arial Unicode MS" w:hAnsi="Arial" w:cs="Arial"/>
          <w:spacing w:val="-4"/>
          <w:sz w:val="18"/>
          <w:szCs w:val="18"/>
        </w:rPr>
        <w:t xml:space="preserve">The tax expense for the period comprises current and deferred tax. Tax is </w:t>
      </w:r>
      <w:proofErr w:type="spellStart"/>
      <w:r w:rsidRPr="00105CD3">
        <w:rPr>
          <w:rFonts w:ascii="Arial" w:eastAsia="Arial Unicode MS" w:hAnsi="Arial" w:cs="Arial"/>
          <w:spacing w:val="-4"/>
          <w:sz w:val="18"/>
          <w:szCs w:val="18"/>
        </w:rPr>
        <w:t>recognised</w:t>
      </w:r>
      <w:proofErr w:type="spellEnd"/>
      <w:r w:rsidRPr="00105CD3">
        <w:rPr>
          <w:rFonts w:ascii="Arial" w:eastAsia="Arial Unicode MS" w:hAnsi="Arial" w:cs="Arial"/>
          <w:spacing w:val="-4"/>
          <w:sz w:val="18"/>
          <w:szCs w:val="18"/>
        </w:rPr>
        <w:t xml:space="preserve"> in profit or loss, except to the extent that it relates to items </w:t>
      </w:r>
      <w:proofErr w:type="spellStart"/>
      <w:r w:rsidRPr="00105CD3">
        <w:rPr>
          <w:rFonts w:ascii="Arial" w:eastAsia="Arial Unicode MS" w:hAnsi="Arial" w:cs="Arial"/>
          <w:spacing w:val="-4"/>
          <w:sz w:val="18"/>
          <w:szCs w:val="18"/>
        </w:rPr>
        <w:t>recognised</w:t>
      </w:r>
      <w:proofErr w:type="spellEnd"/>
      <w:r w:rsidRPr="00105CD3">
        <w:rPr>
          <w:rFonts w:ascii="Arial" w:eastAsia="Arial Unicode MS" w:hAnsi="Arial" w:cs="Arial"/>
          <w:spacing w:val="-4"/>
          <w:sz w:val="18"/>
          <w:szCs w:val="18"/>
        </w:rPr>
        <w:t xml:space="preserve"> in other comprehensive income or directly in equity. </w:t>
      </w:r>
    </w:p>
    <w:p w14:paraId="43E69561" w14:textId="77777777" w:rsidR="00957E06" w:rsidRPr="00105CD3" w:rsidRDefault="00957E06" w:rsidP="00AA2CF1">
      <w:pPr>
        <w:pStyle w:val="ListParagraph"/>
        <w:spacing w:after="0" w:line="240" w:lineRule="auto"/>
        <w:ind w:left="540"/>
        <w:jc w:val="both"/>
        <w:rPr>
          <w:rFonts w:ascii="Arial" w:eastAsia="Arial Unicode MS" w:hAnsi="Arial" w:cs="Arial"/>
          <w:sz w:val="18"/>
          <w:szCs w:val="18"/>
          <w:lang w:val="en-GB"/>
        </w:rPr>
      </w:pPr>
    </w:p>
    <w:p w14:paraId="7FFD7144" w14:textId="77777777" w:rsidR="00957E06" w:rsidRPr="00105CD3" w:rsidRDefault="00957E06" w:rsidP="00AA2CF1">
      <w:pPr>
        <w:pStyle w:val="ListParagraph"/>
        <w:spacing w:after="0" w:line="240" w:lineRule="auto"/>
        <w:ind w:left="540"/>
        <w:jc w:val="both"/>
        <w:rPr>
          <w:rFonts w:ascii="Arial" w:eastAsia="Arial Unicode MS" w:hAnsi="Arial" w:cs="Arial"/>
          <w:i/>
          <w:iCs/>
          <w:color w:val="CF4A02"/>
          <w:sz w:val="18"/>
          <w:szCs w:val="18"/>
        </w:rPr>
      </w:pPr>
      <w:r w:rsidRPr="00105CD3">
        <w:rPr>
          <w:rFonts w:ascii="Arial" w:eastAsia="Arial Unicode MS" w:hAnsi="Arial" w:cs="Arial"/>
          <w:i/>
          <w:iCs/>
          <w:color w:val="CF4A02"/>
          <w:sz w:val="18"/>
          <w:szCs w:val="18"/>
        </w:rPr>
        <w:t>Current tax</w:t>
      </w:r>
    </w:p>
    <w:p w14:paraId="38EF4566" w14:textId="77777777" w:rsidR="00957E06" w:rsidRPr="00105CD3" w:rsidRDefault="00957E06" w:rsidP="00AA2CF1">
      <w:pPr>
        <w:pStyle w:val="ListParagraph"/>
        <w:spacing w:after="0" w:line="240" w:lineRule="auto"/>
        <w:ind w:left="540"/>
        <w:jc w:val="both"/>
        <w:rPr>
          <w:rFonts w:ascii="Arial" w:eastAsia="Arial Unicode MS" w:hAnsi="Arial" w:cs="Arial"/>
          <w:sz w:val="18"/>
          <w:szCs w:val="18"/>
          <w:lang w:val="en-GB"/>
        </w:rPr>
      </w:pPr>
    </w:p>
    <w:p w14:paraId="4E463218" w14:textId="77777777" w:rsidR="00957E06" w:rsidRPr="00105CD3" w:rsidRDefault="00957E06" w:rsidP="00AA2CF1">
      <w:pPr>
        <w:ind w:left="540"/>
        <w:jc w:val="both"/>
        <w:rPr>
          <w:rFonts w:ascii="Arial" w:eastAsia="Arial Unicode MS" w:hAnsi="Arial" w:cs="Arial"/>
          <w:sz w:val="18"/>
          <w:szCs w:val="18"/>
        </w:rPr>
      </w:pPr>
      <w:r w:rsidRPr="00105CD3">
        <w:rPr>
          <w:rFonts w:ascii="Arial" w:eastAsia="Arial Unicode MS" w:hAnsi="Arial" w:cs="Arial"/>
          <w:sz w:val="18"/>
          <w:szCs w:val="18"/>
        </w:rPr>
        <w:t xml:space="preserve">The current income tax is calculated </w:t>
      </w:r>
      <w:proofErr w:type="gramStart"/>
      <w:r w:rsidRPr="00105CD3">
        <w:rPr>
          <w:rFonts w:ascii="Arial" w:eastAsia="Arial Unicode MS" w:hAnsi="Arial" w:cs="Arial"/>
          <w:sz w:val="18"/>
          <w:szCs w:val="18"/>
        </w:rPr>
        <w:t>on the basis of</w:t>
      </w:r>
      <w:proofErr w:type="gramEnd"/>
      <w:r w:rsidRPr="00105CD3">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105CD3">
        <w:rPr>
          <w:rFonts w:ascii="Arial" w:eastAsia="Arial Unicode MS" w:hAnsi="Arial" w:cs="Arial"/>
          <w:sz w:val="18"/>
          <w:szCs w:val="18"/>
        </w:rPr>
        <w:t>on the basis of</w:t>
      </w:r>
      <w:proofErr w:type="gramEnd"/>
      <w:r w:rsidRPr="00105CD3">
        <w:rPr>
          <w:rFonts w:ascii="Arial" w:eastAsia="Arial Unicode MS" w:hAnsi="Arial" w:cs="Arial"/>
          <w:sz w:val="18"/>
          <w:szCs w:val="18"/>
        </w:rPr>
        <w:t xml:space="preserve"> amounts expected to be paid to the tax authorities. </w:t>
      </w:r>
    </w:p>
    <w:p w14:paraId="75FCACF7" w14:textId="77777777" w:rsidR="00876F47" w:rsidRPr="00105CD3" w:rsidRDefault="00876F47" w:rsidP="00AE6AE3">
      <w:pPr>
        <w:pStyle w:val="ListParagraph"/>
        <w:spacing w:after="0" w:line="240" w:lineRule="auto"/>
        <w:ind w:left="540"/>
        <w:jc w:val="both"/>
        <w:rPr>
          <w:rFonts w:ascii="Arial" w:eastAsia="Arial Unicode MS" w:hAnsi="Arial" w:cs="Arial"/>
          <w:sz w:val="18"/>
          <w:szCs w:val="18"/>
          <w:lang w:val="en-GB"/>
        </w:rPr>
      </w:pPr>
    </w:p>
    <w:p w14:paraId="79846F4C" w14:textId="77777777" w:rsidR="00957E06" w:rsidRPr="00105CD3" w:rsidRDefault="00957E06" w:rsidP="00AA2CF1">
      <w:pPr>
        <w:pStyle w:val="ListParagraph"/>
        <w:spacing w:after="0" w:line="240" w:lineRule="auto"/>
        <w:ind w:left="540"/>
        <w:jc w:val="both"/>
        <w:rPr>
          <w:rFonts w:ascii="Arial" w:eastAsia="Arial Unicode MS" w:hAnsi="Arial" w:cs="Arial"/>
          <w:i/>
          <w:iCs/>
          <w:color w:val="CF4A02"/>
          <w:sz w:val="18"/>
          <w:szCs w:val="18"/>
        </w:rPr>
      </w:pPr>
      <w:r w:rsidRPr="00105CD3">
        <w:rPr>
          <w:rFonts w:ascii="Arial" w:eastAsia="Arial Unicode MS" w:hAnsi="Arial" w:cs="Arial"/>
          <w:i/>
          <w:iCs/>
          <w:color w:val="CF4A02"/>
          <w:sz w:val="18"/>
          <w:szCs w:val="18"/>
        </w:rPr>
        <w:t>Deferred income tax</w:t>
      </w:r>
    </w:p>
    <w:p w14:paraId="68AEA247" w14:textId="77777777" w:rsidR="00957E06" w:rsidRPr="00105CD3" w:rsidRDefault="00957E06" w:rsidP="00AA2CF1">
      <w:pPr>
        <w:pStyle w:val="ListParagraph"/>
        <w:spacing w:after="0" w:line="240" w:lineRule="auto"/>
        <w:ind w:left="540"/>
        <w:jc w:val="both"/>
        <w:rPr>
          <w:rFonts w:ascii="Arial" w:eastAsia="Arial Unicode MS" w:hAnsi="Arial" w:cs="Arial"/>
          <w:sz w:val="18"/>
          <w:szCs w:val="18"/>
          <w:lang w:val="en-GB"/>
        </w:rPr>
      </w:pPr>
    </w:p>
    <w:p w14:paraId="0E947EBF" w14:textId="77777777" w:rsidR="00957E06" w:rsidRPr="00105CD3" w:rsidRDefault="00957E06" w:rsidP="00AA2CF1">
      <w:pPr>
        <w:pStyle w:val="ListParagraph"/>
        <w:spacing w:after="0" w:line="240" w:lineRule="auto"/>
        <w:ind w:left="540"/>
        <w:jc w:val="both"/>
        <w:rPr>
          <w:rFonts w:ascii="Arial" w:eastAsia="Arial Unicode MS" w:hAnsi="Arial" w:cs="Arial"/>
          <w:sz w:val="18"/>
          <w:szCs w:val="18"/>
        </w:rPr>
      </w:pPr>
      <w:r w:rsidRPr="00105CD3">
        <w:rPr>
          <w:rFonts w:ascii="Arial" w:eastAsia="Arial Unicode MS" w:hAnsi="Arial" w:cs="Arial"/>
          <w:sz w:val="18"/>
          <w:szCs w:val="18"/>
        </w:rPr>
        <w:t xml:space="preserve">Deferred income tax is </w:t>
      </w:r>
      <w:proofErr w:type="spellStart"/>
      <w:r w:rsidRPr="00105CD3">
        <w:rPr>
          <w:rFonts w:ascii="Arial" w:eastAsia="Arial Unicode MS" w:hAnsi="Arial" w:cs="Arial"/>
          <w:sz w:val="18"/>
          <w:szCs w:val="18"/>
        </w:rPr>
        <w:t>recognised</w:t>
      </w:r>
      <w:proofErr w:type="spellEnd"/>
      <w:r w:rsidRPr="00105CD3">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105CD3">
        <w:rPr>
          <w:rFonts w:ascii="Arial" w:eastAsia="Arial Unicode MS" w:hAnsi="Arial" w:cs="Arial"/>
          <w:sz w:val="18"/>
          <w:szCs w:val="18"/>
        </w:rPr>
        <w:t>recognised</w:t>
      </w:r>
      <w:proofErr w:type="spellEnd"/>
      <w:r w:rsidRPr="00105CD3">
        <w:rPr>
          <w:rFonts w:ascii="Arial" w:eastAsia="Arial Unicode MS" w:hAnsi="Arial" w:cs="Arial"/>
          <w:sz w:val="18"/>
          <w:szCs w:val="18"/>
        </w:rPr>
        <w:t xml:space="preserve"> for temporary differences arise from:</w:t>
      </w:r>
    </w:p>
    <w:p w14:paraId="71CF3003" w14:textId="77777777" w:rsidR="00AA2CF1" w:rsidRPr="00105CD3" w:rsidRDefault="00AA2CF1" w:rsidP="00AE6AE3">
      <w:pPr>
        <w:pStyle w:val="ListParagraph"/>
        <w:spacing w:after="0" w:line="240" w:lineRule="auto"/>
        <w:ind w:left="540"/>
        <w:jc w:val="both"/>
        <w:rPr>
          <w:rFonts w:ascii="Arial" w:eastAsia="Arial Unicode MS" w:hAnsi="Arial" w:cs="Arial"/>
          <w:sz w:val="18"/>
          <w:szCs w:val="18"/>
          <w:lang w:val="en-GB"/>
        </w:rPr>
      </w:pPr>
    </w:p>
    <w:p w14:paraId="3471DFFF" w14:textId="77777777" w:rsidR="00D21CA4" w:rsidRPr="00105CD3" w:rsidRDefault="00957E06" w:rsidP="00F17DD1">
      <w:pPr>
        <w:pStyle w:val="ListParagraph"/>
        <w:numPr>
          <w:ilvl w:val="0"/>
          <w:numId w:val="4"/>
        </w:numPr>
        <w:tabs>
          <w:tab w:val="left" w:pos="900"/>
        </w:tabs>
        <w:spacing w:after="0" w:line="240" w:lineRule="auto"/>
        <w:ind w:left="900"/>
        <w:jc w:val="both"/>
        <w:rPr>
          <w:rFonts w:ascii="Arial" w:eastAsia="Arial Unicode MS" w:hAnsi="Arial" w:cs="Arial"/>
          <w:sz w:val="18"/>
          <w:szCs w:val="18"/>
        </w:rPr>
      </w:pPr>
      <w:r w:rsidRPr="00105CD3">
        <w:rPr>
          <w:rFonts w:ascii="Arial" w:eastAsia="Arial Unicode MS" w:hAnsi="Arial" w:cs="Arial"/>
          <w:sz w:val="18"/>
          <w:szCs w:val="18"/>
        </w:rPr>
        <w:t xml:space="preserve">initial recognition of an asset or liability in a transaction other than a business combination that affects neither accounting nor taxable profit or loss is not </w:t>
      </w:r>
      <w:proofErr w:type="spellStart"/>
      <w:r w:rsidRPr="00105CD3">
        <w:rPr>
          <w:rFonts w:ascii="Arial" w:eastAsia="Arial Unicode MS" w:hAnsi="Arial" w:cs="Arial"/>
          <w:sz w:val="18"/>
          <w:szCs w:val="18"/>
        </w:rPr>
        <w:t>recognised</w:t>
      </w:r>
      <w:proofErr w:type="spellEnd"/>
      <w:r w:rsidRPr="00105CD3">
        <w:rPr>
          <w:rFonts w:ascii="Arial" w:eastAsia="Arial Unicode MS" w:hAnsi="Arial" w:cs="Arial"/>
          <w:sz w:val="18"/>
          <w:szCs w:val="18"/>
        </w:rPr>
        <w:t>.</w:t>
      </w:r>
    </w:p>
    <w:p w14:paraId="0FAB0BB0" w14:textId="77777777" w:rsidR="00957E06" w:rsidRPr="00105CD3" w:rsidRDefault="00957E06" w:rsidP="00F17DD1">
      <w:pPr>
        <w:pStyle w:val="ListParagraph"/>
        <w:numPr>
          <w:ilvl w:val="0"/>
          <w:numId w:val="4"/>
        </w:numPr>
        <w:tabs>
          <w:tab w:val="left" w:pos="900"/>
        </w:tabs>
        <w:spacing w:after="0" w:line="240" w:lineRule="auto"/>
        <w:ind w:left="900"/>
        <w:jc w:val="both"/>
        <w:rPr>
          <w:rFonts w:ascii="Arial" w:eastAsia="Arial Unicode MS" w:hAnsi="Arial" w:cs="Arial"/>
          <w:sz w:val="18"/>
          <w:szCs w:val="18"/>
        </w:rPr>
      </w:pPr>
      <w:r w:rsidRPr="00105CD3">
        <w:rPr>
          <w:rFonts w:ascii="Arial" w:eastAsia="Arial Unicode MS" w:hAnsi="Arial" w:cs="Arial"/>
          <w:sz w:val="18"/>
          <w:szCs w:val="18"/>
        </w:rPr>
        <w:t xml:space="preserve">investments in subsidiaries, </w:t>
      </w:r>
      <w:proofErr w:type="gramStart"/>
      <w:r w:rsidRPr="00105CD3">
        <w:rPr>
          <w:rFonts w:ascii="Arial" w:eastAsia="Arial Unicode MS" w:hAnsi="Arial" w:cs="Arial"/>
          <w:sz w:val="18"/>
          <w:szCs w:val="18"/>
        </w:rPr>
        <w:t>associates</w:t>
      </w:r>
      <w:proofErr w:type="gramEnd"/>
      <w:r w:rsidRPr="00105CD3">
        <w:rPr>
          <w:rFonts w:ascii="Arial" w:eastAsia="Arial Unicode MS" w:hAnsi="Arial" w:cs="Arial"/>
          <w:sz w:val="18"/>
          <w:szCs w:val="18"/>
        </w:rPr>
        <w:t xml:space="preserve"> and joint arrangements where the timing of the reversal of the temporary difference is controlled by the Group and it is probable that the temporary difference will not reverse in the foreseeable future.</w:t>
      </w:r>
    </w:p>
    <w:p w14:paraId="2FEC0E71" w14:textId="3BA1DED6" w:rsidR="00957E06" w:rsidRPr="00105CD3" w:rsidRDefault="00105CD3" w:rsidP="00AE6AE3">
      <w:pPr>
        <w:pStyle w:val="ListParagraph"/>
        <w:spacing w:after="0" w:line="240" w:lineRule="auto"/>
        <w:ind w:left="540"/>
        <w:jc w:val="both"/>
        <w:rPr>
          <w:rFonts w:ascii="Arial" w:eastAsia="Arial Unicode MS" w:hAnsi="Arial" w:cs="Arial"/>
          <w:sz w:val="18"/>
          <w:szCs w:val="18"/>
          <w:lang w:val="en-GB"/>
        </w:rPr>
      </w:pPr>
      <w:r>
        <w:rPr>
          <w:rFonts w:ascii="Arial" w:eastAsia="Arial Unicode MS" w:hAnsi="Arial" w:cs="Arial"/>
          <w:sz w:val="18"/>
          <w:szCs w:val="18"/>
          <w:lang w:val="en-GB"/>
        </w:rPr>
        <w:br w:type="page"/>
      </w:r>
    </w:p>
    <w:p w14:paraId="0DF2E50A" w14:textId="77777777" w:rsidR="006B6F3D" w:rsidRPr="00105CD3" w:rsidRDefault="00957E06" w:rsidP="00AA2CF1">
      <w:pPr>
        <w:pStyle w:val="ListParagraph"/>
        <w:spacing w:after="0" w:line="240" w:lineRule="auto"/>
        <w:ind w:left="540"/>
        <w:jc w:val="both"/>
        <w:rPr>
          <w:rFonts w:ascii="Arial" w:eastAsia="Arial Unicode MS" w:hAnsi="Arial" w:cs="Arial"/>
          <w:spacing w:val="-6"/>
          <w:sz w:val="18"/>
          <w:szCs w:val="18"/>
        </w:rPr>
      </w:pPr>
      <w:r w:rsidRPr="00105CD3">
        <w:rPr>
          <w:rFonts w:ascii="Arial" w:eastAsia="Arial Unicode MS" w:hAnsi="Arial" w:cs="Arial"/>
          <w:spacing w:val="-6"/>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3A4957E5" w14:textId="77777777" w:rsidR="006B6F3D" w:rsidRPr="00105CD3" w:rsidRDefault="006B6F3D" w:rsidP="00AA2CF1">
      <w:pPr>
        <w:pStyle w:val="ListParagraph"/>
        <w:spacing w:after="0" w:line="240" w:lineRule="auto"/>
        <w:ind w:left="540"/>
        <w:jc w:val="both"/>
        <w:rPr>
          <w:rFonts w:ascii="Arial" w:eastAsia="Arial Unicode MS" w:hAnsi="Arial" w:cs="Arial"/>
          <w:sz w:val="18"/>
          <w:szCs w:val="18"/>
          <w:lang w:val="en-GB"/>
        </w:rPr>
      </w:pPr>
    </w:p>
    <w:p w14:paraId="2ABDCCED" w14:textId="77777777" w:rsidR="006B6F3D" w:rsidRPr="00105CD3" w:rsidRDefault="00957E06" w:rsidP="00AA2CF1">
      <w:pPr>
        <w:pStyle w:val="ListParagraph"/>
        <w:spacing w:after="0" w:line="240" w:lineRule="auto"/>
        <w:ind w:left="540"/>
        <w:jc w:val="both"/>
        <w:rPr>
          <w:rFonts w:ascii="Arial" w:eastAsia="Arial Unicode MS" w:hAnsi="Arial" w:cs="Arial"/>
          <w:sz w:val="18"/>
          <w:szCs w:val="18"/>
        </w:rPr>
      </w:pPr>
      <w:r w:rsidRPr="00105CD3">
        <w:rPr>
          <w:rFonts w:ascii="Arial" w:eastAsia="Arial Unicode MS" w:hAnsi="Arial" w:cs="Arial"/>
          <w:sz w:val="18"/>
          <w:szCs w:val="18"/>
        </w:rPr>
        <w:t xml:space="preserve">Deferred tax assets are </w:t>
      </w:r>
      <w:proofErr w:type="spellStart"/>
      <w:r w:rsidRPr="00105CD3">
        <w:rPr>
          <w:rFonts w:ascii="Arial" w:eastAsia="Arial Unicode MS" w:hAnsi="Arial" w:cs="Arial"/>
          <w:sz w:val="18"/>
          <w:szCs w:val="18"/>
        </w:rPr>
        <w:t>recognised</w:t>
      </w:r>
      <w:proofErr w:type="spellEnd"/>
      <w:r w:rsidRPr="00105CD3">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105CD3">
        <w:rPr>
          <w:rFonts w:ascii="Arial" w:eastAsia="Arial Unicode MS" w:hAnsi="Arial" w:cs="Arial"/>
          <w:sz w:val="18"/>
          <w:szCs w:val="18"/>
        </w:rPr>
        <w:t>utilised</w:t>
      </w:r>
      <w:proofErr w:type="spellEnd"/>
      <w:r w:rsidRPr="00105CD3">
        <w:rPr>
          <w:rFonts w:ascii="Arial" w:eastAsia="Arial Unicode MS" w:hAnsi="Arial" w:cs="Arial"/>
          <w:sz w:val="18"/>
          <w:szCs w:val="18"/>
        </w:rPr>
        <w:t xml:space="preserve">. </w:t>
      </w:r>
    </w:p>
    <w:p w14:paraId="4E6B66AE" w14:textId="77777777" w:rsidR="006B6F3D" w:rsidRPr="00105CD3" w:rsidRDefault="006B6F3D" w:rsidP="00AA2CF1">
      <w:pPr>
        <w:pStyle w:val="ListParagraph"/>
        <w:spacing w:after="0" w:line="240" w:lineRule="auto"/>
        <w:ind w:left="540"/>
        <w:jc w:val="both"/>
        <w:rPr>
          <w:rFonts w:ascii="Arial" w:eastAsia="Arial Unicode MS" w:hAnsi="Arial" w:cs="Arial"/>
          <w:sz w:val="18"/>
          <w:szCs w:val="18"/>
          <w:lang w:val="en-GB"/>
        </w:rPr>
      </w:pPr>
    </w:p>
    <w:p w14:paraId="094EFF1A" w14:textId="77777777" w:rsidR="00C10332" w:rsidRPr="00105CD3" w:rsidRDefault="00957E06" w:rsidP="00575271">
      <w:pPr>
        <w:pStyle w:val="ListParagraph"/>
        <w:spacing w:after="0" w:line="240" w:lineRule="auto"/>
        <w:ind w:left="540"/>
        <w:jc w:val="both"/>
        <w:rPr>
          <w:rFonts w:ascii="Arial" w:eastAsia="Arial Unicode MS" w:hAnsi="Arial" w:cs="Arial"/>
          <w:sz w:val="18"/>
          <w:szCs w:val="18"/>
        </w:rPr>
      </w:pPr>
      <w:r w:rsidRPr="00105CD3">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105CD3">
        <w:rPr>
          <w:rFonts w:ascii="Arial" w:eastAsia="Arial Unicode MS" w:hAnsi="Arial" w:cs="Arial"/>
          <w:sz w:val="18"/>
          <w:szCs w:val="18"/>
        </w:rPr>
        <w:t>realise</w:t>
      </w:r>
      <w:proofErr w:type="spellEnd"/>
      <w:r w:rsidRPr="00105CD3">
        <w:rPr>
          <w:rFonts w:ascii="Arial" w:eastAsia="Arial Unicode MS" w:hAnsi="Arial" w:cs="Arial"/>
          <w:sz w:val="18"/>
          <w:szCs w:val="18"/>
        </w:rPr>
        <w:t xml:space="preserve"> the asset and settle the liability simultaneously.</w:t>
      </w:r>
    </w:p>
    <w:p w14:paraId="369D2C69" w14:textId="77777777" w:rsidR="00575271" w:rsidRPr="00105CD3" w:rsidRDefault="00575271" w:rsidP="00575271">
      <w:pPr>
        <w:pStyle w:val="ListParagraph"/>
        <w:spacing w:after="0" w:line="240" w:lineRule="auto"/>
        <w:ind w:left="540"/>
        <w:jc w:val="both"/>
        <w:rPr>
          <w:rFonts w:ascii="Arial" w:eastAsia="Arial Unicode MS" w:hAnsi="Arial" w:cs="Arial"/>
          <w:sz w:val="18"/>
          <w:szCs w:val="18"/>
          <w:lang w:val="en-GB"/>
        </w:rPr>
      </w:pPr>
    </w:p>
    <w:p w14:paraId="46BD992D" w14:textId="77777777" w:rsidR="00957E06" w:rsidRPr="00105CD3" w:rsidRDefault="00575271" w:rsidP="00724860">
      <w:pPr>
        <w:ind w:left="540" w:hanging="540"/>
        <w:jc w:val="both"/>
        <w:rPr>
          <w:rFonts w:ascii="Arial" w:eastAsia="Arial Unicode MS" w:hAnsi="Arial" w:cs="Arial"/>
          <w:b/>
          <w:bCs/>
          <w:color w:val="CF4A02"/>
          <w:sz w:val="18"/>
          <w:szCs w:val="18"/>
          <w:lang w:val="en-GB"/>
        </w:rPr>
      </w:pPr>
      <w:r w:rsidRPr="00105CD3">
        <w:rPr>
          <w:rFonts w:ascii="Arial" w:eastAsia="Arial Unicode MS" w:hAnsi="Arial" w:cs="Arial"/>
          <w:b/>
          <w:bCs/>
          <w:color w:val="CF4A02"/>
          <w:sz w:val="18"/>
          <w:szCs w:val="18"/>
          <w:lang w:val="en-GB"/>
        </w:rPr>
        <w:t>5</w:t>
      </w:r>
      <w:r w:rsidR="006B6F3D" w:rsidRPr="00105CD3">
        <w:rPr>
          <w:rFonts w:ascii="Arial" w:eastAsia="Arial Unicode MS" w:hAnsi="Arial" w:cs="Arial"/>
          <w:b/>
          <w:bCs/>
          <w:color w:val="CF4A02"/>
          <w:sz w:val="18"/>
          <w:szCs w:val="18"/>
          <w:lang w:val="en-GB"/>
        </w:rPr>
        <w:t>.15</w:t>
      </w:r>
      <w:r w:rsidR="006B6F3D" w:rsidRPr="00105CD3">
        <w:rPr>
          <w:rFonts w:ascii="Arial" w:eastAsia="Arial Unicode MS" w:hAnsi="Arial" w:cs="Arial"/>
          <w:b/>
          <w:bCs/>
          <w:color w:val="CF4A02"/>
          <w:sz w:val="18"/>
          <w:szCs w:val="18"/>
          <w:lang w:val="en-GB"/>
        </w:rPr>
        <w:tab/>
      </w:r>
      <w:r w:rsidR="00957E06" w:rsidRPr="00105CD3">
        <w:rPr>
          <w:rFonts w:ascii="Arial" w:eastAsia="Arial Unicode MS" w:hAnsi="Arial" w:cs="Arial"/>
          <w:b/>
          <w:bCs/>
          <w:color w:val="CF4A02"/>
          <w:sz w:val="18"/>
          <w:szCs w:val="18"/>
          <w:lang w:val="en-GB"/>
        </w:rPr>
        <w:t>Employee benefits</w:t>
      </w:r>
    </w:p>
    <w:p w14:paraId="72AA35CD" w14:textId="77777777" w:rsidR="00957E06" w:rsidRPr="00105CD3" w:rsidRDefault="00957E06" w:rsidP="00957E06">
      <w:pPr>
        <w:pStyle w:val="ListParagraph"/>
        <w:spacing w:after="0" w:line="240" w:lineRule="auto"/>
        <w:ind w:left="567" w:hanging="567"/>
        <w:jc w:val="both"/>
        <w:rPr>
          <w:rFonts w:ascii="Arial" w:eastAsia="Arial Unicode MS" w:hAnsi="Arial" w:cs="Arial"/>
          <w:color w:val="323E4F"/>
          <w:sz w:val="18"/>
          <w:szCs w:val="18"/>
        </w:rPr>
      </w:pPr>
    </w:p>
    <w:p w14:paraId="06DEED3E" w14:textId="77777777" w:rsidR="00957E06" w:rsidRPr="00105CD3" w:rsidRDefault="00957E06" w:rsidP="00F17DD1">
      <w:pPr>
        <w:pStyle w:val="NoSpacing"/>
        <w:numPr>
          <w:ilvl w:val="0"/>
          <w:numId w:val="15"/>
        </w:numPr>
        <w:tabs>
          <w:tab w:val="left" w:pos="1080"/>
        </w:tabs>
        <w:spacing w:line="0" w:lineRule="atLeast"/>
        <w:outlineLvl w:val="3"/>
        <w:rPr>
          <w:rFonts w:ascii="Arial" w:hAnsi="Arial" w:cs="Arial"/>
          <w:color w:val="CF4A02"/>
          <w:sz w:val="18"/>
          <w:szCs w:val="18"/>
        </w:rPr>
      </w:pPr>
      <w:r w:rsidRPr="00105CD3">
        <w:rPr>
          <w:rFonts w:ascii="Arial" w:hAnsi="Arial" w:cs="Arial"/>
          <w:color w:val="CF4A02"/>
          <w:sz w:val="18"/>
          <w:szCs w:val="18"/>
        </w:rPr>
        <w:t>Short-term employee benefits</w:t>
      </w:r>
    </w:p>
    <w:p w14:paraId="31400910" w14:textId="77777777" w:rsidR="00957E06" w:rsidRPr="00105CD3" w:rsidRDefault="00957E06" w:rsidP="00AA2CF1">
      <w:pPr>
        <w:pStyle w:val="ListParagraph"/>
        <w:spacing w:after="0" w:line="240" w:lineRule="auto"/>
        <w:ind w:left="1080"/>
        <w:jc w:val="both"/>
        <w:rPr>
          <w:rFonts w:ascii="Arial" w:eastAsia="Arial Unicode MS" w:hAnsi="Arial" w:cs="Arial"/>
          <w:color w:val="323E4F"/>
          <w:sz w:val="18"/>
          <w:szCs w:val="18"/>
        </w:rPr>
      </w:pPr>
    </w:p>
    <w:p w14:paraId="00A884BB" w14:textId="77777777" w:rsidR="00957E06" w:rsidRPr="00105CD3" w:rsidRDefault="00957E06" w:rsidP="00AA2CF1">
      <w:pPr>
        <w:ind w:left="1080"/>
        <w:jc w:val="both"/>
        <w:rPr>
          <w:rFonts w:ascii="Arial" w:eastAsia="Arial Unicode MS" w:hAnsi="Arial" w:cs="Arial"/>
          <w:sz w:val="18"/>
          <w:szCs w:val="18"/>
        </w:rPr>
      </w:pPr>
      <w:r w:rsidRPr="00105CD3">
        <w:rPr>
          <w:rFonts w:ascii="Arial" w:eastAsia="Arial Unicode MS" w:hAnsi="Arial" w:cs="Arial"/>
          <w:sz w:val="18"/>
          <w:szCs w:val="18"/>
        </w:rPr>
        <w:t xml:space="preserve">Liabilities for short-term employee benefits such as wages, salaries and bonuses that are expected to be settled wholly within 12 months after the end of the period are </w:t>
      </w:r>
      <w:proofErr w:type="spellStart"/>
      <w:r w:rsidRPr="00105CD3">
        <w:rPr>
          <w:rFonts w:ascii="Arial" w:eastAsia="Arial Unicode MS" w:hAnsi="Arial" w:cs="Arial"/>
          <w:sz w:val="18"/>
          <w:szCs w:val="18"/>
        </w:rPr>
        <w:t>recognised</w:t>
      </w:r>
      <w:proofErr w:type="spellEnd"/>
      <w:r w:rsidRPr="00105CD3">
        <w:rPr>
          <w:rFonts w:ascii="Arial" w:eastAsia="Arial Unicode MS" w:hAnsi="Arial" w:cs="Arial"/>
          <w:sz w:val="18"/>
          <w:szCs w:val="18"/>
        </w:rPr>
        <w:t xml:space="preserve"> in respect of employees’ service up to the end of the reporting period. They are measured at the amount expected to be paid. </w:t>
      </w:r>
    </w:p>
    <w:p w14:paraId="5BF8AC36" w14:textId="77777777" w:rsidR="00957E06" w:rsidRPr="00105CD3" w:rsidRDefault="00957E06" w:rsidP="00AA2CF1">
      <w:pPr>
        <w:pStyle w:val="ListParagraph"/>
        <w:spacing w:after="0" w:line="240" w:lineRule="auto"/>
        <w:ind w:left="1080"/>
        <w:jc w:val="both"/>
        <w:rPr>
          <w:rFonts w:ascii="Arial" w:eastAsia="Arial Unicode MS" w:hAnsi="Arial" w:cs="Arial"/>
          <w:color w:val="323E4F"/>
          <w:sz w:val="18"/>
          <w:szCs w:val="18"/>
        </w:rPr>
      </w:pPr>
    </w:p>
    <w:p w14:paraId="6DF368E2" w14:textId="77777777" w:rsidR="00957E06" w:rsidRPr="00105CD3" w:rsidRDefault="00957E06" w:rsidP="00F17DD1">
      <w:pPr>
        <w:pStyle w:val="NoSpacing"/>
        <w:numPr>
          <w:ilvl w:val="0"/>
          <w:numId w:val="15"/>
        </w:numPr>
        <w:tabs>
          <w:tab w:val="left" w:pos="1080"/>
        </w:tabs>
        <w:spacing w:line="0" w:lineRule="atLeast"/>
        <w:outlineLvl w:val="3"/>
        <w:rPr>
          <w:rFonts w:ascii="Arial" w:hAnsi="Arial" w:cs="Arial"/>
          <w:color w:val="CF4A02"/>
          <w:sz w:val="18"/>
          <w:szCs w:val="18"/>
        </w:rPr>
      </w:pPr>
      <w:r w:rsidRPr="00105CD3">
        <w:rPr>
          <w:rFonts w:ascii="Arial" w:hAnsi="Arial" w:cs="Arial"/>
          <w:color w:val="CF4A02"/>
          <w:sz w:val="18"/>
          <w:szCs w:val="18"/>
        </w:rPr>
        <w:t>Defined contribution plan</w:t>
      </w:r>
    </w:p>
    <w:p w14:paraId="2E0BA688" w14:textId="77777777" w:rsidR="00957E06" w:rsidRPr="00105CD3" w:rsidRDefault="00957E06" w:rsidP="00957E06">
      <w:pPr>
        <w:ind w:left="1080"/>
        <w:jc w:val="both"/>
        <w:rPr>
          <w:rFonts w:ascii="Arial" w:eastAsia="Arial Unicode MS" w:hAnsi="Arial" w:cs="Arial"/>
          <w:sz w:val="18"/>
          <w:szCs w:val="18"/>
        </w:rPr>
      </w:pPr>
    </w:p>
    <w:p w14:paraId="10006FC6" w14:textId="6B095B98" w:rsidR="00957E06" w:rsidRPr="00105CD3" w:rsidRDefault="002C0E25" w:rsidP="00AA2CF1">
      <w:pPr>
        <w:ind w:left="1080"/>
        <w:jc w:val="both"/>
        <w:rPr>
          <w:rFonts w:ascii="Arial" w:eastAsia="Arial Unicode MS" w:hAnsi="Arial" w:cs="Arial"/>
          <w:sz w:val="18"/>
          <w:szCs w:val="18"/>
        </w:rPr>
      </w:pPr>
      <w:r w:rsidRPr="00105CD3">
        <w:rPr>
          <w:rFonts w:ascii="Arial" w:eastAsia="Arial Unicode MS" w:hAnsi="Arial" w:cs="Arial"/>
          <w:spacing w:val="-4"/>
          <w:sz w:val="18"/>
          <w:szCs w:val="18"/>
        </w:rPr>
        <w:t>The Group pays contributions to a separate fund which is managed by an external fund manager in accordance with the provident fund Act.</w:t>
      </w:r>
      <w:r w:rsidR="00957E06" w:rsidRPr="00105CD3">
        <w:rPr>
          <w:rFonts w:ascii="Arial" w:eastAsia="Arial Unicode MS" w:hAnsi="Arial" w:cs="Arial"/>
          <w:spacing w:val="-4"/>
          <w:sz w:val="18"/>
          <w:szCs w:val="18"/>
        </w:rPr>
        <w:t xml:space="preserve"> The Group has no further payment obligations once the contribution</w:t>
      </w:r>
      <w:r w:rsidR="00957E06" w:rsidRPr="00105CD3">
        <w:rPr>
          <w:rFonts w:ascii="Arial" w:eastAsia="Arial Unicode MS" w:hAnsi="Arial" w:cs="Arial"/>
          <w:sz w:val="18"/>
          <w:szCs w:val="18"/>
        </w:rPr>
        <w:t xml:space="preserve">s have been paid. The contributions are </w:t>
      </w:r>
      <w:proofErr w:type="spellStart"/>
      <w:r w:rsidR="00957E06" w:rsidRPr="00105CD3">
        <w:rPr>
          <w:rFonts w:ascii="Arial" w:eastAsia="Arial Unicode MS" w:hAnsi="Arial" w:cs="Arial"/>
          <w:sz w:val="18"/>
          <w:szCs w:val="18"/>
        </w:rPr>
        <w:t>recognised</w:t>
      </w:r>
      <w:proofErr w:type="spellEnd"/>
      <w:r w:rsidR="00957E06" w:rsidRPr="00105CD3">
        <w:rPr>
          <w:rFonts w:ascii="Arial" w:eastAsia="Arial Unicode MS" w:hAnsi="Arial" w:cs="Arial"/>
          <w:sz w:val="18"/>
          <w:szCs w:val="18"/>
        </w:rPr>
        <w:t xml:space="preserve"> as employee benefit expense when they are due. </w:t>
      </w:r>
    </w:p>
    <w:p w14:paraId="7BCCB387" w14:textId="4BEE8F7C" w:rsidR="00876F47" w:rsidRPr="00105CD3" w:rsidRDefault="00876F47" w:rsidP="000B5ADF">
      <w:pPr>
        <w:ind w:left="1080" w:hanging="540"/>
        <w:jc w:val="both"/>
        <w:rPr>
          <w:rFonts w:ascii="Arial" w:eastAsia="Arial Unicode MS" w:hAnsi="Arial" w:cs="Arial"/>
          <w:sz w:val="18"/>
          <w:szCs w:val="18"/>
        </w:rPr>
      </w:pPr>
    </w:p>
    <w:p w14:paraId="77102F83" w14:textId="77777777" w:rsidR="00957E06" w:rsidRPr="00BF7376" w:rsidRDefault="00957E06" w:rsidP="00F17DD1">
      <w:pPr>
        <w:pStyle w:val="NoSpacing"/>
        <w:numPr>
          <w:ilvl w:val="0"/>
          <w:numId w:val="15"/>
        </w:numPr>
        <w:tabs>
          <w:tab w:val="left" w:pos="1080"/>
        </w:tabs>
        <w:spacing w:line="0" w:lineRule="atLeast"/>
        <w:outlineLvl w:val="3"/>
        <w:rPr>
          <w:rFonts w:ascii="Arial" w:hAnsi="Arial" w:cs="Arial"/>
          <w:color w:val="CF4A02"/>
          <w:sz w:val="18"/>
          <w:szCs w:val="18"/>
        </w:rPr>
      </w:pPr>
      <w:r w:rsidRPr="00BF7376">
        <w:rPr>
          <w:rFonts w:ascii="Arial" w:hAnsi="Arial" w:cs="Arial"/>
          <w:color w:val="CF4A02"/>
          <w:sz w:val="18"/>
          <w:szCs w:val="18"/>
        </w:rPr>
        <w:t>Defined benefit plans</w:t>
      </w:r>
    </w:p>
    <w:p w14:paraId="42FB9CF7" w14:textId="77777777" w:rsidR="002C0E25" w:rsidRPr="00BF7376" w:rsidRDefault="002C0E25" w:rsidP="00AA2CF1">
      <w:pPr>
        <w:ind w:left="1080"/>
        <w:jc w:val="both"/>
        <w:rPr>
          <w:rFonts w:ascii="Arial" w:eastAsia="Arial Unicode MS" w:hAnsi="Arial" w:cs="Arial"/>
          <w:sz w:val="18"/>
          <w:szCs w:val="18"/>
        </w:rPr>
      </w:pPr>
    </w:p>
    <w:p w14:paraId="49C18A9E" w14:textId="77777777" w:rsidR="002445EA" w:rsidRPr="00BF7376" w:rsidRDefault="00957E06" w:rsidP="00AA2CF1">
      <w:pPr>
        <w:ind w:left="1080"/>
        <w:jc w:val="both"/>
        <w:rPr>
          <w:rFonts w:ascii="Arial" w:eastAsia="Arial Unicode MS" w:hAnsi="Arial" w:cs="Arial"/>
          <w:sz w:val="18"/>
          <w:szCs w:val="18"/>
        </w:rPr>
      </w:pPr>
      <w:r w:rsidRPr="00BF7376">
        <w:rPr>
          <w:rFonts w:ascii="Arial" w:eastAsia="Arial Unicode MS" w:hAnsi="Arial" w:cs="Arial"/>
          <w:sz w:val="18"/>
          <w:szCs w:val="18"/>
        </w:rPr>
        <w:t xml:space="preserve">Amount of </w:t>
      </w:r>
      <w:r w:rsidR="009B397D" w:rsidRPr="00BF7376">
        <w:rPr>
          <w:rFonts w:ascii="Arial" w:eastAsia="Arial Unicode MS" w:hAnsi="Arial" w:cs="Arial"/>
          <w:sz w:val="18"/>
          <w:szCs w:val="18"/>
        </w:rPr>
        <w:t>employee</w:t>
      </w:r>
      <w:r w:rsidRPr="00BF7376">
        <w:rPr>
          <w:rFonts w:ascii="Arial" w:eastAsia="Arial Unicode MS" w:hAnsi="Arial" w:cs="Arial"/>
          <w:sz w:val="18"/>
          <w:szCs w:val="18"/>
        </w:rPr>
        <w:t xml:space="preserve"> benefits is defined by the agreed benefits the employees will receive after the completion of employment</w:t>
      </w:r>
      <w:r w:rsidR="002C5AD8" w:rsidRPr="00BF7376">
        <w:rPr>
          <w:rFonts w:ascii="Arial" w:eastAsia="Arial Unicode MS" w:hAnsi="Arial" w:cs="Arial"/>
          <w:sz w:val="18"/>
          <w:szCs w:val="18"/>
          <w:cs/>
        </w:rPr>
        <w:t xml:space="preserve"> </w:t>
      </w:r>
      <w:r w:rsidR="002C5AD8" w:rsidRPr="00BF7376">
        <w:rPr>
          <w:rFonts w:ascii="Arial" w:eastAsia="Arial Unicode MS" w:hAnsi="Arial" w:cs="Arial"/>
          <w:sz w:val="18"/>
          <w:szCs w:val="18"/>
        </w:rPr>
        <w:t>or</w:t>
      </w:r>
      <w:r w:rsidR="002C5AD8" w:rsidRPr="00BF7376">
        <w:rPr>
          <w:rFonts w:ascii="Arial" w:eastAsia="Arial Unicode MS" w:hAnsi="Arial" w:cs="Arial"/>
          <w:sz w:val="18"/>
          <w:szCs w:val="18"/>
          <w:cs/>
        </w:rPr>
        <w:t xml:space="preserve"> </w:t>
      </w:r>
      <w:r w:rsidR="002C5AD8" w:rsidRPr="00BF7376">
        <w:rPr>
          <w:rFonts w:ascii="Arial" w:eastAsia="Arial Unicode MS" w:hAnsi="Arial" w:cs="Arial"/>
          <w:sz w:val="18"/>
          <w:szCs w:val="18"/>
        </w:rPr>
        <w:t>resign from the Company after working for the Company for the period or at age as specified in the employee benefit schemes.</w:t>
      </w:r>
      <w:r w:rsidRPr="00BF7376">
        <w:rPr>
          <w:rFonts w:ascii="Arial" w:eastAsia="Arial Unicode MS" w:hAnsi="Arial" w:cs="Arial"/>
          <w:sz w:val="18"/>
          <w:szCs w:val="18"/>
        </w:rPr>
        <w:t xml:space="preserve"> It usually depends on factors such as age, years of service and an employee’s latest compensation at retirement</w:t>
      </w:r>
      <w:r w:rsidR="009B397D" w:rsidRPr="00BF7376">
        <w:rPr>
          <w:rFonts w:ascii="Arial" w:eastAsia="Arial Unicode MS" w:hAnsi="Arial" w:cs="Arial"/>
          <w:sz w:val="18"/>
          <w:szCs w:val="18"/>
          <w:cs/>
        </w:rPr>
        <w:t xml:space="preserve"> </w:t>
      </w:r>
      <w:r w:rsidR="009B397D" w:rsidRPr="00BF7376">
        <w:rPr>
          <w:rFonts w:ascii="Arial" w:eastAsia="Arial Unicode MS" w:hAnsi="Arial" w:cs="Arial"/>
          <w:sz w:val="18"/>
          <w:szCs w:val="18"/>
        </w:rPr>
        <w:t>or resignation</w:t>
      </w:r>
      <w:r w:rsidRPr="00BF7376">
        <w:rPr>
          <w:rFonts w:ascii="Arial" w:eastAsia="Arial Unicode MS" w:hAnsi="Arial" w:cs="Arial"/>
          <w:sz w:val="18"/>
          <w:szCs w:val="18"/>
        </w:rPr>
        <w:t xml:space="preserve">. </w:t>
      </w:r>
    </w:p>
    <w:p w14:paraId="20EFB5E7" w14:textId="77777777" w:rsidR="00F853B9" w:rsidRPr="00BF7376" w:rsidRDefault="00F853B9" w:rsidP="00AA2CF1">
      <w:pPr>
        <w:ind w:left="1080"/>
        <w:jc w:val="both"/>
        <w:rPr>
          <w:rFonts w:ascii="Arial" w:eastAsia="Arial Unicode MS" w:hAnsi="Arial" w:cs="Arial"/>
          <w:sz w:val="18"/>
          <w:szCs w:val="18"/>
        </w:rPr>
      </w:pPr>
    </w:p>
    <w:p w14:paraId="272224FA" w14:textId="77777777" w:rsidR="00957E06" w:rsidRPr="00BF7376" w:rsidRDefault="00957E06" w:rsidP="00AA2CF1">
      <w:pPr>
        <w:ind w:left="1080"/>
        <w:jc w:val="both"/>
        <w:rPr>
          <w:rFonts w:ascii="Arial" w:eastAsia="Arial Unicode MS" w:hAnsi="Arial" w:cs="Arial"/>
          <w:sz w:val="18"/>
          <w:szCs w:val="18"/>
        </w:rPr>
      </w:pPr>
      <w:r w:rsidRPr="00BF7376">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3F15E4A" w14:textId="77777777" w:rsidR="00957E06" w:rsidRPr="00BF7376" w:rsidRDefault="00957E06" w:rsidP="00AA2CF1">
      <w:pPr>
        <w:ind w:left="1080"/>
        <w:jc w:val="both"/>
        <w:rPr>
          <w:rFonts w:ascii="Arial" w:eastAsia="Arial Unicode MS" w:hAnsi="Arial" w:cs="Arial"/>
          <w:sz w:val="18"/>
          <w:szCs w:val="18"/>
        </w:rPr>
      </w:pPr>
    </w:p>
    <w:p w14:paraId="3DBB240F" w14:textId="77777777" w:rsidR="00957E06" w:rsidRPr="00BF7376" w:rsidRDefault="00957E06" w:rsidP="00AA2CF1">
      <w:pPr>
        <w:ind w:left="1080"/>
        <w:jc w:val="both"/>
        <w:rPr>
          <w:rFonts w:ascii="Arial" w:eastAsia="Arial Unicode MS" w:hAnsi="Arial" w:cs="Arial"/>
          <w:sz w:val="18"/>
          <w:szCs w:val="18"/>
        </w:rPr>
      </w:pPr>
      <w:r w:rsidRPr="00BF7376">
        <w:rPr>
          <w:rFonts w:ascii="Arial" w:eastAsia="Arial Unicode MS" w:hAnsi="Arial" w:cs="Arial"/>
          <w:sz w:val="18"/>
          <w:szCs w:val="18"/>
        </w:rPr>
        <w:t xml:space="preserve">Remeasurement gains and losses are </w:t>
      </w:r>
      <w:proofErr w:type="spellStart"/>
      <w:r w:rsidRPr="00BF7376">
        <w:rPr>
          <w:rFonts w:ascii="Arial" w:eastAsia="Arial Unicode MS" w:hAnsi="Arial" w:cs="Arial"/>
          <w:sz w:val="18"/>
          <w:szCs w:val="18"/>
        </w:rPr>
        <w:t>recognised</w:t>
      </w:r>
      <w:proofErr w:type="spellEnd"/>
      <w:r w:rsidRPr="00BF7376">
        <w:rPr>
          <w:rFonts w:ascii="Arial" w:eastAsia="Arial Unicode MS" w:hAnsi="Arial" w:cs="Arial"/>
          <w:sz w:val="18"/>
          <w:szCs w:val="18"/>
        </w:rPr>
        <w:t xml:space="preserve"> directly to other comprehensive income in the period in which they arise. </w:t>
      </w:r>
      <w:r w:rsidR="00A71CF1" w:rsidRPr="00BF7376">
        <w:rPr>
          <w:rFonts w:ascii="Arial" w:eastAsia="Arial Unicode MS" w:hAnsi="Arial" w:cs="Arial"/>
          <w:sz w:val="18"/>
          <w:szCs w:val="18"/>
        </w:rPr>
        <w:t xml:space="preserve">They are included in retained earnings in the statement of changes in equity. </w:t>
      </w:r>
    </w:p>
    <w:p w14:paraId="4F6331DC" w14:textId="77777777" w:rsidR="00744BD1" w:rsidRPr="00BF7376" w:rsidRDefault="00744BD1" w:rsidP="00AA2CF1">
      <w:pPr>
        <w:ind w:left="1080"/>
        <w:jc w:val="both"/>
        <w:rPr>
          <w:rFonts w:ascii="Arial" w:eastAsia="Arial Unicode MS" w:hAnsi="Arial" w:cs="Arial"/>
          <w:sz w:val="18"/>
          <w:szCs w:val="18"/>
        </w:rPr>
      </w:pPr>
    </w:p>
    <w:p w14:paraId="2B7C99AB" w14:textId="77777777" w:rsidR="00957E06" w:rsidRPr="00BF7376" w:rsidRDefault="00957E06" w:rsidP="00AA2CF1">
      <w:pPr>
        <w:ind w:left="1080"/>
        <w:jc w:val="both"/>
        <w:rPr>
          <w:rFonts w:ascii="Arial" w:eastAsia="Arial Unicode MS" w:hAnsi="Arial" w:cs="Arial"/>
          <w:sz w:val="18"/>
          <w:szCs w:val="18"/>
        </w:rPr>
      </w:pPr>
      <w:r w:rsidRPr="00BF7376">
        <w:rPr>
          <w:rFonts w:ascii="Arial" w:eastAsia="Arial Unicode MS" w:hAnsi="Arial" w:cs="Arial"/>
          <w:sz w:val="18"/>
          <w:szCs w:val="18"/>
        </w:rPr>
        <w:t xml:space="preserve">Past-service costs are </w:t>
      </w:r>
      <w:proofErr w:type="spellStart"/>
      <w:r w:rsidRPr="00BF7376">
        <w:rPr>
          <w:rFonts w:ascii="Arial" w:eastAsia="Arial Unicode MS" w:hAnsi="Arial" w:cs="Arial"/>
          <w:sz w:val="18"/>
          <w:szCs w:val="18"/>
        </w:rPr>
        <w:t>recognised</w:t>
      </w:r>
      <w:proofErr w:type="spellEnd"/>
      <w:r w:rsidRPr="00BF7376">
        <w:rPr>
          <w:rFonts w:ascii="Arial" w:eastAsia="Arial Unicode MS" w:hAnsi="Arial" w:cs="Arial"/>
          <w:sz w:val="18"/>
          <w:szCs w:val="18"/>
        </w:rPr>
        <w:t xml:space="preserve"> immediately in profit or loss.</w:t>
      </w:r>
    </w:p>
    <w:p w14:paraId="661FF94E" w14:textId="77777777" w:rsidR="009B397D" w:rsidRPr="00BF7376" w:rsidRDefault="009B397D" w:rsidP="00AA2CF1">
      <w:pPr>
        <w:ind w:left="1080"/>
        <w:jc w:val="both"/>
        <w:rPr>
          <w:rFonts w:ascii="Arial" w:eastAsia="Arial Unicode MS" w:hAnsi="Arial" w:cs="Arial"/>
          <w:sz w:val="18"/>
          <w:szCs w:val="18"/>
        </w:rPr>
      </w:pPr>
    </w:p>
    <w:p w14:paraId="73AC0A69" w14:textId="77777777" w:rsidR="009B397D" w:rsidRPr="00BF7376" w:rsidRDefault="00575271" w:rsidP="00AA2CF1">
      <w:pPr>
        <w:pStyle w:val="ListParagraph"/>
        <w:tabs>
          <w:tab w:val="left" w:pos="540"/>
        </w:tabs>
        <w:spacing w:after="0" w:line="240" w:lineRule="auto"/>
        <w:ind w:left="0"/>
        <w:jc w:val="both"/>
        <w:rPr>
          <w:rFonts w:ascii="Arial" w:eastAsia="Arial Unicode MS" w:hAnsi="Arial" w:cs="Arial"/>
          <w:b/>
          <w:bCs/>
          <w:color w:val="CF4A02"/>
          <w:sz w:val="18"/>
          <w:szCs w:val="18"/>
          <w:lang w:val="en-GB"/>
        </w:rPr>
      </w:pPr>
      <w:r w:rsidRPr="00BF7376">
        <w:rPr>
          <w:rFonts w:ascii="Arial" w:eastAsia="Arial Unicode MS" w:hAnsi="Arial" w:cs="Arial"/>
          <w:b/>
          <w:bCs/>
          <w:color w:val="CF4A02"/>
          <w:sz w:val="18"/>
          <w:szCs w:val="18"/>
          <w:lang w:val="en-GB"/>
        </w:rPr>
        <w:t>5</w:t>
      </w:r>
      <w:r w:rsidR="009B397D" w:rsidRPr="00BF7376">
        <w:rPr>
          <w:rFonts w:ascii="Arial" w:eastAsia="Arial Unicode MS" w:hAnsi="Arial" w:cs="Arial"/>
          <w:b/>
          <w:bCs/>
          <w:color w:val="CF4A02"/>
          <w:sz w:val="18"/>
          <w:szCs w:val="18"/>
          <w:lang w:val="en-GB"/>
        </w:rPr>
        <w:t>.1</w:t>
      </w:r>
      <w:r w:rsidR="00E42E95" w:rsidRPr="00BF7376">
        <w:rPr>
          <w:rFonts w:ascii="Arial" w:eastAsia="Arial Unicode MS" w:hAnsi="Arial" w:cs="Arial"/>
          <w:b/>
          <w:bCs/>
          <w:color w:val="CF4A02"/>
          <w:sz w:val="18"/>
          <w:szCs w:val="18"/>
          <w:lang w:val="en-GB"/>
        </w:rPr>
        <w:t>6</w:t>
      </w:r>
      <w:r w:rsidR="009B397D" w:rsidRPr="00BF7376">
        <w:rPr>
          <w:rFonts w:ascii="Arial" w:eastAsia="Arial Unicode MS" w:hAnsi="Arial" w:cs="Arial"/>
          <w:b/>
          <w:bCs/>
          <w:color w:val="CF4A02"/>
          <w:sz w:val="18"/>
          <w:szCs w:val="18"/>
          <w:lang w:val="en-GB"/>
        </w:rPr>
        <w:tab/>
      </w:r>
      <w:r w:rsidR="00A71CF1" w:rsidRPr="00BF7376">
        <w:rPr>
          <w:rFonts w:ascii="Arial" w:eastAsia="Arial Unicode MS" w:hAnsi="Arial" w:cs="Arial"/>
          <w:b/>
          <w:bCs/>
          <w:color w:val="CF4A02"/>
          <w:sz w:val="18"/>
          <w:szCs w:val="18"/>
          <w:lang w:val="en-GB"/>
        </w:rPr>
        <w:t>P</w:t>
      </w:r>
      <w:r w:rsidR="009B397D" w:rsidRPr="00BF7376">
        <w:rPr>
          <w:rFonts w:ascii="Arial" w:eastAsia="Arial Unicode MS" w:hAnsi="Arial" w:cs="Arial"/>
          <w:b/>
          <w:bCs/>
          <w:color w:val="CF4A02"/>
          <w:sz w:val="18"/>
          <w:szCs w:val="18"/>
          <w:lang w:val="en-GB"/>
        </w:rPr>
        <w:t>rovisions</w:t>
      </w:r>
    </w:p>
    <w:p w14:paraId="2A185F9F" w14:textId="77777777" w:rsidR="002445EA" w:rsidRPr="00BF7376" w:rsidRDefault="002445EA" w:rsidP="00AA2CF1">
      <w:pPr>
        <w:pStyle w:val="ListParagraph"/>
        <w:spacing w:after="0" w:line="240" w:lineRule="auto"/>
        <w:ind w:left="540"/>
        <w:jc w:val="both"/>
        <w:rPr>
          <w:rFonts w:ascii="Arial" w:hAnsi="Arial" w:cs="Arial"/>
          <w:spacing w:val="-2"/>
          <w:sz w:val="18"/>
          <w:szCs w:val="18"/>
        </w:rPr>
      </w:pPr>
    </w:p>
    <w:p w14:paraId="04192BCF" w14:textId="77777777" w:rsidR="009B397D" w:rsidRPr="00BF7376" w:rsidRDefault="009B397D" w:rsidP="00AA2CF1">
      <w:pPr>
        <w:pStyle w:val="ListParagraph"/>
        <w:spacing w:after="0" w:line="240" w:lineRule="auto"/>
        <w:ind w:left="540"/>
        <w:jc w:val="both"/>
        <w:rPr>
          <w:rFonts w:ascii="Arial" w:hAnsi="Arial" w:cs="Arial"/>
          <w:spacing w:val="-2"/>
          <w:sz w:val="18"/>
          <w:szCs w:val="18"/>
        </w:rPr>
      </w:pPr>
      <w:r w:rsidRPr="00BF7376">
        <w:rPr>
          <w:rFonts w:ascii="Arial" w:hAnsi="Arial" w:cs="Arial"/>
          <w:spacing w:val="-2"/>
          <w:sz w:val="18"/>
          <w:szCs w:val="18"/>
        </w:rPr>
        <w:t xml:space="preserve">Provisions are </w:t>
      </w:r>
      <w:proofErr w:type="spellStart"/>
      <w:r w:rsidRPr="00BF7376">
        <w:rPr>
          <w:rFonts w:ascii="Arial" w:hAnsi="Arial" w:cs="Arial"/>
          <w:spacing w:val="-2"/>
          <w:sz w:val="18"/>
          <w:szCs w:val="18"/>
        </w:rPr>
        <w:t>recognised</w:t>
      </w:r>
      <w:proofErr w:type="spellEnd"/>
      <w:r w:rsidRPr="00BF7376">
        <w:rPr>
          <w:rFonts w:ascii="Arial" w:hAnsi="Arial" w:cs="Arial"/>
          <w:spacing w:val="-2"/>
          <w:sz w:val="18"/>
          <w:szCs w:val="18"/>
        </w:rPr>
        <w:t xml:space="preserve"> when the Group has a present legal or constructive obligation </w:t>
      </w:r>
      <w:proofErr w:type="gramStart"/>
      <w:r w:rsidRPr="00BF7376">
        <w:rPr>
          <w:rFonts w:ascii="Arial" w:hAnsi="Arial" w:cs="Arial"/>
          <w:spacing w:val="-2"/>
          <w:sz w:val="18"/>
          <w:szCs w:val="18"/>
        </w:rPr>
        <w:t>as a result of</w:t>
      </w:r>
      <w:proofErr w:type="gramEnd"/>
      <w:r w:rsidRPr="00BF7376">
        <w:rPr>
          <w:rFonts w:ascii="Arial" w:hAnsi="Arial" w:cs="Arial"/>
          <w:spacing w:val="-2"/>
          <w:sz w:val="18"/>
          <w:szCs w:val="18"/>
        </w:rPr>
        <w:t xml:space="preserve"> past events; it is probable that an outflow of resources will be required to settle the obligation; and the amount has been reliably estimated. </w:t>
      </w:r>
    </w:p>
    <w:p w14:paraId="54B25DE5" w14:textId="77777777" w:rsidR="009B397D" w:rsidRPr="00BF7376" w:rsidRDefault="009B397D" w:rsidP="00AA2CF1">
      <w:pPr>
        <w:pStyle w:val="ListParagraph"/>
        <w:spacing w:after="0" w:line="240" w:lineRule="auto"/>
        <w:ind w:left="540"/>
        <w:jc w:val="both"/>
        <w:rPr>
          <w:rFonts w:ascii="Arial" w:hAnsi="Arial" w:cs="Arial"/>
          <w:spacing w:val="-2"/>
          <w:sz w:val="18"/>
          <w:szCs w:val="18"/>
        </w:rPr>
      </w:pPr>
    </w:p>
    <w:p w14:paraId="59C8EEC9" w14:textId="77777777" w:rsidR="009B397D" w:rsidRPr="00BF7376" w:rsidRDefault="009B397D" w:rsidP="00AA2CF1">
      <w:pPr>
        <w:pStyle w:val="ListParagraph"/>
        <w:spacing w:after="0" w:line="240" w:lineRule="auto"/>
        <w:ind w:left="540"/>
        <w:jc w:val="both"/>
        <w:rPr>
          <w:rFonts w:ascii="Arial" w:eastAsia="Arial Unicode MS" w:hAnsi="Arial" w:cs="Arial"/>
          <w:b/>
          <w:bCs/>
          <w:sz w:val="18"/>
          <w:szCs w:val="18"/>
          <w:lang w:val="en-GB"/>
        </w:rPr>
      </w:pPr>
      <w:r w:rsidRPr="00BF7376">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BF7376">
        <w:rPr>
          <w:rFonts w:ascii="Arial" w:hAnsi="Arial" w:cs="Arial"/>
          <w:spacing w:val="-2"/>
          <w:sz w:val="18"/>
          <w:szCs w:val="18"/>
        </w:rPr>
        <w:t>recognised</w:t>
      </w:r>
      <w:proofErr w:type="spellEnd"/>
      <w:r w:rsidRPr="00BF7376">
        <w:rPr>
          <w:rFonts w:ascii="Arial" w:hAnsi="Arial" w:cs="Arial"/>
          <w:spacing w:val="-2"/>
          <w:sz w:val="18"/>
          <w:szCs w:val="18"/>
        </w:rPr>
        <w:t xml:space="preserve"> as interest expense.</w:t>
      </w:r>
    </w:p>
    <w:p w14:paraId="0C7D71A2" w14:textId="77777777" w:rsidR="00876F47" w:rsidRPr="00BF7376" w:rsidRDefault="00876F47" w:rsidP="00904F7D">
      <w:pPr>
        <w:ind w:left="540"/>
        <w:jc w:val="both"/>
        <w:rPr>
          <w:rFonts w:ascii="Arial" w:hAnsi="Arial" w:cs="Arial"/>
          <w:color w:val="000000"/>
          <w:spacing w:val="-2"/>
          <w:sz w:val="18"/>
          <w:szCs w:val="18"/>
        </w:rPr>
      </w:pPr>
    </w:p>
    <w:p w14:paraId="437D1ACF" w14:textId="77777777" w:rsidR="009B397D" w:rsidRPr="00BF7376" w:rsidRDefault="00575271" w:rsidP="00AA2CF1">
      <w:pPr>
        <w:pStyle w:val="ListParagraph"/>
        <w:tabs>
          <w:tab w:val="left" w:pos="540"/>
        </w:tabs>
        <w:spacing w:after="0" w:line="240" w:lineRule="auto"/>
        <w:ind w:left="0"/>
        <w:jc w:val="both"/>
        <w:rPr>
          <w:rFonts w:ascii="Arial" w:eastAsia="Arial Unicode MS" w:hAnsi="Arial" w:cs="Arial"/>
          <w:b/>
          <w:bCs/>
          <w:color w:val="CF4A02"/>
          <w:sz w:val="18"/>
          <w:szCs w:val="18"/>
          <w:lang w:val="en-GB"/>
        </w:rPr>
      </w:pPr>
      <w:bookmarkStart w:id="10" w:name="_Toc494360339"/>
      <w:r w:rsidRPr="00BF7376">
        <w:rPr>
          <w:rFonts w:ascii="Arial" w:eastAsia="Arial Unicode MS" w:hAnsi="Arial" w:cs="Arial"/>
          <w:b/>
          <w:bCs/>
          <w:color w:val="CF4A02"/>
          <w:sz w:val="18"/>
          <w:szCs w:val="18"/>
          <w:lang w:val="en-GB"/>
        </w:rPr>
        <w:t>5</w:t>
      </w:r>
      <w:r w:rsidR="009B397D" w:rsidRPr="00BF7376">
        <w:rPr>
          <w:rFonts w:ascii="Arial" w:eastAsia="Arial Unicode MS" w:hAnsi="Arial" w:cs="Arial"/>
          <w:b/>
          <w:bCs/>
          <w:color w:val="CF4A02"/>
          <w:sz w:val="18"/>
          <w:szCs w:val="18"/>
          <w:lang w:val="en-GB"/>
        </w:rPr>
        <w:t>.1</w:t>
      </w:r>
      <w:r w:rsidR="00E42E95" w:rsidRPr="00BF7376">
        <w:rPr>
          <w:rFonts w:ascii="Arial" w:eastAsia="Arial Unicode MS" w:hAnsi="Arial" w:cs="Arial"/>
          <w:b/>
          <w:bCs/>
          <w:color w:val="CF4A02"/>
          <w:sz w:val="18"/>
          <w:szCs w:val="18"/>
          <w:lang w:val="en-GB"/>
        </w:rPr>
        <w:t>7</w:t>
      </w:r>
      <w:r w:rsidR="009B397D" w:rsidRPr="00BF7376">
        <w:rPr>
          <w:rFonts w:ascii="Arial" w:eastAsia="Arial Unicode MS" w:hAnsi="Arial" w:cs="Arial"/>
          <w:b/>
          <w:bCs/>
          <w:color w:val="CF4A02"/>
          <w:sz w:val="18"/>
          <w:szCs w:val="18"/>
          <w:lang w:val="en-GB"/>
        </w:rPr>
        <w:tab/>
        <w:t>Revenue recognition</w:t>
      </w:r>
      <w:bookmarkEnd w:id="10"/>
      <w:r w:rsidR="009B397D" w:rsidRPr="00BF7376">
        <w:rPr>
          <w:rFonts w:ascii="Arial" w:eastAsia="Arial Unicode MS" w:hAnsi="Arial" w:cs="Arial"/>
          <w:b/>
          <w:bCs/>
          <w:color w:val="CF4A02"/>
          <w:sz w:val="18"/>
          <w:szCs w:val="18"/>
          <w:lang w:val="en-GB"/>
        </w:rPr>
        <w:t xml:space="preserve"> </w:t>
      </w:r>
    </w:p>
    <w:p w14:paraId="317A5190" w14:textId="77777777" w:rsidR="007075FA" w:rsidRPr="00BF7376" w:rsidRDefault="007075FA" w:rsidP="00AA2CF1">
      <w:pPr>
        <w:ind w:left="540"/>
        <w:jc w:val="both"/>
        <w:rPr>
          <w:rFonts w:ascii="Arial" w:hAnsi="Arial" w:cs="Arial"/>
          <w:color w:val="000000"/>
          <w:sz w:val="18"/>
          <w:szCs w:val="18"/>
        </w:rPr>
      </w:pPr>
    </w:p>
    <w:p w14:paraId="3C97DD66" w14:textId="77777777" w:rsidR="009B397D" w:rsidRPr="00BF7376" w:rsidRDefault="009B397D" w:rsidP="00AA2CF1">
      <w:pPr>
        <w:ind w:left="540"/>
        <w:contextualSpacing/>
        <w:jc w:val="both"/>
        <w:rPr>
          <w:rFonts w:ascii="Arial" w:hAnsi="Arial" w:cs="Arial"/>
          <w:spacing w:val="-2"/>
          <w:sz w:val="18"/>
          <w:szCs w:val="18"/>
          <w:lang w:val="en-GB"/>
        </w:rPr>
      </w:pPr>
      <w:r w:rsidRPr="00BF7376">
        <w:rPr>
          <w:rFonts w:ascii="Arial" w:hAnsi="Arial" w:cs="Arial"/>
          <w:spacing w:val="-2"/>
          <w:sz w:val="18"/>
          <w:szCs w:val="18"/>
          <w:lang w:val="en-GB"/>
        </w:rPr>
        <w:t xml:space="preserve">Revenue </w:t>
      </w:r>
      <w:proofErr w:type="gramStart"/>
      <w:r w:rsidRPr="00BF7376">
        <w:rPr>
          <w:rFonts w:ascii="Arial" w:hAnsi="Arial" w:cs="Arial"/>
          <w:spacing w:val="-2"/>
          <w:sz w:val="18"/>
          <w:szCs w:val="18"/>
          <w:lang w:val="en-GB"/>
        </w:rPr>
        <w:t>include</w:t>
      </w:r>
      <w:proofErr w:type="gramEnd"/>
      <w:r w:rsidRPr="00BF7376">
        <w:rPr>
          <w:rFonts w:ascii="Arial" w:hAnsi="Arial" w:cs="Arial"/>
          <w:spacing w:val="-2"/>
          <w:sz w:val="18"/>
          <w:szCs w:val="18"/>
          <w:lang w:val="en-GB"/>
        </w:rPr>
        <w:t xml:space="preserve"> all revenues from ordinary business activities. All ancillary income in connection with the delivery of goods and rendering of services </w:t>
      </w:r>
      <w:proofErr w:type="gramStart"/>
      <w:r w:rsidRPr="00BF7376">
        <w:rPr>
          <w:rFonts w:ascii="Arial" w:hAnsi="Arial" w:cs="Arial"/>
          <w:spacing w:val="-2"/>
          <w:sz w:val="18"/>
          <w:szCs w:val="18"/>
          <w:lang w:val="en-GB"/>
        </w:rPr>
        <w:t>in the course of</w:t>
      </w:r>
      <w:proofErr w:type="gramEnd"/>
      <w:r w:rsidRPr="00BF7376">
        <w:rPr>
          <w:rFonts w:ascii="Arial" w:hAnsi="Arial" w:cs="Arial"/>
          <w:spacing w:val="-2"/>
          <w:sz w:val="18"/>
          <w:szCs w:val="18"/>
          <w:lang w:val="en-GB"/>
        </w:rPr>
        <w:t xml:space="preserve"> the Group’s ordinary activities is also presented as revenue.</w:t>
      </w:r>
    </w:p>
    <w:p w14:paraId="291574F6" w14:textId="77777777" w:rsidR="002445EA" w:rsidRPr="00BF7376" w:rsidRDefault="002445EA" w:rsidP="00AA2CF1">
      <w:pPr>
        <w:pStyle w:val="ListParagraph"/>
        <w:spacing w:after="0" w:line="240" w:lineRule="auto"/>
        <w:ind w:left="540"/>
        <w:jc w:val="both"/>
        <w:rPr>
          <w:rFonts w:ascii="Arial" w:eastAsia="MS Mincho" w:hAnsi="Arial" w:cs="Arial"/>
          <w:spacing w:val="-2"/>
          <w:sz w:val="18"/>
          <w:szCs w:val="18"/>
          <w:lang w:val="en-GB"/>
        </w:rPr>
      </w:pPr>
    </w:p>
    <w:p w14:paraId="3734D237" w14:textId="77777777" w:rsidR="009B397D" w:rsidRPr="00BF7376" w:rsidRDefault="009B397D" w:rsidP="00AA2CF1">
      <w:pPr>
        <w:pStyle w:val="ListParagraph"/>
        <w:spacing w:after="0" w:line="240" w:lineRule="auto"/>
        <w:ind w:left="540"/>
        <w:jc w:val="both"/>
        <w:rPr>
          <w:rFonts w:ascii="Arial" w:eastAsia="MS Mincho" w:hAnsi="Arial" w:cs="Arial"/>
          <w:spacing w:val="-2"/>
          <w:sz w:val="18"/>
          <w:szCs w:val="18"/>
          <w:lang w:val="en-GB"/>
        </w:rPr>
      </w:pPr>
      <w:r w:rsidRPr="00BF7376">
        <w:rPr>
          <w:rFonts w:ascii="Arial" w:eastAsia="MS Mincho" w:hAnsi="Arial" w:cs="Arial"/>
          <w:spacing w:val="-2"/>
          <w:sz w:val="18"/>
          <w:szCs w:val="18"/>
          <w:lang w:val="en-GB"/>
        </w:rPr>
        <w:t>The Group recognises revenue from sales of goods at point in time when control of the goods transferred to the customer, which depending on the terms of the underlying contract.  In the case that a customer receives control of the goods at the shipping point, the Company will separate revenue from transportation as another performance obligation and recognise revenue over time of promises to deliver goods to a customer. If a customer receives control of the goods at the destination, the Company will recognise the shipping costs in bringing the product to the destination as cost incurred to complete the promise to transfer goods, which is not a separate performance obligation. The shipping cost will be recognised in the period that sales of goods incurred.</w:t>
      </w:r>
    </w:p>
    <w:p w14:paraId="00716173" w14:textId="77777777" w:rsidR="002445EA" w:rsidRPr="00BF7376" w:rsidRDefault="002445EA" w:rsidP="00AA2CF1">
      <w:pPr>
        <w:pStyle w:val="ListParagraph"/>
        <w:spacing w:after="0" w:line="240" w:lineRule="auto"/>
        <w:ind w:left="540"/>
        <w:jc w:val="both"/>
        <w:rPr>
          <w:rFonts w:ascii="Arial" w:eastAsia="MS Mincho" w:hAnsi="Arial" w:cs="Arial"/>
          <w:spacing w:val="-2"/>
          <w:sz w:val="18"/>
          <w:szCs w:val="18"/>
          <w:lang w:val="en-GB"/>
        </w:rPr>
      </w:pPr>
    </w:p>
    <w:p w14:paraId="18B4279C" w14:textId="1A03566D" w:rsidR="009B397D" w:rsidRDefault="009B397D" w:rsidP="00AA2CF1">
      <w:pPr>
        <w:pStyle w:val="ListParagraph"/>
        <w:spacing w:after="0" w:line="240" w:lineRule="auto"/>
        <w:ind w:left="540"/>
        <w:jc w:val="both"/>
        <w:rPr>
          <w:rFonts w:ascii="Arial" w:eastAsia="MS Mincho" w:hAnsi="Arial" w:cs="Arial"/>
          <w:spacing w:val="-2"/>
          <w:sz w:val="18"/>
          <w:szCs w:val="18"/>
          <w:lang w:val="en-GB"/>
        </w:rPr>
      </w:pPr>
      <w:r w:rsidRPr="00BF7376">
        <w:rPr>
          <w:rFonts w:ascii="Arial" w:eastAsia="MS Mincho" w:hAnsi="Arial" w:cs="Arial"/>
          <w:spacing w:val="-2"/>
          <w:sz w:val="18"/>
          <w:szCs w:val="18"/>
          <w:lang w:val="en-GB"/>
        </w:rPr>
        <w:t>The Group recognises revenue from sales of goods at the price which is entitled in exchange for the goods, net of value-added tax, returns and discounts.  For the contract with more than one performance obligations, the transaction price will be allocated to each distinct performance obligation based on the relative standalone selling price of the goods and other performance obligations.</w:t>
      </w:r>
    </w:p>
    <w:p w14:paraId="5260534E" w14:textId="77777777" w:rsidR="009E5E12" w:rsidRPr="00BF7376" w:rsidRDefault="009E5E12" w:rsidP="00FC704B">
      <w:pPr>
        <w:pStyle w:val="ListParagraph"/>
        <w:spacing w:after="0" w:line="240" w:lineRule="auto"/>
        <w:ind w:left="540"/>
        <w:jc w:val="both"/>
        <w:rPr>
          <w:rFonts w:ascii="Arial" w:eastAsia="MS Mincho" w:hAnsi="Arial" w:cs="Arial"/>
          <w:spacing w:val="-2"/>
          <w:sz w:val="18"/>
          <w:szCs w:val="18"/>
          <w:lang w:val="en-GB"/>
        </w:rPr>
      </w:pPr>
    </w:p>
    <w:p w14:paraId="5468AF30" w14:textId="77777777" w:rsidR="009E5E12" w:rsidRPr="00BF7376" w:rsidRDefault="009E5E12" w:rsidP="00FC704B">
      <w:pPr>
        <w:pStyle w:val="ListParagraph"/>
        <w:tabs>
          <w:tab w:val="left" w:pos="540"/>
        </w:tabs>
        <w:spacing w:after="0" w:line="240" w:lineRule="auto"/>
        <w:ind w:left="540"/>
        <w:jc w:val="both"/>
        <w:rPr>
          <w:rFonts w:ascii="Arial" w:eastAsia="Arial Unicode MS" w:hAnsi="Arial" w:cs="Arial"/>
          <w:i/>
          <w:iCs/>
          <w:color w:val="CF4A02"/>
          <w:sz w:val="18"/>
          <w:szCs w:val="18"/>
          <w:lang w:val="en-GB"/>
        </w:rPr>
      </w:pPr>
      <w:r w:rsidRPr="00BF7376">
        <w:rPr>
          <w:rFonts w:ascii="Arial" w:eastAsia="Arial Unicode MS" w:hAnsi="Arial" w:cs="Arial"/>
          <w:i/>
          <w:iCs/>
          <w:color w:val="CF4A02"/>
          <w:sz w:val="18"/>
          <w:szCs w:val="18"/>
          <w:lang w:val="en-GB"/>
        </w:rPr>
        <w:t>Contract liabilities</w:t>
      </w:r>
    </w:p>
    <w:p w14:paraId="4F15B07C" w14:textId="77777777" w:rsidR="009E5E12" w:rsidRPr="00105CD3" w:rsidRDefault="009E5E12" w:rsidP="00FC704B">
      <w:pPr>
        <w:pStyle w:val="ListParagraph"/>
        <w:tabs>
          <w:tab w:val="left" w:pos="540"/>
        </w:tabs>
        <w:spacing w:after="0" w:line="240" w:lineRule="auto"/>
        <w:ind w:left="540"/>
        <w:jc w:val="both"/>
        <w:rPr>
          <w:rFonts w:ascii="Arial" w:eastAsia="Arial Unicode MS" w:hAnsi="Arial" w:cs="Arial"/>
          <w:b/>
          <w:bCs/>
          <w:color w:val="CF4A02"/>
          <w:sz w:val="16"/>
          <w:szCs w:val="16"/>
          <w:lang w:val="en-GB"/>
        </w:rPr>
      </w:pPr>
    </w:p>
    <w:p w14:paraId="0E205C0B" w14:textId="77777777" w:rsidR="009E5E12" w:rsidRPr="00BF7376" w:rsidRDefault="009E5E12" w:rsidP="00FC704B">
      <w:pPr>
        <w:pStyle w:val="ListParagraph"/>
        <w:spacing w:after="0" w:line="240" w:lineRule="auto"/>
        <w:ind w:left="540"/>
        <w:jc w:val="both"/>
        <w:rPr>
          <w:rFonts w:ascii="Arial" w:eastAsia="MS Mincho" w:hAnsi="Arial" w:cs="Arial"/>
          <w:spacing w:val="-2"/>
          <w:sz w:val="18"/>
          <w:szCs w:val="18"/>
          <w:lang w:val="en-GB"/>
        </w:rPr>
      </w:pPr>
      <w:r w:rsidRPr="00BF7376">
        <w:rPr>
          <w:rFonts w:ascii="Arial" w:eastAsia="MS Mincho" w:hAnsi="Arial" w:cs="Arial"/>
          <w:spacing w:val="-2"/>
          <w:sz w:val="18"/>
          <w:szCs w:val="18"/>
          <w:lang w:val="en-GB"/>
        </w:rPr>
        <w:t>A contract liability is recognised when the customer paid consideration or a receivable from the customer that is due before the Group fulfilled a contractual performance obligation.</w:t>
      </w:r>
    </w:p>
    <w:p w14:paraId="0A77C10E" w14:textId="77777777" w:rsidR="007075FA" w:rsidRPr="00105CD3" w:rsidRDefault="007075FA" w:rsidP="00FC704B">
      <w:pPr>
        <w:ind w:left="540"/>
        <w:jc w:val="both"/>
        <w:rPr>
          <w:rFonts w:ascii="Arial" w:hAnsi="Arial" w:cs="Arial"/>
          <w:color w:val="000000"/>
          <w:sz w:val="16"/>
          <w:szCs w:val="16"/>
        </w:rPr>
      </w:pPr>
    </w:p>
    <w:p w14:paraId="2F35EC43" w14:textId="77777777" w:rsidR="00E92449" w:rsidRPr="00BF7376" w:rsidRDefault="00575271" w:rsidP="00724860">
      <w:pPr>
        <w:pStyle w:val="ListParagraph"/>
        <w:tabs>
          <w:tab w:val="left" w:pos="540"/>
        </w:tabs>
        <w:spacing w:after="0" w:line="240" w:lineRule="auto"/>
        <w:ind w:left="0"/>
        <w:jc w:val="both"/>
        <w:rPr>
          <w:rFonts w:ascii="Arial" w:eastAsia="Arial Unicode MS" w:hAnsi="Arial" w:cs="Arial"/>
          <w:b/>
          <w:bCs/>
          <w:color w:val="CF4A02"/>
          <w:sz w:val="18"/>
          <w:szCs w:val="18"/>
          <w:lang w:val="en-GB"/>
        </w:rPr>
      </w:pPr>
      <w:r w:rsidRPr="00BF7376">
        <w:rPr>
          <w:rFonts w:ascii="Arial" w:eastAsia="Arial Unicode MS" w:hAnsi="Arial" w:cs="Arial"/>
          <w:b/>
          <w:bCs/>
          <w:color w:val="CF4A02"/>
          <w:sz w:val="18"/>
          <w:szCs w:val="18"/>
          <w:lang w:val="en-GB"/>
        </w:rPr>
        <w:t>5</w:t>
      </w:r>
      <w:r w:rsidR="00E92449" w:rsidRPr="00BF7376">
        <w:rPr>
          <w:rFonts w:ascii="Arial" w:eastAsia="Arial Unicode MS" w:hAnsi="Arial" w:cs="Arial"/>
          <w:b/>
          <w:bCs/>
          <w:color w:val="CF4A02"/>
          <w:sz w:val="18"/>
          <w:szCs w:val="18"/>
          <w:lang w:val="en-GB"/>
        </w:rPr>
        <w:t>.1</w:t>
      </w:r>
      <w:r w:rsidR="00E42E95" w:rsidRPr="00BF7376">
        <w:rPr>
          <w:rFonts w:ascii="Arial" w:eastAsia="Arial Unicode MS" w:hAnsi="Arial" w:cs="Arial"/>
          <w:b/>
          <w:bCs/>
          <w:color w:val="CF4A02"/>
          <w:sz w:val="18"/>
          <w:szCs w:val="18"/>
          <w:lang w:val="en-GB"/>
        </w:rPr>
        <w:t>8</w:t>
      </w:r>
      <w:r w:rsidR="002445EA" w:rsidRPr="00BF7376">
        <w:rPr>
          <w:rFonts w:ascii="Arial" w:eastAsia="Arial Unicode MS" w:hAnsi="Arial" w:cs="Arial"/>
          <w:b/>
          <w:bCs/>
          <w:color w:val="CF4A02"/>
          <w:sz w:val="18"/>
          <w:szCs w:val="18"/>
          <w:lang w:val="en-GB"/>
        </w:rPr>
        <w:tab/>
      </w:r>
      <w:r w:rsidR="00E92449" w:rsidRPr="00BF7376">
        <w:rPr>
          <w:rFonts w:ascii="Arial" w:eastAsia="Arial Unicode MS" w:hAnsi="Arial" w:cs="Arial"/>
          <w:b/>
          <w:bCs/>
          <w:color w:val="CF4A02"/>
          <w:sz w:val="18"/>
          <w:szCs w:val="18"/>
          <w:lang w:val="en-GB"/>
        </w:rPr>
        <w:t>Dividend distribution</w:t>
      </w:r>
    </w:p>
    <w:p w14:paraId="42B58654" w14:textId="77777777" w:rsidR="002445EA" w:rsidRPr="00BF7376" w:rsidRDefault="002445EA" w:rsidP="00AA2CF1">
      <w:pPr>
        <w:pStyle w:val="ListParagraph"/>
        <w:spacing w:after="0" w:line="240" w:lineRule="auto"/>
        <w:ind w:left="540"/>
        <w:jc w:val="both"/>
        <w:rPr>
          <w:rFonts w:ascii="Arial" w:eastAsia="MS Mincho" w:hAnsi="Arial" w:cs="Arial"/>
          <w:spacing w:val="-2"/>
          <w:sz w:val="18"/>
          <w:szCs w:val="18"/>
          <w:lang w:val="en-GB"/>
        </w:rPr>
      </w:pPr>
    </w:p>
    <w:p w14:paraId="48EF2300" w14:textId="77777777" w:rsidR="00E92449" w:rsidRPr="00BF7376" w:rsidRDefault="00E92449" w:rsidP="00AA2CF1">
      <w:pPr>
        <w:pStyle w:val="ListParagraph"/>
        <w:spacing w:after="0" w:line="240" w:lineRule="auto"/>
        <w:ind w:left="540"/>
        <w:jc w:val="both"/>
        <w:rPr>
          <w:rFonts w:ascii="Arial" w:eastAsia="MS Mincho" w:hAnsi="Arial" w:cs="Arial"/>
          <w:spacing w:val="-2"/>
          <w:sz w:val="18"/>
          <w:szCs w:val="18"/>
          <w:lang w:val="en-GB"/>
        </w:rPr>
      </w:pPr>
      <w:r w:rsidRPr="00BF7376">
        <w:rPr>
          <w:rFonts w:ascii="Arial" w:eastAsia="MS Mincho" w:hAnsi="Arial" w:cs="Arial"/>
          <w:spacing w:val="-2"/>
          <w:sz w:val="18"/>
          <w:szCs w:val="18"/>
          <w:lang w:val="en-GB"/>
        </w:rPr>
        <w:t xml:space="preserve">Dividend distributed to the Company’s shareholders is recognised as a liability when interim dividends are approved by the Board of Directors, and when the annual dividends are approved by the shareholders. </w:t>
      </w:r>
    </w:p>
    <w:p w14:paraId="191E92B7" w14:textId="77777777" w:rsidR="00744BD1" w:rsidRPr="00105CD3" w:rsidRDefault="00744BD1" w:rsidP="00105CD3">
      <w:pPr>
        <w:ind w:left="540"/>
        <w:jc w:val="both"/>
        <w:rPr>
          <w:rFonts w:ascii="Arial" w:hAnsi="Arial" w:cs="Arial"/>
          <w:color w:val="000000"/>
          <w:sz w:val="16"/>
          <w:szCs w:val="16"/>
        </w:rPr>
      </w:pPr>
    </w:p>
    <w:p w14:paraId="44EF368B" w14:textId="77777777" w:rsidR="00E42E95" w:rsidRPr="00BF7376" w:rsidRDefault="00575271" w:rsidP="00724860">
      <w:pPr>
        <w:pStyle w:val="ListParagraph"/>
        <w:tabs>
          <w:tab w:val="left" w:pos="540"/>
        </w:tabs>
        <w:spacing w:after="0" w:line="240" w:lineRule="auto"/>
        <w:ind w:left="0"/>
        <w:jc w:val="both"/>
        <w:rPr>
          <w:rFonts w:ascii="Arial" w:eastAsia="Arial Unicode MS" w:hAnsi="Arial" w:cs="Arial"/>
          <w:b/>
          <w:bCs/>
          <w:color w:val="CF4A02"/>
          <w:sz w:val="18"/>
          <w:szCs w:val="18"/>
          <w:cs/>
          <w:lang w:val="en-GB"/>
        </w:rPr>
      </w:pPr>
      <w:r w:rsidRPr="00BF7376">
        <w:rPr>
          <w:rFonts w:ascii="Arial" w:eastAsia="Arial Unicode MS" w:hAnsi="Arial" w:cs="Arial"/>
          <w:b/>
          <w:bCs/>
          <w:color w:val="CF4A02"/>
          <w:sz w:val="18"/>
          <w:szCs w:val="18"/>
          <w:lang w:val="en-GB"/>
        </w:rPr>
        <w:t>5</w:t>
      </w:r>
      <w:r w:rsidR="00E42E95" w:rsidRPr="00BF7376">
        <w:rPr>
          <w:rFonts w:ascii="Arial" w:eastAsia="Arial Unicode MS" w:hAnsi="Arial" w:cs="Arial"/>
          <w:b/>
          <w:bCs/>
          <w:color w:val="CF4A02"/>
          <w:sz w:val="18"/>
          <w:szCs w:val="18"/>
          <w:lang w:val="en-GB"/>
        </w:rPr>
        <w:t>.19</w:t>
      </w:r>
      <w:r w:rsidR="00E42E95" w:rsidRPr="00BF7376">
        <w:rPr>
          <w:rFonts w:ascii="Arial" w:eastAsia="Arial Unicode MS" w:hAnsi="Arial" w:cs="Arial"/>
          <w:b/>
          <w:bCs/>
          <w:color w:val="CF4A02"/>
          <w:sz w:val="18"/>
          <w:szCs w:val="18"/>
          <w:lang w:val="en-GB"/>
        </w:rPr>
        <w:tab/>
        <w:t xml:space="preserve">Derivatives </w:t>
      </w:r>
    </w:p>
    <w:p w14:paraId="280C57F3" w14:textId="77777777" w:rsidR="00E42E95" w:rsidRPr="00105CD3" w:rsidRDefault="00E42E95" w:rsidP="00105CD3">
      <w:pPr>
        <w:ind w:left="540"/>
        <w:jc w:val="both"/>
        <w:rPr>
          <w:rFonts w:ascii="Arial" w:hAnsi="Arial" w:cs="Arial"/>
          <w:color w:val="000000"/>
          <w:sz w:val="16"/>
          <w:szCs w:val="16"/>
        </w:rPr>
      </w:pPr>
    </w:p>
    <w:p w14:paraId="7C96DCDD" w14:textId="06819B93" w:rsidR="00AE75A5" w:rsidRPr="00BF7376" w:rsidRDefault="00CA6E2C" w:rsidP="00AA2CF1">
      <w:pPr>
        <w:pStyle w:val="ListParagraph"/>
        <w:spacing w:after="0" w:line="240" w:lineRule="auto"/>
        <w:ind w:left="540"/>
        <w:jc w:val="both"/>
        <w:rPr>
          <w:rFonts w:ascii="Arial" w:eastAsia="MS Mincho" w:hAnsi="Arial" w:cs="Arial"/>
          <w:spacing w:val="-2"/>
          <w:sz w:val="18"/>
          <w:szCs w:val="18"/>
          <w:lang w:val="en-GB"/>
        </w:rPr>
      </w:pPr>
      <w:r w:rsidRPr="00BF7376">
        <w:rPr>
          <w:rFonts w:ascii="Arial" w:eastAsia="MS Mincho" w:hAnsi="Arial" w:cs="Arial"/>
          <w:spacing w:val="-2"/>
          <w:sz w:val="18"/>
          <w:szCs w:val="22"/>
          <w:lang w:val="en-GB"/>
        </w:rPr>
        <w:t>D</w:t>
      </w:r>
      <w:r w:rsidR="00AE75A5" w:rsidRPr="00BF7376">
        <w:rPr>
          <w:rFonts w:ascii="Arial" w:eastAsia="MS Mincho" w:hAnsi="Arial" w:cs="Arial"/>
          <w:spacing w:val="-2"/>
          <w:sz w:val="18"/>
          <w:szCs w:val="18"/>
          <w:lang w:val="en-GB"/>
        </w:rPr>
        <w:t>erivatives that do not qualify for hedge accounting is initially recognised at fair value. Changes in the fair value are included in other gains(losses).</w:t>
      </w:r>
    </w:p>
    <w:p w14:paraId="42A41773" w14:textId="77777777" w:rsidR="00AE75A5" w:rsidRPr="00105CD3" w:rsidRDefault="00AE75A5" w:rsidP="00105CD3">
      <w:pPr>
        <w:ind w:left="540"/>
        <w:jc w:val="both"/>
        <w:rPr>
          <w:rFonts w:ascii="Arial" w:hAnsi="Arial" w:cs="Arial"/>
          <w:color w:val="000000"/>
          <w:sz w:val="16"/>
          <w:szCs w:val="16"/>
        </w:rPr>
      </w:pPr>
    </w:p>
    <w:p w14:paraId="2C2478B6" w14:textId="77777777" w:rsidR="00C10332" w:rsidRPr="00BF7376" w:rsidRDefault="00AE75A5" w:rsidP="00575271">
      <w:pPr>
        <w:pStyle w:val="ListParagraph"/>
        <w:spacing w:after="0" w:line="240" w:lineRule="auto"/>
        <w:ind w:left="540"/>
        <w:jc w:val="both"/>
        <w:rPr>
          <w:rFonts w:ascii="Arial" w:eastAsia="MS Mincho" w:hAnsi="Arial" w:cs="Arial"/>
          <w:spacing w:val="-2"/>
          <w:sz w:val="18"/>
          <w:szCs w:val="18"/>
          <w:lang w:val="en-GB"/>
        </w:rPr>
      </w:pPr>
      <w:r w:rsidRPr="00BF7376">
        <w:rPr>
          <w:rFonts w:ascii="Arial" w:eastAsia="MS Mincho" w:hAnsi="Arial" w:cs="Arial"/>
          <w:spacing w:val="-2"/>
          <w:sz w:val="18"/>
          <w:szCs w:val="18"/>
          <w:lang w:val="en-GB"/>
        </w:rPr>
        <w:t>Fair value of derivatives is classified as a current or non-current following its remaining maturity.</w:t>
      </w:r>
    </w:p>
    <w:p w14:paraId="0E37A11B" w14:textId="77777777" w:rsidR="00575271" w:rsidRPr="00105CD3" w:rsidRDefault="00575271" w:rsidP="00105CD3">
      <w:pPr>
        <w:ind w:left="540"/>
        <w:jc w:val="both"/>
        <w:rPr>
          <w:rFonts w:ascii="Arial" w:hAnsi="Arial" w:cs="Arial"/>
          <w:color w:val="000000"/>
          <w:sz w:val="16"/>
          <w:szCs w:val="16"/>
        </w:rPr>
      </w:pPr>
    </w:p>
    <w:p w14:paraId="072C4B20" w14:textId="5108B5D5" w:rsidR="00E42E95" w:rsidRPr="00105CD3" w:rsidRDefault="00E42E95" w:rsidP="00105CD3">
      <w:pPr>
        <w:ind w:left="540"/>
        <w:jc w:val="both"/>
        <w:rPr>
          <w:rFonts w:ascii="Arial" w:hAnsi="Arial" w:cs="Arial"/>
          <w:color w:val="000000"/>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51FEAD8A" w14:textId="77777777" w:rsidTr="00D03653">
        <w:trPr>
          <w:trHeight w:val="386"/>
        </w:trPr>
        <w:tc>
          <w:tcPr>
            <w:tcW w:w="9461" w:type="dxa"/>
            <w:shd w:val="clear" w:color="auto" w:fill="FFA543"/>
            <w:vAlign w:val="center"/>
          </w:tcPr>
          <w:p w14:paraId="494AB496" w14:textId="77777777" w:rsidR="0048798D" w:rsidRPr="00BF7376" w:rsidRDefault="00575271" w:rsidP="0048798D">
            <w:pPr>
              <w:tabs>
                <w:tab w:val="left" w:pos="432"/>
              </w:tabs>
              <w:ind w:left="504" w:hanging="504"/>
              <w:rPr>
                <w:rFonts w:ascii="Arial" w:eastAsia="Arial Unicode MS" w:hAnsi="Arial" w:cs="Arial"/>
                <w:b/>
                <w:bCs/>
                <w:color w:val="FFFFFF"/>
                <w:sz w:val="18"/>
                <w:szCs w:val="18"/>
              </w:rPr>
            </w:pPr>
            <w:bookmarkStart w:id="11" w:name="_Hlk63344192"/>
            <w:r w:rsidRPr="00BF7376">
              <w:rPr>
                <w:rFonts w:ascii="Arial" w:eastAsia="Arial Unicode MS" w:hAnsi="Arial" w:cs="Arial"/>
                <w:b/>
                <w:bCs/>
                <w:color w:val="FFFFFF"/>
                <w:sz w:val="18"/>
                <w:szCs w:val="18"/>
              </w:rPr>
              <w:t>6</w:t>
            </w:r>
            <w:r w:rsidR="002445EA" w:rsidRPr="00BF7376">
              <w:rPr>
                <w:rFonts w:ascii="Arial" w:eastAsia="Arial Unicode MS" w:hAnsi="Arial" w:cs="Arial"/>
                <w:b/>
                <w:bCs/>
                <w:color w:val="FFFFFF"/>
                <w:sz w:val="18"/>
                <w:szCs w:val="18"/>
              </w:rPr>
              <w:tab/>
              <w:t>Financial risk management</w:t>
            </w:r>
          </w:p>
        </w:tc>
      </w:tr>
      <w:bookmarkEnd w:id="11"/>
    </w:tbl>
    <w:p w14:paraId="3254792D" w14:textId="77777777" w:rsidR="003B5009" w:rsidRPr="00105CD3" w:rsidRDefault="003B5009" w:rsidP="00736CF1">
      <w:pPr>
        <w:ind w:left="540"/>
        <w:jc w:val="both"/>
        <w:rPr>
          <w:rFonts w:ascii="Arial" w:hAnsi="Arial" w:cs="Arial"/>
          <w:color w:val="000000"/>
          <w:sz w:val="16"/>
          <w:szCs w:val="16"/>
        </w:rPr>
      </w:pPr>
    </w:p>
    <w:p w14:paraId="6DB9785B" w14:textId="77777777" w:rsidR="0015761C" w:rsidRPr="00BF7376" w:rsidRDefault="00575271" w:rsidP="0015761C">
      <w:pPr>
        <w:pStyle w:val="ListParagraph"/>
        <w:spacing w:after="0" w:line="240" w:lineRule="auto"/>
        <w:ind w:left="540" w:hanging="540"/>
        <w:jc w:val="both"/>
        <w:rPr>
          <w:rFonts w:ascii="Arial" w:eastAsia="Arial Unicode MS" w:hAnsi="Arial" w:cs="Arial"/>
          <w:b/>
          <w:bCs/>
          <w:color w:val="CF4A02"/>
          <w:sz w:val="18"/>
          <w:szCs w:val="18"/>
          <w:lang w:val="en-GB"/>
        </w:rPr>
      </w:pPr>
      <w:r w:rsidRPr="00BF7376">
        <w:rPr>
          <w:rFonts w:ascii="Arial" w:eastAsia="Arial Unicode MS" w:hAnsi="Arial" w:cs="Arial"/>
          <w:b/>
          <w:bCs/>
          <w:color w:val="CF4A02"/>
          <w:sz w:val="18"/>
          <w:szCs w:val="18"/>
          <w:lang w:val="en-GB"/>
        </w:rPr>
        <w:t>6</w:t>
      </w:r>
      <w:r w:rsidR="0015761C" w:rsidRPr="00BF7376">
        <w:rPr>
          <w:rFonts w:ascii="Arial" w:eastAsia="Arial Unicode MS" w:hAnsi="Arial" w:cs="Arial"/>
          <w:b/>
          <w:bCs/>
          <w:color w:val="CF4A02"/>
          <w:sz w:val="18"/>
          <w:szCs w:val="18"/>
          <w:lang w:val="en-GB"/>
        </w:rPr>
        <w:t>.1</w:t>
      </w:r>
      <w:r w:rsidR="0015761C" w:rsidRPr="00BF7376">
        <w:rPr>
          <w:rFonts w:ascii="Arial" w:eastAsia="Arial Unicode MS" w:hAnsi="Arial" w:cs="Arial"/>
          <w:b/>
          <w:bCs/>
          <w:color w:val="CF4A02"/>
          <w:sz w:val="18"/>
          <w:szCs w:val="18"/>
          <w:lang w:val="en-GB"/>
        </w:rPr>
        <w:tab/>
        <w:t xml:space="preserve">Financial risk </w:t>
      </w:r>
    </w:p>
    <w:p w14:paraId="7F4B200F" w14:textId="77777777" w:rsidR="001E3AE9" w:rsidRPr="00105CD3" w:rsidRDefault="001E3AE9" w:rsidP="00105CD3">
      <w:pPr>
        <w:ind w:left="540"/>
        <w:jc w:val="both"/>
        <w:rPr>
          <w:rFonts w:ascii="Arial" w:hAnsi="Arial" w:cs="Arial"/>
          <w:color w:val="000000"/>
          <w:sz w:val="16"/>
          <w:szCs w:val="16"/>
        </w:rPr>
      </w:pPr>
    </w:p>
    <w:p w14:paraId="0019D9F6" w14:textId="77777777" w:rsidR="001E3AE9" w:rsidRPr="00BF7376" w:rsidRDefault="001E3AE9" w:rsidP="001E3AE9">
      <w:pPr>
        <w:pStyle w:val="ListParagraph"/>
        <w:spacing w:line="0" w:lineRule="atLeast"/>
        <w:ind w:left="539"/>
        <w:jc w:val="both"/>
        <w:rPr>
          <w:rFonts w:ascii="Arial" w:eastAsia="Arial Unicode MS" w:hAnsi="Arial" w:cs="Arial"/>
          <w:sz w:val="18"/>
          <w:szCs w:val="18"/>
          <w:lang w:val="en-GB"/>
        </w:rPr>
      </w:pPr>
      <w:r w:rsidRPr="00BF7376">
        <w:rPr>
          <w:rFonts w:ascii="Arial" w:eastAsia="Arial Unicode MS" w:hAnsi="Arial" w:cs="Arial"/>
          <w:sz w:val="18"/>
          <w:szCs w:val="18"/>
          <w:lang w:val="en-GB"/>
        </w:rPr>
        <w:t>The Group exposes to a variety of financial risk: market risk (including foreign exchange risk</w:t>
      </w:r>
      <w:r w:rsidRPr="00BF7376">
        <w:rPr>
          <w:rFonts w:ascii="Arial" w:eastAsia="Arial Unicode MS" w:hAnsi="Arial" w:cs="Arial"/>
          <w:sz w:val="18"/>
          <w:szCs w:val="18"/>
          <w:cs/>
          <w:lang w:val="en-GB"/>
        </w:rPr>
        <w:t xml:space="preserve"> </w:t>
      </w:r>
      <w:r w:rsidRPr="00BF7376">
        <w:rPr>
          <w:rFonts w:ascii="Arial" w:eastAsia="Arial Unicode MS" w:hAnsi="Arial" w:cs="Arial"/>
          <w:sz w:val="18"/>
          <w:szCs w:val="18"/>
        </w:rPr>
        <w:t>and</w:t>
      </w:r>
      <w:r w:rsidRPr="00BF7376">
        <w:rPr>
          <w:rFonts w:ascii="Arial" w:eastAsia="Arial Unicode MS" w:hAnsi="Arial" w:cs="Arial"/>
          <w:sz w:val="18"/>
          <w:szCs w:val="18"/>
          <w:lang w:val="en-GB"/>
        </w:rPr>
        <w:t xml:space="preserve"> interest rate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7ACB653E" w14:textId="77777777" w:rsidR="001E3AE9" w:rsidRPr="00105CD3" w:rsidRDefault="001E3AE9" w:rsidP="00105CD3">
      <w:pPr>
        <w:ind w:left="540"/>
        <w:jc w:val="both"/>
        <w:rPr>
          <w:rFonts w:ascii="Arial" w:hAnsi="Arial" w:cs="Arial"/>
          <w:color w:val="000000"/>
          <w:sz w:val="16"/>
          <w:szCs w:val="16"/>
        </w:rPr>
      </w:pPr>
    </w:p>
    <w:p w14:paraId="67F7E22D" w14:textId="77777777" w:rsidR="001E3AE9" w:rsidRPr="00BF7376" w:rsidRDefault="001E3AE9" w:rsidP="001E3AE9">
      <w:pPr>
        <w:pStyle w:val="ListParagraph"/>
        <w:spacing w:after="0" w:line="0" w:lineRule="atLeast"/>
        <w:ind w:left="539"/>
        <w:jc w:val="both"/>
        <w:rPr>
          <w:rFonts w:ascii="Arial" w:eastAsia="Arial Unicode MS" w:hAnsi="Arial" w:cs="Arial"/>
          <w:sz w:val="18"/>
          <w:szCs w:val="18"/>
          <w:lang w:val="en-GB"/>
        </w:rPr>
      </w:pPr>
      <w:r w:rsidRPr="00BF7376">
        <w:rPr>
          <w:rFonts w:ascii="Arial" w:eastAsia="Arial Unicode MS" w:hAnsi="Arial" w:cs="Arial"/>
          <w:sz w:val="18"/>
          <w:szCs w:val="18"/>
          <w:lang w:val="en-GB"/>
        </w:rPr>
        <w:t xml:space="preserve">Financial risk management is carried out by the Group </w:t>
      </w:r>
      <w:r w:rsidR="008667CE" w:rsidRPr="00BF7376">
        <w:rPr>
          <w:rFonts w:ascii="Arial" w:eastAsia="Arial Unicode MS" w:hAnsi="Arial" w:cs="Arial"/>
          <w:sz w:val="18"/>
          <w:szCs w:val="18"/>
          <w:lang w:val="en-GB"/>
        </w:rPr>
        <w:t>financial management</w:t>
      </w:r>
      <w:r w:rsidRPr="00BF7376">
        <w:rPr>
          <w:rFonts w:ascii="Arial" w:eastAsia="Arial Unicode MS" w:hAnsi="Arial" w:cs="Arial"/>
          <w:sz w:val="18"/>
          <w:szCs w:val="18"/>
          <w:lang w:val="en-GB"/>
        </w:rPr>
        <w:t xml:space="preserve">. The Group’s policy includes areas such as foreign exchange risk, interest rate risk, credit risk and liquidity risk. The framework parameters are approved by the Board of Directors and uses as the key communication and control tools for </w:t>
      </w:r>
      <w:r w:rsidR="008667CE" w:rsidRPr="00BF7376">
        <w:rPr>
          <w:rFonts w:ascii="Arial" w:eastAsia="Arial Unicode MS" w:hAnsi="Arial" w:cs="Arial"/>
          <w:sz w:val="18"/>
          <w:szCs w:val="18"/>
          <w:lang w:val="en-GB"/>
        </w:rPr>
        <w:t>Group financial management</w:t>
      </w:r>
      <w:r w:rsidRPr="00BF7376">
        <w:rPr>
          <w:rFonts w:ascii="Arial" w:eastAsia="Arial Unicode MS" w:hAnsi="Arial" w:cs="Arial"/>
          <w:sz w:val="18"/>
          <w:szCs w:val="18"/>
          <w:lang w:val="en-GB"/>
        </w:rPr>
        <w:t>.</w:t>
      </w:r>
    </w:p>
    <w:p w14:paraId="2BACBA21" w14:textId="77777777" w:rsidR="00575271" w:rsidRPr="00105CD3" w:rsidRDefault="00575271" w:rsidP="00105CD3">
      <w:pPr>
        <w:ind w:left="540"/>
        <w:jc w:val="both"/>
        <w:rPr>
          <w:rFonts w:ascii="Arial" w:hAnsi="Arial" w:cs="Arial"/>
          <w:color w:val="000000"/>
          <w:sz w:val="16"/>
          <w:szCs w:val="16"/>
        </w:rPr>
      </w:pPr>
    </w:p>
    <w:p w14:paraId="1C6D5F67" w14:textId="77777777" w:rsidR="008667CE" w:rsidRPr="00BF7376" w:rsidRDefault="00575271" w:rsidP="00C802F8">
      <w:pPr>
        <w:pStyle w:val="ListParagraph"/>
        <w:spacing w:after="0" w:line="240" w:lineRule="auto"/>
        <w:ind w:left="1080" w:hanging="540"/>
        <w:jc w:val="both"/>
        <w:rPr>
          <w:rFonts w:ascii="Arial" w:eastAsia="Arial Unicode MS" w:hAnsi="Arial" w:cs="Arial"/>
          <w:color w:val="CF4A02"/>
          <w:sz w:val="18"/>
          <w:szCs w:val="18"/>
          <w:lang w:val="en-GB"/>
        </w:rPr>
      </w:pPr>
      <w:r w:rsidRPr="00BF7376">
        <w:rPr>
          <w:rFonts w:ascii="Arial" w:eastAsia="Arial Unicode MS" w:hAnsi="Arial" w:cs="Arial"/>
          <w:color w:val="CF4A02"/>
          <w:sz w:val="18"/>
          <w:szCs w:val="18"/>
          <w:lang w:val="en-GB"/>
        </w:rPr>
        <w:t>6</w:t>
      </w:r>
      <w:r w:rsidR="00C802F8" w:rsidRPr="00BF7376">
        <w:rPr>
          <w:rFonts w:ascii="Arial" w:eastAsia="Arial Unicode MS" w:hAnsi="Arial" w:cs="Arial"/>
          <w:color w:val="CF4A02"/>
          <w:sz w:val="18"/>
          <w:szCs w:val="18"/>
          <w:lang w:val="en-GB"/>
        </w:rPr>
        <w:t>.1.1</w:t>
      </w:r>
      <w:r w:rsidR="00C802F8" w:rsidRPr="00BF7376">
        <w:rPr>
          <w:rFonts w:ascii="Arial" w:eastAsia="Arial Unicode MS" w:hAnsi="Arial" w:cs="Arial"/>
          <w:color w:val="CF4A02"/>
          <w:sz w:val="18"/>
          <w:szCs w:val="18"/>
          <w:lang w:val="en-GB"/>
        </w:rPr>
        <w:tab/>
      </w:r>
      <w:r w:rsidR="008667CE" w:rsidRPr="00BF7376">
        <w:rPr>
          <w:rFonts w:ascii="Arial" w:eastAsia="Arial Unicode MS" w:hAnsi="Arial" w:cs="Arial"/>
          <w:color w:val="CF4A02"/>
          <w:sz w:val="18"/>
          <w:szCs w:val="18"/>
          <w:lang w:val="en-GB"/>
        </w:rPr>
        <w:t>Market risk</w:t>
      </w:r>
    </w:p>
    <w:p w14:paraId="2AF1BCF9" w14:textId="77777777" w:rsidR="008667CE" w:rsidRPr="00105CD3" w:rsidRDefault="008667CE" w:rsidP="00105CD3">
      <w:pPr>
        <w:ind w:left="540"/>
        <w:jc w:val="both"/>
        <w:rPr>
          <w:rFonts w:ascii="Arial" w:hAnsi="Arial" w:cs="Arial"/>
          <w:color w:val="000000"/>
          <w:sz w:val="16"/>
          <w:szCs w:val="16"/>
        </w:rPr>
      </w:pPr>
    </w:p>
    <w:p w14:paraId="16EB6C09" w14:textId="77777777" w:rsidR="00C802F8" w:rsidRPr="00BF7376" w:rsidRDefault="00C802F8" w:rsidP="008667CE">
      <w:pPr>
        <w:pStyle w:val="ListParagraph"/>
        <w:numPr>
          <w:ilvl w:val="0"/>
          <w:numId w:val="16"/>
        </w:numPr>
        <w:spacing w:after="0" w:line="240" w:lineRule="auto"/>
        <w:jc w:val="both"/>
        <w:rPr>
          <w:rFonts w:ascii="Arial" w:eastAsia="Arial Unicode MS" w:hAnsi="Arial" w:cs="Arial"/>
          <w:color w:val="CF4A02"/>
          <w:sz w:val="18"/>
          <w:szCs w:val="18"/>
          <w:lang w:val="en-GB"/>
        </w:rPr>
      </w:pPr>
      <w:r w:rsidRPr="00BF7376">
        <w:rPr>
          <w:rFonts w:ascii="Arial" w:eastAsia="Arial Unicode MS" w:hAnsi="Arial" w:cs="Arial"/>
          <w:color w:val="CF4A02"/>
          <w:sz w:val="18"/>
          <w:szCs w:val="18"/>
          <w:lang w:val="en-GB"/>
        </w:rPr>
        <w:t>Foreign exchange risk</w:t>
      </w:r>
    </w:p>
    <w:p w14:paraId="609C44FF" w14:textId="77777777" w:rsidR="00C802F8" w:rsidRPr="00105CD3" w:rsidRDefault="00C802F8" w:rsidP="00C802F8">
      <w:pPr>
        <w:pStyle w:val="ListParagraph"/>
        <w:spacing w:after="0" w:line="240" w:lineRule="auto"/>
        <w:ind w:left="1080"/>
        <w:jc w:val="both"/>
        <w:rPr>
          <w:rFonts w:ascii="Arial" w:eastAsia="Arial Unicode MS" w:hAnsi="Arial" w:cs="Arial"/>
          <w:sz w:val="16"/>
          <w:szCs w:val="16"/>
          <w:lang w:val="en-GB"/>
        </w:rPr>
      </w:pPr>
    </w:p>
    <w:p w14:paraId="660FDF86" w14:textId="77777777" w:rsidR="00C802F8" w:rsidRPr="00BF7376" w:rsidRDefault="00C802F8" w:rsidP="008667CE">
      <w:pPr>
        <w:ind w:left="1080"/>
        <w:jc w:val="both"/>
        <w:rPr>
          <w:rFonts w:ascii="Arial" w:eastAsia="Arial Unicode MS" w:hAnsi="Arial" w:cs="Arial"/>
          <w:sz w:val="18"/>
          <w:szCs w:val="18"/>
        </w:rPr>
      </w:pPr>
      <w:r w:rsidRPr="00BF7376">
        <w:rPr>
          <w:rFonts w:ascii="Arial" w:eastAsia="Arial Unicode MS" w:hAnsi="Arial" w:cs="Arial"/>
          <w:spacing w:val="-4"/>
          <w:sz w:val="18"/>
          <w:szCs w:val="18"/>
          <w:lang w:val="en-GB"/>
        </w:rPr>
        <w:t>The Group’s primary functional currency is</w:t>
      </w:r>
      <w:r w:rsidR="00317254" w:rsidRPr="00BF7376">
        <w:rPr>
          <w:rFonts w:ascii="Arial" w:eastAsia="Arial Unicode MS" w:hAnsi="Arial" w:cs="Arial"/>
          <w:spacing w:val="-4"/>
          <w:sz w:val="18"/>
          <w:szCs w:val="18"/>
          <w:cs/>
          <w:lang w:val="en-GB"/>
        </w:rPr>
        <w:t xml:space="preserve"> </w:t>
      </w:r>
      <w:r w:rsidR="00317254" w:rsidRPr="00BF7376">
        <w:rPr>
          <w:rFonts w:ascii="Arial" w:eastAsia="Arial Unicode MS" w:hAnsi="Arial" w:cs="Arial"/>
          <w:spacing w:val="-4"/>
          <w:sz w:val="18"/>
          <w:szCs w:val="18"/>
          <w:lang w:val="en-GB"/>
        </w:rPr>
        <w:t>Thai Baht</w:t>
      </w:r>
      <w:r w:rsidRPr="00BF7376">
        <w:rPr>
          <w:rFonts w:ascii="Arial" w:eastAsia="Arial Unicode MS" w:hAnsi="Arial" w:cs="Arial"/>
          <w:color w:val="0070C0"/>
          <w:spacing w:val="-4"/>
          <w:sz w:val="18"/>
          <w:szCs w:val="18"/>
          <w:lang w:val="en-GB"/>
        </w:rPr>
        <w:t xml:space="preserve">, </w:t>
      </w:r>
      <w:r w:rsidRPr="00BF7376">
        <w:rPr>
          <w:rFonts w:ascii="Arial" w:eastAsia="Arial Unicode MS" w:hAnsi="Arial" w:cs="Arial"/>
          <w:spacing w:val="-4"/>
          <w:sz w:val="18"/>
          <w:szCs w:val="18"/>
          <w:lang w:val="en-GB"/>
        </w:rPr>
        <w:t xml:space="preserve">while </w:t>
      </w:r>
      <w:r w:rsidR="00317254" w:rsidRPr="00BF7376">
        <w:rPr>
          <w:rFonts w:ascii="Arial" w:eastAsia="Arial Unicode MS" w:hAnsi="Arial" w:cs="Arial"/>
          <w:spacing w:val="-4"/>
          <w:sz w:val="18"/>
          <w:szCs w:val="18"/>
          <w:lang w:val="en-GB"/>
        </w:rPr>
        <w:t xml:space="preserve">certain </w:t>
      </w:r>
      <w:r w:rsidRPr="00BF7376">
        <w:rPr>
          <w:rFonts w:ascii="Arial" w:eastAsia="Arial Unicode MS" w:hAnsi="Arial" w:cs="Arial"/>
          <w:spacing w:val="-4"/>
          <w:sz w:val="18"/>
          <w:szCs w:val="18"/>
          <w:lang w:val="en-GB"/>
        </w:rPr>
        <w:t xml:space="preserve">sales transactions are </w:t>
      </w:r>
      <w:r w:rsidR="00317254" w:rsidRPr="00BF7376">
        <w:rPr>
          <w:rFonts w:ascii="Arial" w:eastAsia="Arial Unicode MS" w:hAnsi="Arial" w:cs="Arial"/>
          <w:spacing w:val="-4"/>
          <w:sz w:val="18"/>
          <w:szCs w:val="18"/>
          <w:lang w:val="en-GB"/>
        </w:rPr>
        <w:t>entered</w:t>
      </w:r>
      <w:r w:rsidR="00317254" w:rsidRPr="00BF7376">
        <w:rPr>
          <w:rFonts w:ascii="Arial" w:eastAsia="Arial Unicode MS" w:hAnsi="Arial" w:cs="Arial"/>
          <w:sz w:val="18"/>
          <w:szCs w:val="18"/>
          <w:lang w:val="en-GB"/>
        </w:rPr>
        <w:t xml:space="preserve"> into in foreign currencies</w:t>
      </w:r>
      <w:r w:rsidRPr="00BF7376">
        <w:rPr>
          <w:rFonts w:ascii="Arial" w:eastAsia="Arial Unicode MS" w:hAnsi="Arial" w:cs="Arial"/>
          <w:sz w:val="18"/>
          <w:szCs w:val="18"/>
          <w:lang w:val="en-GB"/>
        </w:rPr>
        <w:t>.</w:t>
      </w:r>
      <w:r w:rsidR="00317254" w:rsidRPr="00BF7376">
        <w:rPr>
          <w:rFonts w:ascii="Arial" w:eastAsia="Arial Unicode MS" w:hAnsi="Arial" w:cs="Arial"/>
          <w:sz w:val="18"/>
          <w:szCs w:val="18"/>
          <w:lang w:val="en-GB"/>
        </w:rPr>
        <w:t xml:space="preserve"> </w:t>
      </w:r>
      <w:r w:rsidR="008667CE" w:rsidRPr="00BF7376">
        <w:rPr>
          <w:rFonts w:ascii="Arial" w:eastAsia="Arial Unicode MS" w:hAnsi="Arial" w:cs="Arial"/>
          <w:sz w:val="18"/>
          <w:szCs w:val="18"/>
          <w:lang w:val="en-GB"/>
        </w:rPr>
        <w:t xml:space="preserve">The Group </w:t>
      </w:r>
      <w:r w:rsidR="008667CE" w:rsidRPr="00BF7376">
        <w:rPr>
          <w:rFonts w:ascii="Arial" w:hAnsi="Arial" w:cs="Arial"/>
          <w:color w:val="000000"/>
          <w:spacing w:val="-4"/>
          <w:sz w:val="18"/>
          <w:szCs w:val="18"/>
        </w:rPr>
        <w:t>is exposed to foreign currency risk arises mainly from trading transactions</w:t>
      </w:r>
      <w:r w:rsidR="00C20F5C" w:rsidRPr="00BF7376">
        <w:rPr>
          <w:rFonts w:ascii="Arial" w:hAnsi="Arial" w:cs="Arial"/>
          <w:color w:val="000000"/>
          <w:spacing w:val="-4"/>
          <w:sz w:val="18"/>
          <w:szCs w:val="18"/>
        </w:rPr>
        <w:t>, cash and cash equivalents</w:t>
      </w:r>
      <w:r w:rsidR="008667CE" w:rsidRPr="00BF7376">
        <w:rPr>
          <w:rFonts w:ascii="Arial" w:hAnsi="Arial" w:cs="Arial"/>
          <w:color w:val="000000"/>
          <w:spacing w:val="-4"/>
          <w:sz w:val="18"/>
          <w:szCs w:val="18"/>
        </w:rPr>
        <w:t xml:space="preserve"> and</w:t>
      </w:r>
      <w:r w:rsidR="00FC72EA" w:rsidRPr="00BF7376">
        <w:rPr>
          <w:rFonts w:ascii="Arial" w:hAnsi="Arial" w:cs="Arial"/>
          <w:color w:val="000000"/>
          <w:spacing w:val="-4"/>
          <w:sz w:val="18"/>
          <w:szCs w:val="18"/>
        </w:rPr>
        <w:t xml:space="preserve"> loans to </w:t>
      </w:r>
      <w:r w:rsidR="00A71CF1" w:rsidRPr="00BF7376">
        <w:rPr>
          <w:rFonts w:ascii="Arial" w:hAnsi="Arial" w:cs="Arial"/>
          <w:color w:val="000000"/>
          <w:spacing w:val="-4"/>
          <w:sz w:val="18"/>
          <w:szCs w:val="18"/>
        </w:rPr>
        <w:t xml:space="preserve">a </w:t>
      </w:r>
      <w:r w:rsidR="00FC72EA" w:rsidRPr="00BF7376">
        <w:rPr>
          <w:rFonts w:ascii="Arial" w:hAnsi="Arial" w:cs="Arial"/>
          <w:color w:val="000000"/>
          <w:spacing w:val="-4"/>
          <w:sz w:val="18"/>
          <w:szCs w:val="18"/>
        </w:rPr>
        <w:t>subsidiar</w:t>
      </w:r>
      <w:r w:rsidR="00A71CF1" w:rsidRPr="00BF7376">
        <w:rPr>
          <w:rFonts w:ascii="Arial" w:hAnsi="Arial" w:cs="Arial"/>
          <w:color w:val="000000"/>
          <w:spacing w:val="-4"/>
          <w:sz w:val="18"/>
          <w:szCs w:val="18"/>
        </w:rPr>
        <w:t>y</w:t>
      </w:r>
      <w:r w:rsidR="008667CE" w:rsidRPr="00BF7376">
        <w:rPr>
          <w:rFonts w:ascii="Arial" w:hAnsi="Arial" w:cs="Arial"/>
          <w:color w:val="000000"/>
          <w:spacing w:val="-4"/>
          <w:sz w:val="18"/>
          <w:szCs w:val="18"/>
        </w:rPr>
        <w:t xml:space="preserve"> that are denominated in foreign currencies. The Group seeks to reduce this risk by </w:t>
      </w:r>
      <w:proofErr w:type="gramStart"/>
      <w:r w:rsidR="008667CE" w:rsidRPr="00BF7376">
        <w:rPr>
          <w:rFonts w:ascii="Arial" w:hAnsi="Arial" w:cs="Arial"/>
          <w:color w:val="000000"/>
          <w:spacing w:val="-4"/>
          <w:sz w:val="18"/>
          <w:szCs w:val="18"/>
        </w:rPr>
        <w:t>entering into</w:t>
      </w:r>
      <w:proofErr w:type="gramEnd"/>
      <w:r w:rsidR="008667CE" w:rsidRPr="00BF7376">
        <w:rPr>
          <w:rFonts w:ascii="Arial" w:hAnsi="Arial" w:cs="Arial"/>
          <w:color w:val="000000"/>
          <w:spacing w:val="-4"/>
          <w:sz w:val="18"/>
          <w:szCs w:val="18"/>
        </w:rPr>
        <w:t xml:space="preserve"> forward exchange contracts when it considers appropriate. </w:t>
      </w:r>
    </w:p>
    <w:p w14:paraId="09FEFF4F" w14:textId="77777777" w:rsidR="00C802F8" w:rsidRPr="00105CD3" w:rsidRDefault="00C802F8" w:rsidP="00C802F8">
      <w:pPr>
        <w:pStyle w:val="ListParagraph"/>
        <w:spacing w:after="0" w:line="240" w:lineRule="auto"/>
        <w:ind w:left="1080"/>
        <w:jc w:val="both"/>
        <w:rPr>
          <w:rFonts w:ascii="Arial" w:eastAsia="Arial Unicode MS" w:hAnsi="Arial" w:cs="Arial"/>
          <w:sz w:val="16"/>
          <w:szCs w:val="16"/>
          <w:lang w:val="en-GB"/>
        </w:rPr>
      </w:pPr>
    </w:p>
    <w:p w14:paraId="16953532" w14:textId="77777777" w:rsidR="00317254" w:rsidRPr="00BF7376" w:rsidRDefault="00C802F8" w:rsidP="00317254">
      <w:pPr>
        <w:ind w:left="1080"/>
        <w:jc w:val="both"/>
        <w:rPr>
          <w:rFonts w:ascii="Arial" w:hAnsi="Arial" w:cs="Arial"/>
          <w:color w:val="000000"/>
          <w:spacing w:val="-4"/>
          <w:sz w:val="18"/>
          <w:szCs w:val="18"/>
        </w:rPr>
      </w:pPr>
      <w:r w:rsidRPr="00BF7376">
        <w:rPr>
          <w:rFonts w:ascii="Arial" w:eastAsia="Arial Unicode MS" w:hAnsi="Arial" w:cs="Arial"/>
          <w:sz w:val="18"/>
          <w:szCs w:val="18"/>
          <w:lang w:val="en-GB"/>
        </w:rPr>
        <w:t xml:space="preserve">The Group uses forward contracts to hedge their exposure to foreign currency risk in connection with measurement currency. </w:t>
      </w:r>
      <w:r w:rsidR="00317254" w:rsidRPr="00BF7376">
        <w:rPr>
          <w:rFonts w:ascii="Arial" w:hAnsi="Arial" w:cs="Arial"/>
          <w:color w:val="000000"/>
          <w:spacing w:val="-4"/>
          <w:sz w:val="18"/>
          <w:szCs w:val="18"/>
        </w:rPr>
        <w:t xml:space="preserve">The Group </w:t>
      </w:r>
      <w:proofErr w:type="spellStart"/>
      <w:r w:rsidR="00317254" w:rsidRPr="00BF7376">
        <w:rPr>
          <w:rFonts w:ascii="Arial" w:hAnsi="Arial" w:cs="Arial"/>
          <w:color w:val="000000"/>
          <w:spacing w:val="-4"/>
          <w:sz w:val="18"/>
          <w:szCs w:val="18"/>
        </w:rPr>
        <w:t>minimises</w:t>
      </w:r>
      <w:proofErr w:type="spellEnd"/>
      <w:r w:rsidR="00317254" w:rsidRPr="00BF7376">
        <w:rPr>
          <w:rFonts w:ascii="Arial" w:hAnsi="Arial" w:cs="Arial"/>
          <w:color w:val="000000"/>
          <w:spacing w:val="-4"/>
          <w:sz w:val="18"/>
          <w:szCs w:val="18"/>
        </w:rPr>
        <w:t xml:space="preserve"> the potential adverse effects of fluctuation currency values on the financial performance of the Group by using forward foreign exchange contracts to hedge all such export sales currency risk.</w:t>
      </w:r>
    </w:p>
    <w:p w14:paraId="75267B2E" w14:textId="77777777" w:rsidR="0027286F" w:rsidRPr="00105CD3" w:rsidRDefault="0027286F" w:rsidP="00105CD3">
      <w:pPr>
        <w:pStyle w:val="ListParagraph"/>
        <w:spacing w:after="0" w:line="240" w:lineRule="auto"/>
        <w:ind w:left="1080"/>
        <w:jc w:val="both"/>
        <w:rPr>
          <w:rFonts w:ascii="Arial" w:eastAsia="Arial Unicode MS" w:hAnsi="Arial" w:cs="Arial"/>
          <w:sz w:val="16"/>
          <w:szCs w:val="16"/>
          <w:lang w:val="en-GB"/>
        </w:rPr>
      </w:pPr>
    </w:p>
    <w:p w14:paraId="60508081" w14:textId="77777777" w:rsidR="0027286F" w:rsidRPr="00BF7376" w:rsidRDefault="0027286F" w:rsidP="00317254">
      <w:pPr>
        <w:ind w:left="1080"/>
        <w:jc w:val="both"/>
        <w:rPr>
          <w:rFonts w:ascii="Arial" w:hAnsi="Arial" w:cs="Arial"/>
          <w:color w:val="000000"/>
          <w:spacing w:val="-4"/>
          <w:sz w:val="18"/>
          <w:szCs w:val="18"/>
        </w:rPr>
      </w:pPr>
      <w:r w:rsidRPr="00BF7376">
        <w:rPr>
          <w:rFonts w:ascii="Arial" w:hAnsi="Arial" w:cs="Arial"/>
          <w:color w:val="000000"/>
          <w:spacing w:val="-4"/>
          <w:sz w:val="18"/>
          <w:szCs w:val="18"/>
        </w:rPr>
        <w:t xml:space="preserve">The Group does not </w:t>
      </w:r>
      <w:proofErr w:type="gramStart"/>
      <w:r w:rsidRPr="00BF7376">
        <w:rPr>
          <w:rFonts w:ascii="Arial" w:hAnsi="Arial" w:cs="Arial"/>
          <w:color w:val="000000"/>
          <w:spacing w:val="-4"/>
          <w:sz w:val="18"/>
          <w:szCs w:val="18"/>
        </w:rPr>
        <w:t>enter into</w:t>
      </w:r>
      <w:proofErr w:type="gramEnd"/>
      <w:r w:rsidRPr="00BF7376">
        <w:rPr>
          <w:rFonts w:ascii="Arial" w:hAnsi="Arial" w:cs="Arial"/>
          <w:color w:val="000000"/>
          <w:spacing w:val="-4"/>
          <w:sz w:val="18"/>
          <w:szCs w:val="18"/>
        </w:rPr>
        <w:t xml:space="preserve"> forward foreign exchange contracts to hedge foreign exchange rate risk on its </w:t>
      </w:r>
      <w:r w:rsidR="00C20F5C" w:rsidRPr="00BF7376">
        <w:rPr>
          <w:rFonts w:ascii="Arial" w:hAnsi="Arial" w:cs="Arial"/>
          <w:color w:val="000000"/>
          <w:spacing w:val="-4"/>
          <w:sz w:val="18"/>
          <w:szCs w:val="18"/>
        </w:rPr>
        <w:t xml:space="preserve">cash and cash equivalents and </w:t>
      </w:r>
      <w:r w:rsidRPr="00BF7376">
        <w:rPr>
          <w:rFonts w:ascii="Arial" w:hAnsi="Arial" w:cs="Arial"/>
          <w:color w:val="000000"/>
          <w:spacing w:val="-4"/>
          <w:sz w:val="18"/>
          <w:szCs w:val="18"/>
        </w:rPr>
        <w:t xml:space="preserve">loans to </w:t>
      </w:r>
      <w:r w:rsidR="00A71CF1" w:rsidRPr="00BF7376">
        <w:rPr>
          <w:rFonts w:ascii="Arial" w:hAnsi="Arial" w:cs="Arial"/>
          <w:color w:val="000000"/>
          <w:spacing w:val="-4"/>
          <w:sz w:val="18"/>
          <w:szCs w:val="18"/>
        </w:rPr>
        <w:t xml:space="preserve">a </w:t>
      </w:r>
      <w:r w:rsidRPr="00BF7376">
        <w:rPr>
          <w:rFonts w:ascii="Arial" w:hAnsi="Arial" w:cs="Arial"/>
          <w:color w:val="000000"/>
          <w:spacing w:val="-4"/>
          <w:sz w:val="18"/>
          <w:szCs w:val="18"/>
        </w:rPr>
        <w:t>subsidiar</w:t>
      </w:r>
      <w:r w:rsidR="00A71CF1" w:rsidRPr="00BF7376">
        <w:rPr>
          <w:rFonts w:ascii="Arial" w:hAnsi="Arial" w:cs="Arial"/>
          <w:color w:val="000000"/>
          <w:spacing w:val="-4"/>
          <w:sz w:val="18"/>
          <w:szCs w:val="18"/>
        </w:rPr>
        <w:t>y</w:t>
      </w:r>
      <w:r w:rsidRPr="00BF7376">
        <w:rPr>
          <w:rFonts w:ascii="Arial" w:hAnsi="Arial" w:cs="Arial"/>
          <w:color w:val="000000"/>
          <w:spacing w:val="-4"/>
          <w:sz w:val="18"/>
          <w:szCs w:val="18"/>
          <w:cs/>
        </w:rPr>
        <w:t xml:space="preserve"> </w:t>
      </w:r>
      <w:r w:rsidRPr="00BF7376">
        <w:rPr>
          <w:rFonts w:ascii="Arial" w:hAnsi="Arial" w:cs="Arial"/>
          <w:color w:val="000000"/>
          <w:spacing w:val="-4"/>
          <w:sz w:val="18"/>
          <w:szCs w:val="18"/>
          <w:lang w:val="en-GB"/>
        </w:rPr>
        <w:t xml:space="preserve">because the </w:t>
      </w:r>
      <w:r w:rsidRPr="00BF7376">
        <w:rPr>
          <w:rFonts w:ascii="Arial" w:hAnsi="Arial" w:cs="Arial"/>
          <w:color w:val="000000"/>
          <w:spacing w:val="-4"/>
          <w:sz w:val="18"/>
          <w:szCs w:val="18"/>
        </w:rPr>
        <w:t>management consider that the impact was immaterial.</w:t>
      </w:r>
    </w:p>
    <w:p w14:paraId="0B5ECB2E" w14:textId="77777777" w:rsidR="00D734FC" w:rsidRPr="00105CD3" w:rsidRDefault="00D734FC" w:rsidP="00105CD3">
      <w:pPr>
        <w:pStyle w:val="ListParagraph"/>
        <w:spacing w:after="0" w:line="240" w:lineRule="auto"/>
        <w:ind w:left="1080"/>
        <w:jc w:val="both"/>
        <w:rPr>
          <w:rFonts w:ascii="Arial" w:eastAsia="Arial Unicode MS" w:hAnsi="Arial" w:cs="Arial"/>
          <w:sz w:val="16"/>
          <w:szCs w:val="16"/>
          <w:lang w:val="en-GB"/>
        </w:rPr>
      </w:pPr>
    </w:p>
    <w:p w14:paraId="4EA54FEB" w14:textId="77777777" w:rsidR="00B27A96" w:rsidRPr="00BF7376" w:rsidRDefault="00B27A96" w:rsidP="00317254">
      <w:pPr>
        <w:ind w:left="1080"/>
        <w:jc w:val="both"/>
        <w:rPr>
          <w:rFonts w:ascii="Arial" w:hAnsi="Arial" w:cs="Arial"/>
          <w:color w:val="000000"/>
          <w:spacing w:val="-4"/>
          <w:sz w:val="18"/>
          <w:szCs w:val="18"/>
        </w:rPr>
      </w:pPr>
      <w:r w:rsidRPr="00BF7376">
        <w:rPr>
          <w:rFonts w:ascii="Arial" w:hAnsi="Arial" w:cs="Arial"/>
          <w:color w:val="000000"/>
          <w:spacing w:val="-8"/>
          <w:sz w:val="18"/>
          <w:szCs w:val="18"/>
        </w:rPr>
        <w:t>The Group’s exposure to foreign currency risk at the end of the reporting period, expressed in Baht are as follows</w:t>
      </w:r>
      <w:r w:rsidRPr="00BF7376">
        <w:rPr>
          <w:rFonts w:ascii="Arial" w:hAnsi="Arial" w:cs="Arial"/>
          <w:color w:val="000000"/>
          <w:spacing w:val="-4"/>
          <w:sz w:val="18"/>
          <w:szCs w:val="18"/>
        </w:rPr>
        <w:t>:</w:t>
      </w:r>
    </w:p>
    <w:p w14:paraId="36F7CAA8" w14:textId="77777777" w:rsidR="001267AD" w:rsidRPr="00105CD3" w:rsidRDefault="001267AD" w:rsidP="00105CD3">
      <w:pPr>
        <w:pStyle w:val="ListParagraph"/>
        <w:spacing w:after="0" w:line="240" w:lineRule="auto"/>
        <w:ind w:left="1080"/>
        <w:jc w:val="both"/>
        <w:rPr>
          <w:rFonts w:ascii="Arial" w:eastAsia="Arial Unicode MS" w:hAnsi="Arial" w:cs="Arial"/>
          <w:sz w:val="16"/>
          <w:szCs w:val="16"/>
          <w:lang w:val="en-GB"/>
        </w:rPr>
      </w:pPr>
    </w:p>
    <w:tbl>
      <w:tblPr>
        <w:tblW w:w="9541" w:type="dxa"/>
        <w:tblInd w:w="18" w:type="dxa"/>
        <w:tblLook w:val="0000" w:firstRow="0" w:lastRow="0" w:firstColumn="0" w:lastColumn="0" w:noHBand="0" w:noVBand="0"/>
      </w:tblPr>
      <w:tblGrid>
        <w:gridCol w:w="6422"/>
        <w:gridCol w:w="1559"/>
        <w:gridCol w:w="1560"/>
      </w:tblGrid>
      <w:tr w:rsidR="00845453" w:rsidRPr="00BF7376" w14:paraId="56733217" w14:textId="77777777" w:rsidTr="0099717D">
        <w:tc>
          <w:tcPr>
            <w:tcW w:w="6422" w:type="dxa"/>
            <w:vAlign w:val="bottom"/>
          </w:tcPr>
          <w:p w14:paraId="5B26522A" w14:textId="77777777" w:rsidR="00845453" w:rsidRPr="00BF7376" w:rsidRDefault="00845453" w:rsidP="00724860">
            <w:pPr>
              <w:pStyle w:val="Header"/>
              <w:ind w:left="1065" w:right="-72"/>
              <w:rPr>
                <w:rFonts w:ascii="Arial" w:hAnsi="Arial" w:cs="Arial"/>
                <w:b/>
                <w:bCs/>
                <w:color w:val="000000"/>
                <w:sz w:val="18"/>
                <w:szCs w:val="18"/>
                <w:lang w:val="en-US" w:eastAsia="en-US"/>
              </w:rPr>
            </w:pPr>
          </w:p>
        </w:tc>
        <w:tc>
          <w:tcPr>
            <w:tcW w:w="3119" w:type="dxa"/>
            <w:gridSpan w:val="2"/>
            <w:tcBorders>
              <w:top w:val="single" w:sz="4" w:space="0" w:color="auto"/>
              <w:bottom w:val="single" w:sz="4" w:space="0" w:color="auto"/>
            </w:tcBorders>
            <w:vAlign w:val="bottom"/>
          </w:tcPr>
          <w:p w14:paraId="682B0BDE" w14:textId="77777777" w:rsidR="00845453" w:rsidRPr="00BF7376" w:rsidRDefault="00845453" w:rsidP="00A71CF1">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 financial statements</w:t>
            </w:r>
          </w:p>
        </w:tc>
      </w:tr>
      <w:tr w:rsidR="00845453" w:rsidRPr="00BF7376" w14:paraId="4A140739" w14:textId="77777777" w:rsidTr="0099717D">
        <w:tc>
          <w:tcPr>
            <w:tcW w:w="6422" w:type="dxa"/>
            <w:vAlign w:val="bottom"/>
          </w:tcPr>
          <w:p w14:paraId="1C559285" w14:textId="77777777" w:rsidR="00845453" w:rsidRPr="00BF7376" w:rsidRDefault="00845453" w:rsidP="00724860">
            <w:pPr>
              <w:pStyle w:val="Header"/>
              <w:ind w:left="1065" w:right="-72"/>
              <w:rPr>
                <w:rFonts w:ascii="Arial" w:hAnsi="Arial" w:cs="Arial"/>
                <w:b/>
                <w:bCs/>
                <w:color w:val="000000"/>
                <w:sz w:val="18"/>
                <w:szCs w:val="18"/>
                <w:lang w:val="en-US" w:eastAsia="en-US"/>
              </w:rPr>
            </w:pPr>
          </w:p>
        </w:tc>
        <w:tc>
          <w:tcPr>
            <w:tcW w:w="1559" w:type="dxa"/>
            <w:tcBorders>
              <w:top w:val="single" w:sz="4" w:space="0" w:color="auto"/>
              <w:bottom w:val="single" w:sz="4" w:space="0" w:color="auto"/>
            </w:tcBorders>
            <w:vAlign w:val="bottom"/>
          </w:tcPr>
          <w:p w14:paraId="19E2BCF4" w14:textId="6CCF64B7" w:rsidR="00845453" w:rsidRPr="00BF7376" w:rsidRDefault="00980B70" w:rsidP="00A03A6B">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2022</w:t>
            </w:r>
          </w:p>
        </w:tc>
        <w:tc>
          <w:tcPr>
            <w:tcW w:w="1560" w:type="dxa"/>
            <w:tcBorders>
              <w:top w:val="single" w:sz="4" w:space="0" w:color="auto"/>
              <w:bottom w:val="single" w:sz="4" w:space="0" w:color="auto"/>
            </w:tcBorders>
            <w:vAlign w:val="bottom"/>
          </w:tcPr>
          <w:p w14:paraId="2A779ECE" w14:textId="75D3BC97" w:rsidR="00845453" w:rsidRPr="00BF7376" w:rsidRDefault="00980B70" w:rsidP="00A03A6B">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2021</w:t>
            </w:r>
          </w:p>
        </w:tc>
      </w:tr>
      <w:tr w:rsidR="00845453" w:rsidRPr="00BF7376" w14:paraId="7C91A270" w14:textId="77777777" w:rsidTr="0099717D">
        <w:tc>
          <w:tcPr>
            <w:tcW w:w="6422" w:type="dxa"/>
            <w:vAlign w:val="bottom"/>
          </w:tcPr>
          <w:p w14:paraId="7D65ECFF" w14:textId="77777777" w:rsidR="00845453" w:rsidRPr="00BF7376" w:rsidRDefault="00845453" w:rsidP="00724860">
            <w:pPr>
              <w:pStyle w:val="Header"/>
              <w:ind w:left="1065" w:right="-72"/>
              <w:rPr>
                <w:rFonts w:ascii="Arial" w:hAnsi="Arial" w:cs="Arial"/>
                <w:b/>
                <w:bCs/>
                <w:color w:val="000000"/>
                <w:sz w:val="18"/>
                <w:szCs w:val="18"/>
                <w:lang w:val="en-US" w:eastAsia="en-US"/>
              </w:rPr>
            </w:pPr>
          </w:p>
        </w:tc>
        <w:tc>
          <w:tcPr>
            <w:tcW w:w="1559" w:type="dxa"/>
            <w:tcBorders>
              <w:top w:val="single" w:sz="4" w:space="0" w:color="auto"/>
              <w:bottom w:val="single" w:sz="4" w:space="0" w:color="auto"/>
            </w:tcBorders>
            <w:vAlign w:val="bottom"/>
          </w:tcPr>
          <w:p w14:paraId="4A41E3EE" w14:textId="77777777" w:rsidR="00845453" w:rsidRPr="00BF7376" w:rsidRDefault="00845453" w:rsidP="00A03A6B">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US Dollar</w:t>
            </w:r>
          </w:p>
        </w:tc>
        <w:tc>
          <w:tcPr>
            <w:tcW w:w="1560" w:type="dxa"/>
            <w:tcBorders>
              <w:top w:val="single" w:sz="4" w:space="0" w:color="auto"/>
              <w:bottom w:val="single" w:sz="4" w:space="0" w:color="auto"/>
            </w:tcBorders>
            <w:vAlign w:val="bottom"/>
          </w:tcPr>
          <w:p w14:paraId="5CD1ED83" w14:textId="77777777" w:rsidR="00845453" w:rsidRPr="00BF7376" w:rsidRDefault="00845453" w:rsidP="00A03A6B">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US Dollar</w:t>
            </w:r>
          </w:p>
        </w:tc>
      </w:tr>
      <w:tr w:rsidR="00845453" w:rsidRPr="00BF7376" w14:paraId="406D5A44" w14:textId="77777777" w:rsidTr="0099717D">
        <w:tc>
          <w:tcPr>
            <w:tcW w:w="6422" w:type="dxa"/>
            <w:vAlign w:val="bottom"/>
          </w:tcPr>
          <w:p w14:paraId="7A119972" w14:textId="77777777" w:rsidR="00845453" w:rsidRPr="00BF7376" w:rsidRDefault="00845453" w:rsidP="00724860">
            <w:pPr>
              <w:pStyle w:val="Header"/>
              <w:ind w:left="1065" w:right="-72"/>
              <w:rPr>
                <w:rFonts w:ascii="Arial" w:hAnsi="Arial" w:cs="Arial"/>
                <w:b/>
                <w:bCs/>
                <w:color w:val="000000"/>
                <w:sz w:val="18"/>
                <w:szCs w:val="18"/>
                <w:lang w:val="en-US" w:eastAsia="en-US"/>
              </w:rPr>
            </w:pPr>
          </w:p>
        </w:tc>
        <w:tc>
          <w:tcPr>
            <w:tcW w:w="1559" w:type="dxa"/>
            <w:tcBorders>
              <w:bottom w:val="single" w:sz="4" w:space="0" w:color="auto"/>
            </w:tcBorders>
            <w:vAlign w:val="bottom"/>
          </w:tcPr>
          <w:p w14:paraId="1038A6E0" w14:textId="77777777" w:rsidR="00845453" w:rsidRPr="00BF7376" w:rsidRDefault="00845453" w:rsidP="00B36F1A">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 xml:space="preserve"> Thousand Baht</w:t>
            </w:r>
          </w:p>
        </w:tc>
        <w:tc>
          <w:tcPr>
            <w:tcW w:w="1560" w:type="dxa"/>
            <w:tcBorders>
              <w:bottom w:val="single" w:sz="4" w:space="0" w:color="auto"/>
            </w:tcBorders>
            <w:vAlign w:val="bottom"/>
          </w:tcPr>
          <w:p w14:paraId="6866879C" w14:textId="77777777" w:rsidR="00845453" w:rsidRPr="00BF7376" w:rsidRDefault="00845453" w:rsidP="00B36F1A">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845453" w:rsidRPr="00105CD3" w14:paraId="166ACCDD" w14:textId="77777777" w:rsidTr="0099717D">
        <w:tc>
          <w:tcPr>
            <w:tcW w:w="6422" w:type="dxa"/>
            <w:vAlign w:val="bottom"/>
          </w:tcPr>
          <w:p w14:paraId="3E2CC070" w14:textId="77777777" w:rsidR="00845453" w:rsidRPr="00105CD3" w:rsidRDefault="00845453" w:rsidP="00724860">
            <w:pPr>
              <w:pStyle w:val="Heading6"/>
              <w:ind w:left="1065" w:right="-72"/>
              <w:jc w:val="both"/>
              <w:rPr>
                <w:rFonts w:ascii="Arial" w:hAnsi="Arial" w:cs="Arial"/>
                <w:spacing w:val="-4"/>
                <w:sz w:val="12"/>
                <w:szCs w:val="12"/>
                <w:u w:val="none"/>
              </w:rPr>
            </w:pPr>
          </w:p>
        </w:tc>
        <w:tc>
          <w:tcPr>
            <w:tcW w:w="1559" w:type="dxa"/>
            <w:tcBorders>
              <w:top w:val="single" w:sz="4" w:space="0" w:color="auto"/>
            </w:tcBorders>
            <w:shd w:val="clear" w:color="auto" w:fill="FAFAFA"/>
            <w:vAlign w:val="bottom"/>
          </w:tcPr>
          <w:p w14:paraId="55DF6B71" w14:textId="77777777" w:rsidR="00845453" w:rsidRPr="00105CD3" w:rsidRDefault="00845453" w:rsidP="00B36F1A">
            <w:pPr>
              <w:pStyle w:val="Heading6"/>
              <w:ind w:left="6" w:right="-72"/>
              <w:jc w:val="both"/>
              <w:rPr>
                <w:rFonts w:ascii="Arial" w:hAnsi="Arial" w:cs="Arial"/>
                <w:spacing w:val="-4"/>
                <w:sz w:val="12"/>
                <w:szCs w:val="12"/>
                <w:u w:val="none"/>
              </w:rPr>
            </w:pPr>
          </w:p>
        </w:tc>
        <w:tc>
          <w:tcPr>
            <w:tcW w:w="1560" w:type="dxa"/>
            <w:tcBorders>
              <w:top w:val="single" w:sz="4" w:space="0" w:color="auto"/>
            </w:tcBorders>
            <w:shd w:val="clear" w:color="auto" w:fill="auto"/>
            <w:vAlign w:val="bottom"/>
          </w:tcPr>
          <w:p w14:paraId="7729B752" w14:textId="77777777" w:rsidR="00845453" w:rsidRPr="00105CD3" w:rsidRDefault="00845453" w:rsidP="00B36F1A">
            <w:pPr>
              <w:pStyle w:val="Heading6"/>
              <w:ind w:left="6" w:right="-72"/>
              <w:jc w:val="both"/>
              <w:rPr>
                <w:rFonts w:ascii="Arial" w:hAnsi="Arial" w:cs="Arial"/>
                <w:spacing w:val="-4"/>
                <w:sz w:val="12"/>
                <w:szCs w:val="12"/>
                <w:u w:val="none"/>
              </w:rPr>
            </w:pPr>
          </w:p>
        </w:tc>
      </w:tr>
      <w:tr w:rsidR="00980B70" w:rsidRPr="00BF7376" w14:paraId="0979A9E3" w14:textId="77777777" w:rsidTr="0099717D">
        <w:tc>
          <w:tcPr>
            <w:tcW w:w="6422" w:type="dxa"/>
            <w:vAlign w:val="bottom"/>
          </w:tcPr>
          <w:p w14:paraId="1A41E85E" w14:textId="77777777" w:rsidR="00980B70" w:rsidRPr="00BF7376" w:rsidRDefault="00980B70" w:rsidP="00980B70">
            <w:pPr>
              <w:ind w:left="1065"/>
              <w:jc w:val="both"/>
              <w:rPr>
                <w:rFonts w:ascii="Arial" w:hAnsi="Arial" w:cs="Arial"/>
                <w:color w:val="000000"/>
                <w:sz w:val="18"/>
                <w:szCs w:val="18"/>
              </w:rPr>
            </w:pPr>
            <w:r w:rsidRPr="00BF7376">
              <w:rPr>
                <w:rFonts w:ascii="Arial" w:hAnsi="Arial" w:cs="Arial"/>
                <w:color w:val="000000"/>
                <w:sz w:val="18"/>
                <w:szCs w:val="18"/>
              </w:rPr>
              <w:t>Cash and cash equivalents</w:t>
            </w:r>
          </w:p>
        </w:tc>
        <w:tc>
          <w:tcPr>
            <w:tcW w:w="1559" w:type="dxa"/>
            <w:shd w:val="clear" w:color="auto" w:fill="FAFAFA"/>
          </w:tcPr>
          <w:p w14:paraId="6D7C2CD2" w14:textId="23835FC0" w:rsidR="00980B70" w:rsidRPr="00BF7376" w:rsidRDefault="0014458D" w:rsidP="00980B70">
            <w:pPr>
              <w:ind w:right="-72"/>
              <w:jc w:val="right"/>
              <w:rPr>
                <w:rFonts w:ascii="Arial" w:eastAsia="Arial Unicode MS" w:hAnsi="Arial" w:cs="Arial"/>
                <w:sz w:val="18"/>
                <w:szCs w:val="18"/>
                <w:lang w:val="en-GB"/>
              </w:rPr>
            </w:pPr>
            <w:r w:rsidRPr="00BF7376">
              <w:rPr>
                <w:rFonts w:ascii="Arial" w:eastAsia="Arial Unicode MS" w:hAnsi="Arial" w:cs="Arial"/>
                <w:sz w:val="18"/>
                <w:szCs w:val="18"/>
                <w:lang w:val="en-GB"/>
              </w:rPr>
              <w:t>26,747</w:t>
            </w:r>
          </w:p>
        </w:tc>
        <w:tc>
          <w:tcPr>
            <w:tcW w:w="1560" w:type="dxa"/>
            <w:shd w:val="clear" w:color="auto" w:fill="auto"/>
          </w:tcPr>
          <w:p w14:paraId="4FD069DA" w14:textId="76E68F46" w:rsidR="00980B70" w:rsidRPr="00BF7376" w:rsidRDefault="00980B70" w:rsidP="00980B70">
            <w:pPr>
              <w:ind w:right="-72"/>
              <w:jc w:val="right"/>
              <w:rPr>
                <w:rFonts w:ascii="Arial" w:eastAsia="Arial Unicode MS" w:hAnsi="Arial" w:cs="Arial"/>
                <w:sz w:val="18"/>
                <w:szCs w:val="18"/>
                <w:lang w:val="en-GB"/>
              </w:rPr>
            </w:pPr>
            <w:r w:rsidRPr="00BF7376">
              <w:rPr>
                <w:rFonts w:ascii="Arial" w:eastAsia="Arial Unicode MS" w:hAnsi="Arial" w:cs="Arial"/>
                <w:sz w:val="18"/>
                <w:szCs w:val="18"/>
                <w:lang w:val="en-GB"/>
              </w:rPr>
              <w:t>89,886</w:t>
            </w:r>
          </w:p>
        </w:tc>
      </w:tr>
      <w:tr w:rsidR="00980B70" w:rsidRPr="00BF7376" w14:paraId="6070104E" w14:textId="77777777" w:rsidTr="0099717D">
        <w:tc>
          <w:tcPr>
            <w:tcW w:w="6422" w:type="dxa"/>
            <w:vAlign w:val="bottom"/>
          </w:tcPr>
          <w:p w14:paraId="1B772D34" w14:textId="77777777" w:rsidR="00980B70" w:rsidRPr="00BF7376" w:rsidRDefault="00980B70" w:rsidP="00980B70">
            <w:pPr>
              <w:ind w:left="1065"/>
              <w:jc w:val="both"/>
              <w:rPr>
                <w:rFonts w:ascii="Arial" w:hAnsi="Arial" w:cs="Arial"/>
                <w:color w:val="000000"/>
                <w:sz w:val="18"/>
                <w:szCs w:val="18"/>
              </w:rPr>
            </w:pPr>
            <w:r w:rsidRPr="00BF7376">
              <w:rPr>
                <w:rFonts w:ascii="Arial" w:hAnsi="Arial" w:cs="Arial"/>
                <w:color w:val="000000"/>
                <w:sz w:val="18"/>
                <w:szCs w:val="18"/>
              </w:rPr>
              <w:t>Trade and other receivables, net</w:t>
            </w:r>
          </w:p>
        </w:tc>
        <w:tc>
          <w:tcPr>
            <w:tcW w:w="1559" w:type="dxa"/>
            <w:shd w:val="clear" w:color="auto" w:fill="FAFAFA"/>
          </w:tcPr>
          <w:p w14:paraId="460DDF29" w14:textId="5A58E0A1" w:rsidR="00980B70" w:rsidRPr="005368EE" w:rsidRDefault="00130929" w:rsidP="00980B70">
            <w:pPr>
              <w:ind w:right="-72"/>
              <w:jc w:val="right"/>
              <w:rPr>
                <w:rFonts w:ascii="Arial" w:eastAsia="Arial Unicode MS" w:hAnsi="Arial" w:cs="Arial"/>
                <w:sz w:val="18"/>
                <w:szCs w:val="18"/>
                <w:lang w:val="en-GB"/>
              </w:rPr>
            </w:pPr>
            <w:r w:rsidRPr="005368EE">
              <w:rPr>
                <w:rFonts w:ascii="Arial" w:eastAsia="Arial Unicode MS" w:hAnsi="Arial" w:cs="Arial"/>
                <w:sz w:val="18"/>
                <w:szCs w:val="18"/>
                <w:lang w:val="en-GB"/>
              </w:rPr>
              <w:t>397,362</w:t>
            </w:r>
          </w:p>
        </w:tc>
        <w:tc>
          <w:tcPr>
            <w:tcW w:w="1560" w:type="dxa"/>
            <w:shd w:val="clear" w:color="auto" w:fill="auto"/>
          </w:tcPr>
          <w:p w14:paraId="1D36F55F" w14:textId="2EF23559" w:rsidR="00980B70" w:rsidRPr="00BF7376" w:rsidRDefault="00980B70" w:rsidP="00980B70">
            <w:pPr>
              <w:ind w:right="-72"/>
              <w:jc w:val="right"/>
              <w:rPr>
                <w:rFonts w:ascii="Arial" w:eastAsia="Arial Unicode MS" w:hAnsi="Arial" w:cs="Arial"/>
                <w:sz w:val="18"/>
                <w:szCs w:val="18"/>
                <w:lang w:val="en-GB"/>
              </w:rPr>
            </w:pPr>
            <w:r w:rsidRPr="00BF7376">
              <w:rPr>
                <w:rFonts w:ascii="Arial" w:eastAsia="Arial Unicode MS" w:hAnsi="Arial" w:cs="Arial"/>
                <w:sz w:val="18"/>
                <w:szCs w:val="18"/>
                <w:lang w:val="en-GB"/>
              </w:rPr>
              <w:t>203,321</w:t>
            </w:r>
          </w:p>
        </w:tc>
      </w:tr>
    </w:tbl>
    <w:p w14:paraId="462E7586" w14:textId="77777777" w:rsidR="00845453" w:rsidRPr="00105CD3" w:rsidRDefault="00845453" w:rsidP="00105CD3">
      <w:pPr>
        <w:pStyle w:val="ListParagraph"/>
        <w:spacing w:after="0" w:line="240" w:lineRule="auto"/>
        <w:ind w:left="1080"/>
        <w:jc w:val="both"/>
        <w:rPr>
          <w:rFonts w:ascii="Arial" w:eastAsia="Arial Unicode MS" w:hAnsi="Arial" w:cs="Arial"/>
          <w:sz w:val="16"/>
          <w:szCs w:val="16"/>
          <w:lang w:val="en-GB"/>
        </w:rPr>
      </w:pPr>
    </w:p>
    <w:tbl>
      <w:tblPr>
        <w:tblW w:w="9543" w:type="dxa"/>
        <w:tblInd w:w="18" w:type="dxa"/>
        <w:tblLook w:val="0000" w:firstRow="0" w:lastRow="0" w:firstColumn="0" w:lastColumn="0" w:noHBand="0" w:noVBand="0"/>
      </w:tblPr>
      <w:tblGrid>
        <w:gridCol w:w="4343"/>
        <w:gridCol w:w="1287"/>
        <w:gridCol w:w="1134"/>
        <w:gridCol w:w="1406"/>
        <w:gridCol w:w="1373"/>
      </w:tblGrid>
      <w:tr w:rsidR="00D734FC" w:rsidRPr="00BF7376" w14:paraId="0E6D80A4" w14:textId="77777777" w:rsidTr="00D734FC">
        <w:trPr>
          <w:trHeight w:val="74"/>
        </w:trPr>
        <w:tc>
          <w:tcPr>
            <w:tcW w:w="4343" w:type="dxa"/>
            <w:vAlign w:val="bottom"/>
          </w:tcPr>
          <w:p w14:paraId="7F5F72D0" w14:textId="77777777" w:rsidR="00D734FC" w:rsidRPr="00BF7376" w:rsidRDefault="00D734FC" w:rsidP="00724860">
            <w:pPr>
              <w:pStyle w:val="Header"/>
              <w:ind w:left="1065" w:right="-72"/>
              <w:rPr>
                <w:rFonts w:ascii="Arial" w:hAnsi="Arial" w:cs="Arial"/>
                <w:b/>
                <w:bCs/>
                <w:color w:val="000000"/>
                <w:sz w:val="18"/>
                <w:szCs w:val="18"/>
                <w:lang w:val="en-US" w:eastAsia="en-US"/>
              </w:rPr>
            </w:pPr>
          </w:p>
        </w:tc>
        <w:tc>
          <w:tcPr>
            <w:tcW w:w="5200" w:type="dxa"/>
            <w:gridSpan w:val="4"/>
            <w:tcBorders>
              <w:top w:val="single" w:sz="4" w:space="0" w:color="auto"/>
              <w:bottom w:val="single" w:sz="4" w:space="0" w:color="auto"/>
            </w:tcBorders>
            <w:vAlign w:val="center"/>
          </w:tcPr>
          <w:p w14:paraId="0BC48D4D" w14:textId="77777777" w:rsidR="00D734FC" w:rsidRPr="00BF7376" w:rsidRDefault="00D734FC" w:rsidP="00A71CF1">
            <w:pPr>
              <w:ind w:right="-72"/>
              <w:jc w:val="center"/>
              <w:rPr>
                <w:rFonts w:ascii="Arial" w:hAnsi="Arial" w:cs="Arial"/>
                <w:b/>
                <w:bCs/>
                <w:color w:val="000000"/>
                <w:sz w:val="18"/>
                <w:szCs w:val="18"/>
              </w:rPr>
            </w:pPr>
            <w:r w:rsidRPr="00BF7376">
              <w:rPr>
                <w:rFonts w:ascii="Arial" w:hAnsi="Arial" w:cs="Arial"/>
                <w:b/>
                <w:bCs/>
                <w:color w:val="000000"/>
                <w:sz w:val="18"/>
                <w:szCs w:val="18"/>
                <w:lang w:val="en-GB"/>
              </w:rPr>
              <w:t>Separate financial statements</w:t>
            </w:r>
          </w:p>
        </w:tc>
      </w:tr>
      <w:tr w:rsidR="00D734FC" w:rsidRPr="00BF7376" w14:paraId="47ACB1C5" w14:textId="77777777" w:rsidTr="00D734FC">
        <w:tc>
          <w:tcPr>
            <w:tcW w:w="4343" w:type="dxa"/>
            <w:vAlign w:val="bottom"/>
          </w:tcPr>
          <w:p w14:paraId="19ECD9DD" w14:textId="77777777" w:rsidR="00D734FC" w:rsidRPr="00BF7376" w:rsidRDefault="00D734FC" w:rsidP="00724860">
            <w:pPr>
              <w:pStyle w:val="Header"/>
              <w:ind w:left="1065" w:right="-72"/>
              <w:rPr>
                <w:rFonts w:ascii="Arial" w:hAnsi="Arial" w:cs="Arial"/>
                <w:b/>
                <w:bCs/>
                <w:color w:val="000000"/>
                <w:sz w:val="18"/>
                <w:szCs w:val="18"/>
                <w:lang w:val="en-US" w:eastAsia="en-US"/>
              </w:rPr>
            </w:pPr>
          </w:p>
        </w:tc>
        <w:tc>
          <w:tcPr>
            <w:tcW w:w="2421" w:type="dxa"/>
            <w:gridSpan w:val="2"/>
            <w:tcBorders>
              <w:top w:val="single" w:sz="4" w:space="0" w:color="auto"/>
              <w:bottom w:val="single" w:sz="4" w:space="0" w:color="auto"/>
            </w:tcBorders>
            <w:vAlign w:val="bottom"/>
          </w:tcPr>
          <w:p w14:paraId="2E6EB54C" w14:textId="1C299DB5" w:rsidR="00D734FC" w:rsidRPr="00BF7376" w:rsidRDefault="00980B70" w:rsidP="008932BD">
            <w:pPr>
              <w:ind w:right="-72"/>
              <w:jc w:val="center"/>
              <w:rPr>
                <w:rFonts w:ascii="Arial" w:hAnsi="Arial" w:cs="Arial"/>
                <w:b/>
                <w:bCs/>
                <w:color w:val="000000"/>
                <w:sz w:val="18"/>
                <w:szCs w:val="18"/>
              </w:rPr>
            </w:pPr>
            <w:r w:rsidRPr="00BF7376">
              <w:rPr>
                <w:rFonts w:ascii="Arial" w:hAnsi="Arial" w:cs="Arial"/>
                <w:b/>
                <w:bCs/>
                <w:color w:val="000000"/>
                <w:sz w:val="18"/>
                <w:szCs w:val="18"/>
                <w:lang w:val="en-GB"/>
              </w:rPr>
              <w:t>2022</w:t>
            </w:r>
          </w:p>
        </w:tc>
        <w:tc>
          <w:tcPr>
            <w:tcW w:w="2779" w:type="dxa"/>
            <w:gridSpan w:val="2"/>
            <w:tcBorders>
              <w:top w:val="single" w:sz="4" w:space="0" w:color="auto"/>
              <w:bottom w:val="single" w:sz="4" w:space="0" w:color="auto"/>
            </w:tcBorders>
            <w:vAlign w:val="bottom"/>
          </w:tcPr>
          <w:p w14:paraId="682DFF6C" w14:textId="5AEB3F05" w:rsidR="00D734FC" w:rsidRPr="00BF7376" w:rsidRDefault="00980B70" w:rsidP="008932BD">
            <w:pPr>
              <w:ind w:right="-72"/>
              <w:jc w:val="center"/>
              <w:rPr>
                <w:rFonts w:ascii="Arial" w:hAnsi="Arial" w:cs="Arial"/>
                <w:b/>
                <w:bCs/>
                <w:color w:val="000000"/>
                <w:sz w:val="18"/>
                <w:szCs w:val="18"/>
              </w:rPr>
            </w:pPr>
            <w:r w:rsidRPr="00BF7376">
              <w:rPr>
                <w:rFonts w:ascii="Arial" w:hAnsi="Arial" w:cs="Arial"/>
                <w:b/>
                <w:bCs/>
                <w:color w:val="000000"/>
                <w:sz w:val="18"/>
                <w:szCs w:val="18"/>
                <w:lang w:val="en-GB"/>
              </w:rPr>
              <w:t>2021</w:t>
            </w:r>
          </w:p>
        </w:tc>
      </w:tr>
      <w:tr w:rsidR="00D734FC" w:rsidRPr="00BF7376" w14:paraId="0B8751D8" w14:textId="77777777" w:rsidTr="00D734FC">
        <w:tc>
          <w:tcPr>
            <w:tcW w:w="4343" w:type="dxa"/>
            <w:vAlign w:val="bottom"/>
          </w:tcPr>
          <w:p w14:paraId="472C9CBF" w14:textId="77777777" w:rsidR="00D734FC" w:rsidRPr="00BF7376" w:rsidRDefault="00D734FC" w:rsidP="00724860">
            <w:pPr>
              <w:pStyle w:val="Header"/>
              <w:ind w:left="1065" w:right="-72"/>
              <w:rPr>
                <w:rFonts w:ascii="Arial" w:hAnsi="Arial" w:cs="Arial"/>
                <w:b/>
                <w:bCs/>
                <w:color w:val="000000"/>
                <w:sz w:val="18"/>
                <w:szCs w:val="18"/>
                <w:lang w:val="en-US" w:eastAsia="en-US"/>
              </w:rPr>
            </w:pPr>
          </w:p>
        </w:tc>
        <w:tc>
          <w:tcPr>
            <w:tcW w:w="1287" w:type="dxa"/>
            <w:tcBorders>
              <w:top w:val="single" w:sz="4" w:space="0" w:color="auto"/>
              <w:bottom w:val="single" w:sz="4" w:space="0" w:color="auto"/>
            </w:tcBorders>
            <w:vAlign w:val="bottom"/>
          </w:tcPr>
          <w:p w14:paraId="15861E7C" w14:textId="77777777" w:rsidR="00D734FC" w:rsidRPr="00BF7376" w:rsidRDefault="00D734FC" w:rsidP="00A60729">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US Dollar</w:t>
            </w:r>
          </w:p>
        </w:tc>
        <w:tc>
          <w:tcPr>
            <w:tcW w:w="1134" w:type="dxa"/>
            <w:tcBorders>
              <w:top w:val="single" w:sz="4" w:space="0" w:color="auto"/>
              <w:bottom w:val="single" w:sz="4" w:space="0" w:color="auto"/>
            </w:tcBorders>
            <w:vAlign w:val="bottom"/>
          </w:tcPr>
          <w:p w14:paraId="554C3F61" w14:textId="77777777" w:rsidR="00D734FC" w:rsidRPr="00BF7376" w:rsidRDefault="00D734FC" w:rsidP="00A60729">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Pesos</w:t>
            </w:r>
          </w:p>
        </w:tc>
        <w:tc>
          <w:tcPr>
            <w:tcW w:w="1406" w:type="dxa"/>
            <w:tcBorders>
              <w:top w:val="single" w:sz="4" w:space="0" w:color="auto"/>
              <w:bottom w:val="single" w:sz="4" w:space="0" w:color="auto"/>
            </w:tcBorders>
            <w:vAlign w:val="bottom"/>
          </w:tcPr>
          <w:p w14:paraId="69285F40" w14:textId="77777777" w:rsidR="00D734FC" w:rsidRPr="00BF7376" w:rsidRDefault="00D734FC" w:rsidP="00A60729">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US Dollar</w:t>
            </w:r>
          </w:p>
        </w:tc>
        <w:tc>
          <w:tcPr>
            <w:tcW w:w="1373" w:type="dxa"/>
            <w:tcBorders>
              <w:top w:val="single" w:sz="4" w:space="0" w:color="auto"/>
              <w:bottom w:val="single" w:sz="4" w:space="0" w:color="auto"/>
            </w:tcBorders>
            <w:vAlign w:val="bottom"/>
          </w:tcPr>
          <w:p w14:paraId="4CDB137C" w14:textId="77777777" w:rsidR="00D734FC" w:rsidRPr="00BF7376" w:rsidRDefault="00D734FC" w:rsidP="00A60729">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Pesos</w:t>
            </w:r>
          </w:p>
        </w:tc>
      </w:tr>
      <w:tr w:rsidR="00D734FC" w:rsidRPr="00BF7376" w14:paraId="4E615313" w14:textId="77777777" w:rsidTr="00D734FC">
        <w:tc>
          <w:tcPr>
            <w:tcW w:w="4343" w:type="dxa"/>
            <w:vAlign w:val="bottom"/>
          </w:tcPr>
          <w:p w14:paraId="615B7E1E" w14:textId="77777777" w:rsidR="00D734FC" w:rsidRPr="00BF7376" w:rsidRDefault="00D734FC" w:rsidP="00724860">
            <w:pPr>
              <w:pStyle w:val="Header"/>
              <w:ind w:left="1065" w:right="-72"/>
              <w:rPr>
                <w:rFonts w:ascii="Arial" w:hAnsi="Arial" w:cs="Arial"/>
                <w:b/>
                <w:bCs/>
                <w:color w:val="000000"/>
                <w:sz w:val="18"/>
                <w:szCs w:val="18"/>
                <w:lang w:val="en-US" w:eastAsia="en-US"/>
              </w:rPr>
            </w:pPr>
          </w:p>
        </w:tc>
        <w:tc>
          <w:tcPr>
            <w:tcW w:w="1287" w:type="dxa"/>
            <w:tcBorders>
              <w:bottom w:val="single" w:sz="4" w:space="0" w:color="auto"/>
            </w:tcBorders>
            <w:vAlign w:val="bottom"/>
          </w:tcPr>
          <w:p w14:paraId="0E023D03" w14:textId="77777777" w:rsidR="00D734FC" w:rsidRPr="00BF7376" w:rsidRDefault="00D734FC" w:rsidP="00A60729">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 xml:space="preserve"> Thousand Baht</w:t>
            </w:r>
          </w:p>
        </w:tc>
        <w:tc>
          <w:tcPr>
            <w:tcW w:w="1134" w:type="dxa"/>
            <w:tcBorders>
              <w:bottom w:val="single" w:sz="4" w:space="0" w:color="auto"/>
            </w:tcBorders>
            <w:vAlign w:val="bottom"/>
          </w:tcPr>
          <w:p w14:paraId="06EB5617" w14:textId="77777777" w:rsidR="00D734FC" w:rsidRPr="00BF7376" w:rsidRDefault="00D734FC" w:rsidP="00A60729">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06" w:type="dxa"/>
            <w:tcBorders>
              <w:bottom w:val="single" w:sz="4" w:space="0" w:color="auto"/>
            </w:tcBorders>
            <w:vAlign w:val="bottom"/>
          </w:tcPr>
          <w:p w14:paraId="0D52541A" w14:textId="77777777" w:rsidR="00D734FC" w:rsidRPr="00BF7376" w:rsidRDefault="00D734FC" w:rsidP="00A60729">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73" w:type="dxa"/>
            <w:tcBorders>
              <w:bottom w:val="single" w:sz="4" w:space="0" w:color="auto"/>
            </w:tcBorders>
            <w:vAlign w:val="bottom"/>
          </w:tcPr>
          <w:p w14:paraId="2A710F36" w14:textId="77777777" w:rsidR="00D734FC" w:rsidRPr="00BF7376" w:rsidRDefault="00D734FC" w:rsidP="00A60729">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D734FC" w:rsidRPr="00105CD3" w14:paraId="56EFC3D6" w14:textId="77777777" w:rsidTr="00FC704B">
        <w:trPr>
          <w:trHeight w:val="60"/>
        </w:trPr>
        <w:tc>
          <w:tcPr>
            <w:tcW w:w="4343" w:type="dxa"/>
            <w:vAlign w:val="bottom"/>
          </w:tcPr>
          <w:p w14:paraId="06BCCC2F" w14:textId="77777777" w:rsidR="00D734FC" w:rsidRPr="00105CD3" w:rsidRDefault="00D734FC" w:rsidP="00724860">
            <w:pPr>
              <w:pStyle w:val="Heading6"/>
              <w:ind w:left="1065" w:right="-72"/>
              <w:jc w:val="both"/>
              <w:rPr>
                <w:rFonts w:ascii="Arial" w:hAnsi="Arial" w:cs="Arial"/>
                <w:spacing w:val="-4"/>
                <w:sz w:val="12"/>
                <w:szCs w:val="12"/>
                <w:u w:val="none"/>
              </w:rPr>
            </w:pPr>
          </w:p>
        </w:tc>
        <w:tc>
          <w:tcPr>
            <w:tcW w:w="1287" w:type="dxa"/>
            <w:tcBorders>
              <w:top w:val="single" w:sz="4" w:space="0" w:color="auto"/>
            </w:tcBorders>
            <w:shd w:val="clear" w:color="auto" w:fill="FAFAFA"/>
            <w:vAlign w:val="bottom"/>
          </w:tcPr>
          <w:p w14:paraId="13F1D71B" w14:textId="77777777" w:rsidR="00D734FC" w:rsidRPr="00105CD3" w:rsidRDefault="00D734FC" w:rsidP="00FC704B">
            <w:pPr>
              <w:pStyle w:val="Heading6"/>
              <w:ind w:right="-72"/>
              <w:jc w:val="right"/>
              <w:rPr>
                <w:rFonts w:ascii="Arial" w:hAnsi="Arial" w:cs="Arial"/>
                <w:spacing w:val="-4"/>
                <w:sz w:val="12"/>
                <w:szCs w:val="12"/>
                <w:u w:val="none"/>
              </w:rPr>
            </w:pPr>
          </w:p>
        </w:tc>
        <w:tc>
          <w:tcPr>
            <w:tcW w:w="1134" w:type="dxa"/>
            <w:tcBorders>
              <w:top w:val="single" w:sz="4" w:space="0" w:color="auto"/>
            </w:tcBorders>
            <w:shd w:val="clear" w:color="auto" w:fill="FAFAFA"/>
            <w:vAlign w:val="bottom"/>
          </w:tcPr>
          <w:p w14:paraId="3FD5EAD8" w14:textId="77777777" w:rsidR="00D734FC" w:rsidRPr="00105CD3" w:rsidRDefault="00D734FC" w:rsidP="00FC704B">
            <w:pPr>
              <w:pStyle w:val="Heading6"/>
              <w:ind w:right="-72"/>
              <w:jc w:val="right"/>
              <w:rPr>
                <w:rFonts w:ascii="Arial" w:hAnsi="Arial" w:cs="Arial"/>
                <w:spacing w:val="-4"/>
                <w:sz w:val="12"/>
                <w:szCs w:val="12"/>
                <w:u w:val="none"/>
              </w:rPr>
            </w:pPr>
          </w:p>
        </w:tc>
        <w:tc>
          <w:tcPr>
            <w:tcW w:w="1406" w:type="dxa"/>
            <w:tcBorders>
              <w:top w:val="single" w:sz="4" w:space="0" w:color="auto"/>
            </w:tcBorders>
            <w:shd w:val="clear" w:color="auto" w:fill="auto"/>
            <w:vAlign w:val="bottom"/>
          </w:tcPr>
          <w:p w14:paraId="0C9F379D" w14:textId="77777777" w:rsidR="00D734FC" w:rsidRPr="00105CD3" w:rsidRDefault="00D734FC" w:rsidP="00FC704B">
            <w:pPr>
              <w:pStyle w:val="Heading6"/>
              <w:ind w:right="-72"/>
              <w:jc w:val="right"/>
              <w:rPr>
                <w:rFonts w:ascii="Arial" w:hAnsi="Arial" w:cs="Arial"/>
                <w:spacing w:val="-4"/>
                <w:sz w:val="12"/>
                <w:szCs w:val="12"/>
                <w:u w:val="none"/>
              </w:rPr>
            </w:pPr>
          </w:p>
        </w:tc>
        <w:tc>
          <w:tcPr>
            <w:tcW w:w="1373" w:type="dxa"/>
            <w:tcBorders>
              <w:top w:val="single" w:sz="4" w:space="0" w:color="auto"/>
            </w:tcBorders>
            <w:vAlign w:val="bottom"/>
          </w:tcPr>
          <w:p w14:paraId="53253F07" w14:textId="77777777" w:rsidR="00D734FC" w:rsidRPr="00105CD3" w:rsidRDefault="00D734FC" w:rsidP="00FC704B">
            <w:pPr>
              <w:pStyle w:val="Heading6"/>
              <w:ind w:right="-72"/>
              <w:jc w:val="right"/>
              <w:rPr>
                <w:rFonts w:ascii="Arial" w:hAnsi="Arial" w:cs="Arial"/>
                <w:spacing w:val="-4"/>
                <w:sz w:val="12"/>
                <w:szCs w:val="12"/>
                <w:u w:val="none"/>
              </w:rPr>
            </w:pPr>
          </w:p>
        </w:tc>
      </w:tr>
      <w:tr w:rsidR="00980B70" w:rsidRPr="00BF7376" w14:paraId="20CAA742" w14:textId="77777777" w:rsidTr="00D734FC">
        <w:tc>
          <w:tcPr>
            <w:tcW w:w="4343" w:type="dxa"/>
            <w:vAlign w:val="bottom"/>
          </w:tcPr>
          <w:p w14:paraId="4738CFD8" w14:textId="77777777" w:rsidR="00980B70" w:rsidRPr="00BF7376" w:rsidRDefault="00980B70" w:rsidP="00980B70">
            <w:pPr>
              <w:ind w:left="1065"/>
              <w:jc w:val="both"/>
              <w:rPr>
                <w:rFonts w:ascii="Arial" w:hAnsi="Arial" w:cs="Arial"/>
                <w:color w:val="000000"/>
                <w:sz w:val="18"/>
                <w:szCs w:val="18"/>
                <w:highlight w:val="yellow"/>
              </w:rPr>
            </w:pPr>
            <w:r w:rsidRPr="00BF7376">
              <w:rPr>
                <w:rFonts w:ascii="Arial" w:hAnsi="Arial" w:cs="Arial"/>
                <w:color w:val="000000"/>
                <w:sz w:val="18"/>
                <w:szCs w:val="18"/>
              </w:rPr>
              <w:t>Trade and other receivables, net</w:t>
            </w:r>
          </w:p>
        </w:tc>
        <w:tc>
          <w:tcPr>
            <w:tcW w:w="1287" w:type="dxa"/>
            <w:shd w:val="clear" w:color="auto" w:fill="FAFAFA"/>
          </w:tcPr>
          <w:p w14:paraId="698A68E8" w14:textId="2EA40DF7" w:rsidR="00980B70" w:rsidRPr="005368EE" w:rsidRDefault="00380920" w:rsidP="00980B70">
            <w:pPr>
              <w:ind w:right="-72"/>
              <w:jc w:val="right"/>
              <w:rPr>
                <w:rFonts w:ascii="Arial" w:eastAsia="Arial Unicode MS" w:hAnsi="Arial" w:cs="Arial"/>
                <w:sz w:val="18"/>
                <w:szCs w:val="18"/>
                <w:lang w:val="en-GB"/>
              </w:rPr>
            </w:pPr>
            <w:r w:rsidRPr="005368EE">
              <w:rPr>
                <w:rFonts w:ascii="Arial" w:eastAsia="Arial Unicode MS" w:hAnsi="Arial" w:cs="Arial"/>
                <w:sz w:val="18"/>
                <w:szCs w:val="18"/>
                <w:lang w:val="en-GB"/>
              </w:rPr>
              <w:t>397,362</w:t>
            </w:r>
          </w:p>
        </w:tc>
        <w:tc>
          <w:tcPr>
            <w:tcW w:w="1134" w:type="dxa"/>
            <w:shd w:val="clear" w:color="auto" w:fill="FAFAFA"/>
          </w:tcPr>
          <w:p w14:paraId="7DE78B82" w14:textId="29881A52" w:rsidR="00980B70" w:rsidRPr="005368EE" w:rsidRDefault="0014458D" w:rsidP="00980B70">
            <w:pPr>
              <w:ind w:right="-72"/>
              <w:jc w:val="right"/>
              <w:rPr>
                <w:rFonts w:ascii="Arial" w:eastAsia="Arial Unicode MS" w:hAnsi="Arial" w:cs="Arial"/>
                <w:sz w:val="18"/>
                <w:szCs w:val="18"/>
                <w:cs/>
                <w:lang w:val="en-GB"/>
              </w:rPr>
            </w:pPr>
            <w:r w:rsidRPr="005368EE">
              <w:rPr>
                <w:rFonts w:ascii="Arial" w:eastAsia="Arial Unicode MS" w:hAnsi="Arial" w:cs="Arial"/>
                <w:sz w:val="18"/>
                <w:szCs w:val="18"/>
                <w:lang w:val="en-GB"/>
              </w:rPr>
              <w:t>-</w:t>
            </w:r>
          </w:p>
        </w:tc>
        <w:tc>
          <w:tcPr>
            <w:tcW w:w="1406" w:type="dxa"/>
            <w:shd w:val="clear" w:color="auto" w:fill="auto"/>
          </w:tcPr>
          <w:p w14:paraId="36DFE467" w14:textId="58CA24DB" w:rsidR="00980B70" w:rsidRPr="00BF7376" w:rsidRDefault="00980B70" w:rsidP="00980B70">
            <w:pPr>
              <w:ind w:right="-72"/>
              <w:jc w:val="right"/>
              <w:rPr>
                <w:rFonts w:ascii="Arial" w:eastAsia="Arial Unicode MS" w:hAnsi="Arial" w:cs="Arial"/>
                <w:sz w:val="18"/>
                <w:szCs w:val="18"/>
                <w:lang w:val="en-GB"/>
              </w:rPr>
            </w:pPr>
            <w:r w:rsidRPr="00BF7376">
              <w:rPr>
                <w:rFonts w:ascii="Arial" w:eastAsia="Arial Unicode MS" w:hAnsi="Arial" w:cs="Arial"/>
                <w:sz w:val="18"/>
                <w:szCs w:val="18"/>
                <w:lang w:val="en-GB"/>
              </w:rPr>
              <w:t>203,321</w:t>
            </w:r>
          </w:p>
        </w:tc>
        <w:tc>
          <w:tcPr>
            <w:tcW w:w="1373" w:type="dxa"/>
          </w:tcPr>
          <w:p w14:paraId="464A05BB" w14:textId="14285DA8" w:rsidR="00980B70" w:rsidRPr="00BF7376" w:rsidRDefault="00980B70" w:rsidP="00980B70">
            <w:pPr>
              <w:ind w:right="-72"/>
              <w:jc w:val="right"/>
              <w:rPr>
                <w:rFonts w:ascii="Arial" w:eastAsia="Arial Unicode MS" w:hAnsi="Arial" w:cs="Arial"/>
                <w:sz w:val="18"/>
                <w:szCs w:val="18"/>
                <w:cs/>
                <w:lang w:val="en-GB"/>
              </w:rPr>
            </w:pPr>
            <w:r w:rsidRPr="00BF7376">
              <w:rPr>
                <w:rFonts w:ascii="Arial" w:eastAsia="Arial Unicode MS" w:hAnsi="Arial" w:cs="Arial"/>
                <w:sz w:val="18"/>
                <w:szCs w:val="18"/>
                <w:lang w:val="en-GB"/>
              </w:rPr>
              <w:t>-</w:t>
            </w:r>
          </w:p>
        </w:tc>
      </w:tr>
      <w:tr w:rsidR="00980B70" w:rsidRPr="00BF7376" w14:paraId="1ED1D7F8" w14:textId="77777777" w:rsidTr="00D734FC">
        <w:tc>
          <w:tcPr>
            <w:tcW w:w="4343" w:type="dxa"/>
            <w:vAlign w:val="bottom"/>
          </w:tcPr>
          <w:p w14:paraId="197F5E07" w14:textId="77777777" w:rsidR="00980B70" w:rsidRPr="00BF7376" w:rsidRDefault="00980B70" w:rsidP="00980B70">
            <w:pPr>
              <w:ind w:left="1065"/>
              <w:jc w:val="both"/>
              <w:rPr>
                <w:rFonts w:ascii="Arial" w:eastAsia="Arial Unicode MS" w:hAnsi="Arial" w:cs="Arial"/>
                <w:spacing w:val="-2"/>
                <w:sz w:val="18"/>
                <w:szCs w:val="18"/>
                <w:highlight w:val="yellow"/>
              </w:rPr>
            </w:pPr>
            <w:r w:rsidRPr="00BF7376">
              <w:rPr>
                <w:rFonts w:ascii="Arial" w:eastAsia="Arial Unicode MS" w:hAnsi="Arial" w:cs="Arial"/>
                <w:sz w:val="18"/>
                <w:szCs w:val="18"/>
              </w:rPr>
              <w:t>Loans to a subsidiary</w:t>
            </w:r>
          </w:p>
        </w:tc>
        <w:tc>
          <w:tcPr>
            <w:tcW w:w="1287" w:type="dxa"/>
            <w:shd w:val="clear" w:color="auto" w:fill="FAFAFA"/>
          </w:tcPr>
          <w:p w14:paraId="4646FE38" w14:textId="343542A8" w:rsidR="00980B70" w:rsidRPr="005368EE" w:rsidRDefault="00380920" w:rsidP="00980B70">
            <w:pPr>
              <w:ind w:right="-72"/>
              <w:jc w:val="right"/>
              <w:rPr>
                <w:rFonts w:ascii="Arial" w:eastAsia="Arial Unicode MS" w:hAnsi="Arial" w:cs="Arial"/>
                <w:sz w:val="18"/>
                <w:szCs w:val="18"/>
                <w:cs/>
                <w:lang w:val="en-GB"/>
              </w:rPr>
            </w:pPr>
            <w:r w:rsidRPr="005368EE">
              <w:rPr>
                <w:rFonts w:ascii="Arial" w:eastAsia="Arial Unicode MS" w:hAnsi="Arial" w:cs="Arial"/>
                <w:sz w:val="18"/>
                <w:szCs w:val="18"/>
                <w:lang w:val="en-GB"/>
              </w:rPr>
              <w:t>103,174</w:t>
            </w:r>
          </w:p>
        </w:tc>
        <w:tc>
          <w:tcPr>
            <w:tcW w:w="1134" w:type="dxa"/>
            <w:shd w:val="clear" w:color="auto" w:fill="FAFAFA"/>
          </w:tcPr>
          <w:p w14:paraId="2C9395B8" w14:textId="7086965F" w:rsidR="00980B70" w:rsidRPr="005368EE" w:rsidRDefault="0014458D" w:rsidP="00980B70">
            <w:pPr>
              <w:ind w:right="-72"/>
              <w:jc w:val="right"/>
              <w:rPr>
                <w:rFonts w:ascii="Arial" w:eastAsia="Arial Unicode MS" w:hAnsi="Arial" w:cs="Arial"/>
                <w:sz w:val="18"/>
                <w:szCs w:val="18"/>
                <w:lang w:val="en-GB"/>
              </w:rPr>
            </w:pPr>
            <w:r w:rsidRPr="005368EE">
              <w:rPr>
                <w:rFonts w:ascii="Arial" w:eastAsia="Arial Unicode MS" w:hAnsi="Arial" w:cs="Arial"/>
                <w:sz w:val="18"/>
                <w:szCs w:val="18"/>
                <w:lang w:val="en-GB"/>
              </w:rPr>
              <w:t>4</w:t>
            </w:r>
            <w:r w:rsidR="00380920" w:rsidRPr="005368EE">
              <w:rPr>
                <w:rFonts w:ascii="Arial" w:eastAsia="Arial Unicode MS" w:hAnsi="Arial" w:cs="Arial"/>
                <w:sz w:val="18"/>
                <w:szCs w:val="18"/>
                <w:lang w:val="en-GB"/>
              </w:rPr>
              <w:t>3</w:t>
            </w:r>
            <w:r w:rsidRPr="005368EE">
              <w:rPr>
                <w:rFonts w:ascii="Arial" w:eastAsia="Arial Unicode MS" w:hAnsi="Arial" w:cs="Arial"/>
                <w:sz w:val="18"/>
                <w:szCs w:val="18"/>
                <w:lang w:val="en-GB"/>
              </w:rPr>
              <w:t>,</w:t>
            </w:r>
            <w:r w:rsidR="00380920" w:rsidRPr="005368EE">
              <w:rPr>
                <w:rFonts w:ascii="Arial" w:eastAsia="Arial Unicode MS" w:hAnsi="Arial" w:cs="Arial"/>
                <w:sz w:val="18"/>
                <w:szCs w:val="18"/>
                <w:lang w:val="en-GB"/>
              </w:rPr>
              <w:t>168</w:t>
            </w:r>
          </w:p>
        </w:tc>
        <w:tc>
          <w:tcPr>
            <w:tcW w:w="1406" w:type="dxa"/>
            <w:shd w:val="clear" w:color="auto" w:fill="auto"/>
          </w:tcPr>
          <w:p w14:paraId="34E3727C" w14:textId="1C7C5AE2" w:rsidR="00980B70" w:rsidRPr="00BF7376" w:rsidRDefault="00980B70" w:rsidP="00980B70">
            <w:pPr>
              <w:ind w:right="-72"/>
              <w:jc w:val="right"/>
              <w:rPr>
                <w:rFonts w:ascii="Arial" w:eastAsia="Arial Unicode MS" w:hAnsi="Arial" w:cs="Arial"/>
                <w:sz w:val="18"/>
                <w:szCs w:val="18"/>
                <w:cs/>
                <w:lang w:val="en-GB"/>
              </w:rPr>
            </w:pPr>
            <w:r w:rsidRPr="00BF7376">
              <w:rPr>
                <w:rFonts w:ascii="Arial" w:eastAsia="Arial Unicode MS" w:hAnsi="Arial" w:cs="Arial"/>
                <w:sz w:val="18"/>
                <w:szCs w:val="18"/>
                <w:lang w:val="en-GB"/>
              </w:rPr>
              <w:t>99,741</w:t>
            </w:r>
          </w:p>
        </w:tc>
        <w:tc>
          <w:tcPr>
            <w:tcW w:w="1373" w:type="dxa"/>
          </w:tcPr>
          <w:p w14:paraId="14ABD332" w14:textId="35E4DF3C" w:rsidR="00980B70" w:rsidRPr="00BF7376" w:rsidRDefault="00980B70" w:rsidP="00980B70">
            <w:pPr>
              <w:ind w:right="-72"/>
              <w:jc w:val="right"/>
              <w:rPr>
                <w:rFonts w:ascii="Arial" w:eastAsia="Arial Unicode MS" w:hAnsi="Arial" w:cs="Arial"/>
                <w:sz w:val="18"/>
                <w:szCs w:val="18"/>
                <w:lang w:val="en-GB"/>
              </w:rPr>
            </w:pPr>
            <w:r w:rsidRPr="00BF7376">
              <w:rPr>
                <w:rFonts w:ascii="Arial" w:eastAsia="Arial Unicode MS" w:hAnsi="Arial" w:cs="Arial"/>
                <w:sz w:val="18"/>
                <w:szCs w:val="18"/>
                <w:lang w:val="en-GB"/>
              </w:rPr>
              <w:t>45,839</w:t>
            </w:r>
          </w:p>
        </w:tc>
      </w:tr>
    </w:tbl>
    <w:p w14:paraId="0303C4FB" w14:textId="77777777" w:rsidR="00FC704B" w:rsidRPr="00BF7376" w:rsidRDefault="00FC704B" w:rsidP="00105CD3">
      <w:pPr>
        <w:jc w:val="both"/>
        <w:rPr>
          <w:rFonts w:ascii="Arial" w:eastAsia="Arial Unicode MS" w:hAnsi="Arial" w:cs="Arial"/>
          <w:sz w:val="18"/>
          <w:szCs w:val="18"/>
          <w:lang w:val="en-GB"/>
        </w:rPr>
      </w:pPr>
      <w:r w:rsidRPr="00BF7376">
        <w:rPr>
          <w:rFonts w:ascii="Arial" w:eastAsia="Arial Unicode MS" w:hAnsi="Arial" w:cs="Arial"/>
          <w:sz w:val="18"/>
          <w:szCs w:val="18"/>
          <w:lang w:val="en-GB"/>
        </w:rPr>
        <w:br w:type="page"/>
      </w:r>
    </w:p>
    <w:p w14:paraId="42A89658" w14:textId="77777777" w:rsidR="00D64732" w:rsidRPr="00BF7376" w:rsidRDefault="00D64732" w:rsidP="00D64732">
      <w:pPr>
        <w:pStyle w:val="ListParagraph"/>
        <w:spacing w:after="0" w:line="240" w:lineRule="auto"/>
        <w:ind w:left="1080"/>
        <w:jc w:val="both"/>
        <w:rPr>
          <w:rFonts w:ascii="Arial" w:eastAsia="Arial Unicode MS" w:hAnsi="Arial" w:cs="Arial"/>
          <w:i/>
          <w:iCs/>
          <w:color w:val="CF4A02"/>
          <w:sz w:val="18"/>
          <w:szCs w:val="18"/>
          <w:lang w:val="en-GB"/>
        </w:rPr>
      </w:pPr>
      <w:r w:rsidRPr="00BF7376">
        <w:rPr>
          <w:rFonts w:ascii="Arial" w:eastAsia="Arial Unicode MS" w:hAnsi="Arial" w:cs="Arial"/>
          <w:i/>
          <w:iCs/>
          <w:color w:val="CF4A02"/>
          <w:sz w:val="18"/>
          <w:szCs w:val="18"/>
          <w:lang w:val="en-GB"/>
        </w:rPr>
        <w:t>Sensitivity</w:t>
      </w:r>
    </w:p>
    <w:p w14:paraId="589C7A8C" w14:textId="77777777" w:rsidR="00D64732" w:rsidRPr="00105CD3" w:rsidRDefault="00D64732" w:rsidP="00D64732">
      <w:pPr>
        <w:ind w:left="1080"/>
        <w:jc w:val="both"/>
        <w:rPr>
          <w:rFonts w:ascii="Arial" w:hAnsi="Arial" w:cs="Arial"/>
          <w:color w:val="000000"/>
          <w:spacing w:val="-8"/>
          <w:sz w:val="16"/>
          <w:szCs w:val="16"/>
          <w:lang w:val="en-GB"/>
        </w:rPr>
      </w:pPr>
    </w:p>
    <w:p w14:paraId="06162FC5" w14:textId="77777777" w:rsidR="00D64732" w:rsidRPr="00BF7376" w:rsidRDefault="00D64732" w:rsidP="00D64732">
      <w:pPr>
        <w:ind w:left="1080"/>
        <w:jc w:val="both"/>
        <w:rPr>
          <w:rFonts w:ascii="Arial" w:hAnsi="Arial" w:cs="Arial"/>
          <w:color w:val="000000"/>
          <w:spacing w:val="-4"/>
          <w:sz w:val="18"/>
          <w:szCs w:val="18"/>
        </w:rPr>
      </w:pPr>
      <w:r w:rsidRPr="00BF7376">
        <w:rPr>
          <w:rFonts w:ascii="Arial" w:hAnsi="Arial" w:cs="Arial"/>
          <w:color w:val="000000"/>
          <w:spacing w:val="-8"/>
          <w:sz w:val="18"/>
          <w:szCs w:val="18"/>
        </w:rPr>
        <w:t>As shown in the table above, the Group is primarily exposed to changes in Baht</w:t>
      </w:r>
      <w:r w:rsidR="00003771" w:rsidRPr="00BF7376">
        <w:rPr>
          <w:rFonts w:ascii="Arial" w:hAnsi="Arial" w:cs="Arial"/>
          <w:color w:val="000000"/>
          <w:spacing w:val="-8"/>
          <w:sz w:val="18"/>
          <w:szCs w:val="18"/>
        </w:rPr>
        <w:t>/</w:t>
      </w:r>
      <w:r w:rsidRPr="00BF7376">
        <w:rPr>
          <w:rFonts w:ascii="Arial" w:hAnsi="Arial" w:cs="Arial"/>
          <w:color w:val="000000"/>
          <w:spacing w:val="-8"/>
          <w:sz w:val="18"/>
          <w:szCs w:val="18"/>
        </w:rPr>
        <w:t xml:space="preserve">US Dollar and </w:t>
      </w:r>
      <w:r w:rsidR="00003771" w:rsidRPr="00BF7376">
        <w:rPr>
          <w:rFonts w:ascii="Arial" w:hAnsi="Arial" w:cs="Arial"/>
          <w:color w:val="000000"/>
          <w:spacing w:val="-8"/>
          <w:sz w:val="18"/>
          <w:szCs w:val="18"/>
        </w:rPr>
        <w:t>Baht/</w:t>
      </w:r>
      <w:r w:rsidRPr="00BF7376">
        <w:rPr>
          <w:rFonts w:ascii="Arial" w:hAnsi="Arial" w:cs="Arial"/>
          <w:color w:val="000000"/>
          <w:spacing w:val="-8"/>
          <w:sz w:val="18"/>
          <w:szCs w:val="18"/>
        </w:rPr>
        <w:t>Pesos exchange rates. The sensitivity of profit or loss to changes in the exchange rates arises mainly from financial assets and financial liabilities denominated in US Dollar.</w:t>
      </w:r>
    </w:p>
    <w:tbl>
      <w:tblPr>
        <w:tblW w:w="9541" w:type="dxa"/>
        <w:tblInd w:w="18" w:type="dxa"/>
        <w:tblLook w:val="0000" w:firstRow="0" w:lastRow="0" w:firstColumn="0" w:lastColumn="0" w:noHBand="0" w:noVBand="0"/>
      </w:tblPr>
      <w:tblGrid>
        <w:gridCol w:w="6422"/>
        <w:gridCol w:w="1559"/>
        <w:gridCol w:w="1560"/>
      </w:tblGrid>
      <w:tr w:rsidR="00D64732" w:rsidRPr="00BF7376" w14:paraId="1B72BDA2" w14:textId="77777777" w:rsidTr="00CD7645">
        <w:tc>
          <w:tcPr>
            <w:tcW w:w="6422" w:type="dxa"/>
            <w:vAlign w:val="bottom"/>
          </w:tcPr>
          <w:p w14:paraId="1C33430E" w14:textId="77777777" w:rsidR="00D64732" w:rsidRPr="00BF7376" w:rsidRDefault="00D64732" w:rsidP="00CD7645">
            <w:pPr>
              <w:pStyle w:val="Header"/>
              <w:ind w:left="1065" w:right="-72"/>
              <w:rPr>
                <w:rFonts w:ascii="Arial" w:hAnsi="Arial" w:cs="Arial"/>
                <w:b/>
                <w:bCs/>
                <w:color w:val="000000"/>
                <w:sz w:val="18"/>
                <w:szCs w:val="18"/>
                <w:lang w:val="en-US" w:eastAsia="en-US"/>
              </w:rPr>
            </w:pPr>
          </w:p>
        </w:tc>
        <w:tc>
          <w:tcPr>
            <w:tcW w:w="3119" w:type="dxa"/>
            <w:gridSpan w:val="2"/>
            <w:tcBorders>
              <w:top w:val="single" w:sz="4" w:space="0" w:color="auto"/>
              <w:bottom w:val="single" w:sz="4" w:space="0" w:color="auto"/>
            </w:tcBorders>
            <w:vAlign w:val="bottom"/>
          </w:tcPr>
          <w:p w14:paraId="75A0232F" w14:textId="77777777" w:rsidR="00D64732" w:rsidRPr="00BF7376" w:rsidRDefault="00D64732" w:rsidP="00CD7645">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 financial statements</w:t>
            </w:r>
          </w:p>
        </w:tc>
      </w:tr>
      <w:tr w:rsidR="00D64732" w:rsidRPr="00BF7376" w14:paraId="31E7A2FD" w14:textId="77777777" w:rsidTr="00CD7645">
        <w:tc>
          <w:tcPr>
            <w:tcW w:w="6422" w:type="dxa"/>
            <w:vAlign w:val="bottom"/>
          </w:tcPr>
          <w:p w14:paraId="1BE1B78F" w14:textId="77777777" w:rsidR="00D64732" w:rsidRPr="00BF7376" w:rsidRDefault="00D64732" w:rsidP="00CD7645">
            <w:pPr>
              <w:pStyle w:val="Header"/>
              <w:ind w:left="1065" w:right="-72"/>
              <w:rPr>
                <w:rFonts w:ascii="Arial" w:hAnsi="Arial" w:cs="Arial"/>
                <w:b/>
                <w:bCs/>
                <w:color w:val="000000"/>
                <w:sz w:val="18"/>
                <w:szCs w:val="18"/>
                <w:lang w:val="en-US" w:eastAsia="en-US"/>
              </w:rPr>
            </w:pPr>
          </w:p>
        </w:tc>
        <w:tc>
          <w:tcPr>
            <w:tcW w:w="1559" w:type="dxa"/>
            <w:tcBorders>
              <w:top w:val="single" w:sz="4" w:space="0" w:color="auto"/>
              <w:bottom w:val="single" w:sz="4" w:space="0" w:color="auto"/>
            </w:tcBorders>
            <w:vAlign w:val="bottom"/>
          </w:tcPr>
          <w:p w14:paraId="3D4BBC45" w14:textId="5B438BCB" w:rsidR="00D64732" w:rsidRPr="00BF7376" w:rsidRDefault="00980B70" w:rsidP="00CD7645">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2022</w:t>
            </w:r>
          </w:p>
        </w:tc>
        <w:tc>
          <w:tcPr>
            <w:tcW w:w="1560" w:type="dxa"/>
            <w:tcBorders>
              <w:top w:val="single" w:sz="4" w:space="0" w:color="auto"/>
              <w:bottom w:val="single" w:sz="4" w:space="0" w:color="auto"/>
            </w:tcBorders>
            <w:vAlign w:val="bottom"/>
          </w:tcPr>
          <w:p w14:paraId="1D827C4F" w14:textId="050CAA52" w:rsidR="00D64732" w:rsidRPr="00BF7376" w:rsidRDefault="00980B70" w:rsidP="00CD7645">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2021</w:t>
            </w:r>
          </w:p>
        </w:tc>
      </w:tr>
      <w:tr w:rsidR="00D64732" w:rsidRPr="00BF7376" w14:paraId="0D61E08A" w14:textId="77777777" w:rsidTr="00CD7645">
        <w:tc>
          <w:tcPr>
            <w:tcW w:w="6422" w:type="dxa"/>
            <w:vAlign w:val="bottom"/>
          </w:tcPr>
          <w:p w14:paraId="1E6497E8" w14:textId="77777777" w:rsidR="00D64732" w:rsidRPr="00BF7376" w:rsidRDefault="00D64732" w:rsidP="00CD7645">
            <w:pPr>
              <w:pStyle w:val="Header"/>
              <w:ind w:left="1065" w:right="-72"/>
              <w:rPr>
                <w:rFonts w:ascii="Arial" w:hAnsi="Arial" w:cs="Arial"/>
                <w:b/>
                <w:bCs/>
                <w:color w:val="000000"/>
                <w:sz w:val="18"/>
                <w:szCs w:val="18"/>
                <w:lang w:val="en-US" w:eastAsia="en-US"/>
              </w:rPr>
            </w:pPr>
          </w:p>
        </w:tc>
        <w:tc>
          <w:tcPr>
            <w:tcW w:w="1559" w:type="dxa"/>
            <w:tcBorders>
              <w:top w:val="single" w:sz="4" w:space="0" w:color="auto"/>
              <w:bottom w:val="single" w:sz="4" w:space="0" w:color="auto"/>
            </w:tcBorders>
            <w:vAlign w:val="bottom"/>
          </w:tcPr>
          <w:p w14:paraId="14246A83" w14:textId="77777777" w:rsidR="00D64732" w:rsidRPr="00BF7376" w:rsidRDefault="00D64732" w:rsidP="00CD7645">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US Dollar</w:t>
            </w:r>
          </w:p>
        </w:tc>
        <w:tc>
          <w:tcPr>
            <w:tcW w:w="1560" w:type="dxa"/>
            <w:tcBorders>
              <w:top w:val="single" w:sz="4" w:space="0" w:color="auto"/>
              <w:bottom w:val="single" w:sz="4" w:space="0" w:color="auto"/>
            </w:tcBorders>
            <w:vAlign w:val="bottom"/>
          </w:tcPr>
          <w:p w14:paraId="5416E527" w14:textId="77777777" w:rsidR="00D64732" w:rsidRPr="00BF7376" w:rsidRDefault="00D64732" w:rsidP="00CD7645">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US Dollar</w:t>
            </w:r>
          </w:p>
        </w:tc>
      </w:tr>
      <w:tr w:rsidR="00D64732" w:rsidRPr="00BF7376" w14:paraId="2618AE28" w14:textId="77777777" w:rsidTr="00CD7645">
        <w:tc>
          <w:tcPr>
            <w:tcW w:w="6422" w:type="dxa"/>
            <w:vAlign w:val="bottom"/>
          </w:tcPr>
          <w:p w14:paraId="7EEFB9AA" w14:textId="77777777" w:rsidR="00D64732" w:rsidRPr="00BF7376" w:rsidRDefault="00D64732" w:rsidP="00CD7645">
            <w:pPr>
              <w:pStyle w:val="Header"/>
              <w:ind w:left="1065" w:right="-72"/>
              <w:rPr>
                <w:rFonts w:ascii="Arial" w:hAnsi="Arial" w:cs="Arial"/>
                <w:b/>
                <w:bCs/>
                <w:color w:val="000000"/>
                <w:sz w:val="18"/>
                <w:szCs w:val="18"/>
                <w:lang w:val="en-US" w:eastAsia="en-US"/>
              </w:rPr>
            </w:pPr>
          </w:p>
        </w:tc>
        <w:tc>
          <w:tcPr>
            <w:tcW w:w="1559" w:type="dxa"/>
            <w:tcBorders>
              <w:bottom w:val="single" w:sz="4" w:space="0" w:color="auto"/>
            </w:tcBorders>
            <w:vAlign w:val="bottom"/>
          </w:tcPr>
          <w:p w14:paraId="4DB29D0D" w14:textId="77777777" w:rsidR="00D64732" w:rsidRPr="00BF7376" w:rsidRDefault="00D64732" w:rsidP="00CD7645">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 xml:space="preserve"> Thousand Baht</w:t>
            </w:r>
          </w:p>
        </w:tc>
        <w:tc>
          <w:tcPr>
            <w:tcW w:w="1560" w:type="dxa"/>
            <w:tcBorders>
              <w:bottom w:val="single" w:sz="4" w:space="0" w:color="auto"/>
            </w:tcBorders>
            <w:vAlign w:val="bottom"/>
          </w:tcPr>
          <w:p w14:paraId="583FE3F2" w14:textId="77777777" w:rsidR="00D64732" w:rsidRPr="00BF7376" w:rsidRDefault="00D64732" w:rsidP="00CD7645">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D64732" w:rsidRPr="00BF7376" w14:paraId="75DC995A" w14:textId="77777777" w:rsidTr="00CD7645">
        <w:tc>
          <w:tcPr>
            <w:tcW w:w="6422" w:type="dxa"/>
            <w:vAlign w:val="bottom"/>
          </w:tcPr>
          <w:p w14:paraId="1BDDF5F2" w14:textId="77777777" w:rsidR="00D64732" w:rsidRPr="00BF7376" w:rsidRDefault="00D64732" w:rsidP="00CD7645">
            <w:pPr>
              <w:pStyle w:val="Heading6"/>
              <w:ind w:left="1065" w:right="-72"/>
              <w:jc w:val="both"/>
              <w:rPr>
                <w:rFonts w:ascii="Arial" w:hAnsi="Arial" w:cs="Arial"/>
                <w:spacing w:val="-4"/>
                <w:sz w:val="18"/>
                <w:szCs w:val="18"/>
                <w:u w:val="none"/>
              </w:rPr>
            </w:pPr>
          </w:p>
        </w:tc>
        <w:tc>
          <w:tcPr>
            <w:tcW w:w="1559" w:type="dxa"/>
            <w:tcBorders>
              <w:top w:val="single" w:sz="4" w:space="0" w:color="auto"/>
            </w:tcBorders>
            <w:shd w:val="clear" w:color="auto" w:fill="FAFAFA"/>
            <w:vAlign w:val="bottom"/>
          </w:tcPr>
          <w:p w14:paraId="2D310E58" w14:textId="77777777" w:rsidR="00D64732" w:rsidRPr="00BF7376" w:rsidRDefault="00D64732" w:rsidP="00CD7645">
            <w:pPr>
              <w:pStyle w:val="Heading6"/>
              <w:ind w:left="6" w:right="-72"/>
              <w:jc w:val="both"/>
              <w:rPr>
                <w:rFonts w:ascii="Arial" w:hAnsi="Arial" w:cs="Arial"/>
                <w:spacing w:val="-4"/>
                <w:sz w:val="18"/>
                <w:szCs w:val="18"/>
                <w:u w:val="none"/>
              </w:rPr>
            </w:pPr>
          </w:p>
        </w:tc>
        <w:tc>
          <w:tcPr>
            <w:tcW w:w="1560" w:type="dxa"/>
            <w:tcBorders>
              <w:top w:val="single" w:sz="4" w:space="0" w:color="auto"/>
            </w:tcBorders>
            <w:shd w:val="clear" w:color="auto" w:fill="auto"/>
            <w:vAlign w:val="bottom"/>
          </w:tcPr>
          <w:p w14:paraId="4E00201B" w14:textId="77777777" w:rsidR="00D64732" w:rsidRPr="00BF7376" w:rsidRDefault="00D64732" w:rsidP="00CD7645">
            <w:pPr>
              <w:pStyle w:val="Heading6"/>
              <w:ind w:left="6" w:right="-72"/>
              <w:jc w:val="both"/>
              <w:rPr>
                <w:rFonts w:ascii="Arial" w:hAnsi="Arial" w:cs="Arial"/>
                <w:spacing w:val="-4"/>
                <w:sz w:val="18"/>
                <w:szCs w:val="18"/>
                <w:u w:val="none"/>
              </w:rPr>
            </w:pPr>
          </w:p>
        </w:tc>
      </w:tr>
      <w:tr w:rsidR="00980B70" w:rsidRPr="00BF7376" w14:paraId="6866E128" w14:textId="77777777" w:rsidTr="00CD7645">
        <w:tc>
          <w:tcPr>
            <w:tcW w:w="6422" w:type="dxa"/>
            <w:vAlign w:val="bottom"/>
          </w:tcPr>
          <w:p w14:paraId="2AF400F7" w14:textId="77777777" w:rsidR="00980B70" w:rsidRPr="00BF7376" w:rsidRDefault="00980B70" w:rsidP="00980B70">
            <w:pPr>
              <w:ind w:left="1065"/>
              <w:jc w:val="both"/>
              <w:rPr>
                <w:rFonts w:ascii="Arial" w:hAnsi="Arial" w:cs="Arial"/>
                <w:color w:val="000000"/>
                <w:sz w:val="18"/>
                <w:szCs w:val="18"/>
              </w:rPr>
            </w:pPr>
            <w:r w:rsidRPr="00BF7376">
              <w:rPr>
                <w:rFonts w:ascii="Arial" w:hAnsi="Arial" w:cs="Arial"/>
                <w:color w:val="000000"/>
                <w:sz w:val="18"/>
                <w:szCs w:val="18"/>
              </w:rPr>
              <w:t>Exchange rate - increase 1%</w:t>
            </w:r>
          </w:p>
        </w:tc>
        <w:tc>
          <w:tcPr>
            <w:tcW w:w="1559" w:type="dxa"/>
            <w:shd w:val="clear" w:color="auto" w:fill="FAFAFA"/>
          </w:tcPr>
          <w:p w14:paraId="6DD5D387" w14:textId="2845B9E6" w:rsidR="00980B70" w:rsidRPr="00BF7376" w:rsidRDefault="0014458D" w:rsidP="00980B70">
            <w:pPr>
              <w:ind w:right="-72"/>
              <w:jc w:val="right"/>
              <w:rPr>
                <w:rFonts w:ascii="Arial" w:eastAsia="Arial Unicode MS" w:hAnsi="Arial" w:cs="Arial"/>
                <w:sz w:val="18"/>
                <w:szCs w:val="18"/>
                <w:lang w:val="en-GB"/>
              </w:rPr>
            </w:pPr>
            <w:r w:rsidRPr="00BF7376">
              <w:rPr>
                <w:rFonts w:ascii="Arial" w:eastAsia="Arial Unicode MS" w:hAnsi="Arial" w:cs="Arial"/>
                <w:sz w:val="18"/>
                <w:szCs w:val="18"/>
                <w:lang w:val="en-GB"/>
              </w:rPr>
              <w:t>4</w:t>
            </w:r>
            <w:r w:rsidR="002E4AFF">
              <w:rPr>
                <w:rFonts w:ascii="Arial" w:eastAsia="Arial Unicode MS" w:hAnsi="Arial" w:cs="Arial"/>
                <w:sz w:val="18"/>
                <w:szCs w:val="18"/>
                <w:lang w:val="en-GB"/>
              </w:rPr>
              <w:t>,241</w:t>
            </w:r>
          </w:p>
        </w:tc>
        <w:tc>
          <w:tcPr>
            <w:tcW w:w="1560" w:type="dxa"/>
            <w:shd w:val="clear" w:color="auto" w:fill="auto"/>
          </w:tcPr>
          <w:p w14:paraId="3F20CD0A" w14:textId="7275545A" w:rsidR="00980B70" w:rsidRPr="00BF7376" w:rsidRDefault="00980B70" w:rsidP="00980B70">
            <w:pPr>
              <w:ind w:right="-72"/>
              <w:jc w:val="right"/>
              <w:rPr>
                <w:rFonts w:ascii="Arial" w:eastAsia="Arial Unicode MS" w:hAnsi="Arial" w:cs="Arial"/>
                <w:sz w:val="18"/>
                <w:szCs w:val="18"/>
                <w:lang w:val="en-GB"/>
              </w:rPr>
            </w:pPr>
            <w:r w:rsidRPr="00BF7376">
              <w:rPr>
                <w:rFonts w:ascii="Arial" w:eastAsia="Arial Unicode MS" w:hAnsi="Arial" w:cs="Arial"/>
                <w:sz w:val="18"/>
                <w:szCs w:val="18"/>
                <w:lang w:val="en-GB"/>
              </w:rPr>
              <w:t>2,932</w:t>
            </w:r>
          </w:p>
        </w:tc>
      </w:tr>
      <w:tr w:rsidR="00980B70" w:rsidRPr="00BF7376" w14:paraId="31B9B6CF" w14:textId="77777777" w:rsidTr="00CD7645">
        <w:tc>
          <w:tcPr>
            <w:tcW w:w="6422" w:type="dxa"/>
            <w:vAlign w:val="bottom"/>
          </w:tcPr>
          <w:p w14:paraId="4DD8A448" w14:textId="77777777" w:rsidR="00980B70" w:rsidRPr="00BF7376" w:rsidRDefault="00980B70" w:rsidP="00980B70">
            <w:pPr>
              <w:ind w:left="1065"/>
              <w:jc w:val="both"/>
              <w:rPr>
                <w:rFonts w:ascii="Arial" w:hAnsi="Arial" w:cs="Arial"/>
                <w:color w:val="000000"/>
                <w:sz w:val="18"/>
                <w:szCs w:val="18"/>
              </w:rPr>
            </w:pPr>
            <w:r w:rsidRPr="00BF7376">
              <w:rPr>
                <w:rFonts w:ascii="Arial" w:hAnsi="Arial" w:cs="Arial"/>
                <w:color w:val="000000"/>
                <w:sz w:val="18"/>
                <w:szCs w:val="18"/>
              </w:rPr>
              <w:t>Exchange rate - decrease 1%</w:t>
            </w:r>
          </w:p>
        </w:tc>
        <w:tc>
          <w:tcPr>
            <w:tcW w:w="1559" w:type="dxa"/>
            <w:shd w:val="clear" w:color="auto" w:fill="FAFAFA"/>
          </w:tcPr>
          <w:p w14:paraId="0B233574" w14:textId="7D2291C3" w:rsidR="00980B70" w:rsidRPr="00BF7376" w:rsidRDefault="0014458D" w:rsidP="00980B70">
            <w:pPr>
              <w:ind w:right="-72"/>
              <w:jc w:val="right"/>
              <w:rPr>
                <w:rFonts w:ascii="Arial" w:eastAsia="Arial Unicode MS" w:hAnsi="Arial" w:cs="Arial"/>
                <w:sz w:val="18"/>
                <w:szCs w:val="18"/>
                <w:lang w:val="en-GB"/>
              </w:rPr>
            </w:pPr>
            <w:r w:rsidRPr="00BF7376">
              <w:rPr>
                <w:rFonts w:ascii="Arial" w:eastAsia="Arial Unicode MS" w:hAnsi="Arial" w:cs="Arial"/>
                <w:sz w:val="18"/>
                <w:szCs w:val="18"/>
                <w:lang w:val="en-GB"/>
              </w:rPr>
              <w:t>(4</w:t>
            </w:r>
            <w:r w:rsidR="002E4AFF">
              <w:rPr>
                <w:rFonts w:ascii="Arial" w:eastAsia="Arial Unicode MS" w:hAnsi="Arial" w:cs="Arial"/>
                <w:sz w:val="18"/>
                <w:szCs w:val="18"/>
                <w:lang w:val="en-GB"/>
              </w:rPr>
              <w:t>,241</w:t>
            </w:r>
            <w:r w:rsidRPr="00BF7376">
              <w:rPr>
                <w:rFonts w:ascii="Arial" w:eastAsia="Arial Unicode MS" w:hAnsi="Arial" w:cs="Arial"/>
                <w:sz w:val="18"/>
                <w:szCs w:val="18"/>
                <w:lang w:val="en-GB"/>
              </w:rPr>
              <w:t>)</w:t>
            </w:r>
          </w:p>
        </w:tc>
        <w:tc>
          <w:tcPr>
            <w:tcW w:w="1560" w:type="dxa"/>
            <w:shd w:val="clear" w:color="auto" w:fill="auto"/>
          </w:tcPr>
          <w:p w14:paraId="60C647B4" w14:textId="08CCC696" w:rsidR="00980B70" w:rsidRPr="00BF7376" w:rsidRDefault="00980B70" w:rsidP="00980B70">
            <w:pPr>
              <w:ind w:right="-72"/>
              <w:jc w:val="right"/>
              <w:rPr>
                <w:rFonts w:ascii="Arial" w:eastAsia="Arial Unicode MS" w:hAnsi="Arial" w:cs="Arial"/>
                <w:sz w:val="18"/>
                <w:szCs w:val="18"/>
                <w:lang w:val="en-GB"/>
              </w:rPr>
            </w:pPr>
            <w:r w:rsidRPr="00BF7376">
              <w:rPr>
                <w:rFonts w:ascii="Arial" w:eastAsia="Arial Unicode MS" w:hAnsi="Arial" w:cs="Arial"/>
                <w:sz w:val="18"/>
                <w:szCs w:val="18"/>
                <w:lang w:val="en-GB"/>
              </w:rPr>
              <w:t>(2,932)</w:t>
            </w:r>
          </w:p>
        </w:tc>
      </w:tr>
      <w:tr w:rsidR="00980B70" w:rsidRPr="00BF7376" w14:paraId="527C2AE5" w14:textId="77777777" w:rsidTr="00CD7645">
        <w:tc>
          <w:tcPr>
            <w:tcW w:w="6422" w:type="dxa"/>
            <w:vAlign w:val="bottom"/>
          </w:tcPr>
          <w:p w14:paraId="3CA6E4B0" w14:textId="77777777" w:rsidR="00980B70" w:rsidRPr="00BF7376" w:rsidRDefault="00980B70" w:rsidP="00980B70">
            <w:pPr>
              <w:ind w:left="1065"/>
              <w:jc w:val="both"/>
              <w:rPr>
                <w:rFonts w:ascii="Arial" w:hAnsi="Arial" w:cs="Arial"/>
                <w:color w:val="000000"/>
                <w:sz w:val="18"/>
                <w:szCs w:val="18"/>
              </w:rPr>
            </w:pPr>
            <w:r w:rsidRPr="00BF7376">
              <w:rPr>
                <w:rFonts w:ascii="Arial" w:hAnsi="Arial" w:cs="Arial"/>
                <w:color w:val="000000"/>
                <w:sz w:val="18"/>
                <w:szCs w:val="18"/>
              </w:rPr>
              <w:t>* Holding all other variables constant</w:t>
            </w:r>
          </w:p>
        </w:tc>
        <w:tc>
          <w:tcPr>
            <w:tcW w:w="1559" w:type="dxa"/>
            <w:shd w:val="clear" w:color="auto" w:fill="FAFAFA"/>
          </w:tcPr>
          <w:p w14:paraId="69A00455" w14:textId="77777777" w:rsidR="00980B70" w:rsidRPr="00BF7376" w:rsidRDefault="00980B70" w:rsidP="00980B70">
            <w:pPr>
              <w:ind w:right="-72"/>
              <w:jc w:val="right"/>
              <w:rPr>
                <w:rFonts w:ascii="Arial" w:eastAsia="Arial Unicode MS" w:hAnsi="Arial" w:cs="Arial"/>
                <w:sz w:val="18"/>
                <w:szCs w:val="18"/>
                <w:lang w:val="en-GB"/>
              </w:rPr>
            </w:pPr>
          </w:p>
        </w:tc>
        <w:tc>
          <w:tcPr>
            <w:tcW w:w="1560" w:type="dxa"/>
            <w:shd w:val="clear" w:color="auto" w:fill="auto"/>
          </w:tcPr>
          <w:p w14:paraId="3AD32D43" w14:textId="77777777" w:rsidR="00980B70" w:rsidRPr="00BF7376" w:rsidRDefault="00980B70" w:rsidP="00980B70">
            <w:pPr>
              <w:ind w:right="-72"/>
              <w:jc w:val="right"/>
              <w:rPr>
                <w:rFonts w:ascii="Arial" w:eastAsia="Arial Unicode MS" w:hAnsi="Arial" w:cs="Arial"/>
                <w:sz w:val="18"/>
                <w:szCs w:val="18"/>
                <w:lang w:val="en-GB"/>
              </w:rPr>
            </w:pPr>
          </w:p>
        </w:tc>
      </w:tr>
    </w:tbl>
    <w:p w14:paraId="00867EF1" w14:textId="77777777" w:rsidR="00D64732" w:rsidRPr="00105CD3" w:rsidRDefault="00D64732" w:rsidP="00D64732">
      <w:pPr>
        <w:ind w:left="1080"/>
        <w:jc w:val="both"/>
        <w:rPr>
          <w:rFonts w:ascii="Arial" w:hAnsi="Arial" w:cs="Arial"/>
          <w:color w:val="000000"/>
          <w:spacing w:val="-8"/>
          <w:sz w:val="16"/>
          <w:szCs w:val="16"/>
          <w:lang w:val="en-GB"/>
        </w:rPr>
      </w:pPr>
    </w:p>
    <w:tbl>
      <w:tblPr>
        <w:tblW w:w="9541" w:type="dxa"/>
        <w:tblInd w:w="18" w:type="dxa"/>
        <w:tblLook w:val="0000" w:firstRow="0" w:lastRow="0" w:firstColumn="0" w:lastColumn="0" w:noHBand="0" w:noVBand="0"/>
      </w:tblPr>
      <w:tblGrid>
        <w:gridCol w:w="6422"/>
        <w:gridCol w:w="1559"/>
        <w:gridCol w:w="1560"/>
      </w:tblGrid>
      <w:tr w:rsidR="00003771" w:rsidRPr="00BF7376" w14:paraId="2FD288AF" w14:textId="77777777" w:rsidTr="009E166F">
        <w:tc>
          <w:tcPr>
            <w:tcW w:w="6422" w:type="dxa"/>
            <w:vAlign w:val="bottom"/>
          </w:tcPr>
          <w:p w14:paraId="42C09EAB" w14:textId="77777777" w:rsidR="00003771" w:rsidRPr="00BF7376" w:rsidRDefault="00003771" w:rsidP="009E166F">
            <w:pPr>
              <w:pStyle w:val="Header"/>
              <w:ind w:left="1065" w:right="-72"/>
              <w:rPr>
                <w:rFonts w:ascii="Arial" w:hAnsi="Arial" w:cs="Arial"/>
                <w:b/>
                <w:bCs/>
                <w:color w:val="000000"/>
                <w:sz w:val="18"/>
                <w:szCs w:val="18"/>
                <w:lang w:val="en-US" w:eastAsia="en-US"/>
              </w:rPr>
            </w:pPr>
          </w:p>
        </w:tc>
        <w:tc>
          <w:tcPr>
            <w:tcW w:w="3119" w:type="dxa"/>
            <w:gridSpan w:val="2"/>
            <w:tcBorders>
              <w:top w:val="single" w:sz="4" w:space="0" w:color="auto"/>
              <w:bottom w:val="single" w:sz="4" w:space="0" w:color="auto"/>
            </w:tcBorders>
            <w:vAlign w:val="bottom"/>
          </w:tcPr>
          <w:p w14:paraId="7293EC06" w14:textId="77777777" w:rsidR="00003771" w:rsidRPr="00BF7376" w:rsidRDefault="00003771" w:rsidP="009E166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Separate financial statements</w:t>
            </w:r>
          </w:p>
        </w:tc>
      </w:tr>
      <w:tr w:rsidR="00003771" w:rsidRPr="00BF7376" w14:paraId="365FBF24" w14:textId="77777777" w:rsidTr="009E166F">
        <w:tc>
          <w:tcPr>
            <w:tcW w:w="6422" w:type="dxa"/>
            <w:vAlign w:val="bottom"/>
          </w:tcPr>
          <w:p w14:paraId="3AD267A2" w14:textId="77777777" w:rsidR="00003771" w:rsidRPr="00BF7376" w:rsidRDefault="00003771" w:rsidP="009E166F">
            <w:pPr>
              <w:pStyle w:val="Header"/>
              <w:ind w:left="1065" w:right="-72"/>
              <w:rPr>
                <w:rFonts w:ascii="Arial" w:hAnsi="Arial" w:cs="Arial"/>
                <w:b/>
                <w:bCs/>
                <w:color w:val="000000"/>
                <w:sz w:val="18"/>
                <w:szCs w:val="18"/>
                <w:lang w:val="en-US" w:eastAsia="en-US"/>
              </w:rPr>
            </w:pPr>
          </w:p>
        </w:tc>
        <w:tc>
          <w:tcPr>
            <w:tcW w:w="1559" w:type="dxa"/>
            <w:tcBorders>
              <w:top w:val="single" w:sz="4" w:space="0" w:color="auto"/>
              <w:bottom w:val="single" w:sz="4" w:space="0" w:color="auto"/>
            </w:tcBorders>
            <w:vAlign w:val="bottom"/>
          </w:tcPr>
          <w:p w14:paraId="34DE8553" w14:textId="22362F5B" w:rsidR="00003771" w:rsidRPr="00BF7376" w:rsidRDefault="00980B70" w:rsidP="009E166F">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2022</w:t>
            </w:r>
          </w:p>
        </w:tc>
        <w:tc>
          <w:tcPr>
            <w:tcW w:w="1560" w:type="dxa"/>
            <w:tcBorders>
              <w:top w:val="single" w:sz="4" w:space="0" w:color="auto"/>
              <w:bottom w:val="single" w:sz="4" w:space="0" w:color="auto"/>
            </w:tcBorders>
            <w:vAlign w:val="bottom"/>
          </w:tcPr>
          <w:p w14:paraId="57AD81F7" w14:textId="4D40DB7D" w:rsidR="00003771" w:rsidRPr="00BF7376" w:rsidRDefault="00980B70" w:rsidP="009E166F">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2021</w:t>
            </w:r>
          </w:p>
        </w:tc>
      </w:tr>
      <w:tr w:rsidR="00003771" w:rsidRPr="00BF7376" w14:paraId="681FAF66" w14:textId="77777777" w:rsidTr="009E166F">
        <w:tc>
          <w:tcPr>
            <w:tcW w:w="6422" w:type="dxa"/>
            <w:vAlign w:val="bottom"/>
          </w:tcPr>
          <w:p w14:paraId="12349CD3" w14:textId="77777777" w:rsidR="00003771" w:rsidRPr="00BF7376" w:rsidRDefault="00003771" w:rsidP="009E166F">
            <w:pPr>
              <w:pStyle w:val="Header"/>
              <w:ind w:left="1065" w:right="-72"/>
              <w:rPr>
                <w:rFonts w:ascii="Arial" w:hAnsi="Arial" w:cs="Arial"/>
                <w:b/>
                <w:bCs/>
                <w:color w:val="000000"/>
                <w:sz w:val="18"/>
                <w:szCs w:val="18"/>
                <w:lang w:val="en-US" w:eastAsia="en-US"/>
              </w:rPr>
            </w:pPr>
          </w:p>
        </w:tc>
        <w:tc>
          <w:tcPr>
            <w:tcW w:w="1559" w:type="dxa"/>
            <w:tcBorders>
              <w:top w:val="single" w:sz="4" w:space="0" w:color="auto"/>
              <w:bottom w:val="single" w:sz="4" w:space="0" w:color="auto"/>
            </w:tcBorders>
            <w:vAlign w:val="bottom"/>
          </w:tcPr>
          <w:p w14:paraId="07710ED7" w14:textId="77777777" w:rsidR="00003771" w:rsidRPr="00BF7376" w:rsidRDefault="00003771" w:rsidP="009E166F">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US Dollar</w:t>
            </w:r>
          </w:p>
        </w:tc>
        <w:tc>
          <w:tcPr>
            <w:tcW w:w="1560" w:type="dxa"/>
            <w:tcBorders>
              <w:top w:val="single" w:sz="4" w:space="0" w:color="auto"/>
              <w:bottom w:val="single" w:sz="4" w:space="0" w:color="auto"/>
            </w:tcBorders>
            <w:vAlign w:val="bottom"/>
          </w:tcPr>
          <w:p w14:paraId="17530CD3" w14:textId="77777777" w:rsidR="00003771" w:rsidRPr="00BF7376" w:rsidRDefault="00003771" w:rsidP="009E166F">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US Dollar</w:t>
            </w:r>
          </w:p>
        </w:tc>
      </w:tr>
      <w:tr w:rsidR="00003771" w:rsidRPr="00BF7376" w14:paraId="3E8F0BEA" w14:textId="77777777" w:rsidTr="009E166F">
        <w:tc>
          <w:tcPr>
            <w:tcW w:w="6422" w:type="dxa"/>
            <w:vAlign w:val="bottom"/>
          </w:tcPr>
          <w:p w14:paraId="2298D777" w14:textId="77777777" w:rsidR="00003771" w:rsidRPr="00BF7376" w:rsidRDefault="00003771" w:rsidP="009E166F">
            <w:pPr>
              <w:pStyle w:val="Header"/>
              <w:ind w:left="1065" w:right="-72"/>
              <w:rPr>
                <w:rFonts w:ascii="Arial" w:hAnsi="Arial" w:cs="Arial"/>
                <w:b/>
                <w:bCs/>
                <w:color w:val="000000"/>
                <w:sz w:val="18"/>
                <w:szCs w:val="18"/>
                <w:lang w:val="en-US" w:eastAsia="en-US"/>
              </w:rPr>
            </w:pPr>
          </w:p>
        </w:tc>
        <w:tc>
          <w:tcPr>
            <w:tcW w:w="1559" w:type="dxa"/>
            <w:tcBorders>
              <w:bottom w:val="single" w:sz="4" w:space="0" w:color="auto"/>
            </w:tcBorders>
            <w:vAlign w:val="bottom"/>
          </w:tcPr>
          <w:p w14:paraId="5C8EA9ED" w14:textId="77777777" w:rsidR="00003771" w:rsidRPr="00BF7376" w:rsidRDefault="00003771" w:rsidP="009E166F">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 xml:space="preserve"> Thousand Baht</w:t>
            </w:r>
          </w:p>
        </w:tc>
        <w:tc>
          <w:tcPr>
            <w:tcW w:w="1560" w:type="dxa"/>
            <w:tcBorders>
              <w:bottom w:val="single" w:sz="4" w:space="0" w:color="auto"/>
            </w:tcBorders>
            <w:vAlign w:val="bottom"/>
          </w:tcPr>
          <w:p w14:paraId="6819BDB1" w14:textId="77777777" w:rsidR="00003771" w:rsidRPr="00BF7376" w:rsidRDefault="00003771" w:rsidP="009E166F">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003771" w:rsidRPr="00BF7376" w14:paraId="4B8761BE" w14:textId="77777777" w:rsidTr="009E166F">
        <w:tc>
          <w:tcPr>
            <w:tcW w:w="6422" w:type="dxa"/>
            <w:vAlign w:val="bottom"/>
          </w:tcPr>
          <w:p w14:paraId="10C8D6F8" w14:textId="77777777" w:rsidR="00003771" w:rsidRPr="00BF7376" w:rsidRDefault="00003771" w:rsidP="009E166F">
            <w:pPr>
              <w:pStyle w:val="Heading6"/>
              <w:ind w:left="1065" w:right="-72"/>
              <w:jc w:val="both"/>
              <w:rPr>
                <w:rFonts w:ascii="Arial" w:hAnsi="Arial" w:cs="Arial"/>
                <w:spacing w:val="-4"/>
                <w:sz w:val="18"/>
                <w:szCs w:val="18"/>
                <w:u w:val="none"/>
              </w:rPr>
            </w:pPr>
          </w:p>
        </w:tc>
        <w:tc>
          <w:tcPr>
            <w:tcW w:w="1559" w:type="dxa"/>
            <w:tcBorders>
              <w:top w:val="single" w:sz="4" w:space="0" w:color="auto"/>
            </w:tcBorders>
            <w:shd w:val="clear" w:color="auto" w:fill="FAFAFA"/>
            <w:vAlign w:val="bottom"/>
          </w:tcPr>
          <w:p w14:paraId="03EB9C19" w14:textId="77777777" w:rsidR="00003771" w:rsidRPr="00BF7376" w:rsidRDefault="00003771" w:rsidP="009E166F">
            <w:pPr>
              <w:pStyle w:val="Heading6"/>
              <w:ind w:left="6" w:right="-72"/>
              <w:jc w:val="both"/>
              <w:rPr>
                <w:rFonts w:ascii="Arial" w:hAnsi="Arial" w:cs="Arial"/>
                <w:spacing w:val="-4"/>
                <w:sz w:val="18"/>
                <w:szCs w:val="18"/>
                <w:u w:val="none"/>
              </w:rPr>
            </w:pPr>
          </w:p>
        </w:tc>
        <w:tc>
          <w:tcPr>
            <w:tcW w:w="1560" w:type="dxa"/>
            <w:tcBorders>
              <w:top w:val="single" w:sz="4" w:space="0" w:color="auto"/>
            </w:tcBorders>
            <w:shd w:val="clear" w:color="auto" w:fill="auto"/>
            <w:vAlign w:val="bottom"/>
          </w:tcPr>
          <w:p w14:paraId="00D020CF" w14:textId="77777777" w:rsidR="00003771" w:rsidRPr="00BF7376" w:rsidRDefault="00003771" w:rsidP="009E166F">
            <w:pPr>
              <w:pStyle w:val="Heading6"/>
              <w:ind w:left="6" w:right="-72"/>
              <w:jc w:val="both"/>
              <w:rPr>
                <w:rFonts w:ascii="Arial" w:hAnsi="Arial" w:cs="Arial"/>
                <w:spacing w:val="-4"/>
                <w:sz w:val="18"/>
                <w:szCs w:val="18"/>
                <w:u w:val="none"/>
              </w:rPr>
            </w:pPr>
          </w:p>
        </w:tc>
      </w:tr>
      <w:tr w:rsidR="00980B70" w:rsidRPr="00BF7376" w14:paraId="6CBC63DB" w14:textId="77777777" w:rsidTr="009E166F">
        <w:tc>
          <w:tcPr>
            <w:tcW w:w="6422" w:type="dxa"/>
            <w:vAlign w:val="bottom"/>
          </w:tcPr>
          <w:p w14:paraId="23BD86E0" w14:textId="77777777" w:rsidR="00980B70" w:rsidRPr="00BF7376" w:rsidRDefault="00980B70" w:rsidP="00980B70">
            <w:pPr>
              <w:ind w:left="1065"/>
              <w:jc w:val="both"/>
              <w:rPr>
                <w:rFonts w:ascii="Arial" w:hAnsi="Arial" w:cs="Arial"/>
                <w:color w:val="000000"/>
                <w:sz w:val="18"/>
                <w:szCs w:val="18"/>
              </w:rPr>
            </w:pPr>
            <w:r w:rsidRPr="00BF7376">
              <w:rPr>
                <w:rFonts w:ascii="Arial" w:hAnsi="Arial" w:cs="Arial"/>
                <w:color w:val="000000"/>
                <w:sz w:val="18"/>
                <w:szCs w:val="18"/>
              </w:rPr>
              <w:t>Exchange rate - increase 1%</w:t>
            </w:r>
          </w:p>
        </w:tc>
        <w:tc>
          <w:tcPr>
            <w:tcW w:w="1559" w:type="dxa"/>
            <w:shd w:val="clear" w:color="auto" w:fill="FAFAFA"/>
          </w:tcPr>
          <w:p w14:paraId="38EBFDF1" w14:textId="6EB35464" w:rsidR="00980B70" w:rsidRPr="00BF7376" w:rsidRDefault="00337131" w:rsidP="00980B70">
            <w:pPr>
              <w:ind w:right="-72"/>
              <w:jc w:val="right"/>
              <w:rPr>
                <w:rFonts w:ascii="Arial" w:eastAsia="Arial Unicode MS" w:hAnsi="Arial" w:cs="Arial"/>
                <w:sz w:val="18"/>
                <w:szCs w:val="18"/>
                <w:lang w:val="en-GB"/>
              </w:rPr>
            </w:pPr>
            <w:r>
              <w:rPr>
                <w:rFonts w:ascii="Arial" w:eastAsia="Arial Unicode MS" w:hAnsi="Arial" w:cs="Arial"/>
                <w:sz w:val="18"/>
                <w:szCs w:val="18"/>
                <w:lang w:val="en-GB"/>
              </w:rPr>
              <w:t>5</w:t>
            </w:r>
            <w:r w:rsidR="0014458D" w:rsidRPr="00BF7376">
              <w:rPr>
                <w:rFonts w:ascii="Arial" w:eastAsia="Arial Unicode MS" w:hAnsi="Arial" w:cs="Arial"/>
                <w:sz w:val="18"/>
                <w:szCs w:val="18"/>
                <w:lang w:val="en-GB"/>
              </w:rPr>
              <w:t>,</w:t>
            </w:r>
            <w:r>
              <w:rPr>
                <w:rFonts w:ascii="Arial" w:eastAsia="Arial Unicode MS" w:hAnsi="Arial" w:cs="Arial"/>
                <w:sz w:val="18"/>
                <w:szCs w:val="18"/>
                <w:lang w:val="en-GB"/>
              </w:rPr>
              <w:t>005</w:t>
            </w:r>
          </w:p>
        </w:tc>
        <w:tc>
          <w:tcPr>
            <w:tcW w:w="1560" w:type="dxa"/>
            <w:shd w:val="clear" w:color="auto" w:fill="auto"/>
          </w:tcPr>
          <w:p w14:paraId="5079D3BA" w14:textId="0DA5AF14" w:rsidR="00980B70" w:rsidRPr="00BF7376" w:rsidRDefault="00980B70" w:rsidP="00980B70">
            <w:pPr>
              <w:ind w:right="-72"/>
              <w:jc w:val="right"/>
              <w:rPr>
                <w:rFonts w:ascii="Arial" w:eastAsia="Arial Unicode MS" w:hAnsi="Arial" w:cs="Arial"/>
                <w:sz w:val="18"/>
                <w:szCs w:val="18"/>
                <w:lang w:val="en-GB"/>
              </w:rPr>
            </w:pPr>
            <w:r w:rsidRPr="00BF7376">
              <w:rPr>
                <w:rFonts w:ascii="Arial" w:eastAsia="Arial Unicode MS" w:hAnsi="Arial" w:cs="Arial"/>
                <w:sz w:val="18"/>
                <w:szCs w:val="18"/>
                <w:lang w:val="en-GB"/>
              </w:rPr>
              <w:t>3,031</w:t>
            </w:r>
          </w:p>
        </w:tc>
      </w:tr>
      <w:tr w:rsidR="00980B70" w:rsidRPr="00BF7376" w14:paraId="7B6FF664" w14:textId="77777777" w:rsidTr="009E166F">
        <w:tc>
          <w:tcPr>
            <w:tcW w:w="6422" w:type="dxa"/>
            <w:vAlign w:val="bottom"/>
          </w:tcPr>
          <w:p w14:paraId="124FA7DF" w14:textId="77777777" w:rsidR="00980B70" w:rsidRPr="00BF7376" w:rsidRDefault="00980B70" w:rsidP="00980B70">
            <w:pPr>
              <w:ind w:left="1065"/>
              <w:jc w:val="both"/>
              <w:rPr>
                <w:rFonts w:ascii="Arial" w:hAnsi="Arial" w:cs="Arial"/>
                <w:color w:val="000000"/>
                <w:sz w:val="18"/>
                <w:szCs w:val="18"/>
              </w:rPr>
            </w:pPr>
            <w:r w:rsidRPr="00BF7376">
              <w:rPr>
                <w:rFonts w:ascii="Arial" w:hAnsi="Arial" w:cs="Arial"/>
                <w:color w:val="000000"/>
                <w:sz w:val="18"/>
                <w:szCs w:val="18"/>
              </w:rPr>
              <w:t>Exchange rate - decrease 1%</w:t>
            </w:r>
          </w:p>
        </w:tc>
        <w:tc>
          <w:tcPr>
            <w:tcW w:w="1559" w:type="dxa"/>
            <w:shd w:val="clear" w:color="auto" w:fill="FAFAFA"/>
          </w:tcPr>
          <w:p w14:paraId="14E7CB4A" w14:textId="2E5717A3" w:rsidR="00980B70" w:rsidRPr="00BF7376" w:rsidRDefault="0014458D" w:rsidP="00980B70">
            <w:pPr>
              <w:ind w:right="-72"/>
              <w:jc w:val="right"/>
              <w:rPr>
                <w:rFonts w:ascii="Arial" w:eastAsia="Arial Unicode MS" w:hAnsi="Arial" w:cs="Arial"/>
                <w:sz w:val="18"/>
                <w:szCs w:val="18"/>
                <w:lang w:val="en-GB"/>
              </w:rPr>
            </w:pPr>
            <w:r w:rsidRPr="00BF7376">
              <w:rPr>
                <w:rFonts w:ascii="Arial" w:eastAsia="Arial Unicode MS" w:hAnsi="Arial" w:cs="Arial"/>
                <w:sz w:val="18"/>
                <w:szCs w:val="18"/>
                <w:lang w:val="en-GB"/>
              </w:rPr>
              <w:t>(</w:t>
            </w:r>
            <w:r w:rsidR="00337131">
              <w:rPr>
                <w:rFonts w:ascii="Arial" w:eastAsia="Arial Unicode MS" w:hAnsi="Arial" w:cs="Arial"/>
                <w:sz w:val="18"/>
                <w:szCs w:val="18"/>
                <w:lang w:val="en-GB"/>
              </w:rPr>
              <w:t>5,005</w:t>
            </w:r>
            <w:r w:rsidRPr="00BF7376">
              <w:rPr>
                <w:rFonts w:ascii="Arial" w:eastAsia="Arial Unicode MS" w:hAnsi="Arial" w:cs="Arial"/>
                <w:sz w:val="18"/>
                <w:szCs w:val="18"/>
                <w:lang w:val="en-GB"/>
              </w:rPr>
              <w:t>)</w:t>
            </w:r>
          </w:p>
        </w:tc>
        <w:tc>
          <w:tcPr>
            <w:tcW w:w="1560" w:type="dxa"/>
            <w:shd w:val="clear" w:color="auto" w:fill="auto"/>
          </w:tcPr>
          <w:p w14:paraId="1B6E8EFB" w14:textId="5FA64F47" w:rsidR="00980B70" w:rsidRPr="00BF7376" w:rsidRDefault="00980B70" w:rsidP="00980B70">
            <w:pPr>
              <w:ind w:right="-72"/>
              <w:jc w:val="right"/>
              <w:rPr>
                <w:rFonts w:ascii="Arial" w:eastAsia="Arial Unicode MS" w:hAnsi="Arial" w:cs="Arial"/>
                <w:sz w:val="18"/>
                <w:szCs w:val="18"/>
                <w:lang w:val="en-GB"/>
              </w:rPr>
            </w:pPr>
            <w:r w:rsidRPr="00BF7376">
              <w:rPr>
                <w:rFonts w:ascii="Arial" w:eastAsia="Arial Unicode MS" w:hAnsi="Arial" w:cs="Arial"/>
                <w:sz w:val="18"/>
                <w:szCs w:val="18"/>
                <w:lang w:val="en-GB"/>
              </w:rPr>
              <w:t>(3,031)</w:t>
            </w:r>
          </w:p>
        </w:tc>
      </w:tr>
      <w:tr w:rsidR="00980B70" w:rsidRPr="00BF7376" w14:paraId="5E0E4928" w14:textId="77777777" w:rsidTr="009E166F">
        <w:tc>
          <w:tcPr>
            <w:tcW w:w="6422" w:type="dxa"/>
            <w:vAlign w:val="bottom"/>
          </w:tcPr>
          <w:p w14:paraId="114C57E9" w14:textId="77777777" w:rsidR="00980B70" w:rsidRPr="00BF7376" w:rsidRDefault="00980B70" w:rsidP="00980B70">
            <w:pPr>
              <w:ind w:left="1065"/>
              <w:jc w:val="both"/>
              <w:rPr>
                <w:rFonts w:ascii="Arial" w:hAnsi="Arial" w:cs="Arial"/>
                <w:color w:val="000000"/>
                <w:sz w:val="18"/>
                <w:szCs w:val="18"/>
              </w:rPr>
            </w:pPr>
            <w:r w:rsidRPr="00BF7376">
              <w:rPr>
                <w:rFonts w:ascii="Arial" w:hAnsi="Arial" w:cs="Arial"/>
                <w:color w:val="000000"/>
                <w:sz w:val="18"/>
                <w:szCs w:val="18"/>
              </w:rPr>
              <w:t>* Holding all other variables constant</w:t>
            </w:r>
          </w:p>
        </w:tc>
        <w:tc>
          <w:tcPr>
            <w:tcW w:w="1559" w:type="dxa"/>
            <w:shd w:val="clear" w:color="auto" w:fill="FAFAFA"/>
          </w:tcPr>
          <w:p w14:paraId="38D5499B" w14:textId="77777777" w:rsidR="00980B70" w:rsidRPr="00BF7376" w:rsidRDefault="00980B70" w:rsidP="00980B70">
            <w:pPr>
              <w:ind w:right="-72"/>
              <w:jc w:val="right"/>
              <w:rPr>
                <w:rFonts w:ascii="Arial" w:eastAsia="Arial Unicode MS" w:hAnsi="Arial" w:cs="Arial"/>
                <w:sz w:val="18"/>
                <w:szCs w:val="18"/>
                <w:lang w:val="en-GB"/>
              </w:rPr>
            </w:pPr>
          </w:p>
        </w:tc>
        <w:tc>
          <w:tcPr>
            <w:tcW w:w="1560" w:type="dxa"/>
            <w:shd w:val="clear" w:color="auto" w:fill="auto"/>
          </w:tcPr>
          <w:p w14:paraId="69758F7B" w14:textId="77777777" w:rsidR="00980B70" w:rsidRPr="00BF7376" w:rsidRDefault="00980B70" w:rsidP="00980B70">
            <w:pPr>
              <w:ind w:right="-72"/>
              <w:jc w:val="right"/>
              <w:rPr>
                <w:rFonts w:ascii="Arial" w:eastAsia="Arial Unicode MS" w:hAnsi="Arial" w:cs="Arial"/>
                <w:sz w:val="18"/>
                <w:szCs w:val="18"/>
                <w:lang w:val="en-GB"/>
              </w:rPr>
            </w:pPr>
          </w:p>
        </w:tc>
      </w:tr>
    </w:tbl>
    <w:p w14:paraId="65197DD0" w14:textId="77777777" w:rsidR="00D64732" w:rsidRPr="00105CD3" w:rsidRDefault="00D64732" w:rsidP="00C802F8">
      <w:pPr>
        <w:ind w:left="1080"/>
        <w:jc w:val="both"/>
        <w:rPr>
          <w:rFonts w:ascii="Arial" w:hAnsi="Arial" w:cs="Arial"/>
          <w:color w:val="000000"/>
          <w:spacing w:val="-8"/>
          <w:sz w:val="16"/>
          <w:szCs w:val="16"/>
          <w:lang w:val="en-GB"/>
        </w:rPr>
      </w:pPr>
    </w:p>
    <w:p w14:paraId="1DFC7F30" w14:textId="77777777" w:rsidR="00AA2CF1" w:rsidRPr="00BF7376" w:rsidRDefault="00B27A96" w:rsidP="00B27A96">
      <w:pPr>
        <w:pStyle w:val="ListParagraph"/>
        <w:numPr>
          <w:ilvl w:val="0"/>
          <w:numId w:val="16"/>
        </w:numPr>
        <w:spacing w:after="0" w:line="240" w:lineRule="auto"/>
        <w:jc w:val="both"/>
        <w:rPr>
          <w:rFonts w:ascii="Arial" w:eastAsia="Arial Unicode MS" w:hAnsi="Arial" w:cs="Arial"/>
          <w:color w:val="CF4A02"/>
          <w:sz w:val="18"/>
          <w:szCs w:val="18"/>
          <w:lang w:val="en-GB"/>
        </w:rPr>
      </w:pPr>
      <w:r w:rsidRPr="00BF7376">
        <w:rPr>
          <w:rFonts w:ascii="Arial" w:eastAsia="Arial Unicode MS" w:hAnsi="Arial" w:cs="Arial"/>
          <w:color w:val="CF4A02"/>
          <w:sz w:val="18"/>
          <w:szCs w:val="18"/>
          <w:lang w:val="en-GB"/>
        </w:rPr>
        <w:t>Interest rate risk</w:t>
      </w:r>
    </w:p>
    <w:p w14:paraId="7AA81A1E" w14:textId="77777777" w:rsidR="00B27A96" w:rsidRPr="00105CD3" w:rsidRDefault="00B27A96" w:rsidP="00C802F8">
      <w:pPr>
        <w:ind w:left="1080"/>
        <w:jc w:val="both"/>
        <w:rPr>
          <w:rFonts w:ascii="Arial" w:hAnsi="Arial" w:cs="Arial"/>
          <w:color w:val="000000"/>
          <w:spacing w:val="-8"/>
          <w:sz w:val="16"/>
          <w:szCs w:val="16"/>
          <w:lang w:val="en-GB"/>
        </w:rPr>
      </w:pPr>
    </w:p>
    <w:p w14:paraId="1DFEEE42" w14:textId="77777777" w:rsidR="008A6319" w:rsidRPr="00BF7376" w:rsidRDefault="008A6319" w:rsidP="008A6319">
      <w:pPr>
        <w:pStyle w:val="BlockText"/>
        <w:spacing w:line="0" w:lineRule="atLeast"/>
        <w:ind w:left="1077" w:right="0"/>
        <w:rPr>
          <w:rFonts w:ascii="Arial" w:eastAsia="Arial Unicode MS" w:hAnsi="Arial" w:cs="Arial"/>
          <w:sz w:val="18"/>
          <w:szCs w:val="18"/>
          <w:lang w:val="en-GB"/>
        </w:rPr>
      </w:pPr>
      <w:r w:rsidRPr="00BF7376">
        <w:rPr>
          <w:rFonts w:ascii="Arial" w:eastAsia="Arial Unicode MS" w:hAnsi="Arial" w:cs="Arial"/>
          <w:sz w:val="18"/>
          <w:szCs w:val="18"/>
          <w:lang w:val="en-GB"/>
        </w:rPr>
        <w:t>The Group’s income and operating cash flows are substantially independent of changes in market interest rates. The Group is exposed to interest rate risk relates primarily to its deposits at financial institutions and long-term loans from</w:t>
      </w:r>
      <w:r w:rsidR="00007EC1" w:rsidRPr="00BF7376">
        <w:rPr>
          <w:rFonts w:ascii="Arial" w:eastAsia="Arial Unicode MS" w:hAnsi="Arial" w:cs="Arial"/>
          <w:sz w:val="18"/>
          <w:szCs w:val="18"/>
          <w:lang w:val="en-GB"/>
        </w:rPr>
        <w:t xml:space="preserve"> a</w:t>
      </w:r>
      <w:r w:rsidRPr="00BF7376">
        <w:rPr>
          <w:rFonts w:ascii="Arial" w:eastAsia="Arial Unicode MS" w:hAnsi="Arial" w:cs="Arial"/>
          <w:sz w:val="18"/>
          <w:szCs w:val="18"/>
          <w:lang w:val="en-GB"/>
        </w:rPr>
        <w:t xml:space="preserve"> financial institution. Most of the Group’s financial assets and liabilities bear floating interest rates or fixed interest rates which are close to the market rate. </w:t>
      </w:r>
    </w:p>
    <w:p w14:paraId="5807091B" w14:textId="77777777" w:rsidR="008A6319" w:rsidRPr="00105CD3" w:rsidRDefault="008A6319" w:rsidP="00105CD3">
      <w:pPr>
        <w:ind w:left="1080"/>
        <w:jc w:val="both"/>
        <w:rPr>
          <w:rFonts w:ascii="Arial" w:hAnsi="Arial" w:cs="Arial"/>
          <w:color w:val="000000"/>
          <w:spacing w:val="-8"/>
          <w:sz w:val="16"/>
          <w:szCs w:val="16"/>
          <w:lang w:val="en-GB"/>
        </w:rPr>
      </w:pPr>
    </w:p>
    <w:p w14:paraId="20F53451" w14:textId="77777777" w:rsidR="00C10332" w:rsidRPr="00BF7376" w:rsidRDefault="008A6319" w:rsidP="00575271">
      <w:pPr>
        <w:pStyle w:val="BlockText"/>
        <w:spacing w:line="0" w:lineRule="atLeast"/>
        <w:ind w:left="1077" w:right="0"/>
        <w:rPr>
          <w:rFonts w:ascii="Arial" w:eastAsia="Arial Unicode MS" w:hAnsi="Arial" w:cs="Arial"/>
          <w:sz w:val="18"/>
          <w:szCs w:val="18"/>
          <w:lang w:val="en-GB"/>
        </w:rPr>
      </w:pPr>
      <w:r w:rsidRPr="00BF7376">
        <w:rPr>
          <w:rFonts w:ascii="Arial" w:eastAsia="Arial Unicode MS" w:hAnsi="Arial" w:cs="Arial"/>
          <w:sz w:val="18"/>
          <w:szCs w:val="18"/>
          <w:lang w:val="en-GB"/>
        </w:rPr>
        <w:t>The Group does not apply hedge accounting.</w:t>
      </w:r>
    </w:p>
    <w:p w14:paraId="79E4C34A" w14:textId="77777777" w:rsidR="00575271" w:rsidRPr="00105CD3" w:rsidRDefault="00575271" w:rsidP="00105CD3">
      <w:pPr>
        <w:ind w:left="1080"/>
        <w:jc w:val="both"/>
        <w:rPr>
          <w:rFonts w:ascii="Arial" w:hAnsi="Arial" w:cs="Arial"/>
          <w:color w:val="000000"/>
          <w:spacing w:val="-8"/>
          <w:sz w:val="16"/>
          <w:szCs w:val="16"/>
          <w:lang w:val="en-GB"/>
        </w:rPr>
      </w:pPr>
    </w:p>
    <w:p w14:paraId="5824F31B" w14:textId="77777777" w:rsidR="00D64732" w:rsidRPr="00BF7376" w:rsidRDefault="00D64732" w:rsidP="00D64732">
      <w:pPr>
        <w:ind w:left="1080"/>
        <w:jc w:val="both"/>
        <w:rPr>
          <w:rFonts w:ascii="Arial" w:eastAsia="Arial Unicode MS" w:hAnsi="Arial" w:cs="Arial"/>
          <w:sz w:val="18"/>
          <w:szCs w:val="18"/>
          <w:lang w:val="en-GB"/>
        </w:rPr>
      </w:pPr>
      <w:r w:rsidRPr="00BF7376">
        <w:rPr>
          <w:rFonts w:ascii="Arial" w:eastAsia="Arial Unicode MS" w:hAnsi="Arial" w:cs="Arial"/>
          <w:sz w:val="18"/>
          <w:szCs w:val="18"/>
          <w:lang w:val="en-GB"/>
        </w:rPr>
        <w:t>Changes in interest rate have no significant impact on the Group’s net profit.</w:t>
      </w:r>
    </w:p>
    <w:p w14:paraId="1C8F2B27" w14:textId="77777777" w:rsidR="00D64732" w:rsidRPr="00105CD3" w:rsidRDefault="00D64732" w:rsidP="00105CD3">
      <w:pPr>
        <w:ind w:left="1080"/>
        <w:jc w:val="both"/>
        <w:rPr>
          <w:rFonts w:ascii="Arial" w:hAnsi="Arial" w:cs="Arial"/>
          <w:color w:val="000000"/>
          <w:spacing w:val="-8"/>
          <w:sz w:val="16"/>
          <w:szCs w:val="16"/>
          <w:lang w:val="en-GB"/>
        </w:rPr>
      </w:pPr>
    </w:p>
    <w:p w14:paraId="3B773090" w14:textId="77777777" w:rsidR="00C802F8" w:rsidRPr="00BF7376" w:rsidRDefault="00575271" w:rsidP="006E4797">
      <w:pPr>
        <w:ind w:left="1080" w:hanging="540"/>
        <w:jc w:val="both"/>
        <w:rPr>
          <w:rFonts w:ascii="Arial" w:eastAsia="Arial Unicode MS" w:hAnsi="Arial" w:cs="Arial"/>
          <w:color w:val="CF4A02"/>
          <w:sz w:val="18"/>
          <w:szCs w:val="18"/>
          <w:lang w:val="en-GB"/>
        </w:rPr>
      </w:pPr>
      <w:r w:rsidRPr="00BF7376">
        <w:rPr>
          <w:rFonts w:ascii="Arial" w:eastAsia="Arial Unicode MS" w:hAnsi="Arial" w:cs="Arial"/>
          <w:color w:val="CF4A02"/>
          <w:sz w:val="18"/>
          <w:szCs w:val="18"/>
          <w:lang w:val="en-GB"/>
        </w:rPr>
        <w:t>6</w:t>
      </w:r>
      <w:r w:rsidR="00C802F8" w:rsidRPr="00BF7376">
        <w:rPr>
          <w:rFonts w:ascii="Arial" w:eastAsia="Arial Unicode MS" w:hAnsi="Arial" w:cs="Arial"/>
          <w:color w:val="CF4A02"/>
          <w:sz w:val="18"/>
          <w:szCs w:val="18"/>
          <w:lang w:val="en-GB"/>
        </w:rPr>
        <w:t>.1.</w:t>
      </w:r>
      <w:r w:rsidR="00317254" w:rsidRPr="00BF7376">
        <w:rPr>
          <w:rFonts w:ascii="Arial" w:eastAsia="Arial Unicode MS" w:hAnsi="Arial" w:cs="Arial"/>
          <w:color w:val="CF4A02"/>
          <w:sz w:val="18"/>
          <w:szCs w:val="18"/>
          <w:lang w:val="en-GB"/>
        </w:rPr>
        <w:t>2</w:t>
      </w:r>
      <w:r w:rsidR="00C802F8" w:rsidRPr="00BF7376">
        <w:rPr>
          <w:rFonts w:ascii="Arial" w:eastAsia="Arial Unicode MS" w:hAnsi="Arial" w:cs="Arial"/>
          <w:color w:val="CF4A02"/>
          <w:sz w:val="18"/>
          <w:szCs w:val="18"/>
          <w:lang w:val="en-GB"/>
        </w:rPr>
        <w:tab/>
      </w:r>
      <w:r w:rsidR="00500495" w:rsidRPr="00BF7376">
        <w:rPr>
          <w:rFonts w:ascii="Arial" w:eastAsia="Arial Unicode MS" w:hAnsi="Arial" w:cs="Arial"/>
          <w:color w:val="CF4A02"/>
          <w:sz w:val="18"/>
          <w:szCs w:val="18"/>
          <w:lang w:val="en-GB"/>
        </w:rPr>
        <w:t>Credit risk</w:t>
      </w:r>
    </w:p>
    <w:p w14:paraId="668EE365" w14:textId="77777777" w:rsidR="00500495" w:rsidRPr="00105CD3" w:rsidRDefault="00500495" w:rsidP="00105CD3">
      <w:pPr>
        <w:ind w:left="1080"/>
        <w:jc w:val="both"/>
        <w:rPr>
          <w:rFonts w:ascii="Arial" w:hAnsi="Arial" w:cs="Arial"/>
          <w:color w:val="000000"/>
          <w:spacing w:val="-8"/>
          <w:sz w:val="16"/>
          <w:szCs w:val="16"/>
          <w:lang w:val="en-GB"/>
        </w:rPr>
      </w:pPr>
    </w:p>
    <w:p w14:paraId="12B686CA" w14:textId="77777777" w:rsidR="008A6319" w:rsidRPr="00BF7376" w:rsidRDefault="008A6319" w:rsidP="00724860">
      <w:pPr>
        <w:pStyle w:val="BlockText"/>
        <w:spacing w:line="0" w:lineRule="atLeast"/>
        <w:ind w:left="1080" w:right="0"/>
        <w:rPr>
          <w:rFonts w:ascii="Arial" w:eastAsia="Arial Unicode MS" w:hAnsi="Arial" w:cs="Arial"/>
          <w:sz w:val="18"/>
          <w:szCs w:val="18"/>
          <w:lang w:val="en-GB"/>
        </w:rPr>
      </w:pPr>
      <w:r w:rsidRPr="00BF7376">
        <w:rPr>
          <w:rFonts w:ascii="Arial" w:eastAsia="Arial Unicode MS" w:hAnsi="Arial" w:cs="Arial"/>
          <w:sz w:val="18"/>
          <w:szCs w:val="18"/>
          <w:lang w:val="en-GB"/>
        </w:rPr>
        <w:t>Credit risk arises from cash and cash equivalents carried and outstanding receivables.</w:t>
      </w:r>
    </w:p>
    <w:p w14:paraId="7F5DB8D6" w14:textId="77777777" w:rsidR="008A6319" w:rsidRPr="00105CD3" w:rsidRDefault="008A6319" w:rsidP="00105CD3">
      <w:pPr>
        <w:ind w:left="1080"/>
        <w:jc w:val="both"/>
        <w:rPr>
          <w:rFonts w:ascii="Arial" w:hAnsi="Arial" w:cs="Arial"/>
          <w:color w:val="000000"/>
          <w:spacing w:val="-8"/>
          <w:sz w:val="16"/>
          <w:szCs w:val="16"/>
          <w:lang w:val="en-GB"/>
        </w:rPr>
      </w:pPr>
    </w:p>
    <w:p w14:paraId="4988F88E" w14:textId="77777777" w:rsidR="008A6319" w:rsidRPr="00BF7376" w:rsidRDefault="008A6319" w:rsidP="006218FE">
      <w:pPr>
        <w:pStyle w:val="ListParagraph"/>
        <w:numPr>
          <w:ilvl w:val="0"/>
          <w:numId w:val="18"/>
        </w:numPr>
        <w:spacing w:after="0" w:line="240" w:lineRule="auto"/>
        <w:jc w:val="both"/>
        <w:rPr>
          <w:rFonts w:ascii="Arial" w:eastAsia="Arial Unicode MS" w:hAnsi="Arial" w:cs="Arial"/>
          <w:color w:val="CF4A02"/>
          <w:sz w:val="18"/>
          <w:szCs w:val="18"/>
          <w:lang w:val="en-GB"/>
        </w:rPr>
      </w:pPr>
      <w:r w:rsidRPr="00BF7376">
        <w:rPr>
          <w:rFonts w:ascii="Arial" w:eastAsia="Arial Unicode MS" w:hAnsi="Arial" w:cs="Arial"/>
          <w:color w:val="CF4A02"/>
          <w:sz w:val="18"/>
          <w:szCs w:val="18"/>
          <w:lang w:val="en-GB"/>
        </w:rPr>
        <w:t>Risk management</w:t>
      </w:r>
    </w:p>
    <w:p w14:paraId="26B44185" w14:textId="77777777" w:rsidR="008A6319" w:rsidRPr="00105CD3" w:rsidRDefault="008A6319" w:rsidP="00105CD3">
      <w:pPr>
        <w:ind w:left="1080"/>
        <w:jc w:val="both"/>
        <w:rPr>
          <w:rFonts w:ascii="Arial" w:hAnsi="Arial" w:cs="Arial"/>
          <w:color w:val="000000"/>
          <w:spacing w:val="-8"/>
          <w:sz w:val="16"/>
          <w:szCs w:val="16"/>
          <w:lang w:val="en-GB"/>
        </w:rPr>
      </w:pPr>
    </w:p>
    <w:p w14:paraId="6C424E4D" w14:textId="77777777" w:rsidR="0027286F" w:rsidRPr="00BF7376" w:rsidRDefault="00744BD1" w:rsidP="00744BD1">
      <w:pPr>
        <w:pStyle w:val="ListParagraph"/>
        <w:spacing w:after="0" w:line="240" w:lineRule="auto"/>
        <w:ind w:left="1080"/>
        <w:jc w:val="both"/>
        <w:rPr>
          <w:rFonts w:ascii="Arial" w:eastAsia="Arial Unicode MS" w:hAnsi="Arial" w:cs="Arial"/>
          <w:sz w:val="18"/>
          <w:szCs w:val="18"/>
          <w:lang w:val="en-GB"/>
        </w:rPr>
      </w:pPr>
      <w:r w:rsidRPr="00BF7376">
        <w:rPr>
          <w:rFonts w:ascii="Arial" w:eastAsia="Arial Unicode MS" w:hAnsi="Arial" w:cs="Arial"/>
          <w:sz w:val="18"/>
          <w:szCs w:val="18"/>
          <w:lang w:val="en-GB"/>
        </w:rPr>
        <w:t>The Group has a concentration of credit risk with respect to receivables from customers.  However, t</w:t>
      </w:r>
      <w:r w:rsidR="00C802F8" w:rsidRPr="00BF7376">
        <w:rPr>
          <w:rFonts w:ascii="Arial" w:eastAsia="Arial Unicode MS" w:hAnsi="Arial" w:cs="Arial"/>
          <w:sz w:val="18"/>
          <w:szCs w:val="18"/>
          <w:lang w:val="en-GB"/>
        </w:rPr>
        <w:t xml:space="preserve">he Group has policies in place to ensure that contracts are made with customers who have an appropriate credit history, limiting customers’ credit limit. </w:t>
      </w:r>
      <w:r w:rsidRPr="00BF7376">
        <w:rPr>
          <w:rFonts w:ascii="Arial" w:eastAsia="Arial Unicode MS" w:hAnsi="Arial" w:cs="Arial"/>
          <w:sz w:val="18"/>
          <w:szCs w:val="18"/>
          <w:lang w:val="en-GB"/>
        </w:rPr>
        <w:t>Derivative counterparties and deposits are limited to high credit quality financial institutions. The Group has policies that limit the amount of credit exposure to any one financial institution.</w:t>
      </w:r>
    </w:p>
    <w:p w14:paraId="46C2C8A6" w14:textId="77777777" w:rsidR="00C60C0A" w:rsidRPr="00105CD3" w:rsidRDefault="00C60C0A" w:rsidP="00105CD3">
      <w:pPr>
        <w:ind w:left="1080"/>
        <w:jc w:val="both"/>
        <w:rPr>
          <w:rFonts w:ascii="Arial" w:hAnsi="Arial" w:cs="Arial"/>
          <w:color w:val="000000"/>
          <w:spacing w:val="-8"/>
          <w:sz w:val="16"/>
          <w:szCs w:val="16"/>
          <w:lang w:val="en-GB"/>
        </w:rPr>
      </w:pPr>
    </w:p>
    <w:p w14:paraId="399858B4" w14:textId="77777777" w:rsidR="006218FE" w:rsidRPr="00BF7376" w:rsidRDefault="006218FE" w:rsidP="006218FE">
      <w:pPr>
        <w:pStyle w:val="ListParagraph"/>
        <w:numPr>
          <w:ilvl w:val="0"/>
          <w:numId w:val="18"/>
        </w:numPr>
        <w:spacing w:after="0" w:line="240" w:lineRule="auto"/>
        <w:jc w:val="both"/>
        <w:rPr>
          <w:rFonts w:ascii="Arial" w:eastAsia="Arial Unicode MS" w:hAnsi="Arial" w:cs="Arial"/>
          <w:color w:val="CF4A02"/>
          <w:sz w:val="18"/>
          <w:szCs w:val="18"/>
          <w:lang w:val="en-GB"/>
        </w:rPr>
      </w:pPr>
      <w:r w:rsidRPr="00BF7376">
        <w:rPr>
          <w:rFonts w:ascii="Arial" w:eastAsia="Arial Unicode MS" w:hAnsi="Arial" w:cs="Arial"/>
          <w:color w:val="CF4A02"/>
          <w:sz w:val="18"/>
          <w:szCs w:val="18"/>
          <w:lang w:val="en-GB"/>
        </w:rPr>
        <w:t xml:space="preserve">Impairment of financial assets </w:t>
      </w:r>
    </w:p>
    <w:p w14:paraId="248FC769" w14:textId="77777777" w:rsidR="006218FE" w:rsidRPr="00105CD3" w:rsidRDefault="006218FE" w:rsidP="00105CD3">
      <w:pPr>
        <w:ind w:left="1080"/>
        <w:jc w:val="both"/>
        <w:rPr>
          <w:rFonts w:ascii="Arial" w:hAnsi="Arial" w:cs="Arial"/>
          <w:color w:val="000000"/>
          <w:spacing w:val="-8"/>
          <w:sz w:val="16"/>
          <w:szCs w:val="16"/>
          <w:lang w:val="en-GB"/>
        </w:rPr>
      </w:pPr>
    </w:p>
    <w:p w14:paraId="3AE1CEB4" w14:textId="77777777" w:rsidR="006218FE" w:rsidRPr="00BF7376" w:rsidRDefault="006218FE" w:rsidP="00724860">
      <w:pPr>
        <w:pStyle w:val="BlockText"/>
        <w:ind w:left="1350" w:right="0" w:hanging="270"/>
        <w:rPr>
          <w:rFonts w:ascii="Arial" w:eastAsia="Arial Unicode MS" w:hAnsi="Arial" w:cs="Arial"/>
          <w:sz w:val="18"/>
          <w:szCs w:val="18"/>
          <w:lang w:val="en-GB"/>
        </w:rPr>
      </w:pPr>
      <w:r w:rsidRPr="00BF7376">
        <w:rPr>
          <w:rFonts w:ascii="Arial" w:eastAsia="Arial Unicode MS" w:hAnsi="Arial" w:cs="Arial"/>
          <w:sz w:val="18"/>
          <w:szCs w:val="18"/>
          <w:lang w:val="en-GB"/>
        </w:rPr>
        <w:t>The Group has financial assets that are subject to the expected credit loss model:</w:t>
      </w:r>
    </w:p>
    <w:p w14:paraId="03C394C7" w14:textId="77777777" w:rsidR="006218FE" w:rsidRPr="00105CD3" w:rsidRDefault="006218FE" w:rsidP="00105CD3">
      <w:pPr>
        <w:ind w:left="1080"/>
        <w:jc w:val="both"/>
        <w:rPr>
          <w:rFonts w:ascii="Arial" w:hAnsi="Arial" w:cs="Arial"/>
          <w:color w:val="000000"/>
          <w:spacing w:val="-8"/>
          <w:sz w:val="16"/>
          <w:szCs w:val="16"/>
          <w:lang w:val="en-GB"/>
        </w:rPr>
      </w:pPr>
    </w:p>
    <w:p w14:paraId="012F516A" w14:textId="549D4DBE" w:rsidR="00794ACE" w:rsidRPr="00657870" w:rsidRDefault="00794ACE" w:rsidP="00724860">
      <w:pPr>
        <w:pStyle w:val="BlockText"/>
        <w:numPr>
          <w:ilvl w:val="0"/>
          <w:numId w:val="19"/>
        </w:numPr>
        <w:autoSpaceDE/>
        <w:autoSpaceDN/>
        <w:spacing w:line="240" w:lineRule="auto"/>
        <w:ind w:left="1350" w:right="0" w:hanging="270"/>
        <w:jc w:val="thaiDistribute"/>
        <w:rPr>
          <w:rFonts w:ascii="Arial" w:eastAsia="Arial Unicode MS" w:hAnsi="Arial" w:cs="Arial"/>
          <w:sz w:val="18"/>
          <w:szCs w:val="18"/>
          <w:lang w:val="en-GB"/>
        </w:rPr>
      </w:pPr>
      <w:r w:rsidRPr="00BF7376">
        <w:rPr>
          <w:rFonts w:ascii="Arial" w:eastAsia="Arial Unicode MS" w:hAnsi="Arial" w:cs="Arial"/>
          <w:sz w:val="18"/>
          <w:szCs w:val="22"/>
          <w:lang w:val="en-GB"/>
        </w:rPr>
        <w:t>Cash and cash equivalent</w:t>
      </w:r>
    </w:p>
    <w:p w14:paraId="31BC560E" w14:textId="39998ACA" w:rsidR="00657870" w:rsidRPr="00BF7376" w:rsidRDefault="00657870" w:rsidP="00724860">
      <w:pPr>
        <w:pStyle w:val="BlockText"/>
        <w:numPr>
          <w:ilvl w:val="0"/>
          <w:numId w:val="19"/>
        </w:numPr>
        <w:autoSpaceDE/>
        <w:autoSpaceDN/>
        <w:spacing w:line="240" w:lineRule="auto"/>
        <w:ind w:left="1350" w:right="0" w:hanging="270"/>
        <w:jc w:val="thaiDistribute"/>
        <w:rPr>
          <w:rFonts w:ascii="Arial" w:eastAsia="Arial Unicode MS" w:hAnsi="Arial" w:cs="Arial"/>
          <w:sz w:val="18"/>
          <w:szCs w:val="18"/>
          <w:lang w:val="en-GB"/>
        </w:rPr>
      </w:pPr>
      <w:r w:rsidRPr="009326EE">
        <w:rPr>
          <w:rFonts w:ascii="Arial" w:eastAsia="Arial Unicode MS" w:hAnsi="Arial" w:cs="Cordia New"/>
          <w:sz w:val="18"/>
          <w:szCs w:val="22"/>
          <w:lang w:val="en-GB"/>
        </w:rPr>
        <w:t>Short-term investment</w:t>
      </w:r>
    </w:p>
    <w:p w14:paraId="0F530F0D" w14:textId="77777777" w:rsidR="006218FE" w:rsidRPr="00BF7376" w:rsidRDefault="006218FE" w:rsidP="00724860">
      <w:pPr>
        <w:pStyle w:val="BlockText"/>
        <w:numPr>
          <w:ilvl w:val="0"/>
          <w:numId w:val="19"/>
        </w:numPr>
        <w:autoSpaceDE/>
        <w:autoSpaceDN/>
        <w:spacing w:line="240" w:lineRule="auto"/>
        <w:ind w:left="1350" w:right="0" w:hanging="270"/>
        <w:jc w:val="thaiDistribute"/>
        <w:rPr>
          <w:rFonts w:ascii="Arial" w:eastAsia="Arial Unicode MS" w:hAnsi="Arial" w:cs="Arial"/>
          <w:sz w:val="18"/>
          <w:szCs w:val="18"/>
          <w:lang w:val="en-GB"/>
        </w:rPr>
      </w:pPr>
      <w:r w:rsidRPr="00BF7376">
        <w:rPr>
          <w:rFonts w:ascii="Arial" w:eastAsia="Arial Unicode MS" w:hAnsi="Arial" w:cs="Arial"/>
          <w:sz w:val="18"/>
          <w:szCs w:val="18"/>
          <w:lang w:val="en-GB"/>
        </w:rPr>
        <w:t xml:space="preserve">Trade and other receivables </w:t>
      </w:r>
    </w:p>
    <w:p w14:paraId="00751A67" w14:textId="77777777" w:rsidR="00794ACE" w:rsidRPr="00BF7376" w:rsidRDefault="00794ACE" w:rsidP="00724860">
      <w:pPr>
        <w:pStyle w:val="BlockText"/>
        <w:numPr>
          <w:ilvl w:val="0"/>
          <w:numId w:val="19"/>
        </w:numPr>
        <w:autoSpaceDE/>
        <w:autoSpaceDN/>
        <w:spacing w:line="240" w:lineRule="auto"/>
        <w:ind w:left="1350" w:right="0" w:hanging="270"/>
        <w:jc w:val="thaiDistribute"/>
        <w:rPr>
          <w:rFonts w:ascii="Arial" w:eastAsia="Arial Unicode MS" w:hAnsi="Arial" w:cs="Arial"/>
          <w:sz w:val="18"/>
          <w:szCs w:val="18"/>
          <w:lang w:val="en-GB"/>
        </w:rPr>
      </w:pPr>
      <w:r w:rsidRPr="00BF7376">
        <w:rPr>
          <w:rFonts w:ascii="Arial" w:eastAsia="Arial Unicode MS" w:hAnsi="Arial" w:cs="Arial"/>
          <w:sz w:val="18"/>
          <w:szCs w:val="18"/>
          <w:lang w:val="en-GB"/>
        </w:rPr>
        <w:t>Loans to contractors</w:t>
      </w:r>
    </w:p>
    <w:p w14:paraId="278294A2" w14:textId="77777777" w:rsidR="006218FE" w:rsidRPr="00BF7376" w:rsidRDefault="006218FE" w:rsidP="00724860">
      <w:pPr>
        <w:pStyle w:val="BlockText"/>
        <w:numPr>
          <w:ilvl w:val="0"/>
          <w:numId w:val="19"/>
        </w:numPr>
        <w:autoSpaceDE/>
        <w:autoSpaceDN/>
        <w:spacing w:line="240" w:lineRule="auto"/>
        <w:ind w:left="1350" w:right="0" w:hanging="270"/>
        <w:jc w:val="thaiDistribute"/>
        <w:rPr>
          <w:rFonts w:ascii="Arial" w:eastAsia="Arial Unicode MS" w:hAnsi="Arial" w:cs="Arial"/>
          <w:sz w:val="18"/>
          <w:szCs w:val="18"/>
          <w:lang w:val="en-GB"/>
        </w:rPr>
      </w:pPr>
      <w:r w:rsidRPr="00BF7376">
        <w:rPr>
          <w:rFonts w:ascii="Arial" w:eastAsia="Arial Unicode MS" w:hAnsi="Arial" w:cs="Arial"/>
          <w:sz w:val="18"/>
          <w:szCs w:val="18"/>
          <w:lang w:val="en-GB"/>
        </w:rPr>
        <w:t>Long-term loans to a subsidiary</w:t>
      </w:r>
    </w:p>
    <w:p w14:paraId="578CD751" w14:textId="77777777" w:rsidR="006218FE" w:rsidRPr="00105CD3" w:rsidRDefault="006218FE" w:rsidP="00105CD3">
      <w:pPr>
        <w:ind w:left="1080"/>
        <w:jc w:val="both"/>
        <w:rPr>
          <w:rFonts w:ascii="Arial" w:hAnsi="Arial" w:cs="Arial"/>
          <w:color w:val="000000"/>
          <w:spacing w:val="-8"/>
          <w:sz w:val="16"/>
          <w:szCs w:val="16"/>
          <w:lang w:val="en-GB"/>
        </w:rPr>
      </w:pPr>
    </w:p>
    <w:p w14:paraId="512D1E8F" w14:textId="6F3DE6F8" w:rsidR="006218FE" w:rsidRPr="00BF7376" w:rsidRDefault="006218FE" w:rsidP="00724860">
      <w:pPr>
        <w:pStyle w:val="BlockText"/>
        <w:spacing w:line="0" w:lineRule="atLeast"/>
        <w:ind w:left="1080" w:right="0"/>
        <w:rPr>
          <w:rFonts w:ascii="Arial" w:eastAsia="Arial Unicode MS" w:hAnsi="Arial" w:cs="Arial"/>
          <w:sz w:val="18"/>
          <w:szCs w:val="18"/>
          <w:lang w:val="en-GB"/>
        </w:rPr>
      </w:pPr>
      <w:r w:rsidRPr="00BF7376">
        <w:rPr>
          <w:rFonts w:ascii="Arial" w:eastAsia="Arial Unicode MS" w:hAnsi="Arial" w:cs="Arial"/>
          <w:sz w:val="18"/>
          <w:szCs w:val="18"/>
          <w:lang w:val="en-GB"/>
        </w:rPr>
        <w:t xml:space="preserve">While cash and cash equivalents </w:t>
      </w:r>
      <w:r w:rsidR="00657870">
        <w:rPr>
          <w:rFonts w:ascii="Arial" w:eastAsia="Arial Unicode MS" w:hAnsi="Arial" w:cs="Arial"/>
          <w:sz w:val="18"/>
          <w:szCs w:val="18"/>
          <w:lang w:val="en-GB"/>
        </w:rPr>
        <w:t xml:space="preserve">and short-term investment </w:t>
      </w:r>
      <w:r w:rsidRPr="00BF7376">
        <w:rPr>
          <w:rFonts w:ascii="Arial" w:eastAsia="Arial Unicode MS" w:hAnsi="Arial" w:cs="Arial"/>
          <w:sz w:val="18"/>
          <w:szCs w:val="18"/>
          <w:lang w:val="en-GB"/>
        </w:rPr>
        <w:t>are also subject to the impairment requirements of TFRS 9, the identified impairment loss was immaterial.</w:t>
      </w:r>
    </w:p>
    <w:p w14:paraId="4AFA2F83" w14:textId="77777777" w:rsidR="006218FE" w:rsidRPr="00105CD3" w:rsidRDefault="006218FE" w:rsidP="00105CD3">
      <w:pPr>
        <w:ind w:left="1080"/>
        <w:jc w:val="both"/>
        <w:rPr>
          <w:rFonts w:ascii="Arial" w:hAnsi="Arial" w:cs="Arial"/>
          <w:color w:val="000000"/>
          <w:spacing w:val="-8"/>
          <w:sz w:val="16"/>
          <w:szCs w:val="16"/>
          <w:lang w:val="en-GB"/>
        </w:rPr>
      </w:pPr>
    </w:p>
    <w:p w14:paraId="7AFD8D14" w14:textId="77777777" w:rsidR="006218FE" w:rsidRPr="00BF7376" w:rsidRDefault="006218FE" w:rsidP="00724860">
      <w:pPr>
        <w:pStyle w:val="BlockText"/>
        <w:spacing w:line="0" w:lineRule="atLeast"/>
        <w:ind w:left="1080" w:right="0"/>
        <w:rPr>
          <w:rFonts w:ascii="Arial" w:hAnsi="Arial" w:cs="Arial"/>
          <w:i/>
          <w:iCs/>
          <w:color w:val="CF4A02"/>
          <w:sz w:val="18"/>
          <w:szCs w:val="18"/>
          <w:lang w:val="en-GB"/>
        </w:rPr>
      </w:pPr>
      <w:r w:rsidRPr="00BF7376">
        <w:rPr>
          <w:rFonts w:ascii="Arial" w:hAnsi="Arial" w:cs="Arial"/>
          <w:i/>
          <w:iCs/>
          <w:color w:val="CF4A02"/>
          <w:sz w:val="18"/>
          <w:szCs w:val="18"/>
          <w:lang w:val="en-GB"/>
        </w:rPr>
        <w:t>Trade receivables</w:t>
      </w:r>
    </w:p>
    <w:p w14:paraId="6C1A25F5" w14:textId="77777777" w:rsidR="006218FE" w:rsidRPr="00105CD3" w:rsidRDefault="006218FE" w:rsidP="00105CD3">
      <w:pPr>
        <w:ind w:left="1080"/>
        <w:jc w:val="both"/>
        <w:rPr>
          <w:rFonts w:ascii="Arial" w:hAnsi="Arial" w:cs="Arial"/>
          <w:color w:val="000000"/>
          <w:spacing w:val="-8"/>
          <w:sz w:val="16"/>
          <w:szCs w:val="16"/>
          <w:lang w:val="en-GB"/>
        </w:rPr>
      </w:pPr>
    </w:p>
    <w:p w14:paraId="422F2536" w14:textId="77777777" w:rsidR="006218FE" w:rsidRPr="00BF7376" w:rsidRDefault="006218FE" w:rsidP="00724860">
      <w:pPr>
        <w:pStyle w:val="BlockText"/>
        <w:spacing w:line="0" w:lineRule="atLeast"/>
        <w:ind w:left="1080" w:right="0"/>
        <w:rPr>
          <w:rFonts w:ascii="Arial" w:hAnsi="Arial" w:cs="Arial"/>
          <w:sz w:val="18"/>
          <w:szCs w:val="18"/>
          <w:lang w:val="en-GB"/>
        </w:rPr>
      </w:pPr>
      <w:r w:rsidRPr="00BF7376">
        <w:rPr>
          <w:rFonts w:ascii="Arial" w:hAnsi="Arial" w:cs="Arial"/>
          <w:sz w:val="18"/>
          <w:szCs w:val="18"/>
          <w:lang w:val="en-GB"/>
        </w:rPr>
        <w:t>The Group applies the TFRS 9 simplified approach to measure expected credit losses which uses a lifetime expected loss allowance for all trade receivables.</w:t>
      </w:r>
    </w:p>
    <w:p w14:paraId="25B3502D" w14:textId="77777777" w:rsidR="006218FE" w:rsidRPr="00105CD3" w:rsidRDefault="006218FE" w:rsidP="00105CD3">
      <w:pPr>
        <w:ind w:left="1080"/>
        <w:jc w:val="both"/>
        <w:rPr>
          <w:rFonts w:ascii="Arial" w:hAnsi="Arial" w:cs="Arial"/>
          <w:color w:val="000000"/>
          <w:spacing w:val="-8"/>
          <w:sz w:val="16"/>
          <w:szCs w:val="16"/>
          <w:lang w:val="en-GB"/>
        </w:rPr>
      </w:pPr>
    </w:p>
    <w:p w14:paraId="6B1793BB" w14:textId="77777777" w:rsidR="00FC704B" w:rsidRPr="00BF7376" w:rsidRDefault="00044BFC" w:rsidP="00724860">
      <w:pPr>
        <w:pStyle w:val="ListParagraph"/>
        <w:spacing w:after="0" w:line="240" w:lineRule="auto"/>
        <w:ind w:left="1080"/>
        <w:jc w:val="both"/>
        <w:rPr>
          <w:rFonts w:ascii="Arial" w:eastAsia="MS Mincho" w:hAnsi="Arial" w:cs="Arial"/>
          <w:sz w:val="18"/>
          <w:szCs w:val="18"/>
          <w:lang w:val="en-GB"/>
        </w:rPr>
      </w:pPr>
      <w:r w:rsidRPr="00BF7376">
        <w:rPr>
          <w:rFonts w:ascii="Arial" w:eastAsia="MS Mincho" w:hAnsi="Arial" w:cs="Arial"/>
          <w:sz w:val="18"/>
          <w:szCs w:val="18"/>
          <w:lang w:val="en-GB"/>
        </w:rPr>
        <w:t>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028B4E6B" w14:textId="77777777" w:rsidR="00C60C0A" w:rsidRPr="00BF7376" w:rsidRDefault="00FC704B" w:rsidP="00724860">
      <w:pPr>
        <w:pStyle w:val="ListParagraph"/>
        <w:spacing w:after="0" w:line="240" w:lineRule="auto"/>
        <w:ind w:left="1080"/>
        <w:jc w:val="both"/>
        <w:rPr>
          <w:rFonts w:ascii="Arial" w:eastAsia="Arial Unicode MS" w:hAnsi="Arial" w:cs="Arial"/>
          <w:sz w:val="18"/>
          <w:szCs w:val="18"/>
          <w:lang w:val="en-GB"/>
        </w:rPr>
      </w:pPr>
      <w:r w:rsidRPr="00BF7376">
        <w:rPr>
          <w:rFonts w:ascii="Arial" w:eastAsia="MS Mincho" w:hAnsi="Arial" w:cs="Arial"/>
          <w:sz w:val="18"/>
          <w:szCs w:val="18"/>
          <w:lang w:val="en-GB"/>
        </w:rPr>
        <w:br w:type="page"/>
      </w:r>
    </w:p>
    <w:p w14:paraId="354C1E7C" w14:textId="77777777" w:rsidR="00C802F8" w:rsidRPr="00BF7376" w:rsidRDefault="00575271" w:rsidP="006E4797">
      <w:pPr>
        <w:pStyle w:val="ListParagraph"/>
        <w:spacing w:after="0" w:line="240" w:lineRule="auto"/>
        <w:ind w:left="1080" w:hanging="540"/>
        <w:jc w:val="both"/>
        <w:rPr>
          <w:rFonts w:ascii="Arial" w:eastAsia="Arial Unicode MS" w:hAnsi="Arial" w:cs="Arial"/>
          <w:color w:val="CF4A02"/>
          <w:sz w:val="18"/>
          <w:szCs w:val="18"/>
          <w:lang w:val="en-GB"/>
        </w:rPr>
      </w:pPr>
      <w:r w:rsidRPr="00BF7376">
        <w:rPr>
          <w:rFonts w:ascii="Arial" w:eastAsia="Arial Unicode MS" w:hAnsi="Arial" w:cs="Arial"/>
          <w:color w:val="CF4A02"/>
          <w:sz w:val="18"/>
          <w:szCs w:val="18"/>
          <w:lang w:val="en-GB"/>
        </w:rPr>
        <w:t>6</w:t>
      </w:r>
      <w:r w:rsidR="00C802F8" w:rsidRPr="00BF7376">
        <w:rPr>
          <w:rFonts w:ascii="Arial" w:eastAsia="Arial Unicode MS" w:hAnsi="Arial" w:cs="Arial"/>
          <w:color w:val="CF4A02"/>
          <w:sz w:val="18"/>
          <w:szCs w:val="18"/>
          <w:lang w:val="en-GB"/>
        </w:rPr>
        <w:t>.1.</w:t>
      </w:r>
      <w:r w:rsidR="003E0378" w:rsidRPr="00BF7376">
        <w:rPr>
          <w:rFonts w:ascii="Arial" w:eastAsia="Arial Unicode MS" w:hAnsi="Arial" w:cs="Arial"/>
          <w:color w:val="CF4A02"/>
          <w:sz w:val="18"/>
          <w:szCs w:val="18"/>
          <w:lang w:val="en-GB"/>
        </w:rPr>
        <w:t>3</w:t>
      </w:r>
      <w:r w:rsidR="00C802F8" w:rsidRPr="00BF7376">
        <w:rPr>
          <w:rFonts w:ascii="Arial" w:eastAsia="Arial Unicode MS" w:hAnsi="Arial" w:cs="Arial"/>
          <w:color w:val="CF4A02"/>
          <w:sz w:val="18"/>
          <w:szCs w:val="18"/>
          <w:lang w:val="en-GB"/>
        </w:rPr>
        <w:tab/>
        <w:t>Liquidity risk</w:t>
      </w:r>
    </w:p>
    <w:p w14:paraId="443A5D0E" w14:textId="77777777" w:rsidR="00C802F8" w:rsidRPr="00BF7376" w:rsidRDefault="00C802F8" w:rsidP="006E4797">
      <w:pPr>
        <w:ind w:left="1080"/>
        <w:jc w:val="both"/>
        <w:rPr>
          <w:rFonts w:ascii="Arial" w:eastAsia="Arial Unicode MS" w:hAnsi="Arial" w:cs="Arial"/>
          <w:sz w:val="18"/>
          <w:szCs w:val="18"/>
          <w:lang w:val="en-GB"/>
        </w:rPr>
      </w:pPr>
    </w:p>
    <w:p w14:paraId="0E10C30C" w14:textId="4948BBB7" w:rsidR="00EF67C0" w:rsidRPr="00BF7376" w:rsidRDefault="006218FE" w:rsidP="006E4797">
      <w:pPr>
        <w:ind w:left="1080"/>
        <w:jc w:val="both"/>
        <w:rPr>
          <w:rFonts w:ascii="Arial" w:eastAsia="Arial Unicode MS" w:hAnsi="Arial" w:cs="Arial"/>
          <w:spacing w:val="-2"/>
          <w:sz w:val="18"/>
          <w:szCs w:val="18"/>
          <w:lang w:val="en-GB"/>
        </w:rPr>
      </w:pPr>
      <w:r w:rsidRPr="00BF7376">
        <w:rPr>
          <w:rFonts w:ascii="Arial" w:eastAsia="Arial Unicode MS" w:hAnsi="Arial" w:cs="Arial"/>
          <w:spacing w:val="-2"/>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w:t>
      </w:r>
      <w:r w:rsidR="008932BD" w:rsidRPr="00BF7376">
        <w:rPr>
          <w:rFonts w:ascii="Arial" w:eastAsia="Arial Unicode MS" w:hAnsi="Arial" w:cs="Arial"/>
          <w:spacing w:val="-2"/>
          <w:sz w:val="18"/>
          <w:szCs w:val="18"/>
          <w:lang w:val="en-GB"/>
        </w:rPr>
        <w:t xml:space="preserve">At the end of the reporting period, the group held deposits at call of Baht </w:t>
      </w:r>
      <w:r w:rsidR="008B38B0">
        <w:rPr>
          <w:rFonts w:ascii="Arial" w:eastAsia="Arial Unicode MS" w:hAnsi="Arial" w:cs="Arial"/>
          <w:spacing w:val="-2"/>
          <w:sz w:val="18"/>
          <w:szCs w:val="18"/>
          <w:lang w:val="en-GB"/>
        </w:rPr>
        <w:t>1,389</w:t>
      </w:r>
      <w:r w:rsidR="008932BD" w:rsidRPr="00BF7376">
        <w:rPr>
          <w:rFonts w:ascii="Arial" w:eastAsia="Arial Unicode MS" w:hAnsi="Arial" w:cs="Arial"/>
          <w:spacing w:val="-2"/>
          <w:sz w:val="18"/>
          <w:szCs w:val="18"/>
          <w:lang w:val="en-GB"/>
        </w:rPr>
        <w:t xml:space="preserve"> million (</w:t>
      </w:r>
      <w:r w:rsidR="00980B70" w:rsidRPr="00BF7376">
        <w:rPr>
          <w:rFonts w:ascii="Arial" w:eastAsia="Arial Unicode MS" w:hAnsi="Arial" w:cs="Arial"/>
          <w:spacing w:val="-2"/>
          <w:sz w:val="18"/>
          <w:szCs w:val="18"/>
          <w:lang w:val="en-GB"/>
        </w:rPr>
        <w:t>2021</w:t>
      </w:r>
      <w:r w:rsidR="00215966" w:rsidRPr="00BF7376">
        <w:rPr>
          <w:rFonts w:ascii="Arial" w:eastAsia="Arial Unicode MS" w:hAnsi="Arial" w:cs="Arial"/>
          <w:spacing w:val="-2"/>
          <w:sz w:val="18"/>
          <w:szCs w:val="18"/>
          <w:lang w:val="en-GB"/>
        </w:rPr>
        <w:t xml:space="preserve">: Baht </w:t>
      </w:r>
      <w:r w:rsidR="00575271" w:rsidRPr="00BF7376">
        <w:rPr>
          <w:rFonts w:ascii="Arial" w:eastAsia="Arial Unicode MS" w:hAnsi="Arial" w:cs="Arial"/>
          <w:spacing w:val="-2"/>
          <w:sz w:val="18"/>
          <w:szCs w:val="18"/>
          <w:lang w:val="en-GB"/>
        </w:rPr>
        <w:t>6</w:t>
      </w:r>
      <w:r w:rsidR="008B38B0">
        <w:rPr>
          <w:rFonts w:ascii="Arial" w:eastAsia="Arial Unicode MS" w:hAnsi="Arial" w:cs="Arial"/>
          <w:spacing w:val="-2"/>
          <w:sz w:val="18"/>
          <w:szCs w:val="18"/>
          <w:lang w:val="en-GB"/>
        </w:rPr>
        <w:t>80</w:t>
      </w:r>
      <w:r w:rsidR="00215966" w:rsidRPr="00BF7376">
        <w:rPr>
          <w:rFonts w:ascii="Arial" w:eastAsia="Arial Unicode MS" w:hAnsi="Arial" w:cs="Arial"/>
          <w:spacing w:val="-2"/>
          <w:sz w:val="18"/>
          <w:szCs w:val="18"/>
          <w:lang w:val="en-GB"/>
        </w:rPr>
        <w:t xml:space="preserve"> million) </w:t>
      </w:r>
      <w:r w:rsidRPr="00BF7376">
        <w:rPr>
          <w:rFonts w:ascii="Arial" w:eastAsia="Arial Unicode MS" w:hAnsi="Arial" w:cs="Arial"/>
          <w:spacing w:val="-2"/>
          <w:sz w:val="18"/>
          <w:szCs w:val="18"/>
          <w:lang w:val="en-GB"/>
        </w:rPr>
        <w:t>Due to the dynamic nature of the underlying businesses, the Group financial management maintains flexibility in funding by maintaining availability under committed credit lines.</w:t>
      </w:r>
    </w:p>
    <w:p w14:paraId="3417587C" w14:textId="77777777" w:rsidR="009E200C" w:rsidRPr="00BF7376" w:rsidRDefault="009E200C" w:rsidP="000B5ADF">
      <w:pPr>
        <w:ind w:left="1080"/>
        <w:jc w:val="both"/>
        <w:rPr>
          <w:rFonts w:ascii="Arial" w:eastAsia="Arial Unicode MS" w:hAnsi="Arial" w:cs="Arial"/>
          <w:sz w:val="18"/>
          <w:szCs w:val="18"/>
          <w:lang w:val="en-GB"/>
        </w:rPr>
      </w:pPr>
    </w:p>
    <w:p w14:paraId="7EAA5E91" w14:textId="77777777" w:rsidR="008E3248" w:rsidRPr="00BF7376" w:rsidRDefault="008E3248" w:rsidP="000B5ADF">
      <w:pPr>
        <w:ind w:left="1080"/>
        <w:jc w:val="both"/>
        <w:rPr>
          <w:rFonts w:ascii="Arial" w:eastAsia="Arial Unicode MS" w:hAnsi="Arial" w:cs="Arial"/>
          <w:sz w:val="18"/>
          <w:szCs w:val="18"/>
          <w:u w:val="single"/>
          <w:lang w:val="en-GB"/>
        </w:rPr>
      </w:pPr>
      <w:r w:rsidRPr="00BF7376">
        <w:rPr>
          <w:rFonts w:ascii="Arial" w:eastAsia="Arial Unicode MS" w:hAnsi="Arial" w:cs="Arial"/>
          <w:sz w:val="18"/>
          <w:szCs w:val="18"/>
          <w:u w:val="single"/>
          <w:lang w:val="en-GB"/>
        </w:rPr>
        <w:t>Maturity of financial liabilities</w:t>
      </w:r>
    </w:p>
    <w:p w14:paraId="68FAD27D" w14:textId="77777777" w:rsidR="008E3248" w:rsidRPr="00BF7376" w:rsidRDefault="008E3248" w:rsidP="006E4797">
      <w:pPr>
        <w:pStyle w:val="BlockText"/>
        <w:spacing w:line="240" w:lineRule="auto"/>
        <w:ind w:left="1080" w:right="0"/>
        <w:rPr>
          <w:rFonts w:ascii="Arial" w:hAnsi="Arial" w:cs="Arial"/>
          <w:sz w:val="18"/>
          <w:szCs w:val="18"/>
          <w:lang w:val="en-GB"/>
        </w:rPr>
      </w:pPr>
    </w:p>
    <w:p w14:paraId="796A0250" w14:textId="77777777" w:rsidR="008E3248" w:rsidRPr="00BF7376" w:rsidRDefault="008E3248" w:rsidP="006E4797">
      <w:pPr>
        <w:ind w:left="1080"/>
        <w:jc w:val="both"/>
        <w:rPr>
          <w:rFonts w:ascii="Arial" w:eastAsia="Arial Unicode MS" w:hAnsi="Arial" w:cs="Arial"/>
          <w:spacing w:val="-2"/>
          <w:sz w:val="18"/>
          <w:szCs w:val="18"/>
          <w:lang w:val="en-GB"/>
        </w:rPr>
      </w:pPr>
      <w:r w:rsidRPr="00BF7376">
        <w:rPr>
          <w:rFonts w:ascii="Arial" w:eastAsia="Arial Unicode MS" w:hAnsi="Arial" w:cs="Arial"/>
          <w:spacing w:val="-2"/>
          <w:sz w:val="18"/>
          <w:szCs w:val="18"/>
          <w:lang w:val="en-GB"/>
        </w:rPr>
        <w:t xml:space="preserve">The tables below analyse the maturity of financial liabilities grouping based on their contractual maturities. The amounts disclosed are the contractual undiscounted cash flows. </w:t>
      </w:r>
    </w:p>
    <w:p w14:paraId="72E7AF65" w14:textId="77777777" w:rsidR="008E3248" w:rsidRPr="00BF7376" w:rsidRDefault="008E3248" w:rsidP="006E4797">
      <w:pPr>
        <w:ind w:left="1077"/>
        <w:jc w:val="both"/>
        <w:rPr>
          <w:rFonts w:ascii="Arial" w:eastAsia="Arial Unicode MS" w:hAnsi="Arial" w:cs="Arial"/>
          <w:spacing w:val="-2"/>
          <w:sz w:val="18"/>
          <w:szCs w:val="18"/>
          <w:lang w:val="en-GB"/>
        </w:rPr>
      </w:pPr>
    </w:p>
    <w:tbl>
      <w:tblPr>
        <w:tblW w:w="9531" w:type="dxa"/>
        <w:tblInd w:w="18" w:type="dxa"/>
        <w:tblLook w:val="0000" w:firstRow="0" w:lastRow="0" w:firstColumn="0" w:lastColumn="0" w:noHBand="0" w:noVBand="0"/>
      </w:tblPr>
      <w:tblGrid>
        <w:gridCol w:w="3691"/>
        <w:gridCol w:w="1285"/>
        <w:gridCol w:w="1008"/>
        <w:gridCol w:w="1004"/>
        <w:gridCol w:w="1219"/>
        <w:gridCol w:w="1324"/>
      </w:tblGrid>
      <w:tr w:rsidR="007A27CB" w:rsidRPr="00BF7376" w14:paraId="5B2FBE4A" w14:textId="77777777" w:rsidTr="007A27CB">
        <w:tc>
          <w:tcPr>
            <w:tcW w:w="3691" w:type="dxa"/>
            <w:vAlign w:val="bottom"/>
          </w:tcPr>
          <w:p w14:paraId="3D40AB1B" w14:textId="77777777" w:rsidR="007A27CB" w:rsidRPr="00BF7376" w:rsidRDefault="007A27CB" w:rsidP="00724860">
            <w:pPr>
              <w:pStyle w:val="Header"/>
              <w:ind w:left="1065" w:right="-72"/>
              <w:rPr>
                <w:rFonts w:ascii="Arial" w:hAnsi="Arial" w:cs="Arial"/>
                <w:b/>
                <w:bCs/>
                <w:color w:val="000000"/>
                <w:sz w:val="18"/>
                <w:szCs w:val="18"/>
                <w:lang w:val="en-US" w:eastAsia="en-US"/>
              </w:rPr>
            </w:pPr>
          </w:p>
        </w:tc>
        <w:tc>
          <w:tcPr>
            <w:tcW w:w="5840" w:type="dxa"/>
            <w:gridSpan w:val="5"/>
            <w:tcBorders>
              <w:top w:val="single" w:sz="4" w:space="0" w:color="auto"/>
              <w:bottom w:val="single" w:sz="4" w:space="0" w:color="auto"/>
            </w:tcBorders>
            <w:vAlign w:val="bottom"/>
          </w:tcPr>
          <w:p w14:paraId="74F0F68F" w14:textId="77777777" w:rsidR="007A27CB" w:rsidRPr="00BF7376" w:rsidRDefault="007A27CB" w:rsidP="00007EC1">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 financial statements</w:t>
            </w:r>
          </w:p>
        </w:tc>
      </w:tr>
      <w:tr w:rsidR="007A27CB" w:rsidRPr="00BF7376" w14:paraId="08268EA3" w14:textId="77777777" w:rsidTr="00A60729">
        <w:tc>
          <w:tcPr>
            <w:tcW w:w="3691" w:type="dxa"/>
            <w:vAlign w:val="bottom"/>
          </w:tcPr>
          <w:p w14:paraId="51A3FDEA" w14:textId="77777777" w:rsidR="007A27CB" w:rsidRPr="00BF7376" w:rsidRDefault="007A27CB" w:rsidP="00724860">
            <w:pPr>
              <w:pStyle w:val="Header"/>
              <w:ind w:left="1065" w:right="-72"/>
              <w:rPr>
                <w:rFonts w:ascii="Arial" w:hAnsi="Arial" w:cs="Arial"/>
                <w:b/>
                <w:bCs/>
                <w:color w:val="000000"/>
                <w:sz w:val="18"/>
                <w:szCs w:val="18"/>
                <w:lang w:val="en-US" w:eastAsia="en-US"/>
              </w:rPr>
            </w:pPr>
          </w:p>
        </w:tc>
        <w:tc>
          <w:tcPr>
            <w:tcW w:w="5840" w:type="dxa"/>
            <w:gridSpan w:val="5"/>
            <w:tcBorders>
              <w:top w:val="single" w:sz="4" w:space="0" w:color="auto"/>
              <w:bottom w:val="single" w:sz="4" w:space="0" w:color="auto"/>
            </w:tcBorders>
            <w:vAlign w:val="bottom"/>
          </w:tcPr>
          <w:p w14:paraId="1B50DC77" w14:textId="4AD6FCE4" w:rsidR="007A27CB" w:rsidRPr="00BF7376" w:rsidRDefault="00980B70" w:rsidP="007A27CB">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2022</w:t>
            </w:r>
          </w:p>
        </w:tc>
      </w:tr>
      <w:tr w:rsidR="007A27CB" w:rsidRPr="00BF7376" w14:paraId="4DCFE54A" w14:textId="77777777" w:rsidTr="007A27CB">
        <w:tc>
          <w:tcPr>
            <w:tcW w:w="3691" w:type="dxa"/>
            <w:vAlign w:val="bottom"/>
          </w:tcPr>
          <w:p w14:paraId="4A3AA8AE" w14:textId="77777777" w:rsidR="007A27CB" w:rsidRPr="00BF7376" w:rsidRDefault="007A27CB" w:rsidP="00724860">
            <w:pPr>
              <w:pStyle w:val="Header"/>
              <w:ind w:left="1065" w:right="-72"/>
              <w:rPr>
                <w:rFonts w:ascii="Arial" w:hAnsi="Arial" w:cs="Arial"/>
                <w:b/>
                <w:bCs/>
                <w:color w:val="000000"/>
                <w:sz w:val="18"/>
                <w:szCs w:val="18"/>
                <w:lang w:val="en-US" w:eastAsia="en-US"/>
              </w:rPr>
            </w:pPr>
          </w:p>
        </w:tc>
        <w:tc>
          <w:tcPr>
            <w:tcW w:w="1285" w:type="dxa"/>
            <w:tcBorders>
              <w:top w:val="single" w:sz="4" w:space="0" w:color="auto"/>
              <w:bottom w:val="single" w:sz="4" w:space="0" w:color="auto"/>
            </w:tcBorders>
            <w:vAlign w:val="bottom"/>
          </w:tcPr>
          <w:p w14:paraId="4765EE28" w14:textId="77777777" w:rsidR="007A27CB" w:rsidRPr="00BF7376" w:rsidRDefault="007A27CB" w:rsidP="008E3248">
            <w:pPr>
              <w:pStyle w:val="BlockText"/>
              <w:ind w:left="0"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 xml:space="preserve">Within </w:t>
            </w:r>
          </w:p>
          <w:p w14:paraId="2C6E514B" w14:textId="77777777" w:rsidR="007A27CB" w:rsidRPr="00BF7376" w:rsidRDefault="007A27CB" w:rsidP="008E3248">
            <w:pPr>
              <w:pStyle w:val="BlockText"/>
              <w:ind w:left="0"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1 year</w:t>
            </w:r>
          </w:p>
        </w:tc>
        <w:tc>
          <w:tcPr>
            <w:tcW w:w="1008" w:type="dxa"/>
            <w:tcBorders>
              <w:top w:val="single" w:sz="4" w:space="0" w:color="auto"/>
              <w:bottom w:val="single" w:sz="4" w:space="0" w:color="auto"/>
            </w:tcBorders>
            <w:vAlign w:val="bottom"/>
          </w:tcPr>
          <w:p w14:paraId="1F317F24" w14:textId="77777777" w:rsidR="007A27CB" w:rsidRPr="00BF7376" w:rsidRDefault="007A27CB" w:rsidP="008E3248">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1 - 5 years</w:t>
            </w:r>
          </w:p>
        </w:tc>
        <w:tc>
          <w:tcPr>
            <w:tcW w:w="1004" w:type="dxa"/>
            <w:tcBorders>
              <w:top w:val="single" w:sz="4" w:space="0" w:color="auto"/>
              <w:bottom w:val="single" w:sz="4" w:space="0" w:color="auto"/>
            </w:tcBorders>
            <w:vAlign w:val="bottom"/>
          </w:tcPr>
          <w:p w14:paraId="48E75A33" w14:textId="77777777" w:rsidR="007A27CB" w:rsidRPr="00BF7376" w:rsidRDefault="007A27CB" w:rsidP="008E3248">
            <w:pPr>
              <w:pStyle w:val="BlockText"/>
              <w:ind w:left="0" w:right="-72"/>
              <w:jc w:val="right"/>
              <w:rPr>
                <w:rFonts w:ascii="Arial" w:hAnsi="Arial" w:cs="Arial"/>
                <w:b/>
                <w:bCs/>
                <w:spacing w:val="-4"/>
                <w:sz w:val="18"/>
                <w:szCs w:val="18"/>
                <w:lang w:val="en-GB"/>
              </w:rPr>
            </w:pPr>
            <w:r w:rsidRPr="00BF7376">
              <w:rPr>
                <w:rFonts w:ascii="Arial" w:hAnsi="Arial" w:cs="Arial"/>
                <w:b/>
                <w:bCs/>
                <w:spacing w:val="-4"/>
                <w:sz w:val="18"/>
                <w:szCs w:val="18"/>
                <w:lang w:val="en-GB"/>
              </w:rPr>
              <w:t xml:space="preserve">Over </w:t>
            </w:r>
          </w:p>
          <w:p w14:paraId="6E7C335C" w14:textId="77777777" w:rsidR="007A27CB" w:rsidRPr="00BF7376" w:rsidRDefault="007A27CB" w:rsidP="008E3248">
            <w:pPr>
              <w:pStyle w:val="BlockText"/>
              <w:ind w:left="0" w:right="-72"/>
              <w:jc w:val="right"/>
              <w:rPr>
                <w:rFonts w:ascii="Arial" w:hAnsi="Arial" w:cs="Arial"/>
                <w:b/>
                <w:bCs/>
                <w:spacing w:val="-4"/>
                <w:sz w:val="18"/>
                <w:szCs w:val="18"/>
                <w:lang w:val="en-GB"/>
              </w:rPr>
            </w:pPr>
            <w:r w:rsidRPr="00BF7376">
              <w:rPr>
                <w:rFonts w:ascii="Arial" w:hAnsi="Arial" w:cs="Arial"/>
                <w:b/>
                <w:bCs/>
                <w:spacing w:val="-4"/>
                <w:sz w:val="18"/>
                <w:szCs w:val="18"/>
                <w:lang w:val="en-GB"/>
              </w:rPr>
              <w:t>5 years</w:t>
            </w:r>
          </w:p>
        </w:tc>
        <w:tc>
          <w:tcPr>
            <w:tcW w:w="1219" w:type="dxa"/>
            <w:tcBorders>
              <w:top w:val="single" w:sz="4" w:space="0" w:color="auto"/>
              <w:bottom w:val="single" w:sz="4" w:space="0" w:color="auto"/>
            </w:tcBorders>
            <w:vAlign w:val="bottom"/>
          </w:tcPr>
          <w:p w14:paraId="2DCB52A6" w14:textId="77777777" w:rsidR="007A27CB" w:rsidRPr="00BF7376" w:rsidRDefault="007A27CB" w:rsidP="008E3248">
            <w:pPr>
              <w:pStyle w:val="BlockText"/>
              <w:ind w:left="0"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Total contractual cash flows</w:t>
            </w:r>
          </w:p>
        </w:tc>
        <w:tc>
          <w:tcPr>
            <w:tcW w:w="1324" w:type="dxa"/>
            <w:tcBorders>
              <w:top w:val="single" w:sz="4" w:space="0" w:color="auto"/>
              <w:bottom w:val="single" w:sz="4" w:space="0" w:color="auto"/>
            </w:tcBorders>
            <w:vAlign w:val="bottom"/>
          </w:tcPr>
          <w:p w14:paraId="6C2E7874" w14:textId="77777777" w:rsidR="007A27CB" w:rsidRPr="00BF7376" w:rsidRDefault="007A27CB" w:rsidP="008E3248">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Carrying amount</w:t>
            </w:r>
          </w:p>
        </w:tc>
      </w:tr>
      <w:tr w:rsidR="007A27CB" w:rsidRPr="00BF7376" w14:paraId="4381DFBF" w14:textId="77777777" w:rsidTr="007A27CB">
        <w:tc>
          <w:tcPr>
            <w:tcW w:w="3691" w:type="dxa"/>
            <w:vAlign w:val="bottom"/>
          </w:tcPr>
          <w:p w14:paraId="3B9C1822" w14:textId="77777777" w:rsidR="007A27CB" w:rsidRPr="00BF7376" w:rsidRDefault="007A27CB" w:rsidP="00724860">
            <w:pPr>
              <w:pStyle w:val="Header"/>
              <w:ind w:left="1065" w:right="-72"/>
              <w:rPr>
                <w:rFonts w:ascii="Arial" w:hAnsi="Arial" w:cs="Arial"/>
                <w:b/>
                <w:bCs/>
                <w:color w:val="000000"/>
                <w:sz w:val="18"/>
                <w:szCs w:val="18"/>
                <w:highlight w:val="yellow"/>
                <w:lang w:val="en-US" w:eastAsia="en-US"/>
              </w:rPr>
            </w:pPr>
          </w:p>
        </w:tc>
        <w:tc>
          <w:tcPr>
            <w:tcW w:w="1285" w:type="dxa"/>
            <w:tcBorders>
              <w:bottom w:val="single" w:sz="4" w:space="0" w:color="auto"/>
            </w:tcBorders>
            <w:vAlign w:val="bottom"/>
          </w:tcPr>
          <w:p w14:paraId="6E56986E" w14:textId="77777777" w:rsidR="007A27CB" w:rsidRPr="00BF7376" w:rsidRDefault="007A27CB" w:rsidP="008E3248">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008" w:type="dxa"/>
            <w:tcBorders>
              <w:bottom w:val="single" w:sz="4" w:space="0" w:color="auto"/>
            </w:tcBorders>
            <w:vAlign w:val="bottom"/>
          </w:tcPr>
          <w:p w14:paraId="0B22AA20" w14:textId="77777777" w:rsidR="007A27CB" w:rsidRPr="00BF7376" w:rsidRDefault="007A27CB" w:rsidP="008E3248">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004" w:type="dxa"/>
            <w:tcBorders>
              <w:bottom w:val="single" w:sz="4" w:space="0" w:color="auto"/>
            </w:tcBorders>
            <w:vAlign w:val="bottom"/>
          </w:tcPr>
          <w:p w14:paraId="4BE55255" w14:textId="77777777" w:rsidR="007A27CB" w:rsidRPr="00BF7376" w:rsidRDefault="007A27CB" w:rsidP="008E3248">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219" w:type="dxa"/>
            <w:tcBorders>
              <w:bottom w:val="single" w:sz="4" w:space="0" w:color="auto"/>
            </w:tcBorders>
            <w:vAlign w:val="bottom"/>
          </w:tcPr>
          <w:p w14:paraId="3794765F" w14:textId="77777777" w:rsidR="007A27CB" w:rsidRPr="00BF7376" w:rsidRDefault="007A27CB" w:rsidP="008E3248">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24" w:type="dxa"/>
            <w:tcBorders>
              <w:bottom w:val="single" w:sz="4" w:space="0" w:color="auto"/>
            </w:tcBorders>
            <w:vAlign w:val="bottom"/>
          </w:tcPr>
          <w:p w14:paraId="558DFF24" w14:textId="77777777" w:rsidR="007A27CB" w:rsidRPr="00BF7376" w:rsidRDefault="007A27CB" w:rsidP="008E3248">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7A27CB" w:rsidRPr="00BF7376" w14:paraId="6C985790" w14:textId="77777777" w:rsidTr="007A27CB">
        <w:tc>
          <w:tcPr>
            <w:tcW w:w="3691" w:type="dxa"/>
            <w:vAlign w:val="bottom"/>
          </w:tcPr>
          <w:p w14:paraId="687169CB" w14:textId="77777777" w:rsidR="007A27CB" w:rsidRPr="00BF7376" w:rsidRDefault="007A27CB" w:rsidP="00724860">
            <w:pPr>
              <w:pStyle w:val="BlockText"/>
              <w:ind w:left="1065" w:right="102"/>
              <w:jc w:val="left"/>
              <w:rPr>
                <w:rFonts w:ascii="Arial" w:hAnsi="Arial" w:cs="Arial"/>
                <w:color w:val="000000"/>
                <w:sz w:val="18"/>
                <w:szCs w:val="18"/>
              </w:rPr>
            </w:pPr>
            <w:r w:rsidRPr="00BF7376">
              <w:rPr>
                <w:rFonts w:ascii="Arial" w:hAnsi="Arial" w:cs="Arial"/>
                <w:color w:val="000000"/>
                <w:sz w:val="18"/>
                <w:szCs w:val="18"/>
              </w:rPr>
              <w:t>Long-term loan</w:t>
            </w:r>
            <w:r w:rsidR="00003771" w:rsidRPr="00BF7376">
              <w:rPr>
                <w:rFonts w:ascii="Arial" w:hAnsi="Arial" w:cs="Arial"/>
                <w:color w:val="000000"/>
                <w:sz w:val="18"/>
                <w:szCs w:val="18"/>
              </w:rPr>
              <w:t>s</w:t>
            </w:r>
            <w:r w:rsidRPr="00BF7376">
              <w:rPr>
                <w:rFonts w:ascii="Arial" w:hAnsi="Arial" w:cs="Arial"/>
                <w:color w:val="000000"/>
                <w:sz w:val="18"/>
                <w:szCs w:val="18"/>
              </w:rPr>
              <w:t xml:space="preserve"> from</w:t>
            </w:r>
          </w:p>
        </w:tc>
        <w:tc>
          <w:tcPr>
            <w:tcW w:w="1285" w:type="dxa"/>
            <w:shd w:val="clear" w:color="auto" w:fill="FAFAFA"/>
          </w:tcPr>
          <w:p w14:paraId="61F46E8E" w14:textId="77777777" w:rsidR="007A27CB" w:rsidRPr="00BF7376" w:rsidRDefault="007A27CB" w:rsidP="00A60729">
            <w:pPr>
              <w:ind w:right="-72"/>
              <w:jc w:val="right"/>
              <w:rPr>
                <w:rFonts w:ascii="Arial" w:eastAsia="Arial Unicode MS" w:hAnsi="Arial" w:cs="Arial"/>
                <w:sz w:val="18"/>
                <w:szCs w:val="18"/>
                <w:lang w:val="en-GB"/>
              </w:rPr>
            </w:pPr>
          </w:p>
        </w:tc>
        <w:tc>
          <w:tcPr>
            <w:tcW w:w="1008" w:type="dxa"/>
            <w:shd w:val="clear" w:color="auto" w:fill="FAFAFA"/>
          </w:tcPr>
          <w:p w14:paraId="7942274E" w14:textId="77777777" w:rsidR="007A27CB" w:rsidRPr="00BF7376" w:rsidRDefault="007A27CB" w:rsidP="00A60729">
            <w:pPr>
              <w:ind w:right="-72"/>
              <w:jc w:val="right"/>
              <w:rPr>
                <w:rFonts w:ascii="Arial" w:eastAsia="Arial Unicode MS" w:hAnsi="Arial" w:cs="Arial"/>
                <w:sz w:val="18"/>
                <w:szCs w:val="18"/>
                <w:cs/>
                <w:lang w:val="en-GB"/>
              </w:rPr>
            </w:pPr>
          </w:p>
        </w:tc>
        <w:tc>
          <w:tcPr>
            <w:tcW w:w="1004" w:type="dxa"/>
            <w:shd w:val="clear" w:color="auto" w:fill="FAFAFA"/>
          </w:tcPr>
          <w:p w14:paraId="79EAE6D9" w14:textId="77777777" w:rsidR="007A27CB" w:rsidRPr="00BF7376" w:rsidRDefault="007A27CB" w:rsidP="00A60729">
            <w:pPr>
              <w:ind w:right="-72"/>
              <w:jc w:val="right"/>
              <w:rPr>
                <w:rFonts w:ascii="Arial" w:eastAsia="Arial Unicode MS" w:hAnsi="Arial" w:cs="Arial"/>
                <w:sz w:val="18"/>
                <w:szCs w:val="18"/>
                <w:lang w:val="en-GB"/>
              </w:rPr>
            </w:pPr>
          </w:p>
        </w:tc>
        <w:tc>
          <w:tcPr>
            <w:tcW w:w="1219" w:type="dxa"/>
            <w:shd w:val="clear" w:color="auto" w:fill="FAFAFA"/>
          </w:tcPr>
          <w:p w14:paraId="43A71B6D" w14:textId="77777777" w:rsidR="007A27CB" w:rsidRPr="00BF7376" w:rsidRDefault="007A27CB" w:rsidP="00A60729">
            <w:pPr>
              <w:ind w:right="-72"/>
              <w:jc w:val="right"/>
              <w:rPr>
                <w:rFonts w:ascii="Arial" w:eastAsia="Arial Unicode MS" w:hAnsi="Arial" w:cs="Arial"/>
                <w:sz w:val="18"/>
                <w:szCs w:val="18"/>
                <w:lang w:val="en-GB"/>
              </w:rPr>
            </w:pPr>
          </w:p>
        </w:tc>
        <w:tc>
          <w:tcPr>
            <w:tcW w:w="1324" w:type="dxa"/>
            <w:shd w:val="clear" w:color="auto" w:fill="FAFAFA"/>
          </w:tcPr>
          <w:p w14:paraId="7CD40387" w14:textId="77777777" w:rsidR="007A27CB" w:rsidRPr="00BF7376" w:rsidRDefault="007A27CB" w:rsidP="00A60729">
            <w:pPr>
              <w:ind w:right="-72"/>
              <w:jc w:val="right"/>
              <w:rPr>
                <w:rFonts w:ascii="Arial" w:eastAsia="Arial Unicode MS" w:hAnsi="Arial" w:cs="Arial"/>
                <w:sz w:val="18"/>
                <w:szCs w:val="18"/>
                <w:lang w:val="en-GB"/>
              </w:rPr>
            </w:pPr>
          </w:p>
        </w:tc>
      </w:tr>
      <w:tr w:rsidR="007A27CB" w:rsidRPr="00BF7376" w14:paraId="787F8038" w14:textId="77777777" w:rsidTr="006E4797">
        <w:trPr>
          <w:trHeight w:val="80"/>
        </w:trPr>
        <w:tc>
          <w:tcPr>
            <w:tcW w:w="3691" w:type="dxa"/>
            <w:vAlign w:val="bottom"/>
          </w:tcPr>
          <w:p w14:paraId="2B642387" w14:textId="77777777" w:rsidR="007A27CB" w:rsidRPr="00BF7376" w:rsidRDefault="00724860" w:rsidP="00724860">
            <w:pPr>
              <w:pStyle w:val="BlockText"/>
              <w:ind w:left="1065" w:right="102"/>
              <w:jc w:val="left"/>
              <w:rPr>
                <w:rFonts w:ascii="Arial" w:hAnsi="Arial" w:cs="Arial"/>
                <w:color w:val="000000"/>
                <w:sz w:val="18"/>
                <w:szCs w:val="18"/>
              </w:rPr>
            </w:pPr>
            <w:r w:rsidRPr="00BF7376">
              <w:rPr>
                <w:rFonts w:ascii="Arial" w:hAnsi="Arial" w:cs="Arial"/>
                <w:color w:val="000000"/>
                <w:sz w:val="18"/>
                <w:szCs w:val="18"/>
              </w:rPr>
              <w:t xml:space="preserve">   </w:t>
            </w:r>
            <w:r w:rsidR="00003771" w:rsidRPr="00BF7376">
              <w:rPr>
                <w:rFonts w:ascii="Arial" w:hAnsi="Arial" w:cs="Arial"/>
                <w:color w:val="000000"/>
                <w:sz w:val="18"/>
                <w:szCs w:val="18"/>
              </w:rPr>
              <w:t xml:space="preserve">a </w:t>
            </w:r>
            <w:r w:rsidR="007A27CB" w:rsidRPr="00BF7376">
              <w:rPr>
                <w:rFonts w:ascii="Arial" w:hAnsi="Arial" w:cs="Arial"/>
                <w:color w:val="000000"/>
                <w:sz w:val="18"/>
                <w:szCs w:val="18"/>
              </w:rPr>
              <w:t>financial institution</w:t>
            </w:r>
          </w:p>
        </w:tc>
        <w:tc>
          <w:tcPr>
            <w:tcW w:w="1285" w:type="dxa"/>
            <w:shd w:val="clear" w:color="auto" w:fill="FAFAFA"/>
          </w:tcPr>
          <w:p w14:paraId="3BB3C165" w14:textId="6957D114" w:rsidR="007A27CB" w:rsidRPr="00BF7376" w:rsidRDefault="000A5B4F" w:rsidP="007A27CB">
            <w:pPr>
              <w:ind w:right="-72"/>
              <w:jc w:val="right"/>
              <w:rPr>
                <w:rFonts w:ascii="Arial" w:eastAsia="Arial Unicode MS" w:hAnsi="Arial" w:cs="Arial"/>
                <w:sz w:val="18"/>
                <w:szCs w:val="18"/>
                <w:lang w:val="en-GB"/>
              </w:rPr>
            </w:pPr>
            <w:r>
              <w:rPr>
                <w:rFonts w:ascii="Arial" w:eastAsia="Arial Unicode MS" w:hAnsi="Arial" w:cs="Arial"/>
                <w:sz w:val="18"/>
                <w:szCs w:val="18"/>
                <w:lang w:val="en-GB"/>
              </w:rPr>
              <w:t>41</w:t>
            </w:r>
            <w:r w:rsidR="00C36C9B" w:rsidRPr="00BF7376">
              <w:rPr>
                <w:rFonts w:ascii="Arial" w:eastAsia="Arial Unicode MS" w:hAnsi="Arial" w:cs="Arial"/>
                <w:sz w:val="18"/>
                <w:szCs w:val="18"/>
                <w:lang w:val="en-GB"/>
              </w:rPr>
              <w:t>,</w:t>
            </w:r>
            <w:r>
              <w:rPr>
                <w:rFonts w:ascii="Arial" w:eastAsia="Arial Unicode MS" w:hAnsi="Arial" w:cs="Arial"/>
                <w:sz w:val="18"/>
                <w:szCs w:val="18"/>
                <w:lang w:val="en-GB"/>
              </w:rPr>
              <w:t>693</w:t>
            </w:r>
          </w:p>
        </w:tc>
        <w:tc>
          <w:tcPr>
            <w:tcW w:w="1008" w:type="dxa"/>
            <w:shd w:val="clear" w:color="auto" w:fill="FAFAFA"/>
          </w:tcPr>
          <w:p w14:paraId="7A0F00E0" w14:textId="74AB69CF" w:rsidR="007A27CB" w:rsidRPr="00BF7376" w:rsidRDefault="000A5B4F" w:rsidP="007A27CB">
            <w:pPr>
              <w:ind w:right="-72"/>
              <w:jc w:val="right"/>
              <w:rPr>
                <w:rFonts w:ascii="Arial" w:eastAsia="Arial Unicode MS" w:hAnsi="Arial" w:cs="Arial"/>
                <w:sz w:val="18"/>
                <w:szCs w:val="18"/>
                <w:lang w:val="en-GB"/>
              </w:rPr>
            </w:pPr>
            <w:r>
              <w:rPr>
                <w:rFonts w:ascii="Arial" w:eastAsia="Arial Unicode MS" w:hAnsi="Arial" w:cs="Arial"/>
                <w:sz w:val="18"/>
                <w:szCs w:val="18"/>
                <w:lang w:val="en-GB"/>
              </w:rPr>
              <w:t>67</w:t>
            </w:r>
            <w:r w:rsidR="00C36C9B" w:rsidRPr="00BF7376">
              <w:rPr>
                <w:rFonts w:ascii="Arial" w:eastAsia="Arial Unicode MS" w:hAnsi="Arial" w:cs="Arial"/>
                <w:sz w:val="18"/>
                <w:szCs w:val="18"/>
                <w:lang w:val="en-GB"/>
              </w:rPr>
              <w:t>,</w:t>
            </w:r>
            <w:r>
              <w:rPr>
                <w:rFonts w:ascii="Arial" w:eastAsia="Arial Unicode MS" w:hAnsi="Arial" w:cs="Arial"/>
                <w:sz w:val="18"/>
                <w:szCs w:val="18"/>
                <w:lang w:val="en-GB"/>
              </w:rPr>
              <w:t>835</w:t>
            </w:r>
          </w:p>
        </w:tc>
        <w:tc>
          <w:tcPr>
            <w:tcW w:w="1004" w:type="dxa"/>
            <w:shd w:val="clear" w:color="auto" w:fill="FAFAFA"/>
          </w:tcPr>
          <w:p w14:paraId="2CA192A1" w14:textId="2853FDCD" w:rsidR="007A27CB" w:rsidRPr="00BF7376" w:rsidRDefault="000A5B4F" w:rsidP="007A27CB">
            <w:pPr>
              <w:ind w:right="-72"/>
              <w:jc w:val="right"/>
              <w:rPr>
                <w:rFonts w:ascii="Arial" w:eastAsia="Arial Unicode MS" w:hAnsi="Arial" w:cs="Arial"/>
                <w:sz w:val="18"/>
                <w:szCs w:val="18"/>
                <w:lang w:val="en-GB"/>
              </w:rPr>
            </w:pPr>
            <w:r>
              <w:rPr>
                <w:rFonts w:ascii="Arial" w:eastAsia="Arial Unicode MS" w:hAnsi="Arial" w:cs="Arial"/>
                <w:sz w:val="18"/>
                <w:szCs w:val="18"/>
                <w:lang w:val="en-GB"/>
              </w:rPr>
              <w:t>29</w:t>
            </w:r>
            <w:r w:rsidR="00C36C9B" w:rsidRPr="00BF7376">
              <w:rPr>
                <w:rFonts w:ascii="Arial" w:eastAsia="Arial Unicode MS" w:hAnsi="Arial" w:cs="Arial"/>
                <w:sz w:val="18"/>
                <w:szCs w:val="18"/>
                <w:lang w:val="en-GB"/>
              </w:rPr>
              <w:t>,</w:t>
            </w:r>
            <w:r>
              <w:rPr>
                <w:rFonts w:ascii="Arial" w:eastAsia="Arial Unicode MS" w:hAnsi="Arial" w:cs="Arial"/>
                <w:sz w:val="18"/>
                <w:szCs w:val="18"/>
                <w:lang w:val="en-GB"/>
              </w:rPr>
              <w:t>474</w:t>
            </w:r>
          </w:p>
        </w:tc>
        <w:tc>
          <w:tcPr>
            <w:tcW w:w="1219" w:type="dxa"/>
            <w:shd w:val="clear" w:color="auto" w:fill="FAFAFA"/>
          </w:tcPr>
          <w:p w14:paraId="4D82EAB4" w14:textId="33A4A530" w:rsidR="007A27CB" w:rsidRPr="00BF7376" w:rsidRDefault="00C36C9B" w:rsidP="007A27CB">
            <w:pPr>
              <w:ind w:right="-72"/>
              <w:jc w:val="right"/>
              <w:rPr>
                <w:rFonts w:ascii="Arial" w:eastAsia="Arial Unicode MS" w:hAnsi="Arial" w:cs="Arial"/>
                <w:sz w:val="18"/>
                <w:szCs w:val="18"/>
                <w:lang w:val="en-GB"/>
              </w:rPr>
            </w:pPr>
            <w:r w:rsidRPr="00BF7376">
              <w:rPr>
                <w:rFonts w:ascii="Arial" w:eastAsia="Arial Unicode MS" w:hAnsi="Arial" w:cs="Arial"/>
                <w:sz w:val="18"/>
                <w:szCs w:val="18"/>
                <w:lang w:val="en-GB"/>
              </w:rPr>
              <w:t>1</w:t>
            </w:r>
            <w:r w:rsidR="000A5B4F">
              <w:rPr>
                <w:rFonts w:ascii="Arial" w:eastAsia="Arial Unicode MS" w:hAnsi="Arial" w:cs="Arial"/>
                <w:sz w:val="18"/>
                <w:szCs w:val="18"/>
                <w:lang w:val="en-GB"/>
              </w:rPr>
              <w:t>39</w:t>
            </w:r>
            <w:r w:rsidRPr="00BF7376">
              <w:rPr>
                <w:rFonts w:ascii="Arial" w:eastAsia="Arial Unicode MS" w:hAnsi="Arial" w:cs="Arial"/>
                <w:sz w:val="18"/>
                <w:szCs w:val="18"/>
                <w:lang w:val="en-GB"/>
              </w:rPr>
              <w:t>,</w:t>
            </w:r>
            <w:r w:rsidR="000A5B4F">
              <w:rPr>
                <w:rFonts w:ascii="Arial" w:eastAsia="Arial Unicode MS" w:hAnsi="Arial" w:cs="Arial"/>
                <w:sz w:val="18"/>
                <w:szCs w:val="18"/>
                <w:lang w:val="en-GB"/>
              </w:rPr>
              <w:t>002</w:t>
            </w:r>
          </w:p>
        </w:tc>
        <w:tc>
          <w:tcPr>
            <w:tcW w:w="1324" w:type="dxa"/>
            <w:shd w:val="clear" w:color="auto" w:fill="FAFAFA"/>
          </w:tcPr>
          <w:p w14:paraId="3272C86B" w14:textId="7ED4C297" w:rsidR="007A27CB" w:rsidRPr="00BF7376" w:rsidRDefault="00BF7376" w:rsidP="007A27CB">
            <w:pPr>
              <w:ind w:right="-72"/>
              <w:jc w:val="right"/>
              <w:rPr>
                <w:rFonts w:ascii="Arial" w:eastAsia="Arial Unicode MS" w:hAnsi="Arial" w:cs="Arial"/>
                <w:sz w:val="18"/>
                <w:szCs w:val="18"/>
                <w:lang w:val="en-GB"/>
              </w:rPr>
            </w:pPr>
            <w:r>
              <w:rPr>
                <w:rFonts w:ascii="Arial" w:eastAsia="Arial Unicode MS" w:hAnsi="Arial" w:cs="Arial"/>
                <w:sz w:val="18"/>
                <w:szCs w:val="18"/>
                <w:lang w:val="en-GB"/>
              </w:rPr>
              <w:t>117,986</w:t>
            </w:r>
          </w:p>
        </w:tc>
      </w:tr>
    </w:tbl>
    <w:p w14:paraId="4E66CBE5" w14:textId="77777777" w:rsidR="008E3248" w:rsidRPr="00BF7376" w:rsidRDefault="008E3248" w:rsidP="006218FE">
      <w:pPr>
        <w:spacing w:line="0" w:lineRule="atLeast"/>
        <w:ind w:left="1077"/>
        <w:jc w:val="both"/>
        <w:rPr>
          <w:rFonts w:ascii="Arial" w:eastAsia="Arial Unicode MS" w:hAnsi="Arial" w:cs="Arial"/>
          <w:spacing w:val="-2"/>
          <w:sz w:val="18"/>
          <w:szCs w:val="18"/>
          <w:lang w:val="en-GB"/>
        </w:rPr>
      </w:pPr>
    </w:p>
    <w:tbl>
      <w:tblPr>
        <w:tblW w:w="9531" w:type="dxa"/>
        <w:tblInd w:w="18" w:type="dxa"/>
        <w:tblLook w:val="0000" w:firstRow="0" w:lastRow="0" w:firstColumn="0" w:lastColumn="0" w:noHBand="0" w:noVBand="0"/>
      </w:tblPr>
      <w:tblGrid>
        <w:gridCol w:w="3691"/>
        <w:gridCol w:w="1285"/>
        <w:gridCol w:w="1008"/>
        <w:gridCol w:w="1004"/>
        <w:gridCol w:w="1219"/>
        <w:gridCol w:w="1324"/>
      </w:tblGrid>
      <w:tr w:rsidR="00A973E7" w:rsidRPr="00BF7376" w14:paraId="4F9AD368" w14:textId="77777777" w:rsidTr="005317E5">
        <w:tc>
          <w:tcPr>
            <w:tcW w:w="3691" w:type="dxa"/>
            <w:vAlign w:val="bottom"/>
          </w:tcPr>
          <w:p w14:paraId="58A8EB3A" w14:textId="77777777" w:rsidR="00A973E7" w:rsidRPr="00BF7376" w:rsidRDefault="00A973E7" w:rsidP="005317E5">
            <w:pPr>
              <w:pStyle w:val="Header"/>
              <w:ind w:left="1065" w:right="-72"/>
              <w:rPr>
                <w:rFonts w:ascii="Arial" w:hAnsi="Arial" w:cs="Arial"/>
                <w:b/>
                <w:bCs/>
                <w:color w:val="000000"/>
                <w:sz w:val="18"/>
                <w:szCs w:val="18"/>
                <w:lang w:val="en-US" w:eastAsia="en-US"/>
              </w:rPr>
            </w:pPr>
          </w:p>
        </w:tc>
        <w:tc>
          <w:tcPr>
            <w:tcW w:w="5840" w:type="dxa"/>
            <w:gridSpan w:val="5"/>
            <w:tcBorders>
              <w:top w:val="single" w:sz="4" w:space="0" w:color="auto"/>
              <w:bottom w:val="single" w:sz="4" w:space="0" w:color="auto"/>
            </w:tcBorders>
            <w:vAlign w:val="bottom"/>
          </w:tcPr>
          <w:p w14:paraId="63550482" w14:textId="77777777" w:rsidR="00A973E7" w:rsidRPr="00BF7376" w:rsidRDefault="00A973E7" w:rsidP="00007EC1">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 financial statements</w:t>
            </w:r>
          </w:p>
        </w:tc>
      </w:tr>
      <w:tr w:rsidR="00A973E7" w:rsidRPr="00BF7376" w14:paraId="1D6EACEB" w14:textId="77777777" w:rsidTr="005317E5">
        <w:tc>
          <w:tcPr>
            <w:tcW w:w="3691" w:type="dxa"/>
            <w:vAlign w:val="bottom"/>
          </w:tcPr>
          <w:p w14:paraId="01AD1101" w14:textId="77777777" w:rsidR="00A973E7" w:rsidRPr="00BF7376" w:rsidRDefault="00A973E7" w:rsidP="005317E5">
            <w:pPr>
              <w:pStyle w:val="Header"/>
              <w:ind w:left="1065" w:right="-72"/>
              <w:rPr>
                <w:rFonts w:ascii="Arial" w:hAnsi="Arial" w:cs="Arial"/>
                <w:b/>
                <w:bCs/>
                <w:color w:val="000000"/>
                <w:sz w:val="18"/>
                <w:szCs w:val="18"/>
                <w:lang w:val="en-US" w:eastAsia="en-US"/>
              </w:rPr>
            </w:pPr>
          </w:p>
        </w:tc>
        <w:tc>
          <w:tcPr>
            <w:tcW w:w="5840" w:type="dxa"/>
            <w:gridSpan w:val="5"/>
            <w:tcBorders>
              <w:top w:val="single" w:sz="4" w:space="0" w:color="auto"/>
              <w:bottom w:val="single" w:sz="4" w:space="0" w:color="auto"/>
            </w:tcBorders>
            <w:vAlign w:val="bottom"/>
          </w:tcPr>
          <w:p w14:paraId="67720D22" w14:textId="73C245F4" w:rsidR="00A973E7" w:rsidRPr="00BF7376" w:rsidRDefault="00980B70" w:rsidP="005317E5">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2021</w:t>
            </w:r>
          </w:p>
        </w:tc>
      </w:tr>
      <w:tr w:rsidR="00A973E7" w:rsidRPr="00BF7376" w14:paraId="5BCEF678" w14:textId="77777777" w:rsidTr="005317E5">
        <w:tc>
          <w:tcPr>
            <w:tcW w:w="3691" w:type="dxa"/>
            <w:vAlign w:val="bottom"/>
          </w:tcPr>
          <w:p w14:paraId="39EC7C80" w14:textId="77777777" w:rsidR="00A973E7" w:rsidRPr="00BF7376" w:rsidRDefault="00A973E7" w:rsidP="005317E5">
            <w:pPr>
              <w:pStyle w:val="Header"/>
              <w:ind w:left="1065" w:right="-72"/>
              <w:rPr>
                <w:rFonts w:ascii="Arial" w:hAnsi="Arial" w:cs="Arial"/>
                <w:b/>
                <w:bCs/>
                <w:color w:val="000000"/>
                <w:sz w:val="18"/>
                <w:szCs w:val="18"/>
                <w:lang w:val="en-US" w:eastAsia="en-US"/>
              </w:rPr>
            </w:pPr>
          </w:p>
        </w:tc>
        <w:tc>
          <w:tcPr>
            <w:tcW w:w="1285" w:type="dxa"/>
            <w:tcBorders>
              <w:top w:val="single" w:sz="4" w:space="0" w:color="auto"/>
              <w:bottom w:val="single" w:sz="4" w:space="0" w:color="auto"/>
            </w:tcBorders>
            <w:vAlign w:val="bottom"/>
          </w:tcPr>
          <w:p w14:paraId="40711F21" w14:textId="77777777" w:rsidR="00A973E7" w:rsidRPr="00BF7376" w:rsidRDefault="00A973E7" w:rsidP="005317E5">
            <w:pPr>
              <w:pStyle w:val="BlockText"/>
              <w:ind w:left="0"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 xml:space="preserve">Within </w:t>
            </w:r>
          </w:p>
          <w:p w14:paraId="4EC40CA7" w14:textId="77777777" w:rsidR="00A973E7" w:rsidRPr="00BF7376" w:rsidRDefault="00A973E7" w:rsidP="005317E5">
            <w:pPr>
              <w:pStyle w:val="BlockText"/>
              <w:ind w:left="0"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1 year</w:t>
            </w:r>
          </w:p>
        </w:tc>
        <w:tc>
          <w:tcPr>
            <w:tcW w:w="1008" w:type="dxa"/>
            <w:tcBorders>
              <w:top w:val="single" w:sz="4" w:space="0" w:color="auto"/>
              <w:bottom w:val="single" w:sz="4" w:space="0" w:color="auto"/>
            </w:tcBorders>
            <w:vAlign w:val="bottom"/>
          </w:tcPr>
          <w:p w14:paraId="52265070" w14:textId="77777777" w:rsidR="00A973E7" w:rsidRPr="00BF7376" w:rsidRDefault="00A973E7" w:rsidP="005317E5">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1 - 5 years</w:t>
            </w:r>
          </w:p>
        </w:tc>
        <w:tc>
          <w:tcPr>
            <w:tcW w:w="1004" w:type="dxa"/>
            <w:tcBorders>
              <w:top w:val="single" w:sz="4" w:space="0" w:color="auto"/>
              <w:bottom w:val="single" w:sz="4" w:space="0" w:color="auto"/>
            </w:tcBorders>
            <w:vAlign w:val="bottom"/>
          </w:tcPr>
          <w:p w14:paraId="22E8B680" w14:textId="77777777" w:rsidR="00A973E7" w:rsidRPr="00BF7376" w:rsidRDefault="00A973E7" w:rsidP="005317E5">
            <w:pPr>
              <w:pStyle w:val="BlockText"/>
              <w:ind w:left="0" w:right="-72"/>
              <w:jc w:val="right"/>
              <w:rPr>
                <w:rFonts w:ascii="Arial" w:hAnsi="Arial" w:cs="Arial"/>
                <w:b/>
                <w:bCs/>
                <w:spacing w:val="-4"/>
                <w:sz w:val="18"/>
                <w:szCs w:val="18"/>
                <w:lang w:val="en-GB"/>
              </w:rPr>
            </w:pPr>
            <w:r w:rsidRPr="00BF7376">
              <w:rPr>
                <w:rFonts w:ascii="Arial" w:hAnsi="Arial" w:cs="Arial"/>
                <w:b/>
                <w:bCs/>
                <w:spacing w:val="-4"/>
                <w:sz w:val="18"/>
                <w:szCs w:val="18"/>
                <w:lang w:val="en-GB"/>
              </w:rPr>
              <w:t xml:space="preserve">Over </w:t>
            </w:r>
          </w:p>
          <w:p w14:paraId="54AE0FDC" w14:textId="77777777" w:rsidR="00A973E7" w:rsidRPr="00BF7376" w:rsidRDefault="00A973E7" w:rsidP="005317E5">
            <w:pPr>
              <w:pStyle w:val="BlockText"/>
              <w:ind w:left="0" w:right="-72"/>
              <w:jc w:val="right"/>
              <w:rPr>
                <w:rFonts w:ascii="Arial" w:hAnsi="Arial" w:cs="Arial"/>
                <w:b/>
                <w:bCs/>
                <w:spacing w:val="-4"/>
                <w:sz w:val="18"/>
                <w:szCs w:val="18"/>
                <w:lang w:val="en-GB"/>
              </w:rPr>
            </w:pPr>
            <w:r w:rsidRPr="00BF7376">
              <w:rPr>
                <w:rFonts w:ascii="Arial" w:hAnsi="Arial" w:cs="Arial"/>
                <w:b/>
                <w:bCs/>
                <w:spacing w:val="-4"/>
                <w:sz w:val="18"/>
                <w:szCs w:val="18"/>
                <w:lang w:val="en-GB"/>
              </w:rPr>
              <w:t>5 years</w:t>
            </w:r>
          </w:p>
        </w:tc>
        <w:tc>
          <w:tcPr>
            <w:tcW w:w="1219" w:type="dxa"/>
            <w:tcBorders>
              <w:top w:val="single" w:sz="4" w:space="0" w:color="auto"/>
              <w:bottom w:val="single" w:sz="4" w:space="0" w:color="auto"/>
            </w:tcBorders>
            <w:vAlign w:val="bottom"/>
          </w:tcPr>
          <w:p w14:paraId="34A35013" w14:textId="77777777" w:rsidR="00A973E7" w:rsidRPr="00BF7376" w:rsidRDefault="00A973E7" w:rsidP="005317E5">
            <w:pPr>
              <w:pStyle w:val="BlockText"/>
              <w:ind w:left="0"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Total contractual cash flows</w:t>
            </w:r>
          </w:p>
        </w:tc>
        <w:tc>
          <w:tcPr>
            <w:tcW w:w="1324" w:type="dxa"/>
            <w:tcBorders>
              <w:top w:val="single" w:sz="4" w:space="0" w:color="auto"/>
              <w:bottom w:val="single" w:sz="4" w:space="0" w:color="auto"/>
            </w:tcBorders>
            <w:vAlign w:val="bottom"/>
          </w:tcPr>
          <w:p w14:paraId="7843CAFB" w14:textId="77777777" w:rsidR="00A973E7" w:rsidRPr="00BF7376" w:rsidRDefault="00A973E7" w:rsidP="005317E5">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Carrying amount</w:t>
            </w:r>
          </w:p>
        </w:tc>
      </w:tr>
      <w:tr w:rsidR="00A973E7" w:rsidRPr="00BF7376" w14:paraId="5C8405C5" w14:textId="77777777" w:rsidTr="005317E5">
        <w:tc>
          <w:tcPr>
            <w:tcW w:w="3691" w:type="dxa"/>
            <w:vAlign w:val="bottom"/>
          </w:tcPr>
          <w:p w14:paraId="2DD23A07" w14:textId="77777777" w:rsidR="00A973E7" w:rsidRPr="00BF7376" w:rsidRDefault="00A973E7" w:rsidP="005317E5">
            <w:pPr>
              <w:pStyle w:val="Header"/>
              <w:ind w:left="1065" w:right="-72"/>
              <w:rPr>
                <w:rFonts w:ascii="Arial" w:hAnsi="Arial" w:cs="Arial"/>
                <w:b/>
                <w:bCs/>
                <w:color w:val="000000"/>
                <w:sz w:val="18"/>
                <w:szCs w:val="18"/>
                <w:lang w:val="en-US" w:eastAsia="en-US"/>
              </w:rPr>
            </w:pPr>
          </w:p>
        </w:tc>
        <w:tc>
          <w:tcPr>
            <w:tcW w:w="1285" w:type="dxa"/>
            <w:tcBorders>
              <w:bottom w:val="single" w:sz="4" w:space="0" w:color="auto"/>
            </w:tcBorders>
            <w:vAlign w:val="bottom"/>
          </w:tcPr>
          <w:p w14:paraId="7508EF9D" w14:textId="77777777" w:rsidR="00A973E7" w:rsidRPr="00BF7376" w:rsidRDefault="00A973E7" w:rsidP="005317E5">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008" w:type="dxa"/>
            <w:tcBorders>
              <w:bottom w:val="single" w:sz="4" w:space="0" w:color="auto"/>
            </w:tcBorders>
            <w:vAlign w:val="bottom"/>
          </w:tcPr>
          <w:p w14:paraId="72DD4867" w14:textId="77777777" w:rsidR="00A973E7" w:rsidRPr="00BF7376" w:rsidRDefault="00A973E7" w:rsidP="005317E5">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004" w:type="dxa"/>
            <w:tcBorders>
              <w:bottom w:val="single" w:sz="4" w:space="0" w:color="auto"/>
            </w:tcBorders>
            <w:vAlign w:val="bottom"/>
          </w:tcPr>
          <w:p w14:paraId="2E2F86B0" w14:textId="77777777" w:rsidR="00A973E7" w:rsidRPr="00BF7376" w:rsidRDefault="00A973E7" w:rsidP="005317E5">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219" w:type="dxa"/>
            <w:tcBorders>
              <w:bottom w:val="single" w:sz="4" w:space="0" w:color="auto"/>
            </w:tcBorders>
            <w:vAlign w:val="bottom"/>
          </w:tcPr>
          <w:p w14:paraId="704EDDBC" w14:textId="77777777" w:rsidR="00A973E7" w:rsidRPr="00BF7376" w:rsidRDefault="00A973E7" w:rsidP="005317E5">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24" w:type="dxa"/>
            <w:tcBorders>
              <w:bottom w:val="single" w:sz="4" w:space="0" w:color="auto"/>
            </w:tcBorders>
            <w:vAlign w:val="bottom"/>
          </w:tcPr>
          <w:p w14:paraId="1C9D604C" w14:textId="77777777" w:rsidR="00A973E7" w:rsidRPr="00BF7376" w:rsidRDefault="00A973E7" w:rsidP="005317E5">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A973E7" w:rsidRPr="00BF7376" w14:paraId="214A0B08" w14:textId="77777777" w:rsidTr="003177AB">
        <w:tc>
          <w:tcPr>
            <w:tcW w:w="3691" w:type="dxa"/>
            <w:vAlign w:val="bottom"/>
          </w:tcPr>
          <w:p w14:paraId="4FDE3F51" w14:textId="77777777" w:rsidR="00A973E7" w:rsidRPr="00BF7376" w:rsidRDefault="00A973E7" w:rsidP="005317E5">
            <w:pPr>
              <w:pStyle w:val="BlockText"/>
              <w:ind w:left="1065" w:right="102"/>
              <w:jc w:val="left"/>
              <w:rPr>
                <w:rFonts w:ascii="Arial" w:hAnsi="Arial" w:cs="Arial"/>
                <w:color w:val="000000"/>
                <w:sz w:val="18"/>
                <w:szCs w:val="18"/>
              </w:rPr>
            </w:pPr>
            <w:r w:rsidRPr="00BF7376">
              <w:rPr>
                <w:rFonts w:ascii="Arial" w:hAnsi="Arial" w:cs="Arial"/>
                <w:color w:val="000000"/>
                <w:sz w:val="18"/>
                <w:szCs w:val="18"/>
              </w:rPr>
              <w:t>Long-term loan</w:t>
            </w:r>
            <w:r w:rsidR="00003771" w:rsidRPr="00BF7376">
              <w:rPr>
                <w:rFonts w:ascii="Arial" w:hAnsi="Arial" w:cs="Arial"/>
                <w:color w:val="000000"/>
                <w:sz w:val="18"/>
                <w:szCs w:val="18"/>
              </w:rPr>
              <w:t>s</w:t>
            </w:r>
            <w:r w:rsidRPr="00BF7376">
              <w:rPr>
                <w:rFonts w:ascii="Arial" w:hAnsi="Arial" w:cs="Arial"/>
                <w:color w:val="000000"/>
                <w:sz w:val="18"/>
                <w:szCs w:val="18"/>
              </w:rPr>
              <w:t xml:space="preserve"> from</w:t>
            </w:r>
          </w:p>
        </w:tc>
        <w:tc>
          <w:tcPr>
            <w:tcW w:w="1285" w:type="dxa"/>
            <w:shd w:val="clear" w:color="auto" w:fill="auto"/>
          </w:tcPr>
          <w:p w14:paraId="1C2FDDB8" w14:textId="77777777" w:rsidR="00A973E7" w:rsidRPr="00BF7376" w:rsidRDefault="00A973E7" w:rsidP="005317E5">
            <w:pPr>
              <w:ind w:right="-72"/>
              <w:jc w:val="right"/>
              <w:rPr>
                <w:rFonts w:ascii="Arial" w:eastAsia="Arial Unicode MS" w:hAnsi="Arial" w:cs="Arial"/>
                <w:sz w:val="18"/>
                <w:szCs w:val="18"/>
                <w:lang w:val="en-GB"/>
              </w:rPr>
            </w:pPr>
          </w:p>
        </w:tc>
        <w:tc>
          <w:tcPr>
            <w:tcW w:w="1008" w:type="dxa"/>
            <w:shd w:val="clear" w:color="auto" w:fill="auto"/>
          </w:tcPr>
          <w:p w14:paraId="7359A6C5" w14:textId="77777777" w:rsidR="00A973E7" w:rsidRPr="00BF7376" w:rsidRDefault="00A973E7" w:rsidP="005317E5">
            <w:pPr>
              <w:ind w:right="-72"/>
              <w:jc w:val="right"/>
              <w:rPr>
                <w:rFonts w:ascii="Arial" w:eastAsia="Arial Unicode MS" w:hAnsi="Arial" w:cs="Arial"/>
                <w:sz w:val="18"/>
                <w:szCs w:val="18"/>
                <w:cs/>
                <w:lang w:val="en-GB"/>
              </w:rPr>
            </w:pPr>
          </w:p>
        </w:tc>
        <w:tc>
          <w:tcPr>
            <w:tcW w:w="1004" w:type="dxa"/>
            <w:shd w:val="clear" w:color="auto" w:fill="auto"/>
          </w:tcPr>
          <w:p w14:paraId="515FC5FB" w14:textId="77777777" w:rsidR="00A973E7" w:rsidRPr="00BF7376" w:rsidRDefault="00A973E7" w:rsidP="005317E5">
            <w:pPr>
              <w:ind w:right="-72"/>
              <w:jc w:val="right"/>
              <w:rPr>
                <w:rFonts w:ascii="Arial" w:eastAsia="Arial Unicode MS" w:hAnsi="Arial" w:cs="Arial"/>
                <w:sz w:val="18"/>
                <w:szCs w:val="18"/>
                <w:lang w:val="en-GB"/>
              </w:rPr>
            </w:pPr>
          </w:p>
        </w:tc>
        <w:tc>
          <w:tcPr>
            <w:tcW w:w="1219" w:type="dxa"/>
            <w:shd w:val="clear" w:color="auto" w:fill="auto"/>
          </w:tcPr>
          <w:p w14:paraId="623B161B" w14:textId="77777777" w:rsidR="00A973E7" w:rsidRPr="00BF7376" w:rsidRDefault="00A973E7" w:rsidP="005317E5">
            <w:pPr>
              <w:ind w:right="-72"/>
              <w:jc w:val="right"/>
              <w:rPr>
                <w:rFonts w:ascii="Arial" w:eastAsia="Arial Unicode MS" w:hAnsi="Arial" w:cs="Arial"/>
                <w:sz w:val="18"/>
                <w:szCs w:val="18"/>
                <w:lang w:val="en-GB"/>
              </w:rPr>
            </w:pPr>
          </w:p>
        </w:tc>
        <w:tc>
          <w:tcPr>
            <w:tcW w:w="1324" w:type="dxa"/>
            <w:shd w:val="clear" w:color="auto" w:fill="auto"/>
          </w:tcPr>
          <w:p w14:paraId="0FCC078B" w14:textId="77777777" w:rsidR="00A973E7" w:rsidRPr="00BF7376" w:rsidRDefault="00A973E7" w:rsidP="005317E5">
            <w:pPr>
              <w:ind w:right="-72"/>
              <w:jc w:val="right"/>
              <w:rPr>
                <w:rFonts w:ascii="Arial" w:eastAsia="Arial Unicode MS" w:hAnsi="Arial" w:cs="Arial"/>
                <w:sz w:val="18"/>
                <w:szCs w:val="18"/>
                <w:lang w:val="en-GB"/>
              </w:rPr>
            </w:pPr>
          </w:p>
        </w:tc>
      </w:tr>
      <w:tr w:rsidR="00980B70" w:rsidRPr="00BF7376" w14:paraId="39E0F8FC" w14:textId="77777777" w:rsidTr="003177AB">
        <w:trPr>
          <w:trHeight w:val="80"/>
        </w:trPr>
        <w:tc>
          <w:tcPr>
            <w:tcW w:w="3691" w:type="dxa"/>
            <w:vAlign w:val="bottom"/>
          </w:tcPr>
          <w:p w14:paraId="3095F9D7" w14:textId="77777777" w:rsidR="00980B70" w:rsidRPr="00BF7376" w:rsidRDefault="00980B70" w:rsidP="00980B70">
            <w:pPr>
              <w:pStyle w:val="BlockText"/>
              <w:ind w:left="1065" w:right="102"/>
              <w:jc w:val="left"/>
              <w:rPr>
                <w:rFonts w:ascii="Arial" w:hAnsi="Arial" w:cs="Arial"/>
                <w:color w:val="000000"/>
                <w:sz w:val="18"/>
                <w:szCs w:val="18"/>
              </w:rPr>
            </w:pPr>
            <w:r w:rsidRPr="00BF7376">
              <w:rPr>
                <w:rFonts w:ascii="Arial" w:hAnsi="Arial" w:cs="Arial"/>
                <w:color w:val="000000"/>
                <w:sz w:val="18"/>
                <w:szCs w:val="18"/>
              </w:rPr>
              <w:t xml:space="preserve">   a financial institution</w:t>
            </w:r>
          </w:p>
        </w:tc>
        <w:tc>
          <w:tcPr>
            <w:tcW w:w="1285" w:type="dxa"/>
            <w:shd w:val="clear" w:color="auto" w:fill="auto"/>
          </w:tcPr>
          <w:p w14:paraId="049E6EF9" w14:textId="71C5B70F" w:rsidR="00980B70" w:rsidRPr="00BF7376" w:rsidRDefault="00980B70" w:rsidP="00980B70">
            <w:pPr>
              <w:ind w:right="-72"/>
              <w:jc w:val="right"/>
              <w:rPr>
                <w:rFonts w:ascii="Arial" w:eastAsia="Arial Unicode MS" w:hAnsi="Arial" w:cs="Arial"/>
                <w:sz w:val="18"/>
                <w:szCs w:val="18"/>
                <w:lang w:val="en-GB"/>
              </w:rPr>
            </w:pPr>
            <w:r w:rsidRPr="00BF7376">
              <w:rPr>
                <w:rFonts w:ascii="Arial" w:eastAsia="Arial Unicode MS" w:hAnsi="Arial" w:cs="Arial"/>
                <w:sz w:val="18"/>
                <w:szCs w:val="18"/>
                <w:lang w:val="en-GB"/>
              </w:rPr>
              <w:t>44,104</w:t>
            </w:r>
          </w:p>
        </w:tc>
        <w:tc>
          <w:tcPr>
            <w:tcW w:w="1008" w:type="dxa"/>
            <w:shd w:val="clear" w:color="auto" w:fill="auto"/>
          </w:tcPr>
          <w:p w14:paraId="4D13ECF8" w14:textId="053CA58F" w:rsidR="00980B70" w:rsidRPr="00BF7376" w:rsidRDefault="00980B70" w:rsidP="00980B70">
            <w:pPr>
              <w:ind w:right="-72"/>
              <w:jc w:val="right"/>
              <w:rPr>
                <w:rFonts w:ascii="Arial" w:eastAsia="Arial Unicode MS" w:hAnsi="Arial" w:cs="Arial"/>
                <w:sz w:val="18"/>
                <w:szCs w:val="18"/>
                <w:lang w:val="en-GB"/>
              </w:rPr>
            </w:pPr>
            <w:r w:rsidRPr="00BF7376">
              <w:rPr>
                <w:rFonts w:ascii="Arial" w:eastAsia="Arial Unicode MS" w:hAnsi="Arial" w:cs="Arial"/>
                <w:sz w:val="18"/>
                <w:szCs w:val="18"/>
                <w:lang w:val="en-GB"/>
              </w:rPr>
              <w:t>97,516</w:t>
            </w:r>
          </w:p>
        </w:tc>
        <w:tc>
          <w:tcPr>
            <w:tcW w:w="1004" w:type="dxa"/>
            <w:shd w:val="clear" w:color="auto" w:fill="auto"/>
          </w:tcPr>
          <w:p w14:paraId="1076CDDF" w14:textId="03DD9C86" w:rsidR="00980B70" w:rsidRPr="00BF7376" w:rsidRDefault="00980B70" w:rsidP="00980B70">
            <w:pPr>
              <w:ind w:right="-72"/>
              <w:jc w:val="right"/>
              <w:rPr>
                <w:rFonts w:ascii="Arial" w:eastAsia="Arial Unicode MS" w:hAnsi="Arial" w:cs="Arial"/>
                <w:sz w:val="18"/>
                <w:szCs w:val="18"/>
                <w:lang w:val="en-GB"/>
              </w:rPr>
            </w:pPr>
            <w:r w:rsidRPr="00BF7376">
              <w:rPr>
                <w:rFonts w:ascii="Arial" w:eastAsia="Arial Unicode MS" w:hAnsi="Arial" w:cs="Arial"/>
                <w:sz w:val="18"/>
                <w:szCs w:val="18"/>
                <w:lang w:val="en-GB"/>
              </w:rPr>
              <w:t>44,120</w:t>
            </w:r>
          </w:p>
        </w:tc>
        <w:tc>
          <w:tcPr>
            <w:tcW w:w="1219" w:type="dxa"/>
            <w:shd w:val="clear" w:color="auto" w:fill="auto"/>
          </w:tcPr>
          <w:p w14:paraId="38C4AD71" w14:textId="5EC29515" w:rsidR="00980B70" w:rsidRPr="00BF7376" w:rsidRDefault="00980B70" w:rsidP="00980B70">
            <w:pPr>
              <w:ind w:right="-72"/>
              <w:jc w:val="right"/>
              <w:rPr>
                <w:rFonts w:ascii="Arial" w:eastAsia="Arial Unicode MS" w:hAnsi="Arial" w:cs="Arial"/>
                <w:sz w:val="18"/>
                <w:szCs w:val="18"/>
                <w:lang w:val="en-GB"/>
              </w:rPr>
            </w:pPr>
            <w:r w:rsidRPr="00BF7376">
              <w:rPr>
                <w:rFonts w:ascii="Arial" w:eastAsia="Arial Unicode MS" w:hAnsi="Arial" w:cs="Arial"/>
                <w:sz w:val="18"/>
                <w:szCs w:val="18"/>
                <w:lang w:val="en-GB"/>
              </w:rPr>
              <w:t>185,740</w:t>
            </w:r>
          </w:p>
        </w:tc>
        <w:tc>
          <w:tcPr>
            <w:tcW w:w="1324" w:type="dxa"/>
            <w:shd w:val="clear" w:color="auto" w:fill="auto"/>
          </w:tcPr>
          <w:p w14:paraId="6C3EA230" w14:textId="09796E4E" w:rsidR="00980B70" w:rsidRPr="00BF7376" w:rsidRDefault="00980B70" w:rsidP="00980B70">
            <w:pPr>
              <w:ind w:right="-72"/>
              <w:jc w:val="right"/>
              <w:rPr>
                <w:rFonts w:ascii="Arial" w:eastAsia="Arial Unicode MS" w:hAnsi="Arial" w:cs="Arial"/>
                <w:sz w:val="18"/>
                <w:szCs w:val="18"/>
                <w:lang w:val="en-GB"/>
              </w:rPr>
            </w:pPr>
            <w:r w:rsidRPr="00BF7376">
              <w:rPr>
                <w:rFonts w:ascii="Arial" w:eastAsia="Arial Unicode MS" w:hAnsi="Arial" w:cs="Arial"/>
                <w:sz w:val="18"/>
                <w:szCs w:val="18"/>
                <w:lang w:val="en-GB"/>
              </w:rPr>
              <w:t>153,610</w:t>
            </w:r>
          </w:p>
        </w:tc>
      </w:tr>
    </w:tbl>
    <w:p w14:paraId="06BCA49B" w14:textId="77777777" w:rsidR="00C10332" w:rsidRPr="00BF7376" w:rsidRDefault="00C10332" w:rsidP="00500495">
      <w:pPr>
        <w:pStyle w:val="ListParagraph"/>
        <w:spacing w:after="0" w:line="240" w:lineRule="auto"/>
        <w:ind w:left="540" w:hanging="540"/>
        <w:jc w:val="both"/>
        <w:rPr>
          <w:rFonts w:ascii="Arial" w:eastAsia="Arial Unicode MS" w:hAnsi="Arial" w:cs="Arial"/>
          <w:b/>
          <w:bCs/>
          <w:color w:val="CF4A02"/>
          <w:sz w:val="18"/>
          <w:szCs w:val="18"/>
          <w:lang w:val="en-GB"/>
        </w:rPr>
      </w:pPr>
      <w:bookmarkStart w:id="12" w:name="_Toc48736048"/>
    </w:p>
    <w:p w14:paraId="0E03859C" w14:textId="77777777" w:rsidR="00500495" w:rsidRPr="00BF7376" w:rsidRDefault="00575271" w:rsidP="00500495">
      <w:pPr>
        <w:pStyle w:val="ListParagraph"/>
        <w:spacing w:after="0" w:line="240" w:lineRule="auto"/>
        <w:ind w:left="540" w:hanging="540"/>
        <w:jc w:val="both"/>
        <w:rPr>
          <w:rFonts w:ascii="Arial" w:eastAsia="Arial Unicode MS" w:hAnsi="Arial" w:cs="Arial"/>
          <w:b/>
          <w:bCs/>
          <w:color w:val="CF4A02"/>
          <w:sz w:val="18"/>
          <w:szCs w:val="18"/>
          <w:lang w:val="en-GB"/>
        </w:rPr>
      </w:pPr>
      <w:r w:rsidRPr="00BF7376">
        <w:rPr>
          <w:rFonts w:ascii="Arial" w:eastAsia="Arial Unicode MS" w:hAnsi="Arial" w:cs="Arial"/>
          <w:b/>
          <w:bCs/>
          <w:color w:val="CF4A02"/>
          <w:sz w:val="18"/>
          <w:szCs w:val="18"/>
          <w:lang w:val="en-GB"/>
        </w:rPr>
        <w:t>6</w:t>
      </w:r>
      <w:r w:rsidR="00500495" w:rsidRPr="00BF7376">
        <w:rPr>
          <w:rFonts w:ascii="Arial" w:eastAsia="Arial Unicode MS" w:hAnsi="Arial" w:cs="Arial"/>
          <w:b/>
          <w:bCs/>
          <w:color w:val="CF4A02"/>
          <w:sz w:val="18"/>
          <w:szCs w:val="18"/>
          <w:lang w:val="en-GB"/>
        </w:rPr>
        <w:t>.2</w:t>
      </w:r>
      <w:r w:rsidR="00500495" w:rsidRPr="00BF7376">
        <w:rPr>
          <w:rFonts w:ascii="Arial" w:eastAsia="Arial Unicode MS" w:hAnsi="Arial" w:cs="Arial"/>
          <w:b/>
          <w:bCs/>
          <w:color w:val="CF4A02"/>
          <w:sz w:val="18"/>
          <w:szCs w:val="18"/>
          <w:lang w:val="en-GB"/>
        </w:rPr>
        <w:tab/>
        <w:t>Capital management</w:t>
      </w:r>
      <w:bookmarkEnd w:id="12"/>
    </w:p>
    <w:p w14:paraId="38296719" w14:textId="77777777" w:rsidR="00C802F8" w:rsidRPr="00BF7376" w:rsidRDefault="00C802F8" w:rsidP="006E4797">
      <w:pPr>
        <w:ind w:left="540"/>
        <w:jc w:val="both"/>
        <w:rPr>
          <w:rFonts w:ascii="Arial" w:eastAsia="Arial Unicode MS" w:hAnsi="Arial" w:cs="Arial"/>
          <w:sz w:val="18"/>
          <w:szCs w:val="18"/>
          <w:lang w:val="en-GB"/>
        </w:rPr>
      </w:pPr>
    </w:p>
    <w:p w14:paraId="2764F11E" w14:textId="77777777" w:rsidR="00DB41B3" w:rsidRPr="00BF7376" w:rsidRDefault="00DB41B3" w:rsidP="006E4797">
      <w:pPr>
        <w:pStyle w:val="ListParagraph"/>
        <w:spacing w:after="0" w:line="240" w:lineRule="auto"/>
        <w:ind w:left="540"/>
        <w:jc w:val="both"/>
        <w:rPr>
          <w:rFonts w:ascii="Arial" w:eastAsia="MS Mincho" w:hAnsi="Arial" w:cs="Arial"/>
          <w:color w:val="000000"/>
          <w:sz w:val="18"/>
          <w:szCs w:val="18"/>
        </w:rPr>
      </w:pPr>
      <w:r w:rsidRPr="00BF7376">
        <w:rPr>
          <w:rFonts w:ascii="Arial" w:eastAsia="MS Mincho" w:hAnsi="Arial" w:cs="Arial"/>
          <w:color w:val="000000"/>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6682C6DD" w14:textId="77777777" w:rsidR="00DB41B3" w:rsidRPr="00BF7376" w:rsidRDefault="00DB41B3" w:rsidP="006E4797">
      <w:pPr>
        <w:pStyle w:val="ListParagraph"/>
        <w:spacing w:after="0" w:line="240" w:lineRule="auto"/>
        <w:ind w:left="540"/>
        <w:jc w:val="both"/>
        <w:rPr>
          <w:rFonts w:ascii="Arial" w:eastAsia="MS Mincho" w:hAnsi="Arial" w:cs="Arial"/>
          <w:color w:val="000000"/>
          <w:sz w:val="18"/>
          <w:szCs w:val="18"/>
        </w:rPr>
      </w:pPr>
    </w:p>
    <w:p w14:paraId="42140A9D" w14:textId="77777777" w:rsidR="00DB41B3" w:rsidRPr="00BF7376" w:rsidRDefault="00DB41B3" w:rsidP="006E4797">
      <w:pPr>
        <w:pStyle w:val="ListParagraph"/>
        <w:spacing w:after="0" w:line="240" w:lineRule="auto"/>
        <w:ind w:left="540"/>
        <w:jc w:val="both"/>
        <w:rPr>
          <w:rFonts w:ascii="Arial" w:eastAsia="MS Mincho" w:hAnsi="Arial" w:cs="Arial"/>
          <w:color w:val="000000"/>
          <w:sz w:val="18"/>
          <w:szCs w:val="18"/>
        </w:rPr>
      </w:pPr>
      <w:proofErr w:type="gramStart"/>
      <w:r w:rsidRPr="00BF7376">
        <w:rPr>
          <w:rFonts w:ascii="Arial" w:eastAsia="MS Mincho" w:hAnsi="Arial" w:cs="Arial"/>
          <w:color w:val="000000"/>
          <w:sz w:val="18"/>
          <w:szCs w:val="18"/>
        </w:rPr>
        <w:t>In order to</w:t>
      </w:r>
      <w:proofErr w:type="gramEnd"/>
      <w:r w:rsidRPr="00BF7376">
        <w:rPr>
          <w:rFonts w:ascii="Arial" w:eastAsia="MS Mincho" w:hAnsi="Arial" w:cs="Arial"/>
          <w:color w:val="000000"/>
          <w:sz w:val="18"/>
          <w:szCs w:val="18"/>
        </w:rPr>
        <w:t xml:space="preserve"> maintain or adjust the capital structure, the Group may adjust the amounts of dividends paid to shareholders, return capital to shareholders, issue new shares, or sell assets to reduce debt.</w:t>
      </w:r>
    </w:p>
    <w:p w14:paraId="15E80C51" w14:textId="77777777" w:rsidR="00575271" w:rsidRPr="00BF7376" w:rsidRDefault="00031E28" w:rsidP="00FC704B">
      <w:pPr>
        <w:pStyle w:val="ListParagraph"/>
        <w:spacing w:after="0" w:line="240" w:lineRule="auto"/>
        <w:ind w:left="0"/>
        <w:jc w:val="both"/>
        <w:rPr>
          <w:rFonts w:ascii="Arial" w:eastAsia="Arial Unicode MS" w:hAnsi="Arial" w:cs="Arial"/>
          <w:b/>
          <w:bCs/>
          <w:color w:val="CF4A02"/>
          <w:sz w:val="18"/>
          <w:szCs w:val="18"/>
          <w:lang w:val="en-GB"/>
        </w:rPr>
      </w:pPr>
      <w:r w:rsidRPr="00BF7376">
        <w:rPr>
          <w:rFonts w:ascii="Arial" w:eastAsia="MS Mincho" w:hAnsi="Arial" w:cs="Arial"/>
          <w:color w:val="000000"/>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F67C0" w:rsidRPr="00BF7376" w14:paraId="1EE64CFA" w14:textId="77777777" w:rsidTr="00D03653">
        <w:trPr>
          <w:trHeight w:val="386"/>
        </w:trPr>
        <w:tc>
          <w:tcPr>
            <w:tcW w:w="9461" w:type="dxa"/>
            <w:shd w:val="clear" w:color="auto" w:fill="FFA543"/>
            <w:vAlign w:val="center"/>
          </w:tcPr>
          <w:p w14:paraId="022D4CC2" w14:textId="77777777" w:rsidR="00EF67C0" w:rsidRPr="00BF7376" w:rsidRDefault="00575271" w:rsidP="00F42BF7">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7</w:t>
            </w:r>
            <w:r w:rsidR="00EF67C0" w:rsidRPr="00BF7376">
              <w:rPr>
                <w:rFonts w:ascii="Arial" w:eastAsia="Arial Unicode MS" w:hAnsi="Arial" w:cs="Arial"/>
                <w:b/>
                <w:bCs/>
                <w:color w:val="FFFFFF"/>
                <w:sz w:val="18"/>
                <w:szCs w:val="18"/>
              </w:rPr>
              <w:tab/>
              <w:t>Fair value</w:t>
            </w:r>
          </w:p>
        </w:tc>
      </w:tr>
    </w:tbl>
    <w:p w14:paraId="0423C388" w14:textId="77777777" w:rsidR="00EF67C0" w:rsidRPr="00BF7376" w:rsidRDefault="00EF67C0" w:rsidP="00FC704B">
      <w:pPr>
        <w:pStyle w:val="ListParagraph"/>
        <w:spacing w:after="0" w:line="240" w:lineRule="auto"/>
        <w:ind w:left="0"/>
        <w:jc w:val="both"/>
        <w:rPr>
          <w:rFonts w:ascii="Arial" w:eastAsia="Arial Unicode MS" w:hAnsi="Arial" w:cs="Arial"/>
          <w:b/>
          <w:bCs/>
          <w:color w:val="CF4A02"/>
          <w:sz w:val="18"/>
          <w:szCs w:val="18"/>
          <w:lang w:val="en-GB"/>
        </w:rPr>
      </w:pPr>
    </w:p>
    <w:p w14:paraId="6B10DF11" w14:textId="77777777" w:rsidR="00317254" w:rsidRPr="00BF7376" w:rsidRDefault="00317254" w:rsidP="00FC704B">
      <w:pPr>
        <w:jc w:val="both"/>
        <w:rPr>
          <w:rFonts w:ascii="Arial" w:eastAsia="Arial Unicode MS" w:hAnsi="Arial" w:cs="Arial"/>
          <w:sz w:val="18"/>
          <w:szCs w:val="18"/>
          <w:lang w:val="en-GB"/>
        </w:rPr>
      </w:pPr>
      <w:r w:rsidRPr="00BF7376">
        <w:rPr>
          <w:rFonts w:ascii="Arial" w:eastAsia="Arial Unicode MS" w:hAnsi="Arial" w:cs="Arial"/>
          <w:sz w:val="18"/>
          <w:szCs w:val="18"/>
          <w:lang w:val="en-GB"/>
        </w:rPr>
        <w:t>Fair values are categorised into hierarchy based on inputs used as follows:</w:t>
      </w:r>
    </w:p>
    <w:p w14:paraId="014A84E4" w14:textId="77777777" w:rsidR="00317254" w:rsidRPr="00BF7376" w:rsidRDefault="00317254" w:rsidP="00FC704B">
      <w:pPr>
        <w:rPr>
          <w:rFonts w:ascii="Arial" w:eastAsia="Arial Unicode MS" w:hAnsi="Arial" w:cs="Arial"/>
          <w:sz w:val="18"/>
          <w:szCs w:val="18"/>
          <w:lang w:val="en-GB"/>
        </w:rPr>
      </w:pPr>
    </w:p>
    <w:p w14:paraId="22D8E018" w14:textId="77777777" w:rsidR="00317254" w:rsidRPr="00BF7376" w:rsidRDefault="00317254" w:rsidP="00FC704B">
      <w:pPr>
        <w:ind w:left="810" w:hanging="810"/>
        <w:jc w:val="both"/>
        <w:rPr>
          <w:rFonts w:ascii="Arial" w:hAnsi="Arial" w:cs="Arial"/>
          <w:sz w:val="18"/>
          <w:szCs w:val="18"/>
          <w:lang w:val="en-GB"/>
        </w:rPr>
      </w:pPr>
      <w:r w:rsidRPr="00BF7376">
        <w:rPr>
          <w:rFonts w:ascii="Arial" w:hAnsi="Arial" w:cs="Arial"/>
          <w:sz w:val="18"/>
          <w:szCs w:val="18"/>
          <w:lang w:val="en-GB"/>
        </w:rPr>
        <w:t xml:space="preserve">Level </w:t>
      </w:r>
      <w:proofErr w:type="gramStart"/>
      <w:r w:rsidRPr="00BF7376">
        <w:rPr>
          <w:rFonts w:ascii="Arial" w:hAnsi="Arial" w:cs="Arial"/>
          <w:sz w:val="18"/>
          <w:szCs w:val="18"/>
          <w:lang w:val="en-GB"/>
        </w:rPr>
        <w:t>1</w:t>
      </w:r>
      <w:r w:rsidR="00262A5C" w:rsidRPr="00BF7376">
        <w:rPr>
          <w:rFonts w:ascii="Arial" w:hAnsi="Arial" w:cs="Arial"/>
          <w:sz w:val="18"/>
          <w:szCs w:val="18"/>
          <w:lang w:val="en-GB"/>
        </w:rPr>
        <w:t xml:space="preserve"> </w:t>
      </w:r>
      <w:r w:rsidRPr="00BF7376">
        <w:rPr>
          <w:rFonts w:ascii="Arial" w:hAnsi="Arial" w:cs="Arial"/>
          <w:sz w:val="18"/>
          <w:szCs w:val="18"/>
          <w:lang w:val="en-GB"/>
        </w:rPr>
        <w:t>:</w:t>
      </w:r>
      <w:proofErr w:type="gramEnd"/>
      <w:r w:rsidR="00FC704B" w:rsidRPr="00BF7376">
        <w:rPr>
          <w:rFonts w:ascii="Arial" w:hAnsi="Arial" w:cs="Arial"/>
          <w:sz w:val="18"/>
          <w:szCs w:val="18"/>
          <w:lang w:val="en-GB"/>
        </w:rPr>
        <w:tab/>
      </w:r>
      <w:r w:rsidRPr="00BF7376">
        <w:rPr>
          <w:rFonts w:ascii="Arial" w:hAnsi="Arial" w:cs="Arial"/>
          <w:sz w:val="18"/>
          <w:szCs w:val="18"/>
          <w:lang w:val="en-GB"/>
        </w:rPr>
        <w:t xml:space="preserve">The fair value of financial instruments is based on the current bid price / closing price by reference to the Stock Exchange of Thailand / the Thai Bond Dealing Centre. </w:t>
      </w:r>
    </w:p>
    <w:p w14:paraId="7519B436" w14:textId="77777777" w:rsidR="00317254" w:rsidRPr="00BF7376" w:rsidRDefault="00317254" w:rsidP="00FC704B">
      <w:pPr>
        <w:ind w:left="810" w:hanging="810"/>
        <w:jc w:val="both"/>
        <w:rPr>
          <w:rFonts w:ascii="Arial" w:hAnsi="Arial" w:cs="Arial"/>
          <w:sz w:val="18"/>
          <w:szCs w:val="18"/>
          <w:lang w:val="en-GB"/>
        </w:rPr>
      </w:pPr>
      <w:r w:rsidRPr="00BF7376">
        <w:rPr>
          <w:rFonts w:ascii="Arial" w:hAnsi="Arial" w:cs="Arial"/>
          <w:sz w:val="18"/>
          <w:szCs w:val="18"/>
          <w:lang w:val="en-GB"/>
        </w:rPr>
        <w:t xml:space="preserve">Level </w:t>
      </w:r>
      <w:proofErr w:type="gramStart"/>
      <w:r w:rsidRPr="00BF7376">
        <w:rPr>
          <w:rFonts w:ascii="Arial" w:hAnsi="Arial" w:cs="Arial"/>
          <w:sz w:val="18"/>
          <w:szCs w:val="18"/>
          <w:lang w:val="en-GB"/>
        </w:rPr>
        <w:t>2</w:t>
      </w:r>
      <w:r w:rsidR="00262A5C" w:rsidRPr="00BF7376">
        <w:rPr>
          <w:rFonts w:ascii="Arial" w:hAnsi="Arial" w:cs="Arial"/>
          <w:sz w:val="18"/>
          <w:szCs w:val="18"/>
          <w:lang w:val="en-GB"/>
        </w:rPr>
        <w:t xml:space="preserve"> </w:t>
      </w:r>
      <w:r w:rsidRPr="00BF7376">
        <w:rPr>
          <w:rFonts w:ascii="Arial" w:hAnsi="Arial" w:cs="Arial"/>
          <w:sz w:val="18"/>
          <w:szCs w:val="18"/>
          <w:lang w:val="en-GB"/>
        </w:rPr>
        <w:t>:</w:t>
      </w:r>
      <w:proofErr w:type="gramEnd"/>
      <w:r w:rsidR="00FC704B" w:rsidRPr="00BF7376">
        <w:rPr>
          <w:rFonts w:ascii="Arial" w:hAnsi="Arial" w:cs="Arial"/>
          <w:sz w:val="18"/>
          <w:szCs w:val="18"/>
          <w:lang w:val="en-GB"/>
        </w:rPr>
        <w:tab/>
      </w:r>
      <w:r w:rsidRPr="00BF7376">
        <w:rPr>
          <w:rFonts w:ascii="Arial" w:hAnsi="Arial" w:cs="Arial"/>
          <w:sz w:val="18"/>
          <w:szCs w:val="18"/>
          <w:lang w:val="en-GB"/>
        </w:rPr>
        <w:t xml:space="preserve">The fair value of financial instruments is determined using significant observable inputs and, as little as possible, entity-specific estimates. </w:t>
      </w:r>
    </w:p>
    <w:p w14:paraId="7623697F" w14:textId="77777777" w:rsidR="00317254" w:rsidRPr="00BF7376" w:rsidRDefault="00317254" w:rsidP="00FC704B">
      <w:pPr>
        <w:ind w:left="810" w:hanging="810"/>
        <w:jc w:val="both"/>
        <w:rPr>
          <w:rFonts w:ascii="Arial" w:hAnsi="Arial" w:cs="Arial"/>
          <w:sz w:val="18"/>
          <w:szCs w:val="18"/>
          <w:lang w:val="en-GB"/>
        </w:rPr>
      </w:pPr>
      <w:r w:rsidRPr="00BF7376">
        <w:rPr>
          <w:rFonts w:ascii="Arial" w:hAnsi="Arial" w:cs="Arial"/>
          <w:sz w:val="18"/>
          <w:szCs w:val="18"/>
          <w:lang w:val="en-GB"/>
        </w:rPr>
        <w:t xml:space="preserve">Level </w:t>
      </w:r>
      <w:proofErr w:type="gramStart"/>
      <w:r w:rsidRPr="00BF7376">
        <w:rPr>
          <w:rFonts w:ascii="Arial" w:hAnsi="Arial" w:cs="Arial"/>
          <w:sz w:val="18"/>
          <w:szCs w:val="18"/>
          <w:lang w:val="en-GB"/>
        </w:rPr>
        <w:t>3</w:t>
      </w:r>
      <w:r w:rsidR="00262A5C" w:rsidRPr="00BF7376">
        <w:rPr>
          <w:rFonts w:ascii="Arial" w:hAnsi="Arial" w:cs="Arial"/>
          <w:sz w:val="18"/>
          <w:szCs w:val="18"/>
          <w:lang w:val="en-GB"/>
        </w:rPr>
        <w:t xml:space="preserve"> </w:t>
      </w:r>
      <w:r w:rsidRPr="00BF7376">
        <w:rPr>
          <w:rFonts w:ascii="Arial" w:hAnsi="Arial" w:cs="Arial"/>
          <w:sz w:val="18"/>
          <w:szCs w:val="18"/>
          <w:lang w:val="en-GB"/>
        </w:rPr>
        <w:t>:</w:t>
      </w:r>
      <w:proofErr w:type="gramEnd"/>
      <w:r w:rsidR="00FC704B" w:rsidRPr="00BF7376">
        <w:rPr>
          <w:rFonts w:ascii="Arial" w:hAnsi="Arial" w:cs="Arial"/>
          <w:sz w:val="18"/>
          <w:szCs w:val="18"/>
          <w:lang w:val="en-GB"/>
        </w:rPr>
        <w:tab/>
      </w:r>
      <w:r w:rsidRPr="00BF7376">
        <w:rPr>
          <w:rFonts w:ascii="Arial" w:hAnsi="Arial" w:cs="Arial"/>
          <w:sz w:val="18"/>
          <w:szCs w:val="18"/>
          <w:lang w:val="en-GB"/>
        </w:rPr>
        <w:t>The fair value of financial instruments is not based on observable market data.</w:t>
      </w:r>
    </w:p>
    <w:p w14:paraId="479328B1" w14:textId="77777777" w:rsidR="00317254" w:rsidRPr="00BF7376" w:rsidRDefault="00317254" w:rsidP="00FC704B">
      <w:pPr>
        <w:jc w:val="both"/>
        <w:rPr>
          <w:rFonts w:ascii="Arial" w:hAnsi="Arial" w:cs="Arial"/>
          <w:sz w:val="18"/>
          <w:szCs w:val="18"/>
          <w:lang w:val="en-GB"/>
        </w:rPr>
      </w:pPr>
    </w:p>
    <w:p w14:paraId="738CFC5E" w14:textId="77777777" w:rsidR="00317254" w:rsidRPr="000A5B4F" w:rsidRDefault="00317254" w:rsidP="00FC704B">
      <w:pPr>
        <w:jc w:val="both"/>
        <w:rPr>
          <w:rFonts w:ascii="Arial" w:hAnsi="Arial" w:cs="Arial"/>
          <w:color w:val="000000"/>
          <w:sz w:val="18"/>
          <w:szCs w:val="18"/>
        </w:rPr>
      </w:pPr>
      <w:r w:rsidRPr="000A5B4F">
        <w:rPr>
          <w:rFonts w:ascii="Arial" w:hAnsi="Arial" w:cs="Arial"/>
          <w:color w:val="000000"/>
          <w:sz w:val="18"/>
          <w:szCs w:val="18"/>
        </w:rPr>
        <w:t xml:space="preserve">The carrying amounts of financial assets and liabilities with a maturity of less than one year are assumed to approximate their fair values. The fair values of long-term loans to a subsidiary and long-term loans from </w:t>
      </w:r>
      <w:r w:rsidR="00C1345F" w:rsidRPr="000A5B4F">
        <w:rPr>
          <w:rFonts w:ascii="Arial" w:hAnsi="Arial" w:cs="Arial"/>
          <w:color w:val="000000"/>
          <w:sz w:val="18"/>
          <w:szCs w:val="18"/>
        </w:rPr>
        <w:t xml:space="preserve">a </w:t>
      </w:r>
      <w:r w:rsidRPr="000A5B4F">
        <w:rPr>
          <w:rFonts w:ascii="Arial" w:hAnsi="Arial" w:cs="Arial"/>
          <w:color w:val="000000"/>
          <w:sz w:val="18"/>
          <w:szCs w:val="18"/>
        </w:rPr>
        <w:t xml:space="preserve">financial institution with interest charged at the floating rates, the carrying amount of such loans approximates the fair value within level 2 of the fair value hierarchy. The calculation of fair values </w:t>
      </w:r>
      <w:proofErr w:type="gramStart"/>
      <w:r w:rsidRPr="000A5B4F">
        <w:rPr>
          <w:rFonts w:ascii="Arial" w:hAnsi="Arial" w:cs="Arial"/>
          <w:color w:val="000000"/>
          <w:sz w:val="18"/>
          <w:szCs w:val="18"/>
        </w:rPr>
        <w:t>are</w:t>
      </w:r>
      <w:proofErr w:type="gramEnd"/>
      <w:r w:rsidRPr="000A5B4F">
        <w:rPr>
          <w:rFonts w:ascii="Arial" w:hAnsi="Arial" w:cs="Arial"/>
          <w:color w:val="000000"/>
          <w:sz w:val="18"/>
          <w:szCs w:val="18"/>
        </w:rPr>
        <w:t xml:space="preserve"> based on discounted cash flows using discount rates based upon market interest rates for borrowing in the same risk level at the date of the financial statements. </w:t>
      </w:r>
    </w:p>
    <w:p w14:paraId="02BA9BD6" w14:textId="77777777" w:rsidR="00EF67C0" w:rsidRPr="000A5B4F" w:rsidRDefault="00EF67C0" w:rsidP="00FC704B">
      <w:pPr>
        <w:jc w:val="both"/>
        <w:rPr>
          <w:rFonts w:ascii="Arial" w:hAnsi="Arial" w:cs="Arial"/>
          <w:color w:val="000000"/>
          <w:sz w:val="18"/>
          <w:szCs w:val="18"/>
        </w:rPr>
      </w:pPr>
    </w:p>
    <w:p w14:paraId="4BF9139E" w14:textId="4A52F750" w:rsidR="005831A5" w:rsidRPr="00BF7376" w:rsidRDefault="00317254" w:rsidP="00FC704B">
      <w:pPr>
        <w:jc w:val="both"/>
        <w:rPr>
          <w:rFonts w:ascii="Arial" w:hAnsi="Arial" w:cs="Arial"/>
          <w:color w:val="000000"/>
          <w:sz w:val="18"/>
          <w:szCs w:val="18"/>
        </w:rPr>
      </w:pPr>
      <w:r w:rsidRPr="000A5B4F">
        <w:rPr>
          <w:rFonts w:ascii="Arial" w:hAnsi="Arial" w:cs="Arial"/>
          <w:color w:val="000000"/>
          <w:sz w:val="18"/>
          <w:szCs w:val="18"/>
        </w:rPr>
        <w:t xml:space="preserve">The Group is party to derivative financial instruments, which mainly comprise foreign </w:t>
      </w:r>
      <w:r w:rsidR="001F6309" w:rsidRPr="000A5B4F">
        <w:rPr>
          <w:rFonts w:ascii="Arial" w:hAnsi="Arial" w:cs="Arial"/>
          <w:color w:val="000000"/>
          <w:sz w:val="18"/>
          <w:szCs w:val="18"/>
        </w:rPr>
        <w:t>exchange</w:t>
      </w:r>
      <w:r w:rsidRPr="000A5B4F">
        <w:rPr>
          <w:rFonts w:ascii="Arial" w:hAnsi="Arial" w:cs="Arial"/>
          <w:color w:val="000000"/>
          <w:sz w:val="18"/>
          <w:szCs w:val="18"/>
        </w:rPr>
        <w:t xml:space="preserve"> forward contracts. </w:t>
      </w:r>
      <w:r w:rsidR="005831A5" w:rsidRPr="000A5B4F">
        <w:rPr>
          <w:rFonts w:ascii="Arial" w:hAnsi="Arial" w:cs="Arial"/>
          <w:color w:val="000000"/>
          <w:sz w:val="18"/>
          <w:szCs w:val="18"/>
        </w:rPr>
        <w:t xml:space="preserve">The fair values of foreign </w:t>
      </w:r>
      <w:r w:rsidR="001F6309" w:rsidRPr="000A5B4F">
        <w:rPr>
          <w:rFonts w:ascii="Arial" w:hAnsi="Arial" w:cs="Arial"/>
          <w:color w:val="000000"/>
          <w:sz w:val="18"/>
          <w:szCs w:val="18"/>
        </w:rPr>
        <w:t>exchange</w:t>
      </w:r>
      <w:r w:rsidR="005831A5" w:rsidRPr="000A5B4F">
        <w:rPr>
          <w:rFonts w:ascii="Arial" w:hAnsi="Arial" w:cs="Arial"/>
          <w:color w:val="000000"/>
          <w:sz w:val="18"/>
          <w:szCs w:val="18"/>
        </w:rPr>
        <w:t xml:space="preserve"> forward contracts have been calculated using the net present value technique which is the estimated amount that a bank would receive or pay to terminate the forward contracts at the financial position date. Fair value of foreign currency forward contracts </w:t>
      </w:r>
      <w:proofErr w:type="gramStart"/>
      <w:r w:rsidR="005831A5" w:rsidRPr="000A5B4F">
        <w:rPr>
          <w:rFonts w:ascii="Arial" w:hAnsi="Arial" w:cs="Arial"/>
          <w:color w:val="000000"/>
          <w:sz w:val="18"/>
          <w:szCs w:val="18"/>
        </w:rPr>
        <w:t>are</w:t>
      </w:r>
      <w:proofErr w:type="gramEnd"/>
      <w:r w:rsidR="005831A5" w:rsidRPr="000A5B4F">
        <w:rPr>
          <w:rFonts w:ascii="Arial" w:hAnsi="Arial" w:cs="Arial"/>
          <w:color w:val="000000"/>
          <w:sz w:val="18"/>
          <w:szCs w:val="18"/>
        </w:rPr>
        <w:t xml:space="preserve"> within level 2 of the value hierarchy.</w:t>
      </w:r>
      <w:r w:rsidR="001F6309" w:rsidRPr="000A5B4F">
        <w:rPr>
          <w:rFonts w:ascii="Arial" w:hAnsi="Arial" w:cs="Arial"/>
          <w:color w:val="000000"/>
          <w:sz w:val="18"/>
          <w:szCs w:val="18"/>
        </w:rPr>
        <w:t xml:space="preserve"> As </w:t>
      </w:r>
      <w:proofErr w:type="gramStart"/>
      <w:r w:rsidR="001F6309" w:rsidRPr="000A5B4F">
        <w:rPr>
          <w:rFonts w:ascii="Arial" w:hAnsi="Arial" w:cs="Arial"/>
          <w:color w:val="000000"/>
          <w:sz w:val="18"/>
          <w:szCs w:val="18"/>
        </w:rPr>
        <w:t>at</w:t>
      </w:r>
      <w:proofErr w:type="gramEnd"/>
      <w:r w:rsidR="001F6309" w:rsidRPr="000A5B4F">
        <w:rPr>
          <w:rFonts w:ascii="Arial" w:hAnsi="Arial" w:cs="Arial"/>
          <w:color w:val="000000"/>
          <w:sz w:val="18"/>
          <w:szCs w:val="18"/>
        </w:rPr>
        <w:t xml:space="preserve"> 31 December 2022, the </w:t>
      </w:r>
      <w:proofErr w:type="spellStart"/>
      <w:r w:rsidR="001F6309" w:rsidRPr="000A5B4F">
        <w:rPr>
          <w:rFonts w:ascii="Arial" w:hAnsi="Arial" w:cs="Arial"/>
          <w:color w:val="000000"/>
          <w:sz w:val="18"/>
          <w:szCs w:val="18"/>
        </w:rPr>
        <w:t>favourable</w:t>
      </w:r>
      <w:proofErr w:type="spellEnd"/>
      <w:r w:rsidR="001F6309" w:rsidRPr="000A5B4F">
        <w:rPr>
          <w:rFonts w:ascii="Arial" w:hAnsi="Arial" w:cs="Arial"/>
          <w:color w:val="000000"/>
          <w:sz w:val="18"/>
          <w:szCs w:val="18"/>
        </w:rPr>
        <w:t xml:space="preserve"> fair values of the outstanding foreign exchange forward contracts amounted to Baht 11.65 million are recorded as derivative assets which has been included in other current assets in the consolidated and separate financial statements.</w:t>
      </w:r>
      <w:r w:rsidR="005831A5" w:rsidRPr="000A5B4F">
        <w:rPr>
          <w:rFonts w:ascii="Arial" w:hAnsi="Arial" w:cs="Arial"/>
          <w:color w:val="000000"/>
          <w:sz w:val="18"/>
          <w:szCs w:val="18"/>
        </w:rPr>
        <w:t xml:space="preserve"> </w:t>
      </w:r>
      <w:r w:rsidR="001F6309" w:rsidRPr="000A5B4F">
        <w:rPr>
          <w:rFonts w:ascii="Arial" w:hAnsi="Arial" w:cs="Arial"/>
          <w:color w:val="000000"/>
          <w:sz w:val="18"/>
          <w:szCs w:val="18"/>
        </w:rPr>
        <w:t>(</w:t>
      </w:r>
      <w:r w:rsidR="00980B70" w:rsidRPr="000A5B4F">
        <w:rPr>
          <w:rFonts w:ascii="Arial" w:hAnsi="Arial" w:cs="Arial"/>
          <w:color w:val="000000"/>
          <w:sz w:val="18"/>
          <w:szCs w:val="18"/>
        </w:rPr>
        <w:t>2022</w:t>
      </w:r>
      <w:r w:rsidR="001F6309" w:rsidRPr="000A5B4F">
        <w:rPr>
          <w:rFonts w:ascii="Arial" w:hAnsi="Arial" w:cs="Arial"/>
          <w:color w:val="000000"/>
          <w:sz w:val="18"/>
          <w:szCs w:val="18"/>
        </w:rPr>
        <w:t>:</w:t>
      </w:r>
      <w:r w:rsidR="005831A5" w:rsidRPr="000A5B4F">
        <w:rPr>
          <w:rFonts w:ascii="Arial" w:hAnsi="Arial" w:cs="Arial"/>
          <w:color w:val="000000"/>
          <w:sz w:val="18"/>
          <w:szCs w:val="18"/>
        </w:rPr>
        <w:t xml:space="preserve"> the </w:t>
      </w:r>
      <w:proofErr w:type="spellStart"/>
      <w:r w:rsidR="005831A5" w:rsidRPr="000A5B4F">
        <w:rPr>
          <w:rFonts w:ascii="Arial" w:hAnsi="Arial" w:cs="Arial"/>
          <w:color w:val="000000"/>
          <w:sz w:val="18"/>
          <w:szCs w:val="18"/>
        </w:rPr>
        <w:t>unfavourable</w:t>
      </w:r>
      <w:proofErr w:type="spellEnd"/>
      <w:r w:rsidR="005831A5" w:rsidRPr="000A5B4F">
        <w:rPr>
          <w:rFonts w:ascii="Arial" w:hAnsi="Arial" w:cs="Arial"/>
          <w:color w:val="000000"/>
          <w:sz w:val="18"/>
          <w:szCs w:val="18"/>
        </w:rPr>
        <w:t xml:space="preserve"> fair values of the outstanding foreign exchange forward contracts amounted to Baht </w:t>
      </w:r>
      <w:r w:rsidR="004E386F" w:rsidRPr="000A5B4F">
        <w:rPr>
          <w:rFonts w:ascii="Arial" w:hAnsi="Arial" w:cs="Arial"/>
          <w:color w:val="000000"/>
          <w:sz w:val="18"/>
          <w:szCs w:val="18"/>
        </w:rPr>
        <w:t>3.49</w:t>
      </w:r>
      <w:r w:rsidR="005831A5" w:rsidRPr="000A5B4F">
        <w:rPr>
          <w:rFonts w:ascii="Arial" w:hAnsi="Arial" w:cs="Arial"/>
          <w:color w:val="000000"/>
          <w:sz w:val="18"/>
          <w:szCs w:val="18"/>
        </w:rPr>
        <w:t xml:space="preserve"> million are recorded as derivative liabilities which has been included in other current liabilities in th</w:t>
      </w:r>
      <w:r w:rsidR="00007EC1" w:rsidRPr="000A5B4F">
        <w:rPr>
          <w:rFonts w:ascii="Arial" w:hAnsi="Arial" w:cs="Arial"/>
          <w:color w:val="000000"/>
          <w:sz w:val="18"/>
          <w:szCs w:val="18"/>
        </w:rPr>
        <w:t>e</w:t>
      </w:r>
      <w:r w:rsidR="005831A5" w:rsidRPr="000A5B4F">
        <w:rPr>
          <w:rFonts w:ascii="Arial" w:hAnsi="Arial" w:cs="Arial"/>
          <w:color w:val="000000"/>
          <w:sz w:val="18"/>
          <w:szCs w:val="18"/>
        </w:rPr>
        <w:t xml:space="preserve"> consolidated and separate financial statements.</w:t>
      </w:r>
    </w:p>
    <w:p w14:paraId="2D727B0E" w14:textId="77777777" w:rsidR="005B20F5" w:rsidRPr="00BF7376" w:rsidRDefault="005B20F5" w:rsidP="00FC704B">
      <w:pPr>
        <w:jc w:val="both"/>
        <w:rPr>
          <w:rFonts w:ascii="Arial" w:hAnsi="Arial" w:cs="Arial"/>
          <w:color w:val="000000"/>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2101"/>
        <w:gridCol w:w="1533"/>
      </w:tblGrid>
      <w:tr w:rsidR="005B20F5" w:rsidRPr="00BF7376" w14:paraId="4A3A99E6" w14:textId="77777777" w:rsidTr="00CE0776">
        <w:tc>
          <w:tcPr>
            <w:tcW w:w="5812" w:type="dxa"/>
            <w:tcBorders>
              <w:top w:val="nil"/>
              <w:left w:val="nil"/>
              <w:bottom w:val="nil"/>
              <w:right w:val="nil"/>
            </w:tcBorders>
            <w:shd w:val="clear" w:color="auto" w:fill="auto"/>
          </w:tcPr>
          <w:p w14:paraId="1BE78CB9" w14:textId="77777777" w:rsidR="005B20F5" w:rsidRPr="00BF7376" w:rsidRDefault="005B20F5" w:rsidP="005B20F5">
            <w:pPr>
              <w:ind w:left="-112"/>
              <w:jc w:val="both"/>
              <w:rPr>
                <w:rFonts w:ascii="Arial" w:eastAsia="Arial Unicode MS" w:hAnsi="Arial" w:cs="Arial"/>
                <w:sz w:val="18"/>
                <w:szCs w:val="18"/>
              </w:rPr>
            </w:pPr>
          </w:p>
        </w:tc>
        <w:tc>
          <w:tcPr>
            <w:tcW w:w="3634" w:type="dxa"/>
            <w:gridSpan w:val="2"/>
            <w:tcBorders>
              <w:top w:val="single" w:sz="4" w:space="0" w:color="auto"/>
              <w:left w:val="nil"/>
              <w:bottom w:val="single" w:sz="4" w:space="0" w:color="auto"/>
              <w:right w:val="nil"/>
            </w:tcBorders>
            <w:shd w:val="clear" w:color="auto" w:fill="auto"/>
          </w:tcPr>
          <w:p w14:paraId="39671C53" w14:textId="77777777" w:rsidR="00980B70" w:rsidRPr="00BF7376" w:rsidRDefault="005B20F5" w:rsidP="00007EC1">
            <w:pPr>
              <w:ind w:left="-40"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r w:rsidRPr="00BF7376">
              <w:rPr>
                <w:rFonts w:ascii="Arial" w:hAnsi="Arial" w:cs="Arial"/>
                <w:b/>
                <w:bCs/>
                <w:color w:val="000000"/>
                <w:sz w:val="18"/>
                <w:szCs w:val="18"/>
                <w:cs/>
                <w:lang w:val="en-GB"/>
              </w:rPr>
              <w:t xml:space="preserve"> </w:t>
            </w:r>
            <w:r w:rsidRPr="00BF7376">
              <w:rPr>
                <w:rFonts w:ascii="Arial" w:hAnsi="Arial" w:cs="Arial"/>
                <w:b/>
                <w:bCs/>
                <w:color w:val="000000"/>
                <w:sz w:val="18"/>
                <w:szCs w:val="18"/>
                <w:lang w:val="en-GB"/>
              </w:rPr>
              <w:t>and</w:t>
            </w:r>
            <w:r w:rsidRPr="00BF7376">
              <w:rPr>
                <w:rFonts w:ascii="Arial" w:hAnsi="Arial" w:cs="Arial"/>
                <w:b/>
                <w:bCs/>
                <w:sz w:val="18"/>
                <w:szCs w:val="18"/>
              </w:rPr>
              <w:t xml:space="preserve"> </w:t>
            </w:r>
            <w:r w:rsidRPr="00BF7376">
              <w:rPr>
                <w:rFonts w:ascii="Arial" w:hAnsi="Arial" w:cs="Arial"/>
                <w:b/>
                <w:bCs/>
                <w:color w:val="000000"/>
                <w:sz w:val="18"/>
                <w:szCs w:val="18"/>
                <w:lang w:val="en-GB"/>
              </w:rPr>
              <w:t xml:space="preserve">Separate </w:t>
            </w:r>
          </w:p>
          <w:p w14:paraId="1D0E575F" w14:textId="128953F8" w:rsidR="005B20F5" w:rsidRPr="00BF7376" w:rsidRDefault="005B20F5" w:rsidP="00007EC1">
            <w:pPr>
              <w:ind w:left="-40" w:right="-72"/>
              <w:jc w:val="center"/>
              <w:rPr>
                <w:rFonts w:ascii="Arial" w:eastAsia="Arial Unicode MS" w:hAnsi="Arial" w:cs="Arial"/>
                <w:b/>
                <w:bCs/>
                <w:sz w:val="18"/>
                <w:szCs w:val="18"/>
              </w:rPr>
            </w:pPr>
            <w:r w:rsidRPr="00BF7376">
              <w:rPr>
                <w:rFonts w:ascii="Arial" w:hAnsi="Arial" w:cs="Arial"/>
                <w:b/>
                <w:bCs/>
                <w:color w:val="000000"/>
                <w:sz w:val="18"/>
                <w:szCs w:val="18"/>
                <w:lang w:val="en-GB"/>
              </w:rPr>
              <w:t>financial statements</w:t>
            </w:r>
          </w:p>
        </w:tc>
      </w:tr>
      <w:tr w:rsidR="005B20F5" w:rsidRPr="00BF7376" w14:paraId="0532FCAF" w14:textId="77777777" w:rsidTr="00CE0776">
        <w:tc>
          <w:tcPr>
            <w:tcW w:w="5812" w:type="dxa"/>
            <w:tcBorders>
              <w:top w:val="nil"/>
              <w:left w:val="nil"/>
              <w:bottom w:val="nil"/>
              <w:right w:val="nil"/>
            </w:tcBorders>
            <w:shd w:val="clear" w:color="auto" w:fill="auto"/>
          </w:tcPr>
          <w:p w14:paraId="452EE3D9" w14:textId="77777777" w:rsidR="005B20F5" w:rsidRPr="00BF7376" w:rsidRDefault="005B20F5" w:rsidP="005B20F5">
            <w:pPr>
              <w:ind w:left="-112"/>
              <w:jc w:val="both"/>
              <w:rPr>
                <w:rFonts w:ascii="Arial" w:eastAsia="Arial Unicode MS" w:hAnsi="Arial" w:cs="Arial"/>
                <w:sz w:val="18"/>
                <w:szCs w:val="18"/>
              </w:rPr>
            </w:pPr>
          </w:p>
        </w:tc>
        <w:tc>
          <w:tcPr>
            <w:tcW w:w="2101" w:type="dxa"/>
            <w:tcBorders>
              <w:top w:val="nil"/>
              <w:left w:val="nil"/>
              <w:bottom w:val="nil"/>
              <w:right w:val="nil"/>
            </w:tcBorders>
            <w:shd w:val="clear" w:color="auto" w:fill="auto"/>
          </w:tcPr>
          <w:p w14:paraId="32E7C6C3" w14:textId="77777777" w:rsidR="005B20F5" w:rsidRPr="00BF7376" w:rsidRDefault="005B20F5" w:rsidP="005B20F5">
            <w:pPr>
              <w:ind w:left="-72" w:right="-72"/>
              <w:jc w:val="right"/>
              <w:rPr>
                <w:rFonts w:ascii="Arial" w:eastAsia="Arial Unicode MS" w:hAnsi="Arial" w:cs="Arial"/>
                <w:b/>
                <w:bCs/>
                <w:sz w:val="18"/>
                <w:szCs w:val="18"/>
                <w:cs/>
                <w:lang w:val="en-GB"/>
              </w:rPr>
            </w:pPr>
            <w:r w:rsidRPr="00BF7376">
              <w:rPr>
                <w:rFonts w:ascii="Arial" w:hAnsi="Arial" w:cs="Arial"/>
                <w:b/>
                <w:bCs/>
                <w:sz w:val="18"/>
                <w:szCs w:val="18"/>
              </w:rPr>
              <w:t>Foreign</w:t>
            </w:r>
          </w:p>
        </w:tc>
        <w:tc>
          <w:tcPr>
            <w:tcW w:w="1533" w:type="dxa"/>
            <w:tcBorders>
              <w:top w:val="nil"/>
              <w:left w:val="nil"/>
              <w:bottom w:val="nil"/>
              <w:right w:val="nil"/>
            </w:tcBorders>
            <w:shd w:val="clear" w:color="auto" w:fill="auto"/>
          </w:tcPr>
          <w:p w14:paraId="00C0F2E5" w14:textId="77777777" w:rsidR="005B20F5" w:rsidRPr="00BF7376" w:rsidRDefault="00E60CF2" w:rsidP="005B20F5">
            <w:pPr>
              <w:ind w:left="-72" w:right="-72"/>
              <w:jc w:val="right"/>
              <w:rPr>
                <w:rFonts w:ascii="Arial" w:eastAsia="Arial Unicode MS" w:hAnsi="Arial" w:cs="Arial"/>
                <w:b/>
                <w:bCs/>
                <w:sz w:val="18"/>
                <w:szCs w:val="18"/>
                <w:lang w:val="en-GB"/>
              </w:rPr>
            </w:pPr>
            <w:r w:rsidRPr="00BF7376">
              <w:rPr>
                <w:rFonts w:ascii="Arial" w:eastAsia="Arial Unicode MS" w:hAnsi="Arial" w:cs="Arial"/>
                <w:b/>
                <w:bCs/>
                <w:sz w:val="18"/>
                <w:szCs w:val="18"/>
                <w:lang w:val="en-GB"/>
              </w:rPr>
              <w:t xml:space="preserve">Derivatives </w:t>
            </w:r>
          </w:p>
        </w:tc>
      </w:tr>
      <w:tr w:rsidR="005B20F5" w:rsidRPr="00BF7376" w14:paraId="7FA18CE9" w14:textId="77777777" w:rsidTr="00CE0776">
        <w:tc>
          <w:tcPr>
            <w:tcW w:w="5812" w:type="dxa"/>
            <w:tcBorders>
              <w:top w:val="nil"/>
              <w:left w:val="nil"/>
              <w:bottom w:val="nil"/>
              <w:right w:val="nil"/>
            </w:tcBorders>
            <w:shd w:val="clear" w:color="auto" w:fill="auto"/>
          </w:tcPr>
          <w:p w14:paraId="10146F9D" w14:textId="77777777" w:rsidR="005B20F5" w:rsidRPr="00BF7376" w:rsidRDefault="005B20F5" w:rsidP="005B20F5">
            <w:pPr>
              <w:ind w:left="-112"/>
              <w:jc w:val="both"/>
              <w:rPr>
                <w:rFonts w:ascii="Arial" w:eastAsia="Arial Unicode MS" w:hAnsi="Arial" w:cs="Arial"/>
                <w:sz w:val="18"/>
                <w:szCs w:val="18"/>
              </w:rPr>
            </w:pPr>
          </w:p>
        </w:tc>
        <w:tc>
          <w:tcPr>
            <w:tcW w:w="2101" w:type="dxa"/>
            <w:tcBorders>
              <w:top w:val="nil"/>
              <w:left w:val="nil"/>
              <w:bottom w:val="nil"/>
              <w:right w:val="nil"/>
            </w:tcBorders>
            <w:shd w:val="clear" w:color="auto" w:fill="auto"/>
          </w:tcPr>
          <w:p w14:paraId="7B0A952F" w14:textId="77777777" w:rsidR="005B20F5" w:rsidRPr="00BF7376" w:rsidRDefault="005B20F5" w:rsidP="005B20F5">
            <w:pPr>
              <w:ind w:left="-72" w:right="-72"/>
              <w:jc w:val="right"/>
              <w:rPr>
                <w:rFonts w:ascii="Arial" w:eastAsia="Arial Unicode MS" w:hAnsi="Arial" w:cs="Arial"/>
                <w:b/>
                <w:bCs/>
                <w:sz w:val="18"/>
                <w:szCs w:val="18"/>
                <w:rtl/>
                <w:cs/>
                <w:lang w:val="en-GB"/>
              </w:rPr>
            </w:pPr>
            <w:r w:rsidRPr="00BF7376">
              <w:rPr>
                <w:rFonts w:ascii="Arial" w:hAnsi="Arial" w:cs="Arial"/>
                <w:b/>
                <w:bCs/>
                <w:sz w:val="18"/>
                <w:szCs w:val="18"/>
              </w:rPr>
              <w:t>currency</w:t>
            </w:r>
          </w:p>
        </w:tc>
        <w:tc>
          <w:tcPr>
            <w:tcW w:w="1533" w:type="dxa"/>
            <w:tcBorders>
              <w:top w:val="nil"/>
              <w:left w:val="nil"/>
              <w:bottom w:val="nil"/>
              <w:right w:val="nil"/>
            </w:tcBorders>
            <w:shd w:val="clear" w:color="auto" w:fill="auto"/>
          </w:tcPr>
          <w:p w14:paraId="600A2104" w14:textId="2BDEB84B" w:rsidR="005B20F5" w:rsidRPr="00BF7376" w:rsidRDefault="00AB196A" w:rsidP="005B20F5">
            <w:pPr>
              <w:ind w:left="-72"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a</w:t>
            </w:r>
            <w:r w:rsidR="00FA7253" w:rsidRPr="00BF7376">
              <w:rPr>
                <w:rFonts w:ascii="Arial" w:eastAsia="Arial Unicode MS" w:hAnsi="Arial" w:cs="Arial"/>
                <w:b/>
                <w:bCs/>
                <w:sz w:val="18"/>
                <w:szCs w:val="18"/>
                <w:lang w:val="en-GB"/>
              </w:rPr>
              <w:t>sset</w:t>
            </w:r>
            <w:r w:rsidR="00E60CF2" w:rsidRPr="00BF7376">
              <w:rPr>
                <w:rFonts w:ascii="Arial" w:eastAsia="Arial Unicode MS" w:hAnsi="Arial" w:cs="Arial"/>
                <w:b/>
                <w:bCs/>
                <w:sz w:val="18"/>
                <w:szCs w:val="18"/>
                <w:lang w:val="en-GB"/>
              </w:rPr>
              <w:t>s</w:t>
            </w:r>
          </w:p>
        </w:tc>
      </w:tr>
      <w:tr w:rsidR="005B20F5" w:rsidRPr="00BF7376" w14:paraId="623367C1" w14:textId="77777777" w:rsidTr="00CE0776">
        <w:tc>
          <w:tcPr>
            <w:tcW w:w="5812" w:type="dxa"/>
            <w:tcBorders>
              <w:top w:val="nil"/>
              <w:left w:val="nil"/>
              <w:bottom w:val="nil"/>
              <w:right w:val="nil"/>
            </w:tcBorders>
            <w:shd w:val="clear" w:color="auto" w:fill="auto"/>
          </w:tcPr>
          <w:p w14:paraId="73A7CD83" w14:textId="13AE67CB" w:rsidR="005B20F5" w:rsidRPr="00BF7376" w:rsidRDefault="00E60CF2" w:rsidP="005B20F5">
            <w:pPr>
              <w:ind w:left="-112"/>
              <w:jc w:val="both"/>
              <w:rPr>
                <w:rFonts w:ascii="Arial" w:eastAsia="Arial Unicode MS" w:hAnsi="Arial" w:cs="Arial"/>
                <w:b/>
                <w:bCs/>
                <w:sz w:val="18"/>
                <w:szCs w:val="18"/>
              </w:rPr>
            </w:pPr>
            <w:r w:rsidRPr="00BF7376">
              <w:rPr>
                <w:rFonts w:ascii="Arial" w:eastAsia="Arial Unicode MS" w:hAnsi="Arial" w:cs="Arial"/>
                <w:b/>
                <w:bCs/>
                <w:sz w:val="18"/>
                <w:szCs w:val="18"/>
              </w:rPr>
              <w:t xml:space="preserve">As </w:t>
            </w:r>
            <w:proofErr w:type="gramStart"/>
            <w:r w:rsidRPr="00BF7376">
              <w:rPr>
                <w:rFonts w:ascii="Arial" w:eastAsia="Arial Unicode MS" w:hAnsi="Arial" w:cs="Arial"/>
                <w:b/>
                <w:bCs/>
                <w:sz w:val="18"/>
                <w:szCs w:val="18"/>
              </w:rPr>
              <w:t>at</w:t>
            </w:r>
            <w:proofErr w:type="gramEnd"/>
            <w:r w:rsidRPr="00BF7376">
              <w:rPr>
                <w:rFonts w:ascii="Arial" w:eastAsia="Arial Unicode MS" w:hAnsi="Arial" w:cs="Arial"/>
                <w:b/>
                <w:bCs/>
                <w:sz w:val="18"/>
                <w:szCs w:val="18"/>
              </w:rPr>
              <w:t xml:space="preserve"> 31 December </w:t>
            </w:r>
            <w:r w:rsidR="00980B70" w:rsidRPr="00BF7376">
              <w:rPr>
                <w:rFonts w:ascii="Arial" w:eastAsia="Arial Unicode MS" w:hAnsi="Arial" w:cs="Arial"/>
                <w:b/>
                <w:bCs/>
                <w:sz w:val="18"/>
                <w:szCs w:val="18"/>
              </w:rPr>
              <w:t>2022</w:t>
            </w:r>
          </w:p>
        </w:tc>
        <w:tc>
          <w:tcPr>
            <w:tcW w:w="2101" w:type="dxa"/>
            <w:tcBorders>
              <w:top w:val="nil"/>
              <w:left w:val="nil"/>
              <w:bottom w:val="single" w:sz="4" w:space="0" w:color="auto"/>
              <w:right w:val="nil"/>
            </w:tcBorders>
            <w:shd w:val="clear" w:color="auto" w:fill="auto"/>
          </w:tcPr>
          <w:p w14:paraId="078418FF" w14:textId="77777777" w:rsidR="005B20F5" w:rsidRPr="00BF7376" w:rsidRDefault="005B20F5" w:rsidP="005B20F5">
            <w:pPr>
              <w:ind w:left="-72" w:right="-72"/>
              <w:jc w:val="right"/>
              <w:rPr>
                <w:rFonts w:ascii="Arial" w:eastAsia="Arial Unicode MS" w:hAnsi="Arial" w:cs="Arial"/>
                <w:b/>
                <w:bCs/>
                <w:sz w:val="18"/>
                <w:szCs w:val="18"/>
                <w:lang w:val="en-GB"/>
              </w:rPr>
            </w:pPr>
            <w:r w:rsidRPr="00BF7376">
              <w:rPr>
                <w:rFonts w:ascii="Arial" w:hAnsi="Arial" w:cs="Arial"/>
                <w:b/>
                <w:bCs/>
                <w:sz w:val="18"/>
                <w:szCs w:val="18"/>
              </w:rPr>
              <w:t>amounts</w:t>
            </w:r>
          </w:p>
        </w:tc>
        <w:tc>
          <w:tcPr>
            <w:tcW w:w="1533" w:type="dxa"/>
            <w:tcBorders>
              <w:top w:val="nil"/>
              <w:left w:val="nil"/>
              <w:bottom w:val="single" w:sz="4" w:space="0" w:color="auto"/>
              <w:right w:val="nil"/>
            </w:tcBorders>
            <w:shd w:val="clear" w:color="auto" w:fill="auto"/>
          </w:tcPr>
          <w:p w14:paraId="71BFB298" w14:textId="77777777" w:rsidR="005B20F5" w:rsidRPr="00BF7376" w:rsidRDefault="00DC3889" w:rsidP="005B20F5">
            <w:pPr>
              <w:ind w:left="-72" w:right="-72"/>
              <w:jc w:val="right"/>
              <w:rPr>
                <w:rFonts w:ascii="Arial" w:eastAsia="Arial Unicode MS" w:hAnsi="Arial" w:cs="Arial"/>
                <w:b/>
                <w:bCs/>
                <w:sz w:val="18"/>
                <w:szCs w:val="18"/>
                <w:lang w:val="en-GB"/>
              </w:rPr>
            </w:pPr>
            <w:r w:rsidRPr="00BF7376">
              <w:rPr>
                <w:rFonts w:ascii="Arial" w:hAnsi="Arial" w:cs="Arial"/>
                <w:b/>
                <w:bCs/>
                <w:color w:val="000000"/>
                <w:sz w:val="18"/>
                <w:szCs w:val="18"/>
                <w:lang w:val="en-GB"/>
              </w:rPr>
              <w:t>Thousand Baht</w:t>
            </w:r>
          </w:p>
        </w:tc>
      </w:tr>
      <w:tr w:rsidR="005B20F5" w:rsidRPr="00BF7376" w14:paraId="320275AD" w14:textId="77777777" w:rsidTr="00CE0776">
        <w:tc>
          <w:tcPr>
            <w:tcW w:w="5812" w:type="dxa"/>
            <w:tcBorders>
              <w:top w:val="nil"/>
              <w:left w:val="nil"/>
              <w:bottom w:val="nil"/>
              <w:right w:val="nil"/>
            </w:tcBorders>
            <w:shd w:val="clear" w:color="auto" w:fill="auto"/>
          </w:tcPr>
          <w:p w14:paraId="69203EBD" w14:textId="77777777" w:rsidR="005B20F5" w:rsidRPr="00BF7376" w:rsidRDefault="005B20F5" w:rsidP="005B20F5">
            <w:pPr>
              <w:ind w:left="-112"/>
              <w:jc w:val="both"/>
              <w:rPr>
                <w:rFonts w:ascii="Arial" w:eastAsia="Arial Unicode MS" w:hAnsi="Arial" w:cs="Arial"/>
                <w:sz w:val="18"/>
                <w:szCs w:val="18"/>
              </w:rPr>
            </w:pPr>
          </w:p>
        </w:tc>
        <w:tc>
          <w:tcPr>
            <w:tcW w:w="2101" w:type="dxa"/>
            <w:tcBorders>
              <w:top w:val="nil"/>
              <w:left w:val="nil"/>
              <w:bottom w:val="nil"/>
              <w:right w:val="nil"/>
            </w:tcBorders>
            <w:shd w:val="clear" w:color="auto" w:fill="FAFAFA"/>
            <w:hideMark/>
          </w:tcPr>
          <w:p w14:paraId="1513BA85" w14:textId="77777777" w:rsidR="005B20F5" w:rsidRPr="00BF7376" w:rsidRDefault="005B20F5" w:rsidP="005B20F5">
            <w:pPr>
              <w:ind w:left="-40" w:right="-72"/>
              <w:jc w:val="right"/>
              <w:rPr>
                <w:rFonts w:ascii="Arial" w:eastAsia="Arial Unicode MS" w:hAnsi="Arial" w:cs="Arial"/>
                <w:i/>
                <w:iCs/>
                <w:sz w:val="18"/>
                <w:szCs w:val="18"/>
              </w:rPr>
            </w:pPr>
          </w:p>
        </w:tc>
        <w:tc>
          <w:tcPr>
            <w:tcW w:w="1533" w:type="dxa"/>
            <w:tcBorders>
              <w:top w:val="nil"/>
              <w:left w:val="nil"/>
              <w:bottom w:val="nil"/>
              <w:right w:val="nil"/>
            </w:tcBorders>
            <w:shd w:val="clear" w:color="auto" w:fill="FAFAFA"/>
            <w:hideMark/>
          </w:tcPr>
          <w:p w14:paraId="30E73C56" w14:textId="77777777" w:rsidR="005B20F5" w:rsidRPr="00BF7376" w:rsidRDefault="005B20F5" w:rsidP="005B20F5">
            <w:pPr>
              <w:ind w:left="-40" w:right="-72"/>
              <w:jc w:val="right"/>
              <w:rPr>
                <w:rFonts w:ascii="Arial" w:eastAsia="Arial Unicode MS" w:hAnsi="Arial" w:cs="Arial"/>
                <w:i/>
                <w:iCs/>
                <w:sz w:val="18"/>
                <w:szCs w:val="18"/>
              </w:rPr>
            </w:pPr>
          </w:p>
        </w:tc>
      </w:tr>
      <w:tr w:rsidR="005B20F5" w:rsidRPr="00BF7376" w14:paraId="69F3C745" w14:textId="77777777" w:rsidTr="00CE0776">
        <w:tc>
          <w:tcPr>
            <w:tcW w:w="5812" w:type="dxa"/>
            <w:tcBorders>
              <w:top w:val="nil"/>
              <w:left w:val="nil"/>
              <w:bottom w:val="nil"/>
              <w:right w:val="nil"/>
            </w:tcBorders>
            <w:shd w:val="clear" w:color="auto" w:fill="auto"/>
          </w:tcPr>
          <w:p w14:paraId="23693DCC" w14:textId="77777777" w:rsidR="005B20F5" w:rsidRPr="00BF7376" w:rsidRDefault="005B20F5" w:rsidP="005B20F5">
            <w:pPr>
              <w:ind w:left="-112" w:right="-144"/>
              <w:rPr>
                <w:rFonts w:ascii="Arial" w:eastAsia="Arial Unicode MS" w:hAnsi="Arial" w:cs="Arial"/>
                <w:sz w:val="18"/>
                <w:szCs w:val="18"/>
                <w:rtl/>
                <w:cs/>
              </w:rPr>
            </w:pPr>
            <w:r w:rsidRPr="00BF7376">
              <w:rPr>
                <w:rFonts w:ascii="Arial" w:hAnsi="Arial" w:cs="Arial"/>
                <w:sz w:val="18"/>
                <w:szCs w:val="18"/>
              </w:rPr>
              <w:t>Foreign exchange forward contracts US Dollar</w:t>
            </w:r>
          </w:p>
        </w:tc>
        <w:tc>
          <w:tcPr>
            <w:tcW w:w="2101" w:type="dxa"/>
            <w:tcBorders>
              <w:top w:val="nil"/>
              <w:left w:val="nil"/>
              <w:bottom w:val="nil"/>
              <w:right w:val="nil"/>
            </w:tcBorders>
            <w:shd w:val="clear" w:color="auto" w:fill="FAFAFA"/>
          </w:tcPr>
          <w:p w14:paraId="17748DAF" w14:textId="0C4017FE" w:rsidR="005B20F5" w:rsidRPr="00BF7376" w:rsidRDefault="00007EC1" w:rsidP="005B20F5">
            <w:pPr>
              <w:ind w:right="-72"/>
              <w:jc w:val="right"/>
              <w:rPr>
                <w:rFonts w:ascii="Arial" w:eastAsia="Arial Unicode MS" w:hAnsi="Arial" w:cs="Arial"/>
                <w:sz w:val="18"/>
                <w:szCs w:val="18"/>
                <w:rtl/>
                <w:cs/>
                <w:lang w:val="en-GB"/>
              </w:rPr>
            </w:pPr>
            <w:r w:rsidRPr="00BF7376">
              <w:rPr>
                <w:rFonts w:ascii="Arial" w:hAnsi="Arial" w:cs="Arial"/>
                <w:sz w:val="18"/>
                <w:szCs w:val="18"/>
              </w:rPr>
              <w:t>US Dollar</w:t>
            </w:r>
            <w:r w:rsidRPr="00BF7376">
              <w:rPr>
                <w:rFonts w:ascii="Arial" w:eastAsia="Arial Unicode MS" w:hAnsi="Arial" w:cs="Arial"/>
                <w:sz w:val="18"/>
                <w:szCs w:val="18"/>
                <w:lang w:val="en-GB"/>
              </w:rPr>
              <w:t xml:space="preserve"> </w:t>
            </w:r>
            <w:r w:rsidR="00CE0776" w:rsidRPr="00BF7376">
              <w:rPr>
                <w:rFonts w:ascii="Arial" w:eastAsia="Arial Unicode MS" w:hAnsi="Arial" w:cs="Arial"/>
                <w:sz w:val="18"/>
                <w:szCs w:val="18"/>
                <w:lang w:val="en-GB"/>
              </w:rPr>
              <w:t>10.60</w:t>
            </w:r>
            <w:r w:rsidR="005B20F5" w:rsidRPr="00BF7376">
              <w:rPr>
                <w:rFonts w:ascii="Arial" w:eastAsia="Arial Unicode MS" w:hAnsi="Arial" w:cs="Arial"/>
                <w:sz w:val="18"/>
                <w:szCs w:val="18"/>
                <w:lang w:val="en-GB"/>
              </w:rPr>
              <w:t xml:space="preserve"> million</w:t>
            </w:r>
          </w:p>
        </w:tc>
        <w:tc>
          <w:tcPr>
            <w:tcW w:w="1533" w:type="dxa"/>
            <w:tcBorders>
              <w:top w:val="nil"/>
              <w:left w:val="nil"/>
              <w:bottom w:val="nil"/>
              <w:right w:val="nil"/>
            </w:tcBorders>
            <w:shd w:val="clear" w:color="auto" w:fill="FAFAFA"/>
          </w:tcPr>
          <w:p w14:paraId="6D6C2C7E" w14:textId="160D0370" w:rsidR="005B20F5" w:rsidRPr="00BF7376" w:rsidRDefault="00CE0776" w:rsidP="005B20F5">
            <w:pPr>
              <w:ind w:right="-72"/>
              <w:jc w:val="right"/>
              <w:rPr>
                <w:rFonts w:ascii="Arial" w:eastAsia="Arial Unicode MS" w:hAnsi="Arial" w:cs="Arial"/>
                <w:sz w:val="18"/>
                <w:szCs w:val="18"/>
              </w:rPr>
            </w:pPr>
            <w:r w:rsidRPr="00BF7376">
              <w:rPr>
                <w:rFonts w:ascii="Arial" w:eastAsia="Arial Unicode MS" w:hAnsi="Arial" w:cs="Arial"/>
                <w:sz w:val="18"/>
                <w:szCs w:val="18"/>
              </w:rPr>
              <w:t>11,648</w:t>
            </w:r>
          </w:p>
        </w:tc>
      </w:tr>
    </w:tbl>
    <w:p w14:paraId="483098AD" w14:textId="77777777" w:rsidR="005B20F5" w:rsidRPr="00BF7376" w:rsidRDefault="005B20F5" w:rsidP="00AE75A5">
      <w:pPr>
        <w:jc w:val="both"/>
        <w:rPr>
          <w:rFonts w:ascii="Arial" w:hAnsi="Arial" w:cs="Arial"/>
          <w:color w:val="000000"/>
          <w:sz w:val="18"/>
          <w:szCs w:val="18"/>
        </w:rPr>
      </w:pPr>
    </w:p>
    <w:p w14:paraId="3406DCCD" w14:textId="5AF61C79" w:rsidR="00B0625D" w:rsidRDefault="00B0625D" w:rsidP="00AE75A5">
      <w:pPr>
        <w:jc w:val="both"/>
        <w:rPr>
          <w:rFonts w:ascii="Arial" w:hAnsi="Arial" w:cs="Arial"/>
          <w:color w:val="000000"/>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2101"/>
        <w:gridCol w:w="1533"/>
      </w:tblGrid>
      <w:tr w:rsidR="00AB196A" w:rsidRPr="00BF7376" w14:paraId="4C8D814C" w14:textId="77777777" w:rsidTr="009C5E27">
        <w:tc>
          <w:tcPr>
            <w:tcW w:w="5812" w:type="dxa"/>
            <w:tcBorders>
              <w:top w:val="nil"/>
              <w:left w:val="nil"/>
              <w:bottom w:val="nil"/>
              <w:right w:val="nil"/>
            </w:tcBorders>
            <w:shd w:val="clear" w:color="auto" w:fill="auto"/>
          </w:tcPr>
          <w:p w14:paraId="06CE343D" w14:textId="77777777" w:rsidR="00AB196A" w:rsidRPr="00BF7376" w:rsidRDefault="00AB196A" w:rsidP="009C5E27">
            <w:pPr>
              <w:ind w:left="-112"/>
              <w:jc w:val="both"/>
              <w:rPr>
                <w:rFonts w:ascii="Arial" w:eastAsia="Arial Unicode MS" w:hAnsi="Arial" w:cs="Arial"/>
                <w:sz w:val="18"/>
                <w:szCs w:val="18"/>
              </w:rPr>
            </w:pPr>
          </w:p>
        </w:tc>
        <w:tc>
          <w:tcPr>
            <w:tcW w:w="3634" w:type="dxa"/>
            <w:gridSpan w:val="2"/>
            <w:tcBorders>
              <w:top w:val="single" w:sz="4" w:space="0" w:color="auto"/>
              <w:left w:val="nil"/>
              <w:bottom w:val="single" w:sz="4" w:space="0" w:color="auto"/>
              <w:right w:val="nil"/>
            </w:tcBorders>
            <w:shd w:val="clear" w:color="auto" w:fill="auto"/>
          </w:tcPr>
          <w:p w14:paraId="2FB6C4EE" w14:textId="77777777" w:rsidR="00AB196A" w:rsidRPr="00BF7376" w:rsidRDefault="00AB196A" w:rsidP="009C5E27">
            <w:pPr>
              <w:ind w:left="-40"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r w:rsidRPr="00BF7376">
              <w:rPr>
                <w:rFonts w:ascii="Arial" w:hAnsi="Arial" w:cs="Arial"/>
                <w:b/>
                <w:bCs/>
                <w:color w:val="000000"/>
                <w:sz w:val="18"/>
                <w:szCs w:val="18"/>
                <w:cs/>
                <w:lang w:val="en-GB"/>
              </w:rPr>
              <w:t xml:space="preserve"> </w:t>
            </w:r>
            <w:r w:rsidRPr="00BF7376">
              <w:rPr>
                <w:rFonts w:ascii="Arial" w:hAnsi="Arial" w:cs="Arial"/>
                <w:b/>
                <w:bCs/>
                <w:color w:val="000000"/>
                <w:sz w:val="18"/>
                <w:szCs w:val="18"/>
                <w:lang w:val="en-GB"/>
              </w:rPr>
              <w:t>and</w:t>
            </w:r>
            <w:r w:rsidRPr="00BF7376">
              <w:rPr>
                <w:rFonts w:ascii="Arial" w:hAnsi="Arial" w:cs="Arial"/>
                <w:b/>
                <w:bCs/>
                <w:sz w:val="18"/>
                <w:szCs w:val="18"/>
              </w:rPr>
              <w:t xml:space="preserve"> </w:t>
            </w:r>
            <w:r w:rsidRPr="00BF7376">
              <w:rPr>
                <w:rFonts w:ascii="Arial" w:hAnsi="Arial" w:cs="Arial"/>
                <w:b/>
                <w:bCs/>
                <w:color w:val="000000"/>
                <w:sz w:val="18"/>
                <w:szCs w:val="18"/>
                <w:lang w:val="en-GB"/>
              </w:rPr>
              <w:t xml:space="preserve">Separate </w:t>
            </w:r>
          </w:p>
          <w:p w14:paraId="11AD9DDA" w14:textId="77777777" w:rsidR="00AB196A" w:rsidRPr="00BF7376" w:rsidRDefault="00AB196A" w:rsidP="009C5E27">
            <w:pPr>
              <w:ind w:left="-40" w:right="-72"/>
              <w:jc w:val="center"/>
              <w:rPr>
                <w:rFonts w:ascii="Arial" w:eastAsia="Arial Unicode MS" w:hAnsi="Arial" w:cs="Arial"/>
                <w:b/>
                <w:bCs/>
                <w:sz w:val="18"/>
                <w:szCs w:val="18"/>
              </w:rPr>
            </w:pPr>
            <w:r w:rsidRPr="00BF7376">
              <w:rPr>
                <w:rFonts w:ascii="Arial" w:hAnsi="Arial" w:cs="Arial"/>
                <w:b/>
                <w:bCs/>
                <w:color w:val="000000"/>
                <w:sz w:val="18"/>
                <w:szCs w:val="18"/>
                <w:lang w:val="en-GB"/>
              </w:rPr>
              <w:t>financial statements</w:t>
            </w:r>
          </w:p>
        </w:tc>
      </w:tr>
      <w:tr w:rsidR="00551AC7" w:rsidRPr="00BF7376" w14:paraId="4ADEBE30" w14:textId="77777777" w:rsidTr="00551AC7">
        <w:tc>
          <w:tcPr>
            <w:tcW w:w="5812" w:type="dxa"/>
            <w:tcBorders>
              <w:top w:val="nil"/>
              <w:left w:val="nil"/>
              <w:bottom w:val="nil"/>
              <w:right w:val="nil"/>
            </w:tcBorders>
            <w:shd w:val="clear" w:color="auto" w:fill="auto"/>
          </w:tcPr>
          <w:p w14:paraId="6BA616ED" w14:textId="77777777" w:rsidR="00551AC7" w:rsidRPr="00BF7376" w:rsidRDefault="00551AC7" w:rsidP="00551AC7">
            <w:pPr>
              <w:ind w:left="-112"/>
              <w:jc w:val="both"/>
              <w:rPr>
                <w:rFonts w:ascii="Arial" w:eastAsia="Arial Unicode MS" w:hAnsi="Arial" w:cs="Arial"/>
                <w:sz w:val="18"/>
                <w:szCs w:val="18"/>
              </w:rPr>
            </w:pPr>
          </w:p>
        </w:tc>
        <w:tc>
          <w:tcPr>
            <w:tcW w:w="2101" w:type="dxa"/>
            <w:tcBorders>
              <w:top w:val="nil"/>
              <w:left w:val="nil"/>
              <w:bottom w:val="nil"/>
              <w:right w:val="nil"/>
            </w:tcBorders>
            <w:shd w:val="clear" w:color="auto" w:fill="auto"/>
          </w:tcPr>
          <w:p w14:paraId="5DCA6587" w14:textId="68DEEE15" w:rsidR="00551AC7" w:rsidRPr="00BF7376" w:rsidRDefault="00551AC7" w:rsidP="00551AC7">
            <w:pPr>
              <w:ind w:left="-72" w:right="-72"/>
              <w:jc w:val="right"/>
              <w:rPr>
                <w:rFonts w:ascii="Arial" w:eastAsia="Arial Unicode MS" w:hAnsi="Arial" w:cs="Arial"/>
                <w:b/>
                <w:bCs/>
                <w:sz w:val="18"/>
                <w:szCs w:val="18"/>
                <w:cs/>
                <w:lang w:val="en-GB"/>
              </w:rPr>
            </w:pPr>
            <w:r w:rsidRPr="00BF7376">
              <w:rPr>
                <w:rFonts w:ascii="Arial" w:hAnsi="Arial" w:cs="Arial"/>
                <w:b/>
                <w:bCs/>
                <w:sz w:val="18"/>
                <w:szCs w:val="18"/>
              </w:rPr>
              <w:t>Foreign</w:t>
            </w:r>
          </w:p>
        </w:tc>
        <w:tc>
          <w:tcPr>
            <w:tcW w:w="1533" w:type="dxa"/>
            <w:tcBorders>
              <w:top w:val="nil"/>
              <w:left w:val="nil"/>
              <w:bottom w:val="nil"/>
              <w:right w:val="nil"/>
            </w:tcBorders>
            <w:shd w:val="clear" w:color="auto" w:fill="auto"/>
          </w:tcPr>
          <w:p w14:paraId="38A5C762" w14:textId="77777777" w:rsidR="00551AC7" w:rsidRPr="00BF7376" w:rsidRDefault="00551AC7" w:rsidP="00551AC7">
            <w:pPr>
              <w:ind w:left="-72" w:right="-72"/>
              <w:jc w:val="right"/>
              <w:rPr>
                <w:rFonts w:ascii="Arial" w:eastAsia="Arial Unicode MS" w:hAnsi="Arial" w:cs="Arial"/>
                <w:b/>
                <w:bCs/>
                <w:sz w:val="18"/>
                <w:szCs w:val="18"/>
                <w:lang w:val="en-GB"/>
              </w:rPr>
            </w:pPr>
            <w:r w:rsidRPr="00BF7376">
              <w:rPr>
                <w:rFonts w:ascii="Arial" w:eastAsia="Arial Unicode MS" w:hAnsi="Arial" w:cs="Arial"/>
                <w:b/>
                <w:bCs/>
                <w:sz w:val="18"/>
                <w:szCs w:val="18"/>
                <w:lang w:val="en-GB"/>
              </w:rPr>
              <w:t xml:space="preserve">Derivatives </w:t>
            </w:r>
          </w:p>
        </w:tc>
      </w:tr>
      <w:tr w:rsidR="00551AC7" w:rsidRPr="00BF7376" w14:paraId="5488BDF1" w14:textId="77777777" w:rsidTr="00551AC7">
        <w:tc>
          <w:tcPr>
            <w:tcW w:w="5812" w:type="dxa"/>
            <w:tcBorders>
              <w:top w:val="nil"/>
              <w:left w:val="nil"/>
              <w:bottom w:val="nil"/>
              <w:right w:val="nil"/>
            </w:tcBorders>
            <w:shd w:val="clear" w:color="auto" w:fill="auto"/>
          </w:tcPr>
          <w:p w14:paraId="68D3FE8D" w14:textId="51D00EE5" w:rsidR="00551AC7" w:rsidRPr="00BF7376" w:rsidRDefault="00551AC7" w:rsidP="00551AC7">
            <w:pPr>
              <w:ind w:left="-112"/>
              <w:jc w:val="both"/>
              <w:rPr>
                <w:rFonts w:ascii="Arial" w:eastAsia="Arial Unicode MS" w:hAnsi="Arial" w:cs="Arial"/>
                <w:b/>
                <w:bCs/>
                <w:sz w:val="18"/>
                <w:szCs w:val="18"/>
              </w:rPr>
            </w:pPr>
            <w:r w:rsidRPr="00BF7376">
              <w:rPr>
                <w:rFonts w:ascii="Arial" w:eastAsia="Arial Unicode MS" w:hAnsi="Arial" w:cs="Arial"/>
                <w:b/>
                <w:bCs/>
                <w:sz w:val="18"/>
                <w:szCs w:val="18"/>
              </w:rPr>
              <w:t xml:space="preserve">As </w:t>
            </w:r>
            <w:proofErr w:type="gramStart"/>
            <w:r w:rsidRPr="00BF7376">
              <w:rPr>
                <w:rFonts w:ascii="Arial" w:eastAsia="Arial Unicode MS" w:hAnsi="Arial" w:cs="Arial"/>
                <w:b/>
                <w:bCs/>
                <w:sz w:val="18"/>
                <w:szCs w:val="18"/>
              </w:rPr>
              <w:t>at</w:t>
            </w:r>
            <w:proofErr w:type="gramEnd"/>
            <w:r w:rsidRPr="00BF7376">
              <w:rPr>
                <w:rFonts w:ascii="Arial" w:eastAsia="Arial Unicode MS" w:hAnsi="Arial" w:cs="Arial"/>
                <w:b/>
                <w:bCs/>
                <w:sz w:val="18"/>
                <w:szCs w:val="18"/>
              </w:rPr>
              <w:t xml:space="preserve"> 31 December 202</w:t>
            </w:r>
            <w:r>
              <w:rPr>
                <w:rFonts w:ascii="Arial" w:eastAsia="Arial Unicode MS" w:hAnsi="Arial" w:cs="Arial"/>
                <w:b/>
                <w:bCs/>
                <w:sz w:val="18"/>
                <w:szCs w:val="18"/>
              </w:rPr>
              <w:t>1</w:t>
            </w:r>
          </w:p>
        </w:tc>
        <w:tc>
          <w:tcPr>
            <w:tcW w:w="2101" w:type="dxa"/>
            <w:tcBorders>
              <w:top w:val="nil"/>
              <w:left w:val="nil"/>
              <w:bottom w:val="nil"/>
              <w:right w:val="nil"/>
            </w:tcBorders>
            <w:shd w:val="clear" w:color="auto" w:fill="auto"/>
          </w:tcPr>
          <w:p w14:paraId="27D96926" w14:textId="4B607C96" w:rsidR="00551AC7" w:rsidRPr="00BF7376" w:rsidRDefault="00551AC7" w:rsidP="00551AC7">
            <w:pPr>
              <w:ind w:left="-72" w:right="-72"/>
              <w:jc w:val="right"/>
              <w:rPr>
                <w:rFonts w:ascii="Arial" w:eastAsia="Arial Unicode MS" w:hAnsi="Arial" w:cs="Arial"/>
                <w:b/>
                <w:bCs/>
                <w:sz w:val="18"/>
                <w:szCs w:val="18"/>
                <w:lang w:val="en-GB"/>
              </w:rPr>
            </w:pPr>
            <w:r w:rsidRPr="00BF7376">
              <w:rPr>
                <w:rFonts w:ascii="Arial" w:hAnsi="Arial" w:cs="Arial"/>
                <w:b/>
                <w:bCs/>
                <w:sz w:val="18"/>
                <w:szCs w:val="18"/>
              </w:rPr>
              <w:t>currency</w:t>
            </w:r>
          </w:p>
        </w:tc>
        <w:tc>
          <w:tcPr>
            <w:tcW w:w="1533" w:type="dxa"/>
            <w:tcBorders>
              <w:top w:val="nil"/>
              <w:left w:val="nil"/>
              <w:bottom w:val="nil"/>
              <w:right w:val="nil"/>
            </w:tcBorders>
            <w:shd w:val="clear" w:color="auto" w:fill="auto"/>
          </w:tcPr>
          <w:p w14:paraId="5AA3AF4B" w14:textId="6A8A3ABB" w:rsidR="00551AC7" w:rsidRPr="00BF7376" w:rsidRDefault="00551AC7" w:rsidP="00551AC7">
            <w:pPr>
              <w:ind w:left="-72"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liabilities</w:t>
            </w:r>
          </w:p>
        </w:tc>
      </w:tr>
      <w:tr w:rsidR="00551AC7" w:rsidRPr="00BF7376" w14:paraId="39CD6042" w14:textId="77777777" w:rsidTr="00551AC7">
        <w:tc>
          <w:tcPr>
            <w:tcW w:w="5812" w:type="dxa"/>
            <w:tcBorders>
              <w:top w:val="nil"/>
              <w:left w:val="nil"/>
              <w:bottom w:val="nil"/>
              <w:right w:val="nil"/>
            </w:tcBorders>
            <w:shd w:val="clear" w:color="auto" w:fill="auto"/>
          </w:tcPr>
          <w:p w14:paraId="4C0409DF" w14:textId="77777777" w:rsidR="00551AC7" w:rsidRPr="00BF7376" w:rsidRDefault="00551AC7" w:rsidP="00551AC7">
            <w:pPr>
              <w:ind w:left="-112"/>
              <w:jc w:val="both"/>
              <w:rPr>
                <w:rFonts w:ascii="Arial" w:eastAsia="Arial Unicode MS" w:hAnsi="Arial" w:cs="Arial"/>
                <w:b/>
                <w:bCs/>
                <w:sz w:val="18"/>
                <w:szCs w:val="18"/>
              </w:rPr>
            </w:pPr>
          </w:p>
        </w:tc>
        <w:tc>
          <w:tcPr>
            <w:tcW w:w="2101" w:type="dxa"/>
            <w:tcBorders>
              <w:top w:val="nil"/>
              <w:left w:val="nil"/>
              <w:bottom w:val="single" w:sz="4" w:space="0" w:color="auto"/>
              <w:right w:val="nil"/>
            </w:tcBorders>
            <w:shd w:val="clear" w:color="auto" w:fill="auto"/>
          </w:tcPr>
          <w:p w14:paraId="51FB8E7F" w14:textId="55641A97" w:rsidR="00551AC7" w:rsidRPr="00BF7376" w:rsidRDefault="00551AC7" w:rsidP="00551AC7">
            <w:pPr>
              <w:ind w:left="-72" w:right="-72"/>
              <w:jc w:val="right"/>
              <w:rPr>
                <w:rFonts w:ascii="Arial" w:eastAsia="Arial Unicode MS" w:hAnsi="Arial" w:cs="Arial"/>
                <w:b/>
                <w:bCs/>
                <w:sz w:val="18"/>
                <w:szCs w:val="18"/>
                <w:lang w:val="en-GB"/>
              </w:rPr>
            </w:pPr>
            <w:r w:rsidRPr="00BF7376">
              <w:rPr>
                <w:rFonts w:ascii="Arial" w:hAnsi="Arial" w:cs="Arial"/>
                <w:b/>
                <w:bCs/>
                <w:sz w:val="18"/>
                <w:szCs w:val="18"/>
              </w:rPr>
              <w:t>amounts</w:t>
            </w:r>
          </w:p>
        </w:tc>
        <w:tc>
          <w:tcPr>
            <w:tcW w:w="1533" w:type="dxa"/>
            <w:tcBorders>
              <w:top w:val="nil"/>
              <w:left w:val="nil"/>
              <w:bottom w:val="single" w:sz="4" w:space="0" w:color="auto"/>
              <w:right w:val="nil"/>
            </w:tcBorders>
            <w:shd w:val="clear" w:color="auto" w:fill="auto"/>
          </w:tcPr>
          <w:p w14:paraId="3A9679D9" w14:textId="7C5CF861" w:rsidR="00551AC7" w:rsidRDefault="00551AC7" w:rsidP="00551AC7">
            <w:pPr>
              <w:ind w:left="-72" w:right="-72"/>
              <w:jc w:val="right"/>
              <w:rPr>
                <w:rFonts w:ascii="Arial" w:eastAsia="Arial Unicode MS" w:hAnsi="Arial" w:cs="Arial"/>
                <w:b/>
                <w:bCs/>
                <w:sz w:val="18"/>
                <w:szCs w:val="18"/>
                <w:lang w:val="en-GB"/>
              </w:rPr>
            </w:pPr>
            <w:r w:rsidRPr="00BF7376">
              <w:rPr>
                <w:rFonts w:ascii="Arial" w:hAnsi="Arial" w:cs="Arial"/>
                <w:b/>
                <w:bCs/>
                <w:color w:val="000000"/>
                <w:sz w:val="18"/>
                <w:szCs w:val="18"/>
                <w:lang w:val="en-GB"/>
              </w:rPr>
              <w:t>Thousand Baht</w:t>
            </w:r>
          </w:p>
        </w:tc>
      </w:tr>
      <w:tr w:rsidR="00551AC7" w:rsidRPr="00BF7376" w14:paraId="5A94F571" w14:textId="77777777" w:rsidTr="009C5E27">
        <w:tc>
          <w:tcPr>
            <w:tcW w:w="5812" w:type="dxa"/>
            <w:tcBorders>
              <w:top w:val="nil"/>
              <w:left w:val="nil"/>
              <w:bottom w:val="nil"/>
              <w:right w:val="nil"/>
            </w:tcBorders>
            <w:shd w:val="clear" w:color="auto" w:fill="auto"/>
          </w:tcPr>
          <w:p w14:paraId="1CEB9D65" w14:textId="77777777" w:rsidR="00551AC7" w:rsidRPr="00BF7376" w:rsidRDefault="00551AC7" w:rsidP="00551AC7">
            <w:pPr>
              <w:ind w:left="-112"/>
              <w:jc w:val="both"/>
              <w:rPr>
                <w:rFonts w:ascii="Arial" w:eastAsia="Arial Unicode MS" w:hAnsi="Arial" w:cs="Arial"/>
                <w:sz w:val="18"/>
                <w:szCs w:val="18"/>
              </w:rPr>
            </w:pPr>
          </w:p>
        </w:tc>
        <w:tc>
          <w:tcPr>
            <w:tcW w:w="2101" w:type="dxa"/>
            <w:tcBorders>
              <w:top w:val="nil"/>
              <w:left w:val="nil"/>
              <w:bottom w:val="nil"/>
              <w:right w:val="nil"/>
            </w:tcBorders>
            <w:shd w:val="clear" w:color="auto" w:fill="FAFAFA"/>
            <w:hideMark/>
          </w:tcPr>
          <w:p w14:paraId="1601F32D" w14:textId="77777777" w:rsidR="00551AC7" w:rsidRPr="00BF7376" w:rsidRDefault="00551AC7" w:rsidP="00551AC7">
            <w:pPr>
              <w:ind w:left="-40" w:right="-72"/>
              <w:jc w:val="right"/>
              <w:rPr>
                <w:rFonts w:ascii="Arial" w:eastAsia="Arial Unicode MS" w:hAnsi="Arial" w:cs="Arial"/>
                <w:i/>
                <w:iCs/>
                <w:sz w:val="18"/>
                <w:szCs w:val="18"/>
              </w:rPr>
            </w:pPr>
          </w:p>
        </w:tc>
        <w:tc>
          <w:tcPr>
            <w:tcW w:w="1533" w:type="dxa"/>
            <w:tcBorders>
              <w:top w:val="nil"/>
              <w:left w:val="nil"/>
              <w:bottom w:val="nil"/>
              <w:right w:val="nil"/>
            </w:tcBorders>
            <w:shd w:val="clear" w:color="auto" w:fill="FAFAFA"/>
            <w:hideMark/>
          </w:tcPr>
          <w:p w14:paraId="63DAC3C3" w14:textId="77777777" w:rsidR="00551AC7" w:rsidRPr="00BF7376" w:rsidRDefault="00551AC7" w:rsidP="00551AC7">
            <w:pPr>
              <w:ind w:left="-40" w:right="-72"/>
              <w:jc w:val="right"/>
              <w:rPr>
                <w:rFonts w:ascii="Arial" w:eastAsia="Arial Unicode MS" w:hAnsi="Arial" w:cs="Arial"/>
                <w:i/>
                <w:iCs/>
                <w:sz w:val="18"/>
                <w:szCs w:val="18"/>
              </w:rPr>
            </w:pPr>
          </w:p>
        </w:tc>
      </w:tr>
      <w:tr w:rsidR="00551AC7" w:rsidRPr="00BF7376" w14:paraId="6B502CAF" w14:textId="77777777" w:rsidTr="009C5E27">
        <w:tc>
          <w:tcPr>
            <w:tcW w:w="5812" w:type="dxa"/>
            <w:tcBorders>
              <w:top w:val="nil"/>
              <w:left w:val="nil"/>
              <w:bottom w:val="nil"/>
              <w:right w:val="nil"/>
            </w:tcBorders>
            <w:shd w:val="clear" w:color="auto" w:fill="auto"/>
          </w:tcPr>
          <w:p w14:paraId="1F98D595" w14:textId="77777777" w:rsidR="00551AC7" w:rsidRPr="00BF7376" w:rsidRDefault="00551AC7" w:rsidP="00551AC7">
            <w:pPr>
              <w:ind w:left="-112" w:right="-144"/>
              <w:rPr>
                <w:rFonts w:ascii="Arial" w:eastAsia="Arial Unicode MS" w:hAnsi="Arial" w:cs="Arial"/>
                <w:sz w:val="18"/>
                <w:szCs w:val="18"/>
                <w:rtl/>
                <w:cs/>
              </w:rPr>
            </w:pPr>
            <w:r w:rsidRPr="00BF7376">
              <w:rPr>
                <w:rFonts w:ascii="Arial" w:hAnsi="Arial" w:cs="Arial"/>
                <w:sz w:val="18"/>
                <w:szCs w:val="18"/>
              </w:rPr>
              <w:t>Foreign exchange forward contracts US Dollar</w:t>
            </w:r>
          </w:p>
        </w:tc>
        <w:tc>
          <w:tcPr>
            <w:tcW w:w="2101" w:type="dxa"/>
            <w:tcBorders>
              <w:top w:val="nil"/>
              <w:left w:val="nil"/>
              <w:bottom w:val="nil"/>
              <w:right w:val="nil"/>
            </w:tcBorders>
            <w:shd w:val="clear" w:color="auto" w:fill="FAFAFA"/>
          </w:tcPr>
          <w:p w14:paraId="45466D53" w14:textId="53D996DE" w:rsidR="00551AC7" w:rsidRPr="00BF7376" w:rsidRDefault="00551AC7" w:rsidP="00551AC7">
            <w:pPr>
              <w:ind w:right="-72"/>
              <w:jc w:val="right"/>
              <w:rPr>
                <w:rFonts w:ascii="Arial" w:eastAsia="Arial Unicode MS" w:hAnsi="Arial" w:cs="Arial"/>
                <w:sz w:val="18"/>
                <w:szCs w:val="18"/>
                <w:rtl/>
                <w:cs/>
                <w:lang w:val="en-GB"/>
              </w:rPr>
            </w:pPr>
            <w:r w:rsidRPr="00BF7376">
              <w:rPr>
                <w:rFonts w:ascii="Arial" w:hAnsi="Arial" w:cs="Arial"/>
                <w:sz w:val="18"/>
                <w:szCs w:val="18"/>
              </w:rPr>
              <w:t>US Dollar</w:t>
            </w:r>
            <w:r w:rsidRPr="00BF7376">
              <w:rPr>
                <w:rFonts w:ascii="Arial" w:eastAsia="Arial Unicode MS" w:hAnsi="Arial" w:cs="Arial"/>
                <w:sz w:val="18"/>
                <w:szCs w:val="18"/>
                <w:lang w:val="en-GB"/>
              </w:rPr>
              <w:t xml:space="preserve"> </w:t>
            </w:r>
            <w:r>
              <w:rPr>
                <w:rFonts w:ascii="Arial" w:eastAsia="Arial Unicode MS" w:hAnsi="Arial" w:cs="Arial"/>
                <w:sz w:val="18"/>
                <w:szCs w:val="18"/>
                <w:lang w:val="en-GB"/>
              </w:rPr>
              <w:t xml:space="preserve">5.28 </w:t>
            </w:r>
            <w:r w:rsidRPr="00BF7376">
              <w:rPr>
                <w:rFonts w:ascii="Arial" w:eastAsia="Arial Unicode MS" w:hAnsi="Arial" w:cs="Arial"/>
                <w:sz w:val="18"/>
                <w:szCs w:val="18"/>
                <w:lang w:val="en-GB"/>
              </w:rPr>
              <w:t>million</w:t>
            </w:r>
          </w:p>
        </w:tc>
        <w:tc>
          <w:tcPr>
            <w:tcW w:w="1533" w:type="dxa"/>
            <w:tcBorders>
              <w:top w:val="nil"/>
              <w:left w:val="nil"/>
              <w:bottom w:val="nil"/>
              <w:right w:val="nil"/>
            </w:tcBorders>
            <w:shd w:val="clear" w:color="auto" w:fill="FAFAFA"/>
          </w:tcPr>
          <w:p w14:paraId="39DCEBD5" w14:textId="7ED5F436" w:rsidR="00551AC7" w:rsidRPr="00BF7376" w:rsidRDefault="00551AC7" w:rsidP="00551AC7">
            <w:pPr>
              <w:ind w:right="-72"/>
              <w:jc w:val="right"/>
              <w:rPr>
                <w:rFonts w:ascii="Arial" w:eastAsia="Arial Unicode MS" w:hAnsi="Arial" w:cs="Arial"/>
                <w:sz w:val="18"/>
                <w:szCs w:val="18"/>
              </w:rPr>
            </w:pPr>
            <w:r>
              <w:rPr>
                <w:rFonts w:ascii="Arial" w:eastAsia="Arial Unicode MS" w:hAnsi="Arial" w:cs="Arial"/>
                <w:sz w:val="18"/>
                <w:szCs w:val="18"/>
              </w:rPr>
              <w:t>3</w:t>
            </w:r>
            <w:r w:rsidRPr="00BF7376">
              <w:rPr>
                <w:rFonts w:ascii="Arial" w:eastAsia="Arial Unicode MS" w:hAnsi="Arial" w:cs="Arial"/>
                <w:sz w:val="18"/>
                <w:szCs w:val="18"/>
              </w:rPr>
              <w:t>,</w:t>
            </w:r>
            <w:r>
              <w:rPr>
                <w:rFonts w:ascii="Arial" w:eastAsia="Arial Unicode MS" w:hAnsi="Arial" w:cs="Arial"/>
                <w:sz w:val="18"/>
                <w:szCs w:val="18"/>
              </w:rPr>
              <w:t>490</w:t>
            </w:r>
          </w:p>
        </w:tc>
      </w:tr>
    </w:tbl>
    <w:p w14:paraId="48425A87" w14:textId="77777777" w:rsidR="00AB196A" w:rsidRPr="00BF7376" w:rsidRDefault="00AB196A" w:rsidP="00AE75A5">
      <w:pPr>
        <w:jc w:val="both"/>
        <w:rPr>
          <w:rFonts w:ascii="Arial" w:hAnsi="Arial" w:cs="Arial"/>
          <w:color w:val="000000"/>
          <w:sz w:val="18"/>
          <w:szCs w:val="18"/>
        </w:rPr>
      </w:pPr>
    </w:p>
    <w:p w14:paraId="13EA5CA9" w14:textId="77777777" w:rsidR="001F6309" w:rsidRPr="00BF7376" w:rsidRDefault="001F6309" w:rsidP="001F6309">
      <w:pPr>
        <w:jc w:val="both"/>
        <w:rPr>
          <w:rFonts w:ascii="Arial" w:hAnsi="Arial" w:cs="Arial"/>
          <w:color w:val="000000"/>
          <w:sz w:val="18"/>
          <w:szCs w:val="18"/>
        </w:rPr>
      </w:pPr>
      <w:r w:rsidRPr="00BF7376">
        <w:rPr>
          <w:rFonts w:ascii="Arial" w:hAnsi="Arial" w:cs="Arial"/>
          <w:color w:val="000000"/>
          <w:sz w:val="18"/>
          <w:szCs w:val="18"/>
        </w:rPr>
        <w:t xml:space="preserve">As </w:t>
      </w:r>
      <w:proofErr w:type="gramStart"/>
      <w:r w:rsidRPr="00BF7376">
        <w:rPr>
          <w:rFonts w:ascii="Arial" w:hAnsi="Arial" w:cs="Arial"/>
          <w:color w:val="000000"/>
          <w:sz w:val="18"/>
          <w:szCs w:val="18"/>
        </w:rPr>
        <w:t>at</w:t>
      </w:r>
      <w:proofErr w:type="gramEnd"/>
      <w:r w:rsidRPr="00BF7376">
        <w:rPr>
          <w:rFonts w:ascii="Arial" w:hAnsi="Arial" w:cs="Arial"/>
          <w:color w:val="000000"/>
          <w:sz w:val="18"/>
          <w:szCs w:val="18"/>
        </w:rPr>
        <w:t xml:space="preserve"> 31 December 2022, the Group has no transfers between fair value hierarchy levels.</w:t>
      </w:r>
    </w:p>
    <w:p w14:paraId="470B3483" w14:textId="77777777" w:rsidR="001F6309" w:rsidRDefault="001F6309" w:rsidP="00AE75A5">
      <w:pPr>
        <w:jc w:val="both"/>
        <w:rPr>
          <w:rFonts w:ascii="Arial" w:hAnsi="Arial" w:cs="Arial"/>
          <w:color w:val="000000"/>
          <w:sz w:val="18"/>
          <w:szCs w:val="18"/>
        </w:rPr>
      </w:pPr>
    </w:p>
    <w:p w14:paraId="065166DD" w14:textId="07AB05D3" w:rsidR="0070787E" w:rsidRPr="00BF7376" w:rsidRDefault="0070787E" w:rsidP="00AE75A5">
      <w:pPr>
        <w:jc w:val="both"/>
        <w:rPr>
          <w:rFonts w:ascii="Arial" w:hAnsi="Arial" w:cs="Arial"/>
          <w:color w:val="000000"/>
          <w:sz w:val="18"/>
          <w:szCs w:val="18"/>
        </w:rPr>
      </w:pPr>
      <w:r w:rsidRPr="00BF7376">
        <w:rPr>
          <w:rFonts w:ascii="Arial" w:hAnsi="Arial" w:cs="Arial"/>
          <w:color w:val="000000"/>
          <w:sz w:val="18"/>
          <w:szCs w:val="18"/>
        </w:rPr>
        <w:t>For disclosure of biological assets that are measured at fair value, please see Note 1</w:t>
      </w:r>
      <w:r w:rsidR="00AB196A">
        <w:rPr>
          <w:rFonts w:ascii="Arial" w:hAnsi="Arial" w:cs="Arial"/>
          <w:color w:val="000000"/>
          <w:sz w:val="18"/>
          <w:szCs w:val="18"/>
        </w:rPr>
        <w:t>5</w:t>
      </w:r>
      <w:r w:rsidRPr="00BF7376">
        <w:rPr>
          <w:rFonts w:ascii="Arial" w:hAnsi="Arial" w:cs="Arial"/>
          <w:color w:val="000000"/>
          <w:sz w:val="18"/>
          <w:szCs w:val="18"/>
        </w:rPr>
        <w:t>.</w:t>
      </w:r>
    </w:p>
    <w:p w14:paraId="7BE3DD36" w14:textId="77777777" w:rsidR="00215966" w:rsidRPr="00BF7376" w:rsidRDefault="00215966" w:rsidP="00AE75A5">
      <w:pPr>
        <w:jc w:val="both"/>
        <w:rPr>
          <w:rFonts w:ascii="Arial" w:hAnsi="Arial" w:cs="Arial"/>
          <w:color w:val="000000"/>
          <w:sz w:val="18"/>
          <w:szCs w:val="18"/>
        </w:rPr>
      </w:pPr>
    </w:p>
    <w:p w14:paraId="6FAA51E8" w14:textId="77777777" w:rsidR="00215966" w:rsidRPr="00BF7376" w:rsidRDefault="00215966" w:rsidP="00AE75A5">
      <w:pPr>
        <w:jc w:val="both"/>
        <w:rPr>
          <w:rFonts w:ascii="Arial" w:hAnsi="Arial" w:cs="Arial"/>
          <w:color w:val="000000"/>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6A074B96" w14:textId="77777777" w:rsidTr="00D03653">
        <w:trPr>
          <w:trHeight w:val="386"/>
        </w:trPr>
        <w:tc>
          <w:tcPr>
            <w:tcW w:w="9461" w:type="dxa"/>
            <w:shd w:val="clear" w:color="auto" w:fill="FFA543"/>
            <w:vAlign w:val="center"/>
          </w:tcPr>
          <w:p w14:paraId="741523B2" w14:textId="77777777" w:rsidR="0048798D" w:rsidRPr="00BF7376" w:rsidRDefault="00974038" w:rsidP="0048798D">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8</w:t>
            </w:r>
            <w:r w:rsidR="002445EA" w:rsidRPr="00BF7376">
              <w:rPr>
                <w:rFonts w:ascii="Arial" w:eastAsia="Arial Unicode MS" w:hAnsi="Arial" w:cs="Arial"/>
                <w:b/>
                <w:bCs/>
                <w:color w:val="FFFFFF"/>
                <w:sz w:val="18"/>
                <w:szCs w:val="18"/>
              </w:rPr>
              <w:tab/>
              <w:t>Critical accounting estimates and judgments</w:t>
            </w:r>
          </w:p>
        </w:tc>
      </w:tr>
    </w:tbl>
    <w:p w14:paraId="34EBB74C" w14:textId="77777777" w:rsidR="0073467F" w:rsidRPr="00BF7376" w:rsidRDefault="0073467F" w:rsidP="002445EA">
      <w:pPr>
        <w:jc w:val="both"/>
        <w:rPr>
          <w:rFonts w:ascii="Arial" w:hAnsi="Arial" w:cs="Arial"/>
          <w:color w:val="000000"/>
          <w:sz w:val="18"/>
          <w:szCs w:val="18"/>
          <w:lang w:val="en-GB"/>
        </w:rPr>
      </w:pPr>
    </w:p>
    <w:p w14:paraId="51E3B779" w14:textId="77777777" w:rsidR="000C2960" w:rsidRPr="00BF7376" w:rsidRDefault="005831A5" w:rsidP="002445EA">
      <w:pPr>
        <w:pStyle w:val="ListParagraph"/>
        <w:spacing w:after="0" w:line="240" w:lineRule="auto"/>
        <w:ind w:left="0"/>
        <w:jc w:val="both"/>
        <w:rPr>
          <w:rFonts w:ascii="Arial" w:eastAsia="Arial Unicode MS" w:hAnsi="Arial" w:cs="Arial"/>
          <w:sz w:val="18"/>
          <w:szCs w:val="18"/>
          <w:lang w:val="en-GB"/>
        </w:rPr>
      </w:pPr>
      <w:r w:rsidRPr="00BF7376">
        <w:rPr>
          <w:rFonts w:ascii="Arial" w:eastAsia="Arial Unicode MS"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14:paraId="28028722" w14:textId="77777777" w:rsidR="000C2960" w:rsidRPr="00BF7376" w:rsidRDefault="000C2960" w:rsidP="002445EA">
      <w:pPr>
        <w:jc w:val="both"/>
        <w:rPr>
          <w:rFonts w:ascii="Arial" w:hAnsi="Arial" w:cs="Arial"/>
          <w:color w:val="000000"/>
          <w:sz w:val="18"/>
          <w:szCs w:val="18"/>
          <w:lang w:val="en-GB"/>
        </w:rPr>
      </w:pPr>
    </w:p>
    <w:p w14:paraId="0406E598" w14:textId="77777777" w:rsidR="000C2960" w:rsidRPr="00BF7376" w:rsidRDefault="00974038" w:rsidP="00462828">
      <w:pPr>
        <w:pStyle w:val="ListParagraph"/>
        <w:spacing w:after="0" w:line="240" w:lineRule="auto"/>
        <w:ind w:left="540" w:hanging="540"/>
        <w:jc w:val="both"/>
        <w:rPr>
          <w:rFonts w:ascii="Arial" w:eastAsia="Arial Unicode MS" w:hAnsi="Arial" w:cs="Arial"/>
          <w:i/>
          <w:iCs/>
          <w:color w:val="CF4A02"/>
          <w:sz w:val="18"/>
          <w:szCs w:val="18"/>
          <w:lang w:val="en-GB"/>
        </w:rPr>
      </w:pPr>
      <w:r w:rsidRPr="00BF7376">
        <w:rPr>
          <w:rFonts w:ascii="Arial" w:eastAsia="Arial Unicode MS" w:hAnsi="Arial" w:cs="Arial"/>
          <w:i/>
          <w:iCs/>
          <w:color w:val="CF4A02"/>
          <w:sz w:val="18"/>
          <w:szCs w:val="18"/>
          <w:lang w:val="en-GB"/>
        </w:rPr>
        <w:t>8</w:t>
      </w:r>
      <w:r w:rsidR="00462828" w:rsidRPr="00BF7376">
        <w:rPr>
          <w:rFonts w:ascii="Arial" w:eastAsia="Arial Unicode MS" w:hAnsi="Arial" w:cs="Arial"/>
          <w:i/>
          <w:iCs/>
          <w:color w:val="CF4A02"/>
          <w:sz w:val="18"/>
          <w:szCs w:val="18"/>
          <w:lang w:val="en-GB"/>
        </w:rPr>
        <w:t>.1</w:t>
      </w:r>
      <w:r w:rsidR="00462828" w:rsidRPr="00BF7376">
        <w:rPr>
          <w:rFonts w:ascii="Arial" w:eastAsia="Arial Unicode MS" w:hAnsi="Arial" w:cs="Arial"/>
          <w:i/>
          <w:iCs/>
          <w:color w:val="CF4A02"/>
          <w:sz w:val="18"/>
          <w:szCs w:val="18"/>
          <w:lang w:val="en-GB"/>
        </w:rPr>
        <w:tab/>
      </w:r>
      <w:r w:rsidR="000C2960" w:rsidRPr="00BF7376">
        <w:rPr>
          <w:rFonts w:ascii="Arial" w:eastAsia="Arial Unicode MS" w:hAnsi="Arial" w:cs="Arial"/>
          <w:i/>
          <w:iCs/>
          <w:color w:val="CF4A02"/>
          <w:sz w:val="18"/>
          <w:szCs w:val="18"/>
          <w:lang w:val="en-GB"/>
        </w:rPr>
        <w:t>Defined retirement benefit obligations</w:t>
      </w:r>
    </w:p>
    <w:p w14:paraId="17A29B37" w14:textId="77777777" w:rsidR="002445EA" w:rsidRPr="00BF7376" w:rsidRDefault="002445EA" w:rsidP="000C2960">
      <w:pPr>
        <w:pStyle w:val="ListParagraph"/>
        <w:spacing w:after="0" w:line="240" w:lineRule="auto"/>
        <w:ind w:left="540"/>
        <w:jc w:val="both"/>
        <w:rPr>
          <w:rFonts w:ascii="Arial" w:eastAsia="Arial Unicode MS" w:hAnsi="Arial" w:cs="Arial"/>
          <w:sz w:val="18"/>
          <w:szCs w:val="18"/>
          <w:lang w:val="en-GB"/>
        </w:rPr>
      </w:pPr>
    </w:p>
    <w:p w14:paraId="542939C9" w14:textId="1421E65E" w:rsidR="000C2960" w:rsidRPr="00BF7376" w:rsidRDefault="000C2960" w:rsidP="000C2960">
      <w:pPr>
        <w:pStyle w:val="ListParagraph"/>
        <w:spacing w:after="0" w:line="240" w:lineRule="auto"/>
        <w:ind w:left="540"/>
        <w:jc w:val="both"/>
        <w:rPr>
          <w:rFonts w:ascii="Arial" w:eastAsia="Arial Unicode MS" w:hAnsi="Arial" w:cs="Arial"/>
          <w:sz w:val="18"/>
          <w:szCs w:val="18"/>
          <w:lang w:val="en-GB"/>
        </w:rPr>
      </w:pPr>
      <w:r w:rsidRPr="00BF7376">
        <w:rPr>
          <w:rFonts w:ascii="Arial" w:eastAsia="Arial Unicode MS" w:hAnsi="Arial" w:cs="Arial"/>
          <w:sz w:val="18"/>
          <w:szCs w:val="18"/>
          <w:lang w:val="en-GB"/>
        </w:rPr>
        <w:t xml:space="preserve">The present value of the retirement benefit obligations depends on </w:t>
      </w:r>
      <w:proofErr w:type="gramStart"/>
      <w:r w:rsidRPr="00BF7376">
        <w:rPr>
          <w:rFonts w:ascii="Arial" w:eastAsia="Arial Unicode MS" w:hAnsi="Arial" w:cs="Arial"/>
          <w:sz w:val="18"/>
          <w:szCs w:val="18"/>
          <w:lang w:val="en-GB"/>
        </w:rPr>
        <w:t>a number of</w:t>
      </w:r>
      <w:proofErr w:type="gramEnd"/>
      <w:r w:rsidRPr="00BF7376">
        <w:rPr>
          <w:rFonts w:ascii="Arial" w:eastAsia="Arial Unicode MS" w:hAnsi="Arial" w:cs="Arial"/>
          <w:sz w:val="18"/>
          <w:szCs w:val="18"/>
          <w:lang w:val="en-GB"/>
        </w:rPr>
        <w:t xml:space="preserve"> assumptions. Key assumptions used and impacts from possible changes in key assumptions are disclosed in </w:t>
      </w:r>
      <w:r w:rsidR="00463448" w:rsidRPr="00BF7376">
        <w:rPr>
          <w:rFonts w:ascii="Arial" w:eastAsia="Arial Unicode MS" w:hAnsi="Arial" w:cs="Arial"/>
          <w:sz w:val="18"/>
          <w:szCs w:val="18"/>
          <w:lang w:val="en-GB"/>
        </w:rPr>
        <w:t>N</w:t>
      </w:r>
      <w:r w:rsidRPr="00BF7376">
        <w:rPr>
          <w:rFonts w:ascii="Arial" w:eastAsia="Arial Unicode MS" w:hAnsi="Arial" w:cs="Arial"/>
          <w:sz w:val="18"/>
          <w:szCs w:val="18"/>
          <w:lang w:val="en-GB"/>
        </w:rPr>
        <w:t xml:space="preserve">ote </w:t>
      </w:r>
      <w:r w:rsidR="00BF79C1" w:rsidRPr="00BF7376">
        <w:rPr>
          <w:rFonts w:ascii="Arial" w:eastAsia="Arial Unicode MS" w:hAnsi="Arial" w:cs="Arial"/>
          <w:sz w:val="18"/>
          <w:szCs w:val="18"/>
          <w:lang w:val="en-GB"/>
        </w:rPr>
        <w:t>2</w:t>
      </w:r>
      <w:r w:rsidR="00AB196A">
        <w:rPr>
          <w:rFonts w:ascii="Arial" w:eastAsia="Arial Unicode MS" w:hAnsi="Arial" w:cs="Arial"/>
          <w:sz w:val="18"/>
          <w:szCs w:val="18"/>
          <w:lang w:val="en-GB"/>
        </w:rPr>
        <w:t>4</w:t>
      </w:r>
      <w:r w:rsidRPr="00BF7376">
        <w:rPr>
          <w:rFonts w:ascii="Arial" w:eastAsia="Arial Unicode MS" w:hAnsi="Arial" w:cs="Arial"/>
          <w:sz w:val="18"/>
          <w:szCs w:val="18"/>
          <w:lang w:val="en-GB"/>
        </w:rPr>
        <w:t>.</w:t>
      </w:r>
    </w:p>
    <w:p w14:paraId="4C9AC5AF" w14:textId="77777777" w:rsidR="00273F42" w:rsidRPr="00BF7376" w:rsidRDefault="00273F42" w:rsidP="00273F42">
      <w:pPr>
        <w:ind w:left="540" w:right="43"/>
        <w:jc w:val="both"/>
        <w:rPr>
          <w:rFonts w:ascii="Arial" w:hAnsi="Arial" w:cs="Arial"/>
          <w:color w:val="000000"/>
          <w:spacing w:val="-2"/>
          <w:sz w:val="18"/>
          <w:szCs w:val="18"/>
          <w:lang w:val="en-GB"/>
        </w:rPr>
      </w:pPr>
    </w:p>
    <w:p w14:paraId="689EB977" w14:textId="77777777" w:rsidR="000C2960" w:rsidRPr="00BF7376" w:rsidRDefault="00974038" w:rsidP="00462828">
      <w:pPr>
        <w:pStyle w:val="ListParagraph"/>
        <w:spacing w:after="0" w:line="240" w:lineRule="auto"/>
        <w:ind w:left="540" w:hanging="540"/>
        <w:jc w:val="both"/>
        <w:rPr>
          <w:rFonts w:ascii="Arial" w:eastAsia="Arial Unicode MS" w:hAnsi="Arial" w:cs="Arial"/>
          <w:i/>
          <w:iCs/>
          <w:color w:val="CF4A02"/>
          <w:sz w:val="18"/>
          <w:szCs w:val="18"/>
          <w:lang w:val="en-GB"/>
        </w:rPr>
      </w:pPr>
      <w:r w:rsidRPr="00BF7376">
        <w:rPr>
          <w:rFonts w:ascii="Arial" w:eastAsia="Arial Unicode MS" w:hAnsi="Arial" w:cs="Arial"/>
          <w:i/>
          <w:iCs/>
          <w:color w:val="CF4A02"/>
          <w:sz w:val="18"/>
          <w:szCs w:val="18"/>
          <w:lang w:val="en-GB"/>
        </w:rPr>
        <w:t>8</w:t>
      </w:r>
      <w:r w:rsidR="00462828" w:rsidRPr="00BF7376">
        <w:rPr>
          <w:rFonts w:ascii="Arial" w:eastAsia="Arial Unicode MS" w:hAnsi="Arial" w:cs="Arial"/>
          <w:i/>
          <w:iCs/>
          <w:color w:val="CF4A02"/>
          <w:sz w:val="18"/>
          <w:szCs w:val="18"/>
          <w:lang w:val="en-GB"/>
        </w:rPr>
        <w:t>.2</w:t>
      </w:r>
      <w:r w:rsidR="00462828" w:rsidRPr="00BF7376">
        <w:rPr>
          <w:rFonts w:ascii="Arial" w:eastAsia="Arial Unicode MS" w:hAnsi="Arial" w:cs="Arial"/>
          <w:i/>
          <w:iCs/>
          <w:color w:val="CF4A02"/>
          <w:sz w:val="18"/>
          <w:szCs w:val="18"/>
          <w:lang w:val="en-GB"/>
        </w:rPr>
        <w:tab/>
      </w:r>
      <w:r w:rsidR="000C2960" w:rsidRPr="00BF7376">
        <w:rPr>
          <w:rFonts w:ascii="Arial" w:eastAsia="Arial Unicode MS" w:hAnsi="Arial" w:cs="Arial"/>
          <w:i/>
          <w:iCs/>
          <w:color w:val="CF4A02"/>
          <w:sz w:val="18"/>
          <w:szCs w:val="18"/>
          <w:lang w:val="en-GB"/>
        </w:rPr>
        <w:t>Biological assets valuation</w:t>
      </w:r>
    </w:p>
    <w:p w14:paraId="2C3E03D7" w14:textId="77777777" w:rsidR="000C2960" w:rsidRPr="00BF7376" w:rsidRDefault="000C2960" w:rsidP="000C2960">
      <w:pPr>
        <w:ind w:left="540" w:right="43"/>
        <w:jc w:val="both"/>
        <w:rPr>
          <w:rFonts w:ascii="Arial" w:hAnsi="Arial" w:cs="Arial"/>
          <w:color w:val="000000"/>
          <w:spacing w:val="-2"/>
          <w:sz w:val="18"/>
          <w:szCs w:val="18"/>
          <w:lang w:val="en-GB"/>
        </w:rPr>
      </w:pPr>
    </w:p>
    <w:p w14:paraId="62262160" w14:textId="77C96B21" w:rsidR="000C2960" w:rsidRDefault="000C2960" w:rsidP="000C2960">
      <w:pPr>
        <w:ind w:left="540" w:right="43"/>
        <w:jc w:val="both"/>
        <w:rPr>
          <w:rFonts w:ascii="Arial" w:hAnsi="Arial" w:cs="Arial"/>
          <w:color w:val="000000"/>
          <w:spacing w:val="-2"/>
          <w:sz w:val="18"/>
          <w:szCs w:val="18"/>
          <w:lang w:val="en-GB"/>
        </w:rPr>
      </w:pPr>
      <w:r w:rsidRPr="00BF7376">
        <w:rPr>
          <w:rFonts w:ascii="Arial" w:hAnsi="Arial" w:cs="Arial"/>
          <w:color w:val="000000"/>
          <w:spacing w:val="-2"/>
          <w:sz w:val="18"/>
          <w:szCs w:val="18"/>
          <w:lang w:val="en-GB"/>
        </w:rPr>
        <w:t xml:space="preserve">The accounting policy on valuation of biological assets and the </w:t>
      </w:r>
      <w:r w:rsidRPr="00BF7376">
        <w:rPr>
          <w:rFonts w:ascii="Arial" w:hAnsi="Arial" w:cs="Arial"/>
          <w:color w:val="000000"/>
          <w:spacing w:val="-2"/>
          <w:sz w:val="18"/>
          <w:szCs w:val="18"/>
        </w:rPr>
        <w:t xml:space="preserve">significant </w:t>
      </w:r>
      <w:r w:rsidRPr="00BF7376">
        <w:rPr>
          <w:rFonts w:ascii="Arial" w:hAnsi="Arial" w:cs="Arial"/>
          <w:color w:val="000000"/>
          <w:spacing w:val="-2"/>
          <w:sz w:val="18"/>
          <w:szCs w:val="18"/>
          <w:lang w:val="en-GB"/>
        </w:rPr>
        <w:t xml:space="preserve">assumptions that have been applied in determining the fair value of the biological assets are described in detailed in Note </w:t>
      </w:r>
      <w:r w:rsidR="00974038" w:rsidRPr="00BF7376">
        <w:rPr>
          <w:rFonts w:ascii="Arial" w:hAnsi="Arial" w:cs="Arial"/>
          <w:color w:val="000000"/>
          <w:spacing w:val="-2"/>
          <w:sz w:val="18"/>
          <w:szCs w:val="18"/>
          <w:lang w:val="en-GB"/>
        </w:rPr>
        <w:t>5</w:t>
      </w:r>
      <w:r w:rsidRPr="00BF7376">
        <w:rPr>
          <w:rFonts w:ascii="Arial" w:hAnsi="Arial" w:cs="Arial"/>
          <w:color w:val="000000"/>
          <w:spacing w:val="-2"/>
          <w:sz w:val="18"/>
          <w:szCs w:val="18"/>
          <w:lang w:val="en-GB"/>
        </w:rPr>
        <w:t>.</w:t>
      </w:r>
      <w:r w:rsidR="00E60CF2" w:rsidRPr="00BF7376">
        <w:rPr>
          <w:rFonts w:ascii="Arial" w:hAnsi="Arial" w:cs="Arial"/>
          <w:color w:val="000000"/>
          <w:spacing w:val="-2"/>
          <w:sz w:val="18"/>
          <w:szCs w:val="18"/>
          <w:lang w:val="en-GB"/>
        </w:rPr>
        <w:t>7</w:t>
      </w:r>
      <w:r w:rsidRPr="00BF7376">
        <w:rPr>
          <w:rFonts w:ascii="Arial" w:hAnsi="Arial" w:cs="Arial"/>
          <w:color w:val="000000"/>
          <w:spacing w:val="-2"/>
          <w:sz w:val="18"/>
          <w:szCs w:val="18"/>
          <w:lang w:val="en-GB"/>
        </w:rPr>
        <w:t xml:space="preserve"> and Note 1</w:t>
      </w:r>
      <w:r w:rsidR="00AB196A">
        <w:rPr>
          <w:rFonts w:ascii="Arial" w:hAnsi="Arial" w:cs="Arial"/>
          <w:color w:val="000000"/>
          <w:spacing w:val="-2"/>
          <w:sz w:val="18"/>
          <w:szCs w:val="18"/>
          <w:lang w:val="en-GB"/>
        </w:rPr>
        <w:t>5</w:t>
      </w:r>
      <w:r w:rsidR="00007EC1" w:rsidRPr="00BF7376">
        <w:rPr>
          <w:rFonts w:ascii="Arial" w:hAnsi="Arial" w:cs="Arial"/>
          <w:color w:val="000000"/>
          <w:spacing w:val="-2"/>
          <w:sz w:val="18"/>
          <w:szCs w:val="18"/>
          <w:lang w:val="en-GB"/>
        </w:rPr>
        <w:t>.</w:t>
      </w:r>
    </w:p>
    <w:p w14:paraId="051FD3D1" w14:textId="310DB219" w:rsidR="00754907" w:rsidRPr="00BF7376" w:rsidRDefault="00754907" w:rsidP="000C2960">
      <w:pPr>
        <w:ind w:left="540" w:right="43"/>
        <w:jc w:val="both"/>
        <w:rPr>
          <w:rFonts w:ascii="Arial" w:hAnsi="Arial" w:cs="Arial"/>
          <w:color w:val="000000"/>
          <w:spacing w:val="-2"/>
          <w:sz w:val="18"/>
          <w:szCs w:val="18"/>
          <w:lang w:val="en-GB"/>
        </w:rPr>
      </w:pPr>
      <w:r w:rsidRPr="00BF7376">
        <w:rPr>
          <w:rFonts w:ascii="Arial" w:hAnsi="Arial" w:cs="Arial"/>
          <w:color w:val="000000"/>
          <w:spacing w:val="-2"/>
          <w:sz w:val="18"/>
          <w:szCs w:val="18"/>
          <w:cs/>
        </w:rPr>
        <w:br w:type="page"/>
      </w:r>
    </w:p>
    <w:p w14:paraId="6BDB4AA5" w14:textId="77777777" w:rsidR="00B87C4B" w:rsidRPr="00BF7376" w:rsidRDefault="00B87C4B" w:rsidP="000C2960">
      <w:pPr>
        <w:ind w:left="540" w:right="43"/>
        <w:jc w:val="both"/>
        <w:rPr>
          <w:rFonts w:ascii="Arial" w:hAnsi="Arial" w:cs="Arial"/>
          <w:color w:val="000000"/>
          <w:spacing w:val="-2"/>
          <w:sz w:val="18"/>
          <w:szCs w:val="18"/>
          <w:lang w:val="en-GB"/>
        </w:rPr>
      </w:pPr>
    </w:p>
    <w:p w14:paraId="56CB95EC" w14:textId="77777777" w:rsidR="0073467F" w:rsidRPr="00BF7376" w:rsidRDefault="00974038" w:rsidP="00462828">
      <w:pPr>
        <w:pStyle w:val="ListParagraph"/>
        <w:spacing w:after="0" w:line="240" w:lineRule="auto"/>
        <w:ind w:left="540" w:hanging="540"/>
        <w:jc w:val="both"/>
        <w:rPr>
          <w:rFonts w:ascii="Arial" w:eastAsia="Arial Unicode MS" w:hAnsi="Arial" w:cs="Arial"/>
          <w:i/>
          <w:iCs/>
          <w:color w:val="CF4A02"/>
          <w:sz w:val="18"/>
          <w:szCs w:val="18"/>
          <w:lang w:val="en-GB"/>
        </w:rPr>
      </w:pPr>
      <w:r w:rsidRPr="00BF7376">
        <w:rPr>
          <w:rFonts w:ascii="Arial" w:eastAsia="Arial Unicode MS" w:hAnsi="Arial" w:cs="Arial"/>
          <w:i/>
          <w:iCs/>
          <w:color w:val="CF4A02"/>
          <w:sz w:val="18"/>
          <w:szCs w:val="18"/>
          <w:lang w:val="en-GB"/>
        </w:rPr>
        <w:t>8</w:t>
      </w:r>
      <w:r w:rsidR="00462828" w:rsidRPr="00BF7376">
        <w:rPr>
          <w:rFonts w:ascii="Arial" w:eastAsia="Arial Unicode MS" w:hAnsi="Arial" w:cs="Arial"/>
          <w:i/>
          <w:iCs/>
          <w:color w:val="CF4A02"/>
          <w:sz w:val="18"/>
          <w:szCs w:val="18"/>
          <w:lang w:val="en-GB"/>
        </w:rPr>
        <w:t>.3</w:t>
      </w:r>
      <w:r w:rsidR="00462828" w:rsidRPr="00BF7376">
        <w:rPr>
          <w:rFonts w:ascii="Arial" w:eastAsia="Arial Unicode MS" w:hAnsi="Arial" w:cs="Arial"/>
          <w:i/>
          <w:iCs/>
          <w:color w:val="CF4A02"/>
          <w:sz w:val="18"/>
          <w:szCs w:val="18"/>
          <w:lang w:val="en-GB"/>
        </w:rPr>
        <w:tab/>
      </w:r>
      <w:r w:rsidR="0073467F" w:rsidRPr="00BF7376">
        <w:rPr>
          <w:rFonts w:ascii="Arial" w:eastAsia="Arial Unicode MS" w:hAnsi="Arial" w:cs="Arial"/>
          <w:i/>
          <w:iCs/>
          <w:color w:val="CF4A02"/>
          <w:sz w:val="18"/>
          <w:szCs w:val="18"/>
          <w:lang w:val="en-GB"/>
        </w:rPr>
        <w:t xml:space="preserve">Impairment of </w:t>
      </w:r>
      <w:r w:rsidR="006E0F21" w:rsidRPr="00BF7376">
        <w:rPr>
          <w:rFonts w:ascii="Arial" w:eastAsia="Arial Unicode MS" w:hAnsi="Arial" w:cs="Arial"/>
          <w:i/>
          <w:iCs/>
          <w:color w:val="CF4A02"/>
          <w:sz w:val="18"/>
          <w:szCs w:val="18"/>
          <w:lang w:val="en-GB"/>
        </w:rPr>
        <w:t>financial assets</w:t>
      </w:r>
    </w:p>
    <w:p w14:paraId="5B4373D9" w14:textId="77777777" w:rsidR="006E0F21" w:rsidRPr="00BF7376" w:rsidRDefault="006E0F21" w:rsidP="006E4797">
      <w:pPr>
        <w:ind w:left="540"/>
        <w:jc w:val="thaiDistribute"/>
        <w:rPr>
          <w:rFonts w:ascii="Arial" w:eastAsia="Arial Unicode MS" w:hAnsi="Arial" w:cs="Arial"/>
          <w:i/>
          <w:iCs/>
          <w:color w:val="CF4A02"/>
          <w:sz w:val="18"/>
          <w:szCs w:val="18"/>
          <w:lang w:val="en-GB"/>
        </w:rPr>
      </w:pPr>
    </w:p>
    <w:p w14:paraId="45C02200" w14:textId="77777777" w:rsidR="00C10332" w:rsidRPr="00BF7376" w:rsidRDefault="006E0F21" w:rsidP="006E4797">
      <w:pPr>
        <w:pStyle w:val="NormalWeb"/>
        <w:spacing w:before="0" w:beforeAutospacing="0" w:after="0" w:afterAutospacing="0"/>
        <w:ind w:left="540"/>
        <w:jc w:val="both"/>
        <w:rPr>
          <w:rFonts w:ascii="Arial" w:eastAsia="MS Mincho" w:hAnsi="Arial" w:cs="Arial"/>
          <w:color w:val="000000"/>
          <w:spacing w:val="-2"/>
          <w:sz w:val="18"/>
          <w:szCs w:val="18"/>
          <w:cs/>
          <w:lang w:eastAsia="en-US"/>
        </w:rPr>
      </w:pPr>
      <w:bookmarkStart w:id="13" w:name="_Hlk63350665"/>
      <w:r w:rsidRPr="00BF7376">
        <w:rPr>
          <w:rFonts w:ascii="Arial" w:eastAsia="MS Mincho" w:hAnsi="Arial" w:cs="Arial"/>
          <w:color w:val="000000"/>
          <w:spacing w:val="-2"/>
          <w:sz w:val="18"/>
          <w:szCs w:val="18"/>
          <w:lang w:eastAsia="en-US"/>
        </w:rPr>
        <w:t>The loss allowances for financial assets are based on assumptions about default risk and expected loss rates</w:t>
      </w:r>
      <w:r w:rsidRPr="00BF7376">
        <w:rPr>
          <w:rFonts w:ascii="Arial" w:eastAsia="MS Mincho" w:hAnsi="Arial" w:cs="Arial"/>
          <w:color w:val="000000"/>
          <w:spacing w:val="-2"/>
          <w:sz w:val="18"/>
          <w:szCs w:val="18"/>
          <w:cs/>
          <w:lang w:eastAsia="en-US"/>
        </w:rPr>
        <w:t xml:space="preserve">. </w:t>
      </w:r>
      <w:r w:rsidRPr="00BF7376">
        <w:rPr>
          <w:rFonts w:ascii="Arial" w:eastAsia="MS Mincho" w:hAnsi="Arial" w:cs="Arial"/>
          <w:color w:val="000000"/>
          <w:spacing w:val="-2"/>
          <w:sz w:val="18"/>
          <w:szCs w:val="18"/>
          <w:lang w:eastAsia="en-US"/>
        </w:rPr>
        <w:t xml:space="preserve">The Group uses judgement in making these assumptions and selecting the inputs used in the impairment calculation, based on the Group’s </w:t>
      </w:r>
      <w:proofErr w:type="gramStart"/>
      <w:r w:rsidRPr="00BF7376">
        <w:rPr>
          <w:rFonts w:ascii="Arial" w:eastAsia="MS Mincho" w:hAnsi="Arial" w:cs="Arial"/>
          <w:color w:val="000000"/>
          <w:spacing w:val="-2"/>
          <w:sz w:val="18"/>
          <w:szCs w:val="18"/>
          <w:lang w:eastAsia="en-US"/>
        </w:rPr>
        <w:t>past history</w:t>
      </w:r>
      <w:proofErr w:type="gramEnd"/>
      <w:r w:rsidRPr="00BF7376">
        <w:rPr>
          <w:rFonts w:ascii="Arial" w:eastAsia="MS Mincho" w:hAnsi="Arial" w:cs="Arial"/>
          <w:color w:val="000000"/>
          <w:spacing w:val="-2"/>
          <w:sz w:val="18"/>
          <w:szCs w:val="18"/>
          <w:lang w:eastAsia="en-US"/>
        </w:rPr>
        <w:t xml:space="preserve"> and existing market conditions, as well as forward</w:t>
      </w:r>
      <w:r w:rsidRPr="00BF7376">
        <w:rPr>
          <w:rFonts w:ascii="Arial" w:eastAsia="MS Mincho" w:hAnsi="Arial" w:cs="Arial"/>
          <w:color w:val="000000"/>
          <w:spacing w:val="-2"/>
          <w:sz w:val="18"/>
          <w:szCs w:val="18"/>
          <w:cs/>
          <w:lang w:eastAsia="en-US"/>
        </w:rPr>
        <w:t>-</w:t>
      </w:r>
      <w:r w:rsidRPr="00BF7376">
        <w:rPr>
          <w:rFonts w:ascii="Arial" w:eastAsia="MS Mincho" w:hAnsi="Arial" w:cs="Arial"/>
          <w:color w:val="000000"/>
          <w:spacing w:val="-2"/>
          <w:sz w:val="18"/>
          <w:szCs w:val="18"/>
          <w:lang w:eastAsia="en-US"/>
        </w:rPr>
        <w:t>looking estimates at the end of each reporting period</w:t>
      </w:r>
      <w:r w:rsidRPr="00BF7376">
        <w:rPr>
          <w:rFonts w:ascii="Arial" w:eastAsia="MS Mincho" w:hAnsi="Arial" w:cs="Arial"/>
          <w:color w:val="000000"/>
          <w:spacing w:val="-2"/>
          <w:sz w:val="18"/>
          <w:szCs w:val="18"/>
          <w:cs/>
          <w:lang w:eastAsia="en-US"/>
        </w:rPr>
        <w:t>.</w:t>
      </w:r>
    </w:p>
    <w:p w14:paraId="76E52F7D" w14:textId="0659B18C" w:rsidR="006E0F21" w:rsidRDefault="006E0F21" w:rsidP="00FC704B">
      <w:pPr>
        <w:jc w:val="both"/>
        <w:rPr>
          <w:rFonts w:ascii="Arial" w:hAnsi="Arial" w:cs="Arial"/>
          <w:color w:val="000000"/>
          <w:sz w:val="18"/>
          <w:szCs w:val="18"/>
          <w:lang w:val="en-GB"/>
        </w:rPr>
      </w:pPr>
    </w:p>
    <w:p w14:paraId="39FD0B85" w14:textId="77777777" w:rsidR="00105CD3" w:rsidRPr="00BF7376" w:rsidRDefault="00105CD3" w:rsidP="00FC704B">
      <w:pPr>
        <w:jc w:val="both"/>
        <w:rPr>
          <w:rFonts w:ascii="Arial" w:hAnsi="Arial" w:cs="Arial"/>
          <w:color w:val="000000"/>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4B84FE06" w14:textId="77777777" w:rsidTr="00D03653">
        <w:trPr>
          <w:trHeight w:val="386"/>
        </w:trPr>
        <w:tc>
          <w:tcPr>
            <w:tcW w:w="9461" w:type="dxa"/>
            <w:shd w:val="clear" w:color="auto" w:fill="FFA543"/>
            <w:vAlign w:val="center"/>
          </w:tcPr>
          <w:p w14:paraId="515BD847" w14:textId="77777777" w:rsidR="0048798D" w:rsidRPr="00BF7376" w:rsidRDefault="00215966" w:rsidP="0048798D">
            <w:pPr>
              <w:tabs>
                <w:tab w:val="left" w:pos="432"/>
              </w:tabs>
              <w:ind w:left="504" w:hanging="504"/>
              <w:rPr>
                <w:rFonts w:ascii="Arial" w:eastAsia="Arial Unicode MS" w:hAnsi="Arial" w:cs="Arial"/>
                <w:b/>
                <w:bCs/>
                <w:color w:val="FFFFFF"/>
                <w:sz w:val="18"/>
                <w:szCs w:val="18"/>
              </w:rPr>
            </w:pPr>
            <w:r w:rsidRPr="00BF7376">
              <w:rPr>
                <w:rFonts w:ascii="Arial" w:hAnsi="Arial" w:cs="Arial"/>
                <w:color w:val="000000"/>
                <w:spacing w:val="-2"/>
                <w:sz w:val="18"/>
                <w:szCs w:val="18"/>
              </w:rPr>
              <w:br w:type="page"/>
            </w:r>
            <w:bookmarkEnd w:id="13"/>
            <w:r w:rsidR="00974038" w:rsidRPr="00BF7376">
              <w:rPr>
                <w:rFonts w:ascii="Arial" w:eastAsia="Arial Unicode MS" w:hAnsi="Arial" w:cs="Arial"/>
                <w:b/>
                <w:bCs/>
                <w:color w:val="FFFFFF"/>
                <w:sz w:val="18"/>
                <w:szCs w:val="18"/>
              </w:rPr>
              <w:t>9</w:t>
            </w:r>
            <w:r w:rsidR="002445EA" w:rsidRPr="00BF7376">
              <w:rPr>
                <w:rFonts w:ascii="Arial" w:eastAsia="Arial Unicode MS" w:hAnsi="Arial" w:cs="Arial"/>
                <w:b/>
                <w:bCs/>
                <w:color w:val="FFFFFF"/>
                <w:sz w:val="18"/>
                <w:szCs w:val="18"/>
              </w:rPr>
              <w:tab/>
              <w:t>Segment information</w:t>
            </w:r>
          </w:p>
        </w:tc>
      </w:tr>
    </w:tbl>
    <w:p w14:paraId="48120B0A" w14:textId="77777777" w:rsidR="00716C09" w:rsidRPr="00BF7376" w:rsidRDefault="00716C09" w:rsidP="002445EA">
      <w:pPr>
        <w:jc w:val="both"/>
        <w:rPr>
          <w:rFonts w:ascii="Arial" w:hAnsi="Arial" w:cs="Arial"/>
          <w:color w:val="000000"/>
          <w:sz w:val="18"/>
          <w:szCs w:val="18"/>
          <w:lang w:val="en-GB"/>
        </w:rPr>
      </w:pPr>
    </w:p>
    <w:p w14:paraId="773E56D2" w14:textId="77777777" w:rsidR="00716C09" w:rsidRPr="00BF7376" w:rsidRDefault="00716C09" w:rsidP="002445EA">
      <w:pPr>
        <w:pStyle w:val="Header"/>
        <w:tabs>
          <w:tab w:val="left" w:pos="1418"/>
          <w:tab w:val="center" w:pos="3402"/>
          <w:tab w:val="center" w:pos="4536"/>
          <w:tab w:val="center" w:pos="5670"/>
          <w:tab w:val="center" w:pos="6804"/>
          <w:tab w:val="right" w:pos="7655"/>
        </w:tabs>
        <w:jc w:val="both"/>
        <w:rPr>
          <w:rFonts w:ascii="Arial" w:hAnsi="Arial" w:cs="Arial"/>
          <w:color w:val="000000"/>
          <w:spacing w:val="-4"/>
          <w:sz w:val="18"/>
          <w:szCs w:val="18"/>
        </w:rPr>
      </w:pPr>
      <w:r w:rsidRPr="00BF7376">
        <w:rPr>
          <w:rFonts w:ascii="Arial" w:hAnsi="Arial" w:cs="Arial"/>
          <w:color w:val="000000"/>
          <w:spacing w:val="-4"/>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 which is reported as two operating segments information as follows:</w:t>
      </w:r>
    </w:p>
    <w:p w14:paraId="2D95AE7A" w14:textId="77777777" w:rsidR="00716C09" w:rsidRPr="00BF7376" w:rsidRDefault="00716C09" w:rsidP="002445EA">
      <w:pPr>
        <w:pStyle w:val="Header"/>
        <w:tabs>
          <w:tab w:val="clear" w:pos="4320"/>
          <w:tab w:val="clear" w:pos="8640"/>
        </w:tabs>
        <w:autoSpaceDE/>
        <w:autoSpaceDN/>
        <w:jc w:val="both"/>
        <w:rPr>
          <w:rFonts w:ascii="Arial" w:hAnsi="Arial" w:cs="Arial"/>
          <w:color w:val="000000"/>
          <w:sz w:val="18"/>
          <w:szCs w:val="18"/>
        </w:rPr>
      </w:pPr>
    </w:p>
    <w:p w14:paraId="62533F48" w14:textId="77777777" w:rsidR="00716C09" w:rsidRPr="00BF7376" w:rsidRDefault="00716C09" w:rsidP="00F17DD1">
      <w:pPr>
        <w:pStyle w:val="Header"/>
        <w:numPr>
          <w:ilvl w:val="0"/>
          <w:numId w:val="2"/>
        </w:numPr>
        <w:tabs>
          <w:tab w:val="clear" w:pos="4320"/>
          <w:tab w:val="clear" w:pos="8640"/>
          <w:tab w:val="left" w:pos="360"/>
        </w:tabs>
        <w:ind w:left="360"/>
        <w:jc w:val="both"/>
        <w:rPr>
          <w:rFonts w:ascii="Arial" w:hAnsi="Arial" w:cs="Arial"/>
          <w:color w:val="000000"/>
          <w:spacing w:val="-2"/>
          <w:sz w:val="18"/>
          <w:szCs w:val="18"/>
        </w:rPr>
      </w:pPr>
      <w:r w:rsidRPr="00BF7376">
        <w:rPr>
          <w:rFonts w:ascii="Arial" w:hAnsi="Arial" w:cs="Arial"/>
          <w:color w:val="000000"/>
          <w:sz w:val="18"/>
          <w:szCs w:val="18"/>
        </w:rPr>
        <w:t>Oil palm plantations,</w:t>
      </w:r>
      <w:r w:rsidR="00743996" w:rsidRPr="00BF7376">
        <w:rPr>
          <w:rFonts w:ascii="Arial" w:hAnsi="Arial" w:cs="Arial"/>
          <w:color w:val="000000"/>
          <w:sz w:val="18"/>
          <w:szCs w:val="22"/>
          <w:cs/>
        </w:rPr>
        <w:t xml:space="preserve"> </w:t>
      </w:r>
      <w:r w:rsidR="00743996" w:rsidRPr="00BF7376">
        <w:rPr>
          <w:rFonts w:ascii="Arial" w:hAnsi="Arial" w:cs="Arial"/>
          <w:color w:val="000000"/>
          <w:sz w:val="18"/>
          <w:szCs w:val="22"/>
          <w:lang w:val="en-GB"/>
        </w:rPr>
        <w:t>crude</w:t>
      </w:r>
      <w:r w:rsidRPr="00BF7376">
        <w:rPr>
          <w:rFonts w:ascii="Arial" w:hAnsi="Arial" w:cs="Arial"/>
          <w:color w:val="000000"/>
          <w:sz w:val="18"/>
          <w:szCs w:val="18"/>
        </w:rPr>
        <w:t xml:space="preserve"> palm </w:t>
      </w:r>
      <w:r w:rsidR="00743996" w:rsidRPr="00BF7376">
        <w:rPr>
          <w:rFonts w:ascii="Arial" w:hAnsi="Arial" w:cs="Arial"/>
          <w:color w:val="000000"/>
          <w:sz w:val="18"/>
          <w:szCs w:val="18"/>
          <w:lang w:val="en-GB"/>
        </w:rPr>
        <w:t>oil and palm kernel oil</w:t>
      </w:r>
      <w:r w:rsidRPr="00BF7376">
        <w:rPr>
          <w:rFonts w:ascii="Arial" w:hAnsi="Arial" w:cs="Arial"/>
          <w:color w:val="000000"/>
          <w:sz w:val="18"/>
          <w:szCs w:val="18"/>
        </w:rPr>
        <w:t xml:space="preserve"> processing and </w:t>
      </w:r>
      <w:r w:rsidR="00743996" w:rsidRPr="00BF7376">
        <w:rPr>
          <w:rFonts w:ascii="Arial" w:hAnsi="Arial" w:cs="Arial"/>
          <w:color w:val="000000"/>
          <w:sz w:val="18"/>
          <w:szCs w:val="18"/>
          <w:lang w:val="en-GB"/>
        </w:rPr>
        <w:t>palm seed</w:t>
      </w:r>
      <w:r w:rsidRPr="00BF7376">
        <w:rPr>
          <w:rFonts w:ascii="Arial" w:hAnsi="Arial" w:cs="Arial"/>
          <w:color w:val="000000"/>
          <w:sz w:val="18"/>
          <w:szCs w:val="18"/>
        </w:rPr>
        <w:t xml:space="preserve"> business</w:t>
      </w:r>
      <w:r w:rsidRPr="00BF7376">
        <w:rPr>
          <w:rFonts w:ascii="Arial" w:hAnsi="Arial" w:cs="Arial"/>
          <w:color w:val="000000"/>
          <w:sz w:val="18"/>
          <w:szCs w:val="18"/>
          <w:cs/>
        </w:rPr>
        <w:t xml:space="preserve"> </w:t>
      </w:r>
    </w:p>
    <w:p w14:paraId="2EAF9981" w14:textId="77777777" w:rsidR="00716C09" w:rsidRPr="00BF7376" w:rsidRDefault="00716C09" w:rsidP="00F17DD1">
      <w:pPr>
        <w:pStyle w:val="Header"/>
        <w:numPr>
          <w:ilvl w:val="0"/>
          <w:numId w:val="2"/>
        </w:numPr>
        <w:tabs>
          <w:tab w:val="clear" w:pos="4320"/>
          <w:tab w:val="clear" w:pos="8640"/>
          <w:tab w:val="left" w:pos="360"/>
        </w:tabs>
        <w:ind w:left="360"/>
        <w:jc w:val="both"/>
        <w:rPr>
          <w:rFonts w:ascii="Arial" w:hAnsi="Arial" w:cs="Arial"/>
          <w:color w:val="000000"/>
          <w:sz w:val="18"/>
          <w:szCs w:val="18"/>
        </w:rPr>
      </w:pPr>
      <w:r w:rsidRPr="00BF7376">
        <w:rPr>
          <w:rFonts w:ascii="Arial" w:hAnsi="Arial" w:cs="Arial"/>
          <w:color w:val="000000"/>
          <w:sz w:val="18"/>
          <w:szCs w:val="18"/>
        </w:rPr>
        <w:t>Electric power plant with methane capture biogas project</w:t>
      </w:r>
    </w:p>
    <w:p w14:paraId="21A0B65E" w14:textId="77777777" w:rsidR="00F159CD" w:rsidRPr="00BF7376" w:rsidRDefault="00F159CD" w:rsidP="002445EA">
      <w:pPr>
        <w:pStyle w:val="Header"/>
        <w:tabs>
          <w:tab w:val="clear" w:pos="4320"/>
          <w:tab w:val="clear" w:pos="8640"/>
        </w:tabs>
        <w:autoSpaceDE/>
        <w:autoSpaceDN/>
        <w:jc w:val="both"/>
        <w:rPr>
          <w:rFonts w:ascii="Arial" w:hAnsi="Arial" w:cs="Arial"/>
          <w:color w:val="000000"/>
          <w:sz w:val="18"/>
          <w:szCs w:val="18"/>
          <w:lang w:val="en-GB"/>
        </w:rPr>
      </w:pPr>
    </w:p>
    <w:p w14:paraId="2D80F915" w14:textId="65AA0B84" w:rsidR="00716C09" w:rsidRPr="00BF7376" w:rsidRDefault="00716C09" w:rsidP="002445EA">
      <w:pPr>
        <w:pStyle w:val="Header"/>
        <w:tabs>
          <w:tab w:val="clear" w:pos="4320"/>
          <w:tab w:val="clear" w:pos="8640"/>
        </w:tabs>
        <w:autoSpaceDE/>
        <w:autoSpaceDN/>
        <w:jc w:val="both"/>
        <w:rPr>
          <w:rFonts w:ascii="Arial" w:hAnsi="Arial" w:cs="Arial"/>
          <w:color w:val="000000"/>
          <w:sz w:val="18"/>
          <w:szCs w:val="18"/>
        </w:rPr>
      </w:pPr>
      <w:r w:rsidRPr="00BF7376">
        <w:rPr>
          <w:rFonts w:ascii="Arial" w:hAnsi="Arial" w:cs="Arial"/>
          <w:color w:val="000000"/>
          <w:sz w:val="18"/>
          <w:szCs w:val="18"/>
        </w:rPr>
        <w:t xml:space="preserve">There was no material activity pertaining to the electric power plant with methane capture biogas project. </w:t>
      </w:r>
      <w:r w:rsidRPr="00BF7376">
        <w:rPr>
          <w:rFonts w:ascii="Arial" w:hAnsi="Arial" w:cs="Arial"/>
          <w:color w:val="000000"/>
          <w:spacing w:val="-2"/>
          <w:sz w:val="18"/>
          <w:szCs w:val="18"/>
        </w:rPr>
        <w:t>The Group’s total sales and total assets of the electric power plant with methane capture biogas project represented</w:t>
      </w:r>
      <w:r w:rsidRPr="00BF7376">
        <w:rPr>
          <w:rFonts w:ascii="Arial" w:hAnsi="Arial" w:cs="Arial"/>
          <w:color w:val="000000"/>
          <w:sz w:val="18"/>
          <w:szCs w:val="18"/>
        </w:rPr>
        <w:t xml:space="preserve"> </w:t>
      </w:r>
      <w:r w:rsidR="00881E0C" w:rsidRPr="00BF7376">
        <w:rPr>
          <w:rFonts w:ascii="Arial" w:hAnsi="Arial" w:cs="Arial"/>
          <w:color w:val="000000"/>
          <w:sz w:val="18"/>
          <w:szCs w:val="18"/>
          <w:lang w:val="en-GB"/>
        </w:rPr>
        <w:t>0.</w:t>
      </w:r>
      <w:r w:rsidR="00542753" w:rsidRPr="00BF7376">
        <w:rPr>
          <w:rFonts w:ascii="Arial" w:hAnsi="Arial" w:cs="Arial"/>
          <w:color w:val="000000"/>
          <w:sz w:val="18"/>
          <w:szCs w:val="18"/>
          <w:lang w:val="en-GB"/>
        </w:rPr>
        <w:t>72</w:t>
      </w:r>
      <w:r w:rsidR="00881E0C" w:rsidRPr="00BF7376">
        <w:rPr>
          <w:rFonts w:ascii="Arial" w:hAnsi="Arial" w:cs="Arial"/>
          <w:color w:val="000000"/>
          <w:sz w:val="18"/>
          <w:szCs w:val="18"/>
          <w:lang w:val="en-GB"/>
        </w:rPr>
        <w:t xml:space="preserve">% and </w:t>
      </w:r>
      <w:r w:rsidR="00542753" w:rsidRPr="00BF7376">
        <w:rPr>
          <w:rFonts w:ascii="Arial" w:hAnsi="Arial" w:cs="Arial"/>
          <w:color w:val="000000"/>
          <w:sz w:val="18"/>
          <w:szCs w:val="18"/>
          <w:lang w:val="en-GB"/>
        </w:rPr>
        <w:t>0</w:t>
      </w:r>
      <w:r w:rsidR="00881E0C" w:rsidRPr="00BF7376">
        <w:rPr>
          <w:rFonts w:ascii="Arial" w:hAnsi="Arial" w:cs="Arial"/>
          <w:color w:val="000000"/>
          <w:sz w:val="18"/>
          <w:szCs w:val="18"/>
          <w:lang w:val="en-GB"/>
        </w:rPr>
        <w:t>.</w:t>
      </w:r>
      <w:r w:rsidR="00542753" w:rsidRPr="00BF7376">
        <w:rPr>
          <w:rFonts w:ascii="Arial" w:hAnsi="Arial" w:cs="Arial"/>
          <w:color w:val="000000"/>
          <w:sz w:val="18"/>
          <w:szCs w:val="18"/>
          <w:lang w:val="en-GB"/>
        </w:rPr>
        <w:t>48</w:t>
      </w:r>
      <w:r w:rsidR="00881E0C" w:rsidRPr="00BF7376">
        <w:rPr>
          <w:rFonts w:ascii="Arial" w:hAnsi="Arial" w:cs="Arial"/>
          <w:color w:val="000000"/>
          <w:sz w:val="18"/>
          <w:szCs w:val="18"/>
          <w:lang w:val="en-GB"/>
        </w:rPr>
        <w:t>%</w:t>
      </w:r>
      <w:r w:rsidR="002E4AFF" w:rsidRPr="000241AD">
        <w:rPr>
          <w:rFonts w:ascii="Arial" w:hAnsi="Arial" w:cs="Cordia New" w:hint="cs"/>
          <w:color w:val="000000"/>
          <w:sz w:val="18"/>
          <w:szCs w:val="18"/>
          <w:cs/>
          <w:lang w:val="en-GB"/>
        </w:rPr>
        <w:t xml:space="preserve"> </w:t>
      </w:r>
      <w:r w:rsidR="002E4AFF" w:rsidRPr="000241AD">
        <w:rPr>
          <w:rFonts w:ascii="Arial" w:hAnsi="Arial" w:cs="Cordia New"/>
          <w:color w:val="000000"/>
          <w:sz w:val="18"/>
          <w:szCs w:val="18"/>
          <w:lang w:val="en-GB"/>
        </w:rPr>
        <w:t>(2021: 0.81% and 1.41%)</w:t>
      </w:r>
      <w:r w:rsidRPr="00BF7376">
        <w:rPr>
          <w:rFonts w:ascii="Arial" w:hAnsi="Arial" w:cs="Arial"/>
          <w:color w:val="000000"/>
          <w:sz w:val="18"/>
          <w:szCs w:val="18"/>
        </w:rPr>
        <w:t xml:space="preserve"> of the total balance in the </w:t>
      </w:r>
      <w:r w:rsidR="000E5024" w:rsidRPr="00BF7376">
        <w:rPr>
          <w:rFonts w:ascii="Arial" w:hAnsi="Arial" w:cs="Arial"/>
          <w:color w:val="000000"/>
          <w:sz w:val="18"/>
          <w:szCs w:val="18"/>
        </w:rPr>
        <w:t xml:space="preserve">consolidated </w:t>
      </w:r>
      <w:r w:rsidRPr="00BF7376">
        <w:rPr>
          <w:rFonts w:ascii="Arial" w:hAnsi="Arial" w:cs="Arial"/>
          <w:color w:val="000000"/>
          <w:sz w:val="18"/>
          <w:szCs w:val="18"/>
        </w:rPr>
        <w:t>financial statement</w:t>
      </w:r>
      <w:r w:rsidR="00007EC1" w:rsidRPr="00BF7376">
        <w:rPr>
          <w:rFonts w:ascii="Arial" w:hAnsi="Arial" w:cs="Arial"/>
          <w:color w:val="000000"/>
          <w:sz w:val="18"/>
          <w:szCs w:val="18"/>
          <w:lang w:val="en-GB"/>
        </w:rPr>
        <w:t>s</w:t>
      </w:r>
      <w:r w:rsidRPr="00BF7376">
        <w:rPr>
          <w:rFonts w:ascii="Arial" w:hAnsi="Arial" w:cs="Arial"/>
          <w:color w:val="000000"/>
          <w:sz w:val="18"/>
          <w:szCs w:val="18"/>
        </w:rPr>
        <w:t>, respectively. Therefore, the internal reporting is reported as one operating segment information</w:t>
      </w:r>
      <w:r w:rsidR="009D457A" w:rsidRPr="00BF7376">
        <w:rPr>
          <w:rFonts w:ascii="Arial" w:hAnsi="Arial" w:cs="Arial"/>
          <w:color w:val="000000"/>
          <w:sz w:val="18"/>
          <w:szCs w:val="18"/>
          <w:lang w:val="en-GB"/>
        </w:rPr>
        <w:t xml:space="preserve"> and presented in the same manner as the consolidated financial statements and reported to Managing Director for the purpose of assessment of operating performance by considering from profit before income tax.</w:t>
      </w:r>
    </w:p>
    <w:p w14:paraId="47E078AA" w14:textId="77777777" w:rsidR="00486604" w:rsidRPr="00BF7376" w:rsidRDefault="00486604" w:rsidP="002445EA">
      <w:pPr>
        <w:pStyle w:val="Header"/>
        <w:tabs>
          <w:tab w:val="clear" w:pos="4320"/>
          <w:tab w:val="clear" w:pos="8640"/>
        </w:tabs>
        <w:autoSpaceDE/>
        <w:autoSpaceDN/>
        <w:jc w:val="both"/>
        <w:rPr>
          <w:rFonts w:ascii="Arial" w:hAnsi="Arial" w:cs="Arial"/>
          <w:color w:val="000000"/>
          <w:sz w:val="18"/>
          <w:szCs w:val="18"/>
          <w:cs/>
        </w:rPr>
      </w:pPr>
    </w:p>
    <w:p w14:paraId="0981EA07" w14:textId="77777777" w:rsidR="00486604" w:rsidRPr="00BF7376" w:rsidRDefault="00486604" w:rsidP="002445EA">
      <w:pPr>
        <w:pStyle w:val="Header"/>
        <w:tabs>
          <w:tab w:val="clear" w:pos="4320"/>
          <w:tab w:val="clear" w:pos="8640"/>
        </w:tabs>
        <w:autoSpaceDE/>
        <w:autoSpaceDN/>
        <w:jc w:val="both"/>
        <w:rPr>
          <w:rFonts w:ascii="Arial" w:hAnsi="Arial" w:cs="Arial"/>
          <w:color w:val="000000"/>
          <w:sz w:val="18"/>
          <w:szCs w:val="18"/>
        </w:rPr>
      </w:pPr>
      <w:r w:rsidRPr="00BF7376">
        <w:rPr>
          <w:rFonts w:ascii="Arial" w:hAnsi="Arial" w:cs="Arial"/>
          <w:color w:val="000000"/>
          <w:sz w:val="18"/>
          <w:szCs w:val="18"/>
        </w:rPr>
        <w:t>The Group operated main</w:t>
      </w:r>
      <w:r w:rsidR="005A5C62" w:rsidRPr="00BF7376">
        <w:rPr>
          <w:rFonts w:ascii="Arial" w:hAnsi="Arial" w:cs="Arial"/>
          <w:color w:val="000000"/>
          <w:sz w:val="18"/>
          <w:szCs w:val="18"/>
        </w:rPr>
        <w:t>ly in Thailand. It</w:t>
      </w:r>
      <w:r w:rsidR="005A5C62" w:rsidRPr="00BF7376">
        <w:rPr>
          <w:rFonts w:ascii="Arial" w:hAnsi="Arial" w:cs="Arial"/>
          <w:color w:val="000000"/>
          <w:sz w:val="18"/>
          <w:szCs w:val="18"/>
          <w:lang w:val="en-GB"/>
        </w:rPr>
        <w:t>’</w:t>
      </w:r>
      <w:r w:rsidR="00A059AE" w:rsidRPr="00BF7376">
        <w:rPr>
          <w:rFonts w:ascii="Arial" w:hAnsi="Arial" w:cs="Arial"/>
          <w:color w:val="000000"/>
          <w:sz w:val="18"/>
          <w:szCs w:val="18"/>
        </w:rPr>
        <w:t>s total</w:t>
      </w:r>
      <w:r w:rsidRPr="00BF7376">
        <w:rPr>
          <w:rFonts w:ascii="Arial" w:hAnsi="Arial" w:cs="Arial"/>
          <w:color w:val="000000"/>
          <w:sz w:val="18"/>
          <w:szCs w:val="18"/>
        </w:rPr>
        <w:t xml:space="preserve"> assets and revenue in Philippines are not material, therefore geographic information has not been presented.</w:t>
      </w:r>
    </w:p>
    <w:p w14:paraId="57FBC0F8" w14:textId="77777777" w:rsidR="008334D3" w:rsidRPr="00BF7376" w:rsidRDefault="008334D3" w:rsidP="002445EA">
      <w:pPr>
        <w:pStyle w:val="Header"/>
        <w:tabs>
          <w:tab w:val="clear" w:pos="4320"/>
          <w:tab w:val="clear" w:pos="8640"/>
        </w:tabs>
        <w:autoSpaceDE/>
        <w:autoSpaceDN/>
        <w:jc w:val="both"/>
        <w:rPr>
          <w:rFonts w:ascii="Arial" w:hAnsi="Arial" w:cs="Arial"/>
          <w:color w:val="000000"/>
          <w:sz w:val="18"/>
          <w:szCs w:val="18"/>
        </w:rPr>
      </w:pPr>
    </w:p>
    <w:p w14:paraId="7026CD4C" w14:textId="22135849" w:rsidR="008334D3" w:rsidRPr="00BF7376" w:rsidRDefault="008334D3" w:rsidP="002445EA">
      <w:pPr>
        <w:pStyle w:val="Header"/>
        <w:tabs>
          <w:tab w:val="clear" w:pos="4320"/>
          <w:tab w:val="clear" w:pos="8640"/>
        </w:tabs>
        <w:autoSpaceDE/>
        <w:autoSpaceDN/>
        <w:jc w:val="both"/>
        <w:rPr>
          <w:rFonts w:ascii="Arial" w:hAnsi="Arial" w:cs="Arial"/>
          <w:color w:val="000000"/>
          <w:sz w:val="18"/>
          <w:szCs w:val="18"/>
        </w:rPr>
      </w:pPr>
      <w:r w:rsidRPr="00BF7376">
        <w:rPr>
          <w:rFonts w:ascii="Arial" w:hAnsi="Arial" w:cs="Arial"/>
          <w:color w:val="000000"/>
          <w:sz w:val="18"/>
          <w:szCs w:val="18"/>
        </w:rPr>
        <w:t xml:space="preserve">During the year ended 31 December </w:t>
      </w:r>
      <w:r w:rsidR="00980B70" w:rsidRPr="00BF7376">
        <w:rPr>
          <w:rFonts w:ascii="Arial" w:hAnsi="Arial" w:cs="Arial"/>
          <w:color w:val="000000"/>
          <w:sz w:val="18"/>
          <w:szCs w:val="18"/>
        </w:rPr>
        <w:t>2022</w:t>
      </w:r>
      <w:r w:rsidR="00B87C4B" w:rsidRPr="00BF7376">
        <w:rPr>
          <w:rFonts w:ascii="Arial" w:hAnsi="Arial" w:cs="Arial"/>
          <w:color w:val="000000"/>
          <w:sz w:val="18"/>
          <w:szCs w:val="18"/>
          <w:lang w:val="en-GB"/>
        </w:rPr>
        <w:t xml:space="preserve"> and </w:t>
      </w:r>
      <w:r w:rsidR="00980B70" w:rsidRPr="00BF7376">
        <w:rPr>
          <w:rFonts w:ascii="Arial" w:hAnsi="Arial" w:cs="Arial"/>
          <w:color w:val="000000"/>
          <w:sz w:val="18"/>
          <w:szCs w:val="18"/>
          <w:lang w:val="en-GB"/>
        </w:rPr>
        <w:t>2021</w:t>
      </w:r>
      <w:r w:rsidRPr="00BF7376">
        <w:rPr>
          <w:rFonts w:ascii="Arial" w:hAnsi="Arial" w:cs="Arial"/>
          <w:color w:val="000000"/>
          <w:sz w:val="18"/>
          <w:szCs w:val="18"/>
        </w:rPr>
        <w:t xml:space="preserve">, the Group </w:t>
      </w:r>
      <w:proofErr w:type="spellStart"/>
      <w:r w:rsidRPr="00BF7376">
        <w:rPr>
          <w:rFonts w:ascii="Arial" w:hAnsi="Arial" w:cs="Arial"/>
          <w:color w:val="000000"/>
          <w:sz w:val="18"/>
          <w:szCs w:val="18"/>
        </w:rPr>
        <w:t>recognises</w:t>
      </w:r>
      <w:proofErr w:type="spellEnd"/>
      <w:r w:rsidRPr="00BF7376">
        <w:rPr>
          <w:rFonts w:ascii="Arial" w:hAnsi="Arial" w:cs="Arial"/>
          <w:color w:val="000000"/>
          <w:sz w:val="18"/>
          <w:szCs w:val="18"/>
        </w:rPr>
        <w:t xml:space="preserve"> all revenues at a point in time.</w:t>
      </w:r>
    </w:p>
    <w:p w14:paraId="1B9EC955" w14:textId="77777777" w:rsidR="00AE75A5" w:rsidRPr="00BF7376" w:rsidRDefault="00AE75A5" w:rsidP="002C6A2C">
      <w:pPr>
        <w:pStyle w:val="Header"/>
        <w:tabs>
          <w:tab w:val="clear" w:pos="4320"/>
          <w:tab w:val="clear" w:pos="8640"/>
        </w:tabs>
        <w:autoSpaceDE/>
        <w:autoSpaceDN/>
        <w:jc w:val="both"/>
        <w:rPr>
          <w:rFonts w:ascii="Arial" w:hAnsi="Arial" w:cs="Arial"/>
          <w:color w:val="000000"/>
          <w:sz w:val="18"/>
          <w:szCs w:val="18"/>
        </w:rPr>
      </w:pPr>
    </w:p>
    <w:p w14:paraId="359E8AEF" w14:textId="77777777" w:rsidR="00E80536" w:rsidRPr="00BF7376" w:rsidRDefault="00E80536" w:rsidP="002C6A2C">
      <w:pPr>
        <w:pStyle w:val="Header"/>
        <w:tabs>
          <w:tab w:val="clear" w:pos="4320"/>
          <w:tab w:val="clear" w:pos="8640"/>
        </w:tabs>
        <w:autoSpaceDE/>
        <w:autoSpaceDN/>
        <w:jc w:val="both"/>
        <w:rPr>
          <w:rFonts w:ascii="Arial" w:hAnsi="Arial" w:cs="Arial"/>
          <w:b/>
          <w:bCs/>
          <w:color w:val="000000"/>
          <w:sz w:val="18"/>
          <w:szCs w:val="18"/>
          <w:lang w:val="en-GB" w:eastAsia="en-US"/>
        </w:rPr>
      </w:pPr>
      <w:r w:rsidRPr="00BF7376">
        <w:rPr>
          <w:rFonts w:ascii="Arial" w:hAnsi="Arial" w:cs="Arial"/>
          <w:b/>
          <w:bCs/>
          <w:color w:val="000000"/>
          <w:sz w:val="18"/>
          <w:szCs w:val="18"/>
          <w:lang w:val="en-GB" w:eastAsia="en-US"/>
        </w:rPr>
        <w:t>Information about major customers</w:t>
      </w:r>
    </w:p>
    <w:p w14:paraId="1E44D07D" w14:textId="77777777" w:rsidR="00E80536" w:rsidRPr="00BF7376" w:rsidRDefault="00E80536" w:rsidP="002445EA">
      <w:pPr>
        <w:pStyle w:val="Header"/>
        <w:autoSpaceDE/>
        <w:autoSpaceDN/>
        <w:jc w:val="both"/>
        <w:rPr>
          <w:rFonts w:ascii="Arial" w:hAnsi="Arial" w:cs="Arial"/>
          <w:color w:val="000000"/>
          <w:sz w:val="18"/>
          <w:szCs w:val="18"/>
        </w:rPr>
      </w:pPr>
    </w:p>
    <w:p w14:paraId="50FF00D5" w14:textId="333210C0" w:rsidR="001E0312" w:rsidRPr="00BF7376" w:rsidRDefault="00E80536" w:rsidP="002445EA">
      <w:pPr>
        <w:pStyle w:val="Header"/>
        <w:autoSpaceDE/>
        <w:autoSpaceDN/>
        <w:jc w:val="both"/>
        <w:rPr>
          <w:rFonts w:ascii="Arial" w:hAnsi="Arial" w:cs="Arial"/>
          <w:color w:val="000000"/>
          <w:sz w:val="18"/>
          <w:szCs w:val="18"/>
        </w:rPr>
      </w:pPr>
      <w:r w:rsidRPr="00BF7376">
        <w:rPr>
          <w:rFonts w:ascii="Arial" w:hAnsi="Arial" w:cs="Arial"/>
          <w:color w:val="000000"/>
          <w:sz w:val="18"/>
          <w:szCs w:val="18"/>
        </w:rPr>
        <w:t xml:space="preserve">For the year ended </w:t>
      </w:r>
      <w:r w:rsidRPr="00BF7376">
        <w:rPr>
          <w:rFonts w:ascii="Arial" w:hAnsi="Arial" w:cs="Arial"/>
          <w:color w:val="000000"/>
          <w:sz w:val="18"/>
          <w:szCs w:val="18"/>
          <w:cs/>
        </w:rPr>
        <w:t>31</w:t>
      </w:r>
      <w:r w:rsidRPr="00BF7376">
        <w:rPr>
          <w:rFonts w:ascii="Arial" w:hAnsi="Arial" w:cs="Arial"/>
          <w:color w:val="000000"/>
          <w:sz w:val="18"/>
          <w:szCs w:val="18"/>
        </w:rPr>
        <w:t xml:space="preserve"> December </w:t>
      </w:r>
      <w:r w:rsidR="00980B70" w:rsidRPr="00BF7376">
        <w:rPr>
          <w:rFonts w:ascii="Arial" w:hAnsi="Arial" w:cs="Arial"/>
          <w:color w:val="000000"/>
          <w:sz w:val="18"/>
          <w:szCs w:val="18"/>
          <w:cs/>
        </w:rPr>
        <w:t>2022</w:t>
      </w:r>
      <w:r w:rsidRPr="00BF7376">
        <w:rPr>
          <w:rFonts w:ascii="Arial" w:hAnsi="Arial" w:cs="Arial"/>
          <w:color w:val="000000"/>
          <w:sz w:val="18"/>
          <w:szCs w:val="18"/>
        </w:rPr>
        <w:t xml:space="preserve">, the Group had revenues from </w:t>
      </w:r>
      <w:r w:rsidR="00745CE1">
        <w:rPr>
          <w:rFonts w:ascii="Arial" w:hAnsi="Arial" w:cs="Arial"/>
          <w:color w:val="000000"/>
          <w:sz w:val="18"/>
          <w:szCs w:val="18"/>
          <w:lang w:val="en-US"/>
        </w:rPr>
        <w:t>3</w:t>
      </w:r>
      <w:r w:rsidR="00946EA0" w:rsidRPr="00BF7376">
        <w:rPr>
          <w:rFonts w:ascii="Arial" w:hAnsi="Arial" w:cs="Arial"/>
          <w:color w:val="000000"/>
          <w:sz w:val="18"/>
          <w:szCs w:val="18"/>
          <w:lang w:val="en-GB"/>
        </w:rPr>
        <w:t xml:space="preserve"> </w:t>
      </w:r>
      <w:r w:rsidRPr="00BF7376">
        <w:rPr>
          <w:rFonts w:ascii="Arial" w:hAnsi="Arial" w:cs="Arial"/>
          <w:color w:val="000000"/>
          <w:sz w:val="18"/>
          <w:szCs w:val="18"/>
        </w:rPr>
        <w:t>major customer</w:t>
      </w:r>
      <w:r w:rsidR="00A5573E" w:rsidRPr="00BF7376">
        <w:rPr>
          <w:rFonts w:ascii="Arial" w:hAnsi="Arial" w:cs="Arial"/>
          <w:color w:val="000000"/>
          <w:sz w:val="18"/>
          <w:szCs w:val="18"/>
          <w:lang w:val="en-GB"/>
        </w:rPr>
        <w:t>s</w:t>
      </w:r>
      <w:r w:rsidRPr="00BF7376">
        <w:rPr>
          <w:rFonts w:ascii="Arial" w:hAnsi="Arial" w:cs="Arial"/>
          <w:color w:val="000000"/>
          <w:sz w:val="18"/>
          <w:szCs w:val="18"/>
        </w:rPr>
        <w:t xml:space="preserve">, generated from </w:t>
      </w:r>
      <w:r w:rsidRPr="00BF7376">
        <w:rPr>
          <w:rFonts w:ascii="Arial" w:hAnsi="Arial" w:cs="Arial"/>
          <w:color w:val="000000"/>
          <w:sz w:val="18"/>
          <w:szCs w:val="18"/>
          <w:lang w:val="en-US"/>
        </w:rPr>
        <w:t>o</w:t>
      </w:r>
      <w:r w:rsidRPr="00BF7376">
        <w:rPr>
          <w:rFonts w:ascii="Arial" w:hAnsi="Arial" w:cs="Arial"/>
          <w:color w:val="000000"/>
          <w:sz w:val="18"/>
          <w:szCs w:val="18"/>
        </w:rPr>
        <w:t xml:space="preserve">il palm plantations, </w:t>
      </w:r>
      <w:r w:rsidR="00743996" w:rsidRPr="00BF7376">
        <w:rPr>
          <w:rFonts w:ascii="Arial" w:hAnsi="Arial" w:cs="Arial"/>
          <w:color w:val="000000"/>
          <w:sz w:val="18"/>
          <w:szCs w:val="18"/>
        </w:rPr>
        <w:t xml:space="preserve">crude palm oil and palm kernel oil processing and palm seed </w:t>
      </w:r>
      <w:r w:rsidRPr="00BF7376">
        <w:rPr>
          <w:rFonts w:ascii="Arial" w:hAnsi="Arial" w:cs="Arial"/>
          <w:color w:val="000000"/>
          <w:sz w:val="18"/>
          <w:szCs w:val="18"/>
        </w:rPr>
        <w:t>business amounting to Baht</w:t>
      </w:r>
      <w:r w:rsidR="00DC3B29" w:rsidRPr="00BF7376">
        <w:rPr>
          <w:rFonts w:ascii="Arial" w:hAnsi="Arial" w:cs="Arial"/>
          <w:color w:val="000000"/>
          <w:sz w:val="18"/>
          <w:szCs w:val="18"/>
          <w:lang w:val="en-GB"/>
        </w:rPr>
        <w:t xml:space="preserve"> </w:t>
      </w:r>
      <w:r w:rsidR="00745CE1">
        <w:rPr>
          <w:rFonts w:ascii="Arial" w:hAnsi="Arial" w:cs="Arial"/>
          <w:color w:val="000000"/>
          <w:sz w:val="18"/>
          <w:szCs w:val="18"/>
          <w:lang w:val="en-GB"/>
        </w:rPr>
        <w:t>7</w:t>
      </w:r>
      <w:r w:rsidR="00032F9F" w:rsidRPr="00BF7376">
        <w:rPr>
          <w:rFonts w:ascii="Arial" w:hAnsi="Arial" w:cs="Arial"/>
          <w:color w:val="000000"/>
          <w:sz w:val="18"/>
          <w:szCs w:val="18"/>
          <w:lang w:val="en-GB"/>
        </w:rPr>
        <w:t>,</w:t>
      </w:r>
      <w:r w:rsidR="00745CE1">
        <w:rPr>
          <w:rFonts w:ascii="Arial" w:hAnsi="Arial" w:cs="Arial"/>
          <w:color w:val="000000"/>
          <w:sz w:val="18"/>
          <w:szCs w:val="18"/>
          <w:lang w:val="en-GB"/>
        </w:rPr>
        <w:t>603</w:t>
      </w:r>
      <w:r w:rsidR="00881E0C" w:rsidRPr="00BF7376">
        <w:rPr>
          <w:rFonts w:ascii="Arial" w:hAnsi="Arial" w:cs="Arial"/>
          <w:color w:val="000000"/>
          <w:sz w:val="18"/>
          <w:szCs w:val="18"/>
          <w:lang w:val="en-GB"/>
        </w:rPr>
        <w:t xml:space="preserve"> million</w:t>
      </w:r>
      <w:r w:rsidRPr="00BF7376">
        <w:rPr>
          <w:rFonts w:ascii="Arial" w:hAnsi="Arial" w:cs="Arial"/>
          <w:color w:val="000000"/>
          <w:sz w:val="18"/>
          <w:szCs w:val="18"/>
        </w:rPr>
        <w:t xml:space="preserve"> (</w:t>
      </w:r>
      <w:r w:rsidR="00980B70" w:rsidRPr="00BF7376">
        <w:rPr>
          <w:rFonts w:ascii="Arial" w:hAnsi="Arial" w:cs="Arial"/>
          <w:color w:val="000000"/>
          <w:sz w:val="18"/>
          <w:szCs w:val="18"/>
          <w:cs/>
        </w:rPr>
        <w:t>2021</w:t>
      </w:r>
      <w:r w:rsidRPr="00BF7376">
        <w:rPr>
          <w:rFonts w:ascii="Arial" w:hAnsi="Arial" w:cs="Arial"/>
          <w:color w:val="000000"/>
          <w:sz w:val="18"/>
          <w:szCs w:val="18"/>
          <w:cs/>
        </w:rPr>
        <w:t>:</w:t>
      </w:r>
      <w:r w:rsidR="00AB196A">
        <w:rPr>
          <w:rFonts w:ascii="Arial" w:hAnsi="Arial" w:cs="Arial"/>
          <w:color w:val="000000"/>
          <w:sz w:val="18"/>
          <w:szCs w:val="18"/>
          <w:lang w:val="en-GB"/>
        </w:rPr>
        <w:t xml:space="preserve"> two</w:t>
      </w:r>
      <w:r w:rsidR="00DC3B29" w:rsidRPr="00BF7376">
        <w:rPr>
          <w:rFonts w:ascii="Arial" w:hAnsi="Arial" w:cs="Arial"/>
          <w:color w:val="000000"/>
          <w:sz w:val="18"/>
          <w:szCs w:val="18"/>
        </w:rPr>
        <w:t xml:space="preserve"> major</w:t>
      </w:r>
      <w:r w:rsidR="00DC3B29" w:rsidRPr="00BF7376">
        <w:rPr>
          <w:rFonts w:ascii="Arial" w:hAnsi="Arial" w:cs="Arial"/>
          <w:color w:val="000000"/>
          <w:sz w:val="18"/>
          <w:szCs w:val="18"/>
          <w:lang w:val="en-US"/>
        </w:rPr>
        <w:t xml:space="preserve"> customers </w:t>
      </w:r>
      <w:r w:rsidR="00B718C4" w:rsidRPr="00BF7376">
        <w:rPr>
          <w:rFonts w:ascii="Arial" w:hAnsi="Arial" w:cs="Arial"/>
          <w:color w:val="000000"/>
          <w:sz w:val="18"/>
          <w:szCs w:val="18"/>
          <w:lang w:val="en-US"/>
        </w:rPr>
        <w:t xml:space="preserve">amounting to </w:t>
      </w:r>
      <w:r w:rsidRPr="00BF7376">
        <w:rPr>
          <w:rFonts w:ascii="Arial" w:hAnsi="Arial" w:cs="Arial"/>
          <w:color w:val="000000"/>
          <w:sz w:val="18"/>
          <w:szCs w:val="18"/>
        </w:rPr>
        <w:t xml:space="preserve">Baht </w:t>
      </w:r>
      <w:r w:rsidR="00032F9F" w:rsidRPr="00BF7376">
        <w:rPr>
          <w:rFonts w:ascii="Arial" w:hAnsi="Arial" w:cs="Arial"/>
          <w:color w:val="000000"/>
          <w:sz w:val="18"/>
          <w:szCs w:val="18"/>
          <w:lang w:val="en-GB"/>
        </w:rPr>
        <w:t>3,983</w:t>
      </w:r>
      <w:r w:rsidRPr="00BF7376">
        <w:rPr>
          <w:rFonts w:ascii="Arial" w:hAnsi="Arial" w:cs="Arial"/>
          <w:color w:val="000000"/>
          <w:sz w:val="18"/>
          <w:szCs w:val="18"/>
        </w:rPr>
        <w:t xml:space="preserve"> million).</w:t>
      </w:r>
    </w:p>
    <w:p w14:paraId="61CFD8C6" w14:textId="77777777" w:rsidR="00C80D54" w:rsidRPr="00BF7376" w:rsidRDefault="00C80D54" w:rsidP="002445EA">
      <w:pPr>
        <w:pStyle w:val="Header"/>
        <w:autoSpaceDE/>
        <w:autoSpaceDN/>
        <w:jc w:val="both"/>
        <w:rPr>
          <w:rFonts w:ascii="Arial" w:hAnsi="Arial" w:cs="Arial"/>
          <w:color w:val="000000"/>
          <w:sz w:val="18"/>
          <w:szCs w:val="18"/>
        </w:rPr>
      </w:pPr>
    </w:p>
    <w:p w14:paraId="7DBC0542" w14:textId="77777777" w:rsidR="00C80D54" w:rsidRPr="00BF7376" w:rsidRDefault="00C80D54" w:rsidP="002445EA">
      <w:pPr>
        <w:pStyle w:val="Header"/>
        <w:autoSpaceDE/>
        <w:autoSpaceDN/>
        <w:jc w:val="both"/>
        <w:rPr>
          <w:rFonts w:ascii="Arial" w:hAnsi="Arial" w:cs="Arial"/>
          <w:color w:val="000000"/>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1B459AC5" w14:textId="77777777" w:rsidTr="00D03653">
        <w:trPr>
          <w:trHeight w:val="386"/>
        </w:trPr>
        <w:tc>
          <w:tcPr>
            <w:tcW w:w="9461" w:type="dxa"/>
            <w:shd w:val="clear" w:color="auto" w:fill="FFA543"/>
            <w:vAlign w:val="center"/>
          </w:tcPr>
          <w:p w14:paraId="3122B34F" w14:textId="77777777" w:rsidR="0048798D" w:rsidRPr="00BF7376" w:rsidRDefault="007A23DD" w:rsidP="0048798D">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1</w:t>
            </w:r>
            <w:r w:rsidR="00974038" w:rsidRPr="00BF7376">
              <w:rPr>
                <w:rFonts w:ascii="Arial" w:eastAsia="Arial Unicode MS" w:hAnsi="Arial" w:cs="Arial"/>
                <w:b/>
                <w:bCs/>
                <w:color w:val="FFFFFF"/>
                <w:sz w:val="18"/>
                <w:szCs w:val="18"/>
              </w:rPr>
              <w:t>0</w:t>
            </w:r>
            <w:r w:rsidR="002445EA" w:rsidRPr="00BF7376">
              <w:rPr>
                <w:rFonts w:ascii="Arial" w:eastAsia="Arial Unicode MS" w:hAnsi="Arial" w:cs="Arial"/>
                <w:b/>
                <w:bCs/>
                <w:color w:val="FFFFFF"/>
                <w:sz w:val="18"/>
                <w:szCs w:val="18"/>
              </w:rPr>
              <w:tab/>
              <w:t>Cash and cash equivalents</w:t>
            </w:r>
          </w:p>
        </w:tc>
      </w:tr>
    </w:tbl>
    <w:p w14:paraId="584F2C77" w14:textId="77777777" w:rsidR="002808CD" w:rsidRPr="00BF7376" w:rsidRDefault="002808CD" w:rsidP="00D07908">
      <w:pPr>
        <w:pStyle w:val="Header"/>
        <w:autoSpaceDE/>
        <w:autoSpaceDN/>
        <w:jc w:val="both"/>
        <w:rPr>
          <w:rFonts w:ascii="Arial" w:hAnsi="Arial" w:cs="Arial"/>
          <w:color w:val="000000"/>
          <w:sz w:val="18"/>
          <w:szCs w:val="18"/>
          <w:lang w:val="en-US"/>
        </w:rPr>
      </w:pPr>
    </w:p>
    <w:tbl>
      <w:tblPr>
        <w:tblW w:w="9547" w:type="dxa"/>
        <w:tblInd w:w="18" w:type="dxa"/>
        <w:tblLook w:val="0000" w:firstRow="0" w:lastRow="0" w:firstColumn="0" w:lastColumn="0" w:noHBand="0" w:noVBand="0"/>
      </w:tblPr>
      <w:tblGrid>
        <w:gridCol w:w="3787"/>
        <w:gridCol w:w="1440"/>
        <w:gridCol w:w="1440"/>
        <w:gridCol w:w="1440"/>
        <w:gridCol w:w="1440"/>
      </w:tblGrid>
      <w:tr w:rsidR="00BF2CD8" w:rsidRPr="00BF7376" w14:paraId="61C86F41" w14:textId="77777777" w:rsidTr="002445EA">
        <w:trPr>
          <w:trHeight w:val="74"/>
        </w:trPr>
        <w:tc>
          <w:tcPr>
            <w:tcW w:w="3787" w:type="dxa"/>
            <w:vAlign w:val="bottom"/>
          </w:tcPr>
          <w:p w14:paraId="7069B435" w14:textId="77777777" w:rsidR="00BF2CD8" w:rsidRPr="00BF7376" w:rsidRDefault="00BF2CD8" w:rsidP="002445EA">
            <w:pPr>
              <w:pStyle w:val="Header"/>
              <w:ind w:right="-72"/>
              <w:rPr>
                <w:rFonts w:ascii="Arial" w:hAnsi="Arial" w:cs="Arial"/>
                <w:b/>
                <w:bCs/>
                <w:color w:val="000000"/>
                <w:sz w:val="18"/>
                <w:szCs w:val="18"/>
                <w:lang w:val="en-US" w:eastAsia="en-US"/>
              </w:rPr>
            </w:pPr>
          </w:p>
        </w:tc>
        <w:tc>
          <w:tcPr>
            <w:tcW w:w="2880" w:type="dxa"/>
            <w:gridSpan w:val="2"/>
            <w:tcBorders>
              <w:top w:val="single" w:sz="4" w:space="0" w:color="auto"/>
              <w:bottom w:val="single" w:sz="4" w:space="0" w:color="auto"/>
            </w:tcBorders>
            <w:vAlign w:val="center"/>
          </w:tcPr>
          <w:p w14:paraId="2233536F" w14:textId="77777777" w:rsidR="00BF2CD8" w:rsidRPr="00BF7376" w:rsidRDefault="00BF2CD8" w:rsidP="00314F92">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p w14:paraId="26149EAB" w14:textId="77777777" w:rsidR="00BF2CD8" w:rsidRPr="00BF7376" w:rsidRDefault="00BF2CD8" w:rsidP="00314F92">
            <w:pPr>
              <w:ind w:right="-72"/>
              <w:jc w:val="center"/>
              <w:rPr>
                <w:rFonts w:ascii="Arial" w:hAnsi="Arial" w:cs="Arial"/>
                <w:b/>
                <w:bCs/>
                <w:color w:val="000000"/>
                <w:sz w:val="18"/>
                <w:szCs w:val="18"/>
                <w:cs/>
                <w:lang w:val="en-GB"/>
              </w:rPr>
            </w:pPr>
            <w:r w:rsidRPr="00BF7376">
              <w:rPr>
                <w:rFonts w:ascii="Arial" w:hAnsi="Arial" w:cs="Arial"/>
                <w:b/>
                <w:bCs/>
                <w:color w:val="000000"/>
                <w:sz w:val="18"/>
                <w:szCs w:val="18"/>
                <w:lang w:val="en-GB"/>
              </w:rPr>
              <w:t>financial statements</w:t>
            </w:r>
          </w:p>
        </w:tc>
        <w:tc>
          <w:tcPr>
            <w:tcW w:w="2880" w:type="dxa"/>
            <w:gridSpan w:val="2"/>
            <w:tcBorders>
              <w:top w:val="single" w:sz="4" w:space="0" w:color="auto"/>
              <w:bottom w:val="single" w:sz="4" w:space="0" w:color="auto"/>
            </w:tcBorders>
            <w:vAlign w:val="center"/>
          </w:tcPr>
          <w:p w14:paraId="0017DBB2" w14:textId="77777777" w:rsidR="00BF2CD8" w:rsidRPr="00BF7376" w:rsidRDefault="00BF2CD8" w:rsidP="00314F92">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Separate</w:t>
            </w:r>
          </w:p>
          <w:p w14:paraId="2E53D969" w14:textId="77777777" w:rsidR="00BF2CD8" w:rsidRPr="00BF7376" w:rsidRDefault="00BF2CD8" w:rsidP="00314F92">
            <w:pPr>
              <w:ind w:right="-72"/>
              <w:jc w:val="center"/>
              <w:rPr>
                <w:rFonts w:ascii="Arial" w:hAnsi="Arial" w:cs="Arial"/>
                <w:b/>
                <w:bCs/>
                <w:color w:val="000000"/>
                <w:sz w:val="18"/>
                <w:szCs w:val="18"/>
              </w:rPr>
            </w:pPr>
            <w:r w:rsidRPr="00BF7376">
              <w:rPr>
                <w:rFonts w:ascii="Arial" w:hAnsi="Arial" w:cs="Arial"/>
                <w:b/>
                <w:bCs/>
                <w:color w:val="000000"/>
                <w:sz w:val="18"/>
                <w:szCs w:val="18"/>
                <w:lang w:val="en-GB"/>
              </w:rPr>
              <w:t>financial statements</w:t>
            </w:r>
          </w:p>
        </w:tc>
      </w:tr>
      <w:tr w:rsidR="002C6A2C" w:rsidRPr="00BF7376" w14:paraId="5496545F" w14:textId="77777777" w:rsidTr="002445EA">
        <w:tc>
          <w:tcPr>
            <w:tcW w:w="3787" w:type="dxa"/>
            <w:vAlign w:val="bottom"/>
          </w:tcPr>
          <w:p w14:paraId="6160FD7B" w14:textId="77777777" w:rsidR="002C6A2C" w:rsidRPr="00BF7376" w:rsidRDefault="002C6A2C" w:rsidP="002C6A2C">
            <w:pPr>
              <w:pStyle w:val="Header"/>
              <w:ind w:right="-72"/>
              <w:rPr>
                <w:rFonts w:ascii="Arial" w:hAnsi="Arial" w:cs="Arial"/>
                <w:b/>
                <w:bCs/>
                <w:color w:val="000000"/>
                <w:sz w:val="18"/>
                <w:szCs w:val="18"/>
                <w:lang w:val="en-US" w:eastAsia="en-US"/>
              </w:rPr>
            </w:pPr>
          </w:p>
        </w:tc>
        <w:tc>
          <w:tcPr>
            <w:tcW w:w="1440" w:type="dxa"/>
            <w:tcBorders>
              <w:top w:val="single" w:sz="4" w:space="0" w:color="auto"/>
            </w:tcBorders>
            <w:vAlign w:val="bottom"/>
          </w:tcPr>
          <w:p w14:paraId="60E954F6" w14:textId="491677EC" w:rsidR="002C6A2C" w:rsidRPr="00BF7376" w:rsidRDefault="00980B70" w:rsidP="002C6A2C">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440" w:type="dxa"/>
            <w:tcBorders>
              <w:top w:val="single" w:sz="4" w:space="0" w:color="auto"/>
            </w:tcBorders>
            <w:vAlign w:val="bottom"/>
          </w:tcPr>
          <w:p w14:paraId="726D562D" w14:textId="411031DE" w:rsidR="002C6A2C" w:rsidRPr="00BF7376" w:rsidRDefault="00980B70" w:rsidP="002C6A2C">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c>
          <w:tcPr>
            <w:tcW w:w="1440" w:type="dxa"/>
            <w:tcBorders>
              <w:top w:val="single" w:sz="4" w:space="0" w:color="auto"/>
            </w:tcBorders>
            <w:vAlign w:val="bottom"/>
          </w:tcPr>
          <w:p w14:paraId="6790035E" w14:textId="651005EB" w:rsidR="002C6A2C" w:rsidRPr="00BF7376" w:rsidRDefault="00980B70" w:rsidP="002C6A2C">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440" w:type="dxa"/>
            <w:tcBorders>
              <w:top w:val="single" w:sz="4" w:space="0" w:color="auto"/>
            </w:tcBorders>
            <w:vAlign w:val="bottom"/>
          </w:tcPr>
          <w:p w14:paraId="1ADE1347" w14:textId="6B7474E0" w:rsidR="002C6A2C" w:rsidRPr="00BF7376" w:rsidRDefault="00980B70" w:rsidP="002C6A2C">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3C2624" w:rsidRPr="00BF7376" w14:paraId="2BD99A8D" w14:textId="77777777" w:rsidTr="002445EA">
        <w:tc>
          <w:tcPr>
            <w:tcW w:w="3787" w:type="dxa"/>
            <w:vAlign w:val="bottom"/>
          </w:tcPr>
          <w:p w14:paraId="262FA897" w14:textId="77777777" w:rsidR="003C2624" w:rsidRPr="00BF7376" w:rsidRDefault="003C2624" w:rsidP="002445EA">
            <w:pPr>
              <w:pStyle w:val="Header"/>
              <w:ind w:right="-72"/>
              <w:rPr>
                <w:rFonts w:ascii="Arial" w:hAnsi="Arial" w:cs="Arial"/>
                <w:b/>
                <w:bCs/>
                <w:color w:val="000000"/>
                <w:sz w:val="18"/>
                <w:szCs w:val="18"/>
                <w:lang w:val="en-US" w:eastAsia="en-US"/>
              </w:rPr>
            </w:pPr>
          </w:p>
        </w:tc>
        <w:tc>
          <w:tcPr>
            <w:tcW w:w="1440" w:type="dxa"/>
            <w:tcBorders>
              <w:bottom w:val="single" w:sz="4" w:space="0" w:color="auto"/>
            </w:tcBorders>
            <w:vAlign w:val="bottom"/>
          </w:tcPr>
          <w:p w14:paraId="0D6367CC" w14:textId="77777777" w:rsidR="003C2624" w:rsidRPr="00BF7376" w:rsidRDefault="00DC3889" w:rsidP="002445EA">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bottom w:val="single" w:sz="4" w:space="0" w:color="auto"/>
            </w:tcBorders>
            <w:vAlign w:val="bottom"/>
          </w:tcPr>
          <w:p w14:paraId="3991C6C4" w14:textId="77777777" w:rsidR="003C2624" w:rsidRPr="00BF7376" w:rsidRDefault="00DC3889" w:rsidP="002445EA">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bottom w:val="single" w:sz="4" w:space="0" w:color="auto"/>
            </w:tcBorders>
            <w:vAlign w:val="bottom"/>
          </w:tcPr>
          <w:p w14:paraId="288315E3" w14:textId="77777777" w:rsidR="003C2624" w:rsidRPr="00BF7376" w:rsidRDefault="00DC3889" w:rsidP="002445EA">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bottom w:val="single" w:sz="4" w:space="0" w:color="auto"/>
            </w:tcBorders>
            <w:vAlign w:val="bottom"/>
          </w:tcPr>
          <w:p w14:paraId="47EB6049" w14:textId="77777777" w:rsidR="003C2624" w:rsidRPr="00BF7376" w:rsidRDefault="00DC3889" w:rsidP="002445EA">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3C2624" w:rsidRPr="00BF7376" w14:paraId="1C777488" w14:textId="77777777" w:rsidTr="002445EA">
        <w:tc>
          <w:tcPr>
            <w:tcW w:w="3787" w:type="dxa"/>
            <w:vAlign w:val="bottom"/>
          </w:tcPr>
          <w:p w14:paraId="560AD861" w14:textId="77777777" w:rsidR="003C2624" w:rsidRPr="00BF7376" w:rsidRDefault="003C2624" w:rsidP="002445EA">
            <w:pPr>
              <w:pStyle w:val="Heading6"/>
              <w:ind w:right="-72"/>
              <w:jc w:val="both"/>
              <w:rPr>
                <w:rFonts w:ascii="Arial" w:hAnsi="Arial" w:cs="Arial"/>
                <w:spacing w:val="-4"/>
                <w:sz w:val="18"/>
                <w:szCs w:val="18"/>
                <w:u w:val="none"/>
              </w:rPr>
            </w:pPr>
          </w:p>
        </w:tc>
        <w:tc>
          <w:tcPr>
            <w:tcW w:w="1440" w:type="dxa"/>
            <w:tcBorders>
              <w:top w:val="single" w:sz="4" w:space="0" w:color="auto"/>
            </w:tcBorders>
            <w:shd w:val="clear" w:color="auto" w:fill="FAFAFA"/>
            <w:vAlign w:val="bottom"/>
          </w:tcPr>
          <w:p w14:paraId="791BF42D" w14:textId="77777777" w:rsidR="003C2624" w:rsidRPr="00BF7376" w:rsidRDefault="003C2624" w:rsidP="002445EA">
            <w:pPr>
              <w:pStyle w:val="Heading6"/>
              <w:ind w:left="6" w:right="-72"/>
              <w:jc w:val="both"/>
              <w:rPr>
                <w:rFonts w:ascii="Arial" w:hAnsi="Arial" w:cs="Arial"/>
                <w:spacing w:val="-4"/>
                <w:sz w:val="18"/>
                <w:szCs w:val="18"/>
                <w:u w:val="none"/>
              </w:rPr>
            </w:pPr>
          </w:p>
        </w:tc>
        <w:tc>
          <w:tcPr>
            <w:tcW w:w="1440" w:type="dxa"/>
            <w:tcBorders>
              <w:top w:val="single" w:sz="4" w:space="0" w:color="auto"/>
            </w:tcBorders>
            <w:vAlign w:val="bottom"/>
          </w:tcPr>
          <w:p w14:paraId="4073549D" w14:textId="77777777" w:rsidR="003C2624" w:rsidRPr="00BF7376" w:rsidRDefault="003C2624" w:rsidP="002445EA">
            <w:pPr>
              <w:pStyle w:val="Heading6"/>
              <w:ind w:left="6" w:right="-72"/>
              <w:jc w:val="both"/>
              <w:rPr>
                <w:rFonts w:ascii="Arial" w:hAnsi="Arial" w:cs="Arial"/>
                <w:spacing w:val="-4"/>
                <w:sz w:val="18"/>
                <w:szCs w:val="18"/>
                <w:u w:val="none"/>
              </w:rPr>
            </w:pPr>
          </w:p>
        </w:tc>
        <w:tc>
          <w:tcPr>
            <w:tcW w:w="1440" w:type="dxa"/>
            <w:tcBorders>
              <w:top w:val="single" w:sz="4" w:space="0" w:color="auto"/>
            </w:tcBorders>
            <w:shd w:val="clear" w:color="auto" w:fill="FAFAFA"/>
            <w:vAlign w:val="bottom"/>
          </w:tcPr>
          <w:p w14:paraId="2381E507" w14:textId="77777777" w:rsidR="003C2624" w:rsidRPr="00BF7376" w:rsidRDefault="003C2624" w:rsidP="002445EA">
            <w:pPr>
              <w:pStyle w:val="Heading6"/>
              <w:ind w:left="6" w:right="-72"/>
              <w:jc w:val="both"/>
              <w:rPr>
                <w:rFonts w:ascii="Arial" w:hAnsi="Arial" w:cs="Arial"/>
                <w:spacing w:val="-4"/>
                <w:sz w:val="18"/>
                <w:szCs w:val="18"/>
                <w:u w:val="none"/>
              </w:rPr>
            </w:pPr>
          </w:p>
        </w:tc>
        <w:tc>
          <w:tcPr>
            <w:tcW w:w="1440" w:type="dxa"/>
            <w:tcBorders>
              <w:top w:val="single" w:sz="4" w:space="0" w:color="auto"/>
            </w:tcBorders>
            <w:vAlign w:val="bottom"/>
          </w:tcPr>
          <w:p w14:paraId="493BF6CA" w14:textId="77777777" w:rsidR="003C2624" w:rsidRPr="00BF7376" w:rsidRDefault="003C2624" w:rsidP="002445EA">
            <w:pPr>
              <w:pStyle w:val="Heading6"/>
              <w:ind w:left="6" w:right="-72"/>
              <w:jc w:val="both"/>
              <w:rPr>
                <w:rFonts w:ascii="Arial" w:hAnsi="Arial" w:cs="Arial"/>
                <w:spacing w:val="-4"/>
                <w:sz w:val="18"/>
                <w:szCs w:val="18"/>
                <w:u w:val="none"/>
              </w:rPr>
            </w:pPr>
          </w:p>
        </w:tc>
      </w:tr>
      <w:tr w:rsidR="00980B70" w:rsidRPr="00BF7376" w14:paraId="3E7280E5" w14:textId="77777777" w:rsidTr="002445EA">
        <w:tc>
          <w:tcPr>
            <w:tcW w:w="3787" w:type="dxa"/>
            <w:vAlign w:val="bottom"/>
          </w:tcPr>
          <w:p w14:paraId="2DBE5462" w14:textId="77777777" w:rsidR="00980B70" w:rsidRPr="00BF7376" w:rsidRDefault="00980B70" w:rsidP="00980B70">
            <w:pPr>
              <w:ind w:right="-72"/>
              <w:jc w:val="both"/>
              <w:rPr>
                <w:rFonts w:ascii="Arial" w:hAnsi="Arial" w:cs="Arial"/>
                <w:color w:val="000000"/>
                <w:sz w:val="18"/>
                <w:szCs w:val="18"/>
              </w:rPr>
            </w:pPr>
            <w:r w:rsidRPr="00BF7376">
              <w:rPr>
                <w:rFonts w:ascii="Arial" w:hAnsi="Arial" w:cs="Arial"/>
                <w:color w:val="000000"/>
                <w:sz w:val="18"/>
                <w:szCs w:val="18"/>
              </w:rPr>
              <w:t>Cash on hand</w:t>
            </w:r>
          </w:p>
        </w:tc>
        <w:tc>
          <w:tcPr>
            <w:tcW w:w="1440" w:type="dxa"/>
            <w:shd w:val="clear" w:color="auto" w:fill="FAFAFA"/>
            <w:vAlign w:val="bottom"/>
          </w:tcPr>
          <w:p w14:paraId="79B7F84F" w14:textId="60752F72" w:rsidR="00980B70" w:rsidRPr="00BF7376" w:rsidRDefault="00631722" w:rsidP="00980B70">
            <w:pPr>
              <w:autoSpaceDE/>
              <w:autoSpaceDN/>
              <w:ind w:right="-72"/>
              <w:jc w:val="right"/>
              <w:rPr>
                <w:rFonts w:ascii="Arial" w:hAnsi="Arial" w:cs="Arial"/>
                <w:color w:val="000000"/>
                <w:sz w:val="18"/>
                <w:szCs w:val="18"/>
                <w:cs/>
              </w:rPr>
            </w:pPr>
            <w:r w:rsidRPr="00BF7376">
              <w:rPr>
                <w:rFonts w:ascii="Arial" w:hAnsi="Arial" w:cs="Arial"/>
                <w:color w:val="000000"/>
                <w:sz w:val="18"/>
                <w:szCs w:val="18"/>
              </w:rPr>
              <w:t>10</w:t>
            </w:r>
          </w:p>
        </w:tc>
        <w:tc>
          <w:tcPr>
            <w:tcW w:w="1440" w:type="dxa"/>
            <w:vAlign w:val="bottom"/>
          </w:tcPr>
          <w:p w14:paraId="21BDDE32" w14:textId="1E982D24" w:rsidR="00980B70" w:rsidRPr="00BF7376" w:rsidRDefault="00980B70" w:rsidP="00980B70">
            <w:pPr>
              <w:autoSpaceDE/>
              <w:autoSpaceDN/>
              <w:ind w:right="-72"/>
              <w:jc w:val="right"/>
              <w:rPr>
                <w:rFonts w:ascii="Arial" w:hAnsi="Arial" w:cs="Arial"/>
                <w:color w:val="000000"/>
                <w:sz w:val="18"/>
                <w:szCs w:val="18"/>
                <w:cs/>
              </w:rPr>
            </w:pPr>
            <w:r w:rsidRPr="00BF7376">
              <w:rPr>
                <w:rFonts w:ascii="Arial" w:hAnsi="Arial" w:cs="Arial"/>
                <w:color w:val="000000"/>
                <w:sz w:val="18"/>
                <w:szCs w:val="18"/>
              </w:rPr>
              <w:t>10</w:t>
            </w:r>
          </w:p>
        </w:tc>
        <w:tc>
          <w:tcPr>
            <w:tcW w:w="1440" w:type="dxa"/>
            <w:shd w:val="clear" w:color="auto" w:fill="FAFAFA"/>
            <w:vAlign w:val="bottom"/>
          </w:tcPr>
          <w:p w14:paraId="0C01E26F" w14:textId="1F99DCAD" w:rsidR="00980B70" w:rsidRPr="00BF7376" w:rsidRDefault="00311D51" w:rsidP="00980B70">
            <w:pPr>
              <w:autoSpaceDE/>
              <w:autoSpaceDN/>
              <w:ind w:right="-72"/>
              <w:jc w:val="right"/>
              <w:rPr>
                <w:rFonts w:ascii="Arial" w:hAnsi="Arial" w:cs="Arial"/>
                <w:color w:val="000000"/>
                <w:sz w:val="18"/>
                <w:szCs w:val="18"/>
                <w:cs/>
              </w:rPr>
            </w:pPr>
            <w:r w:rsidRPr="00BF7376">
              <w:rPr>
                <w:rFonts w:ascii="Arial" w:hAnsi="Arial" w:cs="Arial"/>
                <w:color w:val="000000"/>
                <w:sz w:val="18"/>
                <w:szCs w:val="18"/>
              </w:rPr>
              <w:t>-</w:t>
            </w:r>
          </w:p>
        </w:tc>
        <w:tc>
          <w:tcPr>
            <w:tcW w:w="1440" w:type="dxa"/>
            <w:vAlign w:val="bottom"/>
          </w:tcPr>
          <w:p w14:paraId="3F586DA1" w14:textId="639E555A" w:rsidR="00980B70" w:rsidRPr="00BF7376" w:rsidRDefault="00980B70" w:rsidP="00980B70">
            <w:pPr>
              <w:autoSpaceDE/>
              <w:autoSpaceDN/>
              <w:ind w:right="-72"/>
              <w:jc w:val="right"/>
              <w:rPr>
                <w:rFonts w:ascii="Arial" w:hAnsi="Arial" w:cs="Arial"/>
                <w:color w:val="000000"/>
                <w:sz w:val="18"/>
                <w:szCs w:val="18"/>
                <w:cs/>
              </w:rPr>
            </w:pPr>
            <w:r w:rsidRPr="00BF7376">
              <w:rPr>
                <w:rFonts w:ascii="Arial" w:hAnsi="Arial" w:cs="Arial"/>
                <w:color w:val="000000"/>
                <w:sz w:val="18"/>
                <w:szCs w:val="18"/>
              </w:rPr>
              <w:t>-</w:t>
            </w:r>
          </w:p>
        </w:tc>
      </w:tr>
      <w:tr w:rsidR="00980B70" w:rsidRPr="00BF7376" w14:paraId="116B0575" w14:textId="77777777" w:rsidTr="002445EA">
        <w:tc>
          <w:tcPr>
            <w:tcW w:w="3787" w:type="dxa"/>
            <w:vAlign w:val="bottom"/>
          </w:tcPr>
          <w:p w14:paraId="49C7AF00" w14:textId="77777777" w:rsidR="00980B70" w:rsidRPr="00BF7376" w:rsidRDefault="00980B70" w:rsidP="00980B70">
            <w:pPr>
              <w:ind w:right="-72"/>
              <w:jc w:val="both"/>
              <w:rPr>
                <w:rFonts w:ascii="Arial" w:hAnsi="Arial" w:cs="Arial"/>
                <w:color w:val="000000"/>
                <w:sz w:val="18"/>
                <w:szCs w:val="18"/>
              </w:rPr>
            </w:pPr>
            <w:r w:rsidRPr="00BF7376">
              <w:rPr>
                <w:rFonts w:ascii="Arial" w:hAnsi="Arial" w:cs="Arial"/>
                <w:color w:val="000000"/>
                <w:sz w:val="18"/>
                <w:szCs w:val="18"/>
              </w:rPr>
              <w:t>Deposits at banks</w:t>
            </w:r>
          </w:p>
        </w:tc>
        <w:tc>
          <w:tcPr>
            <w:tcW w:w="1440" w:type="dxa"/>
            <w:shd w:val="clear" w:color="auto" w:fill="FAFAFA"/>
            <w:vAlign w:val="bottom"/>
          </w:tcPr>
          <w:p w14:paraId="0C917CBA" w14:textId="77777777" w:rsidR="00980B70" w:rsidRPr="00BF7376" w:rsidRDefault="00980B70" w:rsidP="00980B70">
            <w:pPr>
              <w:ind w:right="-72"/>
              <w:jc w:val="right"/>
              <w:rPr>
                <w:rFonts w:ascii="Arial" w:hAnsi="Arial" w:cs="Arial"/>
                <w:color w:val="000000"/>
                <w:sz w:val="18"/>
                <w:szCs w:val="18"/>
              </w:rPr>
            </w:pPr>
          </w:p>
        </w:tc>
        <w:tc>
          <w:tcPr>
            <w:tcW w:w="1440" w:type="dxa"/>
            <w:vAlign w:val="bottom"/>
          </w:tcPr>
          <w:p w14:paraId="446AAA5C" w14:textId="77777777" w:rsidR="00980B70" w:rsidRPr="00BF7376" w:rsidRDefault="00980B70" w:rsidP="00980B70">
            <w:pPr>
              <w:ind w:right="-72"/>
              <w:jc w:val="right"/>
              <w:rPr>
                <w:rFonts w:ascii="Arial" w:hAnsi="Arial" w:cs="Arial"/>
                <w:color w:val="000000"/>
                <w:sz w:val="18"/>
                <w:szCs w:val="18"/>
              </w:rPr>
            </w:pPr>
          </w:p>
        </w:tc>
        <w:tc>
          <w:tcPr>
            <w:tcW w:w="1440" w:type="dxa"/>
            <w:shd w:val="clear" w:color="auto" w:fill="FAFAFA"/>
            <w:vAlign w:val="bottom"/>
          </w:tcPr>
          <w:p w14:paraId="4B166D81" w14:textId="77777777" w:rsidR="00980B70" w:rsidRPr="00BF7376" w:rsidRDefault="00980B70" w:rsidP="00980B70">
            <w:pPr>
              <w:ind w:right="-72"/>
              <w:jc w:val="right"/>
              <w:rPr>
                <w:rFonts w:ascii="Arial" w:hAnsi="Arial" w:cs="Arial"/>
                <w:color w:val="000000"/>
                <w:sz w:val="18"/>
                <w:szCs w:val="18"/>
              </w:rPr>
            </w:pPr>
          </w:p>
        </w:tc>
        <w:tc>
          <w:tcPr>
            <w:tcW w:w="1440" w:type="dxa"/>
            <w:vAlign w:val="bottom"/>
          </w:tcPr>
          <w:p w14:paraId="3673BEC9" w14:textId="77777777" w:rsidR="00980B70" w:rsidRPr="00BF7376" w:rsidRDefault="00980B70" w:rsidP="00980B70">
            <w:pPr>
              <w:ind w:right="-72"/>
              <w:jc w:val="right"/>
              <w:rPr>
                <w:rFonts w:ascii="Arial" w:hAnsi="Arial" w:cs="Arial"/>
                <w:color w:val="000000"/>
                <w:sz w:val="18"/>
                <w:szCs w:val="18"/>
              </w:rPr>
            </w:pPr>
          </w:p>
        </w:tc>
      </w:tr>
      <w:tr w:rsidR="00980B70" w:rsidRPr="00BF7376" w14:paraId="55C6B952" w14:textId="77777777" w:rsidTr="00B60618">
        <w:tc>
          <w:tcPr>
            <w:tcW w:w="3787" w:type="dxa"/>
            <w:vAlign w:val="bottom"/>
          </w:tcPr>
          <w:p w14:paraId="51BD0436" w14:textId="77777777" w:rsidR="00980B70" w:rsidRPr="00BF7376" w:rsidRDefault="00980B70" w:rsidP="00980B70">
            <w:pPr>
              <w:ind w:right="-72"/>
              <w:jc w:val="both"/>
              <w:rPr>
                <w:rFonts w:ascii="Arial" w:hAnsi="Arial" w:cs="Arial"/>
                <w:color w:val="000000"/>
                <w:sz w:val="18"/>
                <w:szCs w:val="18"/>
              </w:rPr>
            </w:pPr>
            <w:r w:rsidRPr="00BF7376">
              <w:rPr>
                <w:rFonts w:ascii="Arial" w:hAnsi="Arial" w:cs="Arial"/>
                <w:color w:val="000000"/>
                <w:sz w:val="18"/>
                <w:szCs w:val="18"/>
                <w:cs/>
              </w:rPr>
              <w:t xml:space="preserve">   </w:t>
            </w:r>
            <w:r w:rsidRPr="00BF7376">
              <w:rPr>
                <w:rFonts w:ascii="Arial" w:hAnsi="Arial" w:cs="Arial"/>
                <w:color w:val="000000"/>
                <w:sz w:val="18"/>
                <w:szCs w:val="18"/>
              </w:rPr>
              <w:t>- current accounts</w:t>
            </w:r>
          </w:p>
        </w:tc>
        <w:tc>
          <w:tcPr>
            <w:tcW w:w="1440" w:type="dxa"/>
            <w:shd w:val="clear" w:color="auto" w:fill="FAFAFA"/>
            <w:vAlign w:val="bottom"/>
          </w:tcPr>
          <w:p w14:paraId="5B5779FC" w14:textId="5E73D6AC" w:rsidR="00980B70" w:rsidRPr="00BF7376" w:rsidRDefault="00631722"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84,847</w:t>
            </w:r>
          </w:p>
        </w:tc>
        <w:tc>
          <w:tcPr>
            <w:tcW w:w="1440" w:type="dxa"/>
            <w:vAlign w:val="bottom"/>
          </w:tcPr>
          <w:p w14:paraId="45EFA7BE" w14:textId="14C4E60F" w:rsidR="00980B70" w:rsidRPr="00BF7376" w:rsidRDefault="00980B70"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50,901</w:t>
            </w:r>
          </w:p>
        </w:tc>
        <w:tc>
          <w:tcPr>
            <w:tcW w:w="1440" w:type="dxa"/>
            <w:shd w:val="clear" w:color="auto" w:fill="FAFAFA"/>
          </w:tcPr>
          <w:p w14:paraId="1602ECC8" w14:textId="4DF0EF3F" w:rsidR="00980B70" w:rsidRPr="00BF7376" w:rsidRDefault="00311D51" w:rsidP="00980B70">
            <w:pPr>
              <w:autoSpaceDE/>
              <w:autoSpaceDN/>
              <w:ind w:right="-72"/>
              <w:jc w:val="right"/>
              <w:rPr>
                <w:rFonts w:ascii="Arial" w:hAnsi="Arial" w:cs="Arial"/>
                <w:color w:val="000000"/>
                <w:sz w:val="18"/>
                <w:szCs w:val="18"/>
                <w:cs/>
              </w:rPr>
            </w:pPr>
            <w:r w:rsidRPr="00BF7376">
              <w:rPr>
                <w:rFonts w:ascii="Arial" w:hAnsi="Arial" w:cs="Arial"/>
                <w:color w:val="000000"/>
                <w:sz w:val="18"/>
                <w:szCs w:val="18"/>
              </w:rPr>
              <w:t>49,130</w:t>
            </w:r>
          </w:p>
        </w:tc>
        <w:tc>
          <w:tcPr>
            <w:tcW w:w="1440" w:type="dxa"/>
          </w:tcPr>
          <w:p w14:paraId="09427672" w14:textId="68148010" w:rsidR="00980B70" w:rsidRPr="00BF7376" w:rsidRDefault="00980B70" w:rsidP="00980B70">
            <w:pPr>
              <w:autoSpaceDE/>
              <w:autoSpaceDN/>
              <w:ind w:right="-72"/>
              <w:jc w:val="right"/>
              <w:rPr>
                <w:rFonts w:ascii="Arial" w:hAnsi="Arial" w:cs="Arial"/>
                <w:color w:val="000000"/>
                <w:sz w:val="18"/>
                <w:szCs w:val="18"/>
                <w:cs/>
              </w:rPr>
            </w:pPr>
            <w:r w:rsidRPr="00BF7376">
              <w:rPr>
                <w:rFonts w:ascii="Arial" w:hAnsi="Arial" w:cs="Arial"/>
                <w:color w:val="000000"/>
                <w:sz w:val="18"/>
                <w:szCs w:val="18"/>
              </w:rPr>
              <w:t>43,525</w:t>
            </w:r>
          </w:p>
        </w:tc>
      </w:tr>
      <w:tr w:rsidR="00980B70" w:rsidRPr="00BF7376" w14:paraId="1E373A83" w14:textId="77777777" w:rsidTr="00B60618">
        <w:tc>
          <w:tcPr>
            <w:tcW w:w="3787" w:type="dxa"/>
            <w:vAlign w:val="bottom"/>
          </w:tcPr>
          <w:p w14:paraId="43C06AB0" w14:textId="77777777" w:rsidR="00980B70" w:rsidRPr="00BF7376" w:rsidRDefault="00980B70" w:rsidP="00980B70">
            <w:pPr>
              <w:ind w:right="-72"/>
              <w:jc w:val="both"/>
              <w:rPr>
                <w:rFonts w:ascii="Arial" w:hAnsi="Arial" w:cs="Arial"/>
                <w:color w:val="000000"/>
                <w:sz w:val="18"/>
                <w:szCs w:val="18"/>
              </w:rPr>
            </w:pPr>
            <w:r w:rsidRPr="00BF7376">
              <w:rPr>
                <w:rFonts w:ascii="Arial" w:hAnsi="Arial" w:cs="Arial"/>
                <w:color w:val="000000"/>
                <w:sz w:val="18"/>
                <w:szCs w:val="18"/>
                <w:cs/>
              </w:rPr>
              <w:t xml:space="preserve"> </w:t>
            </w:r>
            <w:r w:rsidRPr="00BF7376">
              <w:rPr>
                <w:rFonts w:ascii="Arial" w:hAnsi="Arial" w:cs="Arial"/>
                <w:color w:val="000000"/>
                <w:sz w:val="18"/>
                <w:szCs w:val="18"/>
              </w:rPr>
              <w:t xml:space="preserve"> </w:t>
            </w:r>
            <w:r w:rsidRPr="00BF7376">
              <w:rPr>
                <w:rFonts w:ascii="Arial" w:hAnsi="Arial" w:cs="Arial"/>
                <w:color w:val="000000"/>
                <w:sz w:val="18"/>
                <w:szCs w:val="18"/>
                <w:cs/>
              </w:rPr>
              <w:t xml:space="preserve"> </w:t>
            </w:r>
            <w:r w:rsidRPr="00BF7376">
              <w:rPr>
                <w:rFonts w:ascii="Arial" w:hAnsi="Arial" w:cs="Arial"/>
                <w:color w:val="000000"/>
                <w:sz w:val="18"/>
                <w:szCs w:val="18"/>
              </w:rPr>
              <w:t>- savings accounts</w:t>
            </w:r>
          </w:p>
        </w:tc>
        <w:tc>
          <w:tcPr>
            <w:tcW w:w="1440" w:type="dxa"/>
            <w:shd w:val="clear" w:color="auto" w:fill="FAFAFA"/>
            <w:vAlign w:val="bottom"/>
          </w:tcPr>
          <w:p w14:paraId="47C9AAFE" w14:textId="7974B9E9" w:rsidR="00980B70" w:rsidRPr="00BF7376" w:rsidRDefault="00631722"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1,304,574</w:t>
            </w:r>
          </w:p>
        </w:tc>
        <w:tc>
          <w:tcPr>
            <w:tcW w:w="1440" w:type="dxa"/>
            <w:vAlign w:val="bottom"/>
          </w:tcPr>
          <w:p w14:paraId="1EB1AFF0" w14:textId="3A982A34" w:rsidR="00980B70" w:rsidRPr="00BF7376" w:rsidRDefault="00980B70"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509,11</w:t>
            </w:r>
            <w:r w:rsidR="00F3205F">
              <w:rPr>
                <w:rFonts w:ascii="Arial" w:hAnsi="Arial" w:cs="Arial"/>
                <w:color w:val="000000"/>
                <w:sz w:val="18"/>
                <w:szCs w:val="18"/>
              </w:rPr>
              <w:t>8</w:t>
            </w:r>
          </w:p>
        </w:tc>
        <w:tc>
          <w:tcPr>
            <w:tcW w:w="1440" w:type="dxa"/>
            <w:shd w:val="clear" w:color="auto" w:fill="FAFAFA"/>
          </w:tcPr>
          <w:p w14:paraId="21B73F9D" w14:textId="2F81888E" w:rsidR="00980B70" w:rsidRPr="00BF7376" w:rsidRDefault="00311D51" w:rsidP="00980B70">
            <w:pPr>
              <w:autoSpaceDE/>
              <w:autoSpaceDN/>
              <w:ind w:right="-72"/>
              <w:jc w:val="right"/>
              <w:rPr>
                <w:rFonts w:ascii="Arial" w:hAnsi="Arial" w:cs="Arial"/>
                <w:color w:val="000000"/>
                <w:sz w:val="18"/>
                <w:szCs w:val="18"/>
                <w:cs/>
              </w:rPr>
            </w:pPr>
            <w:r w:rsidRPr="00BF7376">
              <w:rPr>
                <w:rFonts w:ascii="Arial" w:hAnsi="Arial" w:cs="Arial"/>
                <w:color w:val="000000"/>
                <w:sz w:val="18"/>
                <w:szCs w:val="18"/>
              </w:rPr>
              <w:t>1,238,602</w:t>
            </w:r>
          </w:p>
        </w:tc>
        <w:tc>
          <w:tcPr>
            <w:tcW w:w="1440" w:type="dxa"/>
          </w:tcPr>
          <w:p w14:paraId="0E103112" w14:textId="10683B66" w:rsidR="00980B70" w:rsidRPr="00BF7376" w:rsidRDefault="00980B70" w:rsidP="00980B70">
            <w:pPr>
              <w:autoSpaceDE/>
              <w:autoSpaceDN/>
              <w:ind w:right="-72"/>
              <w:jc w:val="right"/>
              <w:rPr>
                <w:rFonts w:ascii="Arial" w:hAnsi="Arial" w:cs="Arial"/>
                <w:color w:val="000000"/>
                <w:sz w:val="18"/>
                <w:szCs w:val="18"/>
                <w:cs/>
              </w:rPr>
            </w:pPr>
            <w:r w:rsidRPr="00BF7376">
              <w:rPr>
                <w:rFonts w:ascii="Arial" w:hAnsi="Arial" w:cs="Arial"/>
                <w:color w:val="000000"/>
                <w:sz w:val="18"/>
                <w:szCs w:val="18"/>
              </w:rPr>
              <w:t>399,721</w:t>
            </w:r>
          </w:p>
        </w:tc>
      </w:tr>
      <w:tr w:rsidR="00980B70" w:rsidRPr="00BF7376" w14:paraId="3DD95315" w14:textId="77777777" w:rsidTr="00B60618">
        <w:tc>
          <w:tcPr>
            <w:tcW w:w="3787" w:type="dxa"/>
            <w:vAlign w:val="bottom"/>
          </w:tcPr>
          <w:p w14:paraId="47CC6531" w14:textId="77777777" w:rsidR="00980B70" w:rsidRPr="00BF7376" w:rsidRDefault="00980B70" w:rsidP="00980B70">
            <w:pPr>
              <w:ind w:right="-72"/>
              <w:jc w:val="both"/>
              <w:rPr>
                <w:rFonts w:ascii="Arial" w:hAnsi="Arial" w:cs="Arial"/>
                <w:color w:val="000000"/>
                <w:sz w:val="18"/>
                <w:szCs w:val="18"/>
              </w:rPr>
            </w:pPr>
            <w:r w:rsidRPr="00BF7376">
              <w:rPr>
                <w:rFonts w:ascii="Arial" w:hAnsi="Arial" w:cs="Arial"/>
                <w:color w:val="000000"/>
                <w:sz w:val="18"/>
                <w:szCs w:val="18"/>
              </w:rPr>
              <w:t>Investment in bonds</w:t>
            </w:r>
          </w:p>
        </w:tc>
        <w:tc>
          <w:tcPr>
            <w:tcW w:w="1440" w:type="dxa"/>
            <w:tcBorders>
              <w:bottom w:val="single" w:sz="4" w:space="0" w:color="auto"/>
            </w:tcBorders>
            <w:shd w:val="clear" w:color="auto" w:fill="FAFAFA"/>
            <w:vAlign w:val="bottom"/>
          </w:tcPr>
          <w:p w14:paraId="0752EC16" w14:textId="62842228" w:rsidR="00980B70" w:rsidRPr="00BF7376" w:rsidRDefault="00631722" w:rsidP="00980B70">
            <w:pPr>
              <w:autoSpaceDE/>
              <w:autoSpaceDN/>
              <w:ind w:right="-72"/>
              <w:jc w:val="right"/>
              <w:rPr>
                <w:rFonts w:ascii="Arial" w:hAnsi="Arial" w:cs="Arial"/>
                <w:color w:val="000000"/>
                <w:sz w:val="18"/>
                <w:szCs w:val="18"/>
                <w:cs/>
              </w:rPr>
            </w:pPr>
            <w:r w:rsidRPr="00BF7376">
              <w:rPr>
                <w:rFonts w:ascii="Arial" w:hAnsi="Arial" w:cs="Arial"/>
                <w:color w:val="000000"/>
                <w:sz w:val="18"/>
                <w:szCs w:val="18"/>
              </w:rPr>
              <w:t>-</w:t>
            </w:r>
          </w:p>
        </w:tc>
        <w:tc>
          <w:tcPr>
            <w:tcW w:w="1440" w:type="dxa"/>
            <w:tcBorders>
              <w:bottom w:val="single" w:sz="4" w:space="0" w:color="auto"/>
            </w:tcBorders>
            <w:vAlign w:val="bottom"/>
          </w:tcPr>
          <w:p w14:paraId="1337AEF5" w14:textId="5B2301A6" w:rsidR="00980B70" w:rsidRPr="00BF7376" w:rsidRDefault="00980B70" w:rsidP="00980B70">
            <w:pPr>
              <w:autoSpaceDE/>
              <w:autoSpaceDN/>
              <w:ind w:right="-72"/>
              <w:jc w:val="right"/>
              <w:rPr>
                <w:rFonts w:ascii="Arial" w:hAnsi="Arial" w:cs="Arial"/>
                <w:color w:val="000000"/>
                <w:sz w:val="18"/>
                <w:szCs w:val="18"/>
                <w:cs/>
              </w:rPr>
            </w:pPr>
            <w:r w:rsidRPr="00BF7376">
              <w:rPr>
                <w:rFonts w:ascii="Arial" w:hAnsi="Arial" w:cs="Arial"/>
                <w:color w:val="000000"/>
                <w:sz w:val="18"/>
                <w:szCs w:val="18"/>
              </w:rPr>
              <w:t>119,96</w:t>
            </w:r>
            <w:r w:rsidR="00F3205F">
              <w:rPr>
                <w:rFonts w:ascii="Arial" w:hAnsi="Arial" w:cs="Arial"/>
                <w:color w:val="000000"/>
                <w:sz w:val="18"/>
                <w:szCs w:val="18"/>
              </w:rPr>
              <w:t>4</w:t>
            </w:r>
          </w:p>
        </w:tc>
        <w:tc>
          <w:tcPr>
            <w:tcW w:w="1440" w:type="dxa"/>
            <w:tcBorders>
              <w:bottom w:val="single" w:sz="4" w:space="0" w:color="auto"/>
            </w:tcBorders>
            <w:shd w:val="clear" w:color="auto" w:fill="FAFAFA"/>
          </w:tcPr>
          <w:p w14:paraId="5A3FB1DD" w14:textId="17607C77" w:rsidR="00980B70" w:rsidRPr="00BF7376" w:rsidRDefault="00311D51"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w:t>
            </w:r>
          </w:p>
        </w:tc>
        <w:tc>
          <w:tcPr>
            <w:tcW w:w="1440" w:type="dxa"/>
            <w:tcBorders>
              <w:bottom w:val="single" w:sz="4" w:space="0" w:color="auto"/>
            </w:tcBorders>
          </w:tcPr>
          <w:p w14:paraId="5897425A" w14:textId="78B9B3D0" w:rsidR="00980B70" w:rsidRPr="00BF7376" w:rsidRDefault="00980B70"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119,964</w:t>
            </w:r>
          </w:p>
        </w:tc>
      </w:tr>
      <w:tr w:rsidR="00980B70" w:rsidRPr="00BF7376" w14:paraId="2369BAE1" w14:textId="77777777" w:rsidTr="002445EA">
        <w:tc>
          <w:tcPr>
            <w:tcW w:w="3787" w:type="dxa"/>
            <w:vAlign w:val="bottom"/>
          </w:tcPr>
          <w:p w14:paraId="5555250B" w14:textId="77777777" w:rsidR="00980B70" w:rsidRPr="00BF7376" w:rsidRDefault="00980B70" w:rsidP="00980B70">
            <w:pPr>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3E7AFDB9" w14:textId="77777777" w:rsidR="00980B70" w:rsidRPr="00BF7376" w:rsidRDefault="00980B70" w:rsidP="00980B70">
            <w:pPr>
              <w:ind w:right="-72"/>
              <w:jc w:val="right"/>
              <w:rPr>
                <w:rFonts w:ascii="Arial" w:hAnsi="Arial" w:cs="Arial"/>
                <w:color w:val="000000"/>
                <w:sz w:val="18"/>
                <w:szCs w:val="18"/>
              </w:rPr>
            </w:pPr>
          </w:p>
        </w:tc>
        <w:tc>
          <w:tcPr>
            <w:tcW w:w="1440" w:type="dxa"/>
            <w:tcBorders>
              <w:top w:val="single" w:sz="4" w:space="0" w:color="auto"/>
            </w:tcBorders>
            <w:vAlign w:val="bottom"/>
          </w:tcPr>
          <w:p w14:paraId="0F647D2C" w14:textId="77777777" w:rsidR="00980B70" w:rsidRPr="00BF7376" w:rsidRDefault="00980B70" w:rsidP="00980B70">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1D22C818" w14:textId="77777777" w:rsidR="00980B70" w:rsidRPr="00BF7376" w:rsidRDefault="00980B70" w:rsidP="00980B70">
            <w:pPr>
              <w:ind w:right="-72"/>
              <w:jc w:val="right"/>
              <w:rPr>
                <w:rFonts w:ascii="Arial" w:hAnsi="Arial" w:cs="Arial"/>
                <w:color w:val="000000"/>
                <w:sz w:val="18"/>
                <w:szCs w:val="18"/>
              </w:rPr>
            </w:pPr>
          </w:p>
        </w:tc>
        <w:tc>
          <w:tcPr>
            <w:tcW w:w="1440" w:type="dxa"/>
            <w:tcBorders>
              <w:top w:val="single" w:sz="4" w:space="0" w:color="auto"/>
            </w:tcBorders>
            <w:vAlign w:val="bottom"/>
          </w:tcPr>
          <w:p w14:paraId="5A6302A8" w14:textId="77777777" w:rsidR="00980B70" w:rsidRPr="00BF7376" w:rsidRDefault="00980B70" w:rsidP="00980B70">
            <w:pPr>
              <w:ind w:right="-72"/>
              <w:jc w:val="right"/>
              <w:rPr>
                <w:rFonts w:ascii="Arial" w:hAnsi="Arial" w:cs="Arial"/>
                <w:color w:val="000000"/>
                <w:sz w:val="18"/>
                <w:szCs w:val="18"/>
              </w:rPr>
            </w:pPr>
          </w:p>
        </w:tc>
      </w:tr>
      <w:tr w:rsidR="009913CE" w:rsidRPr="00BF7376" w14:paraId="02AD1E08" w14:textId="77777777" w:rsidTr="00B60618">
        <w:trPr>
          <w:trHeight w:val="252"/>
        </w:trPr>
        <w:tc>
          <w:tcPr>
            <w:tcW w:w="3787" w:type="dxa"/>
            <w:vAlign w:val="bottom"/>
          </w:tcPr>
          <w:p w14:paraId="2A330708" w14:textId="77777777" w:rsidR="009913CE" w:rsidRPr="00BF7376" w:rsidRDefault="009913CE" w:rsidP="009913CE">
            <w:pPr>
              <w:ind w:right="-72"/>
              <w:jc w:val="both"/>
              <w:rPr>
                <w:rFonts w:ascii="Arial" w:hAnsi="Arial" w:cs="Arial"/>
                <w:color w:val="000000"/>
                <w:sz w:val="18"/>
                <w:szCs w:val="18"/>
              </w:rPr>
            </w:pPr>
            <w:r w:rsidRPr="00BF7376">
              <w:rPr>
                <w:rFonts w:ascii="Arial" w:hAnsi="Arial" w:cs="Arial"/>
                <w:color w:val="000000"/>
                <w:sz w:val="18"/>
                <w:szCs w:val="18"/>
              </w:rPr>
              <w:t>Total cash and cash equivalents</w:t>
            </w:r>
          </w:p>
        </w:tc>
        <w:tc>
          <w:tcPr>
            <w:tcW w:w="1440" w:type="dxa"/>
            <w:tcBorders>
              <w:bottom w:val="single" w:sz="4" w:space="0" w:color="auto"/>
            </w:tcBorders>
            <w:shd w:val="clear" w:color="auto" w:fill="FAFAFA"/>
            <w:vAlign w:val="center"/>
          </w:tcPr>
          <w:p w14:paraId="02A187B7" w14:textId="4C061CB6" w:rsidR="009913CE" w:rsidRPr="00BF7376" w:rsidRDefault="00631722" w:rsidP="009913CE">
            <w:pPr>
              <w:autoSpaceDE/>
              <w:autoSpaceDN/>
              <w:ind w:right="-72"/>
              <w:jc w:val="right"/>
              <w:rPr>
                <w:rFonts w:ascii="Arial" w:hAnsi="Arial" w:cs="Arial"/>
                <w:color w:val="000000"/>
                <w:sz w:val="18"/>
                <w:szCs w:val="18"/>
                <w:cs/>
              </w:rPr>
            </w:pPr>
            <w:r w:rsidRPr="00BF7376">
              <w:rPr>
                <w:rFonts w:ascii="Arial" w:hAnsi="Arial" w:cs="Arial"/>
                <w:color w:val="000000"/>
                <w:sz w:val="18"/>
                <w:szCs w:val="18"/>
              </w:rPr>
              <w:t>1,</w:t>
            </w:r>
            <w:r w:rsidR="00177077" w:rsidRPr="00BF7376">
              <w:rPr>
                <w:rFonts w:ascii="Arial" w:hAnsi="Arial" w:cs="Arial"/>
                <w:color w:val="000000"/>
                <w:sz w:val="18"/>
                <w:szCs w:val="18"/>
              </w:rPr>
              <w:t>38</w:t>
            </w:r>
            <w:r w:rsidRPr="00BF7376">
              <w:rPr>
                <w:rFonts w:ascii="Arial" w:hAnsi="Arial" w:cs="Arial"/>
                <w:color w:val="000000"/>
                <w:sz w:val="18"/>
                <w:szCs w:val="18"/>
              </w:rPr>
              <w:t>9,431</w:t>
            </w:r>
          </w:p>
        </w:tc>
        <w:tc>
          <w:tcPr>
            <w:tcW w:w="1440" w:type="dxa"/>
            <w:tcBorders>
              <w:bottom w:val="single" w:sz="4" w:space="0" w:color="auto"/>
            </w:tcBorders>
            <w:vAlign w:val="center"/>
          </w:tcPr>
          <w:p w14:paraId="09E027BD" w14:textId="77EB81E7" w:rsidR="009913CE" w:rsidRPr="00BF7376" w:rsidRDefault="009913CE" w:rsidP="009913CE">
            <w:pPr>
              <w:autoSpaceDE/>
              <w:autoSpaceDN/>
              <w:ind w:right="-72"/>
              <w:jc w:val="right"/>
              <w:rPr>
                <w:rFonts w:ascii="Arial" w:hAnsi="Arial" w:cs="Arial"/>
                <w:color w:val="000000"/>
                <w:sz w:val="18"/>
                <w:szCs w:val="18"/>
                <w:cs/>
              </w:rPr>
            </w:pPr>
            <w:r w:rsidRPr="00BF7376">
              <w:rPr>
                <w:rFonts w:ascii="Arial" w:hAnsi="Arial" w:cs="Arial"/>
                <w:color w:val="000000"/>
                <w:sz w:val="18"/>
                <w:szCs w:val="18"/>
              </w:rPr>
              <w:t>679,993</w:t>
            </w:r>
          </w:p>
        </w:tc>
        <w:tc>
          <w:tcPr>
            <w:tcW w:w="1440" w:type="dxa"/>
            <w:tcBorders>
              <w:bottom w:val="single" w:sz="4" w:space="0" w:color="auto"/>
            </w:tcBorders>
            <w:shd w:val="clear" w:color="auto" w:fill="FAFAFA"/>
            <w:vAlign w:val="center"/>
          </w:tcPr>
          <w:p w14:paraId="7761303C" w14:textId="5FCD2EA8" w:rsidR="009913CE" w:rsidRPr="00BF7376" w:rsidRDefault="009913CE" w:rsidP="009913CE">
            <w:pPr>
              <w:autoSpaceDE/>
              <w:autoSpaceDN/>
              <w:ind w:right="-72"/>
              <w:jc w:val="right"/>
              <w:rPr>
                <w:rFonts w:ascii="Arial" w:hAnsi="Arial" w:cs="Arial"/>
                <w:color w:val="000000"/>
                <w:sz w:val="18"/>
                <w:szCs w:val="22"/>
                <w:cs/>
                <w:lang w:val="en-GB"/>
              </w:rPr>
            </w:pPr>
            <w:r w:rsidRPr="00BF7376">
              <w:rPr>
                <w:rFonts w:ascii="Arial" w:hAnsi="Arial" w:cs="Arial"/>
                <w:color w:val="000000"/>
                <w:sz w:val="18"/>
                <w:szCs w:val="22"/>
                <w:lang w:val="en-GB"/>
              </w:rPr>
              <w:t>1,</w:t>
            </w:r>
            <w:r w:rsidR="00177077" w:rsidRPr="00BF7376">
              <w:rPr>
                <w:rFonts w:ascii="Arial" w:hAnsi="Arial" w:cs="Arial"/>
                <w:color w:val="000000"/>
                <w:sz w:val="18"/>
                <w:szCs w:val="22"/>
                <w:lang w:val="en-GB"/>
              </w:rPr>
              <w:t>28</w:t>
            </w:r>
            <w:r w:rsidRPr="00BF7376">
              <w:rPr>
                <w:rFonts w:ascii="Arial" w:hAnsi="Arial" w:cs="Arial"/>
                <w:color w:val="000000"/>
                <w:sz w:val="18"/>
                <w:szCs w:val="22"/>
                <w:lang w:val="en-GB"/>
              </w:rPr>
              <w:t>7,732</w:t>
            </w:r>
          </w:p>
        </w:tc>
        <w:tc>
          <w:tcPr>
            <w:tcW w:w="1440" w:type="dxa"/>
            <w:tcBorders>
              <w:bottom w:val="single" w:sz="4" w:space="0" w:color="auto"/>
            </w:tcBorders>
            <w:vAlign w:val="center"/>
          </w:tcPr>
          <w:p w14:paraId="668475EE" w14:textId="77B1E4C7" w:rsidR="009913CE" w:rsidRPr="00BF7376" w:rsidRDefault="009913CE" w:rsidP="009913CE">
            <w:pPr>
              <w:autoSpaceDE/>
              <w:autoSpaceDN/>
              <w:ind w:right="-72"/>
              <w:jc w:val="right"/>
              <w:rPr>
                <w:rFonts w:ascii="Arial" w:hAnsi="Arial" w:cs="Arial"/>
                <w:color w:val="000000"/>
                <w:sz w:val="18"/>
                <w:szCs w:val="18"/>
                <w:cs/>
              </w:rPr>
            </w:pPr>
            <w:r w:rsidRPr="00BF7376">
              <w:rPr>
                <w:rFonts w:ascii="Arial" w:hAnsi="Arial" w:cs="Arial"/>
                <w:color w:val="000000"/>
                <w:sz w:val="18"/>
                <w:szCs w:val="18"/>
              </w:rPr>
              <w:t>563,210</w:t>
            </w:r>
          </w:p>
        </w:tc>
      </w:tr>
    </w:tbl>
    <w:p w14:paraId="4665C1F8" w14:textId="77777777" w:rsidR="0093266F" w:rsidRPr="00BF7376" w:rsidRDefault="0093266F" w:rsidP="002445EA">
      <w:pPr>
        <w:jc w:val="both"/>
        <w:rPr>
          <w:rFonts w:ascii="Arial" w:hAnsi="Arial" w:cs="Arial"/>
          <w:color w:val="000000"/>
          <w:sz w:val="18"/>
          <w:szCs w:val="18"/>
          <w:lang w:val="en-GB"/>
        </w:rPr>
      </w:pPr>
    </w:p>
    <w:p w14:paraId="48CF0F40" w14:textId="259C20CD" w:rsidR="0093266F" w:rsidRPr="00BF7376" w:rsidRDefault="0093266F" w:rsidP="002445EA">
      <w:pPr>
        <w:pStyle w:val="BodyTextIndent3"/>
        <w:ind w:left="0"/>
        <w:rPr>
          <w:rFonts w:ascii="Arial" w:hAnsi="Arial" w:cs="Arial"/>
          <w:color w:val="000000"/>
          <w:sz w:val="18"/>
          <w:szCs w:val="18"/>
        </w:rPr>
      </w:pPr>
      <w:r w:rsidRPr="00BF7376">
        <w:rPr>
          <w:rFonts w:ascii="Arial" w:hAnsi="Arial" w:cs="Arial"/>
          <w:color w:val="000000"/>
          <w:spacing w:val="-4"/>
          <w:sz w:val="18"/>
          <w:szCs w:val="18"/>
        </w:rPr>
        <w:t xml:space="preserve">As </w:t>
      </w:r>
      <w:proofErr w:type="gramStart"/>
      <w:r w:rsidRPr="00BF7376">
        <w:rPr>
          <w:rFonts w:ascii="Arial" w:hAnsi="Arial" w:cs="Arial"/>
          <w:color w:val="000000"/>
          <w:spacing w:val="-4"/>
          <w:sz w:val="18"/>
          <w:szCs w:val="18"/>
        </w:rPr>
        <w:t>at</w:t>
      </w:r>
      <w:proofErr w:type="gramEnd"/>
      <w:r w:rsidRPr="00BF7376">
        <w:rPr>
          <w:rFonts w:ascii="Arial" w:hAnsi="Arial" w:cs="Arial"/>
          <w:color w:val="000000"/>
          <w:spacing w:val="-4"/>
          <w:sz w:val="18"/>
          <w:szCs w:val="18"/>
        </w:rPr>
        <w:t xml:space="preserve"> </w:t>
      </w:r>
      <w:r w:rsidR="00BA1466" w:rsidRPr="00BF7376">
        <w:rPr>
          <w:rFonts w:ascii="Arial" w:hAnsi="Arial" w:cs="Arial"/>
          <w:color w:val="000000"/>
          <w:spacing w:val="-4"/>
          <w:sz w:val="18"/>
          <w:szCs w:val="18"/>
          <w:lang w:val="en-GB"/>
        </w:rPr>
        <w:t>31</w:t>
      </w:r>
      <w:r w:rsidRPr="00BF7376">
        <w:rPr>
          <w:rFonts w:ascii="Arial" w:hAnsi="Arial" w:cs="Arial"/>
          <w:color w:val="000000"/>
          <w:spacing w:val="-4"/>
          <w:sz w:val="18"/>
          <w:szCs w:val="18"/>
        </w:rPr>
        <w:t xml:space="preserve"> December </w:t>
      </w:r>
      <w:r w:rsidR="00980B70" w:rsidRPr="00BF7376">
        <w:rPr>
          <w:rFonts w:ascii="Arial" w:hAnsi="Arial" w:cs="Arial"/>
          <w:color w:val="000000"/>
          <w:spacing w:val="-4"/>
          <w:sz w:val="18"/>
          <w:szCs w:val="18"/>
          <w:lang w:val="en-GB"/>
        </w:rPr>
        <w:t>2022</w:t>
      </w:r>
      <w:r w:rsidRPr="00BF7376">
        <w:rPr>
          <w:rFonts w:ascii="Arial" w:hAnsi="Arial" w:cs="Arial"/>
          <w:color w:val="000000"/>
          <w:spacing w:val="-4"/>
          <w:sz w:val="18"/>
          <w:szCs w:val="18"/>
        </w:rPr>
        <w:t>, saving</w:t>
      </w:r>
      <w:r w:rsidR="00314F92" w:rsidRPr="00BF7376">
        <w:rPr>
          <w:rFonts w:ascii="Arial" w:hAnsi="Arial" w:cs="Arial"/>
          <w:color w:val="000000"/>
          <w:spacing w:val="-4"/>
          <w:sz w:val="18"/>
          <w:szCs w:val="18"/>
        </w:rPr>
        <w:t>s</w:t>
      </w:r>
      <w:r w:rsidRPr="00BF7376">
        <w:rPr>
          <w:rFonts w:ascii="Arial" w:hAnsi="Arial" w:cs="Arial"/>
          <w:color w:val="000000"/>
          <w:spacing w:val="-4"/>
          <w:sz w:val="18"/>
          <w:szCs w:val="18"/>
        </w:rPr>
        <w:t xml:space="preserve"> accounts bear interest at the rates of </w:t>
      </w:r>
      <w:r w:rsidR="00B206E2" w:rsidRPr="00BF7376">
        <w:rPr>
          <w:rFonts w:ascii="Arial" w:hAnsi="Arial" w:cs="Arial"/>
          <w:color w:val="000000"/>
          <w:spacing w:val="-4"/>
          <w:sz w:val="18"/>
          <w:szCs w:val="18"/>
        </w:rPr>
        <w:t>0.125</w:t>
      </w:r>
      <w:r w:rsidR="00063E36" w:rsidRPr="00BF7376">
        <w:rPr>
          <w:rFonts w:ascii="Arial" w:hAnsi="Arial" w:cs="Arial"/>
          <w:color w:val="000000"/>
          <w:spacing w:val="-4"/>
          <w:sz w:val="18"/>
          <w:szCs w:val="18"/>
        </w:rPr>
        <w:t xml:space="preserve">% - </w:t>
      </w:r>
      <w:r w:rsidR="00B206E2" w:rsidRPr="00BF7376">
        <w:rPr>
          <w:rFonts w:ascii="Arial" w:hAnsi="Arial" w:cs="Arial"/>
          <w:color w:val="000000"/>
          <w:spacing w:val="-4"/>
          <w:sz w:val="18"/>
          <w:szCs w:val="18"/>
        </w:rPr>
        <w:t>0.45</w:t>
      </w:r>
      <w:r w:rsidRPr="00BF7376">
        <w:rPr>
          <w:rFonts w:ascii="Arial" w:hAnsi="Arial" w:cs="Arial"/>
          <w:color w:val="000000"/>
          <w:spacing w:val="-4"/>
          <w:sz w:val="18"/>
          <w:szCs w:val="18"/>
        </w:rPr>
        <w:t>% per annum (</w:t>
      </w:r>
      <w:r w:rsidR="00980B70" w:rsidRPr="00BF7376">
        <w:rPr>
          <w:rFonts w:ascii="Arial" w:hAnsi="Arial" w:cs="Arial"/>
          <w:color w:val="000000"/>
          <w:spacing w:val="-4"/>
          <w:sz w:val="18"/>
          <w:szCs w:val="18"/>
          <w:lang w:val="en-GB"/>
        </w:rPr>
        <w:t>2021</w:t>
      </w:r>
      <w:r w:rsidRPr="00BF7376">
        <w:rPr>
          <w:rFonts w:ascii="Arial" w:hAnsi="Arial" w:cs="Arial"/>
          <w:color w:val="000000"/>
          <w:spacing w:val="-4"/>
          <w:sz w:val="18"/>
          <w:szCs w:val="18"/>
        </w:rPr>
        <w:t xml:space="preserve">: </w:t>
      </w:r>
      <w:r w:rsidR="00980B70" w:rsidRPr="00BF7376">
        <w:rPr>
          <w:rFonts w:ascii="Arial" w:hAnsi="Arial" w:cs="Arial"/>
          <w:color w:val="000000"/>
          <w:spacing w:val="-4"/>
          <w:sz w:val="18"/>
          <w:szCs w:val="18"/>
        </w:rPr>
        <w:t>0.125% - 0.50</w:t>
      </w:r>
      <w:r w:rsidR="004247C8" w:rsidRPr="00BF7376">
        <w:rPr>
          <w:rFonts w:ascii="Arial" w:hAnsi="Arial" w:cs="Arial"/>
          <w:color w:val="000000"/>
          <w:spacing w:val="-4"/>
          <w:sz w:val="18"/>
          <w:szCs w:val="18"/>
        </w:rPr>
        <w:t>%</w:t>
      </w:r>
      <w:r w:rsidR="004247C8" w:rsidRPr="00BF7376">
        <w:rPr>
          <w:rFonts w:ascii="Arial" w:hAnsi="Arial" w:cs="Arial"/>
          <w:color w:val="000000"/>
          <w:sz w:val="18"/>
          <w:szCs w:val="18"/>
        </w:rPr>
        <w:t xml:space="preserve"> </w:t>
      </w:r>
      <w:r w:rsidRPr="00BF7376">
        <w:rPr>
          <w:rFonts w:ascii="Arial" w:hAnsi="Arial" w:cs="Arial"/>
          <w:color w:val="000000"/>
          <w:sz w:val="18"/>
          <w:szCs w:val="18"/>
        </w:rPr>
        <w:t>per annum).</w:t>
      </w:r>
    </w:p>
    <w:p w14:paraId="5FB44CC1" w14:textId="7F25D15C" w:rsidR="00BD584A" w:rsidRPr="00BF7376" w:rsidRDefault="00BD584A" w:rsidP="002445EA">
      <w:pPr>
        <w:pStyle w:val="BodyTextIndent3"/>
        <w:ind w:left="0"/>
        <w:rPr>
          <w:rFonts w:ascii="Arial" w:hAnsi="Arial" w:cs="Arial"/>
          <w:color w:val="000000"/>
          <w:sz w:val="18"/>
          <w:szCs w:val="18"/>
        </w:rPr>
      </w:pPr>
    </w:p>
    <w:p w14:paraId="0562D874" w14:textId="77777777" w:rsidR="00BD584A" w:rsidRPr="00BF7376" w:rsidRDefault="00BD584A" w:rsidP="00BD584A">
      <w:pPr>
        <w:pStyle w:val="BodyTextIndent3"/>
        <w:ind w:left="0"/>
        <w:rPr>
          <w:rFonts w:ascii="Arial" w:hAnsi="Arial" w:cs="Arial"/>
          <w:color w:val="000000"/>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BD584A" w:rsidRPr="00BF7376" w14:paraId="45F67295" w14:textId="77777777" w:rsidTr="004A766B">
        <w:trPr>
          <w:trHeight w:val="386"/>
        </w:trPr>
        <w:tc>
          <w:tcPr>
            <w:tcW w:w="9461" w:type="dxa"/>
            <w:shd w:val="clear" w:color="auto" w:fill="FFA543"/>
            <w:vAlign w:val="center"/>
          </w:tcPr>
          <w:p w14:paraId="3C167E42" w14:textId="4862D4D4" w:rsidR="00BD584A" w:rsidRPr="00BF7376" w:rsidRDefault="00BD584A" w:rsidP="004A766B">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1</w:t>
            </w:r>
            <w:r w:rsidR="003234B7" w:rsidRPr="00BF7376">
              <w:rPr>
                <w:rFonts w:ascii="Arial" w:eastAsia="Arial Unicode MS" w:hAnsi="Arial" w:cs="Arial"/>
                <w:b/>
                <w:bCs/>
                <w:color w:val="FFFFFF"/>
                <w:sz w:val="18"/>
                <w:szCs w:val="18"/>
              </w:rPr>
              <w:t>1</w:t>
            </w:r>
            <w:r w:rsidRPr="00BF7376">
              <w:rPr>
                <w:rFonts w:ascii="Arial" w:eastAsia="Arial Unicode MS" w:hAnsi="Arial" w:cs="Arial"/>
                <w:b/>
                <w:bCs/>
                <w:color w:val="FFFFFF"/>
                <w:sz w:val="18"/>
                <w:szCs w:val="18"/>
              </w:rPr>
              <w:tab/>
              <w:t xml:space="preserve">Short-term </w:t>
            </w:r>
            <w:proofErr w:type="gramStart"/>
            <w:r w:rsidR="003E319F" w:rsidRPr="00BF7376">
              <w:rPr>
                <w:rFonts w:ascii="Arial" w:eastAsia="Arial Unicode MS" w:hAnsi="Arial" w:cs="Arial"/>
                <w:b/>
                <w:bCs/>
                <w:color w:val="FFFFFF"/>
                <w:sz w:val="18"/>
                <w:szCs w:val="18"/>
              </w:rPr>
              <w:t>i</w:t>
            </w:r>
            <w:r w:rsidRPr="00BF7376">
              <w:rPr>
                <w:rFonts w:ascii="Arial" w:eastAsia="Arial Unicode MS" w:hAnsi="Arial" w:cs="Arial"/>
                <w:b/>
                <w:bCs/>
                <w:color w:val="FFFFFF"/>
                <w:sz w:val="18"/>
                <w:szCs w:val="18"/>
              </w:rPr>
              <w:t>nvestment</w:t>
            </w:r>
            <w:proofErr w:type="gramEnd"/>
          </w:p>
        </w:tc>
      </w:tr>
    </w:tbl>
    <w:p w14:paraId="1A969858" w14:textId="77777777" w:rsidR="00BD584A" w:rsidRPr="00BF7376" w:rsidRDefault="00BD584A" w:rsidP="00BD584A">
      <w:pPr>
        <w:ind w:left="540" w:hanging="540"/>
        <w:jc w:val="both"/>
        <w:rPr>
          <w:rFonts w:ascii="Arial" w:hAnsi="Arial" w:cs="Arial"/>
          <w:color w:val="000000"/>
          <w:sz w:val="18"/>
          <w:szCs w:val="18"/>
        </w:rPr>
      </w:pPr>
    </w:p>
    <w:p w14:paraId="188928A5" w14:textId="1960B96A" w:rsidR="00BD584A" w:rsidRPr="009326EE" w:rsidRDefault="00BD584A" w:rsidP="00BD584A">
      <w:pPr>
        <w:tabs>
          <w:tab w:val="left" w:pos="540"/>
        </w:tabs>
        <w:jc w:val="thaiDistribute"/>
        <w:rPr>
          <w:rFonts w:ascii="Arial" w:hAnsi="Arial" w:cs="Cordia New"/>
          <w:color w:val="000000"/>
          <w:sz w:val="18"/>
          <w:szCs w:val="18"/>
          <w:lang w:val="en-GB"/>
        </w:rPr>
      </w:pPr>
      <w:r w:rsidRPr="00BF7376">
        <w:rPr>
          <w:rFonts w:ascii="Arial" w:hAnsi="Arial" w:cs="Arial"/>
          <w:spacing w:val="-4"/>
          <w:sz w:val="20"/>
          <w:szCs w:val="20"/>
        </w:rPr>
        <w:t xml:space="preserve">As at 31 December </w:t>
      </w:r>
      <w:r w:rsidRPr="00BF7376">
        <w:rPr>
          <w:rFonts w:ascii="Arial" w:hAnsi="Arial" w:cs="Arial"/>
          <w:spacing w:val="-4"/>
          <w:sz w:val="20"/>
          <w:szCs w:val="20"/>
          <w:lang w:val="en-GB"/>
        </w:rPr>
        <w:t>2022</w:t>
      </w:r>
      <w:r w:rsidRPr="00BF7376">
        <w:rPr>
          <w:rFonts w:ascii="Arial" w:hAnsi="Arial" w:cs="Arial"/>
          <w:spacing w:val="-4"/>
          <w:sz w:val="20"/>
          <w:szCs w:val="20"/>
        </w:rPr>
        <w:t>, short-term investment</w:t>
      </w:r>
      <w:r w:rsidR="00FD0580">
        <w:rPr>
          <w:rFonts w:ascii="Arial" w:hAnsi="Arial" w:cs="Arial"/>
          <w:spacing w:val="-4"/>
          <w:sz w:val="20"/>
          <w:szCs w:val="20"/>
        </w:rPr>
        <w:t xml:space="preserve"> is </w:t>
      </w:r>
      <w:r w:rsidR="00745CE1">
        <w:rPr>
          <w:rFonts w:ascii="Arial" w:hAnsi="Arial" w:cs="Arial"/>
          <w:spacing w:val="-4"/>
          <w:sz w:val="20"/>
          <w:szCs w:val="20"/>
        </w:rPr>
        <w:t>4</w:t>
      </w:r>
      <w:r w:rsidR="00FD0580">
        <w:rPr>
          <w:rFonts w:ascii="Arial" w:hAnsi="Arial" w:cs="Arial"/>
          <w:spacing w:val="-4"/>
          <w:sz w:val="20"/>
          <w:szCs w:val="20"/>
        </w:rPr>
        <w:t xml:space="preserve"> months fixed deposit of </w:t>
      </w:r>
      <w:r w:rsidRPr="00BF7376">
        <w:rPr>
          <w:rFonts w:ascii="Arial" w:hAnsi="Arial" w:cs="Arial"/>
          <w:spacing w:val="-4"/>
          <w:sz w:val="20"/>
          <w:szCs w:val="20"/>
        </w:rPr>
        <w:t>Baht 80 million</w:t>
      </w:r>
      <w:r w:rsidR="004365C0" w:rsidRPr="00742F82">
        <w:rPr>
          <w:rFonts w:ascii="Arial" w:hAnsi="Arial" w:cs="Cordia New"/>
          <w:spacing w:val="-4"/>
          <w:sz w:val="20"/>
          <w:szCs w:val="20"/>
        </w:rPr>
        <w:t xml:space="preserve"> which </w:t>
      </w:r>
      <w:proofErr w:type="gramStart"/>
      <w:r w:rsidR="00FD0580" w:rsidRPr="00742F82">
        <w:rPr>
          <w:rFonts w:ascii="Arial" w:hAnsi="Arial" w:cs="Cordia New"/>
          <w:spacing w:val="-4"/>
          <w:sz w:val="20"/>
          <w:szCs w:val="20"/>
        </w:rPr>
        <w:t>bear</w:t>
      </w:r>
      <w:r w:rsidR="004365C0" w:rsidRPr="00742F82">
        <w:rPr>
          <w:rFonts w:ascii="Arial" w:hAnsi="Arial" w:cs="Cordia New"/>
          <w:spacing w:val="-4"/>
          <w:sz w:val="20"/>
          <w:szCs w:val="20"/>
        </w:rPr>
        <w:t>s</w:t>
      </w:r>
      <w:r w:rsidR="00FD0580" w:rsidRPr="00742F82">
        <w:rPr>
          <w:rFonts w:ascii="Arial" w:hAnsi="Arial" w:cs="Cordia New"/>
          <w:spacing w:val="-4"/>
          <w:sz w:val="20"/>
          <w:szCs w:val="20"/>
        </w:rPr>
        <w:t xml:space="preserve"> </w:t>
      </w:r>
      <w:r w:rsidRPr="00BF7376">
        <w:rPr>
          <w:rFonts w:ascii="Arial" w:eastAsia="Times New Roman" w:hAnsi="Arial" w:cs="Arial"/>
          <w:spacing w:val="-2"/>
          <w:sz w:val="20"/>
          <w:szCs w:val="20"/>
          <w:lang w:val="en-GB" w:eastAsia="ja-JP"/>
        </w:rPr>
        <w:t xml:space="preserve"> </w:t>
      </w:r>
      <w:r w:rsidR="00FD0580" w:rsidRPr="000636DB">
        <w:rPr>
          <w:rFonts w:ascii="Arial" w:hAnsi="Arial" w:cs="Arial"/>
          <w:spacing w:val="-4"/>
          <w:sz w:val="20"/>
          <w:szCs w:val="20"/>
        </w:rPr>
        <w:t>interest</w:t>
      </w:r>
      <w:proofErr w:type="gramEnd"/>
      <w:r w:rsidR="00FD0580" w:rsidRPr="000636DB">
        <w:rPr>
          <w:rFonts w:ascii="Arial" w:hAnsi="Arial" w:cs="Arial"/>
          <w:spacing w:val="-4"/>
          <w:sz w:val="20"/>
          <w:szCs w:val="20"/>
        </w:rPr>
        <w:t xml:space="preserve"> </w:t>
      </w:r>
      <w:r w:rsidRPr="000636DB">
        <w:rPr>
          <w:rFonts w:ascii="Arial" w:hAnsi="Arial" w:cs="Arial"/>
          <w:spacing w:val="-4"/>
          <w:sz w:val="20"/>
          <w:szCs w:val="20"/>
        </w:rPr>
        <w:t>at the rate of</w:t>
      </w:r>
      <w:r w:rsidR="00FD0580" w:rsidRPr="000636DB">
        <w:rPr>
          <w:rFonts w:ascii="Arial" w:hAnsi="Arial" w:cs="Arial"/>
          <w:spacing w:val="-4"/>
          <w:sz w:val="20"/>
          <w:szCs w:val="20"/>
        </w:rPr>
        <w:t xml:space="preserve"> </w:t>
      </w:r>
      <w:r w:rsidR="00C102DA">
        <w:rPr>
          <w:rFonts w:ascii="Arial" w:hAnsi="Arial" w:cs="Arial"/>
          <w:spacing w:val="-4"/>
          <w:sz w:val="20"/>
          <w:szCs w:val="20"/>
        </w:rPr>
        <w:t>1</w:t>
      </w:r>
      <w:r w:rsidR="000636DB" w:rsidRPr="000636DB">
        <w:rPr>
          <w:rFonts w:ascii="Arial" w:hAnsi="Arial" w:cs="Arial"/>
          <w:spacing w:val="-4"/>
          <w:sz w:val="20"/>
          <w:szCs w:val="20"/>
        </w:rPr>
        <w:t>.</w:t>
      </w:r>
      <w:r w:rsidR="00C102DA">
        <w:rPr>
          <w:rFonts w:ascii="Arial" w:hAnsi="Arial" w:cs="Arial"/>
          <w:spacing w:val="-4"/>
          <w:sz w:val="20"/>
          <w:szCs w:val="20"/>
        </w:rPr>
        <w:t>05</w:t>
      </w:r>
      <w:r w:rsidRPr="000636DB">
        <w:rPr>
          <w:rFonts w:ascii="Arial" w:hAnsi="Arial" w:cs="Arial"/>
          <w:spacing w:val="-4"/>
          <w:sz w:val="20"/>
          <w:szCs w:val="20"/>
        </w:rPr>
        <w:t xml:space="preserve"> % per annum</w:t>
      </w:r>
      <w:r w:rsidR="00CD7BC7" w:rsidRPr="009326EE">
        <w:rPr>
          <w:rFonts w:ascii="Arial" w:hAnsi="Arial" w:cs="Cordia New" w:hint="cs"/>
          <w:spacing w:val="-4"/>
          <w:sz w:val="20"/>
          <w:szCs w:val="20"/>
          <w:cs/>
        </w:rPr>
        <w:t xml:space="preserve"> </w:t>
      </w:r>
      <w:r w:rsidR="00CD7BC7" w:rsidRPr="009326EE">
        <w:rPr>
          <w:rFonts w:ascii="Arial" w:hAnsi="Arial" w:cs="Cordia New"/>
          <w:spacing w:val="-4"/>
          <w:sz w:val="20"/>
          <w:szCs w:val="20"/>
          <w:lang w:val="en-GB"/>
        </w:rPr>
        <w:t>(2021: nil).</w:t>
      </w:r>
    </w:p>
    <w:p w14:paraId="2C7AFDAE" w14:textId="77777777" w:rsidR="00BD584A" w:rsidRPr="00BF7376" w:rsidRDefault="00BD584A" w:rsidP="002445EA">
      <w:pPr>
        <w:pStyle w:val="BodyTextIndent3"/>
        <w:ind w:left="0"/>
        <w:rPr>
          <w:rFonts w:ascii="Arial" w:hAnsi="Arial" w:cs="Arial"/>
          <w:color w:val="000000"/>
          <w:sz w:val="18"/>
          <w:szCs w:val="18"/>
        </w:rPr>
      </w:pPr>
    </w:p>
    <w:p w14:paraId="36207644" w14:textId="77777777" w:rsidR="001A571C" w:rsidRDefault="001A571C" w:rsidP="00105CD3">
      <w:pPr>
        <w:pStyle w:val="BodyTextIndent3"/>
        <w:ind w:left="0"/>
        <w:rPr>
          <w:rFonts w:ascii="Arial" w:hAnsi="Arial" w:cs="Arial"/>
          <w:color w:val="000000"/>
          <w:sz w:val="18"/>
          <w:szCs w:val="18"/>
          <w:lang w:val="en-GB"/>
        </w:rPr>
      </w:pPr>
    </w:p>
    <w:p w14:paraId="275B8EA1" w14:textId="7F09CD93" w:rsidR="006E4797" w:rsidRPr="00BF7376" w:rsidRDefault="00311C1A" w:rsidP="002445EA">
      <w:pPr>
        <w:pStyle w:val="BodyTextIndent3"/>
        <w:ind w:left="0"/>
        <w:rPr>
          <w:rFonts w:ascii="Arial" w:hAnsi="Arial" w:cs="Arial"/>
          <w:color w:val="000000"/>
          <w:sz w:val="18"/>
          <w:szCs w:val="18"/>
        </w:rPr>
      </w:pPr>
      <w:r w:rsidRPr="001A571C">
        <w:br w:type="page"/>
      </w: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6406A793" w14:textId="77777777" w:rsidTr="00D03653">
        <w:trPr>
          <w:trHeight w:val="386"/>
        </w:trPr>
        <w:tc>
          <w:tcPr>
            <w:tcW w:w="9461" w:type="dxa"/>
            <w:shd w:val="clear" w:color="auto" w:fill="FFA543"/>
            <w:vAlign w:val="center"/>
          </w:tcPr>
          <w:p w14:paraId="7E7B8768" w14:textId="261CC7AE" w:rsidR="0048798D" w:rsidRPr="00BF7376" w:rsidRDefault="002445EA" w:rsidP="0048798D">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1</w:t>
            </w:r>
            <w:r w:rsidR="003234B7" w:rsidRPr="00BF7376">
              <w:rPr>
                <w:rFonts w:ascii="Arial" w:eastAsia="Arial Unicode MS" w:hAnsi="Arial" w:cs="Arial"/>
                <w:b/>
                <w:bCs/>
                <w:color w:val="FFFFFF"/>
                <w:sz w:val="18"/>
                <w:szCs w:val="18"/>
              </w:rPr>
              <w:t>2</w:t>
            </w:r>
            <w:r w:rsidRPr="00BF7376">
              <w:rPr>
                <w:rFonts w:ascii="Arial" w:eastAsia="Arial Unicode MS" w:hAnsi="Arial" w:cs="Arial"/>
                <w:b/>
                <w:bCs/>
                <w:color w:val="FFFFFF"/>
                <w:sz w:val="18"/>
                <w:szCs w:val="18"/>
              </w:rPr>
              <w:tab/>
              <w:t>Trade and other receivables, net</w:t>
            </w:r>
          </w:p>
        </w:tc>
      </w:tr>
    </w:tbl>
    <w:p w14:paraId="6E57A9E9" w14:textId="77777777" w:rsidR="00972B61" w:rsidRPr="00BF7376" w:rsidRDefault="00972B61" w:rsidP="002445EA">
      <w:pPr>
        <w:jc w:val="both"/>
        <w:rPr>
          <w:rFonts w:ascii="Arial" w:hAnsi="Arial" w:cs="Arial"/>
          <w:color w:val="000000"/>
          <w:spacing w:val="-2"/>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3378DA" w:rsidRPr="00BF7376" w14:paraId="49E5E613" w14:textId="77777777" w:rsidTr="002445EA">
        <w:tc>
          <w:tcPr>
            <w:tcW w:w="3974" w:type="dxa"/>
            <w:tcBorders>
              <w:top w:val="nil"/>
              <w:left w:val="nil"/>
              <w:bottom w:val="nil"/>
              <w:right w:val="nil"/>
            </w:tcBorders>
            <w:vAlign w:val="center"/>
          </w:tcPr>
          <w:p w14:paraId="341E44FC" w14:textId="77777777" w:rsidR="003378DA" w:rsidRPr="00BF7376" w:rsidRDefault="003378DA" w:rsidP="006E4797">
            <w:pPr>
              <w:ind w:left="-100"/>
              <w:rPr>
                <w:rFonts w:ascii="Arial" w:hAnsi="Arial" w:cs="Arial"/>
                <w:color w:val="000000"/>
                <w:sz w:val="18"/>
                <w:szCs w:val="18"/>
                <w:lang w:val="en-GB"/>
              </w:rPr>
            </w:pPr>
          </w:p>
        </w:tc>
        <w:tc>
          <w:tcPr>
            <w:tcW w:w="2736" w:type="dxa"/>
            <w:gridSpan w:val="2"/>
            <w:tcBorders>
              <w:top w:val="single" w:sz="4" w:space="0" w:color="auto"/>
              <w:left w:val="nil"/>
              <w:bottom w:val="single" w:sz="4" w:space="0" w:color="auto"/>
              <w:right w:val="nil"/>
            </w:tcBorders>
            <w:vAlign w:val="center"/>
          </w:tcPr>
          <w:p w14:paraId="08493C69" w14:textId="77777777" w:rsidR="003378DA" w:rsidRPr="00BF7376" w:rsidRDefault="003378DA" w:rsidP="00314F92">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p w14:paraId="7C9F38D8" w14:textId="77777777" w:rsidR="003378DA" w:rsidRPr="00BF7376" w:rsidRDefault="003378DA" w:rsidP="00314F92">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financial statements</w:t>
            </w:r>
          </w:p>
        </w:tc>
        <w:tc>
          <w:tcPr>
            <w:tcW w:w="2736" w:type="dxa"/>
            <w:gridSpan w:val="2"/>
            <w:tcBorders>
              <w:top w:val="single" w:sz="4" w:space="0" w:color="auto"/>
              <w:left w:val="nil"/>
              <w:bottom w:val="single" w:sz="4" w:space="0" w:color="auto"/>
              <w:right w:val="nil"/>
            </w:tcBorders>
            <w:vAlign w:val="center"/>
          </w:tcPr>
          <w:p w14:paraId="0354B939" w14:textId="77777777" w:rsidR="003378DA" w:rsidRPr="00BF7376" w:rsidRDefault="003378DA" w:rsidP="00314F92">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Separate</w:t>
            </w:r>
          </w:p>
          <w:p w14:paraId="645271D5" w14:textId="77777777" w:rsidR="003378DA" w:rsidRPr="00BF7376" w:rsidRDefault="003378DA" w:rsidP="00314F92">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financial statements</w:t>
            </w:r>
          </w:p>
        </w:tc>
      </w:tr>
      <w:tr w:rsidR="002C6A2C" w:rsidRPr="00BF7376" w14:paraId="304734ED" w14:textId="77777777" w:rsidTr="002445EA">
        <w:tc>
          <w:tcPr>
            <w:tcW w:w="3974" w:type="dxa"/>
            <w:tcBorders>
              <w:top w:val="nil"/>
              <w:left w:val="nil"/>
              <w:bottom w:val="nil"/>
              <w:right w:val="nil"/>
            </w:tcBorders>
            <w:vAlign w:val="center"/>
          </w:tcPr>
          <w:p w14:paraId="13B854C0" w14:textId="77777777" w:rsidR="002C6A2C" w:rsidRPr="00BF7376" w:rsidRDefault="002C6A2C" w:rsidP="006E4797">
            <w:pPr>
              <w:ind w:left="-100"/>
              <w:rPr>
                <w:rFonts w:ascii="Arial" w:hAnsi="Arial" w:cs="Arial"/>
                <w:color w:val="000000"/>
                <w:sz w:val="18"/>
                <w:szCs w:val="18"/>
                <w:lang w:val="en-GB"/>
              </w:rPr>
            </w:pPr>
          </w:p>
        </w:tc>
        <w:tc>
          <w:tcPr>
            <w:tcW w:w="1368" w:type="dxa"/>
            <w:tcBorders>
              <w:top w:val="single" w:sz="4" w:space="0" w:color="auto"/>
              <w:left w:val="nil"/>
              <w:right w:val="nil"/>
            </w:tcBorders>
            <w:vAlign w:val="bottom"/>
          </w:tcPr>
          <w:p w14:paraId="2198082B" w14:textId="21BB1429" w:rsidR="002C6A2C" w:rsidRPr="00BF7376" w:rsidRDefault="00980B70" w:rsidP="006E4797">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368" w:type="dxa"/>
            <w:tcBorders>
              <w:top w:val="single" w:sz="4" w:space="0" w:color="auto"/>
              <w:left w:val="nil"/>
              <w:right w:val="nil"/>
            </w:tcBorders>
            <w:vAlign w:val="bottom"/>
          </w:tcPr>
          <w:p w14:paraId="607E18DC" w14:textId="05EC47DB" w:rsidR="002C6A2C" w:rsidRPr="00BF7376" w:rsidRDefault="00980B70" w:rsidP="006E4797">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c>
          <w:tcPr>
            <w:tcW w:w="1368" w:type="dxa"/>
            <w:tcBorders>
              <w:top w:val="single" w:sz="4" w:space="0" w:color="auto"/>
              <w:left w:val="nil"/>
              <w:right w:val="nil"/>
            </w:tcBorders>
            <w:vAlign w:val="bottom"/>
          </w:tcPr>
          <w:p w14:paraId="608C9573" w14:textId="4281FBFF" w:rsidR="002C6A2C" w:rsidRPr="00BF7376" w:rsidRDefault="00980B70" w:rsidP="006E4797">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368" w:type="dxa"/>
            <w:tcBorders>
              <w:top w:val="single" w:sz="4" w:space="0" w:color="auto"/>
              <w:left w:val="nil"/>
              <w:right w:val="nil"/>
            </w:tcBorders>
            <w:vAlign w:val="bottom"/>
          </w:tcPr>
          <w:p w14:paraId="0C4E3B57" w14:textId="4AEB4A76" w:rsidR="002C6A2C" w:rsidRPr="00BF7376" w:rsidRDefault="00980B70" w:rsidP="006E4797">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2C6A2C" w:rsidRPr="00BF7376" w14:paraId="1510F886" w14:textId="77777777" w:rsidTr="002445EA">
        <w:tc>
          <w:tcPr>
            <w:tcW w:w="3974" w:type="dxa"/>
            <w:tcBorders>
              <w:top w:val="nil"/>
              <w:left w:val="nil"/>
              <w:bottom w:val="nil"/>
              <w:right w:val="nil"/>
            </w:tcBorders>
            <w:vAlign w:val="center"/>
          </w:tcPr>
          <w:p w14:paraId="36C6240B" w14:textId="77777777" w:rsidR="002C6A2C" w:rsidRPr="00BF7376" w:rsidRDefault="002C6A2C" w:rsidP="006E4797">
            <w:pPr>
              <w:ind w:left="-100"/>
              <w:rPr>
                <w:rFonts w:ascii="Arial" w:hAnsi="Arial" w:cs="Arial"/>
                <w:color w:val="000000"/>
                <w:sz w:val="18"/>
                <w:szCs w:val="18"/>
                <w:lang w:val="en-GB"/>
              </w:rPr>
            </w:pPr>
          </w:p>
        </w:tc>
        <w:tc>
          <w:tcPr>
            <w:tcW w:w="1368" w:type="dxa"/>
            <w:tcBorders>
              <w:top w:val="nil"/>
              <w:left w:val="nil"/>
              <w:bottom w:val="single" w:sz="4" w:space="0" w:color="auto"/>
              <w:right w:val="nil"/>
            </w:tcBorders>
            <w:vAlign w:val="center"/>
          </w:tcPr>
          <w:p w14:paraId="6A617975" w14:textId="77777777" w:rsidR="002C6A2C" w:rsidRPr="00BF7376" w:rsidRDefault="00DC3889" w:rsidP="006E4797">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68" w:type="dxa"/>
            <w:tcBorders>
              <w:top w:val="nil"/>
              <w:left w:val="nil"/>
              <w:bottom w:val="single" w:sz="4" w:space="0" w:color="auto"/>
              <w:right w:val="nil"/>
            </w:tcBorders>
            <w:vAlign w:val="center"/>
          </w:tcPr>
          <w:p w14:paraId="387D77F0" w14:textId="77777777" w:rsidR="002C6A2C" w:rsidRPr="00BF7376" w:rsidRDefault="00DC3889" w:rsidP="006E4797">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68" w:type="dxa"/>
            <w:tcBorders>
              <w:top w:val="nil"/>
              <w:left w:val="nil"/>
              <w:bottom w:val="single" w:sz="4" w:space="0" w:color="auto"/>
              <w:right w:val="nil"/>
            </w:tcBorders>
            <w:vAlign w:val="center"/>
          </w:tcPr>
          <w:p w14:paraId="406F0462" w14:textId="77777777" w:rsidR="002C6A2C" w:rsidRPr="00BF7376" w:rsidRDefault="00DC3889" w:rsidP="006E4797">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68" w:type="dxa"/>
            <w:tcBorders>
              <w:top w:val="nil"/>
              <w:left w:val="nil"/>
              <w:bottom w:val="single" w:sz="4" w:space="0" w:color="auto"/>
              <w:right w:val="nil"/>
            </w:tcBorders>
            <w:vAlign w:val="center"/>
          </w:tcPr>
          <w:p w14:paraId="7E080767" w14:textId="77777777" w:rsidR="002C6A2C" w:rsidRPr="00BF7376" w:rsidRDefault="00DC3889" w:rsidP="006E4797">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BA1466" w:rsidRPr="00BF7376" w14:paraId="2F1F5A3F" w14:textId="77777777" w:rsidTr="00C40102">
        <w:trPr>
          <w:trHeight w:val="80"/>
        </w:trPr>
        <w:tc>
          <w:tcPr>
            <w:tcW w:w="3974" w:type="dxa"/>
            <w:tcBorders>
              <w:top w:val="nil"/>
              <w:left w:val="nil"/>
              <w:bottom w:val="nil"/>
              <w:right w:val="nil"/>
            </w:tcBorders>
            <w:vAlign w:val="bottom"/>
          </w:tcPr>
          <w:p w14:paraId="471AFB21" w14:textId="77777777" w:rsidR="00BA1466" w:rsidRPr="00BF7376" w:rsidRDefault="00BA1466" w:rsidP="006E4797">
            <w:pPr>
              <w:ind w:left="-100" w:right="-72"/>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712101A5" w14:textId="77777777" w:rsidR="00BA1466" w:rsidRPr="00BF7376" w:rsidRDefault="00BA1466" w:rsidP="006E4797">
            <w:pPr>
              <w:ind w:right="-72"/>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1A48FCEC" w14:textId="77777777" w:rsidR="00BA1466" w:rsidRPr="00BF7376" w:rsidRDefault="00BA1466" w:rsidP="006E4797">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7D1BA573" w14:textId="77777777" w:rsidR="00BA1466" w:rsidRPr="00BF7376" w:rsidRDefault="00BA1466" w:rsidP="006E4797">
            <w:pPr>
              <w:ind w:right="-72"/>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28A72411" w14:textId="77777777" w:rsidR="00BA1466" w:rsidRPr="00BF7376" w:rsidRDefault="00BA1466" w:rsidP="006E4797">
            <w:pPr>
              <w:ind w:right="-72"/>
              <w:jc w:val="right"/>
              <w:rPr>
                <w:rFonts w:ascii="Arial" w:hAnsi="Arial" w:cs="Arial"/>
                <w:color w:val="000000"/>
                <w:sz w:val="18"/>
                <w:szCs w:val="18"/>
              </w:rPr>
            </w:pPr>
          </w:p>
        </w:tc>
      </w:tr>
      <w:tr w:rsidR="00980B70" w:rsidRPr="00BF7376" w14:paraId="12BEF14D" w14:textId="77777777" w:rsidTr="00980B70">
        <w:tc>
          <w:tcPr>
            <w:tcW w:w="3974" w:type="dxa"/>
            <w:tcBorders>
              <w:top w:val="nil"/>
              <w:left w:val="nil"/>
              <w:bottom w:val="nil"/>
              <w:right w:val="nil"/>
            </w:tcBorders>
            <w:vAlign w:val="center"/>
          </w:tcPr>
          <w:p w14:paraId="60D5F3F5" w14:textId="77777777" w:rsidR="00980B70" w:rsidRPr="00BF7376" w:rsidRDefault="00980B70" w:rsidP="00980B70">
            <w:pPr>
              <w:ind w:left="-100"/>
              <w:rPr>
                <w:rFonts w:ascii="Arial" w:hAnsi="Arial" w:cs="Arial"/>
                <w:color w:val="000000"/>
                <w:sz w:val="18"/>
                <w:szCs w:val="18"/>
              </w:rPr>
            </w:pPr>
            <w:r w:rsidRPr="00BF7376">
              <w:rPr>
                <w:rFonts w:ascii="Arial" w:hAnsi="Arial" w:cs="Arial"/>
                <w:snapToGrid w:val="0"/>
                <w:color w:val="000000"/>
                <w:sz w:val="18"/>
                <w:szCs w:val="18"/>
              </w:rPr>
              <w:t>Trade receivables</w:t>
            </w:r>
          </w:p>
        </w:tc>
        <w:tc>
          <w:tcPr>
            <w:tcW w:w="1368" w:type="dxa"/>
            <w:tcBorders>
              <w:top w:val="nil"/>
              <w:left w:val="nil"/>
              <w:right w:val="nil"/>
            </w:tcBorders>
            <w:shd w:val="clear" w:color="auto" w:fill="FAFAFA"/>
            <w:vAlign w:val="center"/>
          </w:tcPr>
          <w:p w14:paraId="0AFCEC60" w14:textId="4DC19494" w:rsidR="00980B70" w:rsidRPr="00BF7376" w:rsidRDefault="00631722"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721,992</w:t>
            </w:r>
          </w:p>
        </w:tc>
        <w:tc>
          <w:tcPr>
            <w:tcW w:w="1368" w:type="dxa"/>
            <w:tcBorders>
              <w:top w:val="nil"/>
              <w:left w:val="nil"/>
              <w:right w:val="nil"/>
            </w:tcBorders>
            <w:vAlign w:val="center"/>
          </w:tcPr>
          <w:p w14:paraId="2404E7B5" w14:textId="655D9E9A" w:rsidR="00980B70" w:rsidRPr="00BF7376" w:rsidRDefault="00980B70"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587,605</w:t>
            </w:r>
          </w:p>
        </w:tc>
        <w:tc>
          <w:tcPr>
            <w:tcW w:w="1368" w:type="dxa"/>
            <w:tcBorders>
              <w:top w:val="nil"/>
              <w:left w:val="nil"/>
              <w:right w:val="nil"/>
            </w:tcBorders>
            <w:shd w:val="clear" w:color="auto" w:fill="FAFAFA"/>
            <w:vAlign w:val="center"/>
          </w:tcPr>
          <w:p w14:paraId="6B39D382" w14:textId="10500395" w:rsidR="00980B70" w:rsidRPr="00BF7376" w:rsidRDefault="00532AF9" w:rsidP="00980B70">
            <w:pPr>
              <w:autoSpaceDE/>
              <w:autoSpaceDN/>
              <w:ind w:right="-72"/>
              <w:jc w:val="right"/>
              <w:rPr>
                <w:rFonts w:ascii="Arial" w:hAnsi="Arial" w:cs="Arial"/>
                <w:b/>
                <w:color w:val="000000"/>
                <w:sz w:val="18"/>
                <w:szCs w:val="18"/>
              </w:rPr>
            </w:pPr>
            <w:r w:rsidRPr="00BF7376">
              <w:rPr>
                <w:rFonts w:ascii="Arial" w:hAnsi="Arial" w:cs="Arial"/>
                <w:b/>
                <w:color w:val="000000"/>
                <w:sz w:val="18"/>
                <w:szCs w:val="18"/>
                <w:cs/>
              </w:rPr>
              <w:t>535</w:t>
            </w:r>
            <w:r w:rsidRPr="00BF7376">
              <w:rPr>
                <w:rFonts w:ascii="Arial" w:hAnsi="Arial" w:cs="Arial"/>
                <w:b/>
                <w:color w:val="000000"/>
                <w:sz w:val="18"/>
                <w:szCs w:val="18"/>
              </w:rPr>
              <w:t>,</w:t>
            </w:r>
            <w:r w:rsidR="005B4AA2" w:rsidRPr="00BF7376">
              <w:rPr>
                <w:rFonts w:ascii="Arial" w:hAnsi="Arial" w:cs="Arial"/>
                <w:bCs/>
                <w:color w:val="000000"/>
                <w:sz w:val="18"/>
                <w:szCs w:val="18"/>
              </w:rPr>
              <w:t>34</w:t>
            </w:r>
            <w:r w:rsidRPr="00BF7376">
              <w:rPr>
                <w:rFonts w:ascii="Arial" w:hAnsi="Arial" w:cs="Arial"/>
                <w:b/>
                <w:color w:val="000000"/>
                <w:sz w:val="18"/>
                <w:szCs w:val="18"/>
                <w:cs/>
              </w:rPr>
              <w:t>6</w:t>
            </w:r>
          </w:p>
        </w:tc>
        <w:tc>
          <w:tcPr>
            <w:tcW w:w="1368" w:type="dxa"/>
            <w:tcBorders>
              <w:top w:val="nil"/>
              <w:left w:val="nil"/>
              <w:right w:val="nil"/>
            </w:tcBorders>
            <w:vAlign w:val="bottom"/>
          </w:tcPr>
          <w:p w14:paraId="24740A61" w14:textId="0E63EB7D" w:rsidR="00980B70" w:rsidRPr="00BF7376" w:rsidRDefault="00980B70"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537,450</w:t>
            </w:r>
          </w:p>
        </w:tc>
      </w:tr>
      <w:tr w:rsidR="00980B70" w:rsidRPr="00BF7376" w14:paraId="5A989E92" w14:textId="77777777" w:rsidTr="004E386F">
        <w:tc>
          <w:tcPr>
            <w:tcW w:w="3974" w:type="dxa"/>
            <w:tcBorders>
              <w:top w:val="nil"/>
              <w:left w:val="nil"/>
              <w:bottom w:val="nil"/>
              <w:right w:val="nil"/>
            </w:tcBorders>
            <w:vAlign w:val="center"/>
          </w:tcPr>
          <w:p w14:paraId="423BC414" w14:textId="77777777" w:rsidR="00980B70" w:rsidRPr="00BF7376" w:rsidRDefault="00980B70" w:rsidP="00980B70">
            <w:pPr>
              <w:ind w:left="-100"/>
              <w:rPr>
                <w:rFonts w:ascii="Arial" w:hAnsi="Arial" w:cs="Arial"/>
                <w:color w:val="000000"/>
                <w:sz w:val="18"/>
                <w:szCs w:val="18"/>
              </w:rPr>
            </w:pPr>
            <w:proofErr w:type="gramStart"/>
            <w:r w:rsidRPr="00BF7376">
              <w:rPr>
                <w:rFonts w:ascii="Arial" w:hAnsi="Arial" w:cs="Arial"/>
                <w:snapToGrid w:val="0"/>
                <w:color w:val="000000"/>
                <w:sz w:val="18"/>
                <w:szCs w:val="18"/>
                <w:u w:val="single"/>
              </w:rPr>
              <w:t>Less</w:t>
            </w:r>
            <w:r w:rsidRPr="00BF7376">
              <w:rPr>
                <w:rFonts w:ascii="Arial" w:hAnsi="Arial" w:cs="Arial"/>
                <w:snapToGrid w:val="0"/>
                <w:color w:val="000000"/>
                <w:sz w:val="18"/>
                <w:szCs w:val="18"/>
              </w:rPr>
              <w:t xml:space="preserve">  Allowance</w:t>
            </w:r>
            <w:proofErr w:type="gramEnd"/>
            <w:r w:rsidRPr="00BF7376">
              <w:rPr>
                <w:rFonts w:ascii="Arial" w:hAnsi="Arial" w:cs="Arial"/>
                <w:snapToGrid w:val="0"/>
                <w:color w:val="000000"/>
                <w:sz w:val="18"/>
                <w:szCs w:val="18"/>
              </w:rPr>
              <w:t xml:space="preserve"> for expected credit losses</w:t>
            </w:r>
          </w:p>
        </w:tc>
        <w:tc>
          <w:tcPr>
            <w:tcW w:w="1368" w:type="dxa"/>
            <w:tcBorders>
              <w:top w:val="nil"/>
              <w:left w:val="nil"/>
              <w:bottom w:val="single" w:sz="4" w:space="0" w:color="auto"/>
              <w:right w:val="nil"/>
            </w:tcBorders>
            <w:shd w:val="clear" w:color="auto" w:fill="FAFAFA"/>
            <w:vAlign w:val="bottom"/>
          </w:tcPr>
          <w:p w14:paraId="09DE1A72" w14:textId="36DCFB5E" w:rsidR="00980B70" w:rsidRPr="00BF7376" w:rsidRDefault="00631722" w:rsidP="00980B70">
            <w:pPr>
              <w:autoSpaceDE/>
              <w:autoSpaceDN/>
              <w:ind w:right="-72"/>
              <w:jc w:val="right"/>
              <w:rPr>
                <w:rFonts w:ascii="Arial" w:hAnsi="Arial" w:cs="Arial"/>
                <w:color w:val="000000"/>
                <w:sz w:val="18"/>
                <w:szCs w:val="18"/>
                <w:cs/>
              </w:rPr>
            </w:pPr>
            <w:r w:rsidRPr="00BF7376">
              <w:rPr>
                <w:rFonts w:ascii="Arial" w:hAnsi="Arial" w:cs="Arial"/>
                <w:color w:val="000000"/>
                <w:sz w:val="18"/>
                <w:szCs w:val="18"/>
              </w:rPr>
              <w:t>(12,927)</w:t>
            </w:r>
          </w:p>
        </w:tc>
        <w:tc>
          <w:tcPr>
            <w:tcW w:w="1368" w:type="dxa"/>
            <w:tcBorders>
              <w:top w:val="nil"/>
              <w:left w:val="nil"/>
              <w:bottom w:val="single" w:sz="4" w:space="0" w:color="auto"/>
              <w:right w:val="nil"/>
            </w:tcBorders>
            <w:vAlign w:val="bottom"/>
          </w:tcPr>
          <w:p w14:paraId="28A93F76" w14:textId="2A4DC7D1" w:rsidR="00980B70" w:rsidRPr="00BF7376" w:rsidRDefault="00980B70" w:rsidP="00980B70">
            <w:pPr>
              <w:autoSpaceDE/>
              <w:autoSpaceDN/>
              <w:ind w:right="-72"/>
              <w:jc w:val="right"/>
              <w:rPr>
                <w:rFonts w:ascii="Arial" w:hAnsi="Arial" w:cs="Arial"/>
                <w:color w:val="000000"/>
                <w:sz w:val="18"/>
                <w:szCs w:val="18"/>
                <w:cs/>
              </w:rPr>
            </w:pPr>
            <w:r w:rsidRPr="00BF7376">
              <w:rPr>
                <w:rFonts w:ascii="Arial" w:hAnsi="Arial" w:cs="Arial"/>
                <w:color w:val="000000"/>
                <w:sz w:val="18"/>
                <w:szCs w:val="18"/>
              </w:rPr>
              <w:t>(17,237)</w:t>
            </w:r>
          </w:p>
        </w:tc>
        <w:tc>
          <w:tcPr>
            <w:tcW w:w="1368" w:type="dxa"/>
            <w:tcBorders>
              <w:top w:val="nil"/>
              <w:left w:val="nil"/>
              <w:bottom w:val="single" w:sz="4" w:space="0" w:color="auto"/>
              <w:right w:val="nil"/>
            </w:tcBorders>
            <w:shd w:val="clear" w:color="auto" w:fill="FAFAFA"/>
            <w:vAlign w:val="bottom"/>
          </w:tcPr>
          <w:p w14:paraId="7FF4669C" w14:textId="17F8D966" w:rsidR="00980B70" w:rsidRPr="00BF7376" w:rsidRDefault="00532AF9" w:rsidP="00980B70">
            <w:pPr>
              <w:autoSpaceDE/>
              <w:autoSpaceDN/>
              <w:ind w:right="-72"/>
              <w:jc w:val="right"/>
              <w:rPr>
                <w:rFonts w:ascii="Arial" w:hAnsi="Arial" w:cs="Arial"/>
                <w:b/>
                <w:color w:val="000000"/>
                <w:sz w:val="18"/>
                <w:szCs w:val="18"/>
                <w:cs/>
              </w:rPr>
            </w:pPr>
            <w:r w:rsidRPr="00BF7376">
              <w:rPr>
                <w:rFonts w:ascii="Arial" w:hAnsi="Arial" w:cs="Arial"/>
                <w:b/>
                <w:color w:val="000000"/>
                <w:sz w:val="18"/>
                <w:szCs w:val="18"/>
                <w:cs/>
              </w:rPr>
              <w:t>(11</w:t>
            </w:r>
            <w:r w:rsidRPr="00BF7376">
              <w:rPr>
                <w:rFonts w:ascii="Arial" w:hAnsi="Arial" w:cs="Arial"/>
                <w:b/>
                <w:color w:val="000000"/>
                <w:sz w:val="18"/>
                <w:szCs w:val="18"/>
              </w:rPr>
              <w:t>,</w:t>
            </w:r>
            <w:r w:rsidRPr="00BF7376">
              <w:rPr>
                <w:rFonts w:ascii="Arial" w:hAnsi="Arial" w:cs="Arial"/>
                <w:b/>
                <w:color w:val="000000"/>
                <w:sz w:val="18"/>
                <w:szCs w:val="18"/>
                <w:cs/>
              </w:rPr>
              <w:t>900)</w:t>
            </w:r>
          </w:p>
        </w:tc>
        <w:tc>
          <w:tcPr>
            <w:tcW w:w="1368" w:type="dxa"/>
            <w:tcBorders>
              <w:top w:val="nil"/>
              <w:left w:val="nil"/>
              <w:bottom w:val="single" w:sz="4" w:space="0" w:color="auto"/>
              <w:right w:val="nil"/>
            </w:tcBorders>
            <w:vAlign w:val="bottom"/>
          </w:tcPr>
          <w:p w14:paraId="5E115938" w14:textId="3D7F389C" w:rsidR="00980B70" w:rsidRPr="00BF7376" w:rsidRDefault="00980B70" w:rsidP="00980B70">
            <w:pPr>
              <w:autoSpaceDE/>
              <w:autoSpaceDN/>
              <w:ind w:right="-72"/>
              <w:jc w:val="right"/>
              <w:rPr>
                <w:rFonts w:ascii="Arial" w:hAnsi="Arial" w:cs="Arial"/>
                <w:color w:val="000000"/>
                <w:sz w:val="18"/>
                <w:szCs w:val="18"/>
                <w:cs/>
              </w:rPr>
            </w:pPr>
            <w:r w:rsidRPr="00BF7376">
              <w:rPr>
                <w:rFonts w:ascii="Arial" w:hAnsi="Arial" w:cs="Arial"/>
                <w:color w:val="000000"/>
                <w:sz w:val="18"/>
                <w:szCs w:val="18"/>
              </w:rPr>
              <w:t>(11,900)</w:t>
            </w:r>
          </w:p>
        </w:tc>
      </w:tr>
      <w:tr w:rsidR="00980B70" w:rsidRPr="00BF7376" w14:paraId="7C0CAF4F" w14:textId="77777777" w:rsidTr="00890C51">
        <w:tc>
          <w:tcPr>
            <w:tcW w:w="3974" w:type="dxa"/>
            <w:tcBorders>
              <w:top w:val="nil"/>
              <w:left w:val="nil"/>
              <w:bottom w:val="nil"/>
              <w:right w:val="nil"/>
            </w:tcBorders>
            <w:vAlign w:val="bottom"/>
          </w:tcPr>
          <w:p w14:paraId="2C083017" w14:textId="77777777" w:rsidR="00980B70" w:rsidRPr="00BF7376" w:rsidRDefault="00980B70" w:rsidP="00980B70">
            <w:pPr>
              <w:ind w:left="-100" w:right="-72"/>
              <w:rPr>
                <w:rFonts w:ascii="Arial" w:hAnsi="Arial" w:cs="Arial"/>
                <w:color w:val="000000"/>
                <w:sz w:val="18"/>
                <w:szCs w:val="18"/>
              </w:rPr>
            </w:pPr>
          </w:p>
        </w:tc>
        <w:tc>
          <w:tcPr>
            <w:tcW w:w="1368" w:type="dxa"/>
            <w:tcBorders>
              <w:top w:val="single" w:sz="4" w:space="0" w:color="auto"/>
              <w:left w:val="nil"/>
              <w:right w:val="nil"/>
            </w:tcBorders>
            <w:shd w:val="clear" w:color="auto" w:fill="FAFAFA"/>
            <w:vAlign w:val="bottom"/>
          </w:tcPr>
          <w:p w14:paraId="5129AF28" w14:textId="77777777" w:rsidR="00980B70" w:rsidRPr="00BF7376" w:rsidRDefault="00980B70" w:rsidP="00980B70">
            <w:pPr>
              <w:autoSpaceDE/>
              <w:autoSpaceDN/>
              <w:ind w:right="-72"/>
              <w:jc w:val="right"/>
              <w:rPr>
                <w:rFonts w:ascii="Arial" w:hAnsi="Arial" w:cs="Arial"/>
                <w:color w:val="000000"/>
                <w:sz w:val="18"/>
                <w:szCs w:val="18"/>
              </w:rPr>
            </w:pPr>
          </w:p>
        </w:tc>
        <w:tc>
          <w:tcPr>
            <w:tcW w:w="1368" w:type="dxa"/>
            <w:tcBorders>
              <w:top w:val="single" w:sz="4" w:space="0" w:color="auto"/>
              <w:left w:val="nil"/>
              <w:right w:val="nil"/>
            </w:tcBorders>
            <w:vAlign w:val="bottom"/>
          </w:tcPr>
          <w:p w14:paraId="47317257" w14:textId="77777777" w:rsidR="00980B70" w:rsidRPr="00BF7376" w:rsidRDefault="00980B70" w:rsidP="00980B70">
            <w:pPr>
              <w:autoSpaceDE/>
              <w:autoSpaceDN/>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FAFAFA"/>
            <w:vAlign w:val="bottom"/>
          </w:tcPr>
          <w:p w14:paraId="4EFC4128" w14:textId="77777777" w:rsidR="00980B70" w:rsidRPr="00BF7376" w:rsidRDefault="00980B70" w:rsidP="00980B70">
            <w:pPr>
              <w:autoSpaceDE/>
              <w:autoSpaceDN/>
              <w:ind w:right="-72"/>
              <w:jc w:val="right"/>
              <w:rPr>
                <w:rFonts w:ascii="Arial" w:hAnsi="Arial" w:cs="Arial"/>
                <w:b/>
                <w:color w:val="000000"/>
                <w:sz w:val="18"/>
                <w:szCs w:val="18"/>
              </w:rPr>
            </w:pPr>
          </w:p>
        </w:tc>
        <w:tc>
          <w:tcPr>
            <w:tcW w:w="1368" w:type="dxa"/>
            <w:tcBorders>
              <w:top w:val="single" w:sz="4" w:space="0" w:color="auto"/>
              <w:left w:val="nil"/>
              <w:right w:val="nil"/>
            </w:tcBorders>
            <w:vAlign w:val="bottom"/>
          </w:tcPr>
          <w:p w14:paraId="3E5C754C" w14:textId="77777777" w:rsidR="00980B70" w:rsidRPr="00BF7376" w:rsidRDefault="00980B70" w:rsidP="00980B70">
            <w:pPr>
              <w:autoSpaceDE/>
              <w:autoSpaceDN/>
              <w:ind w:right="-72"/>
              <w:jc w:val="right"/>
              <w:rPr>
                <w:rFonts w:ascii="Arial" w:hAnsi="Arial" w:cs="Arial"/>
                <w:color w:val="000000"/>
                <w:sz w:val="18"/>
                <w:szCs w:val="18"/>
              </w:rPr>
            </w:pPr>
          </w:p>
        </w:tc>
      </w:tr>
      <w:tr w:rsidR="00980B70" w:rsidRPr="00BF7376" w14:paraId="77BE25ED" w14:textId="77777777" w:rsidTr="006E4797">
        <w:tc>
          <w:tcPr>
            <w:tcW w:w="3974" w:type="dxa"/>
            <w:tcBorders>
              <w:top w:val="nil"/>
              <w:left w:val="nil"/>
              <w:bottom w:val="nil"/>
              <w:right w:val="nil"/>
            </w:tcBorders>
            <w:vAlign w:val="center"/>
          </w:tcPr>
          <w:p w14:paraId="0DAE6D94" w14:textId="77777777" w:rsidR="00980B70" w:rsidRPr="00BF7376" w:rsidRDefault="00980B70" w:rsidP="00980B70">
            <w:pPr>
              <w:ind w:left="-100"/>
              <w:rPr>
                <w:rFonts w:ascii="Arial" w:hAnsi="Arial" w:cs="Arial"/>
                <w:snapToGrid w:val="0"/>
                <w:color w:val="000000"/>
                <w:sz w:val="18"/>
                <w:szCs w:val="18"/>
              </w:rPr>
            </w:pPr>
            <w:r w:rsidRPr="00BF7376">
              <w:rPr>
                <w:rFonts w:ascii="Arial" w:hAnsi="Arial" w:cs="Arial"/>
                <w:snapToGrid w:val="0"/>
                <w:color w:val="000000"/>
                <w:sz w:val="18"/>
                <w:szCs w:val="18"/>
              </w:rPr>
              <w:t>Trade receivables, net</w:t>
            </w:r>
          </w:p>
        </w:tc>
        <w:tc>
          <w:tcPr>
            <w:tcW w:w="1368" w:type="dxa"/>
            <w:tcBorders>
              <w:left w:val="nil"/>
              <w:bottom w:val="nil"/>
              <w:right w:val="nil"/>
            </w:tcBorders>
            <w:shd w:val="clear" w:color="auto" w:fill="FAFAFA"/>
            <w:vAlign w:val="bottom"/>
          </w:tcPr>
          <w:p w14:paraId="77AE6E40" w14:textId="17BAC3EA" w:rsidR="00980B70" w:rsidRPr="00BF7376" w:rsidRDefault="00631722" w:rsidP="00980B70">
            <w:pPr>
              <w:autoSpaceDE/>
              <w:autoSpaceDN/>
              <w:ind w:right="-72"/>
              <w:jc w:val="right"/>
              <w:rPr>
                <w:rFonts w:ascii="Arial" w:hAnsi="Arial" w:cs="Arial"/>
                <w:color w:val="000000"/>
                <w:sz w:val="18"/>
                <w:szCs w:val="18"/>
                <w:cs/>
              </w:rPr>
            </w:pPr>
            <w:r w:rsidRPr="00BF7376">
              <w:rPr>
                <w:rFonts w:ascii="Arial" w:hAnsi="Arial" w:cs="Arial"/>
                <w:color w:val="000000"/>
                <w:sz w:val="18"/>
                <w:szCs w:val="18"/>
              </w:rPr>
              <w:t>709,065</w:t>
            </w:r>
          </w:p>
        </w:tc>
        <w:tc>
          <w:tcPr>
            <w:tcW w:w="1368" w:type="dxa"/>
            <w:tcBorders>
              <w:left w:val="nil"/>
              <w:bottom w:val="nil"/>
              <w:right w:val="nil"/>
            </w:tcBorders>
            <w:vAlign w:val="bottom"/>
          </w:tcPr>
          <w:p w14:paraId="79C882E2" w14:textId="54AB9522" w:rsidR="00980B70" w:rsidRPr="00BF7376" w:rsidRDefault="00980B70" w:rsidP="00980B70">
            <w:pPr>
              <w:autoSpaceDE/>
              <w:autoSpaceDN/>
              <w:ind w:right="-72"/>
              <w:jc w:val="right"/>
              <w:rPr>
                <w:rFonts w:ascii="Arial" w:hAnsi="Arial" w:cs="Arial"/>
                <w:color w:val="000000"/>
                <w:sz w:val="18"/>
                <w:szCs w:val="18"/>
                <w:cs/>
              </w:rPr>
            </w:pPr>
            <w:r w:rsidRPr="00BF7376">
              <w:rPr>
                <w:rFonts w:ascii="Arial" w:hAnsi="Arial" w:cs="Arial"/>
                <w:color w:val="000000"/>
                <w:sz w:val="18"/>
                <w:szCs w:val="18"/>
              </w:rPr>
              <w:t>570,368</w:t>
            </w:r>
          </w:p>
        </w:tc>
        <w:tc>
          <w:tcPr>
            <w:tcW w:w="1368" w:type="dxa"/>
            <w:tcBorders>
              <w:left w:val="nil"/>
              <w:bottom w:val="nil"/>
              <w:right w:val="nil"/>
            </w:tcBorders>
            <w:shd w:val="clear" w:color="auto" w:fill="FAFAFA"/>
            <w:vAlign w:val="bottom"/>
          </w:tcPr>
          <w:p w14:paraId="1C521F33" w14:textId="6C5E4D00" w:rsidR="00980B70" w:rsidRPr="00BF7376" w:rsidRDefault="00532AF9" w:rsidP="00980B70">
            <w:pPr>
              <w:autoSpaceDE/>
              <w:autoSpaceDN/>
              <w:ind w:right="-72"/>
              <w:jc w:val="right"/>
              <w:rPr>
                <w:rFonts w:ascii="Arial" w:hAnsi="Arial" w:cs="Arial"/>
                <w:b/>
                <w:color w:val="000000"/>
                <w:sz w:val="18"/>
                <w:szCs w:val="18"/>
                <w:cs/>
              </w:rPr>
            </w:pPr>
            <w:r w:rsidRPr="00BF7376">
              <w:rPr>
                <w:rFonts w:ascii="Arial" w:hAnsi="Arial" w:cs="Arial"/>
                <w:b/>
                <w:color w:val="000000"/>
                <w:sz w:val="18"/>
                <w:szCs w:val="18"/>
                <w:cs/>
              </w:rPr>
              <w:t>523</w:t>
            </w:r>
            <w:r w:rsidRPr="00BF7376">
              <w:rPr>
                <w:rFonts w:ascii="Arial" w:hAnsi="Arial" w:cs="Arial"/>
                <w:b/>
                <w:color w:val="000000"/>
                <w:sz w:val="18"/>
                <w:szCs w:val="18"/>
              </w:rPr>
              <w:t>,</w:t>
            </w:r>
            <w:r w:rsidR="005B4AA2" w:rsidRPr="00BF7376">
              <w:rPr>
                <w:rFonts w:ascii="Arial" w:hAnsi="Arial" w:cs="Arial"/>
                <w:bCs/>
                <w:color w:val="000000"/>
                <w:sz w:val="18"/>
                <w:szCs w:val="18"/>
              </w:rPr>
              <w:t>44</w:t>
            </w:r>
            <w:r w:rsidRPr="00BF7376">
              <w:rPr>
                <w:rFonts w:ascii="Arial" w:hAnsi="Arial" w:cs="Arial"/>
                <w:b/>
                <w:color w:val="000000"/>
                <w:sz w:val="18"/>
                <w:szCs w:val="18"/>
                <w:cs/>
              </w:rPr>
              <w:t>6</w:t>
            </w:r>
          </w:p>
        </w:tc>
        <w:tc>
          <w:tcPr>
            <w:tcW w:w="1368" w:type="dxa"/>
            <w:tcBorders>
              <w:left w:val="nil"/>
              <w:bottom w:val="nil"/>
              <w:right w:val="nil"/>
            </w:tcBorders>
            <w:vAlign w:val="bottom"/>
          </w:tcPr>
          <w:p w14:paraId="1583AE30" w14:textId="61656741" w:rsidR="00980B70" w:rsidRPr="00BF7376" w:rsidRDefault="00980B70" w:rsidP="00980B70">
            <w:pPr>
              <w:autoSpaceDE/>
              <w:autoSpaceDN/>
              <w:ind w:right="-72"/>
              <w:jc w:val="right"/>
              <w:rPr>
                <w:rFonts w:ascii="Arial" w:hAnsi="Arial" w:cs="Arial"/>
                <w:color w:val="000000"/>
                <w:sz w:val="18"/>
                <w:szCs w:val="18"/>
                <w:cs/>
              </w:rPr>
            </w:pPr>
            <w:r w:rsidRPr="00BF7376">
              <w:rPr>
                <w:rFonts w:ascii="Arial" w:hAnsi="Arial" w:cs="Arial"/>
                <w:color w:val="000000"/>
                <w:sz w:val="18"/>
                <w:szCs w:val="18"/>
              </w:rPr>
              <w:t>525,550</w:t>
            </w:r>
          </w:p>
        </w:tc>
      </w:tr>
      <w:tr w:rsidR="00980B70" w:rsidRPr="00BF7376" w14:paraId="7A5EF72B" w14:textId="77777777" w:rsidTr="00B60618">
        <w:tc>
          <w:tcPr>
            <w:tcW w:w="3974" w:type="dxa"/>
            <w:tcBorders>
              <w:top w:val="nil"/>
              <w:left w:val="nil"/>
              <w:bottom w:val="nil"/>
              <w:right w:val="nil"/>
            </w:tcBorders>
            <w:vAlign w:val="center"/>
          </w:tcPr>
          <w:p w14:paraId="54C1E1AB" w14:textId="1B1ACC86" w:rsidR="00980B70" w:rsidRPr="00BF7376" w:rsidRDefault="00980B70" w:rsidP="00980B70">
            <w:pPr>
              <w:ind w:left="-100"/>
              <w:rPr>
                <w:rFonts w:ascii="Arial" w:hAnsi="Arial" w:cs="Arial"/>
                <w:snapToGrid w:val="0"/>
                <w:color w:val="000000"/>
                <w:sz w:val="18"/>
                <w:szCs w:val="18"/>
                <w:lang w:val="en-GB"/>
              </w:rPr>
            </w:pPr>
            <w:r w:rsidRPr="00BF7376">
              <w:rPr>
                <w:rFonts w:ascii="Arial" w:hAnsi="Arial" w:cs="Arial"/>
                <w:snapToGrid w:val="0"/>
                <w:color w:val="000000"/>
                <w:sz w:val="18"/>
                <w:szCs w:val="18"/>
                <w:lang w:val="en-GB"/>
              </w:rPr>
              <w:t>Amount due from related parties (Note 3</w:t>
            </w:r>
            <w:r w:rsidR="00AB196A">
              <w:rPr>
                <w:rFonts w:ascii="Arial" w:hAnsi="Arial" w:cs="Arial"/>
                <w:snapToGrid w:val="0"/>
                <w:color w:val="000000"/>
                <w:sz w:val="18"/>
                <w:szCs w:val="18"/>
                <w:lang w:val="en-GB"/>
              </w:rPr>
              <w:t>1</w:t>
            </w:r>
            <w:r w:rsidRPr="00BF7376">
              <w:rPr>
                <w:rFonts w:ascii="Arial" w:hAnsi="Arial" w:cs="Arial"/>
                <w:snapToGrid w:val="0"/>
                <w:color w:val="000000"/>
                <w:sz w:val="18"/>
                <w:szCs w:val="18"/>
                <w:lang w:val="en-GB"/>
              </w:rPr>
              <w:t xml:space="preserve"> b)</w:t>
            </w:r>
          </w:p>
        </w:tc>
        <w:tc>
          <w:tcPr>
            <w:tcW w:w="1368" w:type="dxa"/>
            <w:tcBorders>
              <w:top w:val="nil"/>
              <w:left w:val="nil"/>
              <w:bottom w:val="nil"/>
              <w:right w:val="nil"/>
            </w:tcBorders>
            <w:shd w:val="clear" w:color="auto" w:fill="FAFAFA"/>
            <w:vAlign w:val="bottom"/>
          </w:tcPr>
          <w:p w14:paraId="2CFB3E9B" w14:textId="72FAABBD" w:rsidR="00980B70" w:rsidRPr="00BF7376" w:rsidRDefault="00631722"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w:t>
            </w:r>
          </w:p>
        </w:tc>
        <w:tc>
          <w:tcPr>
            <w:tcW w:w="1368" w:type="dxa"/>
            <w:tcBorders>
              <w:top w:val="nil"/>
              <w:left w:val="nil"/>
              <w:bottom w:val="nil"/>
              <w:right w:val="nil"/>
            </w:tcBorders>
            <w:vAlign w:val="bottom"/>
          </w:tcPr>
          <w:p w14:paraId="3D9D7FD9" w14:textId="0A3712A4" w:rsidR="00980B70" w:rsidRPr="00BF7376" w:rsidRDefault="00980B70"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5E3E82DE" w14:textId="63EF0022" w:rsidR="00980B70" w:rsidRPr="00BF7376" w:rsidRDefault="00532AF9" w:rsidP="00980B70">
            <w:pPr>
              <w:autoSpaceDE/>
              <w:autoSpaceDN/>
              <w:ind w:right="-72"/>
              <w:jc w:val="right"/>
              <w:rPr>
                <w:rFonts w:ascii="Arial" w:hAnsi="Arial" w:cs="Arial"/>
                <w:b/>
                <w:color w:val="000000"/>
                <w:sz w:val="18"/>
                <w:szCs w:val="18"/>
              </w:rPr>
            </w:pPr>
            <w:r w:rsidRPr="00BF7376">
              <w:rPr>
                <w:rFonts w:ascii="Arial" w:hAnsi="Arial" w:cs="Arial"/>
                <w:b/>
                <w:color w:val="000000"/>
                <w:sz w:val="18"/>
                <w:szCs w:val="18"/>
                <w:cs/>
              </w:rPr>
              <w:t>13</w:t>
            </w:r>
            <w:r w:rsidRPr="00BF7376">
              <w:rPr>
                <w:rFonts w:ascii="Arial" w:hAnsi="Arial" w:cs="Arial"/>
                <w:b/>
                <w:color w:val="000000"/>
                <w:sz w:val="18"/>
                <w:szCs w:val="18"/>
              </w:rPr>
              <w:t>,</w:t>
            </w:r>
            <w:r w:rsidRPr="00BF7376">
              <w:rPr>
                <w:rFonts w:ascii="Arial" w:hAnsi="Arial" w:cs="Arial"/>
                <w:b/>
                <w:color w:val="000000"/>
                <w:sz w:val="18"/>
                <w:szCs w:val="18"/>
                <w:cs/>
              </w:rPr>
              <w:t>4</w:t>
            </w:r>
            <w:r w:rsidR="005B4AA2" w:rsidRPr="00BF7376">
              <w:rPr>
                <w:rFonts w:ascii="Arial" w:hAnsi="Arial" w:cs="Arial"/>
                <w:bCs/>
                <w:color w:val="000000"/>
                <w:sz w:val="18"/>
                <w:szCs w:val="18"/>
              </w:rPr>
              <w:t>48</w:t>
            </w:r>
          </w:p>
        </w:tc>
        <w:tc>
          <w:tcPr>
            <w:tcW w:w="1368" w:type="dxa"/>
            <w:tcBorders>
              <w:top w:val="nil"/>
              <w:left w:val="nil"/>
              <w:bottom w:val="nil"/>
              <w:right w:val="nil"/>
            </w:tcBorders>
            <w:vAlign w:val="bottom"/>
          </w:tcPr>
          <w:p w14:paraId="1F2F7317" w14:textId="412A93BD" w:rsidR="00980B70" w:rsidRPr="00BF7376" w:rsidRDefault="00980B70"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3,108</w:t>
            </w:r>
          </w:p>
        </w:tc>
      </w:tr>
      <w:tr w:rsidR="00980B70" w:rsidRPr="00BF7376" w14:paraId="580B76F5" w14:textId="77777777" w:rsidTr="00980B70">
        <w:tc>
          <w:tcPr>
            <w:tcW w:w="3974" w:type="dxa"/>
            <w:tcBorders>
              <w:top w:val="nil"/>
              <w:left w:val="nil"/>
              <w:bottom w:val="nil"/>
              <w:right w:val="nil"/>
            </w:tcBorders>
            <w:vAlign w:val="center"/>
          </w:tcPr>
          <w:p w14:paraId="2CC28D58" w14:textId="77777777" w:rsidR="00980B70" w:rsidRPr="00BF7376" w:rsidRDefault="00980B70" w:rsidP="00980B70">
            <w:pPr>
              <w:ind w:left="-100"/>
              <w:rPr>
                <w:rFonts w:ascii="Arial" w:hAnsi="Arial" w:cs="Arial"/>
                <w:snapToGrid w:val="0"/>
                <w:color w:val="000000"/>
                <w:sz w:val="18"/>
                <w:szCs w:val="18"/>
                <w:lang w:val="en-GB"/>
              </w:rPr>
            </w:pPr>
            <w:r w:rsidRPr="00BF7376">
              <w:rPr>
                <w:rFonts w:ascii="Arial" w:hAnsi="Arial" w:cs="Arial"/>
                <w:snapToGrid w:val="0"/>
                <w:color w:val="000000"/>
                <w:sz w:val="18"/>
                <w:szCs w:val="18"/>
                <w:lang w:val="en-GB"/>
              </w:rPr>
              <w:t xml:space="preserve">Interest receivable  </w:t>
            </w:r>
          </w:p>
        </w:tc>
        <w:tc>
          <w:tcPr>
            <w:tcW w:w="1368" w:type="dxa"/>
            <w:tcBorders>
              <w:top w:val="nil"/>
              <w:left w:val="nil"/>
              <w:bottom w:val="nil"/>
              <w:right w:val="nil"/>
            </w:tcBorders>
            <w:shd w:val="clear" w:color="auto" w:fill="FAFAFA"/>
          </w:tcPr>
          <w:p w14:paraId="3EB52E5A" w14:textId="31825670" w:rsidR="00980B70" w:rsidRPr="00BF7376" w:rsidRDefault="00631722"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14</w:t>
            </w:r>
          </w:p>
        </w:tc>
        <w:tc>
          <w:tcPr>
            <w:tcW w:w="1368" w:type="dxa"/>
            <w:tcBorders>
              <w:top w:val="nil"/>
              <w:left w:val="nil"/>
              <w:bottom w:val="nil"/>
              <w:right w:val="nil"/>
            </w:tcBorders>
          </w:tcPr>
          <w:p w14:paraId="47C0142D" w14:textId="01D156B2" w:rsidR="00980B70" w:rsidRPr="00BF7376" w:rsidRDefault="00980B70"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4</w:t>
            </w:r>
          </w:p>
        </w:tc>
        <w:tc>
          <w:tcPr>
            <w:tcW w:w="1368" w:type="dxa"/>
            <w:tcBorders>
              <w:top w:val="nil"/>
              <w:left w:val="nil"/>
              <w:bottom w:val="nil"/>
              <w:right w:val="nil"/>
            </w:tcBorders>
            <w:shd w:val="clear" w:color="auto" w:fill="FAFAFA"/>
          </w:tcPr>
          <w:p w14:paraId="2ED2E840" w14:textId="5A923374" w:rsidR="00980B70" w:rsidRPr="00BF7376" w:rsidRDefault="00532AF9" w:rsidP="00980B70">
            <w:pPr>
              <w:autoSpaceDE/>
              <w:autoSpaceDN/>
              <w:ind w:left="-391" w:right="-72" w:firstLine="249"/>
              <w:jc w:val="right"/>
              <w:rPr>
                <w:rFonts w:ascii="Arial" w:hAnsi="Arial" w:cs="Arial"/>
                <w:bCs/>
                <w:color w:val="000000"/>
                <w:sz w:val="18"/>
                <w:szCs w:val="18"/>
                <w:cs/>
              </w:rPr>
            </w:pPr>
            <w:r w:rsidRPr="00BF7376">
              <w:rPr>
                <w:rFonts w:ascii="Arial" w:hAnsi="Arial" w:cs="Arial"/>
                <w:bCs/>
                <w:color w:val="000000"/>
                <w:sz w:val="18"/>
                <w:szCs w:val="18"/>
              </w:rPr>
              <w:t>14</w:t>
            </w:r>
          </w:p>
        </w:tc>
        <w:tc>
          <w:tcPr>
            <w:tcW w:w="1368" w:type="dxa"/>
            <w:tcBorders>
              <w:top w:val="nil"/>
              <w:left w:val="nil"/>
              <w:bottom w:val="nil"/>
              <w:right w:val="nil"/>
            </w:tcBorders>
            <w:vAlign w:val="bottom"/>
          </w:tcPr>
          <w:p w14:paraId="6C24BA49" w14:textId="01B973A7" w:rsidR="00980B70" w:rsidRPr="00BF7376" w:rsidRDefault="00980B70" w:rsidP="00980B70">
            <w:pPr>
              <w:autoSpaceDE/>
              <w:autoSpaceDN/>
              <w:ind w:left="-391" w:right="-72" w:firstLine="249"/>
              <w:jc w:val="right"/>
              <w:rPr>
                <w:rFonts w:ascii="Arial" w:hAnsi="Arial" w:cs="Arial"/>
                <w:color w:val="000000"/>
                <w:sz w:val="18"/>
                <w:szCs w:val="18"/>
                <w:cs/>
              </w:rPr>
            </w:pPr>
            <w:r w:rsidRPr="00BF7376">
              <w:rPr>
                <w:rFonts w:ascii="Arial" w:hAnsi="Arial" w:cs="Arial"/>
                <w:color w:val="000000"/>
                <w:sz w:val="18"/>
                <w:szCs w:val="18"/>
              </w:rPr>
              <w:t>4</w:t>
            </w:r>
          </w:p>
        </w:tc>
      </w:tr>
      <w:tr w:rsidR="00980B70" w:rsidRPr="00BF7376" w14:paraId="789F33C3" w14:textId="77777777" w:rsidTr="00980B70">
        <w:tc>
          <w:tcPr>
            <w:tcW w:w="3974" w:type="dxa"/>
            <w:tcBorders>
              <w:top w:val="nil"/>
              <w:left w:val="nil"/>
              <w:bottom w:val="nil"/>
              <w:right w:val="nil"/>
            </w:tcBorders>
            <w:vAlign w:val="center"/>
          </w:tcPr>
          <w:p w14:paraId="4ADF7955" w14:textId="77777777" w:rsidR="00980B70" w:rsidRPr="00BF7376" w:rsidRDefault="00980B70" w:rsidP="00980B70">
            <w:pPr>
              <w:ind w:left="-100"/>
              <w:rPr>
                <w:rFonts w:ascii="Arial" w:hAnsi="Arial" w:cs="Arial"/>
                <w:snapToGrid w:val="0"/>
                <w:color w:val="000000"/>
                <w:sz w:val="18"/>
                <w:szCs w:val="18"/>
              </w:rPr>
            </w:pPr>
            <w:r w:rsidRPr="00BF7376">
              <w:rPr>
                <w:rFonts w:ascii="Arial" w:hAnsi="Arial" w:cs="Arial"/>
                <w:snapToGrid w:val="0"/>
                <w:color w:val="000000"/>
                <w:sz w:val="18"/>
                <w:szCs w:val="18"/>
              </w:rPr>
              <w:t>Advance payment</w:t>
            </w:r>
          </w:p>
        </w:tc>
        <w:tc>
          <w:tcPr>
            <w:tcW w:w="1368" w:type="dxa"/>
            <w:tcBorders>
              <w:top w:val="nil"/>
              <w:left w:val="nil"/>
              <w:right w:val="nil"/>
            </w:tcBorders>
            <w:shd w:val="clear" w:color="auto" w:fill="FAFAFA"/>
          </w:tcPr>
          <w:p w14:paraId="7A3E9408" w14:textId="1FCC684B" w:rsidR="00980B70" w:rsidRPr="00BF7376" w:rsidRDefault="00631722"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22,939</w:t>
            </w:r>
          </w:p>
        </w:tc>
        <w:tc>
          <w:tcPr>
            <w:tcW w:w="1368" w:type="dxa"/>
            <w:tcBorders>
              <w:top w:val="nil"/>
              <w:left w:val="nil"/>
              <w:right w:val="nil"/>
            </w:tcBorders>
          </w:tcPr>
          <w:p w14:paraId="4DC1F529" w14:textId="42968F15" w:rsidR="00980B70" w:rsidRPr="00BF7376" w:rsidRDefault="00980B70"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9,693</w:t>
            </w:r>
          </w:p>
        </w:tc>
        <w:tc>
          <w:tcPr>
            <w:tcW w:w="1368" w:type="dxa"/>
            <w:tcBorders>
              <w:top w:val="nil"/>
              <w:left w:val="nil"/>
              <w:right w:val="nil"/>
            </w:tcBorders>
            <w:shd w:val="clear" w:color="auto" w:fill="FAFAFA"/>
          </w:tcPr>
          <w:p w14:paraId="24E70248" w14:textId="27D5894A" w:rsidR="00980B70" w:rsidRPr="00BF7376" w:rsidRDefault="00DC3B7E" w:rsidP="00980B70">
            <w:pPr>
              <w:autoSpaceDE/>
              <w:autoSpaceDN/>
              <w:ind w:left="-391" w:right="-72" w:firstLine="249"/>
              <w:jc w:val="right"/>
              <w:rPr>
                <w:rFonts w:ascii="Arial" w:hAnsi="Arial" w:cs="Arial"/>
                <w:color w:val="000000"/>
                <w:sz w:val="18"/>
                <w:szCs w:val="18"/>
                <w:cs/>
              </w:rPr>
            </w:pPr>
            <w:r w:rsidRPr="00BF7376">
              <w:rPr>
                <w:rFonts w:ascii="Arial" w:hAnsi="Arial" w:cs="Arial"/>
                <w:color w:val="000000"/>
                <w:sz w:val="18"/>
                <w:szCs w:val="18"/>
              </w:rPr>
              <w:t>8,935</w:t>
            </w:r>
          </w:p>
        </w:tc>
        <w:tc>
          <w:tcPr>
            <w:tcW w:w="1368" w:type="dxa"/>
            <w:tcBorders>
              <w:top w:val="nil"/>
              <w:left w:val="nil"/>
              <w:right w:val="nil"/>
            </w:tcBorders>
            <w:vAlign w:val="bottom"/>
          </w:tcPr>
          <w:p w14:paraId="4D4F5C92" w14:textId="4E666755" w:rsidR="00980B70" w:rsidRPr="00BF7376" w:rsidRDefault="00980B70" w:rsidP="00980B70">
            <w:pPr>
              <w:autoSpaceDE/>
              <w:autoSpaceDN/>
              <w:ind w:left="-391" w:right="-72" w:firstLine="249"/>
              <w:jc w:val="right"/>
              <w:rPr>
                <w:rFonts w:ascii="Arial" w:hAnsi="Arial" w:cs="Arial"/>
                <w:color w:val="000000"/>
                <w:sz w:val="18"/>
                <w:szCs w:val="18"/>
                <w:cs/>
              </w:rPr>
            </w:pPr>
            <w:r w:rsidRPr="00BF7376">
              <w:rPr>
                <w:rFonts w:ascii="Arial" w:hAnsi="Arial" w:cs="Arial"/>
                <w:color w:val="000000"/>
                <w:sz w:val="18"/>
                <w:szCs w:val="18"/>
              </w:rPr>
              <w:t>8,416</w:t>
            </w:r>
          </w:p>
        </w:tc>
      </w:tr>
      <w:tr w:rsidR="00980B70" w:rsidRPr="00BF7376" w14:paraId="010C6D87" w14:textId="77777777" w:rsidTr="00980B70">
        <w:tc>
          <w:tcPr>
            <w:tcW w:w="3974" w:type="dxa"/>
            <w:tcBorders>
              <w:top w:val="nil"/>
              <w:left w:val="nil"/>
              <w:bottom w:val="nil"/>
              <w:right w:val="nil"/>
            </w:tcBorders>
            <w:vAlign w:val="center"/>
          </w:tcPr>
          <w:p w14:paraId="0E91C12B" w14:textId="77777777" w:rsidR="00980B70" w:rsidRPr="00BF7376" w:rsidRDefault="00980B70" w:rsidP="00980B70">
            <w:pPr>
              <w:ind w:left="-100"/>
              <w:rPr>
                <w:rFonts w:ascii="Arial" w:hAnsi="Arial" w:cs="Arial"/>
                <w:snapToGrid w:val="0"/>
                <w:color w:val="000000"/>
                <w:sz w:val="18"/>
                <w:szCs w:val="18"/>
              </w:rPr>
            </w:pPr>
            <w:r w:rsidRPr="00BF7376">
              <w:rPr>
                <w:rFonts w:ascii="Arial" w:hAnsi="Arial" w:cs="Arial"/>
                <w:snapToGrid w:val="0"/>
                <w:color w:val="000000"/>
                <w:sz w:val="18"/>
                <w:szCs w:val="18"/>
              </w:rPr>
              <w:t>Prepayments</w:t>
            </w:r>
          </w:p>
        </w:tc>
        <w:tc>
          <w:tcPr>
            <w:tcW w:w="1368" w:type="dxa"/>
            <w:tcBorders>
              <w:top w:val="nil"/>
              <w:left w:val="nil"/>
              <w:bottom w:val="single" w:sz="4" w:space="0" w:color="auto"/>
              <w:right w:val="nil"/>
            </w:tcBorders>
            <w:shd w:val="clear" w:color="auto" w:fill="FAFAFA"/>
          </w:tcPr>
          <w:p w14:paraId="08AC55E2" w14:textId="31B30981" w:rsidR="00980B70" w:rsidRPr="00BF7376" w:rsidRDefault="00631722"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4,936</w:t>
            </w:r>
          </w:p>
        </w:tc>
        <w:tc>
          <w:tcPr>
            <w:tcW w:w="1368" w:type="dxa"/>
            <w:tcBorders>
              <w:top w:val="nil"/>
              <w:left w:val="nil"/>
              <w:bottom w:val="single" w:sz="4" w:space="0" w:color="auto"/>
              <w:right w:val="nil"/>
            </w:tcBorders>
          </w:tcPr>
          <w:p w14:paraId="5667689C" w14:textId="4997180C" w:rsidR="00980B70" w:rsidRPr="00BF7376" w:rsidRDefault="00980B70"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4,030</w:t>
            </w:r>
          </w:p>
        </w:tc>
        <w:tc>
          <w:tcPr>
            <w:tcW w:w="1368" w:type="dxa"/>
            <w:tcBorders>
              <w:top w:val="nil"/>
              <w:left w:val="nil"/>
              <w:bottom w:val="single" w:sz="4" w:space="0" w:color="auto"/>
              <w:right w:val="nil"/>
            </w:tcBorders>
            <w:shd w:val="clear" w:color="auto" w:fill="FAFAFA"/>
          </w:tcPr>
          <w:p w14:paraId="58251AA3" w14:textId="20C8ACEE" w:rsidR="00980B70" w:rsidRPr="00BF7376" w:rsidRDefault="00532AF9"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542</w:t>
            </w:r>
          </w:p>
        </w:tc>
        <w:tc>
          <w:tcPr>
            <w:tcW w:w="1368" w:type="dxa"/>
            <w:tcBorders>
              <w:top w:val="nil"/>
              <w:left w:val="nil"/>
              <w:bottom w:val="single" w:sz="4" w:space="0" w:color="auto"/>
              <w:right w:val="nil"/>
            </w:tcBorders>
            <w:vAlign w:val="bottom"/>
          </w:tcPr>
          <w:p w14:paraId="227BC39F" w14:textId="20F5609F" w:rsidR="00980B70" w:rsidRPr="00BF7376" w:rsidRDefault="00980B70"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611</w:t>
            </w:r>
          </w:p>
        </w:tc>
      </w:tr>
      <w:tr w:rsidR="00980B70" w:rsidRPr="00BF7376" w14:paraId="716FDABB" w14:textId="77777777" w:rsidTr="00980B70">
        <w:tc>
          <w:tcPr>
            <w:tcW w:w="3974" w:type="dxa"/>
            <w:tcBorders>
              <w:top w:val="nil"/>
              <w:left w:val="nil"/>
              <w:bottom w:val="nil"/>
              <w:right w:val="nil"/>
            </w:tcBorders>
            <w:vAlign w:val="bottom"/>
          </w:tcPr>
          <w:p w14:paraId="54D28173" w14:textId="77777777" w:rsidR="00980B70" w:rsidRPr="00BF7376" w:rsidRDefault="00980B70" w:rsidP="00980B70">
            <w:pPr>
              <w:ind w:left="-100" w:right="-72"/>
              <w:rPr>
                <w:rFonts w:ascii="Arial" w:hAnsi="Arial" w:cs="Arial"/>
                <w:color w:val="000000"/>
                <w:sz w:val="18"/>
                <w:szCs w:val="18"/>
              </w:rPr>
            </w:pPr>
          </w:p>
        </w:tc>
        <w:tc>
          <w:tcPr>
            <w:tcW w:w="1368" w:type="dxa"/>
            <w:tcBorders>
              <w:top w:val="single" w:sz="4" w:space="0" w:color="auto"/>
              <w:left w:val="nil"/>
              <w:right w:val="nil"/>
            </w:tcBorders>
            <w:shd w:val="clear" w:color="auto" w:fill="FAFAFA"/>
            <w:vAlign w:val="center"/>
          </w:tcPr>
          <w:p w14:paraId="2ABCF577" w14:textId="77777777" w:rsidR="00980B70" w:rsidRPr="00BF7376" w:rsidRDefault="00980B70" w:rsidP="00980B70">
            <w:pPr>
              <w:ind w:left="180" w:right="-72"/>
              <w:jc w:val="right"/>
              <w:rPr>
                <w:rFonts w:ascii="Arial" w:hAnsi="Arial" w:cs="Arial"/>
                <w:color w:val="000000"/>
                <w:sz w:val="18"/>
                <w:szCs w:val="18"/>
              </w:rPr>
            </w:pPr>
          </w:p>
        </w:tc>
        <w:tc>
          <w:tcPr>
            <w:tcW w:w="1368" w:type="dxa"/>
            <w:tcBorders>
              <w:top w:val="single" w:sz="4" w:space="0" w:color="auto"/>
              <w:left w:val="nil"/>
              <w:right w:val="nil"/>
            </w:tcBorders>
            <w:vAlign w:val="center"/>
          </w:tcPr>
          <w:p w14:paraId="2E21AF9F" w14:textId="77777777" w:rsidR="00980B70" w:rsidRPr="00BF7376" w:rsidRDefault="00980B70" w:rsidP="00980B70">
            <w:pPr>
              <w:ind w:left="180"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FAFAFA"/>
            <w:vAlign w:val="center"/>
          </w:tcPr>
          <w:p w14:paraId="5D5B34FC" w14:textId="77777777" w:rsidR="00980B70" w:rsidRPr="00BF7376" w:rsidRDefault="00980B70" w:rsidP="00980B70">
            <w:pPr>
              <w:ind w:left="180" w:right="-72"/>
              <w:jc w:val="right"/>
              <w:rPr>
                <w:rFonts w:ascii="Arial" w:hAnsi="Arial" w:cs="Arial"/>
                <w:color w:val="000000"/>
                <w:sz w:val="18"/>
                <w:szCs w:val="18"/>
              </w:rPr>
            </w:pPr>
          </w:p>
        </w:tc>
        <w:tc>
          <w:tcPr>
            <w:tcW w:w="1368" w:type="dxa"/>
            <w:tcBorders>
              <w:top w:val="single" w:sz="4" w:space="0" w:color="auto"/>
              <w:left w:val="nil"/>
              <w:right w:val="nil"/>
            </w:tcBorders>
            <w:vAlign w:val="bottom"/>
          </w:tcPr>
          <w:p w14:paraId="0F0C99AA" w14:textId="77777777" w:rsidR="00980B70" w:rsidRPr="00BF7376" w:rsidRDefault="00980B70" w:rsidP="00980B70">
            <w:pPr>
              <w:ind w:left="180" w:right="-72"/>
              <w:jc w:val="right"/>
              <w:rPr>
                <w:rFonts w:ascii="Arial" w:hAnsi="Arial" w:cs="Arial"/>
                <w:color w:val="000000"/>
                <w:sz w:val="18"/>
                <w:szCs w:val="18"/>
              </w:rPr>
            </w:pPr>
          </w:p>
        </w:tc>
      </w:tr>
      <w:tr w:rsidR="00980B70" w:rsidRPr="00BF7376" w14:paraId="08285A30" w14:textId="77777777" w:rsidTr="00980B70">
        <w:tc>
          <w:tcPr>
            <w:tcW w:w="3974" w:type="dxa"/>
            <w:tcBorders>
              <w:top w:val="nil"/>
              <w:left w:val="nil"/>
              <w:bottom w:val="nil"/>
              <w:right w:val="nil"/>
            </w:tcBorders>
            <w:vAlign w:val="center"/>
          </w:tcPr>
          <w:p w14:paraId="6B273F2D" w14:textId="77777777" w:rsidR="00980B70" w:rsidRPr="00BF7376" w:rsidRDefault="00980B70" w:rsidP="00980B70">
            <w:pPr>
              <w:ind w:left="-100"/>
              <w:rPr>
                <w:rFonts w:ascii="Arial" w:hAnsi="Arial" w:cs="Arial"/>
                <w:snapToGrid w:val="0"/>
                <w:color w:val="000000"/>
                <w:sz w:val="18"/>
                <w:szCs w:val="18"/>
              </w:rPr>
            </w:pPr>
            <w:r w:rsidRPr="00BF7376">
              <w:rPr>
                <w:rFonts w:ascii="Arial" w:hAnsi="Arial" w:cs="Arial"/>
                <w:snapToGrid w:val="0"/>
                <w:color w:val="000000"/>
                <w:sz w:val="18"/>
                <w:szCs w:val="18"/>
              </w:rPr>
              <w:t>Total trade and other receivables, net</w:t>
            </w:r>
          </w:p>
        </w:tc>
        <w:tc>
          <w:tcPr>
            <w:tcW w:w="1368" w:type="dxa"/>
            <w:tcBorders>
              <w:top w:val="nil"/>
              <w:left w:val="nil"/>
              <w:bottom w:val="single" w:sz="4" w:space="0" w:color="auto"/>
              <w:right w:val="nil"/>
            </w:tcBorders>
            <w:shd w:val="clear" w:color="auto" w:fill="FAFAFA"/>
          </w:tcPr>
          <w:p w14:paraId="5BAF9C4E" w14:textId="7D937F8B" w:rsidR="00980B70" w:rsidRPr="00BF7376" w:rsidRDefault="00631722"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736,954</w:t>
            </w:r>
          </w:p>
        </w:tc>
        <w:tc>
          <w:tcPr>
            <w:tcW w:w="1368" w:type="dxa"/>
            <w:tcBorders>
              <w:top w:val="nil"/>
              <w:left w:val="nil"/>
              <w:bottom w:val="single" w:sz="4" w:space="0" w:color="auto"/>
              <w:right w:val="nil"/>
            </w:tcBorders>
          </w:tcPr>
          <w:p w14:paraId="7B0C3905" w14:textId="008871E2" w:rsidR="00980B70" w:rsidRPr="00BF7376" w:rsidRDefault="00980B70"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584,095</w:t>
            </w:r>
          </w:p>
        </w:tc>
        <w:tc>
          <w:tcPr>
            <w:tcW w:w="1368" w:type="dxa"/>
            <w:tcBorders>
              <w:top w:val="nil"/>
              <w:left w:val="nil"/>
              <w:bottom w:val="single" w:sz="4" w:space="0" w:color="auto"/>
              <w:right w:val="nil"/>
            </w:tcBorders>
            <w:shd w:val="clear" w:color="auto" w:fill="FAFAFA"/>
          </w:tcPr>
          <w:p w14:paraId="1EF4691C" w14:textId="49246AD9" w:rsidR="00980B70" w:rsidRPr="00BF7376" w:rsidRDefault="00532AF9"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546,</w:t>
            </w:r>
            <w:r w:rsidR="00DC3B7E" w:rsidRPr="00BF7376">
              <w:rPr>
                <w:rFonts w:ascii="Arial" w:hAnsi="Arial" w:cs="Arial"/>
                <w:color w:val="000000"/>
                <w:sz w:val="18"/>
                <w:szCs w:val="18"/>
              </w:rPr>
              <w:t>38</w:t>
            </w:r>
            <w:r w:rsidR="005B4AA2" w:rsidRPr="00BF7376">
              <w:rPr>
                <w:rFonts w:ascii="Arial" w:hAnsi="Arial" w:cs="Arial"/>
                <w:color w:val="000000"/>
                <w:sz w:val="18"/>
                <w:szCs w:val="18"/>
              </w:rPr>
              <w:t>5</w:t>
            </w:r>
          </w:p>
        </w:tc>
        <w:tc>
          <w:tcPr>
            <w:tcW w:w="1368" w:type="dxa"/>
            <w:tcBorders>
              <w:top w:val="nil"/>
              <w:left w:val="nil"/>
              <w:bottom w:val="single" w:sz="4" w:space="0" w:color="auto"/>
              <w:right w:val="nil"/>
            </w:tcBorders>
            <w:vAlign w:val="bottom"/>
          </w:tcPr>
          <w:p w14:paraId="2171070E" w14:textId="311A7016" w:rsidR="00980B70" w:rsidRPr="00BF7376" w:rsidRDefault="00980B70" w:rsidP="00980B70">
            <w:pPr>
              <w:autoSpaceDE/>
              <w:autoSpaceDN/>
              <w:ind w:right="-72"/>
              <w:jc w:val="right"/>
              <w:rPr>
                <w:rFonts w:ascii="Arial" w:hAnsi="Arial" w:cs="Arial"/>
                <w:color w:val="000000"/>
                <w:sz w:val="18"/>
                <w:szCs w:val="18"/>
              </w:rPr>
            </w:pPr>
            <w:r w:rsidRPr="00BF7376">
              <w:rPr>
                <w:rFonts w:ascii="Arial" w:hAnsi="Arial" w:cs="Arial"/>
                <w:color w:val="000000"/>
                <w:sz w:val="18"/>
                <w:szCs w:val="18"/>
              </w:rPr>
              <w:t>537,689</w:t>
            </w:r>
          </w:p>
        </w:tc>
      </w:tr>
    </w:tbl>
    <w:p w14:paraId="0F189C76" w14:textId="77777777" w:rsidR="00C40102" w:rsidRPr="00BF7376" w:rsidRDefault="00C40102" w:rsidP="00BF5644">
      <w:pPr>
        <w:ind w:left="540" w:hanging="540"/>
        <w:jc w:val="both"/>
        <w:rPr>
          <w:rFonts w:ascii="Arial" w:hAnsi="Arial" w:cs="Arial"/>
          <w:b/>
          <w:bCs/>
          <w:color w:val="000000"/>
          <w:sz w:val="18"/>
          <w:szCs w:val="18"/>
          <w:lang w:val="en-GB"/>
        </w:rPr>
      </w:pPr>
    </w:p>
    <w:p w14:paraId="3E37171C" w14:textId="77777777" w:rsidR="00A44991" w:rsidRPr="00BF7376" w:rsidRDefault="00A44991" w:rsidP="00361B37">
      <w:pPr>
        <w:pStyle w:val="BodyTextIndent3"/>
        <w:ind w:left="0"/>
        <w:rPr>
          <w:rFonts w:ascii="Arial" w:hAnsi="Arial" w:cs="Arial"/>
          <w:color w:val="000000"/>
          <w:sz w:val="18"/>
          <w:szCs w:val="18"/>
        </w:rPr>
      </w:pPr>
      <w:r w:rsidRPr="00BF7376">
        <w:rPr>
          <w:rFonts w:ascii="Arial" w:hAnsi="Arial" w:cs="Arial"/>
          <w:color w:val="000000"/>
          <w:sz w:val="18"/>
          <w:szCs w:val="18"/>
        </w:rPr>
        <w:t xml:space="preserve">The loss allowance for trade receivables </w:t>
      </w:r>
      <w:r w:rsidR="00361B37" w:rsidRPr="00BF7376">
        <w:rPr>
          <w:rFonts w:ascii="Arial" w:hAnsi="Arial" w:cs="Arial"/>
          <w:color w:val="000000"/>
          <w:sz w:val="18"/>
          <w:szCs w:val="18"/>
        </w:rPr>
        <w:t>is</w:t>
      </w:r>
      <w:r w:rsidRPr="00BF7376">
        <w:rPr>
          <w:rFonts w:ascii="Arial" w:hAnsi="Arial" w:cs="Arial"/>
          <w:color w:val="000000"/>
          <w:sz w:val="18"/>
          <w:szCs w:val="18"/>
        </w:rPr>
        <w:t xml:space="preserve"> determined as follows:</w:t>
      </w:r>
    </w:p>
    <w:p w14:paraId="627E6882" w14:textId="77777777" w:rsidR="007A23DD" w:rsidRPr="00BF7376" w:rsidRDefault="007A23DD" w:rsidP="00BF5644">
      <w:pPr>
        <w:ind w:left="540" w:hanging="540"/>
        <w:jc w:val="both"/>
        <w:rPr>
          <w:rFonts w:ascii="Arial" w:hAnsi="Arial" w:cs="Arial"/>
          <w:b/>
          <w:bCs/>
          <w:color w:val="000000"/>
          <w:sz w:val="18"/>
          <w:szCs w:val="18"/>
          <w:lang w:val="en-GB"/>
        </w:rPr>
      </w:pPr>
    </w:p>
    <w:tbl>
      <w:tblPr>
        <w:tblW w:w="9617" w:type="dxa"/>
        <w:tblInd w:w="-34" w:type="dxa"/>
        <w:tblLayout w:type="fixed"/>
        <w:tblLook w:val="04A0" w:firstRow="1" w:lastRow="0" w:firstColumn="1" w:lastColumn="0" w:noHBand="0" w:noVBand="1"/>
      </w:tblPr>
      <w:tblGrid>
        <w:gridCol w:w="2246"/>
        <w:gridCol w:w="1134"/>
        <w:gridCol w:w="1134"/>
        <w:gridCol w:w="1275"/>
        <w:gridCol w:w="1276"/>
        <w:gridCol w:w="1276"/>
        <w:gridCol w:w="1276"/>
      </w:tblGrid>
      <w:tr w:rsidR="00B36FBE" w:rsidRPr="00BF7376" w14:paraId="508EDAB7" w14:textId="77777777" w:rsidTr="002D25C4">
        <w:tc>
          <w:tcPr>
            <w:tcW w:w="2246" w:type="dxa"/>
            <w:shd w:val="clear" w:color="auto" w:fill="auto"/>
            <w:vAlign w:val="bottom"/>
          </w:tcPr>
          <w:p w14:paraId="267C2D2D" w14:textId="77777777" w:rsidR="00B36FBE" w:rsidRPr="00BF7376" w:rsidRDefault="00B36FBE" w:rsidP="00FC704B">
            <w:pPr>
              <w:pStyle w:val="BlockText"/>
              <w:spacing w:line="240" w:lineRule="auto"/>
              <w:ind w:left="38" w:right="0"/>
              <w:rPr>
                <w:rFonts w:ascii="Arial" w:hAnsi="Arial" w:cs="Arial"/>
                <w:b/>
                <w:bCs/>
                <w:sz w:val="18"/>
                <w:szCs w:val="18"/>
              </w:rPr>
            </w:pPr>
          </w:p>
        </w:tc>
        <w:tc>
          <w:tcPr>
            <w:tcW w:w="7371" w:type="dxa"/>
            <w:gridSpan w:val="6"/>
            <w:tcBorders>
              <w:top w:val="single" w:sz="4" w:space="0" w:color="auto"/>
              <w:bottom w:val="single" w:sz="4" w:space="0" w:color="auto"/>
            </w:tcBorders>
            <w:shd w:val="clear" w:color="auto" w:fill="auto"/>
            <w:vAlign w:val="bottom"/>
          </w:tcPr>
          <w:p w14:paraId="04DDEB0C" w14:textId="77777777" w:rsidR="00B36FBE" w:rsidRPr="00BF7376" w:rsidRDefault="00B36FBE" w:rsidP="00314F92">
            <w:pPr>
              <w:pStyle w:val="BlockText"/>
              <w:spacing w:line="240" w:lineRule="auto"/>
              <w:ind w:left="0" w:right="-72"/>
              <w:jc w:val="center"/>
              <w:rPr>
                <w:rFonts w:ascii="Arial" w:hAnsi="Arial" w:cs="Arial"/>
                <w:b/>
                <w:bCs/>
                <w:sz w:val="18"/>
                <w:szCs w:val="18"/>
              </w:rPr>
            </w:pPr>
            <w:r w:rsidRPr="00BF7376">
              <w:rPr>
                <w:rFonts w:ascii="Arial" w:eastAsia="Arial Unicode MS" w:hAnsi="Arial" w:cs="Arial"/>
                <w:b/>
                <w:bCs/>
                <w:snapToGrid w:val="0"/>
                <w:sz w:val="18"/>
                <w:szCs w:val="18"/>
                <w:lang w:eastAsia="th-TH"/>
              </w:rPr>
              <w:t>Consolidated financial statements</w:t>
            </w:r>
          </w:p>
        </w:tc>
      </w:tr>
      <w:tr w:rsidR="00B36FBE" w:rsidRPr="00BF7376" w14:paraId="7C32E511" w14:textId="77777777" w:rsidTr="002D25C4">
        <w:tc>
          <w:tcPr>
            <w:tcW w:w="2246" w:type="dxa"/>
            <w:shd w:val="clear" w:color="auto" w:fill="auto"/>
            <w:vAlign w:val="bottom"/>
          </w:tcPr>
          <w:p w14:paraId="13697088" w14:textId="3B1C3B72" w:rsidR="00B36FBE" w:rsidRPr="00BF7376" w:rsidRDefault="00B36FBE" w:rsidP="00FC704B">
            <w:pPr>
              <w:pStyle w:val="BlockText"/>
              <w:spacing w:line="240" w:lineRule="auto"/>
              <w:ind w:left="38" w:right="-160"/>
              <w:jc w:val="left"/>
              <w:rPr>
                <w:rFonts w:ascii="Arial" w:hAnsi="Arial" w:cs="Arial"/>
                <w:b/>
                <w:bCs/>
                <w:spacing w:val="-2"/>
                <w:sz w:val="18"/>
                <w:szCs w:val="18"/>
              </w:rPr>
            </w:pPr>
            <w:r w:rsidRPr="00BF7376">
              <w:rPr>
                <w:rFonts w:ascii="Arial" w:hAnsi="Arial" w:cs="Arial"/>
                <w:b/>
                <w:bCs/>
                <w:spacing w:val="-2"/>
                <w:sz w:val="18"/>
                <w:szCs w:val="18"/>
              </w:rPr>
              <w:t xml:space="preserve">As </w:t>
            </w:r>
            <w:proofErr w:type="gramStart"/>
            <w:r w:rsidRPr="00BF7376">
              <w:rPr>
                <w:rFonts w:ascii="Arial" w:hAnsi="Arial" w:cs="Arial"/>
                <w:b/>
                <w:bCs/>
                <w:spacing w:val="-2"/>
                <w:sz w:val="18"/>
                <w:szCs w:val="18"/>
              </w:rPr>
              <w:t>at</w:t>
            </w:r>
            <w:proofErr w:type="gramEnd"/>
            <w:r w:rsidRPr="00BF7376">
              <w:rPr>
                <w:rFonts w:ascii="Arial" w:hAnsi="Arial" w:cs="Arial"/>
                <w:b/>
                <w:bCs/>
                <w:spacing w:val="-2"/>
                <w:sz w:val="18"/>
                <w:szCs w:val="18"/>
              </w:rPr>
              <w:t xml:space="preserve"> </w:t>
            </w:r>
            <w:r w:rsidR="00314F92" w:rsidRPr="00BF7376">
              <w:rPr>
                <w:rFonts w:ascii="Arial" w:hAnsi="Arial" w:cs="Arial"/>
                <w:b/>
                <w:bCs/>
                <w:spacing w:val="-2"/>
                <w:sz w:val="18"/>
                <w:szCs w:val="18"/>
              </w:rPr>
              <w:t>3</w:t>
            </w:r>
            <w:r w:rsidR="00510B27" w:rsidRPr="00BF7376">
              <w:rPr>
                <w:rFonts w:ascii="Arial" w:hAnsi="Arial" w:cs="Arial"/>
                <w:b/>
                <w:bCs/>
                <w:spacing w:val="-2"/>
                <w:sz w:val="18"/>
                <w:szCs w:val="18"/>
              </w:rPr>
              <w:t>1</w:t>
            </w:r>
            <w:r w:rsidR="00314F92" w:rsidRPr="00BF7376">
              <w:rPr>
                <w:rFonts w:ascii="Arial" w:hAnsi="Arial" w:cs="Arial"/>
                <w:b/>
                <w:bCs/>
                <w:spacing w:val="-2"/>
                <w:sz w:val="18"/>
                <w:szCs w:val="18"/>
              </w:rPr>
              <w:t xml:space="preserve"> December</w:t>
            </w:r>
            <w:r w:rsidRPr="00BF7376">
              <w:rPr>
                <w:rFonts w:ascii="Arial" w:hAnsi="Arial" w:cs="Arial"/>
                <w:b/>
                <w:bCs/>
                <w:spacing w:val="-2"/>
                <w:sz w:val="18"/>
                <w:szCs w:val="18"/>
              </w:rPr>
              <w:t xml:space="preserve"> </w:t>
            </w:r>
            <w:r w:rsidR="00980B70" w:rsidRPr="00BF7376">
              <w:rPr>
                <w:rFonts w:ascii="Arial" w:hAnsi="Arial" w:cs="Arial"/>
                <w:b/>
                <w:bCs/>
                <w:spacing w:val="-2"/>
                <w:sz w:val="18"/>
                <w:szCs w:val="18"/>
              </w:rPr>
              <w:t>2021</w:t>
            </w:r>
          </w:p>
        </w:tc>
        <w:tc>
          <w:tcPr>
            <w:tcW w:w="1134" w:type="dxa"/>
            <w:tcBorders>
              <w:top w:val="single" w:sz="4" w:space="0" w:color="auto"/>
              <w:bottom w:val="single" w:sz="4" w:space="0" w:color="auto"/>
            </w:tcBorders>
            <w:shd w:val="clear" w:color="auto" w:fill="auto"/>
            <w:vAlign w:val="bottom"/>
          </w:tcPr>
          <w:p w14:paraId="4F0EC0E9" w14:textId="77777777" w:rsidR="00B36FBE" w:rsidRPr="00BF7376" w:rsidRDefault="00B36FBE" w:rsidP="00784D61">
            <w:pPr>
              <w:pStyle w:val="BlockText"/>
              <w:spacing w:line="240" w:lineRule="auto"/>
              <w:ind w:left="0" w:right="-72"/>
              <w:jc w:val="right"/>
              <w:rPr>
                <w:rFonts w:ascii="Arial" w:hAnsi="Arial" w:cs="Arial"/>
                <w:b/>
                <w:bCs/>
                <w:sz w:val="18"/>
                <w:szCs w:val="18"/>
                <w:cs/>
              </w:rPr>
            </w:pPr>
            <w:r w:rsidRPr="00BF7376">
              <w:rPr>
                <w:rFonts w:ascii="Arial" w:hAnsi="Arial" w:cs="Arial"/>
                <w:b/>
                <w:bCs/>
                <w:sz w:val="18"/>
                <w:szCs w:val="18"/>
              </w:rPr>
              <w:t xml:space="preserve">Not yet due </w:t>
            </w:r>
          </w:p>
          <w:p w14:paraId="040B8AA2" w14:textId="77777777" w:rsidR="00B36FBE" w:rsidRPr="00BF7376" w:rsidRDefault="00B36FBE" w:rsidP="00784D61">
            <w:pPr>
              <w:pStyle w:val="BlockText"/>
              <w:spacing w:line="240" w:lineRule="auto"/>
              <w:ind w:left="0" w:right="-72"/>
              <w:jc w:val="right"/>
              <w:rPr>
                <w:rFonts w:ascii="Arial" w:hAnsi="Arial" w:cs="Arial"/>
                <w:b/>
                <w:bCs/>
                <w:sz w:val="18"/>
                <w:szCs w:val="18"/>
              </w:rPr>
            </w:pPr>
            <w:r w:rsidRPr="00BF7376">
              <w:rPr>
                <w:rFonts w:ascii="Arial" w:hAnsi="Arial" w:cs="Arial"/>
                <w:b/>
                <w:bCs/>
                <w:color w:val="000000"/>
                <w:sz w:val="18"/>
                <w:szCs w:val="18"/>
                <w:lang w:val="en-GB"/>
              </w:rPr>
              <w:t>Thousand Baht</w:t>
            </w:r>
          </w:p>
        </w:tc>
        <w:tc>
          <w:tcPr>
            <w:tcW w:w="1134" w:type="dxa"/>
            <w:tcBorders>
              <w:top w:val="single" w:sz="4" w:space="0" w:color="auto"/>
              <w:bottom w:val="single" w:sz="4" w:space="0" w:color="auto"/>
            </w:tcBorders>
          </w:tcPr>
          <w:p w14:paraId="49D2101D" w14:textId="77777777" w:rsidR="00B36FBE" w:rsidRPr="00BF7376" w:rsidRDefault="00B36FBE" w:rsidP="00784D61">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Up to 3 months</w:t>
            </w:r>
          </w:p>
          <w:p w14:paraId="1AC10945" w14:textId="77777777" w:rsidR="00B36FBE" w:rsidRPr="00BF7376" w:rsidRDefault="00B36FBE" w:rsidP="00784D61">
            <w:pPr>
              <w:pStyle w:val="BlockText"/>
              <w:spacing w:line="240" w:lineRule="auto"/>
              <w:ind w:left="0" w:right="-72"/>
              <w:jc w:val="right"/>
              <w:rPr>
                <w:rFonts w:ascii="Arial" w:hAnsi="Arial" w:cs="Arial"/>
                <w:b/>
                <w:bCs/>
                <w:sz w:val="18"/>
                <w:szCs w:val="18"/>
              </w:rPr>
            </w:pPr>
            <w:r w:rsidRPr="00BF7376">
              <w:rPr>
                <w:rFonts w:ascii="Arial" w:hAnsi="Arial" w:cs="Arial"/>
                <w:b/>
                <w:bCs/>
                <w:color w:val="000000"/>
                <w:sz w:val="18"/>
                <w:szCs w:val="18"/>
                <w:lang w:val="en-GB"/>
              </w:rPr>
              <w:t>Thousand Baht</w:t>
            </w:r>
          </w:p>
        </w:tc>
        <w:tc>
          <w:tcPr>
            <w:tcW w:w="1275" w:type="dxa"/>
            <w:tcBorders>
              <w:top w:val="single" w:sz="4" w:space="0" w:color="auto"/>
              <w:bottom w:val="single" w:sz="4" w:space="0" w:color="auto"/>
            </w:tcBorders>
            <w:shd w:val="clear" w:color="auto" w:fill="auto"/>
            <w:vAlign w:val="bottom"/>
          </w:tcPr>
          <w:p w14:paraId="7A8D62A5" w14:textId="77777777" w:rsidR="00B36FBE" w:rsidRPr="00BF7376" w:rsidRDefault="00B36FBE" w:rsidP="00784D61">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 xml:space="preserve">3 - 6 </w:t>
            </w:r>
          </w:p>
          <w:p w14:paraId="1D0E5831" w14:textId="77777777" w:rsidR="00B36FBE" w:rsidRPr="00BF7376" w:rsidRDefault="00B36FBE" w:rsidP="00784D61">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months</w:t>
            </w:r>
          </w:p>
          <w:p w14:paraId="4A5A1A34" w14:textId="77777777" w:rsidR="00B36FBE" w:rsidRPr="00BF7376" w:rsidRDefault="00B36FBE" w:rsidP="00784D61">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 xml:space="preserve"> </w:t>
            </w:r>
            <w:r w:rsidRPr="00BF7376">
              <w:rPr>
                <w:rFonts w:ascii="Arial" w:hAnsi="Arial" w:cs="Arial"/>
                <w:b/>
                <w:bCs/>
                <w:color w:val="000000"/>
                <w:sz w:val="18"/>
                <w:szCs w:val="18"/>
                <w:lang w:val="en-GB"/>
              </w:rPr>
              <w:t>Thousand Baht</w:t>
            </w:r>
          </w:p>
        </w:tc>
        <w:tc>
          <w:tcPr>
            <w:tcW w:w="1276" w:type="dxa"/>
            <w:tcBorders>
              <w:top w:val="single" w:sz="4" w:space="0" w:color="auto"/>
              <w:bottom w:val="single" w:sz="4" w:space="0" w:color="auto"/>
            </w:tcBorders>
            <w:shd w:val="clear" w:color="auto" w:fill="auto"/>
            <w:vAlign w:val="bottom"/>
          </w:tcPr>
          <w:p w14:paraId="7DAC24E3" w14:textId="77777777" w:rsidR="00B36FBE" w:rsidRPr="00BF7376" w:rsidRDefault="00B36FBE" w:rsidP="00784D61">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 xml:space="preserve">6 - 12 months </w:t>
            </w:r>
            <w:r w:rsidRPr="00BF7376">
              <w:rPr>
                <w:rFonts w:ascii="Arial" w:hAnsi="Arial" w:cs="Arial"/>
                <w:b/>
                <w:bCs/>
                <w:color w:val="000000"/>
                <w:sz w:val="18"/>
                <w:szCs w:val="18"/>
                <w:lang w:val="en-GB"/>
              </w:rPr>
              <w:t>Thousand Baht</w:t>
            </w:r>
          </w:p>
        </w:tc>
        <w:tc>
          <w:tcPr>
            <w:tcW w:w="1276" w:type="dxa"/>
            <w:tcBorders>
              <w:top w:val="single" w:sz="4" w:space="0" w:color="auto"/>
              <w:bottom w:val="single" w:sz="4" w:space="0" w:color="auto"/>
            </w:tcBorders>
            <w:shd w:val="clear" w:color="auto" w:fill="auto"/>
          </w:tcPr>
          <w:p w14:paraId="50101D2A" w14:textId="77777777" w:rsidR="00B36FBE" w:rsidRPr="00BF7376" w:rsidRDefault="00B36FBE" w:rsidP="00784D61">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 xml:space="preserve">Over </w:t>
            </w:r>
          </w:p>
          <w:p w14:paraId="153BA21C" w14:textId="77777777" w:rsidR="00B36FBE" w:rsidRPr="00BF7376" w:rsidRDefault="00B36FBE" w:rsidP="00784D61">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12 months</w:t>
            </w:r>
          </w:p>
          <w:p w14:paraId="2BC6DB73" w14:textId="77777777" w:rsidR="00B36FBE" w:rsidRPr="00BF7376" w:rsidRDefault="00B36FBE" w:rsidP="00784D61">
            <w:pPr>
              <w:pStyle w:val="BlockText"/>
              <w:spacing w:line="240" w:lineRule="auto"/>
              <w:ind w:left="0" w:right="-72"/>
              <w:jc w:val="right"/>
              <w:rPr>
                <w:rFonts w:ascii="Arial" w:hAnsi="Arial" w:cs="Arial"/>
                <w:b/>
                <w:bCs/>
                <w:sz w:val="18"/>
                <w:szCs w:val="18"/>
              </w:rPr>
            </w:pPr>
            <w:r w:rsidRPr="00BF7376">
              <w:rPr>
                <w:rFonts w:ascii="Arial" w:hAnsi="Arial" w:cs="Arial"/>
                <w:b/>
                <w:bCs/>
                <w:color w:val="000000"/>
                <w:sz w:val="18"/>
                <w:szCs w:val="18"/>
                <w:lang w:val="en-GB"/>
              </w:rPr>
              <w:t>Thousand Baht</w:t>
            </w:r>
          </w:p>
        </w:tc>
        <w:tc>
          <w:tcPr>
            <w:tcW w:w="1276" w:type="dxa"/>
            <w:tcBorders>
              <w:top w:val="single" w:sz="4" w:space="0" w:color="auto"/>
              <w:bottom w:val="single" w:sz="4" w:space="0" w:color="auto"/>
            </w:tcBorders>
            <w:shd w:val="clear" w:color="auto" w:fill="auto"/>
            <w:vAlign w:val="bottom"/>
          </w:tcPr>
          <w:p w14:paraId="06DD8500" w14:textId="77777777" w:rsidR="00B36FBE" w:rsidRPr="00BF7376" w:rsidRDefault="00B36FBE" w:rsidP="00784D61">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Total</w:t>
            </w:r>
          </w:p>
          <w:p w14:paraId="7B4409A4" w14:textId="77777777" w:rsidR="00B36FBE" w:rsidRPr="00BF7376" w:rsidRDefault="00B36FBE" w:rsidP="00784D61">
            <w:pPr>
              <w:pStyle w:val="BlockText"/>
              <w:spacing w:line="240" w:lineRule="auto"/>
              <w:ind w:left="0" w:right="-72"/>
              <w:jc w:val="right"/>
              <w:rPr>
                <w:rFonts w:ascii="Arial" w:hAnsi="Arial" w:cs="Arial"/>
                <w:b/>
                <w:bCs/>
                <w:sz w:val="18"/>
                <w:szCs w:val="18"/>
              </w:rPr>
            </w:pPr>
            <w:r w:rsidRPr="00BF7376">
              <w:rPr>
                <w:rFonts w:ascii="Arial" w:hAnsi="Arial" w:cs="Arial"/>
                <w:b/>
                <w:bCs/>
                <w:color w:val="000000"/>
                <w:sz w:val="18"/>
                <w:szCs w:val="18"/>
                <w:lang w:val="en-GB"/>
              </w:rPr>
              <w:t>Thousand Baht</w:t>
            </w:r>
          </w:p>
        </w:tc>
      </w:tr>
      <w:tr w:rsidR="00B36FBE" w:rsidRPr="00BF7376" w14:paraId="681D7E20" w14:textId="77777777" w:rsidTr="00FC704B">
        <w:tc>
          <w:tcPr>
            <w:tcW w:w="2246" w:type="dxa"/>
            <w:shd w:val="clear" w:color="auto" w:fill="auto"/>
            <w:vAlign w:val="bottom"/>
          </w:tcPr>
          <w:p w14:paraId="478AAD32" w14:textId="77777777" w:rsidR="00B36FBE" w:rsidRPr="00BF7376" w:rsidRDefault="00B36FBE" w:rsidP="00FC704B">
            <w:pPr>
              <w:pStyle w:val="BlockText"/>
              <w:spacing w:line="240" w:lineRule="auto"/>
              <w:ind w:left="38" w:right="0"/>
              <w:rPr>
                <w:rFonts w:ascii="Arial" w:hAnsi="Arial" w:cs="Arial"/>
                <w:sz w:val="18"/>
                <w:szCs w:val="18"/>
              </w:rPr>
            </w:pPr>
          </w:p>
        </w:tc>
        <w:tc>
          <w:tcPr>
            <w:tcW w:w="1134" w:type="dxa"/>
            <w:tcBorders>
              <w:top w:val="single" w:sz="4" w:space="0" w:color="auto"/>
            </w:tcBorders>
            <w:shd w:val="clear" w:color="auto" w:fill="auto"/>
            <w:vAlign w:val="bottom"/>
          </w:tcPr>
          <w:p w14:paraId="2E231FEC" w14:textId="77777777" w:rsidR="00B36FBE" w:rsidRPr="00BF7376" w:rsidRDefault="00B36FBE" w:rsidP="00FC704B">
            <w:pPr>
              <w:pStyle w:val="BlockText"/>
              <w:spacing w:line="240" w:lineRule="auto"/>
              <w:ind w:left="0" w:right="-72"/>
              <w:jc w:val="right"/>
              <w:rPr>
                <w:rFonts w:ascii="Arial" w:hAnsi="Arial" w:cs="Arial"/>
                <w:sz w:val="18"/>
                <w:szCs w:val="18"/>
              </w:rPr>
            </w:pPr>
          </w:p>
        </w:tc>
        <w:tc>
          <w:tcPr>
            <w:tcW w:w="1134" w:type="dxa"/>
            <w:tcBorders>
              <w:top w:val="single" w:sz="4" w:space="0" w:color="auto"/>
            </w:tcBorders>
            <w:shd w:val="clear" w:color="auto" w:fill="auto"/>
          </w:tcPr>
          <w:p w14:paraId="148C6286" w14:textId="77777777" w:rsidR="00B36FBE" w:rsidRPr="00BF7376" w:rsidRDefault="00B36FBE" w:rsidP="00784D61">
            <w:pPr>
              <w:pStyle w:val="BlockText"/>
              <w:spacing w:line="240" w:lineRule="auto"/>
              <w:ind w:left="0" w:right="-72"/>
              <w:jc w:val="right"/>
              <w:rPr>
                <w:rFonts w:ascii="Arial" w:hAnsi="Arial" w:cs="Arial"/>
                <w:sz w:val="18"/>
                <w:szCs w:val="18"/>
              </w:rPr>
            </w:pPr>
          </w:p>
        </w:tc>
        <w:tc>
          <w:tcPr>
            <w:tcW w:w="1275" w:type="dxa"/>
            <w:tcBorders>
              <w:top w:val="single" w:sz="4" w:space="0" w:color="auto"/>
            </w:tcBorders>
            <w:shd w:val="clear" w:color="auto" w:fill="auto"/>
            <w:vAlign w:val="bottom"/>
          </w:tcPr>
          <w:p w14:paraId="68AC7496" w14:textId="77777777" w:rsidR="00B36FBE" w:rsidRPr="00BF7376" w:rsidRDefault="00B36FBE" w:rsidP="00784D61">
            <w:pPr>
              <w:pStyle w:val="BlockText"/>
              <w:spacing w:line="240" w:lineRule="auto"/>
              <w:ind w:left="0" w:right="-72"/>
              <w:jc w:val="right"/>
              <w:rPr>
                <w:rFonts w:ascii="Arial" w:hAnsi="Arial" w:cs="Arial"/>
                <w:sz w:val="18"/>
                <w:szCs w:val="18"/>
              </w:rPr>
            </w:pPr>
          </w:p>
        </w:tc>
        <w:tc>
          <w:tcPr>
            <w:tcW w:w="1276" w:type="dxa"/>
            <w:tcBorders>
              <w:top w:val="single" w:sz="4" w:space="0" w:color="auto"/>
            </w:tcBorders>
            <w:shd w:val="clear" w:color="auto" w:fill="auto"/>
            <w:vAlign w:val="bottom"/>
          </w:tcPr>
          <w:p w14:paraId="3B018A64" w14:textId="77777777" w:rsidR="00B36FBE" w:rsidRPr="00BF7376" w:rsidRDefault="00B36FBE" w:rsidP="00784D61">
            <w:pPr>
              <w:pStyle w:val="BlockText"/>
              <w:spacing w:line="240" w:lineRule="auto"/>
              <w:ind w:left="0" w:right="-72"/>
              <w:jc w:val="right"/>
              <w:rPr>
                <w:rFonts w:ascii="Arial" w:hAnsi="Arial" w:cs="Arial"/>
                <w:sz w:val="18"/>
                <w:szCs w:val="18"/>
              </w:rPr>
            </w:pPr>
          </w:p>
        </w:tc>
        <w:tc>
          <w:tcPr>
            <w:tcW w:w="1276" w:type="dxa"/>
            <w:tcBorders>
              <w:top w:val="single" w:sz="4" w:space="0" w:color="auto"/>
            </w:tcBorders>
            <w:shd w:val="clear" w:color="auto" w:fill="auto"/>
            <w:vAlign w:val="bottom"/>
          </w:tcPr>
          <w:p w14:paraId="4526E762" w14:textId="77777777" w:rsidR="00B36FBE" w:rsidRPr="00BF7376" w:rsidRDefault="00B36FBE" w:rsidP="00784D61">
            <w:pPr>
              <w:pStyle w:val="BlockText"/>
              <w:spacing w:line="240" w:lineRule="auto"/>
              <w:ind w:left="0" w:right="-72"/>
              <w:jc w:val="right"/>
              <w:rPr>
                <w:rFonts w:ascii="Arial" w:hAnsi="Arial" w:cs="Arial"/>
                <w:sz w:val="18"/>
                <w:szCs w:val="18"/>
              </w:rPr>
            </w:pPr>
          </w:p>
        </w:tc>
        <w:tc>
          <w:tcPr>
            <w:tcW w:w="1276" w:type="dxa"/>
            <w:tcBorders>
              <w:top w:val="single" w:sz="4" w:space="0" w:color="auto"/>
            </w:tcBorders>
            <w:shd w:val="clear" w:color="auto" w:fill="auto"/>
          </w:tcPr>
          <w:p w14:paraId="00877844" w14:textId="77777777" w:rsidR="00B36FBE" w:rsidRPr="00BF7376" w:rsidRDefault="00B36FBE" w:rsidP="00784D61">
            <w:pPr>
              <w:pStyle w:val="BlockText"/>
              <w:spacing w:line="240" w:lineRule="auto"/>
              <w:ind w:left="0" w:right="-72"/>
              <w:jc w:val="right"/>
              <w:rPr>
                <w:rFonts w:ascii="Arial" w:hAnsi="Arial" w:cs="Arial"/>
                <w:sz w:val="18"/>
                <w:szCs w:val="18"/>
              </w:rPr>
            </w:pPr>
          </w:p>
        </w:tc>
      </w:tr>
      <w:tr w:rsidR="00980B70" w:rsidRPr="00BF7376" w14:paraId="7E77459E" w14:textId="77777777" w:rsidTr="00FC704B">
        <w:tc>
          <w:tcPr>
            <w:tcW w:w="2246" w:type="dxa"/>
            <w:shd w:val="clear" w:color="auto" w:fill="auto"/>
            <w:vAlign w:val="bottom"/>
          </w:tcPr>
          <w:p w14:paraId="4E7C7F05" w14:textId="77777777" w:rsidR="00980B70" w:rsidRPr="00BF7376" w:rsidRDefault="00980B70" w:rsidP="00980B70">
            <w:pPr>
              <w:pStyle w:val="BlockText"/>
              <w:spacing w:line="240" w:lineRule="auto"/>
              <w:ind w:left="38" w:right="0"/>
              <w:rPr>
                <w:rFonts w:ascii="Arial" w:hAnsi="Arial" w:cs="Arial"/>
                <w:sz w:val="18"/>
                <w:szCs w:val="18"/>
              </w:rPr>
            </w:pPr>
            <w:r w:rsidRPr="00BF7376">
              <w:rPr>
                <w:rFonts w:ascii="Arial" w:hAnsi="Arial" w:cs="Arial"/>
                <w:sz w:val="18"/>
                <w:szCs w:val="18"/>
              </w:rPr>
              <w:t>Gross carrying amount</w:t>
            </w:r>
          </w:p>
        </w:tc>
        <w:tc>
          <w:tcPr>
            <w:tcW w:w="1134" w:type="dxa"/>
            <w:tcBorders>
              <w:bottom w:val="single" w:sz="4" w:space="0" w:color="auto"/>
            </w:tcBorders>
            <w:shd w:val="clear" w:color="auto" w:fill="auto"/>
            <w:vAlign w:val="bottom"/>
          </w:tcPr>
          <w:p w14:paraId="1921CF9D" w14:textId="732E850C" w:rsidR="00980B70" w:rsidRPr="00BF7376" w:rsidRDefault="00980B70" w:rsidP="00980B70">
            <w:pPr>
              <w:pStyle w:val="BlockText"/>
              <w:spacing w:line="240" w:lineRule="auto"/>
              <w:ind w:left="0" w:right="-72"/>
              <w:jc w:val="right"/>
              <w:rPr>
                <w:rFonts w:ascii="Arial" w:hAnsi="Arial" w:cs="Arial"/>
                <w:sz w:val="18"/>
                <w:szCs w:val="18"/>
                <w:cs/>
              </w:rPr>
            </w:pPr>
            <w:r w:rsidRPr="00BF7376">
              <w:rPr>
                <w:rFonts w:ascii="Arial" w:hAnsi="Arial" w:cs="Arial"/>
                <w:sz w:val="18"/>
                <w:szCs w:val="18"/>
              </w:rPr>
              <w:t>519,504</w:t>
            </w:r>
          </w:p>
        </w:tc>
        <w:tc>
          <w:tcPr>
            <w:tcW w:w="1134" w:type="dxa"/>
            <w:tcBorders>
              <w:bottom w:val="single" w:sz="4" w:space="0" w:color="auto"/>
            </w:tcBorders>
            <w:shd w:val="clear" w:color="auto" w:fill="auto"/>
          </w:tcPr>
          <w:p w14:paraId="412689FC" w14:textId="23CCD722" w:rsidR="00980B70" w:rsidRPr="00BF7376" w:rsidRDefault="00980B70" w:rsidP="00980B70">
            <w:pPr>
              <w:pStyle w:val="BlockText"/>
              <w:spacing w:line="240" w:lineRule="auto"/>
              <w:ind w:left="0" w:right="-72"/>
              <w:jc w:val="right"/>
              <w:rPr>
                <w:rFonts w:ascii="Arial" w:hAnsi="Arial" w:cs="Arial"/>
                <w:sz w:val="18"/>
                <w:szCs w:val="18"/>
              </w:rPr>
            </w:pPr>
            <w:r w:rsidRPr="00BF7376">
              <w:rPr>
                <w:rFonts w:ascii="Arial" w:hAnsi="Arial" w:cs="Arial"/>
                <w:sz w:val="18"/>
                <w:szCs w:val="18"/>
              </w:rPr>
              <w:t>48,932</w:t>
            </w:r>
          </w:p>
        </w:tc>
        <w:tc>
          <w:tcPr>
            <w:tcW w:w="1275" w:type="dxa"/>
            <w:tcBorders>
              <w:bottom w:val="single" w:sz="4" w:space="0" w:color="auto"/>
            </w:tcBorders>
            <w:shd w:val="clear" w:color="auto" w:fill="auto"/>
            <w:vAlign w:val="bottom"/>
          </w:tcPr>
          <w:p w14:paraId="7E885B1D" w14:textId="58AD92A3" w:rsidR="00980B70" w:rsidRPr="00BF7376" w:rsidRDefault="00980B70" w:rsidP="00980B70">
            <w:pPr>
              <w:pStyle w:val="BlockText"/>
              <w:spacing w:line="240" w:lineRule="auto"/>
              <w:ind w:left="0" w:right="-72"/>
              <w:jc w:val="right"/>
              <w:rPr>
                <w:rFonts w:ascii="Arial" w:hAnsi="Arial" w:cs="Arial"/>
                <w:sz w:val="18"/>
                <w:szCs w:val="18"/>
                <w:cs/>
              </w:rPr>
            </w:pPr>
            <w:r w:rsidRPr="00BF7376">
              <w:rPr>
                <w:rFonts w:ascii="Arial" w:hAnsi="Arial" w:cs="Arial"/>
                <w:sz w:val="18"/>
                <w:szCs w:val="18"/>
              </w:rPr>
              <w:t>5,538</w:t>
            </w:r>
          </w:p>
        </w:tc>
        <w:tc>
          <w:tcPr>
            <w:tcW w:w="1276" w:type="dxa"/>
            <w:tcBorders>
              <w:bottom w:val="single" w:sz="4" w:space="0" w:color="auto"/>
            </w:tcBorders>
            <w:shd w:val="clear" w:color="auto" w:fill="auto"/>
            <w:vAlign w:val="bottom"/>
          </w:tcPr>
          <w:p w14:paraId="501C6E2E" w14:textId="35999C36" w:rsidR="00980B70" w:rsidRPr="00BF7376" w:rsidRDefault="00980B70" w:rsidP="00980B70">
            <w:pPr>
              <w:pStyle w:val="BlockText"/>
              <w:spacing w:line="240" w:lineRule="auto"/>
              <w:ind w:left="0" w:right="-72"/>
              <w:jc w:val="right"/>
              <w:rPr>
                <w:rFonts w:ascii="Arial" w:hAnsi="Arial" w:cs="Arial"/>
                <w:sz w:val="18"/>
                <w:szCs w:val="18"/>
                <w:cs/>
              </w:rPr>
            </w:pPr>
            <w:r w:rsidRPr="00BF7376">
              <w:rPr>
                <w:rFonts w:ascii="Arial" w:hAnsi="Arial" w:cs="Arial"/>
                <w:sz w:val="18"/>
                <w:szCs w:val="18"/>
              </w:rPr>
              <w:t>510</w:t>
            </w:r>
          </w:p>
        </w:tc>
        <w:tc>
          <w:tcPr>
            <w:tcW w:w="1276" w:type="dxa"/>
            <w:tcBorders>
              <w:bottom w:val="single" w:sz="4" w:space="0" w:color="auto"/>
            </w:tcBorders>
            <w:shd w:val="clear" w:color="auto" w:fill="auto"/>
            <w:vAlign w:val="bottom"/>
          </w:tcPr>
          <w:p w14:paraId="6DBBC448" w14:textId="6FE57C0F" w:rsidR="00980B70" w:rsidRPr="00BF7376" w:rsidRDefault="00980B70" w:rsidP="00980B70">
            <w:pPr>
              <w:pStyle w:val="BlockText"/>
              <w:spacing w:line="240" w:lineRule="auto"/>
              <w:ind w:left="0" w:right="-72"/>
              <w:jc w:val="right"/>
              <w:rPr>
                <w:rFonts w:ascii="Arial" w:hAnsi="Arial" w:cs="Arial"/>
                <w:sz w:val="18"/>
                <w:szCs w:val="18"/>
              </w:rPr>
            </w:pPr>
            <w:r w:rsidRPr="00BF7376">
              <w:rPr>
                <w:rFonts w:ascii="Arial" w:hAnsi="Arial" w:cs="Arial"/>
                <w:sz w:val="18"/>
                <w:szCs w:val="18"/>
              </w:rPr>
              <w:t>13,121</w:t>
            </w:r>
          </w:p>
        </w:tc>
        <w:tc>
          <w:tcPr>
            <w:tcW w:w="1276" w:type="dxa"/>
            <w:tcBorders>
              <w:bottom w:val="single" w:sz="4" w:space="0" w:color="auto"/>
            </w:tcBorders>
            <w:shd w:val="clear" w:color="auto" w:fill="auto"/>
          </w:tcPr>
          <w:p w14:paraId="5765FBBC" w14:textId="7F39F209" w:rsidR="00980B70" w:rsidRPr="00BF7376" w:rsidRDefault="00980B70" w:rsidP="00980B70">
            <w:pPr>
              <w:pStyle w:val="BlockText"/>
              <w:spacing w:line="240" w:lineRule="auto"/>
              <w:ind w:left="0" w:right="-72"/>
              <w:jc w:val="right"/>
              <w:rPr>
                <w:rFonts w:ascii="Arial" w:hAnsi="Arial" w:cs="Arial"/>
                <w:sz w:val="18"/>
                <w:szCs w:val="18"/>
              </w:rPr>
            </w:pPr>
            <w:r w:rsidRPr="00BF7376">
              <w:rPr>
                <w:rFonts w:ascii="Arial" w:hAnsi="Arial" w:cs="Arial"/>
                <w:sz w:val="18"/>
                <w:szCs w:val="18"/>
              </w:rPr>
              <w:t>587,605</w:t>
            </w:r>
          </w:p>
        </w:tc>
      </w:tr>
      <w:tr w:rsidR="00980B70" w:rsidRPr="00BF7376" w14:paraId="2802B345" w14:textId="77777777" w:rsidTr="00FC704B">
        <w:tc>
          <w:tcPr>
            <w:tcW w:w="2246" w:type="dxa"/>
            <w:shd w:val="clear" w:color="auto" w:fill="auto"/>
            <w:vAlign w:val="bottom"/>
          </w:tcPr>
          <w:p w14:paraId="40B6B4EF" w14:textId="77777777" w:rsidR="00980B70" w:rsidRPr="00BF7376" w:rsidRDefault="00980B70" w:rsidP="00980B70">
            <w:pPr>
              <w:pStyle w:val="BlockText"/>
              <w:spacing w:line="240" w:lineRule="auto"/>
              <w:ind w:left="38" w:right="0"/>
              <w:rPr>
                <w:rFonts w:ascii="Arial" w:hAnsi="Arial" w:cs="Arial"/>
                <w:sz w:val="18"/>
                <w:szCs w:val="18"/>
              </w:rPr>
            </w:pPr>
            <w:r w:rsidRPr="00BF7376">
              <w:rPr>
                <w:rFonts w:ascii="Arial" w:hAnsi="Arial" w:cs="Arial"/>
                <w:sz w:val="18"/>
                <w:szCs w:val="18"/>
              </w:rPr>
              <w:t xml:space="preserve">Allowance for expected </w:t>
            </w:r>
          </w:p>
        </w:tc>
        <w:tc>
          <w:tcPr>
            <w:tcW w:w="1134" w:type="dxa"/>
            <w:tcBorders>
              <w:top w:val="single" w:sz="4" w:space="0" w:color="auto"/>
            </w:tcBorders>
            <w:shd w:val="clear" w:color="auto" w:fill="auto"/>
            <w:vAlign w:val="bottom"/>
          </w:tcPr>
          <w:p w14:paraId="3C481C73" w14:textId="77777777" w:rsidR="00980B70" w:rsidRPr="00BF7376" w:rsidRDefault="00980B70" w:rsidP="00980B70">
            <w:pPr>
              <w:pStyle w:val="BlockText"/>
              <w:spacing w:line="240" w:lineRule="auto"/>
              <w:ind w:left="0" w:right="-72"/>
              <w:jc w:val="right"/>
              <w:rPr>
                <w:rFonts w:ascii="Arial" w:hAnsi="Arial" w:cs="Arial"/>
                <w:sz w:val="18"/>
                <w:szCs w:val="18"/>
                <w:cs/>
              </w:rPr>
            </w:pPr>
          </w:p>
        </w:tc>
        <w:tc>
          <w:tcPr>
            <w:tcW w:w="1134" w:type="dxa"/>
            <w:tcBorders>
              <w:top w:val="single" w:sz="4" w:space="0" w:color="auto"/>
            </w:tcBorders>
            <w:shd w:val="clear" w:color="auto" w:fill="auto"/>
          </w:tcPr>
          <w:p w14:paraId="357849A2" w14:textId="77777777" w:rsidR="00980B70" w:rsidRPr="00BF7376" w:rsidRDefault="00980B70" w:rsidP="00980B70">
            <w:pPr>
              <w:pStyle w:val="BlockText"/>
              <w:spacing w:line="240" w:lineRule="auto"/>
              <w:ind w:left="0" w:right="-72"/>
              <w:jc w:val="right"/>
              <w:rPr>
                <w:rFonts w:ascii="Arial" w:hAnsi="Arial" w:cs="Arial"/>
                <w:sz w:val="18"/>
                <w:szCs w:val="18"/>
                <w:cs/>
              </w:rPr>
            </w:pPr>
          </w:p>
        </w:tc>
        <w:tc>
          <w:tcPr>
            <w:tcW w:w="1275" w:type="dxa"/>
            <w:tcBorders>
              <w:top w:val="single" w:sz="4" w:space="0" w:color="auto"/>
            </w:tcBorders>
            <w:shd w:val="clear" w:color="auto" w:fill="auto"/>
            <w:vAlign w:val="bottom"/>
          </w:tcPr>
          <w:p w14:paraId="62ADAE3B" w14:textId="77777777" w:rsidR="00980B70" w:rsidRPr="00BF7376" w:rsidRDefault="00980B70" w:rsidP="00980B70">
            <w:pPr>
              <w:pStyle w:val="BlockText"/>
              <w:spacing w:line="240" w:lineRule="auto"/>
              <w:ind w:left="0" w:right="-72"/>
              <w:jc w:val="right"/>
              <w:rPr>
                <w:rFonts w:ascii="Arial" w:hAnsi="Arial" w:cs="Arial"/>
                <w:sz w:val="18"/>
                <w:szCs w:val="18"/>
                <w:cs/>
              </w:rPr>
            </w:pPr>
          </w:p>
        </w:tc>
        <w:tc>
          <w:tcPr>
            <w:tcW w:w="1276" w:type="dxa"/>
            <w:tcBorders>
              <w:top w:val="single" w:sz="4" w:space="0" w:color="auto"/>
            </w:tcBorders>
            <w:shd w:val="clear" w:color="auto" w:fill="auto"/>
            <w:vAlign w:val="bottom"/>
          </w:tcPr>
          <w:p w14:paraId="3C01FA3B" w14:textId="77777777" w:rsidR="00980B70" w:rsidRPr="00BF7376" w:rsidRDefault="00980B70" w:rsidP="00980B70">
            <w:pPr>
              <w:pStyle w:val="BlockText"/>
              <w:spacing w:line="240" w:lineRule="auto"/>
              <w:ind w:left="0" w:right="-72"/>
              <w:jc w:val="right"/>
              <w:rPr>
                <w:rFonts w:ascii="Arial" w:hAnsi="Arial" w:cs="Arial"/>
                <w:sz w:val="18"/>
                <w:szCs w:val="18"/>
                <w:cs/>
              </w:rPr>
            </w:pPr>
          </w:p>
        </w:tc>
        <w:tc>
          <w:tcPr>
            <w:tcW w:w="1276" w:type="dxa"/>
            <w:tcBorders>
              <w:top w:val="single" w:sz="4" w:space="0" w:color="auto"/>
            </w:tcBorders>
            <w:shd w:val="clear" w:color="auto" w:fill="auto"/>
            <w:vAlign w:val="bottom"/>
          </w:tcPr>
          <w:p w14:paraId="32E97962" w14:textId="77777777" w:rsidR="00980B70" w:rsidRPr="00BF7376" w:rsidRDefault="00980B70" w:rsidP="00980B70">
            <w:pPr>
              <w:pStyle w:val="BlockText"/>
              <w:spacing w:line="240" w:lineRule="auto"/>
              <w:ind w:left="0" w:right="-72"/>
              <w:jc w:val="right"/>
              <w:rPr>
                <w:rFonts w:ascii="Arial" w:hAnsi="Arial" w:cs="Arial"/>
                <w:sz w:val="18"/>
                <w:szCs w:val="18"/>
                <w:cs/>
              </w:rPr>
            </w:pPr>
          </w:p>
        </w:tc>
        <w:tc>
          <w:tcPr>
            <w:tcW w:w="1276" w:type="dxa"/>
            <w:tcBorders>
              <w:top w:val="single" w:sz="4" w:space="0" w:color="auto"/>
            </w:tcBorders>
            <w:shd w:val="clear" w:color="auto" w:fill="auto"/>
          </w:tcPr>
          <w:p w14:paraId="41E2772C" w14:textId="77777777" w:rsidR="00980B70" w:rsidRPr="00BF7376" w:rsidRDefault="00980B70" w:rsidP="00980B70">
            <w:pPr>
              <w:pStyle w:val="BlockText"/>
              <w:spacing w:line="240" w:lineRule="auto"/>
              <w:ind w:left="0" w:right="-72"/>
              <w:jc w:val="right"/>
              <w:rPr>
                <w:rFonts w:ascii="Arial" w:hAnsi="Arial" w:cs="Arial"/>
                <w:sz w:val="18"/>
                <w:szCs w:val="18"/>
                <w:cs/>
              </w:rPr>
            </w:pPr>
          </w:p>
        </w:tc>
      </w:tr>
      <w:tr w:rsidR="00980B70" w:rsidRPr="00BF7376" w14:paraId="2B1BAFBD" w14:textId="77777777" w:rsidTr="00FC704B">
        <w:tc>
          <w:tcPr>
            <w:tcW w:w="2246" w:type="dxa"/>
            <w:shd w:val="clear" w:color="auto" w:fill="auto"/>
            <w:vAlign w:val="bottom"/>
          </w:tcPr>
          <w:p w14:paraId="0AA42135" w14:textId="77777777" w:rsidR="00980B70" w:rsidRPr="00BF7376" w:rsidRDefault="00980B70" w:rsidP="00980B70">
            <w:pPr>
              <w:pStyle w:val="BlockText"/>
              <w:spacing w:line="240" w:lineRule="auto"/>
              <w:ind w:left="38" w:right="0"/>
              <w:rPr>
                <w:rFonts w:ascii="Arial" w:hAnsi="Arial" w:cs="Arial"/>
                <w:sz w:val="18"/>
                <w:szCs w:val="18"/>
              </w:rPr>
            </w:pPr>
            <w:r w:rsidRPr="00BF7376">
              <w:rPr>
                <w:rFonts w:ascii="Arial" w:hAnsi="Arial" w:cs="Arial"/>
                <w:sz w:val="18"/>
                <w:szCs w:val="18"/>
              </w:rPr>
              <w:t xml:space="preserve">    credit losses</w:t>
            </w:r>
          </w:p>
        </w:tc>
        <w:tc>
          <w:tcPr>
            <w:tcW w:w="1134" w:type="dxa"/>
            <w:tcBorders>
              <w:bottom w:val="single" w:sz="4" w:space="0" w:color="auto"/>
            </w:tcBorders>
            <w:shd w:val="clear" w:color="auto" w:fill="auto"/>
            <w:vAlign w:val="bottom"/>
          </w:tcPr>
          <w:p w14:paraId="559A9823" w14:textId="48500653" w:rsidR="00980B70" w:rsidRPr="00BF7376" w:rsidRDefault="00980B70" w:rsidP="00980B70">
            <w:pPr>
              <w:pStyle w:val="BlockText"/>
              <w:spacing w:line="240" w:lineRule="auto"/>
              <w:ind w:left="0" w:right="-72"/>
              <w:jc w:val="right"/>
              <w:rPr>
                <w:rFonts w:ascii="Arial" w:hAnsi="Arial" w:cs="Arial"/>
                <w:sz w:val="18"/>
                <w:szCs w:val="18"/>
                <w:cs/>
              </w:rPr>
            </w:pPr>
            <w:r w:rsidRPr="00BF7376">
              <w:rPr>
                <w:rFonts w:ascii="Arial" w:hAnsi="Arial" w:cs="Arial"/>
                <w:sz w:val="18"/>
                <w:szCs w:val="18"/>
              </w:rPr>
              <w:t>128</w:t>
            </w:r>
          </w:p>
        </w:tc>
        <w:tc>
          <w:tcPr>
            <w:tcW w:w="1134" w:type="dxa"/>
            <w:tcBorders>
              <w:bottom w:val="single" w:sz="4" w:space="0" w:color="auto"/>
            </w:tcBorders>
            <w:shd w:val="clear" w:color="auto" w:fill="auto"/>
          </w:tcPr>
          <w:p w14:paraId="26CB6529" w14:textId="0AD40D6E" w:rsidR="00980B70" w:rsidRPr="00BF7376" w:rsidRDefault="00980B70" w:rsidP="00980B70">
            <w:pPr>
              <w:pStyle w:val="BlockText"/>
              <w:spacing w:line="240" w:lineRule="auto"/>
              <w:ind w:left="0" w:right="-72"/>
              <w:jc w:val="right"/>
              <w:rPr>
                <w:rFonts w:ascii="Arial" w:hAnsi="Arial" w:cs="Arial"/>
                <w:sz w:val="18"/>
                <w:szCs w:val="18"/>
              </w:rPr>
            </w:pPr>
            <w:r w:rsidRPr="00BF7376">
              <w:rPr>
                <w:rFonts w:ascii="Arial" w:hAnsi="Arial" w:cs="Arial"/>
                <w:sz w:val="18"/>
                <w:szCs w:val="18"/>
              </w:rPr>
              <w:t>2,520</w:t>
            </w:r>
          </w:p>
        </w:tc>
        <w:tc>
          <w:tcPr>
            <w:tcW w:w="1275" w:type="dxa"/>
            <w:tcBorders>
              <w:bottom w:val="single" w:sz="4" w:space="0" w:color="auto"/>
            </w:tcBorders>
            <w:shd w:val="clear" w:color="auto" w:fill="auto"/>
            <w:vAlign w:val="bottom"/>
          </w:tcPr>
          <w:p w14:paraId="63F4A5B1" w14:textId="0B589BE6" w:rsidR="00980B70" w:rsidRPr="00BF7376" w:rsidRDefault="00980B70" w:rsidP="00980B70">
            <w:pPr>
              <w:pStyle w:val="BlockText"/>
              <w:spacing w:line="240" w:lineRule="auto"/>
              <w:ind w:left="0" w:right="-72"/>
              <w:jc w:val="right"/>
              <w:rPr>
                <w:rFonts w:ascii="Arial" w:hAnsi="Arial" w:cs="Arial"/>
                <w:sz w:val="18"/>
                <w:szCs w:val="18"/>
                <w:cs/>
              </w:rPr>
            </w:pPr>
            <w:r w:rsidRPr="00BF7376">
              <w:rPr>
                <w:rFonts w:ascii="Arial" w:hAnsi="Arial" w:cs="Arial"/>
                <w:sz w:val="18"/>
                <w:szCs w:val="18"/>
              </w:rPr>
              <w:t>1,500</w:t>
            </w:r>
          </w:p>
        </w:tc>
        <w:tc>
          <w:tcPr>
            <w:tcW w:w="1276" w:type="dxa"/>
            <w:tcBorders>
              <w:bottom w:val="single" w:sz="4" w:space="0" w:color="auto"/>
            </w:tcBorders>
            <w:shd w:val="clear" w:color="auto" w:fill="auto"/>
            <w:vAlign w:val="bottom"/>
          </w:tcPr>
          <w:p w14:paraId="3B85624D" w14:textId="715FEFEC" w:rsidR="00980B70" w:rsidRPr="00BF7376" w:rsidRDefault="00980B70" w:rsidP="00980B70">
            <w:pPr>
              <w:pStyle w:val="BlockText"/>
              <w:spacing w:line="240" w:lineRule="auto"/>
              <w:ind w:left="0" w:right="-72"/>
              <w:jc w:val="right"/>
              <w:rPr>
                <w:rFonts w:ascii="Arial" w:hAnsi="Arial" w:cs="Arial"/>
                <w:sz w:val="18"/>
                <w:szCs w:val="18"/>
                <w:cs/>
              </w:rPr>
            </w:pPr>
            <w:r w:rsidRPr="00BF7376">
              <w:rPr>
                <w:rFonts w:ascii="Arial" w:hAnsi="Arial" w:cs="Arial"/>
                <w:sz w:val="18"/>
                <w:szCs w:val="18"/>
              </w:rPr>
              <w:t>186</w:t>
            </w:r>
          </w:p>
        </w:tc>
        <w:tc>
          <w:tcPr>
            <w:tcW w:w="1276" w:type="dxa"/>
            <w:tcBorders>
              <w:bottom w:val="single" w:sz="4" w:space="0" w:color="auto"/>
            </w:tcBorders>
            <w:shd w:val="clear" w:color="auto" w:fill="auto"/>
            <w:vAlign w:val="bottom"/>
          </w:tcPr>
          <w:p w14:paraId="0718E623" w14:textId="52957617" w:rsidR="00980B70" w:rsidRPr="00BF7376" w:rsidRDefault="00980B70" w:rsidP="00980B70">
            <w:pPr>
              <w:pStyle w:val="BlockText"/>
              <w:spacing w:line="240" w:lineRule="auto"/>
              <w:ind w:left="0" w:right="-72"/>
              <w:jc w:val="right"/>
              <w:rPr>
                <w:rFonts w:ascii="Arial" w:hAnsi="Arial" w:cs="Arial"/>
                <w:sz w:val="18"/>
                <w:szCs w:val="18"/>
                <w:cs/>
              </w:rPr>
            </w:pPr>
            <w:r w:rsidRPr="00BF7376">
              <w:rPr>
                <w:rFonts w:ascii="Arial" w:hAnsi="Arial" w:cs="Arial"/>
                <w:sz w:val="18"/>
                <w:szCs w:val="18"/>
              </w:rPr>
              <w:t>12,903</w:t>
            </w:r>
          </w:p>
        </w:tc>
        <w:tc>
          <w:tcPr>
            <w:tcW w:w="1276" w:type="dxa"/>
            <w:tcBorders>
              <w:bottom w:val="single" w:sz="4" w:space="0" w:color="auto"/>
            </w:tcBorders>
            <w:shd w:val="clear" w:color="auto" w:fill="auto"/>
          </w:tcPr>
          <w:p w14:paraId="61418F19" w14:textId="13A2FEA4" w:rsidR="00980B70" w:rsidRPr="00BF7376" w:rsidRDefault="00980B70" w:rsidP="00980B70">
            <w:pPr>
              <w:pStyle w:val="BlockText"/>
              <w:spacing w:line="240" w:lineRule="auto"/>
              <w:ind w:left="0" w:right="-72"/>
              <w:jc w:val="right"/>
              <w:rPr>
                <w:rFonts w:ascii="Arial" w:hAnsi="Arial" w:cs="Arial"/>
                <w:sz w:val="18"/>
                <w:szCs w:val="18"/>
                <w:cs/>
              </w:rPr>
            </w:pPr>
            <w:r w:rsidRPr="00BF7376">
              <w:rPr>
                <w:rFonts w:ascii="Arial" w:hAnsi="Arial" w:cs="Arial"/>
                <w:sz w:val="18"/>
                <w:szCs w:val="18"/>
              </w:rPr>
              <w:t>17,237</w:t>
            </w:r>
          </w:p>
        </w:tc>
      </w:tr>
    </w:tbl>
    <w:p w14:paraId="6031B096" w14:textId="77777777" w:rsidR="00D51C01" w:rsidRPr="00BF7376" w:rsidRDefault="00D51C01" w:rsidP="00FC704B">
      <w:pPr>
        <w:pStyle w:val="BlockText"/>
        <w:spacing w:line="240" w:lineRule="auto"/>
        <w:ind w:left="0" w:right="0"/>
        <w:rPr>
          <w:rFonts w:ascii="Arial" w:hAnsi="Arial" w:cs="Arial"/>
          <w:sz w:val="18"/>
          <w:szCs w:val="18"/>
        </w:rPr>
      </w:pPr>
    </w:p>
    <w:tbl>
      <w:tblPr>
        <w:tblW w:w="9617" w:type="dxa"/>
        <w:tblInd w:w="-34" w:type="dxa"/>
        <w:tblLayout w:type="fixed"/>
        <w:tblLook w:val="04A0" w:firstRow="1" w:lastRow="0" w:firstColumn="1" w:lastColumn="0" w:noHBand="0" w:noVBand="1"/>
      </w:tblPr>
      <w:tblGrid>
        <w:gridCol w:w="2246"/>
        <w:gridCol w:w="1134"/>
        <w:gridCol w:w="1134"/>
        <w:gridCol w:w="1275"/>
        <w:gridCol w:w="1276"/>
        <w:gridCol w:w="1276"/>
        <w:gridCol w:w="1276"/>
      </w:tblGrid>
      <w:tr w:rsidR="00B36FBE" w:rsidRPr="00BF7376" w14:paraId="5AEFA0E6" w14:textId="77777777" w:rsidTr="002D25C4">
        <w:tc>
          <w:tcPr>
            <w:tcW w:w="2246" w:type="dxa"/>
            <w:shd w:val="clear" w:color="auto" w:fill="auto"/>
            <w:vAlign w:val="bottom"/>
          </w:tcPr>
          <w:p w14:paraId="6D505CE8" w14:textId="77777777" w:rsidR="00B36FBE" w:rsidRPr="00BF7376" w:rsidRDefault="00B36FBE" w:rsidP="00FC704B">
            <w:pPr>
              <w:pStyle w:val="BlockText"/>
              <w:spacing w:line="240" w:lineRule="auto"/>
              <w:ind w:left="38" w:right="0"/>
              <w:rPr>
                <w:rFonts w:ascii="Arial" w:hAnsi="Arial" w:cs="Arial"/>
                <w:b/>
                <w:bCs/>
                <w:sz w:val="18"/>
                <w:szCs w:val="18"/>
              </w:rPr>
            </w:pPr>
          </w:p>
        </w:tc>
        <w:tc>
          <w:tcPr>
            <w:tcW w:w="7371" w:type="dxa"/>
            <w:gridSpan w:val="6"/>
            <w:tcBorders>
              <w:top w:val="single" w:sz="4" w:space="0" w:color="auto"/>
              <w:bottom w:val="single" w:sz="4" w:space="0" w:color="auto"/>
            </w:tcBorders>
            <w:shd w:val="clear" w:color="auto" w:fill="auto"/>
            <w:vAlign w:val="bottom"/>
          </w:tcPr>
          <w:p w14:paraId="3F091822" w14:textId="77777777" w:rsidR="00B36FBE" w:rsidRPr="00BF7376" w:rsidRDefault="00B36FBE" w:rsidP="00314F92">
            <w:pPr>
              <w:pStyle w:val="BlockText"/>
              <w:spacing w:line="240" w:lineRule="auto"/>
              <w:ind w:left="0" w:right="-72"/>
              <w:jc w:val="center"/>
              <w:rPr>
                <w:rFonts w:ascii="Arial" w:hAnsi="Arial" w:cs="Arial"/>
                <w:b/>
                <w:bCs/>
                <w:sz w:val="18"/>
                <w:szCs w:val="18"/>
              </w:rPr>
            </w:pPr>
            <w:r w:rsidRPr="00BF7376">
              <w:rPr>
                <w:rFonts w:ascii="Arial" w:eastAsia="Arial Unicode MS" w:hAnsi="Arial" w:cs="Arial"/>
                <w:b/>
                <w:bCs/>
                <w:snapToGrid w:val="0"/>
                <w:sz w:val="18"/>
                <w:szCs w:val="18"/>
                <w:lang w:eastAsia="th-TH"/>
              </w:rPr>
              <w:t>Separate financial statements</w:t>
            </w:r>
          </w:p>
        </w:tc>
      </w:tr>
      <w:tr w:rsidR="00510B27" w:rsidRPr="00BF7376" w14:paraId="261C4ED4" w14:textId="77777777" w:rsidTr="002D25C4">
        <w:tc>
          <w:tcPr>
            <w:tcW w:w="2246" w:type="dxa"/>
            <w:shd w:val="clear" w:color="auto" w:fill="auto"/>
            <w:vAlign w:val="bottom"/>
          </w:tcPr>
          <w:p w14:paraId="35FC7B83" w14:textId="2A244C91" w:rsidR="00510B27" w:rsidRPr="00BF7376" w:rsidRDefault="00510B27" w:rsidP="00FC704B">
            <w:pPr>
              <w:pStyle w:val="BlockText"/>
              <w:spacing w:line="240" w:lineRule="auto"/>
              <w:ind w:left="38" w:right="-160"/>
              <w:jc w:val="left"/>
              <w:rPr>
                <w:rFonts w:ascii="Arial" w:hAnsi="Arial" w:cs="Arial"/>
                <w:b/>
                <w:bCs/>
                <w:spacing w:val="-2"/>
                <w:sz w:val="18"/>
                <w:szCs w:val="18"/>
              </w:rPr>
            </w:pPr>
            <w:r w:rsidRPr="00BF7376">
              <w:rPr>
                <w:rFonts w:ascii="Arial" w:hAnsi="Arial" w:cs="Arial"/>
                <w:b/>
                <w:bCs/>
                <w:spacing w:val="-2"/>
                <w:sz w:val="18"/>
                <w:szCs w:val="18"/>
              </w:rPr>
              <w:t xml:space="preserve">As </w:t>
            </w:r>
            <w:proofErr w:type="gramStart"/>
            <w:r w:rsidRPr="00BF7376">
              <w:rPr>
                <w:rFonts w:ascii="Arial" w:hAnsi="Arial" w:cs="Arial"/>
                <w:b/>
                <w:bCs/>
                <w:spacing w:val="-2"/>
                <w:sz w:val="18"/>
                <w:szCs w:val="18"/>
              </w:rPr>
              <w:t>at</w:t>
            </w:r>
            <w:proofErr w:type="gramEnd"/>
            <w:r w:rsidRPr="00BF7376">
              <w:rPr>
                <w:rFonts w:ascii="Arial" w:hAnsi="Arial" w:cs="Arial"/>
                <w:b/>
                <w:bCs/>
                <w:spacing w:val="-2"/>
                <w:sz w:val="18"/>
                <w:szCs w:val="18"/>
              </w:rPr>
              <w:t xml:space="preserve"> 31 December </w:t>
            </w:r>
            <w:r w:rsidR="00980B70" w:rsidRPr="00BF7376">
              <w:rPr>
                <w:rFonts w:ascii="Arial" w:hAnsi="Arial" w:cs="Arial"/>
                <w:b/>
                <w:bCs/>
                <w:spacing w:val="-2"/>
                <w:sz w:val="18"/>
                <w:szCs w:val="18"/>
              </w:rPr>
              <w:t>2021</w:t>
            </w:r>
          </w:p>
        </w:tc>
        <w:tc>
          <w:tcPr>
            <w:tcW w:w="1134" w:type="dxa"/>
            <w:tcBorders>
              <w:top w:val="single" w:sz="4" w:space="0" w:color="auto"/>
              <w:bottom w:val="single" w:sz="4" w:space="0" w:color="auto"/>
            </w:tcBorders>
            <w:shd w:val="clear" w:color="auto" w:fill="auto"/>
            <w:vAlign w:val="bottom"/>
          </w:tcPr>
          <w:p w14:paraId="321B0FE8" w14:textId="77777777" w:rsidR="00510B27" w:rsidRPr="00BF7376" w:rsidRDefault="00510B27" w:rsidP="00510B27">
            <w:pPr>
              <w:pStyle w:val="BlockText"/>
              <w:spacing w:line="240" w:lineRule="auto"/>
              <w:ind w:left="0" w:right="-72"/>
              <w:jc w:val="right"/>
              <w:rPr>
                <w:rFonts w:ascii="Arial" w:hAnsi="Arial" w:cs="Arial"/>
                <w:b/>
                <w:bCs/>
                <w:sz w:val="18"/>
                <w:szCs w:val="18"/>
                <w:cs/>
              </w:rPr>
            </w:pPr>
            <w:r w:rsidRPr="00BF7376">
              <w:rPr>
                <w:rFonts w:ascii="Arial" w:hAnsi="Arial" w:cs="Arial"/>
                <w:b/>
                <w:bCs/>
                <w:sz w:val="18"/>
                <w:szCs w:val="18"/>
              </w:rPr>
              <w:t xml:space="preserve">Not yet due </w:t>
            </w:r>
          </w:p>
          <w:p w14:paraId="533DFD6A" w14:textId="77777777" w:rsidR="00510B27" w:rsidRPr="00BF7376" w:rsidRDefault="00510B27" w:rsidP="00510B27">
            <w:pPr>
              <w:pStyle w:val="BlockText"/>
              <w:spacing w:line="240" w:lineRule="auto"/>
              <w:ind w:left="0" w:right="-72"/>
              <w:jc w:val="right"/>
              <w:rPr>
                <w:rFonts w:ascii="Arial" w:hAnsi="Arial" w:cs="Arial"/>
                <w:b/>
                <w:bCs/>
                <w:sz w:val="18"/>
                <w:szCs w:val="18"/>
              </w:rPr>
            </w:pPr>
            <w:r w:rsidRPr="00BF7376">
              <w:rPr>
                <w:rFonts w:ascii="Arial" w:hAnsi="Arial" w:cs="Arial"/>
                <w:b/>
                <w:bCs/>
                <w:color w:val="000000"/>
                <w:sz w:val="18"/>
                <w:szCs w:val="18"/>
                <w:lang w:val="en-GB"/>
              </w:rPr>
              <w:t>Thousand Baht</w:t>
            </w:r>
          </w:p>
        </w:tc>
        <w:tc>
          <w:tcPr>
            <w:tcW w:w="1134" w:type="dxa"/>
            <w:tcBorders>
              <w:top w:val="single" w:sz="4" w:space="0" w:color="auto"/>
              <w:bottom w:val="single" w:sz="4" w:space="0" w:color="auto"/>
            </w:tcBorders>
          </w:tcPr>
          <w:p w14:paraId="0C2FA5F3" w14:textId="77777777" w:rsidR="00510B27" w:rsidRPr="00BF7376" w:rsidRDefault="00510B27" w:rsidP="00510B27">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Up to 3 months</w:t>
            </w:r>
          </w:p>
          <w:p w14:paraId="1AFE17F9" w14:textId="77777777" w:rsidR="00510B27" w:rsidRPr="00BF7376" w:rsidRDefault="00510B27" w:rsidP="00510B27">
            <w:pPr>
              <w:pStyle w:val="BlockText"/>
              <w:spacing w:line="240" w:lineRule="auto"/>
              <w:ind w:left="0" w:right="-72"/>
              <w:jc w:val="right"/>
              <w:rPr>
                <w:rFonts w:ascii="Arial" w:hAnsi="Arial" w:cs="Arial"/>
                <w:b/>
                <w:bCs/>
                <w:sz w:val="18"/>
                <w:szCs w:val="18"/>
              </w:rPr>
            </w:pPr>
            <w:r w:rsidRPr="00BF7376">
              <w:rPr>
                <w:rFonts w:ascii="Arial" w:hAnsi="Arial" w:cs="Arial"/>
                <w:b/>
                <w:bCs/>
                <w:color w:val="000000"/>
                <w:sz w:val="18"/>
                <w:szCs w:val="18"/>
                <w:lang w:val="en-GB"/>
              </w:rPr>
              <w:t>Thousand Baht</w:t>
            </w:r>
          </w:p>
        </w:tc>
        <w:tc>
          <w:tcPr>
            <w:tcW w:w="1275" w:type="dxa"/>
            <w:tcBorders>
              <w:top w:val="single" w:sz="4" w:space="0" w:color="auto"/>
              <w:bottom w:val="single" w:sz="4" w:space="0" w:color="auto"/>
            </w:tcBorders>
            <w:shd w:val="clear" w:color="auto" w:fill="auto"/>
            <w:vAlign w:val="bottom"/>
          </w:tcPr>
          <w:p w14:paraId="20EA63E1" w14:textId="77777777" w:rsidR="00510B27" w:rsidRPr="00BF7376" w:rsidRDefault="00510B27" w:rsidP="00510B27">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 xml:space="preserve">3 - 6 </w:t>
            </w:r>
          </w:p>
          <w:p w14:paraId="5B067FF6" w14:textId="77777777" w:rsidR="00510B27" w:rsidRPr="00BF7376" w:rsidRDefault="00510B27" w:rsidP="00510B27">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months</w:t>
            </w:r>
          </w:p>
          <w:p w14:paraId="2367D650" w14:textId="77777777" w:rsidR="00510B27" w:rsidRPr="00BF7376" w:rsidRDefault="00510B27" w:rsidP="00510B27">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 xml:space="preserve"> </w:t>
            </w:r>
            <w:r w:rsidRPr="00BF7376">
              <w:rPr>
                <w:rFonts w:ascii="Arial" w:hAnsi="Arial" w:cs="Arial"/>
                <w:b/>
                <w:bCs/>
                <w:color w:val="000000"/>
                <w:sz w:val="18"/>
                <w:szCs w:val="18"/>
                <w:lang w:val="en-GB"/>
              </w:rPr>
              <w:t>Thousand Baht</w:t>
            </w:r>
          </w:p>
        </w:tc>
        <w:tc>
          <w:tcPr>
            <w:tcW w:w="1276" w:type="dxa"/>
            <w:tcBorders>
              <w:top w:val="single" w:sz="4" w:space="0" w:color="auto"/>
              <w:bottom w:val="single" w:sz="4" w:space="0" w:color="auto"/>
            </w:tcBorders>
            <w:shd w:val="clear" w:color="auto" w:fill="auto"/>
            <w:vAlign w:val="bottom"/>
          </w:tcPr>
          <w:p w14:paraId="61957BA6" w14:textId="77777777" w:rsidR="00510B27" w:rsidRPr="00BF7376" w:rsidRDefault="00510B27" w:rsidP="00510B27">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 xml:space="preserve">6 - 12 months </w:t>
            </w:r>
            <w:r w:rsidRPr="00BF7376">
              <w:rPr>
                <w:rFonts w:ascii="Arial" w:hAnsi="Arial" w:cs="Arial"/>
                <w:b/>
                <w:bCs/>
                <w:color w:val="000000"/>
                <w:sz w:val="18"/>
                <w:szCs w:val="18"/>
                <w:lang w:val="en-GB"/>
              </w:rPr>
              <w:t>Thousand Baht</w:t>
            </w:r>
          </w:p>
        </w:tc>
        <w:tc>
          <w:tcPr>
            <w:tcW w:w="1276" w:type="dxa"/>
            <w:tcBorders>
              <w:top w:val="single" w:sz="4" w:space="0" w:color="auto"/>
              <w:bottom w:val="single" w:sz="4" w:space="0" w:color="auto"/>
            </w:tcBorders>
            <w:shd w:val="clear" w:color="auto" w:fill="auto"/>
          </w:tcPr>
          <w:p w14:paraId="3EB57F2C" w14:textId="77777777" w:rsidR="00510B27" w:rsidRPr="00BF7376" w:rsidRDefault="00510B27" w:rsidP="00510B27">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 xml:space="preserve">Over </w:t>
            </w:r>
          </w:p>
          <w:p w14:paraId="53DC9C17" w14:textId="77777777" w:rsidR="00510B27" w:rsidRPr="00BF7376" w:rsidRDefault="00510B27" w:rsidP="00510B27">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12 months</w:t>
            </w:r>
          </w:p>
          <w:p w14:paraId="515D07C7" w14:textId="77777777" w:rsidR="00510B27" w:rsidRPr="00BF7376" w:rsidRDefault="00510B27" w:rsidP="00510B27">
            <w:pPr>
              <w:pStyle w:val="BlockText"/>
              <w:spacing w:line="240" w:lineRule="auto"/>
              <w:ind w:left="0" w:right="-72"/>
              <w:jc w:val="right"/>
              <w:rPr>
                <w:rFonts w:ascii="Arial" w:hAnsi="Arial" w:cs="Arial"/>
                <w:b/>
                <w:bCs/>
                <w:sz w:val="18"/>
                <w:szCs w:val="18"/>
              </w:rPr>
            </w:pPr>
            <w:r w:rsidRPr="00BF7376">
              <w:rPr>
                <w:rFonts w:ascii="Arial" w:hAnsi="Arial" w:cs="Arial"/>
                <w:b/>
                <w:bCs/>
                <w:color w:val="000000"/>
                <w:sz w:val="18"/>
                <w:szCs w:val="18"/>
                <w:lang w:val="en-GB"/>
              </w:rPr>
              <w:t>Thousand Baht</w:t>
            </w:r>
          </w:p>
        </w:tc>
        <w:tc>
          <w:tcPr>
            <w:tcW w:w="1276" w:type="dxa"/>
            <w:tcBorders>
              <w:top w:val="single" w:sz="4" w:space="0" w:color="auto"/>
              <w:bottom w:val="single" w:sz="4" w:space="0" w:color="auto"/>
            </w:tcBorders>
            <w:shd w:val="clear" w:color="auto" w:fill="auto"/>
            <w:vAlign w:val="bottom"/>
          </w:tcPr>
          <w:p w14:paraId="79004CEF" w14:textId="77777777" w:rsidR="00510B27" w:rsidRPr="00BF7376" w:rsidRDefault="00510B27" w:rsidP="00510B27">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Total</w:t>
            </w:r>
          </w:p>
          <w:p w14:paraId="1B945F64" w14:textId="77777777" w:rsidR="00510B27" w:rsidRPr="00BF7376" w:rsidRDefault="00510B27" w:rsidP="00510B27">
            <w:pPr>
              <w:pStyle w:val="BlockText"/>
              <w:spacing w:line="240" w:lineRule="auto"/>
              <w:ind w:left="0" w:right="-72"/>
              <w:jc w:val="right"/>
              <w:rPr>
                <w:rFonts w:ascii="Arial" w:hAnsi="Arial" w:cs="Arial"/>
                <w:b/>
                <w:bCs/>
                <w:sz w:val="18"/>
                <w:szCs w:val="18"/>
              </w:rPr>
            </w:pPr>
            <w:r w:rsidRPr="00BF7376">
              <w:rPr>
                <w:rFonts w:ascii="Arial" w:hAnsi="Arial" w:cs="Arial"/>
                <w:b/>
                <w:bCs/>
                <w:color w:val="000000"/>
                <w:sz w:val="18"/>
                <w:szCs w:val="18"/>
                <w:lang w:val="en-GB"/>
              </w:rPr>
              <w:t>Thousand Baht</w:t>
            </w:r>
          </w:p>
        </w:tc>
      </w:tr>
      <w:tr w:rsidR="00510B27" w:rsidRPr="00BF7376" w14:paraId="67469091" w14:textId="77777777" w:rsidTr="00FC704B">
        <w:tc>
          <w:tcPr>
            <w:tcW w:w="2246" w:type="dxa"/>
            <w:shd w:val="clear" w:color="auto" w:fill="auto"/>
            <w:vAlign w:val="bottom"/>
          </w:tcPr>
          <w:p w14:paraId="2708EA24" w14:textId="77777777" w:rsidR="00510B27" w:rsidRPr="00BF7376" w:rsidRDefault="00510B27" w:rsidP="00FC704B">
            <w:pPr>
              <w:pStyle w:val="BlockText"/>
              <w:spacing w:line="240" w:lineRule="auto"/>
              <w:ind w:left="38" w:right="0"/>
              <w:rPr>
                <w:rFonts w:ascii="Arial" w:hAnsi="Arial" w:cs="Arial"/>
                <w:sz w:val="18"/>
                <w:szCs w:val="18"/>
              </w:rPr>
            </w:pPr>
          </w:p>
        </w:tc>
        <w:tc>
          <w:tcPr>
            <w:tcW w:w="1134" w:type="dxa"/>
            <w:tcBorders>
              <w:top w:val="single" w:sz="4" w:space="0" w:color="auto"/>
            </w:tcBorders>
            <w:shd w:val="clear" w:color="auto" w:fill="auto"/>
            <w:vAlign w:val="bottom"/>
          </w:tcPr>
          <w:p w14:paraId="1C0B39BA" w14:textId="77777777" w:rsidR="00510B27" w:rsidRPr="00BF7376" w:rsidRDefault="00510B27" w:rsidP="00FC704B">
            <w:pPr>
              <w:pStyle w:val="BlockText"/>
              <w:spacing w:line="240" w:lineRule="auto"/>
              <w:ind w:left="0" w:right="-72"/>
              <w:jc w:val="right"/>
              <w:rPr>
                <w:rFonts w:ascii="Arial" w:hAnsi="Arial" w:cs="Arial"/>
                <w:sz w:val="18"/>
                <w:szCs w:val="18"/>
              </w:rPr>
            </w:pPr>
          </w:p>
        </w:tc>
        <w:tc>
          <w:tcPr>
            <w:tcW w:w="1134" w:type="dxa"/>
            <w:tcBorders>
              <w:top w:val="single" w:sz="4" w:space="0" w:color="auto"/>
            </w:tcBorders>
            <w:shd w:val="clear" w:color="auto" w:fill="auto"/>
          </w:tcPr>
          <w:p w14:paraId="75B25575" w14:textId="77777777" w:rsidR="00510B27" w:rsidRPr="00BF7376" w:rsidRDefault="00510B27" w:rsidP="00510B27">
            <w:pPr>
              <w:pStyle w:val="BlockText"/>
              <w:spacing w:line="240" w:lineRule="auto"/>
              <w:ind w:left="0" w:right="-72"/>
              <w:jc w:val="right"/>
              <w:rPr>
                <w:rFonts w:ascii="Arial" w:hAnsi="Arial" w:cs="Arial"/>
                <w:sz w:val="18"/>
                <w:szCs w:val="18"/>
              </w:rPr>
            </w:pPr>
          </w:p>
        </w:tc>
        <w:tc>
          <w:tcPr>
            <w:tcW w:w="1275" w:type="dxa"/>
            <w:tcBorders>
              <w:top w:val="single" w:sz="4" w:space="0" w:color="auto"/>
            </w:tcBorders>
            <w:shd w:val="clear" w:color="auto" w:fill="auto"/>
            <w:vAlign w:val="bottom"/>
          </w:tcPr>
          <w:p w14:paraId="55854EE2" w14:textId="77777777" w:rsidR="00510B27" w:rsidRPr="00BF7376" w:rsidRDefault="00510B27" w:rsidP="00510B27">
            <w:pPr>
              <w:pStyle w:val="BlockText"/>
              <w:spacing w:line="240" w:lineRule="auto"/>
              <w:ind w:left="0" w:right="-72"/>
              <w:jc w:val="right"/>
              <w:rPr>
                <w:rFonts w:ascii="Arial" w:hAnsi="Arial" w:cs="Arial"/>
                <w:sz w:val="18"/>
                <w:szCs w:val="18"/>
              </w:rPr>
            </w:pPr>
          </w:p>
        </w:tc>
        <w:tc>
          <w:tcPr>
            <w:tcW w:w="1276" w:type="dxa"/>
            <w:tcBorders>
              <w:top w:val="single" w:sz="4" w:space="0" w:color="auto"/>
            </w:tcBorders>
            <w:shd w:val="clear" w:color="auto" w:fill="auto"/>
            <w:vAlign w:val="bottom"/>
          </w:tcPr>
          <w:p w14:paraId="763004CC" w14:textId="77777777" w:rsidR="00510B27" w:rsidRPr="00BF7376" w:rsidRDefault="00510B27" w:rsidP="00510B27">
            <w:pPr>
              <w:pStyle w:val="BlockText"/>
              <w:spacing w:line="240" w:lineRule="auto"/>
              <w:ind w:left="0" w:right="-72"/>
              <w:jc w:val="right"/>
              <w:rPr>
                <w:rFonts w:ascii="Arial" w:hAnsi="Arial" w:cs="Arial"/>
                <w:sz w:val="18"/>
                <w:szCs w:val="18"/>
              </w:rPr>
            </w:pPr>
          </w:p>
        </w:tc>
        <w:tc>
          <w:tcPr>
            <w:tcW w:w="1276" w:type="dxa"/>
            <w:tcBorders>
              <w:top w:val="single" w:sz="4" w:space="0" w:color="auto"/>
            </w:tcBorders>
            <w:shd w:val="clear" w:color="auto" w:fill="auto"/>
            <w:vAlign w:val="bottom"/>
          </w:tcPr>
          <w:p w14:paraId="2B34F801" w14:textId="77777777" w:rsidR="00510B27" w:rsidRPr="00BF7376" w:rsidRDefault="00510B27" w:rsidP="00510B27">
            <w:pPr>
              <w:pStyle w:val="BlockText"/>
              <w:spacing w:line="240" w:lineRule="auto"/>
              <w:ind w:left="0" w:right="-72"/>
              <w:jc w:val="right"/>
              <w:rPr>
                <w:rFonts w:ascii="Arial" w:hAnsi="Arial" w:cs="Arial"/>
                <w:sz w:val="18"/>
                <w:szCs w:val="18"/>
              </w:rPr>
            </w:pPr>
          </w:p>
        </w:tc>
        <w:tc>
          <w:tcPr>
            <w:tcW w:w="1276" w:type="dxa"/>
            <w:tcBorders>
              <w:top w:val="single" w:sz="4" w:space="0" w:color="auto"/>
            </w:tcBorders>
            <w:shd w:val="clear" w:color="auto" w:fill="auto"/>
          </w:tcPr>
          <w:p w14:paraId="2A1AF570" w14:textId="77777777" w:rsidR="00510B27" w:rsidRPr="00BF7376" w:rsidRDefault="00510B27" w:rsidP="00510B27">
            <w:pPr>
              <w:pStyle w:val="BlockText"/>
              <w:spacing w:line="240" w:lineRule="auto"/>
              <w:ind w:left="0" w:right="-72"/>
              <w:jc w:val="right"/>
              <w:rPr>
                <w:rFonts w:ascii="Arial" w:hAnsi="Arial" w:cs="Arial"/>
                <w:sz w:val="18"/>
                <w:szCs w:val="18"/>
              </w:rPr>
            </w:pPr>
          </w:p>
        </w:tc>
      </w:tr>
      <w:tr w:rsidR="00980B70" w:rsidRPr="00BF7376" w14:paraId="1A91697B" w14:textId="77777777" w:rsidTr="00FC704B">
        <w:tc>
          <w:tcPr>
            <w:tcW w:w="2246" w:type="dxa"/>
            <w:shd w:val="clear" w:color="auto" w:fill="auto"/>
            <w:vAlign w:val="bottom"/>
          </w:tcPr>
          <w:p w14:paraId="19250470" w14:textId="77777777" w:rsidR="00980B70" w:rsidRPr="00BF7376" w:rsidRDefault="00980B70" w:rsidP="00980B70">
            <w:pPr>
              <w:pStyle w:val="BlockText"/>
              <w:spacing w:line="240" w:lineRule="auto"/>
              <w:ind w:left="38" w:right="0"/>
              <w:rPr>
                <w:rFonts w:ascii="Arial" w:hAnsi="Arial" w:cs="Arial"/>
                <w:sz w:val="18"/>
                <w:szCs w:val="18"/>
              </w:rPr>
            </w:pPr>
            <w:r w:rsidRPr="00BF7376">
              <w:rPr>
                <w:rFonts w:ascii="Arial" w:hAnsi="Arial" w:cs="Arial"/>
                <w:sz w:val="18"/>
                <w:szCs w:val="18"/>
              </w:rPr>
              <w:t>Gross carrying amount</w:t>
            </w:r>
          </w:p>
        </w:tc>
        <w:tc>
          <w:tcPr>
            <w:tcW w:w="1134" w:type="dxa"/>
            <w:tcBorders>
              <w:bottom w:val="single" w:sz="4" w:space="0" w:color="auto"/>
            </w:tcBorders>
            <w:shd w:val="clear" w:color="auto" w:fill="auto"/>
            <w:vAlign w:val="bottom"/>
          </w:tcPr>
          <w:p w14:paraId="3C27F688" w14:textId="0AD0B74D" w:rsidR="00980B70" w:rsidRPr="00BF7376" w:rsidRDefault="00980B70" w:rsidP="00980B70">
            <w:pPr>
              <w:pStyle w:val="BlockText"/>
              <w:spacing w:line="240" w:lineRule="auto"/>
              <w:ind w:left="0" w:right="-72"/>
              <w:jc w:val="right"/>
              <w:rPr>
                <w:rFonts w:ascii="Arial" w:hAnsi="Arial" w:cs="Arial"/>
                <w:sz w:val="18"/>
                <w:szCs w:val="18"/>
              </w:rPr>
            </w:pPr>
            <w:r w:rsidRPr="00BF7376">
              <w:rPr>
                <w:rFonts w:ascii="Arial" w:hAnsi="Arial" w:cs="Arial"/>
                <w:sz w:val="18"/>
                <w:szCs w:val="18"/>
              </w:rPr>
              <w:t>516,042</w:t>
            </w:r>
          </w:p>
        </w:tc>
        <w:tc>
          <w:tcPr>
            <w:tcW w:w="1134" w:type="dxa"/>
            <w:tcBorders>
              <w:bottom w:val="single" w:sz="4" w:space="0" w:color="auto"/>
            </w:tcBorders>
            <w:shd w:val="clear" w:color="auto" w:fill="auto"/>
          </w:tcPr>
          <w:p w14:paraId="6429A1EF" w14:textId="29510CD3" w:rsidR="00980B70" w:rsidRPr="00BF7376" w:rsidRDefault="00980B70" w:rsidP="00980B70">
            <w:pPr>
              <w:pStyle w:val="BlockText"/>
              <w:spacing w:line="240" w:lineRule="auto"/>
              <w:ind w:left="0" w:right="-72"/>
              <w:jc w:val="right"/>
              <w:rPr>
                <w:rFonts w:ascii="Arial" w:hAnsi="Arial" w:cs="Arial"/>
                <w:sz w:val="18"/>
                <w:szCs w:val="18"/>
              </w:rPr>
            </w:pPr>
            <w:r w:rsidRPr="00BF7376">
              <w:rPr>
                <w:rFonts w:ascii="Arial" w:hAnsi="Arial" w:cs="Arial"/>
                <w:sz w:val="18"/>
                <w:szCs w:val="18"/>
              </w:rPr>
              <w:t>9,809</w:t>
            </w:r>
          </w:p>
        </w:tc>
        <w:tc>
          <w:tcPr>
            <w:tcW w:w="1275" w:type="dxa"/>
            <w:tcBorders>
              <w:bottom w:val="single" w:sz="4" w:space="0" w:color="auto"/>
            </w:tcBorders>
            <w:shd w:val="clear" w:color="auto" w:fill="auto"/>
            <w:vAlign w:val="bottom"/>
          </w:tcPr>
          <w:p w14:paraId="2C36488F" w14:textId="4979D24A" w:rsidR="00980B70" w:rsidRPr="00BF7376" w:rsidRDefault="00980B70" w:rsidP="00980B70">
            <w:pPr>
              <w:pStyle w:val="BlockText"/>
              <w:spacing w:line="240" w:lineRule="auto"/>
              <w:ind w:left="0" w:right="-72"/>
              <w:jc w:val="right"/>
              <w:rPr>
                <w:rFonts w:ascii="Arial" w:hAnsi="Arial" w:cs="Arial"/>
                <w:sz w:val="18"/>
                <w:szCs w:val="18"/>
                <w:cs/>
              </w:rPr>
            </w:pPr>
            <w:r w:rsidRPr="00BF7376">
              <w:rPr>
                <w:rFonts w:ascii="Arial" w:hAnsi="Arial" w:cs="Arial"/>
                <w:sz w:val="18"/>
                <w:szCs w:val="18"/>
              </w:rPr>
              <w:t>6</w:t>
            </w:r>
          </w:p>
        </w:tc>
        <w:tc>
          <w:tcPr>
            <w:tcW w:w="1276" w:type="dxa"/>
            <w:tcBorders>
              <w:bottom w:val="single" w:sz="4" w:space="0" w:color="auto"/>
            </w:tcBorders>
            <w:shd w:val="clear" w:color="auto" w:fill="auto"/>
            <w:vAlign w:val="bottom"/>
          </w:tcPr>
          <w:p w14:paraId="398A5DA8" w14:textId="4E6445CD" w:rsidR="00980B70" w:rsidRPr="00BF7376" w:rsidRDefault="00980B70" w:rsidP="00980B70">
            <w:pPr>
              <w:pStyle w:val="BlockText"/>
              <w:spacing w:line="240" w:lineRule="auto"/>
              <w:ind w:left="0" w:right="-72"/>
              <w:jc w:val="right"/>
              <w:rPr>
                <w:rFonts w:ascii="Arial" w:hAnsi="Arial" w:cs="Arial"/>
                <w:sz w:val="18"/>
                <w:szCs w:val="18"/>
              </w:rPr>
            </w:pPr>
            <w:r w:rsidRPr="00BF7376">
              <w:rPr>
                <w:rFonts w:ascii="Arial" w:hAnsi="Arial" w:cs="Arial"/>
                <w:sz w:val="18"/>
                <w:szCs w:val="18"/>
              </w:rPr>
              <w:t>-</w:t>
            </w:r>
          </w:p>
        </w:tc>
        <w:tc>
          <w:tcPr>
            <w:tcW w:w="1276" w:type="dxa"/>
            <w:tcBorders>
              <w:bottom w:val="single" w:sz="4" w:space="0" w:color="auto"/>
            </w:tcBorders>
            <w:shd w:val="clear" w:color="auto" w:fill="auto"/>
            <w:vAlign w:val="bottom"/>
          </w:tcPr>
          <w:p w14:paraId="0C37C95B" w14:textId="02914B3A" w:rsidR="00980B70" w:rsidRPr="00BF7376" w:rsidRDefault="00980B70" w:rsidP="00980B70">
            <w:pPr>
              <w:pStyle w:val="BlockText"/>
              <w:spacing w:line="240" w:lineRule="auto"/>
              <w:ind w:left="0" w:right="-72"/>
              <w:jc w:val="right"/>
              <w:rPr>
                <w:rFonts w:ascii="Arial" w:hAnsi="Arial" w:cs="Arial"/>
                <w:sz w:val="18"/>
                <w:szCs w:val="18"/>
                <w:cs/>
              </w:rPr>
            </w:pPr>
            <w:r w:rsidRPr="00BF7376">
              <w:rPr>
                <w:rFonts w:ascii="Arial" w:hAnsi="Arial" w:cs="Arial"/>
                <w:sz w:val="18"/>
                <w:szCs w:val="18"/>
              </w:rPr>
              <w:t>11,593</w:t>
            </w:r>
          </w:p>
        </w:tc>
        <w:tc>
          <w:tcPr>
            <w:tcW w:w="1276" w:type="dxa"/>
            <w:tcBorders>
              <w:bottom w:val="single" w:sz="4" w:space="0" w:color="auto"/>
            </w:tcBorders>
            <w:shd w:val="clear" w:color="auto" w:fill="auto"/>
          </w:tcPr>
          <w:p w14:paraId="53345AEF" w14:textId="5C04059A" w:rsidR="00980B70" w:rsidRPr="00BF7376" w:rsidRDefault="00980B70" w:rsidP="00980B70">
            <w:pPr>
              <w:pStyle w:val="BlockText"/>
              <w:spacing w:line="240" w:lineRule="auto"/>
              <w:ind w:left="0" w:right="-72"/>
              <w:jc w:val="right"/>
              <w:rPr>
                <w:rFonts w:ascii="Arial" w:hAnsi="Arial" w:cs="Arial"/>
                <w:sz w:val="18"/>
                <w:szCs w:val="18"/>
                <w:cs/>
              </w:rPr>
            </w:pPr>
            <w:r w:rsidRPr="00BF7376">
              <w:rPr>
                <w:rFonts w:ascii="Arial" w:hAnsi="Arial" w:cs="Arial"/>
                <w:sz w:val="18"/>
                <w:szCs w:val="18"/>
              </w:rPr>
              <w:t>537,450</w:t>
            </w:r>
          </w:p>
        </w:tc>
      </w:tr>
      <w:tr w:rsidR="00980B70" w:rsidRPr="00BF7376" w14:paraId="63659B2C" w14:textId="77777777" w:rsidTr="00FC704B">
        <w:tc>
          <w:tcPr>
            <w:tcW w:w="2246" w:type="dxa"/>
            <w:shd w:val="clear" w:color="auto" w:fill="auto"/>
            <w:vAlign w:val="bottom"/>
          </w:tcPr>
          <w:p w14:paraId="57884150" w14:textId="77777777" w:rsidR="00980B70" w:rsidRPr="00BF7376" w:rsidRDefault="00980B70" w:rsidP="00980B70">
            <w:pPr>
              <w:pStyle w:val="BlockText"/>
              <w:spacing w:line="240" w:lineRule="auto"/>
              <w:ind w:left="38" w:right="0"/>
              <w:rPr>
                <w:rFonts w:ascii="Arial" w:hAnsi="Arial" w:cs="Arial"/>
                <w:sz w:val="18"/>
                <w:szCs w:val="18"/>
              </w:rPr>
            </w:pPr>
            <w:r w:rsidRPr="00BF7376">
              <w:rPr>
                <w:rFonts w:ascii="Arial" w:hAnsi="Arial" w:cs="Arial"/>
                <w:sz w:val="18"/>
                <w:szCs w:val="18"/>
              </w:rPr>
              <w:t xml:space="preserve">Allowance for expected </w:t>
            </w:r>
          </w:p>
        </w:tc>
        <w:tc>
          <w:tcPr>
            <w:tcW w:w="1134" w:type="dxa"/>
            <w:tcBorders>
              <w:top w:val="single" w:sz="4" w:space="0" w:color="auto"/>
            </w:tcBorders>
            <w:shd w:val="clear" w:color="auto" w:fill="auto"/>
            <w:vAlign w:val="bottom"/>
          </w:tcPr>
          <w:p w14:paraId="213E8BA8" w14:textId="77777777" w:rsidR="00980B70" w:rsidRPr="00BF7376" w:rsidRDefault="00980B70" w:rsidP="00980B70">
            <w:pPr>
              <w:pStyle w:val="BlockText"/>
              <w:spacing w:line="240" w:lineRule="auto"/>
              <w:ind w:left="0" w:right="-72"/>
              <w:jc w:val="right"/>
              <w:rPr>
                <w:rFonts w:ascii="Arial" w:hAnsi="Arial" w:cs="Arial"/>
                <w:sz w:val="18"/>
                <w:szCs w:val="18"/>
                <w:cs/>
              </w:rPr>
            </w:pPr>
          </w:p>
        </w:tc>
        <w:tc>
          <w:tcPr>
            <w:tcW w:w="1134" w:type="dxa"/>
            <w:tcBorders>
              <w:top w:val="single" w:sz="4" w:space="0" w:color="auto"/>
            </w:tcBorders>
            <w:shd w:val="clear" w:color="auto" w:fill="auto"/>
          </w:tcPr>
          <w:p w14:paraId="77806D97" w14:textId="77777777" w:rsidR="00980B70" w:rsidRPr="00BF7376" w:rsidRDefault="00980B70" w:rsidP="00980B70">
            <w:pPr>
              <w:pStyle w:val="BlockText"/>
              <w:spacing w:line="240" w:lineRule="auto"/>
              <w:ind w:left="0" w:right="-72"/>
              <w:jc w:val="right"/>
              <w:rPr>
                <w:rFonts w:ascii="Arial" w:hAnsi="Arial" w:cs="Arial"/>
                <w:sz w:val="18"/>
                <w:szCs w:val="18"/>
                <w:cs/>
              </w:rPr>
            </w:pPr>
          </w:p>
        </w:tc>
        <w:tc>
          <w:tcPr>
            <w:tcW w:w="1275" w:type="dxa"/>
            <w:tcBorders>
              <w:top w:val="single" w:sz="4" w:space="0" w:color="auto"/>
            </w:tcBorders>
            <w:shd w:val="clear" w:color="auto" w:fill="auto"/>
            <w:vAlign w:val="bottom"/>
          </w:tcPr>
          <w:p w14:paraId="14F93797" w14:textId="77777777" w:rsidR="00980B70" w:rsidRPr="00BF7376" w:rsidRDefault="00980B70" w:rsidP="00980B70">
            <w:pPr>
              <w:pStyle w:val="BlockText"/>
              <w:spacing w:line="240" w:lineRule="auto"/>
              <w:ind w:left="0" w:right="-72"/>
              <w:jc w:val="right"/>
              <w:rPr>
                <w:rFonts w:ascii="Arial" w:hAnsi="Arial" w:cs="Arial"/>
                <w:sz w:val="18"/>
                <w:szCs w:val="18"/>
                <w:cs/>
              </w:rPr>
            </w:pPr>
          </w:p>
        </w:tc>
        <w:tc>
          <w:tcPr>
            <w:tcW w:w="1276" w:type="dxa"/>
            <w:tcBorders>
              <w:top w:val="single" w:sz="4" w:space="0" w:color="auto"/>
            </w:tcBorders>
            <w:shd w:val="clear" w:color="auto" w:fill="auto"/>
            <w:vAlign w:val="bottom"/>
          </w:tcPr>
          <w:p w14:paraId="37D6478A" w14:textId="77777777" w:rsidR="00980B70" w:rsidRPr="00BF7376" w:rsidRDefault="00980B70" w:rsidP="00980B70">
            <w:pPr>
              <w:pStyle w:val="BlockText"/>
              <w:spacing w:line="240" w:lineRule="auto"/>
              <w:ind w:left="0" w:right="-72"/>
              <w:jc w:val="right"/>
              <w:rPr>
                <w:rFonts w:ascii="Arial" w:hAnsi="Arial" w:cs="Arial"/>
                <w:sz w:val="18"/>
                <w:szCs w:val="18"/>
                <w:cs/>
              </w:rPr>
            </w:pPr>
          </w:p>
        </w:tc>
        <w:tc>
          <w:tcPr>
            <w:tcW w:w="1276" w:type="dxa"/>
            <w:tcBorders>
              <w:top w:val="single" w:sz="4" w:space="0" w:color="auto"/>
            </w:tcBorders>
            <w:shd w:val="clear" w:color="auto" w:fill="auto"/>
            <w:vAlign w:val="bottom"/>
          </w:tcPr>
          <w:p w14:paraId="32834F00" w14:textId="77777777" w:rsidR="00980B70" w:rsidRPr="00BF7376" w:rsidRDefault="00980B70" w:rsidP="00980B70">
            <w:pPr>
              <w:pStyle w:val="BlockText"/>
              <w:spacing w:line="240" w:lineRule="auto"/>
              <w:ind w:left="0" w:right="-72"/>
              <w:jc w:val="right"/>
              <w:rPr>
                <w:rFonts w:ascii="Arial" w:hAnsi="Arial" w:cs="Arial"/>
                <w:sz w:val="18"/>
                <w:szCs w:val="18"/>
                <w:cs/>
              </w:rPr>
            </w:pPr>
          </w:p>
        </w:tc>
        <w:tc>
          <w:tcPr>
            <w:tcW w:w="1276" w:type="dxa"/>
            <w:tcBorders>
              <w:top w:val="single" w:sz="4" w:space="0" w:color="auto"/>
            </w:tcBorders>
            <w:shd w:val="clear" w:color="auto" w:fill="auto"/>
          </w:tcPr>
          <w:p w14:paraId="727A92FB" w14:textId="77777777" w:rsidR="00980B70" w:rsidRPr="00BF7376" w:rsidRDefault="00980B70" w:rsidP="00980B70">
            <w:pPr>
              <w:pStyle w:val="BlockText"/>
              <w:spacing w:line="240" w:lineRule="auto"/>
              <w:ind w:left="0" w:right="-72"/>
              <w:jc w:val="right"/>
              <w:rPr>
                <w:rFonts w:ascii="Arial" w:hAnsi="Arial" w:cs="Arial"/>
                <w:sz w:val="18"/>
                <w:szCs w:val="18"/>
                <w:cs/>
              </w:rPr>
            </w:pPr>
          </w:p>
        </w:tc>
      </w:tr>
      <w:tr w:rsidR="00980B70" w:rsidRPr="00BF7376" w14:paraId="617940B7" w14:textId="77777777" w:rsidTr="00FC704B">
        <w:tc>
          <w:tcPr>
            <w:tcW w:w="2246" w:type="dxa"/>
            <w:shd w:val="clear" w:color="auto" w:fill="auto"/>
            <w:vAlign w:val="bottom"/>
          </w:tcPr>
          <w:p w14:paraId="4BFEC7B7" w14:textId="77777777" w:rsidR="00980B70" w:rsidRPr="00BF7376" w:rsidRDefault="00980B70" w:rsidP="00980B70">
            <w:pPr>
              <w:pStyle w:val="BlockText"/>
              <w:spacing w:line="240" w:lineRule="auto"/>
              <w:ind w:left="38" w:right="0"/>
              <w:rPr>
                <w:rFonts w:ascii="Arial" w:hAnsi="Arial" w:cs="Arial"/>
                <w:sz w:val="18"/>
                <w:szCs w:val="18"/>
              </w:rPr>
            </w:pPr>
            <w:r w:rsidRPr="00BF7376">
              <w:rPr>
                <w:rFonts w:ascii="Arial" w:hAnsi="Arial" w:cs="Arial"/>
                <w:sz w:val="18"/>
                <w:szCs w:val="18"/>
              </w:rPr>
              <w:t xml:space="preserve">    credit losses</w:t>
            </w:r>
          </w:p>
        </w:tc>
        <w:tc>
          <w:tcPr>
            <w:tcW w:w="1134" w:type="dxa"/>
            <w:tcBorders>
              <w:bottom w:val="single" w:sz="4" w:space="0" w:color="auto"/>
            </w:tcBorders>
            <w:shd w:val="clear" w:color="auto" w:fill="auto"/>
            <w:vAlign w:val="bottom"/>
          </w:tcPr>
          <w:p w14:paraId="0840A46E" w14:textId="40024263" w:rsidR="00980B70" w:rsidRPr="00BF7376" w:rsidRDefault="00980B70" w:rsidP="00980B70">
            <w:pPr>
              <w:pStyle w:val="BlockText"/>
              <w:spacing w:line="240" w:lineRule="auto"/>
              <w:ind w:left="0" w:right="-72"/>
              <w:jc w:val="right"/>
              <w:rPr>
                <w:rFonts w:ascii="Arial" w:hAnsi="Arial" w:cs="Arial"/>
                <w:sz w:val="18"/>
                <w:szCs w:val="18"/>
                <w:cs/>
              </w:rPr>
            </w:pPr>
            <w:r w:rsidRPr="00BF7376">
              <w:rPr>
                <w:rFonts w:ascii="Arial" w:hAnsi="Arial" w:cs="Arial"/>
                <w:sz w:val="18"/>
                <w:szCs w:val="18"/>
              </w:rPr>
              <w:t>128</w:t>
            </w:r>
          </w:p>
        </w:tc>
        <w:tc>
          <w:tcPr>
            <w:tcW w:w="1134" w:type="dxa"/>
            <w:tcBorders>
              <w:bottom w:val="single" w:sz="4" w:space="0" w:color="auto"/>
            </w:tcBorders>
            <w:shd w:val="clear" w:color="auto" w:fill="auto"/>
          </w:tcPr>
          <w:p w14:paraId="32F0C77C" w14:textId="3B692D5C" w:rsidR="00980B70" w:rsidRPr="00BF7376" w:rsidRDefault="00980B70" w:rsidP="00980B70">
            <w:pPr>
              <w:pStyle w:val="BlockText"/>
              <w:spacing w:line="240" w:lineRule="auto"/>
              <w:ind w:left="0" w:right="-72"/>
              <w:jc w:val="right"/>
              <w:rPr>
                <w:rFonts w:ascii="Arial" w:hAnsi="Arial" w:cs="Arial"/>
                <w:sz w:val="18"/>
                <w:szCs w:val="18"/>
                <w:cs/>
              </w:rPr>
            </w:pPr>
            <w:r w:rsidRPr="00BF7376">
              <w:rPr>
                <w:rFonts w:ascii="Arial" w:hAnsi="Arial" w:cs="Arial"/>
                <w:sz w:val="18"/>
                <w:szCs w:val="18"/>
              </w:rPr>
              <w:t>173</w:t>
            </w:r>
          </w:p>
        </w:tc>
        <w:tc>
          <w:tcPr>
            <w:tcW w:w="1275" w:type="dxa"/>
            <w:tcBorders>
              <w:bottom w:val="single" w:sz="4" w:space="0" w:color="auto"/>
            </w:tcBorders>
            <w:shd w:val="clear" w:color="auto" w:fill="auto"/>
            <w:vAlign w:val="bottom"/>
          </w:tcPr>
          <w:p w14:paraId="5A21AA60" w14:textId="48083966" w:rsidR="00980B70" w:rsidRPr="00BF7376" w:rsidRDefault="00980B70" w:rsidP="00980B70">
            <w:pPr>
              <w:pStyle w:val="BlockText"/>
              <w:spacing w:line="240" w:lineRule="auto"/>
              <w:ind w:left="0" w:right="-72"/>
              <w:jc w:val="right"/>
              <w:rPr>
                <w:rFonts w:ascii="Arial" w:hAnsi="Arial" w:cs="Arial"/>
                <w:sz w:val="18"/>
                <w:szCs w:val="18"/>
                <w:cs/>
              </w:rPr>
            </w:pPr>
            <w:r w:rsidRPr="00BF7376">
              <w:rPr>
                <w:rFonts w:ascii="Arial" w:hAnsi="Arial" w:cs="Arial"/>
                <w:sz w:val="18"/>
                <w:szCs w:val="18"/>
              </w:rPr>
              <w:t>6</w:t>
            </w:r>
          </w:p>
        </w:tc>
        <w:tc>
          <w:tcPr>
            <w:tcW w:w="1276" w:type="dxa"/>
            <w:tcBorders>
              <w:bottom w:val="single" w:sz="4" w:space="0" w:color="auto"/>
            </w:tcBorders>
            <w:shd w:val="clear" w:color="auto" w:fill="auto"/>
            <w:vAlign w:val="bottom"/>
          </w:tcPr>
          <w:p w14:paraId="589205E8" w14:textId="481FE7D2" w:rsidR="00980B70" w:rsidRPr="00BF7376" w:rsidRDefault="00980B70" w:rsidP="00980B70">
            <w:pPr>
              <w:pStyle w:val="BlockText"/>
              <w:spacing w:line="240" w:lineRule="auto"/>
              <w:ind w:left="0" w:right="-72"/>
              <w:jc w:val="right"/>
              <w:rPr>
                <w:rFonts w:ascii="Arial" w:hAnsi="Arial" w:cs="Arial"/>
                <w:sz w:val="18"/>
                <w:szCs w:val="18"/>
                <w:cs/>
              </w:rPr>
            </w:pPr>
            <w:r w:rsidRPr="00BF7376">
              <w:rPr>
                <w:rFonts w:ascii="Arial" w:hAnsi="Arial" w:cs="Arial"/>
                <w:sz w:val="18"/>
                <w:szCs w:val="18"/>
              </w:rPr>
              <w:t>-</w:t>
            </w:r>
          </w:p>
        </w:tc>
        <w:tc>
          <w:tcPr>
            <w:tcW w:w="1276" w:type="dxa"/>
            <w:tcBorders>
              <w:bottom w:val="single" w:sz="4" w:space="0" w:color="auto"/>
            </w:tcBorders>
            <w:shd w:val="clear" w:color="auto" w:fill="auto"/>
            <w:vAlign w:val="bottom"/>
          </w:tcPr>
          <w:p w14:paraId="74F977BC" w14:textId="17701B55" w:rsidR="00980B70" w:rsidRPr="00BF7376" w:rsidRDefault="00980B70" w:rsidP="00980B70">
            <w:pPr>
              <w:pStyle w:val="BlockText"/>
              <w:spacing w:line="240" w:lineRule="auto"/>
              <w:ind w:left="0" w:right="-72"/>
              <w:jc w:val="right"/>
              <w:rPr>
                <w:rFonts w:ascii="Arial" w:hAnsi="Arial" w:cs="Arial"/>
                <w:sz w:val="18"/>
                <w:szCs w:val="18"/>
                <w:cs/>
              </w:rPr>
            </w:pPr>
            <w:r w:rsidRPr="00BF7376">
              <w:rPr>
                <w:rFonts w:ascii="Arial" w:hAnsi="Arial" w:cs="Arial"/>
                <w:sz w:val="18"/>
                <w:szCs w:val="18"/>
              </w:rPr>
              <w:t>11,593</w:t>
            </w:r>
          </w:p>
        </w:tc>
        <w:tc>
          <w:tcPr>
            <w:tcW w:w="1276" w:type="dxa"/>
            <w:tcBorders>
              <w:bottom w:val="single" w:sz="4" w:space="0" w:color="auto"/>
            </w:tcBorders>
            <w:shd w:val="clear" w:color="auto" w:fill="auto"/>
          </w:tcPr>
          <w:p w14:paraId="21735B10" w14:textId="0D56306B" w:rsidR="00980B70" w:rsidRPr="00BF7376" w:rsidRDefault="00980B70" w:rsidP="00980B70">
            <w:pPr>
              <w:pStyle w:val="BlockText"/>
              <w:spacing w:line="240" w:lineRule="auto"/>
              <w:ind w:left="0" w:right="-72"/>
              <w:jc w:val="right"/>
              <w:rPr>
                <w:rFonts w:ascii="Arial" w:hAnsi="Arial" w:cs="Arial"/>
                <w:sz w:val="18"/>
                <w:szCs w:val="18"/>
                <w:cs/>
              </w:rPr>
            </w:pPr>
            <w:r w:rsidRPr="00BF7376">
              <w:rPr>
                <w:rFonts w:ascii="Arial" w:hAnsi="Arial" w:cs="Arial"/>
                <w:sz w:val="18"/>
                <w:szCs w:val="18"/>
              </w:rPr>
              <w:t>11,900</w:t>
            </w:r>
          </w:p>
        </w:tc>
      </w:tr>
    </w:tbl>
    <w:p w14:paraId="03B48666" w14:textId="52AA2E7A" w:rsidR="00C80D54" w:rsidRPr="00105CD3" w:rsidRDefault="00C80D54" w:rsidP="00105CD3">
      <w:pPr>
        <w:ind w:left="540" w:hanging="540"/>
        <w:jc w:val="both"/>
        <w:rPr>
          <w:rFonts w:ascii="Arial" w:hAnsi="Arial" w:cs="Arial"/>
          <w:b/>
          <w:bCs/>
          <w:color w:val="000000"/>
          <w:sz w:val="18"/>
          <w:szCs w:val="18"/>
          <w:lang w:val="en-GB"/>
        </w:rPr>
      </w:pPr>
    </w:p>
    <w:tbl>
      <w:tblPr>
        <w:tblW w:w="9617" w:type="dxa"/>
        <w:tblInd w:w="-34" w:type="dxa"/>
        <w:tblLayout w:type="fixed"/>
        <w:tblLook w:val="04A0" w:firstRow="1" w:lastRow="0" w:firstColumn="1" w:lastColumn="0" w:noHBand="0" w:noVBand="1"/>
      </w:tblPr>
      <w:tblGrid>
        <w:gridCol w:w="2246"/>
        <w:gridCol w:w="1134"/>
        <w:gridCol w:w="1134"/>
        <w:gridCol w:w="1275"/>
        <w:gridCol w:w="1276"/>
        <w:gridCol w:w="1276"/>
        <w:gridCol w:w="1276"/>
      </w:tblGrid>
      <w:tr w:rsidR="00B36FBE" w:rsidRPr="00BF7376" w14:paraId="02863B69" w14:textId="77777777" w:rsidTr="002D25C4">
        <w:tc>
          <w:tcPr>
            <w:tcW w:w="2246" w:type="dxa"/>
            <w:shd w:val="clear" w:color="auto" w:fill="auto"/>
            <w:vAlign w:val="bottom"/>
          </w:tcPr>
          <w:p w14:paraId="3F94A955" w14:textId="77777777" w:rsidR="00B36FBE" w:rsidRPr="00BF7376" w:rsidRDefault="00B36FBE" w:rsidP="00FC704B">
            <w:pPr>
              <w:pStyle w:val="BlockText"/>
              <w:spacing w:line="240" w:lineRule="auto"/>
              <w:ind w:left="38" w:right="0"/>
              <w:rPr>
                <w:rFonts w:ascii="Arial" w:hAnsi="Arial" w:cs="Arial"/>
                <w:b/>
                <w:bCs/>
                <w:sz w:val="18"/>
                <w:szCs w:val="18"/>
              </w:rPr>
            </w:pPr>
          </w:p>
        </w:tc>
        <w:tc>
          <w:tcPr>
            <w:tcW w:w="7371" w:type="dxa"/>
            <w:gridSpan w:val="6"/>
            <w:tcBorders>
              <w:top w:val="single" w:sz="4" w:space="0" w:color="auto"/>
              <w:bottom w:val="single" w:sz="4" w:space="0" w:color="auto"/>
            </w:tcBorders>
            <w:shd w:val="clear" w:color="auto" w:fill="auto"/>
            <w:vAlign w:val="bottom"/>
          </w:tcPr>
          <w:p w14:paraId="4530F726" w14:textId="77777777" w:rsidR="00B36FBE" w:rsidRPr="00BF7376" w:rsidRDefault="00B36FBE" w:rsidP="00314F92">
            <w:pPr>
              <w:pStyle w:val="BlockText"/>
              <w:spacing w:line="240" w:lineRule="auto"/>
              <w:ind w:left="0" w:right="-72"/>
              <w:jc w:val="center"/>
              <w:rPr>
                <w:rFonts w:ascii="Arial" w:hAnsi="Arial" w:cs="Arial"/>
                <w:b/>
                <w:bCs/>
                <w:sz w:val="18"/>
                <w:szCs w:val="18"/>
              </w:rPr>
            </w:pPr>
            <w:r w:rsidRPr="00BF7376">
              <w:rPr>
                <w:rFonts w:ascii="Arial" w:eastAsia="Arial Unicode MS" w:hAnsi="Arial" w:cs="Arial"/>
                <w:b/>
                <w:bCs/>
                <w:snapToGrid w:val="0"/>
                <w:sz w:val="18"/>
                <w:szCs w:val="18"/>
                <w:lang w:eastAsia="th-TH"/>
              </w:rPr>
              <w:t>Consolidated financial statements</w:t>
            </w:r>
          </w:p>
        </w:tc>
      </w:tr>
      <w:tr w:rsidR="00B36FBE" w:rsidRPr="00BF7376" w14:paraId="38B8A596" w14:textId="77777777" w:rsidTr="002D25C4">
        <w:tc>
          <w:tcPr>
            <w:tcW w:w="2246" w:type="dxa"/>
            <w:shd w:val="clear" w:color="auto" w:fill="auto"/>
            <w:vAlign w:val="bottom"/>
          </w:tcPr>
          <w:p w14:paraId="72A1CD02" w14:textId="017D9E9F" w:rsidR="00B36FBE" w:rsidRPr="00BF7376" w:rsidRDefault="00B36FBE" w:rsidP="00FC704B">
            <w:pPr>
              <w:pStyle w:val="BlockText"/>
              <w:spacing w:line="240" w:lineRule="auto"/>
              <w:ind w:left="38" w:right="-160"/>
              <w:jc w:val="left"/>
              <w:rPr>
                <w:rFonts w:ascii="Arial" w:hAnsi="Arial" w:cs="Arial"/>
                <w:b/>
                <w:bCs/>
                <w:spacing w:val="-2"/>
                <w:sz w:val="18"/>
                <w:szCs w:val="18"/>
              </w:rPr>
            </w:pPr>
            <w:r w:rsidRPr="00BF7376">
              <w:rPr>
                <w:rFonts w:ascii="Arial" w:hAnsi="Arial" w:cs="Arial"/>
                <w:b/>
                <w:bCs/>
                <w:spacing w:val="-2"/>
                <w:sz w:val="18"/>
                <w:szCs w:val="18"/>
              </w:rPr>
              <w:t xml:space="preserve">As </w:t>
            </w:r>
            <w:proofErr w:type="gramStart"/>
            <w:r w:rsidRPr="00BF7376">
              <w:rPr>
                <w:rFonts w:ascii="Arial" w:hAnsi="Arial" w:cs="Arial"/>
                <w:b/>
                <w:bCs/>
                <w:spacing w:val="-2"/>
                <w:sz w:val="18"/>
                <w:szCs w:val="18"/>
              </w:rPr>
              <w:t>at</w:t>
            </w:r>
            <w:proofErr w:type="gramEnd"/>
            <w:r w:rsidRPr="00BF7376">
              <w:rPr>
                <w:rFonts w:ascii="Arial" w:hAnsi="Arial" w:cs="Arial"/>
                <w:b/>
                <w:bCs/>
                <w:spacing w:val="-2"/>
                <w:sz w:val="18"/>
                <w:szCs w:val="18"/>
              </w:rPr>
              <w:t xml:space="preserve"> 31 December </w:t>
            </w:r>
            <w:r w:rsidR="00980B70" w:rsidRPr="00BF7376">
              <w:rPr>
                <w:rFonts w:ascii="Arial" w:hAnsi="Arial" w:cs="Arial"/>
                <w:b/>
                <w:bCs/>
                <w:spacing w:val="-2"/>
                <w:sz w:val="18"/>
                <w:szCs w:val="18"/>
              </w:rPr>
              <w:t>2022</w:t>
            </w:r>
          </w:p>
        </w:tc>
        <w:tc>
          <w:tcPr>
            <w:tcW w:w="1134" w:type="dxa"/>
            <w:tcBorders>
              <w:top w:val="single" w:sz="4" w:space="0" w:color="auto"/>
              <w:bottom w:val="single" w:sz="4" w:space="0" w:color="auto"/>
            </w:tcBorders>
            <w:shd w:val="clear" w:color="auto" w:fill="auto"/>
            <w:vAlign w:val="bottom"/>
          </w:tcPr>
          <w:p w14:paraId="4442C9D4" w14:textId="77777777" w:rsidR="00B36FBE" w:rsidRPr="00BF7376" w:rsidRDefault="00B36FBE" w:rsidP="00B36FBE">
            <w:pPr>
              <w:pStyle w:val="BlockText"/>
              <w:spacing w:line="240" w:lineRule="auto"/>
              <w:ind w:left="0" w:right="-72"/>
              <w:jc w:val="right"/>
              <w:rPr>
                <w:rFonts w:ascii="Arial" w:hAnsi="Arial" w:cs="Arial"/>
                <w:b/>
                <w:bCs/>
                <w:sz w:val="18"/>
                <w:szCs w:val="18"/>
                <w:cs/>
              </w:rPr>
            </w:pPr>
            <w:r w:rsidRPr="00BF7376">
              <w:rPr>
                <w:rFonts w:ascii="Arial" w:hAnsi="Arial" w:cs="Arial"/>
                <w:b/>
                <w:bCs/>
                <w:sz w:val="18"/>
                <w:szCs w:val="18"/>
              </w:rPr>
              <w:t xml:space="preserve">Not yet due </w:t>
            </w:r>
          </w:p>
          <w:p w14:paraId="51459D69"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color w:val="000000"/>
                <w:sz w:val="18"/>
                <w:szCs w:val="18"/>
                <w:lang w:val="en-GB"/>
              </w:rPr>
              <w:t>Thousand Baht</w:t>
            </w:r>
          </w:p>
        </w:tc>
        <w:tc>
          <w:tcPr>
            <w:tcW w:w="1134" w:type="dxa"/>
            <w:tcBorders>
              <w:top w:val="single" w:sz="4" w:space="0" w:color="auto"/>
              <w:bottom w:val="single" w:sz="4" w:space="0" w:color="auto"/>
            </w:tcBorders>
          </w:tcPr>
          <w:p w14:paraId="76B4A559"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Up to 3 months</w:t>
            </w:r>
          </w:p>
          <w:p w14:paraId="0B38503B"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color w:val="000000"/>
                <w:sz w:val="18"/>
                <w:szCs w:val="18"/>
                <w:lang w:val="en-GB"/>
              </w:rPr>
              <w:t>Thousand Baht</w:t>
            </w:r>
          </w:p>
        </w:tc>
        <w:tc>
          <w:tcPr>
            <w:tcW w:w="1275" w:type="dxa"/>
            <w:tcBorders>
              <w:top w:val="single" w:sz="4" w:space="0" w:color="auto"/>
              <w:bottom w:val="single" w:sz="4" w:space="0" w:color="auto"/>
            </w:tcBorders>
            <w:shd w:val="clear" w:color="auto" w:fill="auto"/>
            <w:vAlign w:val="bottom"/>
          </w:tcPr>
          <w:p w14:paraId="0A6A9585"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 xml:space="preserve">3 - 6 </w:t>
            </w:r>
          </w:p>
          <w:p w14:paraId="35F6B7A1"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months</w:t>
            </w:r>
          </w:p>
          <w:p w14:paraId="54EF6AB0"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 xml:space="preserve"> </w:t>
            </w:r>
            <w:r w:rsidRPr="00BF7376">
              <w:rPr>
                <w:rFonts w:ascii="Arial" w:hAnsi="Arial" w:cs="Arial"/>
                <w:b/>
                <w:bCs/>
                <w:color w:val="000000"/>
                <w:sz w:val="18"/>
                <w:szCs w:val="18"/>
                <w:lang w:val="en-GB"/>
              </w:rPr>
              <w:t>Thousand Baht</w:t>
            </w:r>
          </w:p>
        </w:tc>
        <w:tc>
          <w:tcPr>
            <w:tcW w:w="1276" w:type="dxa"/>
            <w:tcBorders>
              <w:top w:val="single" w:sz="4" w:space="0" w:color="auto"/>
              <w:bottom w:val="single" w:sz="4" w:space="0" w:color="auto"/>
            </w:tcBorders>
            <w:shd w:val="clear" w:color="auto" w:fill="auto"/>
            <w:vAlign w:val="bottom"/>
          </w:tcPr>
          <w:p w14:paraId="7FDCBB8C"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 xml:space="preserve">6 - 12 months </w:t>
            </w:r>
            <w:r w:rsidRPr="00BF7376">
              <w:rPr>
                <w:rFonts w:ascii="Arial" w:hAnsi="Arial" w:cs="Arial"/>
                <w:b/>
                <w:bCs/>
                <w:color w:val="000000"/>
                <w:sz w:val="18"/>
                <w:szCs w:val="18"/>
                <w:lang w:val="en-GB"/>
              </w:rPr>
              <w:t>Thousand Baht</w:t>
            </w:r>
          </w:p>
        </w:tc>
        <w:tc>
          <w:tcPr>
            <w:tcW w:w="1276" w:type="dxa"/>
            <w:tcBorders>
              <w:top w:val="single" w:sz="4" w:space="0" w:color="auto"/>
              <w:bottom w:val="single" w:sz="4" w:space="0" w:color="auto"/>
            </w:tcBorders>
            <w:shd w:val="clear" w:color="auto" w:fill="auto"/>
          </w:tcPr>
          <w:p w14:paraId="5213F35A"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 xml:space="preserve">Over </w:t>
            </w:r>
          </w:p>
          <w:p w14:paraId="626BA985"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12 months</w:t>
            </w:r>
          </w:p>
          <w:p w14:paraId="57534DC0"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color w:val="000000"/>
                <w:sz w:val="18"/>
                <w:szCs w:val="18"/>
                <w:lang w:val="en-GB"/>
              </w:rPr>
              <w:t>Thousand Baht</w:t>
            </w:r>
          </w:p>
        </w:tc>
        <w:tc>
          <w:tcPr>
            <w:tcW w:w="1276" w:type="dxa"/>
            <w:tcBorders>
              <w:top w:val="single" w:sz="4" w:space="0" w:color="auto"/>
              <w:bottom w:val="single" w:sz="4" w:space="0" w:color="auto"/>
            </w:tcBorders>
            <w:shd w:val="clear" w:color="auto" w:fill="auto"/>
            <w:vAlign w:val="bottom"/>
          </w:tcPr>
          <w:p w14:paraId="31DA90F3"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Total</w:t>
            </w:r>
          </w:p>
          <w:p w14:paraId="28F777B8"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color w:val="000000"/>
                <w:sz w:val="18"/>
                <w:szCs w:val="18"/>
                <w:lang w:val="en-GB"/>
              </w:rPr>
              <w:t>Thousand Baht</w:t>
            </w:r>
          </w:p>
        </w:tc>
      </w:tr>
      <w:tr w:rsidR="00B36FBE" w:rsidRPr="00BF7376" w14:paraId="3A589F04" w14:textId="77777777" w:rsidTr="002D25C4">
        <w:tc>
          <w:tcPr>
            <w:tcW w:w="2246" w:type="dxa"/>
            <w:shd w:val="clear" w:color="auto" w:fill="auto"/>
            <w:vAlign w:val="bottom"/>
          </w:tcPr>
          <w:p w14:paraId="1EB539DF" w14:textId="77777777" w:rsidR="00B36FBE" w:rsidRPr="00BF7376" w:rsidRDefault="00B36FBE" w:rsidP="00FC704B">
            <w:pPr>
              <w:pStyle w:val="BlockText"/>
              <w:spacing w:line="240" w:lineRule="auto"/>
              <w:ind w:left="38" w:right="0"/>
              <w:rPr>
                <w:rFonts w:ascii="Arial" w:hAnsi="Arial" w:cs="Arial"/>
                <w:sz w:val="18"/>
                <w:szCs w:val="18"/>
              </w:rPr>
            </w:pPr>
          </w:p>
        </w:tc>
        <w:tc>
          <w:tcPr>
            <w:tcW w:w="1134" w:type="dxa"/>
            <w:tcBorders>
              <w:top w:val="single" w:sz="4" w:space="0" w:color="auto"/>
            </w:tcBorders>
            <w:shd w:val="clear" w:color="auto" w:fill="FAFAFA"/>
            <w:vAlign w:val="bottom"/>
          </w:tcPr>
          <w:p w14:paraId="2979D357" w14:textId="77777777" w:rsidR="00B36FBE" w:rsidRPr="00BF7376" w:rsidRDefault="00B36FBE" w:rsidP="00FC704B">
            <w:pPr>
              <w:pStyle w:val="BlockText"/>
              <w:spacing w:line="240" w:lineRule="auto"/>
              <w:ind w:left="0" w:right="-72"/>
              <w:jc w:val="right"/>
              <w:rPr>
                <w:rFonts w:ascii="Arial" w:hAnsi="Arial" w:cs="Arial"/>
                <w:sz w:val="18"/>
                <w:szCs w:val="18"/>
              </w:rPr>
            </w:pPr>
          </w:p>
        </w:tc>
        <w:tc>
          <w:tcPr>
            <w:tcW w:w="1134" w:type="dxa"/>
            <w:tcBorders>
              <w:top w:val="single" w:sz="4" w:space="0" w:color="auto"/>
            </w:tcBorders>
            <w:shd w:val="clear" w:color="auto" w:fill="FAFAFA"/>
          </w:tcPr>
          <w:p w14:paraId="41AD7457" w14:textId="77777777" w:rsidR="00B36FBE" w:rsidRPr="00BF7376" w:rsidRDefault="00B36FBE" w:rsidP="00FC704B">
            <w:pPr>
              <w:pStyle w:val="BlockText"/>
              <w:spacing w:line="240" w:lineRule="auto"/>
              <w:ind w:left="0" w:right="-72"/>
              <w:jc w:val="right"/>
              <w:rPr>
                <w:rFonts w:ascii="Arial" w:hAnsi="Arial" w:cs="Arial"/>
                <w:sz w:val="18"/>
                <w:szCs w:val="18"/>
              </w:rPr>
            </w:pPr>
          </w:p>
        </w:tc>
        <w:tc>
          <w:tcPr>
            <w:tcW w:w="1275" w:type="dxa"/>
            <w:tcBorders>
              <w:top w:val="single" w:sz="4" w:space="0" w:color="auto"/>
            </w:tcBorders>
            <w:shd w:val="clear" w:color="auto" w:fill="FAFAFA"/>
            <w:vAlign w:val="bottom"/>
          </w:tcPr>
          <w:p w14:paraId="36550F3D" w14:textId="77777777" w:rsidR="00B36FBE" w:rsidRPr="00BF7376" w:rsidRDefault="00B36FBE" w:rsidP="00FC704B">
            <w:pPr>
              <w:pStyle w:val="BlockText"/>
              <w:spacing w:line="240" w:lineRule="auto"/>
              <w:ind w:left="0" w:right="-72"/>
              <w:jc w:val="right"/>
              <w:rPr>
                <w:rFonts w:ascii="Arial" w:hAnsi="Arial" w:cs="Arial"/>
                <w:sz w:val="18"/>
                <w:szCs w:val="18"/>
              </w:rPr>
            </w:pPr>
          </w:p>
        </w:tc>
        <w:tc>
          <w:tcPr>
            <w:tcW w:w="1276" w:type="dxa"/>
            <w:tcBorders>
              <w:top w:val="single" w:sz="4" w:space="0" w:color="auto"/>
            </w:tcBorders>
            <w:shd w:val="clear" w:color="auto" w:fill="FAFAFA"/>
            <w:vAlign w:val="bottom"/>
          </w:tcPr>
          <w:p w14:paraId="783664A2" w14:textId="77777777" w:rsidR="00B36FBE" w:rsidRPr="00BF7376" w:rsidRDefault="00B36FBE" w:rsidP="00FC704B">
            <w:pPr>
              <w:pStyle w:val="BlockText"/>
              <w:spacing w:line="240" w:lineRule="auto"/>
              <w:ind w:left="0" w:right="-72"/>
              <w:jc w:val="right"/>
              <w:rPr>
                <w:rFonts w:ascii="Arial" w:hAnsi="Arial" w:cs="Arial"/>
                <w:sz w:val="18"/>
                <w:szCs w:val="18"/>
              </w:rPr>
            </w:pPr>
          </w:p>
        </w:tc>
        <w:tc>
          <w:tcPr>
            <w:tcW w:w="1276" w:type="dxa"/>
            <w:tcBorders>
              <w:top w:val="single" w:sz="4" w:space="0" w:color="auto"/>
            </w:tcBorders>
            <w:shd w:val="clear" w:color="auto" w:fill="FAFAFA"/>
            <w:vAlign w:val="bottom"/>
          </w:tcPr>
          <w:p w14:paraId="59BF9402" w14:textId="77777777" w:rsidR="00B36FBE" w:rsidRPr="00BF7376" w:rsidRDefault="00B36FBE" w:rsidP="00FC704B">
            <w:pPr>
              <w:pStyle w:val="BlockText"/>
              <w:spacing w:line="240" w:lineRule="auto"/>
              <w:ind w:left="0" w:right="-72"/>
              <w:jc w:val="right"/>
              <w:rPr>
                <w:rFonts w:ascii="Arial" w:hAnsi="Arial" w:cs="Arial"/>
                <w:sz w:val="18"/>
                <w:szCs w:val="18"/>
              </w:rPr>
            </w:pPr>
          </w:p>
        </w:tc>
        <w:tc>
          <w:tcPr>
            <w:tcW w:w="1276" w:type="dxa"/>
            <w:tcBorders>
              <w:top w:val="single" w:sz="4" w:space="0" w:color="auto"/>
            </w:tcBorders>
            <w:shd w:val="clear" w:color="auto" w:fill="FAFAFA"/>
          </w:tcPr>
          <w:p w14:paraId="259E05FE" w14:textId="77777777" w:rsidR="00B36FBE" w:rsidRPr="00BF7376" w:rsidRDefault="00B36FBE" w:rsidP="00FC704B">
            <w:pPr>
              <w:pStyle w:val="BlockText"/>
              <w:spacing w:line="240" w:lineRule="auto"/>
              <w:ind w:left="0" w:right="-72"/>
              <w:jc w:val="right"/>
              <w:rPr>
                <w:rFonts w:ascii="Arial" w:hAnsi="Arial" w:cs="Arial"/>
                <w:sz w:val="18"/>
                <w:szCs w:val="18"/>
              </w:rPr>
            </w:pPr>
          </w:p>
        </w:tc>
      </w:tr>
      <w:tr w:rsidR="007E3135" w:rsidRPr="00BF7376" w14:paraId="6E85D14A" w14:textId="77777777" w:rsidTr="002D25C4">
        <w:tc>
          <w:tcPr>
            <w:tcW w:w="2246" w:type="dxa"/>
            <w:shd w:val="clear" w:color="auto" w:fill="auto"/>
            <w:vAlign w:val="bottom"/>
          </w:tcPr>
          <w:p w14:paraId="74D929B4" w14:textId="77777777" w:rsidR="007E3135" w:rsidRPr="00BF7376" w:rsidRDefault="007E3135" w:rsidP="00FC704B">
            <w:pPr>
              <w:pStyle w:val="BlockText"/>
              <w:spacing w:line="240" w:lineRule="auto"/>
              <w:ind w:left="38" w:right="0"/>
              <w:rPr>
                <w:rFonts w:ascii="Arial" w:hAnsi="Arial" w:cs="Arial"/>
                <w:sz w:val="18"/>
                <w:szCs w:val="18"/>
              </w:rPr>
            </w:pPr>
            <w:r w:rsidRPr="00BF7376">
              <w:rPr>
                <w:rFonts w:ascii="Arial" w:hAnsi="Arial" w:cs="Arial"/>
                <w:sz w:val="18"/>
                <w:szCs w:val="18"/>
              </w:rPr>
              <w:t>Gross carrying amount</w:t>
            </w:r>
          </w:p>
        </w:tc>
        <w:tc>
          <w:tcPr>
            <w:tcW w:w="1134" w:type="dxa"/>
            <w:tcBorders>
              <w:bottom w:val="single" w:sz="4" w:space="0" w:color="auto"/>
            </w:tcBorders>
            <w:shd w:val="clear" w:color="auto" w:fill="FAFAFA"/>
            <w:vAlign w:val="bottom"/>
          </w:tcPr>
          <w:p w14:paraId="4A21C2A5" w14:textId="15FAA950" w:rsidR="007E3135" w:rsidRPr="00BF7376" w:rsidRDefault="006E3E28" w:rsidP="00FC704B">
            <w:pPr>
              <w:pStyle w:val="BlockText"/>
              <w:spacing w:line="240" w:lineRule="auto"/>
              <w:ind w:left="0" w:right="-72"/>
              <w:jc w:val="right"/>
              <w:rPr>
                <w:rFonts w:ascii="Arial" w:hAnsi="Arial" w:cs="Arial"/>
                <w:sz w:val="18"/>
                <w:szCs w:val="18"/>
                <w:cs/>
              </w:rPr>
            </w:pPr>
            <w:r w:rsidRPr="00BF7376">
              <w:rPr>
                <w:rFonts w:ascii="Arial" w:hAnsi="Arial" w:cs="Arial"/>
                <w:sz w:val="18"/>
                <w:szCs w:val="18"/>
              </w:rPr>
              <w:t>661,026</w:t>
            </w:r>
          </w:p>
        </w:tc>
        <w:tc>
          <w:tcPr>
            <w:tcW w:w="1134" w:type="dxa"/>
            <w:tcBorders>
              <w:bottom w:val="single" w:sz="4" w:space="0" w:color="auto"/>
            </w:tcBorders>
            <w:shd w:val="clear" w:color="auto" w:fill="FAFAFA"/>
          </w:tcPr>
          <w:p w14:paraId="0C350F48" w14:textId="00678733" w:rsidR="007E3135" w:rsidRPr="00BF7376" w:rsidRDefault="006E3E28" w:rsidP="00FC704B">
            <w:pPr>
              <w:pStyle w:val="BlockText"/>
              <w:spacing w:line="240" w:lineRule="auto"/>
              <w:ind w:left="0" w:right="-72"/>
              <w:jc w:val="right"/>
              <w:rPr>
                <w:rFonts w:ascii="Arial" w:hAnsi="Arial" w:cs="Arial"/>
                <w:sz w:val="18"/>
                <w:szCs w:val="18"/>
              </w:rPr>
            </w:pPr>
            <w:r w:rsidRPr="00BF7376">
              <w:rPr>
                <w:rFonts w:ascii="Arial" w:hAnsi="Arial" w:cs="Arial"/>
                <w:sz w:val="18"/>
                <w:szCs w:val="18"/>
              </w:rPr>
              <w:t>47,853</w:t>
            </w:r>
          </w:p>
        </w:tc>
        <w:tc>
          <w:tcPr>
            <w:tcW w:w="1275" w:type="dxa"/>
            <w:tcBorders>
              <w:bottom w:val="single" w:sz="4" w:space="0" w:color="auto"/>
            </w:tcBorders>
            <w:shd w:val="clear" w:color="auto" w:fill="FAFAFA"/>
            <w:vAlign w:val="bottom"/>
          </w:tcPr>
          <w:p w14:paraId="6A9800BD" w14:textId="50B43F9F" w:rsidR="007E3135" w:rsidRPr="00BF7376" w:rsidRDefault="006E3E28" w:rsidP="00FC704B">
            <w:pPr>
              <w:pStyle w:val="BlockText"/>
              <w:spacing w:line="240" w:lineRule="auto"/>
              <w:ind w:left="0" w:right="-72"/>
              <w:jc w:val="right"/>
              <w:rPr>
                <w:rFonts w:ascii="Arial" w:hAnsi="Arial" w:cs="Arial"/>
                <w:sz w:val="18"/>
                <w:szCs w:val="18"/>
                <w:cs/>
              </w:rPr>
            </w:pPr>
            <w:r w:rsidRPr="00BF7376">
              <w:rPr>
                <w:rFonts w:ascii="Arial" w:hAnsi="Arial" w:cs="Arial"/>
                <w:sz w:val="18"/>
                <w:szCs w:val="18"/>
              </w:rPr>
              <w:t>168</w:t>
            </w:r>
          </w:p>
        </w:tc>
        <w:tc>
          <w:tcPr>
            <w:tcW w:w="1276" w:type="dxa"/>
            <w:tcBorders>
              <w:bottom w:val="single" w:sz="4" w:space="0" w:color="auto"/>
            </w:tcBorders>
            <w:shd w:val="clear" w:color="auto" w:fill="FAFAFA"/>
            <w:vAlign w:val="bottom"/>
          </w:tcPr>
          <w:p w14:paraId="64614CB7" w14:textId="7A63B02C" w:rsidR="007E3135" w:rsidRPr="00BF7376" w:rsidRDefault="006E3E28" w:rsidP="00FC704B">
            <w:pPr>
              <w:pStyle w:val="BlockText"/>
              <w:spacing w:line="240" w:lineRule="auto"/>
              <w:ind w:left="0" w:right="-72"/>
              <w:jc w:val="right"/>
              <w:rPr>
                <w:rFonts w:ascii="Arial" w:hAnsi="Arial" w:cs="Arial"/>
                <w:sz w:val="18"/>
                <w:szCs w:val="18"/>
                <w:cs/>
              </w:rPr>
            </w:pPr>
            <w:r w:rsidRPr="00BF7376">
              <w:rPr>
                <w:rFonts w:ascii="Arial" w:hAnsi="Arial" w:cs="Arial"/>
                <w:sz w:val="18"/>
                <w:szCs w:val="18"/>
              </w:rPr>
              <w:t>1,071</w:t>
            </w:r>
          </w:p>
        </w:tc>
        <w:tc>
          <w:tcPr>
            <w:tcW w:w="1276" w:type="dxa"/>
            <w:tcBorders>
              <w:bottom w:val="single" w:sz="4" w:space="0" w:color="auto"/>
            </w:tcBorders>
            <w:shd w:val="clear" w:color="auto" w:fill="FAFAFA"/>
            <w:vAlign w:val="bottom"/>
          </w:tcPr>
          <w:p w14:paraId="03C90491" w14:textId="5C1DB0B3" w:rsidR="007E3135" w:rsidRPr="00BF7376" w:rsidRDefault="006E3E28" w:rsidP="00FC704B">
            <w:pPr>
              <w:pStyle w:val="BlockText"/>
              <w:spacing w:line="240" w:lineRule="auto"/>
              <w:ind w:left="0" w:right="-72"/>
              <w:jc w:val="right"/>
              <w:rPr>
                <w:rFonts w:ascii="Arial" w:hAnsi="Arial" w:cs="Arial"/>
                <w:sz w:val="18"/>
                <w:szCs w:val="18"/>
              </w:rPr>
            </w:pPr>
            <w:r w:rsidRPr="00BF7376">
              <w:rPr>
                <w:rFonts w:ascii="Arial" w:hAnsi="Arial" w:cs="Arial"/>
                <w:sz w:val="18"/>
                <w:szCs w:val="18"/>
              </w:rPr>
              <w:t>11,873</w:t>
            </w:r>
          </w:p>
        </w:tc>
        <w:tc>
          <w:tcPr>
            <w:tcW w:w="1276" w:type="dxa"/>
            <w:tcBorders>
              <w:bottom w:val="single" w:sz="4" w:space="0" w:color="auto"/>
            </w:tcBorders>
            <w:shd w:val="clear" w:color="auto" w:fill="FAFAFA"/>
          </w:tcPr>
          <w:p w14:paraId="51C0DA5C" w14:textId="1FA38E53" w:rsidR="007E3135" w:rsidRPr="00BF7376" w:rsidRDefault="006E3E28" w:rsidP="00FC704B">
            <w:pPr>
              <w:pStyle w:val="BlockText"/>
              <w:spacing w:line="240" w:lineRule="auto"/>
              <w:ind w:left="0" w:right="-72"/>
              <w:jc w:val="right"/>
              <w:rPr>
                <w:rFonts w:ascii="Arial" w:hAnsi="Arial" w:cs="Arial"/>
                <w:sz w:val="18"/>
                <w:szCs w:val="18"/>
              </w:rPr>
            </w:pPr>
            <w:r w:rsidRPr="00BF7376">
              <w:rPr>
                <w:rFonts w:ascii="Arial" w:hAnsi="Arial" w:cs="Arial"/>
                <w:sz w:val="18"/>
                <w:szCs w:val="18"/>
              </w:rPr>
              <w:t>721,991</w:t>
            </w:r>
          </w:p>
        </w:tc>
      </w:tr>
      <w:tr w:rsidR="007E3135" w:rsidRPr="00BF7376" w14:paraId="01CEC6C2" w14:textId="77777777" w:rsidTr="002D25C4">
        <w:tc>
          <w:tcPr>
            <w:tcW w:w="2246" w:type="dxa"/>
            <w:shd w:val="clear" w:color="auto" w:fill="auto"/>
            <w:vAlign w:val="bottom"/>
          </w:tcPr>
          <w:p w14:paraId="1EBAE3DE" w14:textId="77777777" w:rsidR="007E3135" w:rsidRPr="00BF7376" w:rsidRDefault="007E3135" w:rsidP="00FC704B">
            <w:pPr>
              <w:pStyle w:val="BlockText"/>
              <w:spacing w:line="240" w:lineRule="auto"/>
              <w:ind w:left="38" w:right="0"/>
              <w:rPr>
                <w:rFonts w:ascii="Arial" w:hAnsi="Arial" w:cs="Arial"/>
                <w:sz w:val="18"/>
                <w:szCs w:val="18"/>
              </w:rPr>
            </w:pPr>
            <w:r w:rsidRPr="00BF7376">
              <w:rPr>
                <w:rFonts w:ascii="Arial" w:hAnsi="Arial" w:cs="Arial"/>
                <w:sz w:val="18"/>
                <w:szCs w:val="18"/>
              </w:rPr>
              <w:t xml:space="preserve">Allowance for expected </w:t>
            </w:r>
          </w:p>
        </w:tc>
        <w:tc>
          <w:tcPr>
            <w:tcW w:w="1134" w:type="dxa"/>
            <w:tcBorders>
              <w:top w:val="single" w:sz="4" w:space="0" w:color="auto"/>
            </w:tcBorders>
            <w:shd w:val="clear" w:color="auto" w:fill="FAFAFA"/>
            <w:vAlign w:val="bottom"/>
          </w:tcPr>
          <w:p w14:paraId="02C4895A" w14:textId="77777777" w:rsidR="007E3135" w:rsidRPr="00BF7376" w:rsidRDefault="007E3135" w:rsidP="00FC704B">
            <w:pPr>
              <w:pStyle w:val="BlockText"/>
              <w:spacing w:line="240" w:lineRule="auto"/>
              <w:ind w:left="0" w:right="-72"/>
              <w:jc w:val="right"/>
              <w:rPr>
                <w:rFonts w:ascii="Arial" w:hAnsi="Arial" w:cs="Arial"/>
                <w:sz w:val="18"/>
                <w:szCs w:val="18"/>
                <w:cs/>
              </w:rPr>
            </w:pPr>
          </w:p>
        </w:tc>
        <w:tc>
          <w:tcPr>
            <w:tcW w:w="1134" w:type="dxa"/>
            <w:tcBorders>
              <w:top w:val="single" w:sz="4" w:space="0" w:color="auto"/>
            </w:tcBorders>
            <w:shd w:val="clear" w:color="auto" w:fill="FAFAFA"/>
          </w:tcPr>
          <w:p w14:paraId="48D60308" w14:textId="77777777" w:rsidR="007E3135" w:rsidRPr="00BF7376" w:rsidRDefault="007E3135" w:rsidP="00FC704B">
            <w:pPr>
              <w:pStyle w:val="BlockText"/>
              <w:spacing w:line="240" w:lineRule="auto"/>
              <w:ind w:left="0" w:right="-72"/>
              <w:jc w:val="right"/>
              <w:rPr>
                <w:rFonts w:ascii="Arial" w:hAnsi="Arial" w:cs="Arial"/>
                <w:sz w:val="18"/>
                <w:szCs w:val="18"/>
                <w:cs/>
              </w:rPr>
            </w:pPr>
          </w:p>
        </w:tc>
        <w:tc>
          <w:tcPr>
            <w:tcW w:w="1275" w:type="dxa"/>
            <w:tcBorders>
              <w:top w:val="single" w:sz="4" w:space="0" w:color="auto"/>
            </w:tcBorders>
            <w:shd w:val="clear" w:color="auto" w:fill="FAFAFA"/>
            <w:vAlign w:val="bottom"/>
          </w:tcPr>
          <w:p w14:paraId="553F32BB" w14:textId="77777777" w:rsidR="007E3135" w:rsidRPr="00BF7376" w:rsidRDefault="007E3135" w:rsidP="00FC704B">
            <w:pPr>
              <w:pStyle w:val="BlockText"/>
              <w:spacing w:line="240" w:lineRule="auto"/>
              <w:ind w:left="0" w:right="-72"/>
              <w:jc w:val="right"/>
              <w:rPr>
                <w:rFonts w:ascii="Arial" w:hAnsi="Arial" w:cs="Arial"/>
                <w:sz w:val="18"/>
                <w:szCs w:val="18"/>
                <w:cs/>
              </w:rPr>
            </w:pPr>
          </w:p>
        </w:tc>
        <w:tc>
          <w:tcPr>
            <w:tcW w:w="1276" w:type="dxa"/>
            <w:tcBorders>
              <w:top w:val="single" w:sz="4" w:space="0" w:color="auto"/>
            </w:tcBorders>
            <w:shd w:val="clear" w:color="auto" w:fill="FAFAFA"/>
            <w:vAlign w:val="bottom"/>
          </w:tcPr>
          <w:p w14:paraId="748A2532" w14:textId="77777777" w:rsidR="007E3135" w:rsidRPr="00BF7376" w:rsidRDefault="007E3135" w:rsidP="00FC704B">
            <w:pPr>
              <w:pStyle w:val="BlockText"/>
              <w:spacing w:line="240" w:lineRule="auto"/>
              <w:ind w:left="0" w:right="-72"/>
              <w:jc w:val="right"/>
              <w:rPr>
                <w:rFonts w:ascii="Arial" w:hAnsi="Arial" w:cs="Arial"/>
                <w:sz w:val="18"/>
                <w:szCs w:val="18"/>
                <w:cs/>
              </w:rPr>
            </w:pPr>
          </w:p>
        </w:tc>
        <w:tc>
          <w:tcPr>
            <w:tcW w:w="1276" w:type="dxa"/>
            <w:tcBorders>
              <w:top w:val="single" w:sz="4" w:space="0" w:color="auto"/>
            </w:tcBorders>
            <w:shd w:val="clear" w:color="auto" w:fill="FAFAFA"/>
            <w:vAlign w:val="bottom"/>
          </w:tcPr>
          <w:p w14:paraId="72C1D344" w14:textId="77777777" w:rsidR="007E3135" w:rsidRPr="00BF7376" w:rsidRDefault="007E3135" w:rsidP="00FC704B">
            <w:pPr>
              <w:pStyle w:val="BlockText"/>
              <w:spacing w:line="240" w:lineRule="auto"/>
              <w:ind w:left="0" w:right="-72"/>
              <w:jc w:val="right"/>
              <w:rPr>
                <w:rFonts w:ascii="Arial" w:hAnsi="Arial" w:cs="Arial"/>
                <w:sz w:val="18"/>
                <w:szCs w:val="18"/>
                <w:cs/>
              </w:rPr>
            </w:pPr>
          </w:p>
        </w:tc>
        <w:tc>
          <w:tcPr>
            <w:tcW w:w="1276" w:type="dxa"/>
            <w:tcBorders>
              <w:top w:val="single" w:sz="4" w:space="0" w:color="auto"/>
            </w:tcBorders>
            <w:shd w:val="clear" w:color="auto" w:fill="FAFAFA"/>
          </w:tcPr>
          <w:p w14:paraId="10D2CB52" w14:textId="77777777" w:rsidR="007E3135" w:rsidRPr="00BF7376" w:rsidRDefault="007E3135" w:rsidP="00FC704B">
            <w:pPr>
              <w:pStyle w:val="BlockText"/>
              <w:spacing w:line="240" w:lineRule="auto"/>
              <w:ind w:left="0" w:right="-72"/>
              <w:jc w:val="right"/>
              <w:rPr>
                <w:rFonts w:ascii="Arial" w:hAnsi="Arial" w:cs="Arial"/>
                <w:sz w:val="18"/>
                <w:szCs w:val="18"/>
                <w:cs/>
              </w:rPr>
            </w:pPr>
          </w:p>
        </w:tc>
      </w:tr>
      <w:tr w:rsidR="007E3135" w:rsidRPr="00BF7376" w14:paraId="382CFE2F" w14:textId="77777777" w:rsidTr="002D25C4">
        <w:tc>
          <w:tcPr>
            <w:tcW w:w="2246" w:type="dxa"/>
            <w:shd w:val="clear" w:color="auto" w:fill="auto"/>
            <w:vAlign w:val="bottom"/>
          </w:tcPr>
          <w:p w14:paraId="74ABBC44" w14:textId="77777777" w:rsidR="007E3135" w:rsidRPr="00BF7376" w:rsidRDefault="007E3135" w:rsidP="00FC704B">
            <w:pPr>
              <w:pStyle w:val="BlockText"/>
              <w:spacing w:line="240" w:lineRule="auto"/>
              <w:ind w:left="38" w:right="0"/>
              <w:rPr>
                <w:rFonts w:ascii="Arial" w:hAnsi="Arial" w:cs="Arial"/>
                <w:sz w:val="18"/>
                <w:szCs w:val="18"/>
              </w:rPr>
            </w:pPr>
            <w:r w:rsidRPr="00BF7376">
              <w:rPr>
                <w:rFonts w:ascii="Arial" w:hAnsi="Arial" w:cs="Arial"/>
                <w:sz w:val="18"/>
                <w:szCs w:val="18"/>
              </w:rPr>
              <w:t xml:space="preserve">    credit losses</w:t>
            </w:r>
          </w:p>
        </w:tc>
        <w:tc>
          <w:tcPr>
            <w:tcW w:w="1134" w:type="dxa"/>
            <w:tcBorders>
              <w:bottom w:val="single" w:sz="4" w:space="0" w:color="auto"/>
            </w:tcBorders>
            <w:shd w:val="clear" w:color="auto" w:fill="FAFAFA"/>
            <w:vAlign w:val="bottom"/>
          </w:tcPr>
          <w:p w14:paraId="7B627AF5" w14:textId="2DDDA1DA" w:rsidR="007E3135" w:rsidRPr="00BF7376" w:rsidRDefault="006E3E28" w:rsidP="00FC704B">
            <w:pPr>
              <w:pStyle w:val="BlockText"/>
              <w:spacing w:line="240" w:lineRule="auto"/>
              <w:ind w:left="0" w:right="-72"/>
              <w:jc w:val="right"/>
              <w:rPr>
                <w:rFonts w:ascii="Arial" w:hAnsi="Arial" w:cs="Arial"/>
                <w:sz w:val="18"/>
                <w:szCs w:val="18"/>
                <w:cs/>
              </w:rPr>
            </w:pPr>
            <w:r w:rsidRPr="00BF7376">
              <w:rPr>
                <w:rFonts w:ascii="Arial" w:hAnsi="Arial" w:cs="Arial"/>
                <w:sz w:val="18"/>
                <w:szCs w:val="18"/>
              </w:rPr>
              <w:t>13</w:t>
            </w:r>
          </w:p>
        </w:tc>
        <w:tc>
          <w:tcPr>
            <w:tcW w:w="1134" w:type="dxa"/>
            <w:tcBorders>
              <w:bottom w:val="single" w:sz="4" w:space="0" w:color="auto"/>
            </w:tcBorders>
            <w:shd w:val="clear" w:color="auto" w:fill="FAFAFA"/>
          </w:tcPr>
          <w:p w14:paraId="0C13FC52" w14:textId="7FDF1A22" w:rsidR="007E3135" w:rsidRPr="00BF7376" w:rsidRDefault="006E3E28" w:rsidP="00FC704B">
            <w:pPr>
              <w:pStyle w:val="BlockText"/>
              <w:spacing w:line="240" w:lineRule="auto"/>
              <w:ind w:left="0" w:right="-72"/>
              <w:jc w:val="right"/>
              <w:rPr>
                <w:rFonts w:ascii="Arial" w:hAnsi="Arial" w:cs="Arial"/>
                <w:sz w:val="18"/>
                <w:szCs w:val="18"/>
              </w:rPr>
            </w:pPr>
            <w:r w:rsidRPr="00BF7376">
              <w:rPr>
                <w:rFonts w:ascii="Arial" w:hAnsi="Arial" w:cs="Arial"/>
                <w:sz w:val="18"/>
                <w:szCs w:val="18"/>
              </w:rPr>
              <w:t>5</w:t>
            </w:r>
            <w:r w:rsidR="008D7094">
              <w:rPr>
                <w:rFonts w:ascii="Arial" w:hAnsi="Arial" w:cs="Arial"/>
                <w:sz w:val="18"/>
                <w:szCs w:val="18"/>
              </w:rPr>
              <w:t>6</w:t>
            </w:r>
          </w:p>
        </w:tc>
        <w:tc>
          <w:tcPr>
            <w:tcW w:w="1275" w:type="dxa"/>
            <w:tcBorders>
              <w:bottom w:val="single" w:sz="4" w:space="0" w:color="auto"/>
            </w:tcBorders>
            <w:shd w:val="clear" w:color="auto" w:fill="FAFAFA"/>
            <w:vAlign w:val="bottom"/>
          </w:tcPr>
          <w:p w14:paraId="75C39E3E" w14:textId="531191C3" w:rsidR="007E3135" w:rsidRPr="00BF7376" w:rsidRDefault="006E3E28" w:rsidP="00FC704B">
            <w:pPr>
              <w:pStyle w:val="BlockText"/>
              <w:spacing w:line="240" w:lineRule="auto"/>
              <w:ind w:left="0" w:right="-72"/>
              <w:jc w:val="right"/>
              <w:rPr>
                <w:rFonts w:ascii="Arial" w:hAnsi="Arial" w:cs="Arial"/>
                <w:sz w:val="18"/>
                <w:szCs w:val="18"/>
                <w:cs/>
              </w:rPr>
            </w:pPr>
            <w:r w:rsidRPr="00BF7376">
              <w:rPr>
                <w:rFonts w:ascii="Arial" w:hAnsi="Arial" w:cs="Arial"/>
                <w:sz w:val="18"/>
                <w:szCs w:val="18"/>
              </w:rPr>
              <w:t>5</w:t>
            </w:r>
          </w:p>
        </w:tc>
        <w:tc>
          <w:tcPr>
            <w:tcW w:w="1276" w:type="dxa"/>
            <w:tcBorders>
              <w:bottom w:val="single" w:sz="4" w:space="0" w:color="auto"/>
            </w:tcBorders>
            <w:shd w:val="clear" w:color="auto" w:fill="FAFAFA"/>
            <w:vAlign w:val="bottom"/>
          </w:tcPr>
          <w:p w14:paraId="6C9AA329" w14:textId="1B9151AE" w:rsidR="007E3135" w:rsidRPr="00BF7376" w:rsidRDefault="006E3E28" w:rsidP="00FC704B">
            <w:pPr>
              <w:pStyle w:val="BlockText"/>
              <w:spacing w:line="240" w:lineRule="auto"/>
              <w:ind w:left="0" w:right="-72"/>
              <w:jc w:val="right"/>
              <w:rPr>
                <w:rFonts w:ascii="Arial" w:hAnsi="Arial" w:cs="Arial"/>
                <w:sz w:val="18"/>
                <w:szCs w:val="18"/>
                <w:cs/>
              </w:rPr>
            </w:pPr>
            <w:r w:rsidRPr="00BF7376">
              <w:rPr>
                <w:rFonts w:ascii="Arial" w:hAnsi="Arial" w:cs="Arial"/>
                <w:sz w:val="18"/>
                <w:szCs w:val="18"/>
              </w:rPr>
              <w:t>980</w:t>
            </w:r>
          </w:p>
        </w:tc>
        <w:tc>
          <w:tcPr>
            <w:tcW w:w="1276" w:type="dxa"/>
            <w:tcBorders>
              <w:bottom w:val="single" w:sz="4" w:space="0" w:color="auto"/>
            </w:tcBorders>
            <w:shd w:val="clear" w:color="auto" w:fill="FAFAFA"/>
            <w:vAlign w:val="bottom"/>
          </w:tcPr>
          <w:p w14:paraId="037258CE" w14:textId="3F16C248" w:rsidR="007E3135" w:rsidRPr="00BF7376" w:rsidRDefault="006E3E28" w:rsidP="00FC704B">
            <w:pPr>
              <w:pStyle w:val="BlockText"/>
              <w:spacing w:line="240" w:lineRule="auto"/>
              <w:ind w:left="0" w:right="-72"/>
              <w:jc w:val="right"/>
              <w:rPr>
                <w:rFonts w:ascii="Arial" w:hAnsi="Arial" w:cs="Arial"/>
                <w:sz w:val="18"/>
                <w:szCs w:val="18"/>
                <w:cs/>
              </w:rPr>
            </w:pPr>
            <w:r w:rsidRPr="00BF7376">
              <w:rPr>
                <w:rFonts w:ascii="Arial" w:hAnsi="Arial" w:cs="Arial"/>
                <w:sz w:val="18"/>
                <w:szCs w:val="18"/>
              </w:rPr>
              <w:t>11,873</w:t>
            </w:r>
          </w:p>
        </w:tc>
        <w:tc>
          <w:tcPr>
            <w:tcW w:w="1276" w:type="dxa"/>
            <w:tcBorders>
              <w:bottom w:val="single" w:sz="4" w:space="0" w:color="auto"/>
            </w:tcBorders>
            <w:shd w:val="clear" w:color="auto" w:fill="FAFAFA"/>
          </w:tcPr>
          <w:p w14:paraId="54C58285" w14:textId="242649F3" w:rsidR="007E3135" w:rsidRPr="00BF7376" w:rsidRDefault="006E3E28" w:rsidP="00FC704B">
            <w:pPr>
              <w:pStyle w:val="BlockText"/>
              <w:spacing w:line="240" w:lineRule="auto"/>
              <w:ind w:left="0" w:right="-72"/>
              <w:jc w:val="right"/>
              <w:rPr>
                <w:rFonts w:ascii="Arial" w:hAnsi="Arial" w:cs="Arial"/>
                <w:sz w:val="18"/>
                <w:szCs w:val="18"/>
                <w:cs/>
              </w:rPr>
            </w:pPr>
            <w:r w:rsidRPr="00BF7376">
              <w:rPr>
                <w:rFonts w:ascii="Arial" w:hAnsi="Arial" w:cs="Arial"/>
                <w:sz w:val="18"/>
                <w:szCs w:val="18"/>
              </w:rPr>
              <w:t>12,92</w:t>
            </w:r>
            <w:r w:rsidR="008D7094">
              <w:rPr>
                <w:rFonts w:ascii="Arial" w:hAnsi="Arial" w:cs="Arial"/>
                <w:sz w:val="18"/>
                <w:szCs w:val="18"/>
              </w:rPr>
              <w:t>7</w:t>
            </w:r>
          </w:p>
        </w:tc>
      </w:tr>
    </w:tbl>
    <w:p w14:paraId="3120310F" w14:textId="77777777" w:rsidR="00B36FBE" w:rsidRPr="00BF7376" w:rsidRDefault="00B36FBE" w:rsidP="00FC704B">
      <w:pPr>
        <w:pStyle w:val="BlockText"/>
        <w:spacing w:line="240" w:lineRule="auto"/>
        <w:ind w:left="0" w:right="0"/>
        <w:rPr>
          <w:rFonts w:ascii="Arial" w:hAnsi="Arial" w:cs="Arial"/>
          <w:sz w:val="18"/>
          <w:szCs w:val="18"/>
        </w:rPr>
      </w:pPr>
    </w:p>
    <w:tbl>
      <w:tblPr>
        <w:tblW w:w="9617" w:type="dxa"/>
        <w:tblInd w:w="-34" w:type="dxa"/>
        <w:tblLayout w:type="fixed"/>
        <w:tblLook w:val="04A0" w:firstRow="1" w:lastRow="0" w:firstColumn="1" w:lastColumn="0" w:noHBand="0" w:noVBand="1"/>
      </w:tblPr>
      <w:tblGrid>
        <w:gridCol w:w="2246"/>
        <w:gridCol w:w="1134"/>
        <w:gridCol w:w="1134"/>
        <w:gridCol w:w="1275"/>
        <w:gridCol w:w="1276"/>
        <w:gridCol w:w="1276"/>
        <w:gridCol w:w="1276"/>
      </w:tblGrid>
      <w:tr w:rsidR="00B36FBE" w:rsidRPr="00BF7376" w14:paraId="52A492CC" w14:textId="77777777" w:rsidTr="002D25C4">
        <w:tc>
          <w:tcPr>
            <w:tcW w:w="2246" w:type="dxa"/>
            <w:shd w:val="clear" w:color="auto" w:fill="auto"/>
            <w:vAlign w:val="bottom"/>
          </w:tcPr>
          <w:p w14:paraId="3B06DA13" w14:textId="77777777" w:rsidR="00B36FBE" w:rsidRPr="00BF7376" w:rsidRDefault="00B36FBE" w:rsidP="00FC704B">
            <w:pPr>
              <w:pStyle w:val="BlockText"/>
              <w:spacing w:line="240" w:lineRule="auto"/>
              <w:ind w:left="38" w:right="0"/>
              <w:rPr>
                <w:rFonts w:ascii="Arial" w:hAnsi="Arial" w:cs="Arial"/>
                <w:b/>
                <w:bCs/>
                <w:sz w:val="18"/>
                <w:szCs w:val="18"/>
              </w:rPr>
            </w:pPr>
          </w:p>
        </w:tc>
        <w:tc>
          <w:tcPr>
            <w:tcW w:w="7371" w:type="dxa"/>
            <w:gridSpan w:val="6"/>
            <w:tcBorders>
              <w:top w:val="single" w:sz="4" w:space="0" w:color="auto"/>
              <w:bottom w:val="single" w:sz="4" w:space="0" w:color="auto"/>
            </w:tcBorders>
            <w:shd w:val="clear" w:color="auto" w:fill="auto"/>
            <w:vAlign w:val="bottom"/>
          </w:tcPr>
          <w:p w14:paraId="10E8EBA3" w14:textId="77777777" w:rsidR="00B36FBE" w:rsidRPr="00BF7376" w:rsidRDefault="00B36FBE" w:rsidP="00314F92">
            <w:pPr>
              <w:pStyle w:val="BlockText"/>
              <w:spacing w:line="240" w:lineRule="auto"/>
              <w:ind w:left="0" w:right="-72"/>
              <w:jc w:val="center"/>
              <w:rPr>
                <w:rFonts w:ascii="Arial" w:hAnsi="Arial" w:cs="Arial"/>
                <w:b/>
                <w:bCs/>
                <w:sz w:val="18"/>
                <w:szCs w:val="18"/>
              </w:rPr>
            </w:pPr>
            <w:r w:rsidRPr="00BF7376">
              <w:rPr>
                <w:rFonts w:ascii="Arial" w:eastAsia="Arial Unicode MS" w:hAnsi="Arial" w:cs="Arial"/>
                <w:b/>
                <w:bCs/>
                <w:snapToGrid w:val="0"/>
                <w:sz w:val="18"/>
                <w:szCs w:val="18"/>
                <w:lang w:eastAsia="th-TH"/>
              </w:rPr>
              <w:t>Separate financial statements</w:t>
            </w:r>
          </w:p>
        </w:tc>
      </w:tr>
      <w:tr w:rsidR="00B36FBE" w:rsidRPr="00BF7376" w14:paraId="26E6ECFD" w14:textId="77777777" w:rsidTr="002D25C4">
        <w:tc>
          <w:tcPr>
            <w:tcW w:w="2246" w:type="dxa"/>
            <w:shd w:val="clear" w:color="auto" w:fill="auto"/>
            <w:vAlign w:val="bottom"/>
          </w:tcPr>
          <w:p w14:paraId="0EA079FF" w14:textId="2E335444" w:rsidR="00B36FBE" w:rsidRPr="00BF7376" w:rsidRDefault="00B36FBE" w:rsidP="00FC704B">
            <w:pPr>
              <w:pStyle w:val="BlockText"/>
              <w:spacing w:line="240" w:lineRule="auto"/>
              <w:ind w:left="38" w:right="-160"/>
              <w:jc w:val="left"/>
              <w:rPr>
                <w:rFonts w:ascii="Arial" w:hAnsi="Arial" w:cs="Arial"/>
                <w:b/>
                <w:bCs/>
                <w:spacing w:val="-2"/>
                <w:sz w:val="18"/>
                <w:szCs w:val="18"/>
              </w:rPr>
            </w:pPr>
            <w:r w:rsidRPr="00BF7376">
              <w:rPr>
                <w:rFonts w:ascii="Arial" w:hAnsi="Arial" w:cs="Arial"/>
                <w:b/>
                <w:bCs/>
                <w:spacing w:val="-2"/>
                <w:sz w:val="18"/>
                <w:szCs w:val="18"/>
              </w:rPr>
              <w:t xml:space="preserve">As </w:t>
            </w:r>
            <w:proofErr w:type="gramStart"/>
            <w:r w:rsidRPr="00BF7376">
              <w:rPr>
                <w:rFonts w:ascii="Arial" w:hAnsi="Arial" w:cs="Arial"/>
                <w:b/>
                <w:bCs/>
                <w:spacing w:val="-2"/>
                <w:sz w:val="18"/>
                <w:szCs w:val="18"/>
              </w:rPr>
              <w:t>at</w:t>
            </w:r>
            <w:proofErr w:type="gramEnd"/>
            <w:r w:rsidRPr="00BF7376">
              <w:rPr>
                <w:rFonts w:ascii="Arial" w:hAnsi="Arial" w:cs="Arial"/>
                <w:b/>
                <w:bCs/>
                <w:spacing w:val="-2"/>
                <w:sz w:val="18"/>
                <w:szCs w:val="18"/>
              </w:rPr>
              <w:t xml:space="preserve"> 31 December </w:t>
            </w:r>
            <w:r w:rsidR="00980B70" w:rsidRPr="00BF7376">
              <w:rPr>
                <w:rFonts w:ascii="Arial" w:hAnsi="Arial" w:cs="Arial"/>
                <w:b/>
                <w:bCs/>
                <w:spacing w:val="-2"/>
                <w:sz w:val="18"/>
                <w:szCs w:val="18"/>
              </w:rPr>
              <w:t>2022</w:t>
            </w:r>
          </w:p>
        </w:tc>
        <w:tc>
          <w:tcPr>
            <w:tcW w:w="1134" w:type="dxa"/>
            <w:tcBorders>
              <w:top w:val="single" w:sz="4" w:space="0" w:color="auto"/>
              <w:bottom w:val="single" w:sz="4" w:space="0" w:color="auto"/>
            </w:tcBorders>
            <w:shd w:val="clear" w:color="auto" w:fill="auto"/>
            <w:vAlign w:val="bottom"/>
          </w:tcPr>
          <w:p w14:paraId="3D74F5F7" w14:textId="77777777" w:rsidR="00B36FBE" w:rsidRPr="00BF7376" w:rsidRDefault="00B36FBE" w:rsidP="00B36FBE">
            <w:pPr>
              <w:pStyle w:val="BlockText"/>
              <w:spacing w:line="240" w:lineRule="auto"/>
              <w:ind w:left="0" w:right="-72"/>
              <w:jc w:val="right"/>
              <w:rPr>
                <w:rFonts w:ascii="Arial" w:hAnsi="Arial" w:cs="Arial"/>
                <w:b/>
                <w:bCs/>
                <w:sz w:val="18"/>
                <w:szCs w:val="18"/>
                <w:cs/>
              </w:rPr>
            </w:pPr>
            <w:r w:rsidRPr="00BF7376">
              <w:rPr>
                <w:rFonts w:ascii="Arial" w:hAnsi="Arial" w:cs="Arial"/>
                <w:b/>
                <w:bCs/>
                <w:sz w:val="18"/>
                <w:szCs w:val="18"/>
              </w:rPr>
              <w:t xml:space="preserve">Not yet due </w:t>
            </w:r>
          </w:p>
          <w:p w14:paraId="4B0CE5C3"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color w:val="000000"/>
                <w:sz w:val="18"/>
                <w:szCs w:val="18"/>
                <w:lang w:val="en-GB"/>
              </w:rPr>
              <w:t>Thousand Baht</w:t>
            </w:r>
          </w:p>
        </w:tc>
        <w:tc>
          <w:tcPr>
            <w:tcW w:w="1134" w:type="dxa"/>
            <w:tcBorders>
              <w:top w:val="single" w:sz="4" w:space="0" w:color="auto"/>
              <w:bottom w:val="single" w:sz="4" w:space="0" w:color="auto"/>
            </w:tcBorders>
          </w:tcPr>
          <w:p w14:paraId="48D74C4C"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Up to 3 months</w:t>
            </w:r>
          </w:p>
          <w:p w14:paraId="0696CD04"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color w:val="000000"/>
                <w:sz w:val="18"/>
                <w:szCs w:val="18"/>
                <w:lang w:val="en-GB"/>
              </w:rPr>
              <w:t>Thousand Baht</w:t>
            </w:r>
          </w:p>
        </w:tc>
        <w:tc>
          <w:tcPr>
            <w:tcW w:w="1275" w:type="dxa"/>
            <w:tcBorders>
              <w:top w:val="single" w:sz="4" w:space="0" w:color="auto"/>
              <w:bottom w:val="single" w:sz="4" w:space="0" w:color="auto"/>
            </w:tcBorders>
            <w:shd w:val="clear" w:color="auto" w:fill="auto"/>
            <w:vAlign w:val="bottom"/>
          </w:tcPr>
          <w:p w14:paraId="6243B7EA"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 xml:space="preserve">3 - 6 </w:t>
            </w:r>
          </w:p>
          <w:p w14:paraId="5AF38551"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months</w:t>
            </w:r>
          </w:p>
          <w:p w14:paraId="4B4E5130"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 xml:space="preserve"> </w:t>
            </w:r>
            <w:r w:rsidRPr="00BF7376">
              <w:rPr>
                <w:rFonts w:ascii="Arial" w:hAnsi="Arial" w:cs="Arial"/>
                <w:b/>
                <w:bCs/>
                <w:color w:val="000000"/>
                <w:sz w:val="18"/>
                <w:szCs w:val="18"/>
                <w:lang w:val="en-GB"/>
              </w:rPr>
              <w:t>Thousand Baht</w:t>
            </w:r>
          </w:p>
        </w:tc>
        <w:tc>
          <w:tcPr>
            <w:tcW w:w="1276" w:type="dxa"/>
            <w:tcBorders>
              <w:top w:val="single" w:sz="4" w:space="0" w:color="auto"/>
              <w:bottom w:val="single" w:sz="4" w:space="0" w:color="auto"/>
            </w:tcBorders>
            <w:shd w:val="clear" w:color="auto" w:fill="auto"/>
            <w:vAlign w:val="bottom"/>
          </w:tcPr>
          <w:p w14:paraId="168D7356"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 xml:space="preserve">6 - 12 months </w:t>
            </w:r>
            <w:r w:rsidRPr="00BF7376">
              <w:rPr>
                <w:rFonts w:ascii="Arial" w:hAnsi="Arial" w:cs="Arial"/>
                <w:b/>
                <w:bCs/>
                <w:color w:val="000000"/>
                <w:sz w:val="18"/>
                <w:szCs w:val="18"/>
                <w:lang w:val="en-GB"/>
              </w:rPr>
              <w:t>Thousand Baht</w:t>
            </w:r>
          </w:p>
        </w:tc>
        <w:tc>
          <w:tcPr>
            <w:tcW w:w="1276" w:type="dxa"/>
            <w:tcBorders>
              <w:top w:val="single" w:sz="4" w:space="0" w:color="auto"/>
              <w:bottom w:val="single" w:sz="4" w:space="0" w:color="auto"/>
            </w:tcBorders>
            <w:shd w:val="clear" w:color="auto" w:fill="auto"/>
          </w:tcPr>
          <w:p w14:paraId="4B8E5600"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 xml:space="preserve">Over </w:t>
            </w:r>
          </w:p>
          <w:p w14:paraId="2E861AD6"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12 months</w:t>
            </w:r>
          </w:p>
          <w:p w14:paraId="69C05F9A"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color w:val="000000"/>
                <w:sz w:val="18"/>
                <w:szCs w:val="18"/>
                <w:lang w:val="en-GB"/>
              </w:rPr>
              <w:t>Thousand Baht</w:t>
            </w:r>
          </w:p>
        </w:tc>
        <w:tc>
          <w:tcPr>
            <w:tcW w:w="1276" w:type="dxa"/>
            <w:tcBorders>
              <w:top w:val="single" w:sz="4" w:space="0" w:color="auto"/>
              <w:bottom w:val="single" w:sz="4" w:space="0" w:color="auto"/>
            </w:tcBorders>
            <w:shd w:val="clear" w:color="auto" w:fill="auto"/>
            <w:vAlign w:val="bottom"/>
          </w:tcPr>
          <w:p w14:paraId="14208B50"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sz w:val="18"/>
                <w:szCs w:val="18"/>
              </w:rPr>
              <w:t>Total</w:t>
            </w:r>
          </w:p>
          <w:p w14:paraId="3F8D32E9" w14:textId="77777777" w:rsidR="00B36FBE" w:rsidRPr="00BF7376" w:rsidRDefault="00B36FBE" w:rsidP="00B36FBE">
            <w:pPr>
              <w:pStyle w:val="BlockText"/>
              <w:spacing w:line="240" w:lineRule="auto"/>
              <w:ind w:left="0" w:right="-72"/>
              <w:jc w:val="right"/>
              <w:rPr>
                <w:rFonts w:ascii="Arial" w:hAnsi="Arial" w:cs="Arial"/>
                <w:b/>
                <w:bCs/>
                <w:sz w:val="18"/>
                <w:szCs w:val="18"/>
              </w:rPr>
            </w:pPr>
            <w:r w:rsidRPr="00BF7376">
              <w:rPr>
                <w:rFonts w:ascii="Arial" w:hAnsi="Arial" w:cs="Arial"/>
                <w:b/>
                <w:bCs/>
                <w:color w:val="000000"/>
                <w:sz w:val="18"/>
                <w:szCs w:val="18"/>
                <w:lang w:val="en-GB"/>
              </w:rPr>
              <w:t>Thousand Baht</w:t>
            </w:r>
          </w:p>
        </w:tc>
      </w:tr>
      <w:tr w:rsidR="00B36FBE" w:rsidRPr="00BF7376" w14:paraId="20E6403C" w14:textId="77777777" w:rsidTr="002D25C4">
        <w:tc>
          <w:tcPr>
            <w:tcW w:w="2246" w:type="dxa"/>
            <w:shd w:val="clear" w:color="auto" w:fill="auto"/>
            <w:vAlign w:val="bottom"/>
          </w:tcPr>
          <w:p w14:paraId="041E5F4F" w14:textId="77777777" w:rsidR="00B36FBE" w:rsidRPr="00BF7376" w:rsidRDefault="00B36FBE" w:rsidP="00FC704B">
            <w:pPr>
              <w:pStyle w:val="BlockText"/>
              <w:spacing w:line="240" w:lineRule="auto"/>
              <w:ind w:left="38" w:right="0"/>
              <w:rPr>
                <w:rFonts w:ascii="Arial" w:hAnsi="Arial" w:cs="Arial"/>
                <w:sz w:val="18"/>
                <w:szCs w:val="18"/>
              </w:rPr>
            </w:pPr>
          </w:p>
        </w:tc>
        <w:tc>
          <w:tcPr>
            <w:tcW w:w="1134" w:type="dxa"/>
            <w:tcBorders>
              <w:top w:val="single" w:sz="4" w:space="0" w:color="auto"/>
            </w:tcBorders>
            <w:shd w:val="clear" w:color="auto" w:fill="FAFAFA"/>
            <w:vAlign w:val="bottom"/>
          </w:tcPr>
          <w:p w14:paraId="1C3B126C" w14:textId="77777777" w:rsidR="00B36FBE" w:rsidRPr="00BF7376" w:rsidRDefault="00B36FBE" w:rsidP="00FC704B">
            <w:pPr>
              <w:pStyle w:val="BlockText"/>
              <w:spacing w:line="240" w:lineRule="auto"/>
              <w:ind w:left="0" w:right="-72"/>
              <w:jc w:val="right"/>
              <w:rPr>
                <w:rFonts w:ascii="Arial" w:hAnsi="Arial" w:cs="Arial"/>
                <w:sz w:val="18"/>
                <w:szCs w:val="18"/>
              </w:rPr>
            </w:pPr>
          </w:p>
        </w:tc>
        <w:tc>
          <w:tcPr>
            <w:tcW w:w="1134" w:type="dxa"/>
            <w:tcBorders>
              <w:top w:val="single" w:sz="4" w:space="0" w:color="auto"/>
            </w:tcBorders>
            <w:shd w:val="clear" w:color="auto" w:fill="FAFAFA"/>
          </w:tcPr>
          <w:p w14:paraId="213E7FF8" w14:textId="77777777" w:rsidR="00B36FBE" w:rsidRPr="00BF7376" w:rsidRDefault="00B36FBE" w:rsidP="00FC704B">
            <w:pPr>
              <w:pStyle w:val="BlockText"/>
              <w:spacing w:line="240" w:lineRule="auto"/>
              <w:ind w:left="0" w:right="-72"/>
              <w:jc w:val="right"/>
              <w:rPr>
                <w:rFonts w:ascii="Arial" w:hAnsi="Arial" w:cs="Arial"/>
                <w:sz w:val="18"/>
                <w:szCs w:val="18"/>
              </w:rPr>
            </w:pPr>
          </w:p>
        </w:tc>
        <w:tc>
          <w:tcPr>
            <w:tcW w:w="1275" w:type="dxa"/>
            <w:tcBorders>
              <w:top w:val="single" w:sz="4" w:space="0" w:color="auto"/>
            </w:tcBorders>
            <w:shd w:val="clear" w:color="auto" w:fill="FAFAFA"/>
            <w:vAlign w:val="bottom"/>
          </w:tcPr>
          <w:p w14:paraId="75C0128D" w14:textId="77777777" w:rsidR="00B36FBE" w:rsidRPr="00BF7376" w:rsidRDefault="00B36FBE" w:rsidP="00FC704B">
            <w:pPr>
              <w:pStyle w:val="BlockText"/>
              <w:spacing w:line="240" w:lineRule="auto"/>
              <w:ind w:left="0" w:right="-72"/>
              <w:jc w:val="right"/>
              <w:rPr>
                <w:rFonts w:ascii="Arial" w:hAnsi="Arial" w:cs="Arial"/>
                <w:sz w:val="18"/>
                <w:szCs w:val="18"/>
              </w:rPr>
            </w:pPr>
          </w:p>
        </w:tc>
        <w:tc>
          <w:tcPr>
            <w:tcW w:w="1276" w:type="dxa"/>
            <w:tcBorders>
              <w:top w:val="single" w:sz="4" w:space="0" w:color="auto"/>
            </w:tcBorders>
            <w:shd w:val="clear" w:color="auto" w:fill="FAFAFA"/>
            <w:vAlign w:val="bottom"/>
          </w:tcPr>
          <w:p w14:paraId="649493AC" w14:textId="77777777" w:rsidR="00B36FBE" w:rsidRPr="00BF7376" w:rsidRDefault="00B36FBE" w:rsidP="00FC704B">
            <w:pPr>
              <w:pStyle w:val="BlockText"/>
              <w:spacing w:line="240" w:lineRule="auto"/>
              <w:ind w:left="0" w:right="-72"/>
              <w:jc w:val="right"/>
              <w:rPr>
                <w:rFonts w:ascii="Arial" w:hAnsi="Arial" w:cs="Arial"/>
                <w:sz w:val="18"/>
                <w:szCs w:val="18"/>
              </w:rPr>
            </w:pPr>
          </w:p>
        </w:tc>
        <w:tc>
          <w:tcPr>
            <w:tcW w:w="1276" w:type="dxa"/>
            <w:tcBorders>
              <w:top w:val="single" w:sz="4" w:space="0" w:color="auto"/>
            </w:tcBorders>
            <w:shd w:val="clear" w:color="auto" w:fill="FAFAFA"/>
            <w:vAlign w:val="bottom"/>
          </w:tcPr>
          <w:p w14:paraId="32F20F6B" w14:textId="77777777" w:rsidR="00B36FBE" w:rsidRPr="00BF7376" w:rsidRDefault="00B36FBE" w:rsidP="00FC704B">
            <w:pPr>
              <w:pStyle w:val="BlockText"/>
              <w:spacing w:line="240" w:lineRule="auto"/>
              <w:ind w:left="0" w:right="-72"/>
              <w:jc w:val="right"/>
              <w:rPr>
                <w:rFonts w:ascii="Arial" w:hAnsi="Arial" w:cs="Arial"/>
                <w:sz w:val="18"/>
                <w:szCs w:val="18"/>
              </w:rPr>
            </w:pPr>
          </w:p>
        </w:tc>
        <w:tc>
          <w:tcPr>
            <w:tcW w:w="1276" w:type="dxa"/>
            <w:tcBorders>
              <w:top w:val="single" w:sz="4" w:space="0" w:color="auto"/>
            </w:tcBorders>
            <w:shd w:val="clear" w:color="auto" w:fill="FAFAFA"/>
          </w:tcPr>
          <w:p w14:paraId="0B463EDC" w14:textId="77777777" w:rsidR="00B36FBE" w:rsidRPr="00BF7376" w:rsidRDefault="00B36FBE" w:rsidP="00FC704B">
            <w:pPr>
              <w:pStyle w:val="BlockText"/>
              <w:spacing w:line="240" w:lineRule="auto"/>
              <w:ind w:left="0" w:right="-72"/>
              <w:jc w:val="right"/>
              <w:rPr>
                <w:rFonts w:ascii="Arial" w:hAnsi="Arial" w:cs="Arial"/>
                <w:sz w:val="18"/>
                <w:szCs w:val="18"/>
              </w:rPr>
            </w:pPr>
          </w:p>
        </w:tc>
      </w:tr>
      <w:tr w:rsidR="007E3135" w:rsidRPr="00BF7376" w14:paraId="36CDA18B" w14:textId="77777777" w:rsidTr="002D25C4">
        <w:tc>
          <w:tcPr>
            <w:tcW w:w="2246" w:type="dxa"/>
            <w:shd w:val="clear" w:color="auto" w:fill="auto"/>
            <w:vAlign w:val="bottom"/>
          </w:tcPr>
          <w:p w14:paraId="3C3B0E1F" w14:textId="77777777" w:rsidR="007E3135" w:rsidRPr="00BF7376" w:rsidRDefault="007E3135" w:rsidP="00FC704B">
            <w:pPr>
              <w:pStyle w:val="BlockText"/>
              <w:spacing w:line="240" w:lineRule="auto"/>
              <w:ind w:left="38" w:right="0"/>
              <w:rPr>
                <w:rFonts w:ascii="Arial" w:hAnsi="Arial" w:cs="Arial"/>
                <w:sz w:val="18"/>
                <w:szCs w:val="18"/>
              </w:rPr>
            </w:pPr>
            <w:r w:rsidRPr="00BF7376">
              <w:rPr>
                <w:rFonts w:ascii="Arial" w:hAnsi="Arial" w:cs="Arial"/>
                <w:sz w:val="18"/>
                <w:szCs w:val="18"/>
              </w:rPr>
              <w:t>Gross carrying amount</w:t>
            </w:r>
          </w:p>
        </w:tc>
        <w:tc>
          <w:tcPr>
            <w:tcW w:w="1134" w:type="dxa"/>
            <w:tcBorders>
              <w:bottom w:val="single" w:sz="4" w:space="0" w:color="auto"/>
            </w:tcBorders>
            <w:shd w:val="clear" w:color="auto" w:fill="FAFAFA"/>
            <w:vAlign w:val="bottom"/>
          </w:tcPr>
          <w:p w14:paraId="40998A50" w14:textId="08DDE3CE" w:rsidR="007E3135" w:rsidRPr="00BF7376" w:rsidRDefault="008C1604" w:rsidP="00FC704B">
            <w:pPr>
              <w:pStyle w:val="BlockText"/>
              <w:spacing w:line="240" w:lineRule="auto"/>
              <w:ind w:left="0" w:right="-72"/>
              <w:jc w:val="right"/>
              <w:rPr>
                <w:rFonts w:ascii="Arial" w:hAnsi="Arial" w:cs="Arial"/>
                <w:sz w:val="18"/>
                <w:szCs w:val="18"/>
              </w:rPr>
            </w:pPr>
            <w:r w:rsidRPr="00BF7376">
              <w:rPr>
                <w:rFonts w:ascii="Arial" w:hAnsi="Arial" w:cs="Arial"/>
                <w:sz w:val="18"/>
                <w:szCs w:val="18"/>
              </w:rPr>
              <w:t>521,799</w:t>
            </w:r>
          </w:p>
        </w:tc>
        <w:tc>
          <w:tcPr>
            <w:tcW w:w="1134" w:type="dxa"/>
            <w:tcBorders>
              <w:bottom w:val="single" w:sz="4" w:space="0" w:color="auto"/>
            </w:tcBorders>
            <w:shd w:val="clear" w:color="auto" w:fill="FAFAFA"/>
          </w:tcPr>
          <w:p w14:paraId="5D5BEABD" w14:textId="1372B9C3" w:rsidR="007E3135" w:rsidRPr="00BF7376" w:rsidRDefault="008C1604" w:rsidP="00FC704B">
            <w:pPr>
              <w:pStyle w:val="BlockText"/>
              <w:spacing w:line="240" w:lineRule="auto"/>
              <w:ind w:left="0" w:right="-72"/>
              <w:jc w:val="right"/>
              <w:rPr>
                <w:rFonts w:ascii="Arial" w:hAnsi="Arial" w:cs="Arial"/>
                <w:sz w:val="18"/>
                <w:szCs w:val="18"/>
              </w:rPr>
            </w:pPr>
            <w:r w:rsidRPr="00BF7376">
              <w:rPr>
                <w:rFonts w:ascii="Arial" w:hAnsi="Arial" w:cs="Arial"/>
                <w:sz w:val="18"/>
                <w:szCs w:val="18"/>
              </w:rPr>
              <w:t>1,674</w:t>
            </w:r>
          </w:p>
        </w:tc>
        <w:tc>
          <w:tcPr>
            <w:tcW w:w="1275" w:type="dxa"/>
            <w:tcBorders>
              <w:bottom w:val="single" w:sz="4" w:space="0" w:color="auto"/>
            </w:tcBorders>
            <w:shd w:val="clear" w:color="auto" w:fill="FAFAFA"/>
            <w:vAlign w:val="bottom"/>
          </w:tcPr>
          <w:p w14:paraId="2A494009" w14:textId="334D23DD" w:rsidR="007E3135" w:rsidRPr="00BF7376" w:rsidRDefault="008C1604" w:rsidP="00FC704B">
            <w:pPr>
              <w:pStyle w:val="BlockText"/>
              <w:spacing w:line="240" w:lineRule="auto"/>
              <w:ind w:left="0" w:right="-72"/>
              <w:jc w:val="right"/>
              <w:rPr>
                <w:rFonts w:ascii="Arial" w:hAnsi="Arial" w:cs="Arial"/>
                <w:sz w:val="18"/>
                <w:szCs w:val="18"/>
                <w:cs/>
              </w:rPr>
            </w:pPr>
            <w:r w:rsidRPr="00BF7376">
              <w:rPr>
                <w:rFonts w:ascii="Arial" w:hAnsi="Arial" w:cs="Arial"/>
                <w:sz w:val="18"/>
                <w:szCs w:val="18"/>
              </w:rPr>
              <w:t>-</w:t>
            </w:r>
          </w:p>
        </w:tc>
        <w:tc>
          <w:tcPr>
            <w:tcW w:w="1276" w:type="dxa"/>
            <w:tcBorders>
              <w:bottom w:val="single" w:sz="4" w:space="0" w:color="auto"/>
            </w:tcBorders>
            <w:shd w:val="clear" w:color="auto" w:fill="FAFAFA"/>
            <w:vAlign w:val="bottom"/>
          </w:tcPr>
          <w:p w14:paraId="572A57E9" w14:textId="3165ADB4" w:rsidR="007E3135" w:rsidRPr="00BF7376" w:rsidRDefault="008C1604" w:rsidP="00FC704B">
            <w:pPr>
              <w:pStyle w:val="BlockText"/>
              <w:spacing w:line="240" w:lineRule="auto"/>
              <w:ind w:left="0" w:right="-72"/>
              <w:jc w:val="right"/>
              <w:rPr>
                <w:rFonts w:ascii="Arial" w:hAnsi="Arial" w:cs="Arial"/>
                <w:sz w:val="18"/>
                <w:szCs w:val="18"/>
              </w:rPr>
            </w:pPr>
            <w:r w:rsidRPr="00BF7376">
              <w:rPr>
                <w:rFonts w:ascii="Arial" w:hAnsi="Arial" w:cs="Arial"/>
                <w:sz w:val="18"/>
                <w:szCs w:val="18"/>
              </w:rPr>
              <w:t>-</w:t>
            </w:r>
          </w:p>
        </w:tc>
        <w:tc>
          <w:tcPr>
            <w:tcW w:w="1276" w:type="dxa"/>
            <w:tcBorders>
              <w:bottom w:val="single" w:sz="4" w:space="0" w:color="auto"/>
            </w:tcBorders>
            <w:shd w:val="clear" w:color="auto" w:fill="FAFAFA"/>
            <w:vAlign w:val="bottom"/>
          </w:tcPr>
          <w:p w14:paraId="0E7B59CB" w14:textId="7620DF6F" w:rsidR="007E3135" w:rsidRPr="00BF7376" w:rsidRDefault="008C1604" w:rsidP="00FC704B">
            <w:pPr>
              <w:pStyle w:val="BlockText"/>
              <w:spacing w:line="240" w:lineRule="auto"/>
              <w:ind w:left="0" w:right="-72"/>
              <w:jc w:val="right"/>
              <w:rPr>
                <w:rFonts w:ascii="Arial" w:hAnsi="Arial" w:cs="Arial"/>
                <w:sz w:val="18"/>
                <w:szCs w:val="18"/>
                <w:cs/>
              </w:rPr>
            </w:pPr>
            <w:r w:rsidRPr="00BF7376">
              <w:rPr>
                <w:rFonts w:ascii="Arial" w:hAnsi="Arial" w:cs="Arial"/>
                <w:sz w:val="18"/>
                <w:szCs w:val="18"/>
              </w:rPr>
              <w:t>11,873</w:t>
            </w:r>
          </w:p>
        </w:tc>
        <w:tc>
          <w:tcPr>
            <w:tcW w:w="1276" w:type="dxa"/>
            <w:tcBorders>
              <w:bottom w:val="single" w:sz="4" w:space="0" w:color="auto"/>
            </w:tcBorders>
            <w:shd w:val="clear" w:color="auto" w:fill="FAFAFA"/>
          </w:tcPr>
          <w:p w14:paraId="2D30738D" w14:textId="22E86AD0" w:rsidR="007E3135" w:rsidRPr="00BF7376" w:rsidRDefault="008C1604" w:rsidP="00FC704B">
            <w:pPr>
              <w:pStyle w:val="BlockText"/>
              <w:spacing w:line="240" w:lineRule="auto"/>
              <w:ind w:left="0" w:right="-72"/>
              <w:jc w:val="right"/>
              <w:rPr>
                <w:rFonts w:ascii="Arial" w:hAnsi="Arial" w:cs="Arial"/>
                <w:sz w:val="18"/>
                <w:szCs w:val="18"/>
                <w:cs/>
              </w:rPr>
            </w:pPr>
            <w:r w:rsidRPr="00BF7376">
              <w:rPr>
                <w:rFonts w:ascii="Arial" w:hAnsi="Arial" w:cs="Arial"/>
                <w:sz w:val="18"/>
                <w:szCs w:val="18"/>
              </w:rPr>
              <w:t>535,346</w:t>
            </w:r>
          </w:p>
        </w:tc>
      </w:tr>
      <w:tr w:rsidR="007E3135" w:rsidRPr="00BF7376" w14:paraId="28864AEA" w14:textId="77777777" w:rsidTr="002D25C4">
        <w:tc>
          <w:tcPr>
            <w:tcW w:w="2246" w:type="dxa"/>
            <w:shd w:val="clear" w:color="auto" w:fill="auto"/>
            <w:vAlign w:val="bottom"/>
          </w:tcPr>
          <w:p w14:paraId="09BB299E" w14:textId="77777777" w:rsidR="007E3135" w:rsidRPr="00BF7376" w:rsidRDefault="007E3135" w:rsidP="00FC704B">
            <w:pPr>
              <w:pStyle w:val="BlockText"/>
              <w:spacing w:line="240" w:lineRule="auto"/>
              <w:ind w:left="38" w:right="0"/>
              <w:rPr>
                <w:rFonts w:ascii="Arial" w:hAnsi="Arial" w:cs="Arial"/>
                <w:sz w:val="18"/>
                <w:szCs w:val="18"/>
              </w:rPr>
            </w:pPr>
            <w:r w:rsidRPr="00BF7376">
              <w:rPr>
                <w:rFonts w:ascii="Arial" w:hAnsi="Arial" w:cs="Arial"/>
                <w:sz w:val="18"/>
                <w:szCs w:val="18"/>
              </w:rPr>
              <w:t xml:space="preserve">Allowance for expected </w:t>
            </w:r>
          </w:p>
        </w:tc>
        <w:tc>
          <w:tcPr>
            <w:tcW w:w="1134" w:type="dxa"/>
            <w:tcBorders>
              <w:top w:val="single" w:sz="4" w:space="0" w:color="auto"/>
            </w:tcBorders>
            <w:shd w:val="clear" w:color="auto" w:fill="FAFAFA"/>
            <w:vAlign w:val="bottom"/>
          </w:tcPr>
          <w:p w14:paraId="6C3836E3" w14:textId="77777777" w:rsidR="007E3135" w:rsidRPr="00BF7376" w:rsidRDefault="007E3135" w:rsidP="00FC704B">
            <w:pPr>
              <w:pStyle w:val="BlockText"/>
              <w:spacing w:line="240" w:lineRule="auto"/>
              <w:ind w:left="0" w:right="-72"/>
              <w:jc w:val="right"/>
              <w:rPr>
                <w:rFonts w:ascii="Arial" w:hAnsi="Arial" w:cs="Arial"/>
                <w:sz w:val="18"/>
                <w:szCs w:val="18"/>
                <w:cs/>
              </w:rPr>
            </w:pPr>
          </w:p>
        </w:tc>
        <w:tc>
          <w:tcPr>
            <w:tcW w:w="1134" w:type="dxa"/>
            <w:tcBorders>
              <w:top w:val="single" w:sz="4" w:space="0" w:color="auto"/>
            </w:tcBorders>
            <w:shd w:val="clear" w:color="auto" w:fill="FAFAFA"/>
          </w:tcPr>
          <w:p w14:paraId="439E8DEA" w14:textId="77777777" w:rsidR="007E3135" w:rsidRPr="00BF7376" w:rsidRDefault="007E3135" w:rsidP="00FC704B">
            <w:pPr>
              <w:pStyle w:val="BlockText"/>
              <w:spacing w:line="240" w:lineRule="auto"/>
              <w:ind w:left="0" w:right="-72"/>
              <w:jc w:val="right"/>
              <w:rPr>
                <w:rFonts w:ascii="Arial" w:hAnsi="Arial" w:cs="Arial"/>
                <w:sz w:val="18"/>
                <w:szCs w:val="18"/>
                <w:cs/>
              </w:rPr>
            </w:pPr>
          </w:p>
        </w:tc>
        <w:tc>
          <w:tcPr>
            <w:tcW w:w="1275" w:type="dxa"/>
            <w:tcBorders>
              <w:top w:val="single" w:sz="4" w:space="0" w:color="auto"/>
            </w:tcBorders>
            <w:shd w:val="clear" w:color="auto" w:fill="FAFAFA"/>
            <w:vAlign w:val="bottom"/>
          </w:tcPr>
          <w:p w14:paraId="34B70FC4" w14:textId="77777777" w:rsidR="007E3135" w:rsidRPr="00BF7376" w:rsidRDefault="007E3135" w:rsidP="00FC704B">
            <w:pPr>
              <w:pStyle w:val="BlockText"/>
              <w:spacing w:line="240" w:lineRule="auto"/>
              <w:ind w:left="0" w:right="-72"/>
              <w:jc w:val="right"/>
              <w:rPr>
                <w:rFonts w:ascii="Arial" w:hAnsi="Arial" w:cs="Arial"/>
                <w:sz w:val="18"/>
                <w:szCs w:val="18"/>
                <w:cs/>
              </w:rPr>
            </w:pPr>
          </w:p>
        </w:tc>
        <w:tc>
          <w:tcPr>
            <w:tcW w:w="1276" w:type="dxa"/>
            <w:tcBorders>
              <w:top w:val="single" w:sz="4" w:space="0" w:color="auto"/>
            </w:tcBorders>
            <w:shd w:val="clear" w:color="auto" w:fill="FAFAFA"/>
            <w:vAlign w:val="bottom"/>
          </w:tcPr>
          <w:p w14:paraId="6DE4B029" w14:textId="77777777" w:rsidR="007E3135" w:rsidRPr="00BF7376" w:rsidRDefault="007E3135" w:rsidP="00FC704B">
            <w:pPr>
              <w:pStyle w:val="BlockText"/>
              <w:spacing w:line="240" w:lineRule="auto"/>
              <w:ind w:left="0" w:right="-72"/>
              <w:jc w:val="right"/>
              <w:rPr>
                <w:rFonts w:ascii="Arial" w:hAnsi="Arial" w:cs="Arial"/>
                <w:sz w:val="18"/>
                <w:szCs w:val="18"/>
                <w:cs/>
              </w:rPr>
            </w:pPr>
          </w:p>
        </w:tc>
        <w:tc>
          <w:tcPr>
            <w:tcW w:w="1276" w:type="dxa"/>
            <w:tcBorders>
              <w:top w:val="single" w:sz="4" w:space="0" w:color="auto"/>
            </w:tcBorders>
            <w:shd w:val="clear" w:color="auto" w:fill="FAFAFA"/>
            <w:vAlign w:val="bottom"/>
          </w:tcPr>
          <w:p w14:paraId="79470C8D" w14:textId="77777777" w:rsidR="007E3135" w:rsidRPr="00BF7376" w:rsidRDefault="007E3135" w:rsidP="00FC704B">
            <w:pPr>
              <w:pStyle w:val="BlockText"/>
              <w:spacing w:line="240" w:lineRule="auto"/>
              <w:ind w:left="0" w:right="-72"/>
              <w:jc w:val="right"/>
              <w:rPr>
                <w:rFonts w:ascii="Arial" w:hAnsi="Arial" w:cs="Arial"/>
                <w:sz w:val="18"/>
                <w:szCs w:val="18"/>
                <w:cs/>
              </w:rPr>
            </w:pPr>
          </w:p>
        </w:tc>
        <w:tc>
          <w:tcPr>
            <w:tcW w:w="1276" w:type="dxa"/>
            <w:tcBorders>
              <w:top w:val="single" w:sz="4" w:space="0" w:color="auto"/>
            </w:tcBorders>
            <w:shd w:val="clear" w:color="auto" w:fill="FAFAFA"/>
          </w:tcPr>
          <w:p w14:paraId="35B98093" w14:textId="77777777" w:rsidR="007E3135" w:rsidRPr="00BF7376" w:rsidRDefault="007E3135" w:rsidP="00FC704B">
            <w:pPr>
              <w:pStyle w:val="BlockText"/>
              <w:spacing w:line="240" w:lineRule="auto"/>
              <w:ind w:left="0" w:right="-72"/>
              <w:jc w:val="right"/>
              <w:rPr>
                <w:rFonts w:ascii="Arial" w:hAnsi="Arial" w:cs="Arial"/>
                <w:sz w:val="18"/>
                <w:szCs w:val="18"/>
                <w:cs/>
              </w:rPr>
            </w:pPr>
          </w:p>
        </w:tc>
      </w:tr>
      <w:tr w:rsidR="007E3135" w:rsidRPr="00BF7376" w14:paraId="4104BCD0" w14:textId="77777777" w:rsidTr="002D25C4">
        <w:tc>
          <w:tcPr>
            <w:tcW w:w="2246" w:type="dxa"/>
            <w:shd w:val="clear" w:color="auto" w:fill="auto"/>
            <w:vAlign w:val="bottom"/>
          </w:tcPr>
          <w:p w14:paraId="42F4BFBC" w14:textId="77777777" w:rsidR="007E3135" w:rsidRPr="00BF7376" w:rsidRDefault="007E3135" w:rsidP="00FC704B">
            <w:pPr>
              <w:pStyle w:val="BlockText"/>
              <w:spacing w:line="240" w:lineRule="auto"/>
              <w:ind w:left="38" w:right="0"/>
              <w:rPr>
                <w:rFonts w:ascii="Arial" w:hAnsi="Arial" w:cs="Arial"/>
                <w:sz w:val="18"/>
                <w:szCs w:val="18"/>
              </w:rPr>
            </w:pPr>
            <w:r w:rsidRPr="00BF7376">
              <w:rPr>
                <w:rFonts w:ascii="Arial" w:hAnsi="Arial" w:cs="Arial"/>
                <w:sz w:val="18"/>
                <w:szCs w:val="18"/>
              </w:rPr>
              <w:t xml:space="preserve">    credit losses</w:t>
            </w:r>
          </w:p>
        </w:tc>
        <w:tc>
          <w:tcPr>
            <w:tcW w:w="1134" w:type="dxa"/>
            <w:tcBorders>
              <w:bottom w:val="single" w:sz="4" w:space="0" w:color="auto"/>
            </w:tcBorders>
            <w:shd w:val="clear" w:color="auto" w:fill="FAFAFA"/>
            <w:vAlign w:val="bottom"/>
          </w:tcPr>
          <w:p w14:paraId="426C6923" w14:textId="7D72B373" w:rsidR="007E3135" w:rsidRPr="00BF7376" w:rsidRDefault="00322612" w:rsidP="00FC704B">
            <w:pPr>
              <w:pStyle w:val="BlockText"/>
              <w:spacing w:line="240" w:lineRule="auto"/>
              <w:ind w:left="0" w:right="-72"/>
              <w:jc w:val="right"/>
              <w:rPr>
                <w:rFonts w:ascii="Arial" w:hAnsi="Arial" w:cs="Arial"/>
                <w:sz w:val="18"/>
                <w:szCs w:val="22"/>
                <w:lang w:val="en-GB"/>
              </w:rPr>
            </w:pPr>
            <w:r w:rsidRPr="00BF7376">
              <w:rPr>
                <w:rFonts w:ascii="Arial" w:hAnsi="Arial" w:cs="Arial"/>
                <w:sz w:val="18"/>
                <w:szCs w:val="22"/>
                <w:lang w:val="en-GB"/>
              </w:rPr>
              <w:t>7</w:t>
            </w:r>
          </w:p>
        </w:tc>
        <w:tc>
          <w:tcPr>
            <w:tcW w:w="1134" w:type="dxa"/>
            <w:tcBorders>
              <w:bottom w:val="single" w:sz="4" w:space="0" w:color="auto"/>
            </w:tcBorders>
            <w:shd w:val="clear" w:color="auto" w:fill="FAFAFA"/>
          </w:tcPr>
          <w:p w14:paraId="540A3563" w14:textId="3F0917B6" w:rsidR="007E3135" w:rsidRPr="00BF7376" w:rsidRDefault="00322612" w:rsidP="00FC704B">
            <w:pPr>
              <w:pStyle w:val="BlockText"/>
              <w:spacing w:line="240" w:lineRule="auto"/>
              <w:ind w:left="0" w:right="-72"/>
              <w:jc w:val="right"/>
              <w:rPr>
                <w:rFonts w:ascii="Arial" w:hAnsi="Arial" w:cs="Arial"/>
                <w:sz w:val="18"/>
                <w:szCs w:val="18"/>
                <w:cs/>
              </w:rPr>
            </w:pPr>
            <w:r w:rsidRPr="00BF7376">
              <w:rPr>
                <w:rFonts w:ascii="Arial" w:hAnsi="Arial" w:cs="Arial"/>
                <w:sz w:val="18"/>
                <w:szCs w:val="18"/>
              </w:rPr>
              <w:t>20</w:t>
            </w:r>
          </w:p>
        </w:tc>
        <w:tc>
          <w:tcPr>
            <w:tcW w:w="1275" w:type="dxa"/>
            <w:tcBorders>
              <w:bottom w:val="single" w:sz="4" w:space="0" w:color="auto"/>
            </w:tcBorders>
            <w:shd w:val="clear" w:color="auto" w:fill="FAFAFA"/>
            <w:vAlign w:val="bottom"/>
          </w:tcPr>
          <w:p w14:paraId="26AEF05B" w14:textId="31B3D7BF" w:rsidR="007E3135" w:rsidRPr="00BF7376" w:rsidRDefault="008C1604" w:rsidP="00FC704B">
            <w:pPr>
              <w:pStyle w:val="BlockText"/>
              <w:spacing w:line="240" w:lineRule="auto"/>
              <w:ind w:left="0" w:right="-72"/>
              <w:jc w:val="right"/>
              <w:rPr>
                <w:rFonts w:ascii="Arial" w:hAnsi="Arial" w:cs="Arial"/>
                <w:sz w:val="18"/>
                <w:szCs w:val="18"/>
                <w:cs/>
              </w:rPr>
            </w:pPr>
            <w:r w:rsidRPr="00BF7376">
              <w:rPr>
                <w:rFonts w:ascii="Arial" w:hAnsi="Arial" w:cs="Arial"/>
                <w:sz w:val="18"/>
                <w:szCs w:val="18"/>
              </w:rPr>
              <w:t>-</w:t>
            </w:r>
          </w:p>
        </w:tc>
        <w:tc>
          <w:tcPr>
            <w:tcW w:w="1276" w:type="dxa"/>
            <w:tcBorders>
              <w:bottom w:val="single" w:sz="4" w:space="0" w:color="auto"/>
            </w:tcBorders>
            <w:shd w:val="clear" w:color="auto" w:fill="FAFAFA"/>
            <w:vAlign w:val="bottom"/>
          </w:tcPr>
          <w:p w14:paraId="2047A149" w14:textId="5B688ADC" w:rsidR="007E3135" w:rsidRPr="00BF7376" w:rsidRDefault="008C1604" w:rsidP="00FC704B">
            <w:pPr>
              <w:pStyle w:val="BlockText"/>
              <w:spacing w:line="240" w:lineRule="auto"/>
              <w:ind w:left="0" w:right="-72"/>
              <w:jc w:val="right"/>
              <w:rPr>
                <w:rFonts w:ascii="Arial" w:hAnsi="Arial" w:cs="Arial"/>
                <w:sz w:val="18"/>
                <w:szCs w:val="18"/>
                <w:cs/>
              </w:rPr>
            </w:pPr>
            <w:r w:rsidRPr="00BF7376">
              <w:rPr>
                <w:rFonts w:ascii="Arial" w:hAnsi="Arial" w:cs="Arial"/>
                <w:sz w:val="18"/>
                <w:szCs w:val="18"/>
              </w:rPr>
              <w:t>-</w:t>
            </w:r>
          </w:p>
        </w:tc>
        <w:tc>
          <w:tcPr>
            <w:tcW w:w="1276" w:type="dxa"/>
            <w:tcBorders>
              <w:bottom w:val="single" w:sz="4" w:space="0" w:color="auto"/>
            </w:tcBorders>
            <w:shd w:val="clear" w:color="auto" w:fill="FAFAFA"/>
            <w:vAlign w:val="bottom"/>
          </w:tcPr>
          <w:p w14:paraId="77033945" w14:textId="3278CE9B" w:rsidR="007E3135" w:rsidRPr="00BF7376" w:rsidRDefault="008C1604" w:rsidP="00FC704B">
            <w:pPr>
              <w:pStyle w:val="BlockText"/>
              <w:spacing w:line="240" w:lineRule="auto"/>
              <w:ind w:left="0" w:right="-72"/>
              <w:jc w:val="right"/>
              <w:rPr>
                <w:rFonts w:ascii="Arial" w:hAnsi="Arial" w:cs="Arial"/>
                <w:sz w:val="18"/>
                <w:szCs w:val="18"/>
                <w:cs/>
              </w:rPr>
            </w:pPr>
            <w:r w:rsidRPr="00BF7376">
              <w:rPr>
                <w:rFonts w:ascii="Arial" w:hAnsi="Arial" w:cs="Arial"/>
                <w:sz w:val="18"/>
                <w:szCs w:val="18"/>
              </w:rPr>
              <w:t>11,873</w:t>
            </w:r>
          </w:p>
        </w:tc>
        <w:tc>
          <w:tcPr>
            <w:tcW w:w="1276" w:type="dxa"/>
            <w:tcBorders>
              <w:bottom w:val="single" w:sz="4" w:space="0" w:color="auto"/>
            </w:tcBorders>
            <w:shd w:val="clear" w:color="auto" w:fill="FAFAFA"/>
          </w:tcPr>
          <w:p w14:paraId="51B8FE68" w14:textId="63CAEDD1" w:rsidR="007E3135" w:rsidRPr="00BF7376" w:rsidRDefault="008C1604" w:rsidP="00FC704B">
            <w:pPr>
              <w:pStyle w:val="BlockText"/>
              <w:spacing w:line="240" w:lineRule="auto"/>
              <w:ind w:left="0" w:right="-72"/>
              <w:jc w:val="right"/>
              <w:rPr>
                <w:rFonts w:ascii="Arial" w:hAnsi="Arial" w:cs="Arial"/>
                <w:sz w:val="18"/>
                <w:szCs w:val="18"/>
                <w:cs/>
              </w:rPr>
            </w:pPr>
            <w:r w:rsidRPr="00BF7376">
              <w:rPr>
                <w:rFonts w:ascii="Arial" w:hAnsi="Arial" w:cs="Arial"/>
                <w:sz w:val="18"/>
                <w:szCs w:val="18"/>
              </w:rPr>
              <w:t>11,</w:t>
            </w:r>
            <w:r w:rsidR="00F166FA" w:rsidRPr="00BF7376">
              <w:rPr>
                <w:rFonts w:ascii="Arial" w:hAnsi="Arial" w:cs="Arial"/>
                <w:sz w:val="18"/>
                <w:szCs w:val="18"/>
              </w:rPr>
              <w:t>900</w:t>
            </w:r>
          </w:p>
        </w:tc>
      </w:tr>
    </w:tbl>
    <w:p w14:paraId="6DCC5A04" w14:textId="6942B5D2" w:rsidR="00311C1A" w:rsidRDefault="00311C1A" w:rsidP="00AE75A5">
      <w:pPr>
        <w:rPr>
          <w:rFonts w:ascii="Arial" w:hAnsi="Arial" w:cs="Arial"/>
          <w:sz w:val="18"/>
          <w:szCs w:val="18"/>
        </w:rPr>
      </w:pPr>
    </w:p>
    <w:p w14:paraId="09D270EC" w14:textId="77777777" w:rsidR="00C10332" w:rsidRPr="00BF7376" w:rsidRDefault="00311C1A" w:rsidP="00AE75A5">
      <w:pPr>
        <w:rPr>
          <w:rFonts w:ascii="Arial" w:hAnsi="Arial" w:cs="Arial"/>
          <w:sz w:val="18"/>
          <w:szCs w:val="18"/>
        </w:rPr>
      </w:pPr>
      <w:r>
        <w:rPr>
          <w:rFonts w:ascii="Arial" w:hAnsi="Arial" w:cs="Arial"/>
          <w:sz w:val="18"/>
          <w:szCs w:val="18"/>
        </w:rPr>
        <w:br w:type="page"/>
      </w:r>
    </w:p>
    <w:p w14:paraId="53A63F37" w14:textId="77777777" w:rsidR="00AE75A5" w:rsidRPr="00BF7376" w:rsidRDefault="00A44991" w:rsidP="00AE75A5">
      <w:pPr>
        <w:rPr>
          <w:rFonts w:ascii="Arial" w:hAnsi="Arial" w:cs="Arial"/>
          <w:sz w:val="18"/>
          <w:szCs w:val="18"/>
        </w:rPr>
      </w:pPr>
      <w:r w:rsidRPr="00BF7376">
        <w:rPr>
          <w:rFonts w:ascii="Arial" w:hAnsi="Arial" w:cs="Arial"/>
          <w:sz w:val="18"/>
          <w:szCs w:val="18"/>
        </w:rPr>
        <w:t>The reconciliations of loss allowance for trade receivables are as follow:</w:t>
      </w:r>
    </w:p>
    <w:p w14:paraId="2BD4133F" w14:textId="77777777" w:rsidR="00364E71" w:rsidRPr="00BF7376" w:rsidRDefault="00364E71" w:rsidP="007A23DD">
      <w:pPr>
        <w:rPr>
          <w:rFonts w:ascii="Arial" w:hAnsi="Arial" w:cs="Arial"/>
          <w:sz w:val="18"/>
          <w:szCs w:val="18"/>
        </w:rPr>
      </w:pPr>
    </w:p>
    <w:tbl>
      <w:tblPr>
        <w:tblW w:w="9473" w:type="dxa"/>
        <w:tblInd w:w="108" w:type="dxa"/>
        <w:tblLayout w:type="fixed"/>
        <w:tblLook w:val="0000" w:firstRow="0" w:lastRow="0" w:firstColumn="0" w:lastColumn="0" w:noHBand="0" w:noVBand="0"/>
      </w:tblPr>
      <w:tblGrid>
        <w:gridCol w:w="5645"/>
        <w:gridCol w:w="1985"/>
        <w:gridCol w:w="1843"/>
      </w:tblGrid>
      <w:tr w:rsidR="00361B37" w:rsidRPr="00BF7376" w14:paraId="1660EB71" w14:textId="77777777" w:rsidTr="00FB7CBD">
        <w:tc>
          <w:tcPr>
            <w:tcW w:w="5645" w:type="dxa"/>
            <w:tcBorders>
              <w:top w:val="nil"/>
              <w:left w:val="nil"/>
              <w:bottom w:val="nil"/>
              <w:right w:val="nil"/>
            </w:tcBorders>
          </w:tcPr>
          <w:p w14:paraId="01F331CE" w14:textId="77777777" w:rsidR="00361B37" w:rsidRPr="00BF7376" w:rsidRDefault="00361B37" w:rsidP="00784D61">
            <w:pPr>
              <w:ind w:left="-100"/>
              <w:rPr>
                <w:rFonts w:ascii="Arial" w:hAnsi="Arial" w:cs="Arial"/>
                <w:color w:val="000000"/>
                <w:sz w:val="18"/>
                <w:szCs w:val="18"/>
                <w:lang w:val="en-GB"/>
              </w:rPr>
            </w:pPr>
          </w:p>
        </w:tc>
        <w:tc>
          <w:tcPr>
            <w:tcW w:w="1985" w:type="dxa"/>
            <w:tcBorders>
              <w:top w:val="single" w:sz="8" w:space="0" w:color="000000"/>
              <w:left w:val="nil"/>
              <w:right w:val="nil"/>
            </w:tcBorders>
            <w:vAlign w:val="bottom"/>
          </w:tcPr>
          <w:p w14:paraId="69CA5E1C" w14:textId="77777777" w:rsidR="00361B37" w:rsidRPr="00BF7376" w:rsidRDefault="00361B37" w:rsidP="00784D61">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Consolidated financial statements</w:t>
            </w:r>
          </w:p>
        </w:tc>
        <w:tc>
          <w:tcPr>
            <w:tcW w:w="1843" w:type="dxa"/>
            <w:tcBorders>
              <w:top w:val="single" w:sz="8" w:space="0" w:color="000000"/>
              <w:left w:val="nil"/>
              <w:right w:val="nil"/>
            </w:tcBorders>
            <w:vAlign w:val="bottom"/>
          </w:tcPr>
          <w:p w14:paraId="138953CF" w14:textId="77777777" w:rsidR="00361B37" w:rsidRPr="00BF7376" w:rsidRDefault="00361B37" w:rsidP="00784D61">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Separate financial statements</w:t>
            </w:r>
          </w:p>
        </w:tc>
      </w:tr>
      <w:tr w:rsidR="00361B37" w:rsidRPr="00BF7376" w14:paraId="742D9ADE" w14:textId="77777777" w:rsidTr="00FB7CBD">
        <w:trPr>
          <w:trHeight w:val="117"/>
        </w:trPr>
        <w:tc>
          <w:tcPr>
            <w:tcW w:w="5645" w:type="dxa"/>
            <w:tcBorders>
              <w:top w:val="nil"/>
              <w:left w:val="nil"/>
              <w:bottom w:val="nil"/>
              <w:right w:val="nil"/>
            </w:tcBorders>
          </w:tcPr>
          <w:p w14:paraId="1F350D38" w14:textId="77777777" w:rsidR="00361B37" w:rsidRPr="00BF7376" w:rsidRDefault="00361B37" w:rsidP="00784D61">
            <w:pPr>
              <w:ind w:left="-100"/>
              <w:rPr>
                <w:rFonts w:ascii="Arial" w:hAnsi="Arial" w:cs="Arial"/>
                <w:color w:val="000000"/>
                <w:sz w:val="18"/>
                <w:szCs w:val="18"/>
                <w:lang w:val="en-GB"/>
              </w:rPr>
            </w:pPr>
          </w:p>
        </w:tc>
        <w:tc>
          <w:tcPr>
            <w:tcW w:w="1985" w:type="dxa"/>
            <w:tcBorders>
              <w:top w:val="nil"/>
              <w:left w:val="nil"/>
              <w:bottom w:val="single" w:sz="8" w:space="0" w:color="000000"/>
              <w:right w:val="nil"/>
            </w:tcBorders>
            <w:vAlign w:val="center"/>
          </w:tcPr>
          <w:p w14:paraId="5148D58A" w14:textId="77777777" w:rsidR="00361B37" w:rsidRPr="00BF7376" w:rsidRDefault="00361B37" w:rsidP="00784D61">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843" w:type="dxa"/>
            <w:tcBorders>
              <w:top w:val="nil"/>
              <w:left w:val="nil"/>
              <w:bottom w:val="single" w:sz="8" w:space="0" w:color="000000"/>
              <w:right w:val="nil"/>
            </w:tcBorders>
            <w:vAlign w:val="center"/>
          </w:tcPr>
          <w:p w14:paraId="7234F1D0" w14:textId="77777777" w:rsidR="00361B37" w:rsidRPr="00BF7376" w:rsidRDefault="00361B37" w:rsidP="00784D61">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B625DB" w:rsidRPr="00BF7376" w14:paraId="5315C060" w14:textId="77777777" w:rsidTr="00FB7CBD">
        <w:tc>
          <w:tcPr>
            <w:tcW w:w="5645" w:type="dxa"/>
            <w:tcBorders>
              <w:top w:val="nil"/>
              <w:left w:val="nil"/>
              <w:bottom w:val="nil"/>
              <w:right w:val="nil"/>
            </w:tcBorders>
            <w:vAlign w:val="bottom"/>
          </w:tcPr>
          <w:p w14:paraId="149B1C7B" w14:textId="77777777" w:rsidR="00B625DB" w:rsidRPr="00BF7376" w:rsidRDefault="00B625DB" w:rsidP="00B625DB">
            <w:pPr>
              <w:ind w:left="-100" w:right="-72"/>
              <w:jc w:val="both"/>
              <w:rPr>
                <w:rFonts w:ascii="Arial" w:hAnsi="Arial" w:cs="Arial"/>
                <w:color w:val="000000"/>
                <w:sz w:val="18"/>
                <w:szCs w:val="18"/>
              </w:rPr>
            </w:pPr>
          </w:p>
        </w:tc>
        <w:tc>
          <w:tcPr>
            <w:tcW w:w="1985" w:type="dxa"/>
            <w:tcBorders>
              <w:top w:val="single" w:sz="8" w:space="0" w:color="000000"/>
              <w:left w:val="nil"/>
              <w:bottom w:val="nil"/>
              <w:right w:val="nil"/>
            </w:tcBorders>
            <w:shd w:val="clear" w:color="auto" w:fill="auto"/>
            <w:vAlign w:val="bottom"/>
          </w:tcPr>
          <w:p w14:paraId="1DA04878" w14:textId="77777777" w:rsidR="00B625DB" w:rsidRPr="00BF7376" w:rsidRDefault="00B625DB" w:rsidP="00B625DB">
            <w:pPr>
              <w:ind w:right="-72"/>
              <w:jc w:val="right"/>
              <w:rPr>
                <w:rFonts w:ascii="Arial" w:hAnsi="Arial" w:cs="Arial"/>
                <w:color w:val="000000"/>
                <w:sz w:val="18"/>
                <w:szCs w:val="18"/>
              </w:rPr>
            </w:pPr>
          </w:p>
        </w:tc>
        <w:tc>
          <w:tcPr>
            <w:tcW w:w="1843" w:type="dxa"/>
            <w:tcBorders>
              <w:top w:val="single" w:sz="8" w:space="0" w:color="000000"/>
              <w:left w:val="nil"/>
              <w:bottom w:val="nil"/>
              <w:right w:val="nil"/>
            </w:tcBorders>
            <w:shd w:val="clear" w:color="auto" w:fill="auto"/>
          </w:tcPr>
          <w:p w14:paraId="2908D666" w14:textId="77777777" w:rsidR="00B625DB" w:rsidRPr="00BF7376" w:rsidRDefault="00B625DB" w:rsidP="00B625DB">
            <w:pPr>
              <w:ind w:right="-72"/>
              <w:jc w:val="right"/>
              <w:rPr>
                <w:rFonts w:ascii="Arial" w:hAnsi="Arial" w:cs="Arial"/>
                <w:color w:val="000000"/>
                <w:sz w:val="18"/>
                <w:szCs w:val="18"/>
              </w:rPr>
            </w:pPr>
          </w:p>
        </w:tc>
      </w:tr>
      <w:tr w:rsidR="00980B70" w:rsidRPr="00BF7376" w14:paraId="0D1FEE84" w14:textId="77777777" w:rsidTr="003177AB">
        <w:tc>
          <w:tcPr>
            <w:tcW w:w="5645" w:type="dxa"/>
            <w:tcBorders>
              <w:top w:val="nil"/>
              <w:left w:val="nil"/>
              <w:bottom w:val="nil"/>
              <w:right w:val="nil"/>
            </w:tcBorders>
            <w:vAlign w:val="bottom"/>
          </w:tcPr>
          <w:p w14:paraId="0481FAFF" w14:textId="2B617660" w:rsidR="00980B70" w:rsidRPr="00BF7376" w:rsidRDefault="00980B70" w:rsidP="00980B70">
            <w:pPr>
              <w:ind w:left="-100" w:right="-72"/>
              <w:jc w:val="both"/>
              <w:rPr>
                <w:rFonts w:ascii="Arial" w:hAnsi="Arial" w:cs="Arial"/>
                <w:sz w:val="18"/>
                <w:szCs w:val="18"/>
              </w:rPr>
            </w:pPr>
            <w:r w:rsidRPr="00BF7376">
              <w:rPr>
                <w:rFonts w:ascii="Arial" w:hAnsi="Arial" w:cs="Arial"/>
                <w:sz w:val="18"/>
                <w:szCs w:val="18"/>
              </w:rPr>
              <w:t xml:space="preserve">As </w:t>
            </w:r>
            <w:proofErr w:type="gramStart"/>
            <w:r w:rsidRPr="00BF7376">
              <w:rPr>
                <w:rFonts w:ascii="Arial" w:hAnsi="Arial" w:cs="Arial"/>
                <w:sz w:val="18"/>
                <w:szCs w:val="18"/>
              </w:rPr>
              <w:t>at</w:t>
            </w:r>
            <w:proofErr w:type="gramEnd"/>
            <w:r w:rsidRPr="00BF7376">
              <w:rPr>
                <w:rFonts w:ascii="Arial" w:hAnsi="Arial" w:cs="Arial"/>
                <w:sz w:val="18"/>
                <w:szCs w:val="18"/>
              </w:rPr>
              <w:t xml:space="preserve"> 1 January 2021</w:t>
            </w:r>
          </w:p>
        </w:tc>
        <w:tc>
          <w:tcPr>
            <w:tcW w:w="1985" w:type="dxa"/>
            <w:tcBorders>
              <w:left w:val="nil"/>
              <w:bottom w:val="nil"/>
              <w:right w:val="nil"/>
            </w:tcBorders>
            <w:shd w:val="clear" w:color="auto" w:fill="auto"/>
            <w:vAlign w:val="bottom"/>
          </w:tcPr>
          <w:p w14:paraId="0986AD21" w14:textId="1B741E72" w:rsidR="00980B70" w:rsidRPr="00BF7376" w:rsidRDefault="00980B70" w:rsidP="00980B70">
            <w:pPr>
              <w:ind w:right="-72"/>
              <w:jc w:val="right"/>
              <w:rPr>
                <w:rFonts w:ascii="Arial" w:hAnsi="Arial" w:cs="Arial"/>
                <w:sz w:val="18"/>
                <w:szCs w:val="18"/>
              </w:rPr>
            </w:pPr>
            <w:r w:rsidRPr="00BF7376">
              <w:rPr>
                <w:rFonts w:ascii="Arial" w:hAnsi="Arial" w:cs="Arial"/>
                <w:sz w:val="18"/>
                <w:szCs w:val="18"/>
              </w:rPr>
              <w:t>14,234</w:t>
            </w:r>
          </w:p>
        </w:tc>
        <w:tc>
          <w:tcPr>
            <w:tcW w:w="1843" w:type="dxa"/>
            <w:tcBorders>
              <w:left w:val="nil"/>
              <w:bottom w:val="nil"/>
              <w:right w:val="nil"/>
            </w:tcBorders>
            <w:shd w:val="clear" w:color="auto" w:fill="auto"/>
          </w:tcPr>
          <w:p w14:paraId="0EAC9013" w14:textId="0F018477" w:rsidR="00980B70" w:rsidRPr="00BF7376" w:rsidRDefault="00980B70" w:rsidP="00980B70">
            <w:pPr>
              <w:ind w:right="-72"/>
              <w:jc w:val="right"/>
              <w:rPr>
                <w:rFonts w:ascii="Arial" w:hAnsi="Arial" w:cs="Arial"/>
                <w:sz w:val="18"/>
                <w:szCs w:val="18"/>
              </w:rPr>
            </w:pPr>
            <w:r w:rsidRPr="00BF7376">
              <w:rPr>
                <w:rFonts w:ascii="Arial" w:hAnsi="Arial" w:cs="Arial"/>
                <w:sz w:val="18"/>
                <w:szCs w:val="18"/>
              </w:rPr>
              <w:t>11,900</w:t>
            </w:r>
          </w:p>
        </w:tc>
      </w:tr>
      <w:tr w:rsidR="00980B70" w:rsidRPr="00BF7376" w14:paraId="41ADD830" w14:textId="77777777" w:rsidTr="003177AB">
        <w:tc>
          <w:tcPr>
            <w:tcW w:w="5645" w:type="dxa"/>
            <w:tcBorders>
              <w:top w:val="nil"/>
              <w:left w:val="nil"/>
              <w:bottom w:val="nil"/>
              <w:right w:val="nil"/>
            </w:tcBorders>
            <w:vAlign w:val="bottom"/>
          </w:tcPr>
          <w:p w14:paraId="1D0DE79E" w14:textId="77777777" w:rsidR="00980B70" w:rsidRPr="00BF7376" w:rsidRDefault="00980B70" w:rsidP="00980B70">
            <w:pPr>
              <w:ind w:left="-100" w:right="-72"/>
              <w:jc w:val="both"/>
              <w:rPr>
                <w:rFonts w:ascii="Arial" w:hAnsi="Arial" w:cs="Arial"/>
                <w:color w:val="000000"/>
                <w:sz w:val="18"/>
                <w:szCs w:val="18"/>
              </w:rPr>
            </w:pPr>
            <w:r w:rsidRPr="00BF7376">
              <w:rPr>
                <w:rFonts w:ascii="Arial" w:hAnsi="Arial" w:cs="Arial"/>
                <w:sz w:val="18"/>
                <w:szCs w:val="18"/>
              </w:rPr>
              <w:t xml:space="preserve">Increase in expected credit losses </w:t>
            </w:r>
          </w:p>
        </w:tc>
        <w:tc>
          <w:tcPr>
            <w:tcW w:w="1985" w:type="dxa"/>
            <w:tcBorders>
              <w:left w:val="nil"/>
              <w:bottom w:val="nil"/>
              <w:right w:val="nil"/>
            </w:tcBorders>
            <w:shd w:val="clear" w:color="auto" w:fill="auto"/>
            <w:vAlign w:val="bottom"/>
          </w:tcPr>
          <w:p w14:paraId="397B4B93" w14:textId="77777777" w:rsidR="00980B70" w:rsidRPr="00BF7376" w:rsidRDefault="00980B70" w:rsidP="00980B70">
            <w:pPr>
              <w:ind w:right="-72"/>
              <w:jc w:val="right"/>
              <w:rPr>
                <w:rFonts w:ascii="Arial" w:hAnsi="Arial" w:cs="Arial"/>
                <w:color w:val="000000"/>
                <w:sz w:val="18"/>
                <w:szCs w:val="18"/>
              </w:rPr>
            </w:pPr>
          </w:p>
        </w:tc>
        <w:tc>
          <w:tcPr>
            <w:tcW w:w="1843" w:type="dxa"/>
            <w:tcBorders>
              <w:left w:val="nil"/>
              <w:bottom w:val="nil"/>
              <w:right w:val="nil"/>
            </w:tcBorders>
            <w:shd w:val="clear" w:color="auto" w:fill="auto"/>
            <w:vAlign w:val="bottom"/>
          </w:tcPr>
          <w:p w14:paraId="4A0F2290" w14:textId="77777777" w:rsidR="00980B70" w:rsidRPr="00BF7376" w:rsidRDefault="00980B70" w:rsidP="00980B70">
            <w:pPr>
              <w:ind w:right="-72"/>
              <w:jc w:val="right"/>
              <w:rPr>
                <w:rFonts w:ascii="Arial" w:hAnsi="Arial" w:cs="Arial"/>
                <w:color w:val="000000"/>
                <w:sz w:val="18"/>
                <w:szCs w:val="18"/>
              </w:rPr>
            </w:pPr>
          </w:p>
        </w:tc>
      </w:tr>
      <w:tr w:rsidR="00980B70" w:rsidRPr="00BF7376" w14:paraId="759070A6" w14:textId="77777777" w:rsidTr="003177AB">
        <w:tc>
          <w:tcPr>
            <w:tcW w:w="5645" w:type="dxa"/>
            <w:tcBorders>
              <w:top w:val="nil"/>
              <w:left w:val="nil"/>
              <w:bottom w:val="nil"/>
              <w:right w:val="nil"/>
            </w:tcBorders>
            <w:vAlign w:val="bottom"/>
          </w:tcPr>
          <w:p w14:paraId="454B762A" w14:textId="77777777" w:rsidR="00980B70" w:rsidRPr="00BF7376" w:rsidRDefault="00980B70" w:rsidP="00980B70">
            <w:pPr>
              <w:ind w:left="-100" w:right="-72"/>
              <w:jc w:val="both"/>
              <w:rPr>
                <w:rFonts w:ascii="Arial" w:hAnsi="Arial" w:cs="Arial"/>
                <w:color w:val="000000"/>
                <w:sz w:val="18"/>
                <w:szCs w:val="18"/>
              </w:rPr>
            </w:pPr>
            <w:r w:rsidRPr="00BF7376">
              <w:rPr>
                <w:rFonts w:ascii="Arial" w:hAnsi="Arial" w:cs="Arial"/>
                <w:sz w:val="18"/>
                <w:szCs w:val="18"/>
              </w:rPr>
              <w:t xml:space="preserve">   </w:t>
            </w:r>
            <w:proofErr w:type="spellStart"/>
            <w:r w:rsidRPr="00BF7376">
              <w:rPr>
                <w:rFonts w:ascii="Arial" w:hAnsi="Arial" w:cs="Arial"/>
                <w:sz w:val="18"/>
                <w:szCs w:val="18"/>
              </w:rPr>
              <w:t>recognised</w:t>
            </w:r>
            <w:proofErr w:type="spellEnd"/>
            <w:r w:rsidRPr="00BF7376">
              <w:rPr>
                <w:rFonts w:ascii="Arial" w:hAnsi="Arial" w:cs="Arial"/>
                <w:sz w:val="18"/>
                <w:szCs w:val="18"/>
              </w:rPr>
              <w:t xml:space="preserve"> in profit or loss during the year</w:t>
            </w:r>
          </w:p>
        </w:tc>
        <w:tc>
          <w:tcPr>
            <w:tcW w:w="1985" w:type="dxa"/>
            <w:tcBorders>
              <w:left w:val="nil"/>
              <w:bottom w:val="nil"/>
              <w:right w:val="nil"/>
            </w:tcBorders>
            <w:shd w:val="clear" w:color="auto" w:fill="auto"/>
            <w:vAlign w:val="bottom"/>
          </w:tcPr>
          <w:p w14:paraId="7B010318" w14:textId="5E9E4E3D" w:rsidR="00980B70" w:rsidRPr="00BF7376" w:rsidRDefault="00980B70" w:rsidP="00980B70">
            <w:pPr>
              <w:ind w:right="-72"/>
              <w:jc w:val="right"/>
              <w:rPr>
                <w:rFonts w:ascii="Arial" w:hAnsi="Arial" w:cs="Arial"/>
                <w:color w:val="000000"/>
                <w:sz w:val="18"/>
                <w:szCs w:val="18"/>
              </w:rPr>
            </w:pPr>
            <w:r w:rsidRPr="00BF7376">
              <w:rPr>
                <w:rFonts w:ascii="Arial" w:hAnsi="Arial" w:cs="Arial"/>
                <w:sz w:val="18"/>
                <w:szCs w:val="18"/>
              </w:rPr>
              <w:t>2,943</w:t>
            </w:r>
          </w:p>
        </w:tc>
        <w:tc>
          <w:tcPr>
            <w:tcW w:w="1843" w:type="dxa"/>
            <w:tcBorders>
              <w:left w:val="nil"/>
              <w:bottom w:val="nil"/>
              <w:right w:val="nil"/>
            </w:tcBorders>
            <w:shd w:val="clear" w:color="auto" w:fill="auto"/>
          </w:tcPr>
          <w:p w14:paraId="70E0A7C0" w14:textId="115A58C7" w:rsidR="00980B70" w:rsidRPr="00BF7376" w:rsidRDefault="00980B70" w:rsidP="00980B70">
            <w:pPr>
              <w:ind w:right="-72"/>
              <w:jc w:val="right"/>
              <w:rPr>
                <w:rFonts w:ascii="Arial" w:hAnsi="Arial" w:cs="Arial"/>
                <w:color w:val="000000"/>
                <w:sz w:val="18"/>
                <w:szCs w:val="18"/>
              </w:rPr>
            </w:pPr>
            <w:r w:rsidRPr="00BF7376">
              <w:rPr>
                <w:rFonts w:ascii="Arial" w:hAnsi="Arial" w:cs="Arial"/>
                <w:sz w:val="18"/>
                <w:szCs w:val="18"/>
              </w:rPr>
              <w:t>-</w:t>
            </w:r>
          </w:p>
        </w:tc>
      </w:tr>
      <w:tr w:rsidR="00980B70" w:rsidRPr="00BF7376" w14:paraId="08420E86" w14:textId="77777777" w:rsidTr="003177AB">
        <w:tc>
          <w:tcPr>
            <w:tcW w:w="5645" w:type="dxa"/>
            <w:tcBorders>
              <w:top w:val="nil"/>
              <w:left w:val="nil"/>
              <w:bottom w:val="nil"/>
              <w:right w:val="nil"/>
            </w:tcBorders>
            <w:vAlign w:val="bottom"/>
          </w:tcPr>
          <w:p w14:paraId="413E92E8" w14:textId="77777777" w:rsidR="00980B70" w:rsidRPr="00BF7376" w:rsidRDefault="00980B70" w:rsidP="00980B70">
            <w:pPr>
              <w:ind w:left="-100" w:right="-72"/>
              <w:jc w:val="both"/>
              <w:rPr>
                <w:rFonts w:ascii="Arial" w:hAnsi="Arial" w:cs="Arial"/>
                <w:color w:val="000000"/>
                <w:sz w:val="18"/>
                <w:szCs w:val="18"/>
              </w:rPr>
            </w:pPr>
            <w:r w:rsidRPr="00BF7376">
              <w:rPr>
                <w:rFonts w:ascii="Arial" w:hAnsi="Arial" w:cs="Arial"/>
                <w:sz w:val="18"/>
                <w:szCs w:val="18"/>
              </w:rPr>
              <w:t>Currency translation differences</w:t>
            </w:r>
          </w:p>
        </w:tc>
        <w:tc>
          <w:tcPr>
            <w:tcW w:w="1985" w:type="dxa"/>
            <w:tcBorders>
              <w:left w:val="nil"/>
              <w:bottom w:val="nil"/>
              <w:right w:val="nil"/>
            </w:tcBorders>
            <w:shd w:val="clear" w:color="auto" w:fill="auto"/>
            <w:vAlign w:val="bottom"/>
          </w:tcPr>
          <w:p w14:paraId="189698D6" w14:textId="47891A7A" w:rsidR="00980B70" w:rsidRPr="00BF7376" w:rsidRDefault="00980B70" w:rsidP="00980B70">
            <w:pPr>
              <w:ind w:right="-72"/>
              <w:jc w:val="right"/>
              <w:rPr>
                <w:rFonts w:ascii="Arial" w:hAnsi="Arial" w:cs="Arial"/>
                <w:color w:val="000000"/>
                <w:sz w:val="18"/>
                <w:szCs w:val="18"/>
              </w:rPr>
            </w:pPr>
            <w:r w:rsidRPr="00BF7376">
              <w:rPr>
                <w:rFonts w:ascii="Arial" w:hAnsi="Arial" w:cs="Arial"/>
                <w:sz w:val="18"/>
                <w:szCs w:val="18"/>
              </w:rPr>
              <w:t>60</w:t>
            </w:r>
          </w:p>
        </w:tc>
        <w:tc>
          <w:tcPr>
            <w:tcW w:w="1843" w:type="dxa"/>
            <w:tcBorders>
              <w:left w:val="nil"/>
              <w:bottom w:val="nil"/>
              <w:right w:val="nil"/>
            </w:tcBorders>
            <w:shd w:val="clear" w:color="auto" w:fill="auto"/>
          </w:tcPr>
          <w:p w14:paraId="64721950" w14:textId="5B1813A7" w:rsidR="00980B70" w:rsidRPr="00BF7376" w:rsidRDefault="00980B70" w:rsidP="00980B70">
            <w:pPr>
              <w:ind w:right="-72"/>
              <w:jc w:val="right"/>
              <w:rPr>
                <w:rFonts w:ascii="Arial" w:hAnsi="Arial" w:cs="Arial"/>
                <w:color w:val="000000"/>
                <w:sz w:val="18"/>
                <w:szCs w:val="18"/>
              </w:rPr>
            </w:pPr>
            <w:r w:rsidRPr="00BF7376">
              <w:rPr>
                <w:rFonts w:ascii="Arial" w:hAnsi="Arial" w:cs="Arial"/>
                <w:sz w:val="18"/>
                <w:szCs w:val="18"/>
              </w:rPr>
              <w:t>-</w:t>
            </w:r>
          </w:p>
        </w:tc>
      </w:tr>
      <w:tr w:rsidR="00980B70" w:rsidRPr="00BF7376" w14:paraId="72B483C3" w14:textId="77777777" w:rsidTr="00980B70">
        <w:tc>
          <w:tcPr>
            <w:tcW w:w="5645" w:type="dxa"/>
            <w:tcBorders>
              <w:top w:val="nil"/>
              <w:left w:val="nil"/>
              <w:bottom w:val="nil"/>
              <w:right w:val="nil"/>
            </w:tcBorders>
            <w:vAlign w:val="bottom"/>
          </w:tcPr>
          <w:p w14:paraId="6933D2D7" w14:textId="77777777" w:rsidR="00980B70" w:rsidRPr="00BF7376" w:rsidRDefault="00980B70" w:rsidP="00980B70">
            <w:pPr>
              <w:ind w:left="-100" w:right="-72"/>
              <w:jc w:val="both"/>
              <w:rPr>
                <w:rFonts w:ascii="Arial" w:hAnsi="Arial" w:cs="Arial"/>
                <w:color w:val="000000"/>
                <w:sz w:val="18"/>
                <w:szCs w:val="18"/>
              </w:rPr>
            </w:pPr>
          </w:p>
        </w:tc>
        <w:tc>
          <w:tcPr>
            <w:tcW w:w="1985" w:type="dxa"/>
            <w:tcBorders>
              <w:top w:val="single" w:sz="4" w:space="0" w:color="auto"/>
              <w:left w:val="nil"/>
              <w:bottom w:val="nil"/>
              <w:right w:val="nil"/>
            </w:tcBorders>
            <w:shd w:val="clear" w:color="auto" w:fill="auto"/>
          </w:tcPr>
          <w:p w14:paraId="042C69BC" w14:textId="77777777" w:rsidR="00980B70" w:rsidRPr="00BF7376" w:rsidRDefault="00980B70" w:rsidP="00980B70">
            <w:pPr>
              <w:ind w:right="-72"/>
              <w:jc w:val="right"/>
              <w:rPr>
                <w:rFonts w:ascii="Arial" w:hAnsi="Arial" w:cs="Arial"/>
                <w:color w:val="000000"/>
                <w:sz w:val="18"/>
                <w:szCs w:val="18"/>
              </w:rPr>
            </w:pPr>
          </w:p>
        </w:tc>
        <w:tc>
          <w:tcPr>
            <w:tcW w:w="1843" w:type="dxa"/>
            <w:tcBorders>
              <w:top w:val="single" w:sz="4" w:space="0" w:color="auto"/>
              <w:left w:val="nil"/>
              <w:bottom w:val="nil"/>
              <w:right w:val="nil"/>
            </w:tcBorders>
            <w:shd w:val="clear" w:color="auto" w:fill="auto"/>
          </w:tcPr>
          <w:p w14:paraId="36E10CCA" w14:textId="77777777" w:rsidR="00980B70" w:rsidRPr="00BF7376" w:rsidRDefault="00980B70" w:rsidP="00980B70">
            <w:pPr>
              <w:ind w:right="-72"/>
              <w:jc w:val="right"/>
              <w:rPr>
                <w:rFonts w:ascii="Arial" w:hAnsi="Arial" w:cs="Arial"/>
                <w:color w:val="000000"/>
                <w:sz w:val="18"/>
                <w:szCs w:val="18"/>
              </w:rPr>
            </w:pPr>
          </w:p>
        </w:tc>
      </w:tr>
      <w:tr w:rsidR="00980B70" w:rsidRPr="00BF7376" w14:paraId="3280BF4D" w14:textId="77777777" w:rsidTr="00980B70">
        <w:tc>
          <w:tcPr>
            <w:tcW w:w="5645" w:type="dxa"/>
            <w:tcBorders>
              <w:top w:val="nil"/>
              <w:left w:val="nil"/>
              <w:bottom w:val="nil"/>
              <w:right w:val="nil"/>
            </w:tcBorders>
            <w:vAlign w:val="bottom"/>
          </w:tcPr>
          <w:p w14:paraId="122FBCA4" w14:textId="07BEE806" w:rsidR="00980B70" w:rsidRPr="00BF7376" w:rsidRDefault="00980B70" w:rsidP="00980B70">
            <w:pPr>
              <w:tabs>
                <w:tab w:val="left" w:pos="2862"/>
              </w:tabs>
              <w:ind w:left="-72" w:right="-72"/>
              <w:rPr>
                <w:rFonts w:ascii="Arial" w:hAnsi="Arial" w:cs="Arial"/>
                <w:sz w:val="18"/>
                <w:szCs w:val="18"/>
              </w:rPr>
            </w:pPr>
            <w:r w:rsidRPr="00BF7376">
              <w:rPr>
                <w:rFonts w:ascii="Arial" w:hAnsi="Arial" w:cs="Arial"/>
                <w:sz w:val="18"/>
                <w:szCs w:val="18"/>
              </w:rPr>
              <w:t xml:space="preserve">As </w:t>
            </w:r>
            <w:proofErr w:type="gramStart"/>
            <w:r w:rsidRPr="00BF7376">
              <w:rPr>
                <w:rFonts w:ascii="Arial" w:hAnsi="Arial" w:cs="Arial"/>
                <w:sz w:val="18"/>
                <w:szCs w:val="18"/>
              </w:rPr>
              <w:t>at</w:t>
            </w:r>
            <w:proofErr w:type="gramEnd"/>
            <w:r w:rsidRPr="00BF7376">
              <w:rPr>
                <w:rFonts w:ascii="Arial" w:hAnsi="Arial" w:cs="Arial"/>
                <w:sz w:val="18"/>
                <w:szCs w:val="18"/>
              </w:rPr>
              <w:t xml:space="preserve"> 31 December 2021</w:t>
            </w:r>
          </w:p>
        </w:tc>
        <w:tc>
          <w:tcPr>
            <w:tcW w:w="1985" w:type="dxa"/>
            <w:tcBorders>
              <w:top w:val="nil"/>
              <w:left w:val="nil"/>
              <w:bottom w:val="nil"/>
              <w:right w:val="nil"/>
            </w:tcBorders>
            <w:shd w:val="clear" w:color="auto" w:fill="auto"/>
          </w:tcPr>
          <w:p w14:paraId="4C64892A" w14:textId="214DBA0F" w:rsidR="00980B70" w:rsidRPr="00BF7376" w:rsidRDefault="00A0724B" w:rsidP="00980B70">
            <w:pPr>
              <w:pStyle w:val="BlockText"/>
              <w:spacing w:line="240" w:lineRule="auto"/>
              <w:ind w:left="0" w:right="-72"/>
              <w:jc w:val="right"/>
              <w:rPr>
                <w:rFonts w:ascii="Arial" w:hAnsi="Arial" w:cs="Arial"/>
                <w:sz w:val="18"/>
                <w:szCs w:val="18"/>
                <w:cs/>
              </w:rPr>
            </w:pPr>
            <w:r w:rsidRPr="00BF7376">
              <w:rPr>
                <w:rFonts w:ascii="Arial" w:hAnsi="Arial" w:cs="Arial"/>
                <w:sz w:val="18"/>
                <w:szCs w:val="18"/>
              </w:rPr>
              <w:t>17,237</w:t>
            </w:r>
          </w:p>
        </w:tc>
        <w:tc>
          <w:tcPr>
            <w:tcW w:w="1843" w:type="dxa"/>
            <w:tcBorders>
              <w:top w:val="nil"/>
              <w:left w:val="nil"/>
              <w:bottom w:val="nil"/>
              <w:right w:val="nil"/>
            </w:tcBorders>
            <w:shd w:val="clear" w:color="auto" w:fill="auto"/>
          </w:tcPr>
          <w:p w14:paraId="47EEE2D4" w14:textId="763A7DF1" w:rsidR="00980B70" w:rsidRPr="00BF7376" w:rsidRDefault="00A0724B" w:rsidP="00980B70">
            <w:pPr>
              <w:pStyle w:val="BlockText"/>
              <w:spacing w:line="240" w:lineRule="auto"/>
              <w:ind w:left="0" w:right="-72"/>
              <w:jc w:val="right"/>
              <w:rPr>
                <w:rFonts w:ascii="Arial" w:hAnsi="Arial" w:cs="Arial"/>
                <w:sz w:val="18"/>
                <w:szCs w:val="18"/>
              </w:rPr>
            </w:pPr>
            <w:r w:rsidRPr="00BF7376">
              <w:rPr>
                <w:rFonts w:ascii="Arial" w:hAnsi="Arial" w:cs="Arial"/>
                <w:sz w:val="18"/>
                <w:szCs w:val="18"/>
              </w:rPr>
              <w:t>11,900</w:t>
            </w:r>
          </w:p>
        </w:tc>
      </w:tr>
      <w:tr w:rsidR="00980B70" w:rsidRPr="00BF7376" w14:paraId="70B3B039" w14:textId="77777777" w:rsidTr="00980B70">
        <w:tc>
          <w:tcPr>
            <w:tcW w:w="5645" w:type="dxa"/>
            <w:tcBorders>
              <w:top w:val="nil"/>
              <w:left w:val="nil"/>
              <w:bottom w:val="nil"/>
              <w:right w:val="nil"/>
            </w:tcBorders>
            <w:vAlign w:val="bottom"/>
          </w:tcPr>
          <w:p w14:paraId="1037B01D" w14:textId="582C6D6C" w:rsidR="00980B70" w:rsidRPr="00BF7376" w:rsidRDefault="00997609" w:rsidP="00980B70">
            <w:pPr>
              <w:ind w:left="-72" w:right="-72"/>
              <w:rPr>
                <w:rFonts w:ascii="Arial" w:hAnsi="Arial" w:cs="Arial"/>
                <w:sz w:val="18"/>
                <w:szCs w:val="18"/>
              </w:rPr>
            </w:pPr>
            <w:r>
              <w:rPr>
                <w:rFonts w:ascii="Arial" w:hAnsi="Arial" w:cs="Arial"/>
                <w:sz w:val="18"/>
                <w:szCs w:val="18"/>
              </w:rPr>
              <w:t xml:space="preserve">Reversal of </w:t>
            </w:r>
            <w:r w:rsidR="00980B70" w:rsidRPr="00BF7376">
              <w:rPr>
                <w:rFonts w:ascii="Arial" w:hAnsi="Arial" w:cs="Arial"/>
                <w:sz w:val="18"/>
                <w:szCs w:val="18"/>
              </w:rPr>
              <w:t xml:space="preserve">expected credit losses </w:t>
            </w:r>
          </w:p>
        </w:tc>
        <w:tc>
          <w:tcPr>
            <w:tcW w:w="1985" w:type="dxa"/>
            <w:tcBorders>
              <w:left w:val="nil"/>
              <w:bottom w:val="nil"/>
              <w:right w:val="nil"/>
            </w:tcBorders>
            <w:shd w:val="clear" w:color="auto" w:fill="auto"/>
            <w:vAlign w:val="bottom"/>
          </w:tcPr>
          <w:p w14:paraId="436BF26C" w14:textId="5FBAEE1D" w:rsidR="00980B70" w:rsidRPr="00BF7376" w:rsidRDefault="00980B70" w:rsidP="00980B70">
            <w:pPr>
              <w:pStyle w:val="BlockText"/>
              <w:spacing w:line="240" w:lineRule="auto"/>
              <w:ind w:left="0" w:right="-72"/>
              <w:jc w:val="right"/>
              <w:rPr>
                <w:rFonts w:ascii="Arial" w:hAnsi="Arial" w:cs="Arial"/>
                <w:sz w:val="18"/>
                <w:szCs w:val="18"/>
              </w:rPr>
            </w:pPr>
          </w:p>
        </w:tc>
        <w:tc>
          <w:tcPr>
            <w:tcW w:w="1843" w:type="dxa"/>
            <w:tcBorders>
              <w:left w:val="nil"/>
              <w:bottom w:val="nil"/>
              <w:right w:val="nil"/>
            </w:tcBorders>
            <w:shd w:val="clear" w:color="auto" w:fill="auto"/>
          </w:tcPr>
          <w:p w14:paraId="1F3FE151" w14:textId="496D03E0" w:rsidR="00980B70" w:rsidRPr="00BF7376" w:rsidRDefault="00980B70" w:rsidP="00980B70">
            <w:pPr>
              <w:pStyle w:val="BlockText"/>
              <w:spacing w:line="240" w:lineRule="auto"/>
              <w:ind w:left="0" w:right="-72"/>
              <w:jc w:val="right"/>
              <w:rPr>
                <w:rFonts w:ascii="Arial" w:hAnsi="Arial" w:cs="Arial"/>
                <w:sz w:val="18"/>
                <w:szCs w:val="18"/>
              </w:rPr>
            </w:pPr>
          </w:p>
        </w:tc>
      </w:tr>
      <w:tr w:rsidR="00980B70" w:rsidRPr="00BF7376" w14:paraId="455000C5" w14:textId="77777777" w:rsidTr="003177AB">
        <w:tc>
          <w:tcPr>
            <w:tcW w:w="5645" w:type="dxa"/>
            <w:tcBorders>
              <w:top w:val="nil"/>
              <w:left w:val="nil"/>
              <w:bottom w:val="nil"/>
              <w:right w:val="nil"/>
            </w:tcBorders>
            <w:vAlign w:val="bottom"/>
          </w:tcPr>
          <w:p w14:paraId="387C65B5" w14:textId="0CFCB284" w:rsidR="00980B70" w:rsidRPr="00BF7376" w:rsidRDefault="00980B70" w:rsidP="00980B70">
            <w:pPr>
              <w:ind w:left="-72" w:right="-72"/>
              <w:rPr>
                <w:rFonts w:ascii="Arial" w:hAnsi="Arial" w:cs="Arial"/>
                <w:sz w:val="18"/>
                <w:szCs w:val="18"/>
              </w:rPr>
            </w:pPr>
            <w:r w:rsidRPr="00BF7376">
              <w:rPr>
                <w:rFonts w:ascii="Arial" w:hAnsi="Arial" w:cs="Arial"/>
                <w:sz w:val="18"/>
                <w:szCs w:val="18"/>
              </w:rPr>
              <w:t xml:space="preserve">   during the year</w:t>
            </w:r>
            <w:r w:rsidR="00997609">
              <w:rPr>
                <w:rFonts w:ascii="Arial" w:hAnsi="Arial" w:cs="Arial"/>
                <w:sz w:val="18"/>
                <w:szCs w:val="18"/>
              </w:rPr>
              <w:t xml:space="preserve"> </w:t>
            </w:r>
          </w:p>
        </w:tc>
        <w:tc>
          <w:tcPr>
            <w:tcW w:w="1985" w:type="dxa"/>
            <w:tcBorders>
              <w:left w:val="nil"/>
              <w:right w:val="nil"/>
            </w:tcBorders>
            <w:shd w:val="clear" w:color="auto" w:fill="auto"/>
            <w:vAlign w:val="bottom"/>
          </w:tcPr>
          <w:p w14:paraId="175692EB" w14:textId="4672EB42" w:rsidR="00980B70" w:rsidRPr="00BF7376" w:rsidRDefault="006E3E28" w:rsidP="00980B70">
            <w:pPr>
              <w:pStyle w:val="BlockText"/>
              <w:spacing w:line="240" w:lineRule="auto"/>
              <w:ind w:left="0" w:right="-72"/>
              <w:jc w:val="right"/>
              <w:rPr>
                <w:rFonts w:ascii="Arial" w:hAnsi="Arial" w:cs="Arial"/>
                <w:sz w:val="18"/>
                <w:szCs w:val="18"/>
              </w:rPr>
            </w:pPr>
            <w:r w:rsidRPr="00BF7376">
              <w:rPr>
                <w:rFonts w:ascii="Arial" w:hAnsi="Arial" w:cs="Arial"/>
                <w:sz w:val="18"/>
                <w:szCs w:val="18"/>
              </w:rPr>
              <w:t>(</w:t>
            </w:r>
            <w:r w:rsidR="00997609">
              <w:rPr>
                <w:rFonts w:ascii="Arial" w:hAnsi="Arial" w:cs="Arial"/>
                <w:sz w:val="18"/>
                <w:szCs w:val="18"/>
              </w:rPr>
              <w:t>2</w:t>
            </w:r>
            <w:r w:rsidRPr="00BF7376">
              <w:rPr>
                <w:rFonts w:ascii="Arial" w:hAnsi="Arial" w:cs="Arial"/>
                <w:sz w:val="18"/>
                <w:szCs w:val="18"/>
              </w:rPr>
              <w:t>,</w:t>
            </w:r>
            <w:r w:rsidR="00997609">
              <w:rPr>
                <w:rFonts w:ascii="Arial" w:hAnsi="Arial" w:cs="Arial"/>
                <w:sz w:val="18"/>
                <w:szCs w:val="18"/>
              </w:rPr>
              <w:t>416</w:t>
            </w:r>
            <w:r w:rsidRPr="00BF7376">
              <w:rPr>
                <w:rFonts w:ascii="Arial" w:hAnsi="Arial" w:cs="Arial"/>
                <w:sz w:val="18"/>
                <w:szCs w:val="18"/>
              </w:rPr>
              <w:t>)</w:t>
            </w:r>
          </w:p>
        </w:tc>
        <w:tc>
          <w:tcPr>
            <w:tcW w:w="1843" w:type="dxa"/>
            <w:tcBorders>
              <w:left w:val="nil"/>
              <w:right w:val="nil"/>
            </w:tcBorders>
            <w:shd w:val="clear" w:color="auto" w:fill="auto"/>
          </w:tcPr>
          <w:p w14:paraId="6F4F03C1" w14:textId="42913B0A" w:rsidR="00980B70" w:rsidRPr="00BF7376" w:rsidRDefault="0080581B" w:rsidP="00980B70">
            <w:pPr>
              <w:pStyle w:val="BlockText"/>
              <w:spacing w:line="240" w:lineRule="auto"/>
              <w:ind w:left="0" w:right="-72"/>
              <w:jc w:val="right"/>
              <w:rPr>
                <w:rFonts w:ascii="Arial" w:hAnsi="Arial" w:cs="Arial"/>
                <w:sz w:val="18"/>
                <w:szCs w:val="18"/>
              </w:rPr>
            </w:pPr>
            <w:r w:rsidRPr="00BF7376">
              <w:rPr>
                <w:rFonts w:ascii="Arial" w:hAnsi="Arial" w:cs="Arial"/>
                <w:sz w:val="18"/>
                <w:szCs w:val="18"/>
              </w:rPr>
              <w:t>-</w:t>
            </w:r>
          </w:p>
        </w:tc>
      </w:tr>
      <w:tr w:rsidR="00980B70" w:rsidRPr="00BF7376" w14:paraId="348C507C" w14:textId="77777777" w:rsidTr="003177AB">
        <w:tc>
          <w:tcPr>
            <w:tcW w:w="5645" w:type="dxa"/>
            <w:tcBorders>
              <w:top w:val="nil"/>
              <w:left w:val="nil"/>
              <w:bottom w:val="nil"/>
              <w:right w:val="nil"/>
            </w:tcBorders>
            <w:vAlign w:val="bottom"/>
          </w:tcPr>
          <w:p w14:paraId="293A5092" w14:textId="77777777" w:rsidR="00980B70" w:rsidRPr="00BF7376" w:rsidRDefault="00980B70" w:rsidP="00980B70">
            <w:pPr>
              <w:ind w:left="-72" w:right="-72"/>
              <w:rPr>
                <w:rFonts w:ascii="Arial" w:hAnsi="Arial" w:cs="Arial"/>
                <w:sz w:val="18"/>
                <w:szCs w:val="18"/>
              </w:rPr>
            </w:pPr>
            <w:r w:rsidRPr="00BF7376">
              <w:rPr>
                <w:rFonts w:ascii="Arial" w:hAnsi="Arial" w:cs="Arial"/>
                <w:sz w:val="18"/>
                <w:szCs w:val="18"/>
              </w:rPr>
              <w:t>Currency translation differences</w:t>
            </w:r>
          </w:p>
        </w:tc>
        <w:tc>
          <w:tcPr>
            <w:tcW w:w="1985" w:type="dxa"/>
            <w:tcBorders>
              <w:top w:val="nil"/>
              <w:left w:val="nil"/>
              <w:bottom w:val="single" w:sz="4" w:space="0" w:color="auto"/>
              <w:right w:val="nil"/>
            </w:tcBorders>
            <w:shd w:val="clear" w:color="auto" w:fill="auto"/>
            <w:vAlign w:val="bottom"/>
          </w:tcPr>
          <w:p w14:paraId="3D31C40F" w14:textId="54E93378" w:rsidR="00980B70" w:rsidRPr="00BF7376" w:rsidRDefault="00997609" w:rsidP="00980B70">
            <w:pPr>
              <w:pStyle w:val="BlockText"/>
              <w:spacing w:line="240" w:lineRule="auto"/>
              <w:ind w:left="0" w:right="-72"/>
              <w:jc w:val="right"/>
              <w:rPr>
                <w:rFonts w:ascii="Arial" w:hAnsi="Arial" w:cs="Arial"/>
                <w:sz w:val="18"/>
                <w:szCs w:val="18"/>
              </w:rPr>
            </w:pPr>
            <w:r>
              <w:rPr>
                <w:rFonts w:ascii="Arial" w:hAnsi="Arial" w:cs="Arial"/>
                <w:sz w:val="18"/>
                <w:szCs w:val="18"/>
              </w:rPr>
              <w:t>(1,894)</w:t>
            </w:r>
          </w:p>
        </w:tc>
        <w:tc>
          <w:tcPr>
            <w:tcW w:w="1843" w:type="dxa"/>
            <w:tcBorders>
              <w:top w:val="nil"/>
              <w:left w:val="nil"/>
              <w:bottom w:val="single" w:sz="4" w:space="0" w:color="auto"/>
              <w:right w:val="nil"/>
            </w:tcBorders>
            <w:shd w:val="clear" w:color="auto" w:fill="auto"/>
          </w:tcPr>
          <w:p w14:paraId="393B572E" w14:textId="5892C446" w:rsidR="00980B70" w:rsidRPr="00BF7376" w:rsidRDefault="0080581B" w:rsidP="00980B70">
            <w:pPr>
              <w:pStyle w:val="BlockText"/>
              <w:spacing w:line="240" w:lineRule="auto"/>
              <w:ind w:left="0" w:right="-72"/>
              <w:jc w:val="right"/>
              <w:rPr>
                <w:rFonts w:ascii="Arial" w:hAnsi="Arial" w:cs="Arial"/>
                <w:sz w:val="18"/>
                <w:szCs w:val="18"/>
              </w:rPr>
            </w:pPr>
            <w:r w:rsidRPr="00BF7376">
              <w:rPr>
                <w:rFonts w:ascii="Arial" w:hAnsi="Arial" w:cs="Arial"/>
                <w:sz w:val="18"/>
                <w:szCs w:val="18"/>
              </w:rPr>
              <w:t>-</w:t>
            </w:r>
          </w:p>
        </w:tc>
      </w:tr>
      <w:tr w:rsidR="00980B70" w:rsidRPr="00BF7376" w14:paraId="0D0B5A2B" w14:textId="77777777" w:rsidTr="003177AB">
        <w:tc>
          <w:tcPr>
            <w:tcW w:w="5645" w:type="dxa"/>
            <w:tcBorders>
              <w:top w:val="nil"/>
              <w:left w:val="nil"/>
              <w:bottom w:val="nil"/>
              <w:right w:val="nil"/>
            </w:tcBorders>
            <w:vAlign w:val="bottom"/>
          </w:tcPr>
          <w:p w14:paraId="05F8778C" w14:textId="77777777" w:rsidR="00980B70" w:rsidRPr="00BF7376" w:rsidRDefault="00980B70" w:rsidP="00980B70">
            <w:pPr>
              <w:ind w:left="-72" w:right="-72"/>
              <w:rPr>
                <w:rFonts w:ascii="Arial" w:eastAsia="SimSun" w:hAnsi="Arial" w:cs="Arial"/>
                <w:sz w:val="18"/>
                <w:szCs w:val="18"/>
                <w:lang w:eastAsia="zh-CN"/>
              </w:rPr>
            </w:pPr>
          </w:p>
        </w:tc>
        <w:tc>
          <w:tcPr>
            <w:tcW w:w="1985" w:type="dxa"/>
            <w:tcBorders>
              <w:top w:val="single" w:sz="4" w:space="0" w:color="auto"/>
              <w:left w:val="nil"/>
              <w:right w:val="nil"/>
            </w:tcBorders>
            <w:shd w:val="clear" w:color="auto" w:fill="auto"/>
          </w:tcPr>
          <w:p w14:paraId="280EE8D0" w14:textId="77777777" w:rsidR="00980B70" w:rsidRPr="00BF7376" w:rsidRDefault="00980B70" w:rsidP="00980B70">
            <w:pPr>
              <w:pStyle w:val="BlockText"/>
              <w:spacing w:line="240" w:lineRule="auto"/>
              <w:ind w:left="0" w:right="-72"/>
              <w:jc w:val="right"/>
              <w:rPr>
                <w:rFonts w:ascii="Arial" w:hAnsi="Arial" w:cs="Arial"/>
                <w:sz w:val="18"/>
                <w:szCs w:val="18"/>
              </w:rPr>
            </w:pPr>
          </w:p>
        </w:tc>
        <w:tc>
          <w:tcPr>
            <w:tcW w:w="1843" w:type="dxa"/>
            <w:tcBorders>
              <w:top w:val="single" w:sz="4" w:space="0" w:color="auto"/>
              <w:left w:val="nil"/>
              <w:right w:val="nil"/>
            </w:tcBorders>
            <w:shd w:val="clear" w:color="auto" w:fill="auto"/>
          </w:tcPr>
          <w:p w14:paraId="5F063AD1" w14:textId="77777777" w:rsidR="00980B70" w:rsidRPr="00BF7376" w:rsidRDefault="00980B70" w:rsidP="00980B70">
            <w:pPr>
              <w:pStyle w:val="BlockText"/>
              <w:spacing w:line="240" w:lineRule="auto"/>
              <w:ind w:left="0" w:right="-72"/>
              <w:jc w:val="right"/>
              <w:rPr>
                <w:rFonts w:ascii="Arial" w:hAnsi="Arial" w:cs="Arial"/>
                <w:sz w:val="18"/>
                <w:szCs w:val="18"/>
              </w:rPr>
            </w:pPr>
          </w:p>
        </w:tc>
      </w:tr>
      <w:tr w:rsidR="00980B70" w:rsidRPr="00BF7376" w14:paraId="16FA7091" w14:textId="77777777" w:rsidTr="003177AB">
        <w:tc>
          <w:tcPr>
            <w:tcW w:w="5645" w:type="dxa"/>
            <w:tcBorders>
              <w:top w:val="nil"/>
              <w:left w:val="nil"/>
              <w:bottom w:val="nil"/>
              <w:right w:val="nil"/>
            </w:tcBorders>
          </w:tcPr>
          <w:p w14:paraId="078EC8DD" w14:textId="3425297D" w:rsidR="00980B70" w:rsidRPr="00BF7376" w:rsidRDefault="00980B70" w:rsidP="00980B70">
            <w:pPr>
              <w:ind w:left="-100" w:right="-72"/>
              <w:rPr>
                <w:rFonts w:ascii="Arial" w:hAnsi="Arial" w:cs="Arial"/>
                <w:snapToGrid w:val="0"/>
                <w:color w:val="000000"/>
                <w:sz w:val="18"/>
                <w:szCs w:val="18"/>
              </w:rPr>
            </w:pPr>
            <w:r w:rsidRPr="00BF7376">
              <w:rPr>
                <w:rFonts w:ascii="Arial" w:hAnsi="Arial" w:cs="Arial"/>
                <w:snapToGrid w:val="0"/>
                <w:color w:val="000000"/>
                <w:sz w:val="18"/>
                <w:szCs w:val="18"/>
              </w:rPr>
              <w:t xml:space="preserve">As </w:t>
            </w:r>
            <w:proofErr w:type="gramStart"/>
            <w:r w:rsidRPr="00BF7376">
              <w:rPr>
                <w:rFonts w:ascii="Arial" w:hAnsi="Arial" w:cs="Arial"/>
                <w:snapToGrid w:val="0"/>
                <w:color w:val="000000"/>
                <w:sz w:val="18"/>
                <w:szCs w:val="18"/>
              </w:rPr>
              <w:t>at</w:t>
            </w:r>
            <w:proofErr w:type="gramEnd"/>
            <w:r w:rsidRPr="00BF7376">
              <w:rPr>
                <w:rFonts w:ascii="Arial" w:hAnsi="Arial" w:cs="Arial"/>
                <w:snapToGrid w:val="0"/>
                <w:color w:val="000000"/>
                <w:sz w:val="18"/>
                <w:szCs w:val="18"/>
              </w:rPr>
              <w:t xml:space="preserve"> 31 December 2022</w:t>
            </w:r>
          </w:p>
        </w:tc>
        <w:tc>
          <w:tcPr>
            <w:tcW w:w="1985" w:type="dxa"/>
            <w:tcBorders>
              <w:top w:val="nil"/>
              <w:left w:val="nil"/>
              <w:right w:val="nil"/>
            </w:tcBorders>
            <w:shd w:val="clear" w:color="auto" w:fill="auto"/>
          </w:tcPr>
          <w:p w14:paraId="0BBC8454" w14:textId="739170E7" w:rsidR="00980B70" w:rsidRPr="00BF7376" w:rsidRDefault="006E3E28" w:rsidP="00980B70">
            <w:pPr>
              <w:pStyle w:val="BlockText"/>
              <w:spacing w:line="240" w:lineRule="auto"/>
              <w:ind w:left="0" w:right="-72"/>
              <w:jc w:val="right"/>
              <w:rPr>
                <w:rFonts w:ascii="Arial" w:hAnsi="Arial" w:cs="Arial"/>
                <w:sz w:val="18"/>
                <w:szCs w:val="18"/>
                <w:cs/>
              </w:rPr>
            </w:pPr>
            <w:r w:rsidRPr="00BF7376">
              <w:rPr>
                <w:rFonts w:ascii="Arial" w:hAnsi="Arial" w:cs="Arial"/>
                <w:sz w:val="18"/>
                <w:szCs w:val="18"/>
              </w:rPr>
              <w:t>12,92</w:t>
            </w:r>
            <w:r w:rsidR="00997609">
              <w:rPr>
                <w:rFonts w:ascii="Arial" w:hAnsi="Arial" w:cs="Arial"/>
                <w:sz w:val="18"/>
                <w:szCs w:val="18"/>
              </w:rPr>
              <w:t>7</w:t>
            </w:r>
          </w:p>
        </w:tc>
        <w:tc>
          <w:tcPr>
            <w:tcW w:w="1843" w:type="dxa"/>
            <w:tcBorders>
              <w:top w:val="nil"/>
              <w:left w:val="nil"/>
              <w:right w:val="nil"/>
            </w:tcBorders>
            <w:shd w:val="clear" w:color="auto" w:fill="auto"/>
          </w:tcPr>
          <w:p w14:paraId="5A2D4D47" w14:textId="038BFC0D" w:rsidR="00980B70" w:rsidRPr="00BF7376" w:rsidRDefault="0080581B" w:rsidP="00980B70">
            <w:pPr>
              <w:pStyle w:val="BlockText"/>
              <w:spacing w:line="240" w:lineRule="auto"/>
              <w:ind w:left="0" w:right="-72"/>
              <w:jc w:val="right"/>
              <w:rPr>
                <w:rFonts w:ascii="Arial" w:hAnsi="Arial" w:cs="Arial"/>
                <w:sz w:val="18"/>
                <w:szCs w:val="18"/>
                <w:cs/>
              </w:rPr>
            </w:pPr>
            <w:r w:rsidRPr="00BF7376">
              <w:rPr>
                <w:rFonts w:ascii="Arial" w:hAnsi="Arial" w:cs="Arial"/>
                <w:sz w:val="18"/>
                <w:szCs w:val="18"/>
              </w:rPr>
              <w:t>11,900</w:t>
            </w:r>
          </w:p>
        </w:tc>
      </w:tr>
      <w:tr w:rsidR="00980B70" w:rsidRPr="00BF7376" w14:paraId="64E63211" w14:textId="77777777" w:rsidTr="003177AB">
        <w:tc>
          <w:tcPr>
            <w:tcW w:w="5645" w:type="dxa"/>
            <w:tcBorders>
              <w:top w:val="nil"/>
              <w:left w:val="nil"/>
              <w:bottom w:val="nil"/>
              <w:right w:val="nil"/>
            </w:tcBorders>
          </w:tcPr>
          <w:p w14:paraId="20BD2100" w14:textId="77777777" w:rsidR="00980B70" w:rsidRPr="00BF7376" w:rsidRDefault="00980B70" w:rsidP="00980B70">
            <w:pPr>
              <w:ind w:left="-100" w:right="-72"/>
              <w:rPr>
                <w:rFonts w:ascii="Arial" w:hAnsi="Arial" w:cs="Arial"/>
                <w:snapToGrid w:val="0"/>
                <w:color w:val="000000"/>
                <w:sz w:val="18"/>
                <w:szCs w:val="18"/>
              </w:rPr>
            </w:pPr>
          </w:p>
        </w:tc>
        <w:tc>
          <w:tcPr>
            <w:tcW w:w="1985" w:type="dxa"/>
            <w:tcBorders>
              <w:top w:val="nil"/>
              <w:left w:val="nil"/>
              <w:bottom w:val="single" w:sz="4" w:space="0" w:color="auto"/>
              <w:right w:val="nil"/>
            </w:tcBorders>
            <w:shd w:val="clear" w:color="auto" w:fill="auto"/>
            <w:vAlign w:val="bottom"/>
          </w:tcPr>
          <w:p w14:paraId="12A7CAEE" w14:textId="61376BA8" w:rsidR="00980B70" w:rsidRPr="00BF7376" w:rsidRDefault="00980B70" w:rsidP="00980B70">
            <w:pPr>
              <w:pStyle w:val="BlockText"/>
              <w:spacing w:line="240" w:lineRule="auto"/>
              <w:ind w:left="0" w:right="-72"/>
              <w:jc w:val="right"/>
              <w:rPr>
                <w:rFonts w:ascii="Arial" w:hAnsi="Arial" w:cs="Arial"/>
                <w:sz w:val="18"/>
                <w:szCs w:val="18"/>
              </w:rPr>
            </w:pPr>
          </w:p>
        </w:tc>
        <w:tc>
          <w:tcPr>
            <w:tcW w:w="1843" w:type="dxa"/>
            <w:tcBorders>
              <w:top w:val="nil"/>
              <w:left w:val="nil"/>
              <w:bottom w:val="single" w:sz="4" w:space="0" w:color="auto"/>
              <w:right w:val="nil"/>
            </w:tcBorders>
            <w:shd w:val="clear" w:color="auto" w:fill="auto"/>
          </w:tcPr>
          <w:p w14:paraId="4A20BC57" w14:textId="2AFDAF36" w:rsidR="00980B70" w:rsidRPr="00BF7376" w:rsidRDefault="00980B70" w:rsidP="00980B70">
            <w:pPr>
              <w:pStyle w:val="BlockText"/>
              <w:spacing w:line="240" w:lineRule="auto"/>
              <w:ind w:left="0" w:right="-72"/>
              <w:jc w:val="right"/>
              <w:rPr>
                <w:rFonts w:ascii="Arial" w:hAnsi="Arial" w:cs="Arial"/>
                <w:sz w:val="18"/>
                <w:szCs w:val="18"/>
              </w:rPr>
            </w:pPr>
          </w:p>
        </w:tc>
      </w:tr>
    </w:tbl>
    <w:p w14:paraId="3D3CD94B" w14:textId="6268DB13" w:rsidR="00516EF0" w:rsidRPr="00BF7376" w:rsidRDefault="00516EF0" w:rsidP="008A00F9">
      <w:pPr>
        <w:pStyle w:val="BodyTextIndent3"/>
        <w:ind w:left="0"/>
        <w:rPr>
          <w:rFonts w:ascii="Arial" w:hAnsi="Arial" w:cs="Arial"/>
          <w:color w:val="000000"/>
          <w:sz w:val="18"/>
          <w:szCs w:val="18"/>
        </w:rPr>
      </w:pPr>
    </w:p>
    <w:p w14:paraId="6BA95705" w14:textId="77777777" w:rsidR="00516EF0" w:rsidRPr="00BF7376" w:rsidRDefault="00516EF0" w:rsidP="008A00F9">
      <w:pPr>
        <w:pStyle w:val="BodyTextIndent3"/>
        <w:ind w:left="0"/>
        <w:rPr>
          <w:rFonts w:ascii="Arial" w:hAnsi="Arial" w:cs="Arial"/>
          <w:color w:val="000000"/>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8A00F9" w:rsidRPr="00BF7376" w14:paraId="5C955AAE" w14:textId="77777777" w:rsidTr="00D03653">
        <w:trPr>
          <w:trHeight w:val="386"/>
        </w:trPr>
        <w:tc>
          <w:tcPr>
            <w:tcW w:w="9461" w:type="dxa"/>
            <w:shd w:val="clear" w:color="auto" w:fill="FFA543"/>
            <w:vAlign w:val="center"/>
          </w:tcPr>
          <w:p w14:paraId="0A222FED" w14:textId="5F49916B" w:rsidR="008A00F9" w:rsidRPr="00BF7376" w:rsidRDefault="008A00F9" w:rsidP="00D4546D">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1</w:t>
            </w:r>
            <w:r w:rsidR="003234B7" w:rsidRPr="00BF7376">
              <w:rPr>
                <w:rFonts w:ascii="Arial" w:eastAsia="Arial Unicode MS" w:hAnsi="Arial" w:cs="Arial"/>
                <w:b/>
                <w:bCs/>
                <w:color w:val="FFFFFF"/>
                <w:sz w:val="18"/>
                <w:szCs w:val="18"/>
              </w:rPr>
              <w:t>3</w:t>
            </w:r>
            <w:r w:rsidRPr="00BF7376">
              <w:rPr>
                <w:rFonts w:ascii="Arial" w:eastAsia="Arial Unicode MS" w:hAnsi="Arial" w:cs="Arial"/>
                <w:b/>
                <w:bCs/>
                <w:color w:val="FFFFFF"/>
                <w:sz w:val="18"/>
                <w:szCs w:val="18"/>
              </w:rPr>
              <w:tab/>
              <w:t>Financial assets</w:t>
            </w:r>
            <w:r w:rsidR="00601D5A" w:rsidRPr="00BF7376">
              <w:rPr>
                <w:rFonts w:ascii="Arial" w:eastAsia="Arial Unicode MS" w:hAnsi="Arial" w:cs="Arial"/>
                <w:b/>
                <w:bCs/>
                <w:color w:val="FFFFFF"/>
                <w:sz w:val="18"/>
                <w:szCs w:val="18"/>
              </w:rPr>
              <w:t xml:space="preserve"> and financial liabilities</w:t>
            </w:r>
          </w:p>
        </w:tc>
      </w:tr>
    </w:tbl>
    <w:p w14:paraId="24148613" w14:textId="77777777" w:rsidR="005168B5" w:rsidRPr="002E056A" w:rsidRDefault="005168B5" w:rsidP="00957CAD">
      <w:pPr>
        <w:jc w:val="both"/>
        <w:rPr>
          <w:rFonts w:ascii="Arial" w:hAnsi="Arial" w:cs="Cordia New"/>
          <w:sz w:val="18"/>
          <w:szCs w:val="18"/>
        </w:rPr>
      </w:pPr>
    </w:p>
    <w:p w14:paraId="7DC143CC" w14:textId="737BABCF" w:rsidR="009B0C93" w:rsidRDefault="005168B5" w:rsidP="005168B5">
      <w:pPr>
        <w:jc w:val="both"/>
        <w:rPr>
          <w:rFonts w:ascii="Arial" w:hAnsi="Arial" w:cs="Cordia New"/>
          <w:sz w:val="18"/>
          <w:szCs w:val="18"/>
        </w:rPr>
      </w:pPr>
      <w:r w:rsidRPr="005168B5">
        <w:rPr>
          <w:rFonts w:ascii="Arial" w:hAnsi="Arial" w:cs="Cordia New"/>
          <w:sz w:val="18"/>
          <w:szCs w:val="18"/>
        </w:rPr>
        <w:t>The</w:t>
      </w:r>
      <w:r w:rsidR="009B0C93">
        <w:rPr>
          <w:rFonts w:ascii="Arial" w:hAnsi="Arial" w:cs="Cordia New"/>
          <w:sz w:val="18"/>
          <w:szCs w:val="18"/>
        </w:rPr>
        <w:t xml:space="preserve"> Group’s f</w:t>
      </w:r>
      <w:r w:rsidRPr="005168B5">
        <w:rPr>
          <w:rFonts w:ascii="Arial" w:hAnsi="Arial" w:cs="Cordia New"/>
          <w:sz w:val="18"/>
          <w:szCs w:val="18"/>
        </w:rPr>
        <w:t>inancial assets</w:t>
      </w:r>
      <w:r>
        <w:rPr>
          <w:rFonts w:ascii="Arial" w:hAnsi="Arial" w:cs="Cordia New" w:hint="cs"/>
          <w:sz w:val="18"/>
          <w:szCs w:val="18"/>
          <w:cs/>
        </w:rPr>
        <w:t xml:space="preserve"> </w:t>
      </w:r>
      <w:r>
        <w:rPr>
          <w:rFonts w:ascii="Arial" w:hAnsi="Arial" w:cs="Cordia New"/>
          <w:sz w:val="18"/>
          <w:szCs w:val="18"/>
          <w:lang w:val="en-GB"/>
        </w:rPr>
        <w:t>and financial liabilities</w:t>
      </w:r>
      <w:r w:rsidR="009B0C93">
        <w:rPr>
          <w:rFonts w:ascii="Arial" w:hAnsi="Arial" w:cs="Cordia New"/>
          <w:sz w:val="18"/>
          <w:szCs w:val="18"/>
          <w:lang w:val="en-GB"/>
        </w:rPr>
        <w:t xml:space="preserve"> which </w:t>
      </w:r>
      <w:r w:rsidR="009B0C93" w:rsidRPr="009B0C93">
        <w:rPr>
          <w:rFonts w:ascii="Arial" w:hAnsi="Arial" w:cs="Cordia New"/>
          <w:sz w:val="18"/>
          <w:szCs w:val="18"/>
          <w:lang w:val="en-GB"/>
        </w:rPr>
        <w:t xml:space="preserve">measured at </w:t>
      </w:r>
      <w:r w:rsidR="009B0C93">
        <w:rPr>
          <w:rFonts w:ascii="Arial" w:hAnsi="Arial" w:cs="Cordia New"/>
          <w:sz w:val="18"/>
          <w:szCs w:val="18"/>
          <w:lang w:val="en-GB"/>
        </w:rPr>
        <w:t>a</w:t>
      </w:r>
      <w:r w:rsidR="009B0C93" w:rsidRPr="009B0C93">
        <w:rPr>
          <w:rFonts w:ascii="Arial" w:hAnsi="Arial" w:cs="Cordia New"/>
          <w:sz w:val="18"/>
          <w:szCs w:val="18"/>
          <w:lang w:val="en-GB"/>
        </w:rPr>
        <w:t xml:space="preserve">mortised cost </w:t>
      </w:r>
      <w:r w:rsidRPr="005168B5">
        <w:rPr>
          <w:rFonts w:ascii="Arial" w:hAnsi="Arial" w:cs="Cordia New"/>
          <w:sz w:val="18"/>
          <w:szCs w:val="18"/>
        </w:rPr>
        <w:t xml:space="preserve">consist of </w:t>
      </w:r>
      <w:r w:rsidR="009B0C93">
        <w:rPr>
          <w:rFonts w:ascii="Arial" w:hAnsi="Arial" w:cs="Cordia New"/>
          <w:sz w:val="18"/>
          <w:szCs w:val="18"/>
        </w:rPr>
        <w:t>cas</w:t>
      </w:r>
      <w:r w:rsidRPr="005168B5">
        <w:rPr>
          <w:rFonts w:ascii="Arial" w:hAnsi="Arial" w:cs="Cordia New"/>
          <w:sz w:val="18"/>
          <w:szCs w:val="18"/>
        </w:rPr>
        <w:t>h and cash equivalents,</w:t>
      </w:r>
      <w:r w:rsidR="009B0C93">
        <w:rPr>
          <w:rFonts w:ascii="Arial" w:hAnsi="Arial" w:cs="Cordia New"/>
          <w:sz w:val="18"/>
          <w:szCs w:val="18"/>
        </w:rPr>
        <w:t xml:space="preserve"> short-term investment,</w:t>
      </w:r>
      <w:r w:rsidRPr="005168B5">
        <w:rPr>
          <w:rFonts w:ascii="Arial" w:hAnsi="Arial" w:cs="Cordia New"/>
          <w:sz w:val="18"/>
          <w:szCs w:val="18"/>
        </w:rPr>
        <w:t xml:space="preserve"> </w:t>
      </w:r>
      <w:r w:rsidR="009B0C93">
        <w:rPr>
          <w:rFonts w:ascii="Arial" w:hAnsi="Arial" w:cs="Cordia New"/>
          <w:sz w:val="18"/>
          <w:szCs w:val="18"/>
        </w:rPr>
        <w:t>t</w:t>
      </w:r>
      <w:r w:rsidRPr="005168B5">
        <w:rPr>
          <w:rFonts w:ascii="Arial" w:hAnsi="Arial" w:cs="Cordia New"/>
          <w:sz w:val="18"/>
          <w:szCs w:val="18"/>
        </w:rPr>
        <w:t>rade and other receivables</w:t>
      </w:r>
      <w:r w:rsidR="009B0C93">
        <w:rPr>
          <w:rFonts w:ascii="Arial" w:hAnsi="Arial" w:cs="Cordia New"/>
          <w:sz w:val="18"/>
          <w:szCs w:val="18"/>
        </w:rPr>
        <w:t>, trade and other payables, contract liabilities</w:t>
      </w:r>
      <w:r w:rsidR="00783420">
        <w:rPr>
          <w:rFonts w:ascii="Arial" w:hAnsi="Arial" w:cs="Cordia New" w:hint="cs"/>
          <w:sz w:val="18"/>
          <w:szCs w:val="18"/>
          <w:cs/>
        </w:rPr>
        <w:t xml:space="preserve"> </w:t>
      </w:r>
      <w:r w:rsidR="00783420">
        <w:rPr>
          <w:rFonts w:ascii="Arial" w:hAnsi="Arial" w:cs="Cordia New"/>
          <w:sz w:val="18"/>
          <w:szCs w:val="18"/>
          <w:lang w:val="en-GB"/>
        </w:rPr>
        <w:t>and</w:t>
      </w:r>
      <w:r w:rsidR="009B0C93">
        <w:rPr>
          <w:rFonts w:ascii="Arial" w:hAnsi="Arial" w:cs="Cordia New"/>
          <w:sz w:val="18"/>
          <w:szCs w:val="18"/>
        </w:rPr>
        <w:t xml:space="preserve"> long-term loans from a financial institution</w:t>
      </w:r>
      <w:r w:rsidR="00783420">
        <w:rPr>
          <w:rFonts w:ascii="Arial" w:hAnsi="Arial" w:cs="Cordia New"/>
          <w:sz w:val="18"/>
          <w:szCs w:val="18"/>
        </w:rPr>
        <w:t>.</w:t>
      </w:r>
    </w:p>
    <w:p w14:paraId="6A7B14D0" w14:textId="77777777" w:rsidR="00783420" w:rsidRDefault="00783420" w:rsidP="005168B5">
      <w:pPr>
        <w:jc w:val="both"/>
        <w:rPr>
          <w:rFonts w:ascii="Arial" w:hAnsi="Arial" w:cs="Cordia New"/>
          <w:sz w:val="18"/>
          <w:szCs w:val="18"/>
        </w:rPr>
      </w:pPr>
    </w:p>
    <w:p w14:paraId="0D698A5E" w14:textId="0B74C9AE" w:rsidR="005168B5" w:rsidRDefault="009B0C93" w:rsidP="005168B5">
      <w:pPr>
        <w:jc w:val="both"/>
        <w:rPr>
          <w:rFonts w:ascii="Arial" w:hAnsi="Arial" w:cs="Cordia New"/>
          <w:sz w:val="18"/>
          <w:szCs w:val="18"/>
        </w:rPr>
      </w:pPr>
      <w:r w:rsidRPr="009B0C93">
        <w:rPr>
          <w:rFonts w:ascii="Arial" w:hAnsi="Arial" w:cs="Cordia New"/>
          <w:sz w:val="18"/>
          <w:szCs w:val="18"/>
        </w:rPr>
        <w:t>The Group’s financial assets and financial liabilities which measured</w:t>
      </w:r>
      <w:r w:rsidRPr="009B0C93">
        <w:t xml:space="preserve"> </w:t>
      </w:r>
      <w:r w:rsidRPr="009B0C93">
        <w:rPr>
          <w:rFonts w:ascii="Arial" w:hAnsi="Arial" w:cs="Cordia New"/>
          <w:sz w:val="18"/>
          <w:szCs w:val="18"/>
        </w:rPr>
        <w:t xml:space="preserve">at </w:t>
      </w:r>
      <w:r>
        <w:rPr>
          <w:rFonts w:ascii="Arial" w:hAnsi="Arial" w:cs="Cordia New"/>
          <w:sz w:val="18"/>
          <w:szCs w:val="18"/>
        </w:rPr>
        <w:t>f</w:t>
      </w:r>
      <w:r w:rsidRPr="009B0C93">
        <w:rPr>
          <w:rFonts w:ascii="Arial" w:hAnsi="Arial" w:cs="Cordia New"/>
          <w:sz w:val="18"/>
          <w:szCs w:val="18"/>
        </w:rPr>
        <w:t xml:space="preserve">air value through profit or loss </w:t>
      </w:r>
      <w:r w:rsidR="005168B5" w:rsidRPr="005168B5">
        <w:rPr>
          <w:rFonts w:ascii="Arial" w:hAnsi="Arial" w:cs="Cordia New"/>
          <w:sz w:val="18"/>
          <w:szCs w:val="18"/>
        </w:rPr>
        <w:t xml:space="preserve">consist of </w:t>
      </w:r>
      <w:r>
        <w:rPr>
          <w:rFonts w:ascii="Arial" w:hAnsi="Arial" w:cs="Cordia New"/>
          <w:sz w:val="18"/>
          <w:szCs w:val="18"/>
        </w:rPr>
        <w:t>derivative assets and derivative liabilities. The fair value is disclosed in Note 7.</w:t>
      </w:r>
    </w:p>
    <w:p w14:paraId="3C0CEFB4" w14:textId="77777777" w:rsidR="00BD584A" w:rsidRPr="00BF7376" w:rsidRDefault="00BD584A" w:rsidP="00957CAD">
      <w:pPr>
        <w:jc w:val="both"/>
        <w:rPr>
          <w:rFonts w:ascii="Arial" w:hAnsi="Arial" w:cs="Arial"/>
          <w:sz w:val="18"/>
          <w:szCs w:val="18"/>
          <w:lang w:val="en-GB"/>
        </w:rPr>
      </w:pPr>
    </w:p>
    <w:p w14:paraId="3C2C360B" w14:textId="77777777" w:rsidR="006E4797" w:rsidRPr="00BF7376" w:rsidRDefault="006E4797" w:rsidP="00957CAD">
      <w:pPr>
        <w:jc w:val="both"/>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43CB21CF" w14:textId="77777777" w:rsidTr="00D03653">
        <w:trPr>
          <w:trHeight w:val="386"/>
        </w:trPr>
        <w:tc>
          <w:tcPr>
            <w:tcW w:w="9461" w:type="dxa"/>
            <w:shd w:val="clear" w:color="auto" w:fill="FFA543"/>
            <w:vAlign w:val="center"/>
          </w:tcPr>
          <w:p w14:paraId="072223FC" w14:textId="0E3008B9" w:rsidR="0048798D" w:rsidRPr="00BF7376" w:rsidRDefault="00C40102" w:rsidP="0048798D">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1</w:t>
            </w:r>
            <w:r w:rsidR="003234B7" w:rsidRPr="00BF7376">
              <w:rPr>
                <w:rFonts w:ascii="Arial" w:eastAsia="Arial Unicode MS" w:hAnsi="Arial" w:cs="Arial"/>
                <w:b/>
                <w:bCs/>
                <w:color w:val="FFFFFF"/>
                <w:sz w:val="18"/>
                <w:szCs w:val="18"/>
              </w:rPr>
              <w:t>4</w:t>
            </w:r>
            <w:r w:rsidRPr="00BF7376">
              <w:rPr>
                <w:rFonts w:ascii="Arial" w:eastAsia="Arial Unicode MS" w:hAnsi="Arial" w:cs="Arial"/>
                <w:b/>
                <w:bCs/>
                <w:color w:val="FFFFFF"/>
                <w:sz w:val="18"/>
                <w:szCs w:val="18"/>
              </w:rPr>
              <w:tab/>
              <w:t>Inventories, net</w:t>
            </w:r>
          </w:p>
        </w:tc>
      </w:tr>
    </w:tbl>
    <w:p w14:paraId="62DCE2EE" w14:textId="77777777" w:rsidR="007F2354" w:rsidRPr="00BF7376" w:rsidRDefault="007F2354" w:rsidP="00BF5644">
      <w:pPr>
        <w:ind w:left="540" w:hanging="540"/>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B746E" w:rsidRPr="00BF7376" w14:paraId="0B395ED1" w14:textId="77777777" w:rsidTr="00F74B59">
        <w:tc>
          <w:tcPr>
            <w:tcW w:w="3989" w:type="dxa"/>
            <w:tcBorders>
              <w:top w:val="nil"/>
              <w:left w:val="nil"/>
              <w:bottom w:val="nil"/>
              <w:right w:val="nil"/>
            </w:tcBorders>
          </w:tcPr>
          <w:p w14:paraId="4EFAB168" w14:textId="77777777" w:rsidR="004B746E" w:rsidRPr="00BF7376" w:rsidRDefault="004B746E" w:rsidP="00C40102">
            <w:pPr>
              <w:ind w:left="-100"/>
              <w:rPr>
                <w:rFonts w:ascii="Arial" w:hAnsi="Arial" w:cs="Arial"/>
                <w:color w:val="000000"/>
                <w:sz w:val="18"/>
                <w:szCs w:val="18"/>
                <w:lang w:val="en-GB"/>
              </w:rPr>
            </w:pPr>
          </w:p>
        </w:tc>
        <w:tc>
          <w:tcPr>
            <w:tcW w:w="2736" w:type="dxa"/>
            <w:gridSpan w:val="2"/>
            <w:tcBorders>
              <w:top w:val="single" w:sz="4" w:space="0" w:color="auto"/>
              <w:left w:val="nil"/>
              <w:right w:val="nil"/>
            </w:tcBorders>
            <w:vAlign w:val="center"/>
          </w:tcPr>
          <w:p w14:paraId="0274C0AC" w14:textId="77777777" w:rsidR="004B746E" w:rsidRPr="00BF7376" w:rsidRDefault="004B746E" w:rsidP="00510B27">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tc>
        <w:tc>
          <w:tcPr>
            <w:tcW w:w="2736" w:type="dxa"/>
            <w:gridSpan w:val="2"/>
            <w:tcBorders>
              <w:top w:val="single" w:sz="4" w:space="0" w:color="auto"/>
              <w:left w:val="nil"/>
              <w:right w:val="nil"/>
            </w:tcBorders>
            <w:vAlign w:val="center"/>
          </w:tcPr>
          <w:p w14:paraId="54102A73" w14:textId="77777777" w:rsidR="004B746E" w:rsidRPr="00BF7376" w:rsidRDefault="004B746E" w:rsidP="00510B27">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Separate</w:t>
            </w:r>
          </w:p>
        </w:tc>
      </w:tr>
      <w:tr w:rsidR="004B746E" w:rsidRPr="00BF7376" w14:paraId="5FFA5A5C" w14:textId="77777777" w:rsidTr="00F74B59">
        <w:tc>
          <w:tcPr>
            <w:tcW w:w="3989" w:type="dxa"/>
            <w:tcBorders>
              <w:top w:val="nil"/>
              <w:left w:val="nil"/>
              <w:bottom w:val="nil"/>
              <w:right w:val="nil"/>
            </w:tcBorders>
          </w:tcPr>
          <w:p w14:paraId="32F724A9" w14:textId="77777777" w:rsidR="004B746E" w:rsidRPr="00BF7376" w:rsidRDefault="004B746E" w:rsidP="00C40102">
            <w:pPr>
              <w:ind w:left="-100"/>
              <w:rPr>
                <w:rFonts w:ascii="Arial" w:hAnsi="Arial" w:cs="Arial"/>
                <w:color w:val="000000"/>
                <w:sz w:val="18"/>
                <w:szCs w:val="18"/>
              </w:rPr>
            </w:pPr>
          </w:p>
        </w:tc>
        <w:tc>
          <w:tcPr>
            <w:tcW w:w="2736" w:type="dxa"/>
            <w:gridSpan w:val="2"/>
            <w:tcBorders>
              <w:top w:val="nil"/>
              <w:left w:val="nil"/>
              <w:bottom w:val="single" w:sz="4" w:space="0" w:color="auto"/>
              <w:right w:val="nil"/>
            </w:tcBorders>
            <w:vAlign w:val="center"/>
          </w:tcPr>
          <w:p w14:paraId="4E462BBB" w14:textId="77777777" w:rsidR="004B746E" w:rsidRPr="00BF7376" w:rsidRDefault="004B746E" w:rsidP="00510B27">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financial statements</w:t>
            </w:r>
          </w:p>
        </w:tc>
        <w:tc>
          <w:tcPr>
            <w:tcW w:w="2736" w:type="dxa"/>
            <w:gridSpan w:val="2"/>
            <w:tcBorders>
              <w:top w:val="nil"/>
              <w:left w:val="nil"/>
              <w:bottom w:val="single" w:sz="4" w:space="0" w:color="auto"/>
              <w:right w:val="nil"/>
            </w:tcBorders>
            <w:vAlign w:val="center"/>
          </w:tcPr>
          <w:p w14:paraId="75087195" w14:textId="77777777" w:rsidR="004B746E" w:rsidRPr="00BF7376" w:rsidRDefault="004B746E" w:rsidP="00510B27">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financial statements</w:t>
            </w:r>
          </w:p>
        </w:tc>
      </w:tr>
      <w:tr w:rsidR="002C6A2C" w:rsidRPr="00BF7376" w14:paraId="21C750FF" w14:textId="77777777" w:rsidTr="00F74B59">
        <w:tc>
          <w:tcPr>
            <w:tcW w:w="3989" w:type="dxa"/>
            <w:tcBorders>
              <w:top w:val="nil"/>
              <w:left w:val="nil"/>
              <w:bottom w:val="nil"/>
              <w:right w:val="nil"/>
            </w:tcBorders>
          </w:tcPr>
          <w:p w14:paraId="226977BB" w14:textId="77777777" w:rsidR="002C6A2C" w:rsidRPr="00BF7376" w:rsidRDefault="002C6A2C" w:rsidP="002C6A2C">
            <w:pPr>
              <w:ind w:left="-100"/>
              <w:rPr>
                <w:rFonts w:ascii="Arial" w:hAnsi="Arial" w:cs="Arial"/>
                <w:color w:val="000000"/>
                <w:sz w:val="18"/>
                <w:szCs w:val="18"/>
                <w:lang w:val="en-GB"/>
              </w:rPr>
            </w:pPr>
          </w:p>
        </w:tc>
        <w:tc>
          <w:tcPr>
            <w:tcW w:w="1368" w:type="dxa"/>
            <w:tcBorders>
              <w:top w:val="single" w:sz="4" w:space="0" w:color="auto"/>
              <w:left w:val="nil"/>
              <w:right w:val="nil"/>
            </w:tcBorders>
            <w:vAlign w:val="bottom"/>
          </w:tcPr>
          <w:p w14:paraId="43230186" w14:textId="1D6D6E6F" w:rsidR="002C6A2C" w:rsidRPr="00BF7376" w:rsidRDefault="00980B70" w:rsidP="002C6A2C">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368" w:type="dxa"/>
            <w:tcBorders>
              <w:top w:val="single" w:sz="4" w:space="0" w:color="auto"/>
              <w:left w:val="nil"/>
              <w:right w:val="nil"/>
            </w:tcBorders>
            <w:vAlign w:val="bottom"/>
          </w:tcPr>
          <w:p w14:paraId="30FE3B30" w14:textId="143D6195" w:rsidR="002C6A2C" w:rsidRPr="00BF7376" w:rsidRDefault="00980B70" w:rsidP="002C6A2C">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c>
          <w:tcPr>
            <w:tcW w:w="1368" w:type="dxa"/>
            <w:tcBorders>
              <w:top w:val="single" w:sz="4" w:space="0" w:color="auto"/>
              <w:left w:val="nil"/>
              <w:right w:val="nil"/>
            </w:tcBorders>
            <w:vAlign w:val="bottom"/>
          </w:tcPr>
          <w:p w14:paraId="24315B2F" w14:textId="4B7810C2" w:rsidR="002C6A2C" w:rsidRPr="00BF7376" w:rsidRDefault="00980B70" w:rsidP="002C6A2C">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368" w:type="dxa"/>
            <w:tcBorders>
              <w:top w:val="single" w:sz="4" w:space="0" w:color="auto"/>
              <w:left w:val="nil"/>
              <w:right w:val="nil"/>
            </w:tcBorders>
            <w:vAlign w:val="bottom"/>
          </w:tcPr>
          <w:p w14:paraId="1483DD23" w14:textId="3F5F2CD7" w:rsidR="002C6A2C" w:rsidRPr="00BF7376" w:rsidRDefault="00980B70" w:rsidP="002C6A2C">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2C6A2C" w:rsidRPr="00BF7376" w14:paraId="0D70CCCC" w14:textId="77777777" w:rsidTr="00F74B59">
        <w:trPr>
          <w:trHeight w:val="117"/>
        </w:trPr>
        <w:tc>
          <w:tcPr>
            <w:tcW w:w="3989" w:type="dxa"/>
            <w:tcBorders>
              <w:top w:val="nil"/>
              <w:left w:val="nil"/>
              <w:bottom w:val="nil"/>
              <w:right w:val="nil"/>
            </w:tcBorders>
          </w:tcPr>
          <w:p w14:paraId="767B12D6" w14:textId="77777777" w:rsidR="002C6A2C" w:rsidRPr="00BF7376" w:rsidRDefault="002C6A2C" w:rsidP="002C6A2C">
            <w:pPr>
              <w:ind w:left="-100"/>
              <w:rPr>
                <w:rFonts w:ascii="Arial" w:hAnsi="Arial" w:cs="Arial"/>
                <w:color w:val="000000"/>
                <w:sz w:val="18"/>
                <w:szCs w:val="18"/>
                <w:lang w:val="en-GB"/>
              </w:rPr>
            </w:pPr>
          </w:p>
        </w:tc>
        <w:tc>
          <w:tcPr>
            <w:tcW w:w="1368" w:type="dxa"/>
            <w:tcBorders>
              <w:top w:val="nil"/>
              <w:left w:val="nil"/>
              <w:bottom w:val="single" w:sz="4" w:space="0" w:color="auto"/>
              <w:right w:val="nil"/>
            </w:tcBorders>
            <w:vAlign w:val="center"/>
          </w:tcPr>
          <w:p w14:paraId="6A8E9187" w14:textId="77777777" w:rsidR="002C6A2C" w:rsidRPr="00BF7376" w:rsidRDefault="00DC3889" w:rsidP="002C6A2C">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68" w:type="dxa"/>
            <w:tcBorders>
              <w:top w:val="nil"/>
              <w:left w:val="nil"/>
              <w:bottom w:val="single" w:sz="4" w:space="0" w:color="auto"/>
              <w:right w:val="nil"/>
            </w:tcBorders>
            <w:vAlign w:val="center"/>
          </w:tcPr>
          <w:p w14:paraId="7A71D68F" w14:textId="77777777" w:rsidR="002C6A2C" w:rsidRPr="00BF7376" w:rsidRDefault="00DC3889" w:rsidP="002C6A2C">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68" w:type="dxa"/>
            <w:tcBorders>
              <w:top w:val="nil"/>
              <w:left w:val="nil"/>
              <w:bottom w:val="single" w:sz="4" w:space="0" w:color="auto"/>
              <w:right w:val="nil"/>
            </w:tcBorders>
            <w:vAlign w:val="center"/>
          </w:tcPr>
          <w:p w14:paraId="7C412913" w14:textId="77777777" w:rsidR="002C6A2C" w:rsidRPr="00BF7376" w:rsidRDefault="00DC3889" w:rsidP="002C6A2C">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68" w:type="dxa"/>
            <w:tcBorders>
              <w:top w:val="nil"/>
              <w:left w:val="nil"/>
              <w:bottom w:val="single" w:sz="4" w:space="0" w:color="auto"/>
              <w:right w:val="nil"/>
            </w:tcBorders>
            <w:vAlign w:val="center"/>
          </w:tcPr>
          <w:p w14:paraId="6AD1CB4A" w14:textId="77777777" w:rsidR="002C6A2C" w:rsidRPr="00BF7376" w:rsidRDefault="00DC3889" w:rsidP="002C6A2C">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BA1466" w:rsidRPr="00BF7376" w14:paraId="03D76A0B" w14:textId="77777777" w:rsidTr="00F74B59">
        <w:tc>
          <w:tcPr>
            <w:tcW w:w="3989" w:type="dxa"/>
            <w:tcBorders>
              <w:top w:val="nil"/>
              <w:left w:val="nil"/>
              <w:bottom w:val="nil"/>
              <w:right w:val="nil"/>
            </w:tcBorders>
            <w:vAlign w:val="bottom"/>
          </w:tcPr>
          <w:p w14:paraId="3B6D6BC7" w14:textId="77777777" w:rsidR="00BA1466" w:rsidRPr="00BF7376" w:rsidRDefault="00BA1466" w:rsidP="00C40102">
            <w:pPr>
              <w:ind w:left="-100" w:right="-72"/>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6FCC7793" w14:textId="77777777" w:rsidR="00BA1466" w:rsidRPr="00BF7376" w:rsidRDefault="00BA1466" w:rsidP="00C40102">
            <w:pPr>
              <w:ind w:right="-72"/>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12142AC8" w14:textId="77777777" w:rsidR="00BA1466" w:rsidRPr="00BF7376" w:rsidRDefault="00BA1466" w:rsidP="00C40102">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2AB9EF2F" w14:textId="77777777" w:rsidR="00BA1466" w:rsidRPr="00BF7376" w:rsidRDefault="00BA1466" w:rsidP="00C40102">
            <w:pPr>
              <w:ind w:right="-72"/>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3A199E37" w14:textId="77777777" w:rsidR="00BA1466" w:rsidRPr="00BF7376" w:rsidRDefault="00BA1466" w:rsidP="00C40102">
            <w:pPr>
              <w:ind w:right="-72"/>
              <w:jc w:val="right"/>
              <w:rPr>
                <w:rFonts w:ascii="Arial" w:hAnsi="Arial" w:cs="Arial"/>
                <w:color w:val="000000"/>
                <w:sz w:val="18"/>
                <w:szCs w:val="18"/>
              </w:rPr>
            </w:pPr>
          </w:p>
        </w:tc>
      </w:tr>
      <w:tr w:rsidR="00980B70" w:rsidRPr="00BF7376" w14:paraId="6E191940" w14:textId="77777777" w:rsidTr="00F74B59">
        <w:tc>
          <w:tcPr>
            <w:tcW w:w="3989" w:type="dxa"/>
            <w:tcBorders>
              <w:top w:val="nil"/>
              <w:left w:val="nil"/>
              <w:bottom w:val="nil"/>
              <w:right w:val="nil"/>
            </w:tcBorders>
          </w:tcPr>
          <w:p w14:paraId="7A0BD51A" w14:textId="77777777" w:rsidR="00980B70" w:rsidRPr="00BF7376" w:rsidRDefault="00980B70" w:rsidP="00980B70">
            <w:pPr>
              <w:ind w:left="-100" w:right="-72"/>
              <w:rPr>
                <w:rFonts w:ascii="Arial" w:hAnsi="Arial" w:cs="Arial"/>
                <w:color w:val="000000"/>
                <w:sz w:val="18"/>
                <w:szCs w:val="18"/>
              </w:rPr>
            </w:pPr>
            <w:r w:rsidRPr="00BF7376">
              <w:rPr>
                <w:rFonts w:ascii="Arial" w:hAnsi="Arial" w:cs="Arial"/>
                <w:snapToGrid w:val="0"/>
                <w:color w:val="000000"/>
                <w:sz w:val="18"/>
                <w:szCs w:val="18"/>
              </w:rPr>
              <w:t>Palm oil</w:t>
            </w:r>
          </w:p>
        </w:tc>
        <w:tc>
          <w:tcPr>
            <w:tcW w:w="1368" w:type="dxa"/>
            <w:tcBorders>
              <w:top w:val="nil"/>
              <w:left w:val="nil"/>
              <w:bottom w:val="nil"/>
              <w:right w:val="nil"/>
            </w:tcBorders>
            <w:shd w:val="clear" w:color="auto" w:fill="FAFAFA"/>
          </w:tcPr>
          <w:p w14:paraId="32FB2D9F" w14:textId="6CE0878F" w:rsidR="00980B70" w:rsidRPr="00BF7376" w:rsidRDefault="006E3E28" w:rsidP="00980B70">
            <w:pPr>
              <w:ind w:right="-72"/>
              <w:jc w:val="right"/>
              <w:rPr>
                <w:rFonts w:ascii="Arial" w:hAnsi="Arial" w:cs="Arial"/>
                <w:color w:val="000000"/>
                <w:sz w:val="18"/>
                <w:szCs w:val="18"/>
              </w:rPr>
            </w:pPr>
            <w:r w:rsidRPr="00BF7376">
              <w:rPr>
                <w:rFonts w:ascii="Arial" w:hAnsi="Arial" w:cs="Arial"/>
                <w:color w:val="000000"/>
                <w:sz w:val="18"/>
                <w:szCs w:val="18"/>
              </w:rPr>
              <w:t>388,465</w:t>
            </w:r>
          </w:p>
        </w:tc>
        <w:tc>
          <w:tcPr>
            <w:tcW w:w="1368" w:type="dxa"/>
            <w:tcBorders>
              <w:top w:val="nil"/>
              <w:left w:val="nil"/>
              <w:bottom w:val="nil"/>
              <w:right w:val="nil"/>
            </w:tcBorders>
          </w:tcPr>
          <w:p w14:paraId="69120B3E" w14:textId="3A618580"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445,921</w:t>
            </w:r>
          </w:p>
        </w:tc>
        <w:tc>
          <w:tcPr>
            <w:tcW w:w="1368" w:type="dxa"/>
            <w:tcBorders>
              <w:top w:val="nil"/>
              <w:left w:val="nil"/>
              <w:bottom w:val="nil"/>
              <w:right w:val="nil"/>
            </w:tcBorders>
            <w:shd w:val="clear" w:color="auto" w:fill="FAFAFA"/>
          </w:tcPr>
          <w:p w14:paraId="74464B99" w14:textId="189C9544" w:rsidR="00980B70" w:rsidRPr="00BF7376" w:rsidRDefault="008C1604" w:rsidP="00980B70">
            <w:pPr>
              <w:ind w:right="-72"/>
              <w:jc w:val="right"/>
              <w:rPr>
                <w:rFonts w:ascii="Arial" w:hAnsi="Arial" w:cs="Arial"/>
                <w:color w:val="000000"/>
                <w:sz w:val="18"/>
                <w:szCs w:val="18"/>
              </w:rPr>
            </w:pPr>
            <w:r w:rsidRPr="00BF7376">
              <w:rPr>
                <w:rFonts w:ascii="Arial" w:hAnsi="Arial" w:cs="Arial"/>
                <w:color w:val="000000"/>
                <w:sz w:val="18"/>
                <w:szCs w:val="18"/>
              </w:rPr>
              <w:t>350,085</w:t>
            </w:r>
          </w:p>
        </w:tc>
        <w:tc>
          <w:tcPr>
            <w:tcW w:w="1368" w:type="dxa"/>
            <w:tcBorders>
              <w:top w:val="nil"/>
              <w:left w:val="nil"/>
              <w:bottom w:val="nil"/>
              <w:right w:val="nil"/>
            </w:tcBorders>
          </w:tcPr>
          <w:p w14:paraId="47CF1302" w14:textId="5A103C71"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396,523</w:t>
            </w:r>
          </w:p>
        </w:tc>
      </w:tr>
      <w:tr w:rsidR="00980B70" w:rsidRPr="00BF7376" w14:paraId="4A13C605" w14:textId="77777777" w:rsidTr="00F74B59">
        <w:tc>
          <w:tcPr>
            <w:tcW w:w="3989" w:type="dxa"/>
            <w:tcBorders>
              <w:top w:val="nil"/>
              <w:left w:val="nil"/>
              <w:bottom w:val="nil"/>
              <w:right w:val="nil"/>
            </w:tcBorders>
          </w:tcPr>
          <w:p w14:paraId="53EAB12C" w14:textId="77777777" w:rsidR="00980B70" w:rsidRPr="00BF7376" w:rsidRDefault="00980B70" w:rsidP="00980B70">
            <w:pPr>
              <w:ind w:left="-100" w:right="-72"/>
              <w:rPr>
                <w:rFonts w:ascii="Arial" w:hAnsi="Arial" w:cs="Arial"/>
                <w:color w:val="000000"/>
                <w:sz w:val="18"/>
                <w:szCs w:val="18"/>
              </w:rPr>
            </w:pPr>
            <w:r w:rsidRPr="00BF7376">
              <w:rPr>
                <w:rFonts w:ascii="Arial" w:hAnsi="Arial" w:cs="Arial"/>
                <w:snapToGrid w:val="0"/>
                <w:color w:val="000000"/>
                <w:sz w:val="18"/>
                <w:szCs w:val="18"/>
              </w:rPr>
              <w:t>By products from palm oil</w:t>
            </w:r>
            <w:r w:rsidRPr="00BF7376">
              <w:rPr>
                <w:rFonts w:ascii="Arial" w:hAnsi="Arial" w:cs="Arial"/>
                <w:snapToGrid w:val="0"/>
                <w:color w:val="000000"/>
                <w:sz w:val="18"/>
                <w:szCs w:val="18"/>
                <w:cs/>
              </w:rPr>
              <w:t xml:space="preserve"> </w:t>
            </w:r>
            <w:r w:rsidRPr="00BF7376">
              <w:rPr>
                <w:rFonts w:ascii="Arial" w:hAnsi="Arial" w:cs="Arial"/>
                <w:snapToGrid w:val="0"/>
                <w:color w:val="000000"/>
                <w:sz w:val="18"/>
                <w:szCs w:val="18"/>
              </w:rPr>
              <w:t>production</w:t>
            </w:r>
          </w:p>
        </w:tc>
        <w:tc>
          <w:tcPr>
            <w:tcW w:w="1368" w:type="dxa"/>
            <w:tcBorders>
              <w:top w:val="nil"/>
              <w:left w:val="nil"/>
              <w:right w:val="nil"/>
            </w:tcBorders>
            <w:shd w:val="clear" w:color="auto" w:fill="FAFAFA"/>
          </w:tcPr>
          <w:p w14:paraId="6D9BC7D0" w14:textId="6E0D1BFF" w:rsidR="00980B70" w:rsidRPr="00BF7376" w:rsidRDefault="006E3E28" w:rsidP="00980B70">
            <w:pPr>
              <w:ind w:right="-72"/>
              <w:jc w:val="right"/>
              <w:rPr>
                <w:rFonts w:ascii="Arial" w:hAnsi="Arial" w:cs="Arial"/>
                <w:color w:val="000000"/>
                <w:sz w:val="18"/>
                <w:szCs w:val="18"/>
              </w:rPr>
            </w:pPr>
            <w:r w:rsidRPr="00BF7376">
              <w:rPr>
                <w:rFonts w:ascii="Arial" w:hAnsi="Arial" w:cs="Arial"/>
                <w:color w:val="000000"/>
                <w:sz w:val="18"/>
                <w:szCs w:val="18"/>
              </w:rPr>
              <w:t>24,724</w:t>
            </w:r>
          </w:p>
        </w:tc>
        <w:tc>
          <w:tcPr>
            <w:tcW w:w="1368" w:type="dxa"/>
            <w:tcBorders>
              <w:top w:val="nil"/>
              <w:left w:val="nil"/>
              <w:right w:val="nil"/>
            </w:tcBorders>
          </w:tcPr>
          <w:p w14:paraId="0C4D66CF" w14:textId="475BD407"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35,504</w:t>
            </w:r>
          </w:p>
        </w:tc>
        <w:tc>
          <w:tcPr>
            <w:tcW w:w="1368" w:type="dxa"/>
            <w:tcBorders>
              <w:top w:val="nil"/>
              <w:left w:val="nil"/>
              <w:right w:val="nil"/>
            </w:tcBorders>
            <w:shd w:val="clear" w:color="auto" w:fill="FAFAFA"/>
          </w:tcPr>
          <w:p w14:paraId="106DCA93" w14:textId="243114C4" w:rsidR="00980B70" w:rsidRPr="00BF7376" w:rsidRDefault="008C1604" w:rsidP="00980B70">
            <w:pPr>
              <w:ind w:right="-72"/>
              <w:jc w:val="right"/>
              <w:rPr>
                <w:rFonts w:ascii="Arial" w:hAnsi="Arial" w:cs="Arial"/>
                <w:color w:val="000000"/>
                <w:sz w:val="18"/>
                <w:szCs w:val="18"/>
              </w:rPr>
            </w:pPr>
            <w:r w:rsidRPr="00BF7376">
              <w:rPr>
                <w:rFonts w:ascii="Arial" w:hAnsi="Arial" w:cs="Arial"/>
                <w:color w:val="000000"/>
                <w:sz w:val="18"/>
                <w:szCs w:val="18"/>
              </w:rPr>
              <w:t>22,598</w:t>
            </w:r>
          </w:p>
        </w:tc>
        <w:tc>
          <w:tcPr>
            <w:tcW w:w="1368" w:type="dxa"/>
            <w:tcBorders>
              <w:top w:val="nil"/>
              <w:left w:val="nil"/>
              <w:right w:val="nil"/>
            </w:tcBorders>
          </w:tcPr>
          <w:p w14:paraId="5F0125CB" w14:textId="591BE09E"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34,611</w:t>
            </w:r>
          </w:p>
        </w:tc>
      </w:tr>
      <w:tr w:rsidR="00980B70" w:rsidRPr="00BF7376" w14:paraId="4C4D16CE" w14:textId="77777777" w:rsidTr="00F74B59">
        <w:tc>
          <w:tcPr>
            <w:tcW w:w="3989" w:type="dxa"/>
            <w:tcBorders>
              <w:top w:val="nil"/>
              <w:left w:val="nil"/>
              <w:bottom w:val="nil"/>
              <w:right w:val="nil"/>
            </w:tcBorders>
          </w:tcPr>
          <w:p w14:paraId="73A08F85" w14:textId="77777777" w:rsidR="00980B70" w:rsidRPr="00BF7376" w:rsidRDefault="00980B70" w:rsidP="00980B70">
            <w:pPr>
              <w:ind w:left="-100" w:right="-72"/>
              <w:rPr>
                <w:rFonts w:ascii="Arial" w:hAnsi="Arial" w:cs="Arial"/>
                <w:snapToGrid w:val="0"/>
                <w:color w:val="000000"/>
                <w:sz w:val="18"/>
                <w:szCs w:val="18"/>
              </w:rPr>
            </w:pPr>
            <w:r w:rsidRPr="00BF7376">
              <w:rPr>
                <w:rFonts w:ascii="Arial" w:hAnsi="Arial" w:cs="Arial"/>
                <w:snapToGrid w:val="0"/>
                <w:color w:val="000000"/>
                <w:sz w:val="18"/>
                <w:szCs w:val="18"/>
              </w:rPr>
              <w:t>Fertilizers and general supplies</w:t>
            </w:r>
          </w:p>
        </w:tc>
        <w:tc>
          <w:tcPr>
            <w:tcW w:w="1368" w:type="dxa"/>
            <w:tcBorders>
              <w:top w:val="nil"/>
              <w:left w:val="nil"/>
              <w:bottom w:val="single" w:sz="4" w:space="0" w:color="auto"/>
              <w:right w:val="nil"/>
            </w:tcBorders>
            <w:shd w:val="clear" w:color="auto" w:fill="FAFAFA"/>
          </w:tcPr>
          <w:p w14:paraId="71AEDC1F" w14:textId="4908D760" w:rsidR="00980B70" w:rsidRPr="00BF7376" w:rsidRDefault="006E3E28" w:rsidP="00980B70">
            <w:pPr>
              <w:ind w:right="-72"/>
              <w:jc w:val="right"/>
              <w:rPr>
                <w:rFonts w:ascii="Arial" w:hAnsi="Arial" w:cs="Arial"/>
                <w:color w:val="000000"/>
                <w:sz w:val="18"/>
                <w:szCs w:val="18"/>
              </w:rPr>
            </w:pPr>
            <w:r w:rsidRPr="00BF7376">
              <w:rPr>
                <w:rFonts w:ascii="Arial" w:hAnsi="Arial" w:cs="Arial"/>
                <w:color w:val="000000"/>
                <w:sz w:val="18"/>
                <w:szCs w:val="18"/>
              </w:rPr>
              <w:t>50,121</w:t>
            </w:r>
          </w:p>
        </w:tc>
        <w:tc>
          <w:tcPr>
            <w:tcW w:w="1368" w:type="dxa"/>
            <w:tcBorders>
              <w:top w:val="nil"/>
              <w:left w:val="nil"/>
              <w:bottom w:val="single" w:sz="4" w:space="0" w:color="auto"/>
              <w:right w:val="nil"/>
            </w:tcBorders>
          </w:tcPr>
          <w:p w14:paraId="5C3F8660" w14:textId="7E81DC6A"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46,794</w:t>
            </w:r>
          </w:p>
        </w:tc>
        <w:tc>
          <w:tcPr>
            <w:tcW w:w="1368" w:type="dxa"/>
            <w:tcBorders>
              <w:top w:val="nil"/>
              <w:left w:val="nil"/>
              <w:bottom w:val="single" w:sz="4" w:space="0" w:color="auto"/>
              <w:right w:val="nil"/>
            </w:tcBorders>
            <w:shd w:val="clear" w:color="auto" w:fill="FAFAFA"/>
          </w:tcPr>
          <w:p w14:paraId="0C12E71F" w14:textId="1DA156D6" w:rsidR="00980B70" w:rsidRPr="00BF7376" w:rsidRDefault="008C1604" w:rsidP="00980B70">
            <w:pPr>
              <w:tabs>
                <w:tab w:val="left" w:pos="4536"/>
              </w:tabs>
              <w:ind w:right="-72"/>
              <w:jc w:val="right"/>
              <w:rPr>
                <w:rFonts w:ascii="Arial" w:hAnsi="Arial" w:cs="Arial"/>
                <w:color w:val="000000"/>
                <w:sz w:val="18"/>
                <w:szCs w:val="18"/>
              </w:rPr>
            </w:pPr>
            <w:r w:rsidRPr="00BF7376">
              <w:rPr>
                <w:rFonts w:ascii="Arial" w:hAnsi="Arial" w:cs="Arial"/>
                <w:color w:val="000000"/>
                <w:sz w:val="18"/>
                <w:szCs w:val="18"/>
              </w:rPr>
              <w:t>50,121</w:t>
            </w:r>
          </w:p>
        </w:tc>
        <w:tc>
          <w:tcPr>
            <w:tcW w:w="1368" w:type="dxa"/>
            <w:tcBorders>
              <w:top w:val="nil"/>
              <w:left w:val="nil"/>
              <w:bottom w:val="single" w:sz="4" w:space="0" w:color="auto"/>
              <w:right w:val="nil"/>
            </w:tcBorders>
          </w:tcPr>
          <w:p w14:paraId="4C39465C" w14:textId="12E66FF3" w:rsidR="00980B70" w:rsidRPr="00BF7376" w:rsidRDefault="00980B70" w:rsidP="00980B70">
            <w:pPr>
              <w:tabs>
                <w:tab w:val="left" w:pos="4536"/>
              </w:tabs>
              <w:ind w:right="-72"/>
              <w:jc w:val="right"/>
              <w:rPr>
                <w:rFonts w:ascii="Arial" w:hAnsi="Arial" w:cs="Arial"/>
                <w:color w:val="000000"/>
                <w:sz w:val="18"/>
                <w:szCs w:val="18"/>
              </w:rPr>
            </w:pPr>
            <w:r w:rsidRPr="00BF7376">
              <w:rPr>
                <w:rFonts w:ascii="Arial" w:hAnsi="Arial" w:cs="Arial"/>
                <w:color w:val="000000"/>
                <w:sz w:val="18"/>
                <w:szCs w:val="18"/>
              </w:rPr>
              <w:t>46,794</w:t>
            </w:r>
          </w:p>
        </w:tc>
      </w:tr>
      <w:tr w:rsidR="00980B70" w:rsidRPr="00BF7376" w14:paraId="2D2EB338" w14:textId="77777777" w:rsidTr="00F74B59">
        <w:tc>
          <w:tcPr>
            <w:tcW w:w="3989" w:type="dxa"/>
            <w:tcBorders>
              <w:top w:val="nil"/>
              <w:left w:val="nil"/>
              <w:bottom w:val="nil"/>
              <w:right w:val="nil"/>
            </w:tcBorders>
            <w:vAlign w:val="bottom"/>
          </w:tcPr>
          <w:p w14:paraId="4470BF71" w14:textId="77777777" w:rsidR="00980B70" w:rsidRPr="00BF7376" w:rsidRDefault="00980B70" w:rsidP="00980B70">
            <w:pPr>
              <w:ind w:left="-100" w:right="-72"/>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346D2D64" w14:textId="77777777" w:rsidR="00980B70" w:rsidRPr="00BF7376" w:rsidRDefault="00980B70" w:rsidP="00980B70">
            <w:pPr>
              <w:ind w:right="-72"/>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5B7318E9" w14:textId="77777777" w:rsidR="00980B70" w:rsidRPr="00BF7376" w:rsidRDefault="00980B70" w:rsidP="00980B70">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698F9CB3" w14:textId="77777777" w:rsidR="00980B70" w:rsidRPr="00BF7376" w:rsidRDefault="00980B70" w:rsidP="00980B70">
            <w:pPr>
              <w:ind w:right="-72"/>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457B7B1C" w14:textId="77777777" w:rsidR="00980B70" w:rsidRPr="00BF7376" w:rsidRDefault="00980B70" w:rsidP="00980B70">
            <w:pPr>
              <w:ind w:right="-72"/>
              <w:jc w:val="right"/>
              <w:rPr>
                <w:rFonts w:ascii="Arial" w:hAnsi="Arial" w:cs="Arial"/>
                <w:color w:val="000000"/>
                <w:sz w:val="18"/>
                <w:szCs w:val="18"/>
              </w:rPr>
            </w:pPr>
          </w:p>
        </w:tc>
      </w:tr>
      <w:tr w:rsidR="00980B70" w:rsidRPr="00BF7376" w14:paraId="1CC2FBAE" w14:textId="77777777" w:rsidTr="00F74B59">
        <w:tc>
          <w:tcPr>
            <w:tcW w:w="3989" w:type="dxa"/>
            <w:tcBorders>
              <w:top w:val="nil"/>
              <w:left w:val="nil"/>
              <w:bottom w:val="nil"/>
              <w:right w:val="nil"/>
            </w:tcBorders>
          </w:tcPr>
          <w:p w14:paraId="739E4135" w14:textId="77777777" w:rsidR="00980B70" w:rsidRPr="00BF7376" w:rsidRDefault="00980B70" w:rsidP="00980B70">
            <w:pPr>
              <w:ind w:left="-100" w:right="-72"/>
              <w:rPr>
                <w:rFonts w:ascii="Arial" w:hAnsi="Arial" w:cs="Arial"/>
                <w:snapToGrid w:val="0"/>
                <w:color w:val="000000"/>
                <w:sz w:val="18"/>
                <w:szCs w:val="18"/>
              </w:rPr>
            </w:pPr>
          </w:p>
        </w:tc>
        <w:tc>
          <w:tcPr>
            <w:tcW w:w="1368" w:type="dxa"/>
            <w:tcBorders>
              <w:top w:val="nil"/>
              <w:left w:val="nil"/>
              <w:bottom w:val="nil"/>
              <w:right w:val="nil"/>
            </w:tcBorders>
            <w:shd w:val="clear" w:color="auto" w:fill="FAFAFA"/>
          </w:tcPr>
          <w:p w14:paraId="1938949A" w14:textId="609E9F92" w:rsidR="00980B70" w:rsidRPr="00BF7376" w:rsidRDefault="006E3E28" w:rsidP="00980B70">
            <w:pPr>
              <w:ind w:right="-72"/>
              <w:jc w:val="right"/>
              <w:rPr>
                <w:rFonts w:ascii="Arial" w:hAnsi="Arial" w:cs="Arial"/>
                <w:color w:val="000000"/>
                <w:sz w:val="18"/>
                <w:szCs w:val="18"/>
              </w:rPr>
            </w:pPr>
            <w:r w:rsidRPr="00BF7376">
              <w:rPr>
                <w:rFonts w:ascii="Arial" w:hAnsi="Arial" w:cs="Arial"/>
                <w:color w:val="000000"/>
                <w:sz w:val="18"/>
                <w:szCs w:val="18"/>
              </w:rPr>
              <w:t>463,310</w:t>
            </w:r>
          </w:p>
        </w:tc>
        <w:tc>
          <w:tcPr>
            <w:tcW w:w="1368" w:type="dxa"/>
            <w:tcBorders>
              <w:top w:val="nil"/>
              <w:left w:val="nil"/>
              <w:bottom w:val="nil"/>
              <w:right w:val="nil"/>
            </w:tcBorders>
          </w:tcPr>
          <w:p w14:paraId="2AA9A5A6" w14:textId="1745FA6A"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528,219</w:t>
            </w:r>
          </w:p>
        </w:tc>
        <w:tc>
          <w:tcPr>
            <w:tcW w:w="1368" w:type="dxa"/>
            <w:tcBorders>
              <w:top w:val="nil"/>
              <w:left w:val="nil"/>
              <w:bottom w:val="nil"/>
              <w:right w:val="nil"/>
            </w:tcBorders>
            <w:shd w:val="clear" w:color="auto" w:fill="FAFAFA"/>
          </w:tcPr>
          <w:p w14:paraId="494492A4" w14:textId="6B15C9A1" w:rsidR="00980B70" w:rsidRPr="00BF7376" w:rsidRDefault="00C7618A" w:rsidP="00980B70">
            <w:pPr>
              <w:ind w:right="-72"/>
              <w:jc w:val="right"/>
              <w:rPr>
                <w:rFonts w:ascii="Arial" w:hAnsi="Arial" w:cs="Arial"/>
                <w:color w:val="000000"/>
                <w:sz w:val="18"/>
                <w:szCs w:val="18"/>
                <w:cs/>
              </w:rPr>
            </w:pPr>
            <w:r w:rsidRPr="00BF7376">
              <w:rPr>
                <w:rFonts w:ascii="Arial" w:hAnsi="Arial" w:cs="Arial"/>
                <w:color w:val="000000"/>
                <w:sz w:val="18"/>
                <w:szCs w:val="18"/>
              </w:rPr>
              <w:t>422,804</w:t>
            </w:r>
          </w:p>
        </w:tc>
        <w:tc>
          <w:tcPr>
            <w:tcW w:w="1368" w:type="dxa"/>
            <w:tcBorders>
              <w:top w:val="nil"/>
              <w:left w:val="nil"/>
              <w:bottom w:val="nil"/>
              <w:right w:val="nil"/>
            </w:tcBorders>
          </w:tcPr>
          <w:p w14:paraId="66BA8667" w14:textId="1062D471" w:rsidR="00980B70" w:rsidRPr="00BF7376" w:rsidRDefault="00980B70" w:rsidP="00980B70">
            <w:pPr>
              <w:ind w:right="-72"/>
              <w:jc w:val="right"/>
              <w:rPr>
                <w:rFonts w:ascii="Arial" w:hAnsi="Arial" w:cs="Arial"/>
                <w:color w:val="000000"/>
                <w:sz w:val="18"/>
                <w:szCs w:val="18"/>
                <w:cs/>
              </w:rPr>
            </w:pPr>
            <w:r w:rsidRPr="00BF7376">
              <w:rPr>
                <w:rFonts w:ascii="Arial" w:hAnsi="Arial" w:cs="Arial"/>
                <w:color w:val="000000"/>
                <w:sz w:val="18"/>
                <w:szCs w:val="18"/>
              </w:rPr>
              <w:t>477,928</w:t>
            </w:r>
          </w:p>
        </w:tc>
      </w:tr>
      <w:tr w:rsidR="00980B70" w:rsidRPr="00BF7376" w14:paraId="4ED516CE" w14:textId="77777777" w:rsidTr="00F74B59">
        <w:tc>
          <w:tcPr>
            <w:tcW w:w="3989" w:type="dxa"/>
            <w:tcBorders>
              <w:top w:val="nil"/>
              <w:left w:val="nil"/>
              <w:bottom w:val="nil"/>
              <w:right w:val="nil"/>
            </w:tcBorders>
          </w:tcPr>
          <w:p w14:paraId="7F3E0904" w14:textId="77777777" w:rsidR="00980B70" w:rsidRPr="00BF7376" w:rsidRDefault="00980B70" w:rsidP="00980B70">
            <w:pPr>
              <w:ind w:left="-100" w:right="-72"/>
              <w:rPr>
                <w:rFonts w:ascii="Arial" w:hAnsi="Arial" w:cs="Arial"/>
                <w:color w:val="000000"/>
                <w:sz w:val="18"/>
                <w:szCs w:val="18"/>
                <w:lang w:val="en-GB"/>
              </w:rPr>
            </w:pPr>
            <w:r w:rsidRPr="00BF7376">
              <w:rPr>
                <w:rFonts w:ascii="Arial" w:hAnsi="Arial" w:cs="Arial"/>
                <w:snapToGrid w:val="0"/>
                <w:color w:val="000000"/>
                <w:sz w:val="18"/>
                <w:szCs w:val="18"/>
                <w:u w:val="single"/>
              </w:rPr>
              <w:t>Less</w:t>
            </w:r>
            <w:r w:rsidRPr="00BF7376">
              <w:rPr>
                <w:rFonts w:ascii="Arial" w:hAnsi="Arial" w:cs="Arial"/>
                <w:snapToGrid w:val="0"/>
                <w:color w:val="000000"/>
                <w:sz w:val="18"/>
                <w:szCs w:val="18"/>
              </w:rPr>
              <w:t xml:space="preserve"> Allowance for obsolescence</w:t>
            </w:r>
          </w:p>
        </w:tc>
        <w:tc>
          <w:tcPr>
            <w:tcW w:w="1368" w:type="dxa"/>
            <w:tcBorders>
              <w:top w:val="nil"/>
              <w:left w:val="nil"/>
              <w:right w:val="nil"/>
            </w:tcBorders>
            <w:shd w:val="clear" w:color="auto" w:fill="FAFAFA"/>
            <w:vAlign w:val="bottom"/>
          </w:tcPr>
          <w:p w14:paraId="09ECD13F" w14:textId="77777777" w:rsidR="00980B70" w:rsidRPr="00BF7376" w:rsidRDefault="00980B70" w:rsidP="00980B70">
            <w:pPr>
              <w:ind w:right="-72"/>
              <w:jc w:val="right"/>
              <w:rPr>
                <w:rFonts w:ascii="Arial" w:hAnsi="Arial" w:cs="Arial"/>
                <w:color w:val="000000"/>
                <w:sz w:val="18"/>
                <w:szCs w:val="18"/>
                <w:cs/>
              </w:rPr>
            </w:pPr>
          </w:p>
        </w:tc>
        <w:tc>
          <w:tcPr>
            <w:tcW w:w="1368" w:type="dxa"/>
            <w:tcBorders>
              <w:top w:val="nil"/>
              <w:left w:val="nil"/>
              <w:right w:val="nil"/>
            </w:tcBorders>
            <w:vAlign w:val="bottom"/>
          </w:tcPr>
          <w:p w14:paraId="5D241BDA" w14:textId="77777777" w:rsidR="00980B70" w:rsidRPr="00BF7376" w:rsidRDefault="00980B70" w:rsidP="00980B70">
            <w:pPr>
              <w:ind w:right="-72"/>
              <w:jc w:val="right"/>
              <w:rPr>
                <w:rFonts w:ascii="Arial" w:hAnsi="Arial" w:cs="Arial"/>
                <w:color w:val="000000"/>
                <w:sz w:val="18"/>
                <w:szCs w:val="18"/>
                <w:cs/>
              </w:rPr>
            </w:pPr>
          </w:p>
        </w:tc>
        <w:tc>
          <w:tcPr>
            <w:tcW w:w="1368" w:type="dxa"/>
            <w:tcBorders>
              <w:top w:val="nil"/>
              <w:left w:val="nil"/>
              <w:right w:val="nil"/>
            </w:tcBorders>
            <w:shd w:val="clear" w:color="auto" w:fill="FAFAFA"/>
            <w:vAlign w:val="bottom"/>
          </w:tcPr>
          <w:p w14:paraId="4D4D5C5A" w14:textId="77777777" w:rsidR="00980B70" w:rsidRPr="00BF7376" w:rsidRDefault="00980B70" w:rsidP="00980B70">
            <w:pPr>
              <w:ind w:right="-72"/>
              <w:jc w:val="right"/>
              <w:rPr>
                <w:rFonts w:ascii="Arial" w:hAnsi="Arial" w:cs="Arial"/>
                <w:color w:val="000000"/>
                <w:sz w:val="18"/>
                <w:szCs w:val="18"/>
                <w:cs/>
              </w:rPr>
            </w:pPr>
          </w:p>
        </w:tc>
        <w:tc>
          <w:tcPr>
            <w:tcW w:w="1368" w:type="dxa"/>
            <w:tcBorders>
              <w:top w:val="nil"/>
              <w:left w:val="nil"/>
              <w:right w:val="nil"/>
            </w:tcBorders>
            <w:vAlign w:val="bottom"/>
          </w:tcPr>
          <w:p w14:paraId="2BDCC096" w14:textId="77777777" w:rsidR="00980B70" w:rsidRPr="00BF7376" w:rsidRDefault="00980B70" w:rsidP="00980B70">
            <w:pPr>
              <w:ind w:right="-72"/>
              <w:jc w:val="right"/>
              <w:rPr>
                <w:rFonts w:ascii="Arial" w:hAnsi="Arial" w:cs="Arial"/>
                <w:color w:val="000000"/>
                <w:sz w:val="18"/>
                <w:szCs w:val="18"/>
                <w:cs/>
              </w:rPr>
            </w:pPr>
          </w:p>
        </w:tc>
      </w:tr>
      <w:tr w:rsidR="00980B70" w:rsidRPr="00BF7376" w14:paraId="28FCF0A6" w14:textId="77777777" w:rsidTr="00F74B59">
        <w:tc>
          <w:tcPr>
            <w:tcW w:w="3989" w:type="dxa"/>
            <w:tcBorders>
              <w:top w:val="nil"/>
              <w:left w:val="nil"/>
              <w:bottom w:val="nil"/>
              <w:right w:val="nil"/>
            </w:tcBorders>
          </w:tcPr>
          <w:p w14:paraId="5FD8AE48" w14:textId="77777777" w:rsidR="00980B70" w:rsidRPr="00BF7376" w:rsidRDefault="00980B70" w:rsidP="00980B70">
            <w:pPr>
              <w:ind w:left="-100" w:right="-72"/>
              <w:rPr>
                <w:rFonts w:ascii="Arial" w:hAnsi="Arial" w:cs="Arial"/>
                <w:snapToGrid w:val="0"/>
                <w:color w:val="000000"/>
                <w:sz w:val="18"/>
                <w:szCs w:val="18"/>
              </w:rPr>
            </w:pPr>
            <w:r w:rsidRPr="00BF7376">
              <w:rPr>
                <w:rFonts w:ascii="Arial" w:hAnsi="Arial" w:cs="Arial"/>
                <w:snapToGrid w:val="0"/>
                <w:color w:val="000000"/>
                <w:sz w:val="18"/>
                <w:szCs w:val="18"/>
              </w:rPr>
              <w:t xml:space="preserve">            of general supplies</w:t>
            </w:r>
          </w:p>
        </w:tc>
        <w:tc>
          <w:tcPr>
            <w:tcW w:w="1368" w:type="dxa"/>
            <w:tcBorders>
              <w:top w:val="nil"/>
              <w:left w:val="nil"/>
              <w:right w:val="nil"/>
            </w:tcBorders>
            <w:shd w:val="clear" w:color="auto" w:fill="FAFAFA"/>
          </w:tcPr>
          <w:p w14:paraId="16A2EB02" w14:textId="3D77713C" w:rsidR="00980B70" w:rsidRPr="00BF7376" w:rsidRDefault="006E3E28" w:rsidP="00980B70">
            <w:pPr>
              <w:ind w:right="-72"/>
              <w:jc w:val="right"/>
              <w:rPr>
                <w:rFonts w:ascii="Arial" w:hAnsi="Arial" w:cs="Arial"/>
                <w:color w:val="000000"/>
                <w:sz w:val="18"/>
                <w:szCs w:val="18"/>
                <w:cs/>
              </w:rPr>
            </w:pPr>
            <w:r w:rsidRPr="00BF7376">
              <w:rPr>
                <w:rFonts w:ascii="Arial" w:hAnsi="Arial" w:cs="Arial"/>
                <w:color w:val="000000"/>
                <w:sz w:val="18"/>
                <w:szCs w:val="18"/>
              </w:rPr>
              <w:t>(2,400)</w:t>
            </w:r>
          </w:p>
        </w:tc>
        <w:tc>
          <w:tcPr>
            <w:tcW w:w="1368" w:type="dxa"/>
            <w:tcBorders>
              <w:top w:val="nil"/>
              <w:left w:val="nil"/>
              <w:right w:val="nil"/>
            </w:tcBorders>
          </w:tcPr>
          <w:p w14:paraId="031E5FF5" w14:textId="28F6978E" w:rsidR="00980B70" w:rsidRPr="00BF7376" w:rsidRDefault="00980B70" w:rsidP="00980B70">
            <w:pPr>
              <w:ind w:right="-72"/>
              <w:jc w:val="right"/>
              <w:rPr>
                <w:rFonts w:ascii="Arial" w:hAnsi="Arial" w:cs="Arial"/>
                <w:color w:val="000000"/>
                <w:sz w:val="18"/>
                <w:szCs w:val="18"/>
                <w:cs/>
              </w:rPr>
            </w:pPr>
            <w:r w:rsidRPr="00BF7376">
              <w:rPr>
                <w:rFonts w:ascii="Arial" w:hAnsi="Arial" w:cs="Arial"/>
                <w:color w:val="000000"/>
                <w:sz w:val="18"/>
                <w:szCs w:val="18"/>
              </w:rPr>
              <w:t>(2,400)</w:t>
            </w:r>
          </w:p>
        </w:tc>
        <w:tc>
          <w:tcPr>
            <w:tcW w:w="1368" w:type="dxa"/>
            <w:tcBorders>
              <w:top w:val="nil"/>
              <w:left w:val="nil"/>
              <w:right w:val="nil"/>
            </w:tcBorders>
            <w:shd w:val="clear" w:color="auto" w:fill="FAFAFA"/>
          </w:tcPr>
          <w:p w14:paraId="3F53DE45" w14:textId="27499348" w:rsidR="00980B70" w:rsidRPr="00BF7376" w:rsidRDefault="00C7618A" w:rsidP="00980B70">
            <w:pPr>
              <w:ind w:right="-72"/>
              <w:jc w:val="right"/>
              <w:rPr>
                <w:rFonts w:ascii="Arial" w:hAnsi="Arial" w:cs="Arial"/>
                <w:color w:val="000000"/>
                <w:sz w:val="18"/>
                <w:szCs w:val="18"/>
                <w:cs/>
              </w:rPr>
            </w:pPr>
            <w:r w:rsidRPr="00BF7376">
              <w:rPr>
                <w:rFonts w:ascii="Arial" w:hAnsi="Arial" w:cs="Arial"/>
                <w:color w:val="000000"/>
                <w:sz w:val="18"/>
                <w:szCs w:val="18"/>
              </w:rPr>
              <w:t>(2,400)</w:t>
            </w:r>
          </w:p>
        </w:tc>
        <w:tc>
          <w:tcPr>
            <w:tcW w:w="1368" w:type="dxa"/>
            <w:tcBorders>
              <w:top w:val="nil"/>
              <w:left w:val="nil"/>
              <w:right w:val="nil"/>
            </w:tcBorders>
          </w:tcPr>
          <w:p w14:paraId="0F82D39D" w14:textId="5AAB9F1C" w:rsidR="00980B70" w:rsidRPr="00BF7376" w:rsidRDefault="00980B70" w:rsidP="00980B70">
            <w:pPr>
              <w:ind w:right="-72"/>
              <w:jc w:val="right"/>
              <w:rPr>
                <w:rFonts w:ascii="Arial" w:hAnsi="Arial" w:cs="Arial"/>
                <w:color w:val="000000"/>
                <w:sz w:val="18"/>
                <w:szCs w:val="18"/>
                <w:cs/>
              </w:rPr>
            </w:pPr>
            <w:r w:rsidRPr="00BF7376">
              <w:rPr>
                <w:rFonts w:ascii="Arial" w:hAnsi="Arial" w:cs="Arial"/>
                <w:color w:val="000000"/>
                <w:sz w:val="18"/>
                <w:szCs w:val="18"/>
              </w:rPr>
              <w:t>(2,400)</w:t>
            </w:r>
          </w:p>
        </w:tc>
      </w:tr>
      <w:tr w:rsidR="00980B70" w:rsidRPr="00BF7376" w14:paraId="7B8D47BB" w14:textId="77777777" w:rsidTr="00F74B59">
        <w:tc>
          <w:tcPr>
            <w:tcW w:w="3989" w:type="dxa"/>
            <w:tcBorders>
              <w:top w:val="nil"/>
              <w:left w:val="nil"/>
              <w:bottom w:val="nil"/>
              <w:right w:val="nil"/>
            </w:tcBorders>
          </w:tcPr>
          <w:p w14:paraId="6E2882D4" w14:textId="77777777" w:rsidR="00980B70" w:rsidRPr="00BF7376" w:rsidRDefault="00980B70" w:rsidP="00980B70">
            <w:pPr>
              <w:ind w:left="-100" w:right="-72"/>
              <w:rPr>
                <w:rFonts w:ascii="Arial" w:hAnsi="Arial" w:cs="Arial"/>
                <w:snapToGrid w:val="0"/>
                <w:color w:val="000000"/>
                <w:sz w:val="18"/>
                <w:szCs w:val="18"/>
                <w:lang w:val="en-GB"/>
              </w:rPr>
            </w:pPr>
          </w:p>
        </w:tc>
        <w:tc>
          <w:tcPr>
            <w:tcW w:w="1368" w:type="dxa"/>
            <w:tcBorders>
              <w:top w:val="single" w:sz="4" w:space="0" w:color="auto"/>
              <w:left w:val="nil"/>
              <w:right w:val="nil"/>
            </w:tcBorders>
            <w:shd w:val="clear" w:color="auto" w:fill="FAFAFA"/>
          </w:tcPr>
          <w:p w14:paraId="232FE9A4" w14:textId="77777777" w:rsidR="00980B70" w:rsidRPr="00BF7376" w:rsidRDefault="00980B70" w:rsidP="00980B70">
            <w:pPr>
              <w:ind w:right="-72"/>
              <w:jc w:val="right"/>
              <w:rPr>
                <w:rFonts w:ascii="Arial" w:hAnsi="Arial" w:cs="Arial"/>
                <w:color w:val="000000"/>
                <w:sz w:val="18"/>
                <w:szCs w:val="18"/>
              </w:rPr>
            </w:pPr>
          </w:p>
        </w:tc>
        <w:tc>
          <w:tcPr>
            <w:tcW w:w="1368" w:type="dxa"/>
            <w:tcBorders>
              <w:top w:val="single" w:sz="4" w:space="0" w:color="auto"/>
              <w:left w:val="nil"/>
              <w:right w:val="nil"/>
            </w:tcBorders>
          </w:tcPr>
          <w:p w14:paraId="0022FE57" w14:textId="77777777" w:rsidR="00980B70" w:rsidRPr="00BF7376" w:rsidRDefault="00980B70" w:rsidP="00980B70">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FAFAFA"/>
          </w:tcPr>
          <w:p w14:paraId="59840733" w14:textId="77777777" w:rsidR="00980B70" w:rsidRPr="00BF7376" w:rsidRDefault="00980B70" w:rsidP="00980B70">
            <w:pPr>
              <w:ind w:right="-72"/>
              <w:jc w:val="right"/>
              <w:rPr>
                <w:rFonts w:ascii="Arial" w:hAnsi="Arial" w:cs="Arial"/>
                <w:color w:val="000000"/>
                <w:sz w:val="18"/>
                <w:szCs w:val="18"/>
                <w:cs/>
              </w:rPr>
            </w:pPr>
          </w:p>
        </w:tc>
        <w:tc>
          <w:tcPr>
            <w:tcW w:w="1368" w:type="dxa"/>
            <w:tcBorders>
              <w:top w:val="single" w:sz="4" w:space="0" w:color="auto"/>
              <w:left w:val="nil"/>
              <w:right w:val="nil"/>
            </w:tcBorders>
          </w:tcPr>
          <w:p w14:paraId="39152731" w14:textId="77777777" w:rsidR="00980B70" w:rsidRPr="00BF7376" w:rsidRDefault="00980B70" w:rsidP="00980B70">
            <w:pPr>
              <w:ind w:right="-72"/>
              <w:jc w:val="right"/>
              <w:rPr>
                <w:rFonts w:ascii="Arial" w:hAnsi="Arial" w:cs="Arial"/>
                <w:color w:val="000000"/>
                <w:sz w:val="18"/>
                <w:szCs w:val="18"/>
                <w:cs/>
              </w:rPr>
            </w:pPr>
          </w:p>
        </w:tc>
      </w:tr>
      <w:tr w:rsidR="00980B70" w:rsidRPr="00BF7376" w14:paraId="4F6A10BD" w14:textId="77777777" w:rsidTr="00F74B59">
        <w:tc>
          <w:tcPr>
            <w:tcW w:w="3989" w:type="dxa"/>
            <w:tcBorders>
              <w:top w:val="nil"/>
              <w:left w:val="nil"/>
              <w:bottom w:val="nil"/>
              <w:right w:val="nil"/>
            </w:tcBorders>
          </w:tcPr>
          <w:p w14:paraId="7605D554" w14:textId="77777777" w:rsidR="00980B70" w:rsidRPr="00BF7376" w:rsidRDefault="00980B70" w:rsidP="00980B70">
            <w:pPr>
              <w:ind w:left="-100" w:right="-72"/>
              <w:rPr>
                <w:rFonts w:ascii="Arial" w:hAnsi="Arial" w:cs="Arial"/>
                <w:color w:val="000000"/>
                <w:sz w:val="18"/>
                <w:szCs w:val="18"/>
              </w:rPr>
            </w:pPr>
            <w:r w:rsidRPr="00BF7376">
              <w:rPr>
                <w:rFonts w:ascii="Arial" w:hAnsi="Arial" w:cs="Arial"/>
                <w:snapToGrid w:val="0"/>
                <w:color w:val="000000"/>
                <w:sz w:val="18"/>
                <w:szCs w:val="18"/>
                <w:lang w:val="en-GB"/>
              </w:rPr>
              <w:t xml:space="preserve">Total </w:t>
            </w:r>
            <w:r w:rsidRPr="00BF7376">
              <w:rPr>
                <w:rFonts w:ascii="Arial" w:hAnsi="Arial" w:cs="Arial"/>
                <w:snapToGrid w:val="0"/>
                <w:color w:val="000000"/>
                <w:sz w:val="18"/>
                <w:szCs w:val="18"/>
              </w:rPr>
              <w:t>inventories, net</w:t>
            </w:r>
          </w:p>
        </w:tc>
        <w:tc>
          <w:tcPr>
            <w:tcW w:w="1368" w:type="dxa"/>
            <w:tcBorders>
              <w:left w:val="nil"/>
              <w:bottom w:val="single" w:sz="4" w:space="0" w:color="auto"/>
              <w:right w:val="nil"/>
            </w:tcBorders>
            <w:shd w:val="clear" w:color="auto" w:fill="FAFAFA"/>
          </w:tcPr>
          <w:p w14:paraId="58D5F638" w14:textId="51CDF6E6" w:rsidR="00980B70" w:rsidRPr="00BF7376" w:rsidRDefault="006E3E28" w:rsidP="00980B70">
            <w:pPr>
              <w:ind w:right="-72"/>
              <w:jc w:val="right"/>
              <w:rPr>
                <w:rFonts w:ascii="Arial" w:hAnsi="Arial" w:cs="Arial"/>
                <w:color w:val="000000"/>
                <w:sz w:val="18"/>
                <w:szCs w:val="18"/>
                <w:cs/>
              </w:rPr>
            </w:pPr>
            <w:r w:rsidRPr="00BF7376">
              <w:rPr>
                <w:rFonts w:ascii="Arial" w:hAnsi="Arial" w:cs="Arial"/>
                <w:color w:val="000000"/>
                <w:sz w:val="18"/>
                <w:szCs w:val="18"/>
              </w:rPr>
              <w:t>460,910</w:t>
            </w:r>
          </w:p>
        </w:tc>
        <w:tc>
          <w:tcPr>
            <w:tcW w:w="1368" w:type="dxa"/>
            <w:tcBorders>
              <w:left w:val="nil"/>
              <w:bottom w:val="single" w:sz="4" w:space="0" w:color="auto"/>
              <w:right w:val="nil"/>
            </w:tcBorders>
          </w:tcPr>
          <w:p w14:paraId="2353A22E" w14:textId="5B451C3C" w:rsidR="00980B70" w:rsidRPr="00BF7376" w:rsidRDefault="00980B70" w:rsidP="00980B70">
            <w:pPr>
              <w:ind w:right="-72"/>
              <w:jc w:val="right"/>
              <w:rPr>
                <w:rFonts w:ascii="Arial" w:hAnsi="Arial" w:cs="Arial"/>
                <w:color w:val="000000"/>
                <w:sz w:val="18"/>
                <w:szCs w:val="18"/>
                <w:cs/>
              </w:rPr>
            </w:pPr>
            <w:r w:rsidRPr="00BF7376">
              <w:rPr>
                <w:rFonts w:ascii="Arial" w:hAnsi="Arial" w:cs="Arial"/>
                <w:color w:val="000000"/>
                <w:sz w:val="18"/>
                <w:szCs w:val="18"/>
              </w:rPr>
              <w:t>525,819</w:t>
            </w:r>
          </w:p>
        </w:tc>
        <w:tc>
          <w:tcPr>
            <w:tcW w:w="1368" w:type="dxa"/>
            <w:tcBorders>
              <w:left w:val="nil"/>
              <w:bottom w:val="single" w:sz="4" w:space="0" w:color="auto"/>
              <w:right w:val="nil"/>
            </w:tcBorders>
            <w:shd w:val="clear" w:color="auto" w:fill="FAFAFA"/>
          </w:tcPr>
          <w:p w14:paraId="5A817E66" w14:textId="7991C874" w:rsidR="00980B70" w:rsidRPr="00BF7376" w:rsidRDefault="00C7618A" w:rsidP="00980B70">
            <w:pPr>
              <w:ind w:right="-72"/>
              <w:jc w:val="right"/>
              <w:rPr>
                <w:rFonts w:ascii="Arial" w:hAnsi="Arial" w:cs="Arial"/>
                <w:color w:val="000000"/>
                <w:sz w:val="18"/>
                <w:szCs w:val="18"/>
                <w:cs/>
              </w:rPr>
            </w:pPr>
            <w:r w:rsidRPr="00BF7376">
              <w:rPr>
                <w:rFonts w:ascii="Arial" w:hAnsi="Arial" w:cs="Arial"/>
                <w:color w:val="000000"/>
                <w:sz w:val="18"/>
                <w:szCs w:val="18"/>
              </w:rPr>
              <w:t>420,404</w:t>
            </w:r>
          </w:p>
        </w:tc>
        <w:tc>
          <w:tcPr>
            <w:tcW w:w="1368" w:type="dxa"/>
            <w:tcBorders>
              <w:left w:val="nil"/>
              <w:bottom w:val="single" w:sz="4" w:space="0" w:color="auto"/>
              <w:right w:val="nil"/>
            </w:tcBorders>
          </w:tcPr>
          <w:p w14:paraId="34DAF808" w14:textId="663A612B" w:rsidR="00980B70" w:rsidRPr="00BF7376" w:rsidRDefault="00980B70" w:rsidP="00980B70">
            <w:pPr>
              <w:ind w:right="-72"/>
              <w:jc w:val="right"/>
              <w:rPr>
                <w:rFonts w:ascii="Arial" w:hAnsi="Arial" w:cs="Arial"/>
                <w:color w:val="000000"/>
                <w:sz w:val="18"/>
                <w:szCs w:val="18"/>
                <w:cs/>
              </w:rPr>
            </w:pPr>
            <w:r w:rsidRPr="00BF7376">
              <w:rPr>
                <w:rFonts w:ascii="Arial" w:hAnsi="Arial" w:cs="Arial"/>
                <w:color w:val="000000"/>
                <w:sz w:val="18"/>
                <w:szCs w:val="18"/>
              </w:rPr>
              <w:t>475,528</w:t>
            </w:r>
          </w:p>
        </w:tc>
      </w:tr>
    </w:tbl>
    <w:p w14:paraId="33110797" w14:textId="77777777" w:rsidR="00B90E7F" w:rsidRPr="00BF7376" w:rsidRDefault="00B90E7F" w:rsidP="005B5826">
      <w:pPr>
        <w:ind w:left="540" w:hanging="540"/>
        <w:jc w:val="both"/>
        <w:rPr>
          <w:rFonts w:ascii="Arial" w:hAnsi="Arial" w:cs="Arial"/>
          <w:color w:val="000000"/>
          <w:sz w:val="18"/>
          <w:szCs w:val="18"/>
          <w:lang w:val="en-GB"/>
        </w:rPr>
      </w:pPr>
    </w:p>
    <w:p w14:paraId="2F5CF908" w14:textId="04D008A4" w:rsidR="00B90E7F" w:rsidRPr="00BF7376" w:rsidRDefault="00B90E7F" w:rsidP="00B90E7F">
      <w:pPr>
        <w:tabs>
          <w:tab w:val="left" w:pos="9000"/>
        </w:tabs>
        <w:jc w:val="thaiDistribute"/>
        <w:rPr>
          <w:rFonts w:ascii="Arial" w:hAnsi="Arial" w:cs="Arial"/>
          <w:sz w:val="18"/>
          <w:szCs w:val="18"/>
        </w:rPr>
      </w:pPr>
      <w:r w:rsidRPr="00BF7376">
        <w:rPr>
          <w:rFonts w:ascii="Arial" w:hAnsi="Arial" w:cs="Arial"/>
          <w:sz w:val="18"/>
          <w:szCs w:val="18"/>
        </w:rPr>
        <w:t xml:space="preserve">During the year </w:t>
      </w:r>
      <w:r w:rsidR="00980B70" w:rsidRPr="00BF7376">
        <w:rPr>
          <w:rFonts w:ascii="Arial" w:hAnsi="Arial" w:cs="Arial"/>
          <w:sz w:val="18"/>
          <w:szCs w:val="18"/>
        </w:rPr>
        <w:t>2022</w:t>
      </w:r>
      <w:r w:rsidRPr="00BF7376">
        <w:rPr>
          <w:rFonts w:ascii="Arial" w:hAnsi="Arial" w:cs="Arial"/>
          <w:sz w:val="18"/>
          <w:szCs w:val="18"/>
        </w:rPr>
        <w:t xml:space="preserve"> and </w:t>
      </w:r>
      <w:r w:rsidR="00980B70" w:rsidRPr="00BF7376">
        <w:rPr>
          <w:rFonts w:ascii="Arial" w:hAnsi="Arial" w:cs="Arial"/>
          <w:sz w:val="18"/>
          <w:szCs w:val="18"/>
        </w:rPr>
        <w:t>2021</w:t>
      </w:r>
      <w:r w:rsidRPr="00BF7376">
        <w:rPr>
          <w:rFonts w:ascii="Arial" w:hAnsi="Arial" w:cs="Arial"/>
          <w:sz w:val="18"/>
          <w:szCs w:val="18"/>
        </w:rPr>
        <w:t xml:space="preserve">, amounts </w:t>
      </w:r>
      <w:proofErr w:type="spellStart"/>
      <w:r w:rsidRPr="00BF7376">
        <w:rPr>
          <w:rFonts w:ascii="Arial" w:hAnsi="Arial" w:cs="Arial"/>
          <w:sz w:val="18"/>
          <w:szCs w:val="18"/>
        </w:rPr>
        <w:t>recognised</w:t>
      </w:r>
      <w:proofErr w:type="spellEnd"/>
      <w:r w:rsidRPr="00BF7376">
        <w:rPr>
          <w:rFonts w:ascii="Arial" w:hAnsi="Arial" w:cs="Arial"/>
          <w:sz w:val="18"/>
          <w:szCs w:val="18"/>
        </w:rPr>
        <w:t xml:space="preserve"> as cost of sales in profit or losses are as follows:</w:t>
      </w:r>
    </w:p>
    <w:p w14:paraId="1CCA8532" w14:textId="77777777" w:rsidR="00B90E7F" w:rsidRPr="00BF7376" w:rsidRDefault="00B90E7F" w:rsidP="00B90E7F">
      <w:pPr>
        <w:tabs>
          <w:tab w:val="left" w:pos="9000"/>
        </w:tabs>
        <w:jc w:val="thaiDistribute"/>
        <w:rPr>
          <w:rFonts w:ascii="Arial" w:hAnsi="Arial" w:cs="Arial"/>
          <w:sz w:val="18"/>
          <w:szCs w:val="18"/>
        </w:rPr>
      </w:pPr>
    </w:p>
    <w:tbl>
      <w:tblPr>
        <w:tblW w:w="9581" w:type="dxa"/>
        <w:tblInd w:w="8" w:type="dxa"/>
        <w:tblLayout w:type="fixed"/>
        <w:tblLook w:val="04A0" w:firstRow="1" w:lastRow="0" w:firstColumn="1" w:lastColumn="0" w:noHBand="0" w:noVBand="1"/>
      </w:tblPr>
      <w:tblGrid>
        <w:gridCol w:w="4312"/>
        <w:gridCol w:w="1308"/>
        <w:gridCol w:w="1341"/>
        <w:gridCol w:w="1323"/>
        <w:gridCol w:w="1297"/>
      </w:tblGrid>
      <w:tr w:rsidR="00B90E7F" w:rsidRPr="00BF7376" w14:paraId="4C22C79B" w14:textId="77777777" w:rsidTr="00CD7645">
        <w:trPr>
          <w:cantSplit/>
        </w:trPr>
        <w:tc>
          <w:tcPr>
            <w:tcW w:w="4312" w:type="dxa"/>
            <w:vAlign w:val="bottom"/>
          </w:tcPr>
          <w:p w14:paraId="2064881D" w14:textId="77777777" w:rsidR="00B90E7F" w:rsidRPr="00BF7376" w:rsidRDefault="00B90E7F" w:rsidP="00B90E7F">
            <w:pPr>
              <w:ind w:right="-71"/>
              <w:jc w:val="thaiDistribute"/>
              <w:rPr>
                <w:rFonts w:ascii="Arial" w:hAnsi="Arial" w:cs="Arial"/>
                <w:b/>
                <w:bCs/>
                <w:sz w:val="18"/>
                <w:szCs w:val="18"/>
              </w:rPr>
            </w:pPr>
          </w:p>
        </w:tc>
        <w:tc>
          <w:tcPr>
            <w:tcW w:w="2649" w:type="dxa"/>
            <w:gridSpan w:val="2"/>
            <w:tcBorders>
              <w:top w:val="single" w:sz="4" w:space="0" w:color="auto"/>
            </w:tcBorders>
            <w:shd w:val="clear" w:color="auto" w:fill="auto"/>
            <w:vAlign w:val="center"/>
            <w:hideMark/>
          </w:tcPr>
          <w:p w14:paraId="4BC675CF" w14:textId="77777777" w:rsidR="00B90E7F" w:rsidRPr="00BF7376" w:rsidRDefault="00B90E7F" w:rsidP="00B90E7F">
            <w:pPr>
              <w:ind w:right="-72"/>
              <w:jc w:val="center"/>
              <w:rPr>
                <w:rFonts w:ascii="Arial" w:hAnsi="Arial" w:cs="Arial"/>
                <w:b/>
                <w:bCs/>
                <w:sz w:val="18"/>
                <w:szCs w:val="18"/>
              </w:rPr>
            </w:pPr>
            <w:r w:rsidRPr="00BF7376">
              <w:rPr>
                <w:rFonts w:ascii="Arial" w:hAnsi="Arial" w:cs="Arial"/>
                <w:b/>
                <w:bCs/>
                <w:color w:val="000000"/>
                <w:sz w:val="18"/>
                <w:szCs w:val="18"/>
                <w:lang w:val="en-GB"/>
              </w:rPr>
              <w:t>Consolidated</w:t>
            </w:r>
          </w:p>
        </w:tc>
        <w:tc>
          <w:tcPr>
            <w:tcW w:w="2620" w:type="dxa"/>
            <w:gridSpan w:val="2"/>
            <w:tcBorders>
              <w:top w:val="single" w:sz="4" w:space="0" w:color="auto"/>
            </w:tcBorders>
            <w:shd w:val="clear" w:color="auto" w:fill="auto"/>
            <w:vAlign w:val="center"/>
            <w:hideMark/>
          </w:tcPr>
          <w:p w14:paraId="17A265A9" w14:textId="77777777" w:rsidR="00B90E7F" w:rsidRPr="00BF7376" w:rsidRDefault="00B90E7F" w:rsidP="00B90E7F">
            <w:pPr>
              <w:ind w:right="-72"/>
              <w:jc w:val="center"/>
              <w:rPr>
                <w:rFonts w:ascii="Arial" w:hAnsi="Arial" w:cs="Arial"/>
                <w:b/>
                <w:bCs/>
                <w:sz w:val="18"/>
                <w:szCs w:val="18"/>
              </w:rPr>
            </w:pPr>
            <w:r w:rsidRPr="00BF7376">
              <w:rPr>
                <w:rFonts w:ascii="Arial" w:hAnsi="Arial" w:cs="Arial"/>
                <w:b/>
                <w:bCs/>
                <w:color w:val="000000"/>
                <w:sz w:val="18"/>
                <w:szCs w:val="18"/>
                <w:lang w:val="en-GB"/>
              </w:rPr>
              <w:t>Separate</w:t>
            </w:r>
          </w:p>
        </w:tc>
      </w:tr>
      <w:tr w:rsidR="00B90E7F" w:rsidRPr="00BF7376" w14:paraId="03FAB01F" w14:textId="77777777" w:rsidTr="00CD7645">
        <w:trPr>
          <w:cantSplit/>
        </w:trPr>
        <w:tc>
          <w:tcPr>
            <w:tcW w:w="4312" w:type="dxa"/>
            <w:vAlign w:val="bottom"/>
          </w:tcPr>
          <w:p w14:paraId="6D505C86" w14:textId="77777777" w:rsidR="00B90E7F" w:rsidRPr="00BF7376" w:rsidRDefault="00B90E7F" w:rsidP="00B90E7F">
            <w:pPr>
              <w:ind w:right="-71"/>
              <w:jc w:val="thaiDistribute"/>
              <w:rPr>
                <w:rFonts w:ascii="Arial" w:hAnsi="Arial" w:cs="Arial"/>
                <w:b/>
                <w:bCs/>
                <w:sz w:val="18"/>
                <w:szCs w:val="18"/>
              </w:rPr>
            </w:pPr>
          </w:p>
        </w:tc>
        <w:tc>
          <w:tcPr>
            <w:tcW w:w="2649" w:type="dxa"/>
            <w:gridSpan w:val="2"/>
            <w:tcBorders>
              <w:bottom w:val="single" w:sz="4" w:space="0" w:color="auto"/>
            </w:tcBorders>
            <w:shd w:val="clear" w:color="auto" w:fill="auto"/>
            <w:vAlign w:val="center"/>
          </w:tcPr>
          <w:p w14:paraId="3EFA6B01" w14:textId="77777777" w:rsidR="00B90E7F" w:rsidRPr="00BF7376" w:rsidRDefault="00B90E7F" w:rsidP="00B90E7F">
            <w:pPr>
              <w:ind w:right="-72"/>
              <w:jc w:val="center"/>
              <w:rPr>
                <w:rFonts w:ascii="Arial" w:hAnsi="Arial" w:cs="Arial"/>
                <w:b/>
                <w:bCs/>
                <w:sz w:val="18"/>
                <w:szCs w:val="18"/>
              </w:rPr>
            </w:pPr>
            <w:r w:rsidRPr="00BF7376">
              <w:rPr>
                <w:rFonts w:ascii="Arial" w:hAnsi="Arial" w:cs="Arial"/>
                <w:b/>
                <w:bCs/>
                <w:color w:val="000000"/>
                <w:sz w:val="18"/>
                <w:szCs w:val="18"/>
                <w:lang w:val="en-GB"/>
              </w:rPr>
              <w:t>financial statements</w:t>
            </w:r>
          </w:p>
        </w:tc>
        <w:tc>
          <w:tcPr>
            <w:tcW w:w="2620" w:type="dxa"/>
            <w:gridSpan w:val="2"/>
            <w:tcBorders>
              <w:bottom w:val="single" w:sz="4" w:space="0" w:color="auto"/>
            </w:tcBorders>
            <w:shd w:val="clear" w:color="auto" w:fill="auto"/>
            <w:vAlign w:val="center"/>
          </w:tcPr>
          <w:p w14:paraId="27E7D59D" w14:textId="77777777" w:rsidR="00B90E7F" w:rsidRPr="00BF7376" w:rsidRDefault="00B90E7F" w:rsidP="00B90E7F">
            <w:pPr>
              <w:ind w:right="-72"/>
              <w:jc w:val="center"/>
              <w:rPr>
                <w:rFonts w:ascii="Arial" w:hAnsi="Arial" w:cs="Arial"/>
                <w:b/>
                <w:bCs/>
                <w:sz w:val="18"/>
                <w:szCs w:val="18"/>
              </w:rPr>
            </w:pPr>
            <w:r w:rsidRPr="00BF7376">
              <w:rPr>
                <w:rFonts w:ascii="Arial" w:hAnsi="Arial" w:cs="Arial"/>
                <w:b/>
                <w:bCs/>
                <w:color w:val="000000"/>
                <w:sz w:val="18"/>
                <w:szCs w:val="18"/>
                <w:lang w:val="en-GB"/>
              </w:rPr>
              <w:t>financial statements</w:t>
            </w:r>
          </w:p>
        </w:tc>
      </w:tr>
      <w:tr w:rsidR="00B90E7F" w:rsidRPr="00BF7376" w14:paraId="14001284" w14:textId="77777777" w:rsidTr="00CD7645">
        <w:trPr>
          <w:cantSplit/>
        </w:trPr>
        <w:tc>
          <w:tcPr>
            <w:tcW w:w="4312" w:type="dxa"/>
            <w:vAlign w:val="bottom"/>
          </w:tcPr>
          <w:p w14:paraId="43433EB2" w14:textId="77777777" w:rsidR="00B90E7F" w:rsidRPr="00BF7376" w:rsidRDefault="00B90E7F" w:rsidP="00B90E7F">
            <w:pPr>
              <w:ind w:right="-71"/>
              <w:jc w:val="thaiDistribute"/>
              <w:rPr>
                <w:rFonts w:ascii="Arial" w:hAnsi="Arial" w:cs="Arial"/>
                <w:b/>
                <w:bCs/>
                <w:sz w:val="18"/>
                <w:szCs w:val="18"/>
              </w:rPr>
            </w:pPr>
          </w:p>
        </w:tc>
        <w:tc>
          <w:tcPr>
            <w:tcW w:w="1308" w:type="dxa"/>
            <w:tcBorders>
              <w:top w:val="single" w:sz="4" w:space="0" w:color="auto"/>
            </w:tcBorders>
            <w:vAlign w:val="bottom"/>
            <w:hideMark/>
          </w:tcPr>
          <w:p w14:paraId="05C91DAA" w14:textId="1E16A100" w:rsidR="00B90E7F" w:rsidRPr="00BF7376" w:rsidRDefault="00980B70" w:rsidP="00B90E7F">
            <w:pPr>
              <w:ind w:right="-72"/>
              <w:jc w:val="right"/>
              <w:rPr>
                <w:rFonts w:ascii="Arial" w:hAnsi="Arial" w:cs="Arial"/>
                <w:b/>
                <w:bCs/>
                <w:sz w:val="18"/>
                <w:szCs w:val="18"/>
              </w:rPr>
            </w:pPr>
            <w:r w:rsidRPr="00BF7376">
              <w:rPr>
                <w:rFonts w:ascii="Arial" w:hAnsi="Arial" w:cs="Arial"/>
                <w:b/>
                <w:bCs/>
                <w:color w:val="000000"/>
                <w:sz w:val="18"/>
                <w:szCs w:val="18"/>
                <w:lang w:val="en-GB"/>
              </w:rPr>
              <w:t>2022</w:t>
            </w:r>
          </w:p>
        </w:tc>
        <w:tc>
          <w:tcPr>
            <w:tcW w:w="1341" w:type="dxa"/>
            <w:tcBorders>
              <w:top w:val="single" w:sz="4" w:space="0" w:color="auto"/>
            </w:tcBorders>
            <w:vAlign w:val="bottom"/>
            <w:hideMark/>
          </w:tcPr>
          <w:p w14:paraId="0F83C4EC" w14:textId="55A6FAA7" w:rsidR="00B90E7F" w:rsidRPr="00BF7376" w:rsidRDefault="00980B70" w:rsidP="00B90E7F">
            <w:pPr>
              <w:ind w:right="-72"/>
              <w:jc w:val="right"/>
              <w:rPr>
                <w:rFonts w:ascii="Arial" w:hAnsi="Arial" w:cs="Arial"/>
                <w:b/>
                <w:bCs/>
                <w:sz w:val="18"/>
                <w:szCs w:val="18"/>
              </w:rPr>
            </w:pPr>
            <w:r w:rsidRPr="00BF7376">
              <w:rPr>
                <w:rFonts w:ascii="Arial" w:hAnsi="Arial" w:cs="Arial"/>
                <w:b/>
                <w:bCs/>
                <w:color w:val="000000"/>
                <w:sz w:val="18"/>
                <w:szCs w:val="18"/>
                <w:lang w:val="en-GB"/>
              </w:rPr>
              <w:t>2021</w:t>
            </w:r>
          </w:p>
        </w:tc>
        <w:tc>
          <w:tcPr>
            <w:tcW w:w="1323" w:type="dxa"/>
            <w:tcBorders>
              <w:top w:val="single" w:sz="4" w:space="0" w:color="auto"/>
            </w:tcBorders>
            <w:vAlign w:val="bottom"/>
            <w:hideMark/>
          </w:tcPr>
          <w:p w14:paraId="4D26541F" w14:textId="47A72AB2" w:rsidR="00B90E7F" w:rsidRPr="00BF7376" w:rsidRDefault="00980B70" w:rsidP="00B90E7F">
            <w:pPr>
              <w:ind w:right="-72"/>
              <w:jc w:val="right"/>
              <w:rPr>
                <w:rFonts w:ascii="Arial" w:hAnsi="Arial" w:cs="Arial"/>
                <w:b/>
                <w:bCs/>
                <w:sz w:val="18"/>
                <w:szCs w:val="18"/>
              </w:rPr>
            </w:pPr>
            <w:r w:rsidRPr="00BF7376">
              <w:rPr>
                <w:rFonts w:ascii="Arial" w:hAnsi="Arial" w:cs="Arial"/>
                <w:b/>
                <w:bCs/>
                <w:color w:val="000000"/>
                <w:sz w:val="18"/>
                <w:szCs w:val="18"/>
                <w:lang w:val="en-GB"/>
              </w:rPr>
              <w:t>2022</w:t>
            </w:r>
          </w:p>
        </w:tc>
        <w:tc>
          <w:tcPr>
            <w:tcW w:w="1297" w:type="dxa"/>
            <w:tcBorders>
              <w:top w:val="single" w:sz="4" w:space="0" w:color="auto"/>
            </w:tcBorders>
            <w:vAlign w:val="bottom"/>
            <w:hideMark/>
          </w:tcPr>
          <w:p w14:paraId="5276008D" w14:textId="262A9BBE" w:rsidR="00B90E7F" w:rsidRPr="00BF7376" w:rsidRDefault="00980B70" w:rsidP="00B90E7F">
            <w:pPr>
              <w:ind w:right="-72"/>
              <w:jc w:val="right"/>
              <w:rPr>
                <w:rFonts w:ascii="Arial" w:hAnsi="Arial" w:cs="Arial"/>
                <w:b/>
                <w:bCs/>
                <w:sz w:val="18"/>
                <w:szCs w:val="18"/>
              </w:rPr>
            </w:pPr>
            <w:r w:rsidRPr="00BF7376">
              <w:rPr>
                <w:rFonts w:ascii="Arial" w:hAnsi="Arial" w:cs="Arial"/>
                <w:b/>
                <w:bCs/>
                <w:color w:val="000000"/>
                <w:sz w:val="18"/>
                <w:szCs w:val="18"/>
                <w:lang w:val="en-GB"/>
              </w:rPr>
              <w:t>2021</w:t>
            </w:r>
          </w:p>
        </w:tc>
      </w:tr>
      <w:tr w:rsidR="00B90E7F" w:rsidRPr="00BF7376" w14:paraId="35C7C6FE" w14:textId="77777777" w:rsidTr="00CD7645">
        <w:trPr>
          <w:cantSplit/>
        </w:trPr>
        <w:tc>
          <w:tcPr>
            <w:tcW w:w="4312" w:type="dxa"/>
            <w:vAlign w:val="bottom"/>
          </w:tcPr>
          <w:p w14:paraId="61D31E01" w14:textId="77777777" w:rsidR="00B90E7F" w:rsidRPr="00BF7376" w:rsidRDefault="00B90E7F" w:rsidP="00B90E7F">
            <w:pPr>
              <w:ind w:right="-71"/>
              <w:jc w:val="thaiDistribute"/>
              <w:rPr>
                <w:rFonts w:ascii="Arial" w:hAnsi="Arial" w:cs="Arial"/>
                <w:b/>
                <w:bCs/>
                <w:sz w:val="18"/>
                <w:szCs w:val="18"/>
              </w:rPr>
            </w:pPr>
          </w:p>
        </w:tc>
        <w:tc>
          <w:tcPr>
            <w:tcW w:w="1308" w:type="dxa"/>
            <w:tcBorders>
              <w:top w:val="single" w:sz="4" w:space="0" w:color="auto"/>
            </w:tcBorders>
            <w:vAlign w:val="center"/>
          </w:tcPr>
          <w:p w14:paraId="7B32F436" w14:textId="77777777" w:rsidR="00B90E7F" w:rsidRPr="00BF7376" w:rsidRDefault="00B90E7F" w:rsidP="00B90E7F">
            <w:pPr>
              <w:ind w:right="-72"/>
              <w:jc w:val="right"/>
              <w:rPr>
                <w:rFonts w:ascii="Arial" w:hAnsi="Arial" w:cs="Arial"/>
                <w:b/>
                <w:bCs/>
                <w:sz w:val="18"/>
                <w:szCs w:val="18"/>
                <w:lang w:val="en-GB"/>
              </w:rPr>
            </w:pPr>
            <w:r w:rsidRPr="00BF7376">
              <w:rPr>
                <w:rFonts w:ascii="Arial" w:hAnsi="Arial" w:cs="Arial"/>
                <w:b/>
                <w:bCs/>
                <w:color w:val="000000"/>
                <w:sz w:val="18"/>
                <w:szCs w:val="18"/>
                <w:lang w:val="en-GB"/>
              </w:rPr>
              <w:t>Thousand Baht</w:t>
            </w:r>
          </w:p>
        </w:tc>
        <w:tc>
          <w:tcPr>
            <w:tcW w:w="1341" w:type="dxa"/>
            <w:tcBorders>
              <w:top w:val="single" w:sz="4" w:space="0" w:color="auto"/>
            </w:tcBorders>
            <w:vAlign w:val="center"/>
          </w:tcPr>
          <w:p w14:paraId="6CCFB260" w14:textId="77777777" w:rsidR="00B90E7F" w:rsidRPr="00BF7376" w:rsidRDefault="00B90E7F" w:rsidP="00B90E7F">
            <w:pPr>
              <w:ind w:right="-72"/>
              <w:jc w:val="right"/>
              <w:rPr>
                <w:rFonts w:ascii="Arial" w:hAnsi="Arial" w:cs="Arial"/>
                <w:b/>
                <w:bCs/>
                <w:sz w:val="18"/>
                <w:szCs w:val="18"/>
                <w:lang w:val="en-GB"/>
              </w:rPr>
            </w:pPr>
            <w:r w:rsidRPr="00BF7376">
              <w:rPr>
                <w:rFonts w:ascii="Arial" w:hAnsi="Arial" w:cs="Arial"/>
                <w:b/>
                <w:bCs/>
                <w:color w:val="000000"/>
                <w:sz w:val="18"/>
                <w:szCs w:val="18"/>
                <w:lang w:val="en-GB"/>
              </w:rPr>
              <w:t>Thousand Baht</w:t>
            </w:r>
          </w:p>
        </w:tc>
        <w:tc>
          <w:tcPr>
            <w:tcW w:w="1323" w:type="dxa"/>
            <w:tcBorders>
              <w:top w:val="single" w:sz="4" w:space="0" w:color="auto"/>
            </w:tcBorders>
            <w:vAlign w:val="center"/>
          </w:tcPr>
          <w:p w14:paraId="76FB0954" w14:textId="77777777" w:rsidR="00B90E7F" w:rsidRPr="00BF7376" w:rsidRDefault="00B90E7F" w:rsidP="00B90E7F">
            <w:pPr>
              <w:ind w:right="-72"/>
              <w:jc w:val="right"/>
              <w:rPr>
                <w:rFonts w:ascii="Arial" w:hAnsi="Arial" w:cs="Arial"/>
                <w:b/>
                <w:bCs/>
                <w:sz w:val="18"/>
                <w:szCs w:val="18"/>
                <w:lang w:val="en-GB"/>
              </w:rPr>
            </w:pPr>
            <w:r w:rsidRPr="00BF7376">
              <w:rPr>
                <w:rFonts w:ascii="Arial" w:hAnsi="Arial" w:cs="Arial"/>
                <w:b/>
                <w:bCs/>
                <w:color w:val="000000"/>
                <w:sz w:val="18"/>
                <w:szCs w:val="18"/>
                <w:lang w:val="en-GB"/>
              </w:rPr>
              <w:t>Thousand Baht</w:t>
            </w:r>
          </w:p>
        </w:tc>
        <w:tc>
          <w:tcPr>
            <w:tcW w:w="1297" w:type="dxa"/>
            <w:tcBorders>
              <w:top w:val="single" w:sz="4" w:space="0" w:color="auto"/>
            </w:tcBorders>
            <w:vAlign w:val="center"/>
          </w:tcPr>
          <w:p w14:paraId="17A1D07B" w14:textId="77777777" w:rsidR="00B90E7F" w:rsidRPr="00BF7376" w:rsidRDefault="00B90E7F" w:rsidP="00B90E7F">
            <w:pPr>
              <w:ind w:right="-72"/>
              <w:jc w:val="right"/>
              <w:rPr>
                <w:rFonts w:ascii="Arial" w:hAnsi="Arial" w:cs="Arial"/>
                <w:b/>
                <w:bCs/>
                <w:sz w:val="18"/>
                <w:szCs w:val="18"/>
                <w:lang w:val="en-GB"/>
              </w:rPr>
            </w:pPr>
            <w:r w:rsidRPr="00BF7376">
              <w:rPr>
                <w:rFonts w:ascii="Arial" w:hAnsi="Arial" w:cs="Arial"/>
                <w:b/>
                <w:bCs/>
                <w:color w:val="000000"/>
                <w:sz w:val="18"/>
                <w:szCs w:val="18"/>
                <w:lang w:val="en-GB"/>
              </w:rPr>
              <w:t>Thousand Baht</w:t>
            </w:r>
          </w:p>
        </w:tc>
      </w:tr>
      <w:tr w:rsidR="00B90E7F" w:rsidRPr="00BF7376" w14:paraId="6D773CF8" w14:textId="77777777" w:rsidTr="00CD7645">
        <w:trPr>
          <w:cantSplit/>
        </w:trPr>
        <w:tc>
          <w:tcPr>
            <w:tcW w:w="4312" w:type="dxa"/>
            <w:vAlign w:val="bottom"/>
          </w:tcPr>
          <w:p w14:paraId="4C29BC9D" w14:textId="77777777" w:rsidR="00B90E7F" w:rsidRPr="00BF7376" w:rsidRDefault="00B90E7F" w:rsidP="00B90E7F">
            <w:pPr>
              <w:ind w:right="-71"/>
              <w:jc w:val="thaiDistribute"/>
              <w:rPr>
                <w:rFonts w:ascii="Arial" w:hAnsi="Arial" w:cs="Arial"/>
                <w:b/>
                <w:bCs/>
                <w:sz w:val="18"/>
                <w:szCs w:val="18"/>
              </w:rPr>
            </w:pPr>
          </w:p>
        </w:tc>
        <w:tc>
          <w:tcPr>
            <w:tcW w:w="1308" w:type="dxa"/>
            <w:tcBorders>
              <w:bottom w:val="single" w:sz="4" w:space="0" w:color="auto"/>
            </w:tcBorders>
            <w:vAlign w:val="center"/>
            <w:hideMark/>
          </w:tcPr>
          <w:p w14:paraId="7835B1AB" w14:textId="77777777" w:rsidR="00B90E7F" w:rsidRPr="00BF7376" w:rsidRDefault="00B90E7F" w:rsidP="00B90E7F">
            <w:pPr>
              <w:ind w:right="-72"/>
              <w:jc w:val="right"/>
              <w:rPr>
                <w:rFonts w:ascii="Arial" w:hAnsi="Arial" w:cs="Arial"/>
                <w:b/>
                <w:bCs/>
                <w:sz w:val="18"/>
                <w:szCs w:val="18"/>
              </w:rPr>
            </w:pPr>
            <w:r w:rsidRPr="00BF7376">
              <w:rPr>
                <w:rFonts w:ascii="Arial" w:hAnsi="Arial" w:cs="Arial"/>
                <w:b/>
                <w:bCs/>
                <w:color w:val="000000"/>
                <w:sz w:val="18"/>
                <w:szCs w:val="18"/>
                <w:lang w:val="en-GB"/>
              </w:rPr>
              <w:t>Consolidated</w:t>
            </w:r>
          </w:p>
        </w:tc>
        <w:tc>
          <w:tcPr>
            <w:tcW w:w="1341" w:type="dxa"/>
            <w:tcBorders>
              <w:bottom w:val="single" w:sz="4" w:space="0" w:color="auto"/>
            </w:tcBorders>
            <w:vAlign w:val="center"/>
            <w:hideMark/>
          </w:tcPr>
          <w:p w14:paraId="3EEDD6C5" w14:textId="77777777" w:rsidR="00B90E7F" w:rsidRPr="00BF7376" w:rsidRDefault="00B90E7F" w:rsidP="00B90E7F">
            <w:pPr>
              <w:ind w:right="-72"/>
              <w:jc w:val="right"/>
              <w:rPr>
                <w:rFonts w:ascii="Arial" w:hAnsi="Arial" w:cs="Arial"/>
                <w:b/>
                <w:bCs/>
                <w:sz w:val="18"/>
                <w:szCs w:val="18"/>
              </w:rPr>
            </w:pPr>
            <w:r w:rsidRPr="00BF7376">
              <w:rPr>
                <w:rFonts w:ascii="Arial" w:hAnsi="Arial" w:cs="Arial"/>
                <w:b/>
                <w:bCs/>
                <w:color w:val="000000"/>
                <w:sz w:val="18"/>
                <w:szCs w:val="18"/>
                <w:lang w:val="en-GB"/>
              </w:rPr>
              <w:t>Separate</w:t>
            </w:r>
          </w:p>
        </w:tc>
        <w:tc>
          <w:tcPr>
            <w:tcW w:w="1323" w:type="dxa"/>
            <w:tcBorders>
              <w:bottom w:val="single" w:sz="4" w:space="0" w:color="auto"/>
            </w:tcBorders>
            <w:vAlign w:val="center"/>
            <w:hideMark/>
          </w:tcPr>
          <w:p w14:paraId="455521E7" w14:textId="77777777" w:rsidR="00B90E7F" w:rsidRPr="00BF7376" w:rsidRDefault="00B90E7F" w:rsidP="00B90E7F">
            <w:pPr>
              <w:ind w:right="-72"/>
              <w:jc w:val="right"/>
              <w:rPr>
                <w:rFonts w:ascii="Arial" w:hAnsi="Arial" w:cs="Arial"/>
                <w:b/>
                <w:bCs/>
                <w:sz w:val="18"/>
                <w:szCs w:val="18"/>
              </w:rPr>
            </w:pPr>
            <w:r w:rsidRPr="00BF7376">
              <w:rPr>
                <w:rFonts w:ascii="Arial" w:hAnsi="Arial" w:cs="Arial"/>
                <w:b/>
                <w:bCs/>
                <w:color w:val="000000"/>
                <w:sz w:val="18"/>
                <w:szCs w:val="18"/>
                <w:lang w:val="en-GB"/>
              </w:rPr>
              <w:t>Consolidated</w:t>
            </w:r>
          </w:p>
        </w:tc>
        <w:tc>
          <w:tcPr>
            <w:tcW w:w="1297" w:type="dxa"/>
            <w:tcBorders>
              <w:bottom w:val="single" w:sz="4" w:space="0" w:color="auto"/>
            </w:tcBorders>
            <w:vAlign w:val="center"/>
            <w:hideMark/>
          </w:tcPr>
          <w:p w14:paraId="6E0268B1" w14:textId="77777777" w:rsidR="00B90E7F" w:rsidRPr="00BF7376" w:rsidRDefault="00B90E7F" w:rsidP="00B90E7F">
            <w:pPr>
              <w:ind w:right="-72"/>
              <w:jc w:val="right"/>
              <w:rPr>
                <w:rFonts w:ascii="Arial" w:hAnsi="Arial" w:cs="Arial"/>
                <w:b/>
                <w:bCs/>
                <w:sz w:val="18"/>
                <w:szCs w:val="18"/>
              </w:rPr>
            </w:pPr>
            <w:r w:rsidRPr="00BF7376">
              <w:rPr>
                <w:rFonts w:ascii="Arial" w:hAnsi="Arial" w:cs="Arial"/>
                <w:b/>
                <w:bCs/>
                <w:color w:val="000000"/>
                <w:sz w:val="18"/>
                <w:szCs w:val="18"/>
                <w:lang w:val="en-GB"/>
              </w:rPr>
              <w:t>Separate</w:t>
            </w:r>
          </w:p>
        </w:tc>
      </w:tr>
      <w:tr w:rsidR="00B90E7F" w:rsidRPr="00BF7376" w14:paraId="2F56F8FA" w14:textId="77777777" w:rsidTr="00CD7645">
        <w:trPr>
          <w:cantSplit/>
          <w:trHeight w:val="99"/>
        </w:trPr>
        <w:tc>
          <w:tcPr>
            <w:tcW w:w="4312" w:type="dxa"/>
            <w:vAlign w:val="bottom"/>
          </w:tcPr>
          <w:p w14:paraId="126ADAE0" w14:textId="77777777" w:rsidR="00B90E7F" w:rsidRPr="00BF7376" w:rsidRDefault="00B90E7F" w:rsidP="00CD7645">
            <w:pPr>
              <w:ind w:right="-71"/>
              <w:jc w:val="thaiDistribute"/>
              <w:rPr>
                <w:rFonts w:ascii="Arial" w:hAnsi="Arial" w:cs="Arial"/>
                <w:b/>
                <w:bCs/>
                <w:sz w:val="18"/>
                <w:szCs w:val="18"/>
              </w:rPr>
            </w:pPr>
          </w:p>
        </w:tc>
        <w:tc>
          <w:tcPr>
            <w:tcW w:w="1308" w:type="dxa"/>
            <w:tcBorders>
              <w:top w:val="single" w:sz="4" w:space="0" w:color="auto"/>
            </w:tcBorders>
            <w:shd w:val="clear" w:color="auto" w:fill="FAFAFA"/>
            <w:vAlign w:val="bottom"/>
          </w:tcPr>
          <w:p w14:paraId="285B82B1" w14:textId="77777777" w:rsidR="00B90E7F" w:rsidRPr="00BF7376" w:rsidRDefault="00B90E7F" w:rsidP="00CD7645">
            <w:pPr>
              <w:ind w:right="-72"/>
              <w:jc w:val="right"/>
              <w:rPr>
                <w:rFonts w:ascii="Arial" w:hAnsi="Arial" w:cs="Arial"/>
                <w:sz w:val="18"/>
                <w:szCs w:val="18"/>
              </w:rPr>
            </w:pPr>
          </w:p>
        </w:tc>
        <w:tc>
          <w:tcPr>
            <w:tcW w:w="1341" w:type="dxa"/>
            <w:tcBorders>
              <w:top w:val="single" w:sz="4" w:space="0" w:color="auto"/>
            </w:tcBorders>
            <w:vAlign w:val="bottom"/>
          </w:tcPr>
          <w:p w14:paraId="59B1866F" w14:textId="77777777" w:rsidR="00B90E7F" w:rsidRPr="00BF7376" w:rsidRDefault="00B90E7F" w:rsidP="00CD7645">
            <w:pPr>
              <w:ind w:right="-72"/>
              <w:jc w:val="right"/>
              <w:rPr>
                <w:rFonts w:ascii="Arial" w:hAnsi="Arial" w:cs="Arial"/>
                <w:sz w:val="18"/>
                <w:szCs w:val="18"/>
              </w:rPr>
            </w:pPr>
          </w:p>
        </w:tc>
        <w:tc>
          <w:tcPr>
            <w:tcW w:w="1323" w:type="dxa"/>
            <w:tcBorders>
              <w:top w:val="single" w:sz="4" w:space="0" w:color="auto"/>
            </w:tcBorders>
            <w:shd w:val="clear" w:color="auto" w:fill="FAFAFA"/>
            <w:vAlign w:val="bottom"/>
          </w:tcPr>
          <w:p w14:paraId="0A7F2AC4" w14:textId="77777777" w:rsidR="00B90E7F" w:rsidRPr="00BF7376" w:rsidRDefault="00B90E7F" w:rsidP="00CD7645">
            <w:pPr>
              <w:ind w:right="-72"/>
              <w:jc w:val="right"/>
              <w:rPr>
                <w:rFonts w:ascii="Arial" w:hAnsi="Arial" w:cs="Arial"/>
                <w:sz w:val="18"/>
                <w:szCs w:val="18"/>
              </w:rPr>
            </w:pPr>
          </w:p>
        </w:tc>
        <w:tc>
          <w:tcPr>
            <w:tcW w:w="1297" w:type="dxa"/>
            <w:tcBorders>
              <w:top w:val="single" w:sz="4" w:space="0" w:color="auto"/>
            </w:tcBorders>
            <w:vAlign w:val="bottom"/>
          </w:tcPr>
          <w:p w14:paraId="4B985DE5" w14:textId="77777777" w:rsidR="00B90E7F" w:rsidRPr="00BF7376" w:rsidRDefault="00B90E7F" w:rsidP="00CD7645">
            <w:pPr>
              <w:ind w:right="-72"/>
              <w:jc w:val="right"/>
              <w:rPr>
                <w:rFonts w:ascii="Arial" w:hAnsi="Arial" w:cs="Arial"/>
                <w:sz w:val="18"/>
                <w:szCs w:val="18"/>
              </w:rPr>
            </w:pPr>
          </w:p>
        </w:tc>
      </w:tr>
      <w:tr w:rsidR="00980B70" w:rsidRPr="00BF7376" w14:paraId="5518E738" w14:textId="77777777" w:rsidTr="00CD7645">
        <w:trPr>
          <w:cantSplit/>
          <w:trHeight w:val="99"/>
        </w:trPr>
        <w:tc>
          <w:tcPr>
            <w:tcW w:w="4312" w:type="dxa"/>
            <w:vAlign w:val="bottom"/>
          </w:tcPr>
          <w:p w14:paraId="369A600B" w14:textId="77777777" w:rsidR="00980B70" w:rsidRPr="00BF7376" w:rsidRDefault="00980B70" w:rsidP="00980B70">
            <w:pPr>
              <w:ind w:right="-71"/>
              <w:jc w:val="thaiDistribute"/>
              <w:rPr>
                <w:rFonts w:ascii="Arial" w:hAnsi="Arial" w:cs="Arial"/>
                <w:sz w:val="18"/>
                <w:szCs w:val="18"/>
              </w:rPr>
            </w:pPr>
            <w:r w:rsidRPr="00BF7376">
              <w:rPr>
                <w:rFonts w:ascii="Arial" w:hAnsi="Arial" w:cs="Arial"/>
                <w:sz w:val="18"/>
                <w:szCs w:val="18"/>
              </w:rPr>
              <w:t>Cost of sales</w:t>
            </w:r>
          </w:p>
        </w:tc>
        <w:tc>
          <w:tcPr>
            <w:tcW w:w="1308" w:type="dxa"/>
            <w:shd w:val="clear" w:color="auto" w:fill="FAFAFA"/>
          </w:tcPr>
          <w:p w14:paraId="5B635BF0" w14:textId="5081148C" w:rsidR="00980B70" w:rsidRPr="00BF7376" w:rsidRDefault="006E3E28" w:rsidP="00980B70">
            <w:pPr>
              <w:ind w:right="-72"/>
              <w:jc w:val="right"/>
              <w:rPr>
                <w:rFonts w:ascii="Arial" w:hAnsi="Arial" w:cs="Arial"/>
                <w:sz w:val="18"/>
                <w:szCs w:val="18"/>
                <w:lang w:val="en-GB"/>
              </w:rPr>
            </w:pPr>
            <w:r w:rsidRPr="00BF7376">
              <w:rPr>
                <w:rFonts w:ascii="Arial" w:hAnsi="Arial" w:cs="Arial"/>
                <w:sz w:val="18"/>
                <w:szCs w:val="18"/>
                <w:lang w:val="en-GB"/>
              </w:rPr>
              <w:t>16,229,077</w:t>
            </w:r>
          </w:p>
        </w:tc>
        <w:tc>
          <w:tcPr>
            <w:tcW w:w="1341" w:type="dxa"/>
          </w:tcPr>
          <w:p w14:paraId="0DCAED24" w14:textId="406AFB6F" w:rsidR="00980B70" w:rsidRPr="00BF7376" w:rsidRDefault="00980B70" w:rsidP="00980B70">
            <w:pPr>
              <w:ind w:right="-72"/>
              <w:jc w:val="right"/>
              <w:rPr>
                <w:rFonts w:ascii="Arial" w:hAnsi="Arial" w:cs="Arial"/>
                <w:sz w:val="18"/>
                <w:szCs w:val="18"/>
                <w:lang w:val="en-GB"/>
              </w:rPr>
            </w:pPr>
            <w:r w:rsidRPr="00BF7376">
              <w:rPr>
                <w:rFonts w:ascii="Arial" w:hAnsi="Arial" w:cs="Arial"/>
                <w:sz w:val="18"/>
                <w:szCs w:val="18"/>
              </w:rPr>
              <w:t>10,395,915</w:t>
            </w:r>
          </w:p>
        </w:tc>
        <w:tc>
          <w:tcPr>
            <w:tcW w:w="1323" w:type="dxa"/>
            <w:shd w:val="clear" w:color="auto" w:fill="FAFAFA"/>
          </w:tcPr>
          <w:p w14:paraId="3CF84795" w14:textId="52AAD712" w:rsidR="00980B70" w:rsidRPr="00BF7376" w:rsidRDefault="006E3E28" w:rsidP="00980B70">
            <w:pPr>
              <w:ind w:right="-72"/>
              <w:jc w:val="right"/>
              <w:rPr>
                <w:rFonts w:ascii="Arial" w:hAnsi="Arial" w:cs="Arial"/>
                <w:sz w:val="18"/>
                <w:szCs w:val="18"/>
                <w:lang w:val="en-GB"/>
              </w:rPr>
            </w:pPr>
            <w:r w:rsidRPr="00BF7376">
              <w:rPr>
                <w:rFonts w:ascii="Arial" w:hAnsi="Arial" w:cs="Arial"/>
                <w:sz w:val="18"/>
                <w:szCs w:val="18"/>
                <w:lang w:val="en-GB"/>
              </w:rPr>
              <w:t>15,161,722</w:t>
            </w:r>
          </w:p>
        </w:tc>
        <w:tc>
          <w:tcPr>
            <w:tcW w:w="1297" w:type="dxa"/>
          </w:tcPr>
          <w:p w14:paraId="1BDF003D" w14:textId="47DB96C8" w:rsidR="00980B70" w:rsidRPr="00BF7376" w:rsidRDefault="00980B70" w:rsidP="00980B70">
            <w:pPr>
              <w:ind w:right="-72"/>
              <w:jc w:val="right"/>
              <w:rPr>
                <w:rFonts w:ascii="Arial" w:hAnsi="Arial" w:cs="Arial"/>
                <w:sz w:val="18"/>
                <w:szCs w:val="18"/>
                <w:lang w:val="en-GB"/>
              </w:rPr>
            </w:pPr>
            <w:r w:rsidRPr="00BF7376">
              <w:rPr>
                <w:rFonts w:ascii="Arial" w:hAnsi="Arial" w:cs="Arial"/>
                <w:sz w:val="18"/>
                <w:szCs w:val="18"/>
              </w:rPr>
              <w:t>9,896,302</w:t>
            </w:r>
          </w:p>
        </w:tc>
      </w:tr>
      <w:tr w:rsidR="00980B70" w:rsidRPr="00BF7376" w14:paraId="69567A27" w14:textId="77777777" w:rsidTr="00CD7645">
        <w:trPr>
          <w:cantSplit/>
          <w:trHeight w:val="171"/>
        </w:trPr>
        <w:tc>
          <w:tcPr>
            <w:tcW w:w="4312" w:type="dxa"/>
            <w:vAlign w:val="bottom"/>
          </w:tcPr>
          <w:p w14:paraId="570814AC" w14:textId="77777777" w:rsidR="00980B70" w:rsidRPr="00BF7376" w:rsidRDefault="00980B70" w:rsidP="00980B70">
            <w:pPr>
              <w:tabs>
                <w:tab w:val="left" w:pos="1459"/>
                <w:tab w:val="left" w:pos="9000"/>
              </w:tabs>
              <w:ind w:right="-71"/>
              <w:rPr>
                <w:rFonts w:ascii="Arial" w:hAnsi="Arial" w:cs="Arial"/>
                <w:sz w:val="18"/>
                <w:szCs w:val="18"/>
              </w:rPr>
            </w:pPr>
          </w:p>
        </w:tc>
        <w:tc>
          <w:tcPr>
            <w:tcW w:w="1308" w:type="dxa"/>
            <w:tcBorders>
              <w:top w:val="single" w:sz="4" w:space="0" w:color="auto"/>
            </w:tcBorders>
            <w:shd w:val="clear" w:color="auto" w:fill="FAFAFA"/>
            <w:vAlign w:val="bottom"/>
          </w:tcPr>
          <w:p w14:paraId="6C0DF016" w14:textId="77777777" w:rsidR="00980B70" w:rsidRPr="00BF7376" w:rsidRDefault="00980B70" w:rsidP="00980B70">
            <w:pPr>
              <w:ind w:right="-72"/>
              <w:jc w:val="right"/>
              <w:rPr>
                <w:rFonts w:ascii="Arial" w:hAnsi="Arial" w:cs="Arial"/>
                <w:sz w:val="18"/>
                <w:szCs w:val="18"/>
                <w:lang w:val="en-GB"/>
              </w:rPr>
            </w:pPr>
          </w:p>
        </w:tc>
        <w:tc>
          <w:tcPr>
            <w:tcW w:w="1341" w:type="dxa"/>
            <w:tcBorders>
              <w:top w:val="single" w:sz="4" w:space="0" w:color="auto"/>
            </w:tcBorders>
            <w:vAlign w:val="bottom"/>
          </w:tcPr>
          <w:p w14:paraId="6DC06184" w14:textId="77777777" w:rsidR="00980B70" w:rsidRPr="00BF7376" w:rsidRDefault="00980B70" w:rsidP="00980B70">
            <w:pPr>
              <w:ind w:right="-72"/>
              <w:jc w:val="right"/>
              <w:rPr>
                <w:rFonts w:ascii="Arial" w:hAnsi="Arial" w:cs="Arial"/>
                <w:sz w:val="18"/>
                <w:szCs w:val="18"/>
                <w:lang w:val="en-GB"/>
              </w:rPr>
            </w:pPr>
          </w:p>
        </w:tc>
        <w:tc>
          <w:tcPr>
            <w:tcW w:w="1323" w:type="dxa"/>
            <w:tcBorders>
              <w:top w:val="single" w:sz="4" w:space="0" w:color="auto"/>
            </w:tcBorders>
            <w:shd w:val="clear" w:color="auto" w:fill="FAFAFA"/>
            <w:vAlign w:val="bottom"/>
          </w:tcPr>
          <w:p w14:paraId="086A09F4" w14:textId="77777777" w:rsidR="00980B70" w:rsidRPr="00BF7376" w:rsidRDefault="00980B70" w:rsidP="00980B70">
            <w:pPr>
              <w:ind w:right="-72"/>
              <w:jc w:val="right"/>
              <w:rPr>
                <w:rFonts w:ascii="Arial" w:hAnsi="Arial" w:cs="Arial"/>
                <w:sz w:val="18"/>
                <w:szCs w:val="18"/>
                <w:lang w:val="en-GB"/>
              </w:rPr>
            </w:pPr>
          </w:p>
        </w:tc>
        <w:tc>
          <w:tcPr>
            <w:tcW w:w="1297" w:type="dxa"/>
            <w:tcBorders>
              <w:top w:val="single" w:sz="4" w:space="0" w:color="auto"/>
            </w:tcBorders>
            <w:vAlign w:val="bottom"/>
          </w:tcPr>
          <w:p w14:paraId="670C9900" w14:textId="77777777" w:rsidR="00980B70" w:rsidRPr="00BF7376" w:rsidRDefault="00980B70" w:rsidP="00980B70">
            <w:pPr>
              <w:ind w:right="-72"/>
              <w:jc w:val="right"/>
              <w:rPr>
                <w:rFonts w:ascii="Arial" w:hAnsi="Arial" w:cs="Arial"/>
                <w:sz w:val="18"/>
                <w:szCs w:val="18"/>
                <w:lang w:val="en-GB"/>
              </w:rPr>
            </w:pPr>
          </w:p>
        </w:tc>
      </w:tr>
      <w:tr w:rsidR="00980B70" w:rsidRPr="00BF7376" w14:paraId="3242E291" w14:textId="77777777" w:rsidTr="00CD7645">
        <w:trPr>
          <w:cantSplit/>
          <w:trHeight w:val="171"/>
        </w:trPr>
        <w:tc>
          <w:tcPr>
            <w:tcW w:w="4312" w:type="dxa"/>
            <w:vAlign w:val="bottom"/>
          </w:tcPr>
          <w:p w14:paraId="35990C40" w14:textId="77777777" w:rsidR="00980B70" w:rsidRPr="00BF7376" w:rsidRDefault="00980B70" w:rsidP="00980B70">
            <w:pPr>
              <w:tabs>
                <w:tab w:val="left" w:pos="1459"/>
                <w:tab w:val="left" w:pos="9000"/>
              </w:tabs>
              <w:ind w:right="-71"/>
              <w:rPr>
                <w:rFonts w:ascii="Arial" w:hAnsi="Arial" w:cs="Arial"/>
                <w:sz w:val="18"/>
                <w:szCs w:val="18"/>
                <w:cs/>
              </w:rPr>
            </w:pPr>
          </w:p>
        </w:tc>
        <w:tc>
          <w:tcPr>
            <w:tcW w:w="1308" w:type="dxa"/>
            <w:tcBorders>
              <w:bottom w:val="single" w:sz="4" w:space="0" w:color="auto"/>
            </w:tcBorders>
            <w:shd w:val="clear" w:color="auto" w:fill="FAFAFA"/>
            <w:vAlign w:val="bottom"/>
          </w:tcPr>
          <w:p w14:paraId="4B77C42C" w14:textId="46D8ABD1" w:rsidR="00980B70" w:rsidRPr="00BF7376" w:rsidRDefault="006E3E28" w:rsidP="00980B70">
            <w:pPr>
              <w:ind w:right="-72"/>
              <w:jc w:val="right"/>
              <w:rPr>
                <w:rFonts w:ascii="Arial" w:hAnsi="Arial" w:cs="Arial"/>
                <w:sz w:val="18"/>
                <w:szCs w:val="18"/>
                <w:lang w:val="en-GB"/>
              </w:rPr>
            </w:pPr>
            <w:r w:rsidRPr="00BF7376">
              <w:rPr>
                <w:rFonts w:ascii="Arial" w:hAnsi="Arial" w:cs="Arial"/>
                <w:sz w:val="18"/>
                <w:szCs w:val="18"/>
                <w:lang w:val="en-GB"/>
              </w:rPr>
              <w:t>16,229,077</w:t>
            </w:r>
          </w:p>
        </w:tc>
        <w:tc>
          <w:tcPr>
            <w:tcW w:w="1341" w:type="dxa"/>
            <w:tcBorders>
              <w:bottom w:val="single" w:sz="4" w:space="0" w:color="auto"/>
            </w:tcBorders>
            <w:vAlign w:val="bottom"/>
          </w:tcPr>
          <w:p w14:paraId="4CADAC6B" w14:textId="311AC304" w:rsidR="00980B70" w:rsidRPr="00BF7376" w:rsidRDefault="00980B70" w:rsidP="00980B70">
            <w:pPr>
              <w:ind w:right="-72"/>
              <w:jc w:val="right"/>
              <w:rPr>
                <w:rFonts w:ascii="Arial" w:hAnsi="Arial" w:cs="Arial"/>
                <w:sz w:val="18"/>
                <w:szCs w:val="18"/>
                <w:lang w:val="en-GB"/>
              </w:rPr>
            </w:pPr>
            <w:r w:rsidRPr="00BF7376">
              <w:rPr>
                <w:rFonts w:ascii="Arial" w:hAnsi="Arial" w:cs="Arial"/>
                <w:sz w:val="18"/>
                <w:szCs w:val="18"/>
                <w:lang w:val="en-GB"/>
              </w:rPr>
              <w:t>10,395,915</w:t>
            </w:r>
          </w:p>
        </w:tc>
        <w:tc>
          <w:tcPr>
            <w:tcW w:w="1323" w:type="dxa"/>
            <w:tcBorders>
              <w:bottom w:val="single" w:sz="4" w:space="0" w:color="auto"/>
            </w:tcBorders>
            <w:shd w:val="clear" w:color="auto" w:fill="FAFAFA"/>
            <w:vAlign w:val="bottom"/>
          </w:tcPr>
          <w:p w14:paraId="3DBC55F2" w14:textId="7E89E6DD" w:rsidR="00980B70" w:rsidRPr="00BF7376" w:rsidRDefault="006E3E28" w:rsidP="00980B70">
            <w:pPr>
              <w:ind w:right="-72"/>
              <w:jc w:val="right"/>
              <w:rPr>
                <w:rFonts w:ascii="Arial" w:hAnsi="Arial" w:cs="Arial"/>
                <w:sz w:val="18"/>
                <w:szCs w:val="18"/>
                <w:cs/>
                <w:lang w:val="en-GB"/>
              </w:rPr>
            </w:pPr>
            <w:r w:rsidRPr="00BF7376">
              <w:rPr>
                <w:rFonts w:ascii="Arial" w:hAnsi="Arial" w:cs="Arial"/>
                <w:sz w:val="18"/>
                <w:szCs w:val="18"/>
                <w:lang w:val="en-GB"/>
              </w:rPr>
              <w:t>15,161,722</w:t>
            </w:r>
          </w:p>
        </w:tc>
        <w:tc>
          <w:tcPr>
            <w:tcW w:w="1297" w:type="dxa"/>
            <w:tcBorders>
              <w:bottom w:val="single" w:sz="4" w:space="0" w:color="auto"/>
            </w:tcBorders>
            <w:vAlign w:val="bottom"/>
          </w:tcPr>
          <w:p w14:paraId="7D39ECEB" w14:textId="57758BB4" w:rsidR="00980B70" w:rsidRPr="00BF7376" w:rsidRDefault="00980B70" w:rsidP="00980B70">
            <w:pPr>
              <w:ind w:right="-72"/>
              <w:jc w:val="right"/>
              <w:rPr>
                <w:rFonts w:ascii="Arial" w:hAnsi="Arial" w:cs="Arial"/>
                <w:sz w:val="18"/>
                <w:szCs w:val="18"/>
                <w:cs/>
                <w:lang w:val="en-GB"/>
              </w:rPr>
            </w:pPr>
            <w:r w:rsidRPr="00BF7376">
              <w:rPr>
                <w:rFonts w:ascii="Arial" w:hAnsi="Arial" w:cs="Arial"/>
                <w:sz w:val="18"/>
                <w:szCs w:val="18"/>
                <w:lang w:val="en-GB"/>
              </w:rPr>
              <w:t>9,896,302</w:t>
            </w:r>
          </w:p>
        </w:tc>
      </w:tr>
    </w:tbl>
    <w:p w14:paraId="4AFA9D6E" w14:textId="77777777" w:rsidR="00B90E7F" w:rsidRPr="00BF7376" w:rsidRDefault="00B90E7F" w:rsidP="005B5826">
      <w:pPr>
        <w:ind w:left="540" w:hanging="540"/>
        <w:jc w:val="both"/>
        <w:rPr>
          <w:rFonts w:ascii="Arial" w:hAnsi="Arial" w:cs="Arial"/>
          <w:b/>
          <w:bCs/>
          <w:color w:val="000000"/>
          <w:sz w:val="18"/>
          <w:szCs w:val="18"/>
          <w:lang w:val="en-GB"/>
        </w:rPr>
      </w:pPr>
    </w:p>
    <w:p w14:paraId="0B766D1D" w14:textId="3F4619F2" w:rsidR="006E4797" w:rsidRPr="00BF7376" w:rsidRDefault="00311C1A" w:rsidP="00CE7739">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3C3E55F3" w14:textId="77777777" w:rsidTr="00D03653">
        <w:trPr>
          <w:trHeight w:val="386"/>
        </w:trPr>
        <w:tc>
          <w:tcPr>
            <w:tcW w:w="9461" w:type="dxa"/>
            <w:shd w:val="clear" w:color="auto" w:fill="FFA543"/>
            <w:vAlign w:val="center"/>
          </w:tcPr>
          <w:p w14:paraId="5944B771" w14:textId="0C093D67" w:rsidR="0048798D" w:rsidRPr="00BF7376" w:rsidRDefault="00C40102" w:rsidP="0048798D">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1</w:t>
            </w:r>
            <w:r w:rsidR="003234B7" w:rsidRPr="00BF7376">
              <w:rPr>
                <w:rFonts w:ascii="Arial" w:eastAsia="Arial Unicode MS" w:hAnsi="Arial" w:cs="Arial"/>
                <w:b/>
                <w:bCs/>
                <w:color w:val="FFFFFF"/>
                <w:sz w:val="18"/>
                <w:szCs w:val="18"/>
              </w:rPr>
              <w:t>5</w:t>
            </w:r>
            <w:r w:rsidRPr="00BF7376">
              <w:rPr>
                <w:rFonts w:ascii="Arial" w:eastAsia="Arial Unicode MS" w:hAnsi="Arial" w:cs="Arial"/>
                <w:b/>
                <w:bCs/>
                <w:color w:val="FFFFFF"/>
                <w:sz w:val="18"/>
                <w:szCs w:val="18"/>
              </w:rPr>
              <w:tab/>
              <w:t>Biological assets</w:t>
            </w:r>
          </w:p>
        </w:tc>
      </w:tr>
    </w:tbl>
    <w:p w14:paraId="3E741455" w14:textId="77777777" w:rsidR="003F3B2F" w:rsidRPr="00BF7376" w:rsidRDefault="003F3B2F" w:rsidP="005B5826">
      <w:pPr>
        <w:ind w:left="540" w:hanging="540"/>
        <w:jc w:val="both"/>
        <w:rPr>
          <w:rFonts w:ascii="Arial" w:hAnsi="Arial" w:cs="Arial"/>
          <w:color w:val="000000"/>
          <w:sz w:val="18"/>
          <w:szCs w:val="18"/>
          <w:lang w:val="en-GB"/>
        </w:rPr>
      </w:pPr>
    </w:p>
    <w:tbl>
      <w:tblPr>
        <w:tblW w:w="9536" w:type="dxa"/>
        <w:tblInd w:w="18" w:type="dxa"/>
        <w:tblLook w:val="0000" w:firstRow="0" w:lastRow="0" w:firstColumn="0" w:lastColumn="0" w:noHBand="0" w:noVBand="0"/>
      </w:tblPr>
      <w:tblGrid>
        <w:gridCol w:w="6725"/>
        <w:gridCol w:w="1405"/>
        <w:gridCol w:w="1406"/>
      </w:tblGrid>
      <w:tr w:rsidR="00CE2B4E" w:rsidRPr="00BF7376" w14:paraId="686537C4" w14:textId="77777777" w:rsidTr="00C40102">
        <w:tc>
          <w:tcPr>
            <w:tcW w:w="6725" w:type="dxa"/>
          </w:tcPr>
          <w:p w14:paraId="063CDE8B" w14:textId="77777777" w:rsidR="004B746E" w:rsidRPr="00BF7376" w:rsidRDefault="004B746E" w:rsidP="00C40102">
            <w:pPr>
              <w:pStyle w:val="Header"/>
              <w:rPr>
                <w:rFonts w:ascii="Arial" w:hAnsi="Arial" w:cs="Arial"/>
                <w:b/>
                <w:bCs/>
                <w:color w:val="000000"/>
                <w:sz w:val="18"/>
                <w:szCs w:val="18"/>
                <w:lang w:val="en-US" w:eastAsia="en-US"/>
              </w:rPr>
            </w:pPr>
          </w:p>
        </w:tc>
        <w:tc>
          <w:tcPr>
            <w:tcW w:w="2811" w:type="dxa"/>
            <w:gridSpan w:val="2"/>
            <w:tcBorders>
              <w:top w:val="single" w:sz="4" w:space="0" w:color="auto"/>
            </w:tcBorders>
          </w:tcPr>
          <w:p w14:paraId="68322FEB" w14:textId="77777777" w:rsidR="004B746E" w:rsidRPr="00BF7376" w:rsidRDefault="004B746E" w:rsidP="00510B27">
            <w:pPr>
              <w:ind w:right="-72"/>
              <w:jc w:val="center"/>
              <w:rPr>
                <w:rFonts w:ascii="Arial" w:hAnsi="Arial" w:cs="Arial"/>
                <w:b/>
                <w:bCs/>
                <w:color w:val="000000"/>
                <w:sz w:val="18"/>
                <w:szCs w:val="18"/>
              </w:rPr>
            </w:pPr>
            <w:r w:rsidRPr="00BF7376">
              <w:rPr>
                <w:rFonts w:ascii="Arial" w:hAnsi="Arial" w:cs="Arial"/>
                <w:b/>
                <w:bCs/>
                <w:color w:val="000000"/>
                <w:sz w:val="18"/>
                <w:szCs w:val="18"/>
              </w:rPr>
              <w:t>Consolidated and</w:t>
            </w:r>
          </w:p>
        </w:tc>
      </w:tr>
      <w:tr w:rsidR="00CE2B4E" w:rsidRPr="00BF7376" w14:paraId="21C0E594" w14:textId="77777777" w:rsidTr="00C40102">
        <w:tc>
          <w:tcPr>
            <w:tcW w:w="6725" w:type="dxa"/>
          </w:tcPr>
          <w:p w14:paraId="0E193B8A" w14:textId="77777777" w:rsidR="004B746E" w:rsidRPr="00BF7376" w:rsidRDefault="004B746E" w:rsidP="00C40102">
            <w:pPr>
              <w:pStyle w:val="Header"/>
              <w:rPr>
                <w:rFonts w:ascii="Arial" w:hAnsi="Arial" w:cs="Arial"/>
                <w:b/>
                <w:bCs/>
                <w:color w:val="000000"/>
                <w:sz w:val="18"/>
                <w:szCs w:val="18"/>
                <w:lang w:val="en-US" w:eastAsia="en-US"/>
              </w:rPr>
            </w:pPr>
          </w:p>
        </w:tc>
        <w:tc>
          <w:tcPr>
            <w:tcW w:w="2811" w:type="dxa"/>
            <w:gridSpan w:val="2"/>
            <w:tcBorders>
              <w:bottom w:val="single" w:sz="4" w:space="0" w:color="auto"/>
            </w:tcBorders>
          </w:tcPr>
          <w:p w14:paraId="790DCEBB" w14:textId="77777777" w:rsidR="004B746E" w:rsidRPr="00BF7376" w:rsidRDefault="004B746E" w:rsidP="00510B27">
            <w:pPr>
              <w:ind w:right="-72"/>
              <w:jc w:val="center"/>
              <w:rPr>
                <w:rFonts w:ascii="Arial" w:hAnsi="Arial" w:cs="Arial"/>
                <w:b/>
                <w:bCs/>
                <w:color w:val="000000"/>
                <w:spacing w:val="-4"/>
                <w:sz w:val="18"/>
                <w:szCs w:val="18"/>
              </w:rPr>
            </w:pPr>
            <w:r w:rsidRPr="00BF7376">
              <w:rPr>
                <w:rFonts w:ascii="Arial" w:hAnsi="Arial" w:cs="Arial"/>
                <w:b/>
                <w:bCs/>
                <w:color w:val="000000"/>
                <w:spacing w:val="-4"/>
                <w:sz w:val="18"/>
                <w:szCs w:val="18"/>
              </w:rPr>
              <w:t>Separate financial statements</w:t>
            </w:r>
          </w:p>
        </w:tc>
      </w:tr>
      <w:tr w:rsidR="002C6A2C" w:rsidRPr="00BF7376" w14:paraId="6BB07B6D" w14:textId="77777777" w:rsidTr="00E77A7D">
        <w:trPr>
          <w:trHeight w:val="179"/>
        </w:trPr>
        <w:tc>
          <w:tcPr>
            <w:tcW w:w="6725" w:type="dxa"/>
          </w:tcPr>
          <w:p w14:paraId="00342C2C" w14:textId="77777777" w:rsidR="002C6A2C" w:rsidRPr="00BF7376" w:rsidRDefault="002C6A2C" w:rsidP="002C6A2C">
            <w:pPr>
              <w:pStyle w:val="Header"/>
              <w:rPr>
                <w:rFonts w:ascii="Arial" w:hAnsi="Arial" w:cs="Arial"/>
                <w:b/>
                <w:bCs/>
                <w:color w:val="000000"/>
                <w:sz w:val="18"/>
                <w:szCs w:val="18"/>
                <w:lang w:val="en-US" w:eastAsia="en-US"/>
              </w:rPr>
            </w:pPr>
          </w:p>
        </w:tc>
        <w:tc>
          <w:tcPr>
            <w:tcW w:w="1405" w:type="dxa"/>
            <w:tcBorders>
              <w:top w:val="single" w:sz="4" w:space="0" w:color="auto"/>
              <w:left w:val="nil"/>
              <w:right w:val="nil"/>
            </w:tcBorders>
            <w:vAlign w:val="bottom"/>
          </w:tcPr>
          <w:p w14:paraId="6C8F3972" w14:textId="58964F0D" w:rsidR="002C6A2C" w:rsidRPr="00BF7376" w:rsidRDefault="00980B70" w:rsidP="002C6A2C">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406" w:type="dxa"/>
            <w:tcBorders>
              <w:top w:val="single" w:sz="4" w:space="0" w:color="auto"/>
              <w:left w:val="nil"/>
              <w:right w:val="nil"/>
            </w:tcBorders>
            <w:vAlign w:val="bottom"/>
          </w:tcPr>
          <w:p w14:paraId="4D9BC3B9" w14:textId="28F829BA" w:rsidR="002C6A2C" w:rsidRPr="00BF7376" w:rsidRDefault="00980B70" w:rsidP="002C6A2C">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93392F" w:rsidRPr="00BF7376" w14:paraId="4BD897D4" w14:textId="77777777" w:rsidTr="00E77A7D">
        <w:tc>
          <w:tcPr>
            <w:tcW w:w="6725" w:type="dxa"/>
          </w:tcPr>
          <w:p w14:paraId="6C7C0206" w14:textId="77777777" w:rsidR="0093392F" w:rsidRPr="00BF7376" w:rsidRDefault="0093392F" w:rsidP="0093392F">
            <w:pPr>
              <w:pStyle w:val="Header"/>
              <w:rPr>
                <w:rFonts w:ascii="Arial" w:hAnsi="Arial" w:cs="Arial"/>
                <w:b/>
                <w:bCs/>
                <w:color w:val="000000"/>
                <w:sz w:val="18"/>
                <w:szCs w:val="18"/>
                <w:lang w:val="en-US" w:eastAsia="en-US"/>
              </w:rPr>
            </w:pPr>
          </w:p>
        </w:tc>
        <w:tc>
          <w:tcPr>
            <w:tcW w:w="1405" w:type="dxa"/>
            <w:tcBorders>
              <w:top w:val="nil"/>
              <w:left w:val="nil"/>
              <w:bottom w:val="single" w:sz="4" w:space="0" w:color="auto"/>
              <w:right w:val="nil"/>
            </w:tcBorders>
            <w:vAlign w:val="center"/>
          </w:tcPr>
          <w:p w14:paraId="6C66A314" w14:textId="77777777" w:rsidR="0093392F" w:rsidRPr="00BF7376" w:rsidRDefault="00DC3889" w:rsidP="0093392F">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06" w:type="dxa"/>
            <w:tcBorders>
              <w:top w:val="nil"/>
              <w:left w:val="nil"/>
              <w:bottom w:val="single" w:sz="4" w:space="0" w:color="auto"/>
              <w:right w:val="nil"/>
            </w:tcBorders>
            <w:vAlign w:val="center"/>
          </w:tcPr>
          <w:p w14:paraId="388B1CB2" w14:textId="77777777" w:rsidR="0093392F" w:rsidRPr="00BF7376" w:rsidRDefault="00DC3889" w:rsidP="0093392F">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CE2B4E" w:rsidRPr="00BF7376" w14:paraId="2D0471A7" w14:textId="77777777" w:rsidTr="00C40102">
        <w:tc>
          <w:tcPr>
            <w:tcW w:w="6725" w:type="dxa"/>
            <w:vAlign w:val="bottom"/>
          </w:tcPr>
          <w:p w14:paraId="4F457E93" w14:textId="77777777" w:rsidR="00C55CBF" w:rsidRPr="00BF7376" w:rsidRDefault="00C55CBF" w:rsidP="00C40102">
            <w:pPr>
              <w:ind w:right="-72"/>
              <w:jc w:val="both"/>
              <w:rPr>
                <w:rFonts w:ascii="Arial" w:hAnsi="Arial" w:cs="Arial"/>
                <w:color w:val="000000"/>
                <w:sz w:val="18"/>
                <w:szCs w:val="18"/>
              </w:rPr>
            </w:pPr>
          </w:p>
        </w:tc>
        <w:tc>
          <w:tcPr>
            <w:tcW w:w="1405" w:type="dxa"/>
            <w:tcBorders>
              <w:top w:val="single" w:sz="4" w:space="0" w:color="auto"/>
            </w:tcBorders>
            <w:shd w:val="clear" w:color="auto" w:fill="FAFAFA"/>
            <w:vAlign w:val="bottom"/>
          </w:tcPr>
          <w:p w14:paraId="3815B015" w14:textId="77777777" w:rsidR="00C55CBF" w:rsidRPr="00BF7376" w:rsidRDefault="00C55CBF" w:rsidP="00C40102">
            <w:pPr>
              <w:ind w:right="-72"/>
              <w:jc w:val="right"/>
              <w:rPr>
                <w:rFonts w:ascii="Arial" w:hAnsi="Arial" w:cs="Arial"/>
                <w:color w:val="000000"/>
                <w:sz w:val="18"/>
                <w:szCs w:val="18"/>
              </w:rPr>
            </w:pPr>
          </w:p>
        </w:tc>
        <w:tc>
          <w:tcPr>
            <w:tcW w:w="1406" w:type="dxa"/>
            <w:tcBorders>
              <w:top w:val="single" w:sz="4" w:space="0" w:color="auto"/>
            </w:tcBorders>
            <w:vAlign w:val="bottom"/>
          </w:tcPr>
          <w:p w14:paraId="3310F7F0" w14:textId="77777777" w:rsidR="00C55CBF" w:rsidRPr="00BF7376" w:rsidRDefault="00C55CBF" w:rsidP="00C40102">
            <w:pPr>
              <w:ind w:right="-72"/>
              <w:jc w:val="right"/>
              <w:rPr>
                <w:rFonts w:ascii="Arial" w:hAnsi="Arial" w:cs="Arial"/>
                <w:color w:val="000000"/>
                <w:sz w:val="18"/>
                <w:szCs w:val="18"/>
              </w:rPr>
            </w:pPr>
          </w:p>
        </w:tc>
      </w:tr>
      <w:tr w:rsidR="00980B70" w:rsidRPr="00BF7376" w14:paraId="44994F87" w14:textId="77777777" w:rsidTr="00C40102">
        <w:tc>
          <w:tcPr>
            <w:tcW w:w="6725" w:type="dxa"/>
          </w:tcPr>
          <w:p w14:paraId="1E88E7BD" w14:textId="77777777" w:rsidR="00980B70" w:rsidRPr="00BF7376" w:rsidRDefault="00980B70" w:rsidP="00980B70">
            <w:pPr>
              <w:jc w:val="both"/>
              <w:rPr>
                <w:rFonts w:ascii="Arial" w:hAnsi="Arial" w:cs="Arial"/>
                <w:snapToGrid w:val="0"/>
                <w:color w:val="000000"/>
                <w:sz w:val="18"/>
                <w:szCs w:val="18"/>
                <w:cs/>
              </w:rPr>
            </w:pPr>
            <w:r w:rsidRPr="00BF7376">
              <w:rPr>
                <w:rFonts w:ascii="Arial" w:hAnsi="Arial" w:cs="Arial"/>
                <w:snapToGrid w:val="0"/>
                <w:color w:val="000000"/>
                <w:sz w:val="18"/>
                <w:szCs w:val="18"/>
              </w:rPr>
              <w:t>Fresh fruit bunches (FFB) growing on palm trees</w:t>
            </w:r>
          </w:p>
        </w:tc>
        <w:tc>
          <w:tcPr>
            <w:tcW w:w="1405" w:type="dxa"/>
            <w:shd w:val="clear" w:color="auto" w:fill="FAFAFA"/>
          </w:tcPr>
          <w:p w14:paraId="052F0FDC" w14:textId="03FD56A9" w:rsidR="00980B70" w:rsidRPr="00BF7376" w:rsidRDefault="00C7618A" w:rsidP="00980B70">
            <w:pPr>
              <w:ind w:right="-72"/>
              <w:jc w:val="right"/>
              <w:rPr>
                <w:rFonts w:ascii="Arial" w:hAnsi="Arial" w:cs="Arial"/>
                <w:color w:val="000000"/>
                <w:sz w:val="18"/>
                <w:szCs w:val="18"/>
                <w:cs/>
              </w:rPr>
            </w:pPr>
            <w:r w:rsidRPr="00BF7376">
              <w:rPr>
                <w:rFonts w:ascii="Arial" w:hAnsi="Arial" w:cs="Arial"/>
                <w:bCs/>
                <w:color w:val="000000"/>
                <w:sz w:val="18"/>
                <w:szCs w:val="18"/>
              </w:rPr>
              <w:t>32,896</w:t>
            </w:r>
          </w:p>
        </w:tc>
        <w:tc>
          <w:tcPr>
            <w:tcW w:w="1406" w:type="dxa"/>
          </w:tcPr>
          <w:p w14:paraId="7980285C" w14:textId="561B4FA5"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35,187</w:t>
            </w:r>
          </w:p>
        </w:tc>
      </w:tr>
      <w:tr w:rsidR="00C7618A" w:rsidRPr="00BF7376" w14:paraId="1F0C1432" w14:textId="77777777" w:rsidTr="00C40102">
        <w:tc>
          <w:tcPr>
            <w:tcW w:w="6725" w:type="dxa"/>
          </w:tcPr>
          <w:p w14:paraId="488CBC7E" w14:textId="77777777" w:rsidR="00C7618A" w:rsidRPr="00BF7376" w:rsidRDefault="00C7618A" w:rsidP="00C7618A">
            <w:pPr>
              <w:jc w:val="both"/>
              <w:rPr>
                <w:rFonts w:ascii="Arial" w:hAnsi="Arial" w:cs="Arial"/>
                <w:snapToGrid w:val="0"/>
                <w:color w:val="000000"/>
                <w:sz w:val="18"/>
                <w:szCs w:val="18"/>
                <w:cs/>
              </w:rPr>
            </w:pPr>
            <w:r w:rsidRPr="00BF7376">
              <w:rPr>
                <w:rFonts w:ascii="Arial" w:hAnsi="Arial" w:cs="Arial"/>
                <w:snapToGrid w:val="0"/>
                <w:color w:val="000000"/>
                <w:sz w:val="18"/>
                <w:szCs w:val="18"/>
              </w:rPr>
              <w:t xml:space="preserve">Palm seeds </w:t>
            </w:r>
          </w:p>
        </w:tc>
        <w:tc>
          <w:tcPr>
            <w:tcW w:w="1405" w:type="dxa"/>
            <w:shd w:val="clear" w:color="auto" w:fill="FAFAFA"/>
          </w:tcPr>
          <w:p w14:paraId="5A280E6E" w14:textId="03DE823F" w:rsidR="00C7618A" w:rsidRPr="00BF7376" w:rsidRDefault="00C7618A" w:rsidP="00C7618A">
            <w:pPr>
              <w:ind w:right="-72"/>
              <w:jc w:val="right"/>
              <w:rPr>
                <w:rFonts w:ascii="Arial" w:hAnsi="Arial" w:cs="Arial"/>
                <w:bCs/>
                <w:color w:val="000000"/>
                <w:sz w:val="18"/>
                <w:szCs w:val="18"/>
              </w:rPr>
            </w:pPr>
            <w:r w:rsidRPr="00BF7376">
              <w:rPr>
                <w:rFonts w:ascii="Arial" w:hAnsi="Arial" w:cs="Arial"/>
                <w:bCs/>
                <w:color w:val="000000"/>
                <w:sz w:val="18"/>
                <w:szCs w:val="18"/>
              </w:rPr>
              <w:t>36,678</w:t>
            </w:r>
          </w:p>
        </w:tc>
        <w:tc>
          <w:tcPr>
            <w:tcW w:w="1406" w:type="dxa"/>
          </w:tcPr>
          <w:p w14:paraId="4DBE77F0" w14:textId="40F9FD3E" w:rsidR="00C7618A" w:rsidRPr="00BF7376" w:rsidRDefault="00C7618A" w:rsidP="00C7618A">
            <w:pPr>
              <w:ind w:right="-72"/>
              <w:jc w:val="right"/>
              <w:rPr>
                <w:rFonts w:ascii="Arial" w:hAnsi="Arial" w:cs="Arial"/>
                <w:bCs/>
                <w:color w:val="000000"/>
                <w:sz w:val="18"/>
                <w:szCs w:val="18"/>
              </w:rPr>
            </w:pPr>
            <w:r w:rsidRPr="00BF7376">
              <w:rPr>
                <w:rFonts w:ascii="Arial" w:hAnsi="Arial" w:cs="Arial"/>
                <w:bCs/>
                <w:color w:val="000000"/>
                <w:sz w:val="18"/>
                <w:szCs w:val="18"/>
              </w:rPr>
              <w:t>7,176</w:t>
            </w:r>
          </w:p>
        </w:tc>
      </w:tr>
      <w:tr w:rsidR="00C7618A" w:rsidRPr="00BF7376" w14:paraId="50DCA4A2" w14:textId="77777777" w:rsidTr="00C40102">
        <w:tc>
          <w:tcPr>
            <w:tcW w:w="6725" w:type="dxa"/>
          </w:tcPr>
          <w:p w14:paraId="2D6F8C1F" w14:textId="77777777" w:rsidR="00C7618A" w:rsidRPr="00BF7376" w:rsidRDefault="00C7618A" w:rsidP="00C7618A">
            <w:pPr>
              <w:jc w:val="both"/>
              <w:rPr>
                <w:rFonts w:ascii="Arial" w:hAnsi="Arial" w:cs="Arial"/>
                <w:snapToGrid w:val="0"/>
                <w:color w:val="000000"/>
                <w:sz w:val="18"/>
                <w:szCs w:val="18"/>
              </w:rPr>
            </w:pPr>
            <w:r w:rsidRPr="00BF7376">
              <w:rPr>
                <w:rFonts w:ascii="Arial" w:hAnsi="Arial" w:cs="Arial"/>
                <w:snapToGrid w:val="0"/>
                <w:color w:val="000000"/>
                <w:sz w:val="18"/>
                <w:szCs w:val="18"/>
              </w:rPr>
              <w:t>Palm seedlings for sales</w:t>
            </w:r>
          </w:p>
        </w:tc>
        <w:tc>
          <w:tcPr>
            <w:tcW w:w="1405" w:type="dxa"/>
            <w:tcBorders>
              <w:bottom w:val="single" w:sz="4" w:space="0" w:color="auto"/>
            </w:tcBorders>
            <w:shd w:val="clear" w:color="auto" w:fill="FAFAFA"/>
          </w:tcPr>
          <w:p w14:paraId="2B5F3F74" w14:textId="2AEDB5E2" w:rsidR="00C7618A" w:rsidRPr="00BF7376" w:rsidRDefault="00C7618A" w:rsidP="00C7618A">
            <w:pPr>
              <w:ind w:right="-72"/>
              <w:jc w:val="right"/>
              <w:rPr>
                <w:rFonts w:ascii="Arial" w:hAnsi="Arial" w:cs="Arial"/>
                <w:b/>
                <w:color w:val="000000"/>
                <w:sz w:val="18"/>
                <w:szCs w:val="18"/>
                <w:cs/>
              </w:rPr>
            </w:pPr>
            <w:r w:rsidRPr="00BF7376">
              <w:rPr>
                <w:rFonts w:ascii="Arial" w:hAnsi="Arial" w:cs="Arial"/>
                <w:b/>
                <w:color w:val="000000"/>
                <w:sz w:val="18"/>
                <w:szCs w:val="18"/>
                <w:cs/>
              </w:rPr>
              <w:t>52</w:t>
            </w:r>
            <w:r w:rsidRPr="00BF7376">
              <w:rPr>
                <w:rFonts w:ascii="Arial" w:hAnsi="Arial" w:cs="Arial"/>
                <w:b/>
                <w:color w:val="000000"/>
                <w:sz w:val="18"/>
                <w:szCs w:val="18"/>
              </w:rPr>
              <w:t>,</w:t>
            </w:r>
            <w:r w:rsidRPr="00BF7376">
              <w:rPr>
                <w:rFonts w:ascii="Arial" w:hAnsi="Arial" w:cs="Arial"/>
                <w:b/>
                <w:color w:val="000000"/>
                <w:sz w:val="18"/>
                <w:szCs w:val="18"/>
                <w:cs/>
              </w:rPr>
              <w:t>798</w:t>
            </w:r>
          </w:p>
        </w:tc>
        <w:tc>
          <w:tcPr>
            <w:tcW w:w="1406" w:type="dxa"/>
            <w:tcBorders>
              <w:bottom w:val="single" w:sz="4" w:space="0" w:color="auto"/>
            </w:tcBorders>
          </w:tcPr>
          <w:p w14:paraId="001215D8" w14:textId="12F5F5CE" w:rsidR="00C7618A" w:rsidRPr="00BF7376" w:rsidRDefault="00C7618A" w:rsidP="00C7618A">
            <w:pPr>
              <w:ind w:right="-72"/>
              <w:jc w:val="right"/>
              <w:rPr>
                <w:rFonts w:ascii="Arial" w:hAnsi="Arial" w:cs="Arial"/>
                <w:color w:val="000000"/>
                <w:sz w:val="18"/>
                <w:szCs w:val="18"/>
                <w:cs/>
              </w:rPr>
            </w:pPr>
            <w:r w:rsidRPr="00BF7376">
              <w:rPr>
                <w:rFonts w:ascii="Arial" w:hAnsi="Arial" w:cs="Arial"/>
                <w:color w:val="000000"/>
                <w:sz w:val="18"/>
                <w:szCs w:val="18"/>
              </w:rPr>
              <w:t>57,121</w:t>
            </w:r>
          </w:p>
        </w:tc>
      </w:tr>
      <w:tr w:rsidR="00C7618A" w:rsidRPr="00BF7376" w14:paraId="6BD05CE3" w14:textId="77777777" w:rsidTr="000813DE">
        <w:tc>
          <w:tcPr>
            <w:tcW w:w="6725" w:type="dxa"/>
            <w:vAlign w:val="bottom"/>
          </w:tcPr>
          <w:p w14:paraId="3BA4B84A" w14:textId="77777777" w:rsidR="00C7618A" w:rsidRPr="00BF7376" w:rsidRDefault="00C7618A" w:rsidP="00C7618A">
            <w:pPr>
              <w:ind w:right="-72"/>
              <w:jc w:val="both"/>
              <w:rPr>
                <w:rFonts w:ascii="Arial" w:hAnsi="Arial" w:cs="Arial"/>
                <w:color w:val="000000"/>
                <w:sz w:val="18"/>
                <w:szCs w:val="18"/>
              </w:rPr>
            </w:pPr>
          </w:p>
        </w:tc>
        <w:tc>
          <w:tcPr>
            <w:tcW w:w="1405" w:type="dxa"/>
            <w:tcBorders>
              <w:top w:val="single" w:sz="4" w:space="0" w:color="auto"/>
            </w:tcBorders>
            <w:shd w:val="clear" w:color="auto" w:fill="FAFAFA"/>
            <w:vAlign w:val="bottom"/>
          </w:tcPr>
          <w:p w14:paraId="393EC367" w14:textId="77777777" w:rsidR="00C7618A" w:rsidRPr="00BF7376" w:rsidRDefault="00C7618A" w:rsidP="00C7618A">
            <w:pPr>
              <w:ind w:left="540" w:right="-72"/>
              <w:jc w:val="both"/>
              <w:rPr>
                <w:rFonts w:ascii="Arial" w:hAnsi="Arial" w:cs="Arial"/>
                <w:color w:val="000000"/>
                <w:sz w:val="18"/>
                <w:szCs w:val="18"/>
              </w:rPr>
            </w:pPr>
          </w:p>
        </w:tc>
        <w:tc>
          <w:tcPr>
            <w:tcW w:w="1406" w:type="dxa"/>
            <w:tcBorders>
              <w:top w:val="single" w:sz="4" w:space="0" w:color="auto"/>
            </w:tcBorders>
            <w:vAlign w:val="bottom"/>
          </w:tcPr>
          <w:p w14:paraId="37DB1C10" w14:textId="77777777" w:rsidR="00C7618A" w:rsidRPr="00BF7376" w:rsidRDefault="00C7618A" w:rsidP="00C7618A">
            <w:pPr>
              <w:ind w:left="540" w:right="-72"/>
              <w:jc w:val="both"/>
              <w:rPr>
                <w:rFonts w:ascii="Arial" w:hAnsi="Arial" w:cs="Arial"/>
                <w:color w:val="000000"/>
                <w:sz w:val="18"/>
                <w:szCs w:val="18"/>
              </w:rPr>
            </w:pPr>
          </w:p>
        </w:tc>
      </w:tr>
      <w:tr w:rsidR="00C7618A" w:rsidRPr="00BF7376" w14:paraId="45AD113C" w14:textId="77777777" w:rsidTr="00C40102">
        <w:tc>
          <w:tcPr>
            <w:tcW w:w="6725" w:type="dxa"/>
            <w:vAlign w:val="center"/>
          </w:tcPr>
          <w:p w14:paraId="338870D1" w14:textId="77777777" w:rsidR="00C7618A" w:rsidRPr="00BF7376" w:rsidRDefault="00C7618A" w:rsidP="00C7618A">
            <w:pPr>
              <w:rPr>
                <w:rFonts w:ascii="Arial" w:hAnsi="Arial" w:cs="Arial"/>
                <w:color w:val="000000"/>
                <w:sz w:val="18"/>
                <w:szCs w:val="18"/>
                <w:cs/>
              </w:rPr>
            </w:pPr>
            <w:r w:rsidRPr="00BF7376">
              <w:rPr>
                <w:rFonts w:ascii="Arial" w:hAnsi="Arial" w:cs="Arial"/>
                <w:color w:val="000000"/>
                <w:sz w:val="18"/>
                <w:szCs w:val="18"/>
              </w:rPr>
              <w:t>Total biological assets</w:t>
            </w:r>
          </w:p>
        </w:tc>
        <w:tc>
          <w:tcPr>
            <w:tcW w:w="1405" w:type="dxa"/>
            <w:tcBorders>
              <w:bottom w:val="single" w:sz="4" w:space="0" w:color="auto"/>
            </w:tcBorders>
            <w:shd w:val="clear" w:color="auto" w:fill="FAFAFA"/>
          </w:tcPr>
          <w:p w14:paraId="145CE19D" w14:textId="0CC2188E" w:rsidR="00C7618A" w:rsidRPr="00BF7376" w:rsidRDefault="005076DE" w:rsidP="00C7618A">
            <w:pPr>
              <w:ind w:right="-72"/>
              <w:jc w:val="right"/>
              <w:rPr>
                <w:rFonts w:ascii="Arial" w:hAnsi="Arial" w:cs="Arial"/>
                <w:color w:val="000000"/>
                <w:sz w:val="18"/>
                <w:szCs w:val="18"/>
                <w:cs/>
              </w:rPr>
            </w:pPr>
            <w:r w:rsidRPr="00BF7376">
              <w:rPr>
                <w:rFonts w:ascii="Arial" w:hAnsi="Arial" w:cs="Arial"/>
                <w:color w:val="000000"/>
                <w:sz w:val="18"/>
                <w:szCs w:val="18"/>
              </w:rPr>
              <w:t>122,372</w:t>
            </w:r>
          </w:p>
        </w:tc>
        <w:tc>
          <w:tcPr>
            <w:tcW w:w="1406" w:type="dxa"/>
            <w:tcBorders>
              <w:bottom w:val="single" w:sz="4" w:space="0" w:color="auto"/>
            </w:tcBorders>
          </w:tcPr>
          <w:p w14:paraId="4A47F5CA" w14:textId="36496DB8" w:rsidR="00C7618A" w:rsidRPr="00BF7376" w:rsidRDefault="00C7618A" w:rsidP="00C7618A">
            <w:pPr>
              <w:ind w:right="-72"/>
              <w:jc w:val="right"/>
              <w:rPr>
                <w:rFonts w:ascii="Arial" w:hAnsi="Arial" w:cs="Arial"/>
                <w:color w:val="000000"/>
                <w:sz w:val="18"/>
                <w:szCs w:val="18"/>
                <w:cs/>
              </w:rPr>
            </w:pPr>
            <w:r w:rsidRPr="00BF7376">
              <w:rPr>
                <w:rFonts w:ascii="Arial" w:hAnsi="Arial" w:cs="Arial"/>
                <w:color w:val="000000"/>
                <w:sz w:val="18"/>
                <w:szCs w:val="18"/>
              </w:rPr>
              <w:t>99,484</w:t>
            </w:r>
          </w:p>
        </w:tc>
      </w:tr>
    </w:tbl>
    <w:p w14:paraId="45482C37" w14:textId="7F5E3EE3" w:rsidR="00BD584A" w:rsidRPr="00BF7376" w:rsidRDefault="00BD584A" w:rsidP="002C6A2C">
      <w:pPr>
        <w:autoSpaceDE/>
        <w:autoSpaceDN/>
        <w:jc w:val="both"/>
        <w:rPr>
          <w:rFonts w:ascii="Arial" w:hAnsi="Arial" w:cs="Arial"/>
          <w:color w:val="000000"/>
          <w:sz w:val="18"/>
          <w:szCs w:val="18"/>
        </w:rPr>
      </w:pPr>
    </w:p>
    <w:p w14:paraId="5C11347E" w14:textId="7B5349EE" w:rsidR="00C233E8" w:rsidRPr="00BF7376" w:rsidRDefault="00C233E8" w:rsidP="002C6A2C">
      <w:pPr>
        <w:autoSpaceDE/>
        <w:autoSpaceDN/>
        <w:jc w:val="both"/>
        <w:rPr>
          <w:rFonts w:ascii="Arial" w:hAnsi="Arial" w:cs="Arial"/>
          <w:color w:val="000000"/>
          <w:sz w:val="18"/>
          <w:szCs w:val="18"/>
        </w:rPr>
      </w:pPr>
      <w:r w:rsidRPr="00BF7376">
        <w:rPr>
          <w:rFonts w:ascii="Arial" w:hAnsi="Arial" w:cs="Arial"/>
          <w:color w:val="000000"/>
          <w:sz w:val="18"/>
          <w:szCs w:val="18"/>
        </w:rPr>
        <w:t>The moveme</w:t>
      </w:r>
      <w:r w:rsidR="006306BB" w:rsidRPr="00BF7376">
        <w:rPr>
          <w:rFonts w:ascii="Arial" w:hAnsi="Arial" w:cs="Arial"/>
          <w:color w:val="000000"/>
          <w:sz w:val="18"/>
          <w:szCs w:val="18"/>
        </w:rPr>
        <w:t xml:space="preserve">nt in the biological assets </w:t>
      </w:r>
      <w:r w:rsidR="00510B27" w:rsidRPr="00BF7376">
        <w:rPr>
          <w:rFonts w:ascii="Arial" w:hAnsi="Arial" w:cs="Arial"/>
          <w:color w:val="000000"/>
          <w:sz w:val="18"/>
          <w:szCs w:val="18"/>
        </w:rPr>
        <w:t>is</w:t>
      </w:r>
      <w:r w:rsidRPr="00BF7376">
        <w:rPr>
          <w:rFonts w:ascii="Arial" w:hAnsi="Arial" w:cs="Arial"/>
          <w:color w:val="000000"/>
          <w:sz w:val="18"/>
          <w:szCs w:val="18"/>
        </w:rPr>
        <w:t xml:space="preserve"> as follows: </w:t>
      </w:r>
    </w:p>
    <w:p w14:paraId="1B17BC2A" w14:textId="77777777" w:rsidR="008F5B74" w:rsidRPr="00BF7376" w:rsidRDefault="008F5B74" w:rsidP="00C40102">
      <w:pPr>
        <w:jc w:val="both"/>
        <w:rPr>
          <w:rFonts w:ascii="Arial" w:hAnsi="Arial" w:cs="Arial"/>
          <w:color w:val="000000"/>
          <w:sz w:val="18"/>
          <w:szCs w:val="18"/>
        </w:rPr>
      </w:pPr>
    </w:p>
    <w:tbl>
      <w:tblPr>
        <w:tblW w:w="0" w:type="auto"/>
        <w:tblInd w:w="18" w:type="dxa"/>
        <w:tblLayout w:type="fixed"/>
        <w:tblLook w:val="0000" w:firstRow="0" w:lastRow="0" w:firstColumn="0" w:lastColumn="0" w:noHBand="0" w:noVBand="0"/>
      </w:tblPr>
      <w:tblGrid>
        <w:gridCol w:w="3776"/>
        <w:gridCol w:w="1480"/>
        <w:gridCol w:w="1417"/>
        <w:gridCol w:w="1435"/>
        <w:gridCol w:w="1435"/>
      </w:tblGrid>
      <w:tr w:rsidR="00D45973" w:rsidRPr="00BF7376" w14:paraId="25505F13" w14:textId="77777777" w:rsidTr="00656B8A">
        <w:tc>
          <w:tcPr>
            <w:tcW w:w="3776" w:type="dxa"/>
          </w:tcPr>
          <w:p w14:paraId="789A4A6E" w14:textId="77777777" w:rsidR="00D45973" w:rsidRPr="00BF7376" w:rsidRDefault="00D45973" w:rsidP="00C40102">
            <w:pPr>
              <w:pStyle w:val="Header"/>
              <w:rPr>
                <w:rFonts w:ascii="Arial" w:hAnsi="Arial" w:cs="Arial"/>
                <w:b/>
                <w:bCs/>
                <w:color w:val="000000"/>
                <w:sz w:val="18"/>
                <w:szCs w:val="18"/>
                <w:lang w:val="en-US" w:eastAsia="en-US"/>
              </w:rPr>
            </w:pPr>
          </w:p>
        </w:tc>
        <w:tc>
          <w:tcPr>
            <w:tcW w:w="5767" w:type="dxa"/>
            <w:gridSpan w:val="4"/>
            <w:tcBorders>
              <w:top w:val="single" w:sz="4" w:space="0" w:color="auto"/>
              <w:bottom w:val="single" w:sz="4" w:space="0" w:color="auto"/>
            </w:tcBorders>
          </w:tcPr>
          <w:p w14:paraId="5226607C" w14:textId="77777777" w:rsidR="00D45973" w:rsidRPr="00BF7376" w:rsidRDefault="00D45973" w:rsidP="00510B27">
            <w:pPr>
              <w:ind w:right="-72"/>
              <w:jc w:val="center"/>
              <w:rPr>
                <w:rFonts w:ascii="Arial" w:hAnsi="Arial" w:cs="Arial"/>
                <w:b/>
                <w:bCs/>
                <w:color w:val="000000"/>
                <w:sz w:val="18"/>
                <w:szCs w:val="18"/>
              </w:rPr>
            </w:pPr>
            <w:r w:rsidRPr="00BF7376">
              <w:rPr>
                <w:rFonts w:ascii="Arial" w:hAnsi="Arial" w:cs="Arial"/>
                <w:b/>
                <w:bCs/>
                <w:color w:val="000000"/>
                <w:sz w:val="18"/>
                <w:szCs w:val="18"/>
              </w:rPr>
              <w:t>Consolidated and Separate financial statements</w:t>
            </w:r>
          </w:p>
        </w:tc>
      </w:tr>
      <w:tr w:rsidR="00396A1D" w:rsidRPr="00BF7376" w14:paraId="4A344DC7" w14:textId="77777777" w:rsidTr="00D45973">
        <w:tc>
          <w:tcPr>
            <w:tcW w:w="3776" w:type="dxa"/>
          </w:tcPr>
          <w:p w14:paraId="175C1035" w14:textId="77777777" w:rsidR="00396A1D" w:rsidRPr="00BF7376" w:rsidRDefault="00396A1D" w:rsidP="00C40102">
            <w:pPr>
              <w:pStyle w:val="Header"/>
              <w:rPr>
                <w:rFonts w:ascii="Arial" w:hAnsi="Arial" w:cs="Arial"/>
                <w:b/>
                <w:bCs/>
                <w:color w:val="000000"/>
                <w:sz w:val="18"/>
                <w:szCs w:val="18"/>
                <w:lang w:val="en-US" w:eastAsia="en-US"/>
              </w:rPr>
            </w:pPr>
          </w:p>
        </w:tc>
        <w:tc>
          <w:tcPr>
            <w:tcW w:w="1480" w:type="dxa"/>
          </w:tcPr>
          <w:p w14:paraId="41E66C7D" w14:textId="77777777" w:rsidR="00396A1D" w:rsidRPr="00BF7376" w:rsidRDefault="00396A1D" w:rsidP="00C40102">
            <w:pPr>
              <w:ind w:right="-72"/>
              <w:jc w:val="right"/>
              <w:rPr>
                <w:rFonts w:ascii="Arial" w:hAnsi="Arial" w:cs="Arial"/>
                <w:b/>
                <w:bCs/>
                <w:color w:val="000000"/>
                <w:sz w:val="18"/>
                <w:szCs w:val="18"/>
              </w:rPr>
            </w:pPr>
            <w:r w:rsidRPr="00BF7376">
              <w:rPr>
                <w:rFonts w:ascii="Arial" w:hAnsi="Arial" w:cs="Arial"/>
                <w:b/>
                <w:bCs/>
                <w:color w:val="000000"/>
                <w:sz w:val="18"/>
                <w:szCs w:val="18"/>
              </w:rPr>
              <w:t xml:space="preserve">FFB growing </w:t>
            </w:r>
          </w:p>
        </w:tc>
        <w:tc>
          <w:tcPr>
            <w:tcW w:w="1417" w:type="dxa"/>
          </w:tcPr>
          <w:p w14:paraId="3FDCC9D5" w14:textId="77777777" w:rsidR="00396A1D" w:rsidRPr="00BF7376" w:rsidRDefault="00396A1D" w:rsidP="00C40102">
            <w:pPr>
              <w:ind w:right="-72"/>
              <w:jc w:val="right"/>
              <w:rPr>
                <w:rFonts w:ascii="Arial" w:hAnsi="Arial" w:cs="Arial"/>
                <w:b/>
                <w:bCs/>
                <w:color w:val="000000"/>
                <w:sz w:val="18"/>
                <w:szCs w:val="18"/>
                <w:lang w:val="en-GB"/>
              </w:rPr>
            </w:pPr>
          </w:p>
        </w:tc>
        <w:tc>
          <w:tcPr>
            <w:tcW w:w="1435" w:type="dxa"/>
          </w:tcPr>
          <w:p w14:paraId="1437C2BA" w14:textId="77777777" w:rsidR="00396A1D" w:rsidRPr="00BF7376" w:rsidRDefault="00510B27" w:rsidP="00510B27">
            <w:pPr>
              <w:ind w:left="-210" w:right="-72"/>
              <w:jc w:val="right"/>
              <w:rPr>
                <w:rFonts w:ascii="Arial" w:hAnsi="Arial" w:cs="Arial"/>
                <w:b/>
                <w:bCs/>
                <w:color w:val="000000"/>
                <w:sz w:val="18"/>
                <w:szCs w:val="18"/>
              </w:rPr>
            </w:pPr>
            <w:r w:rsidRPr="00BF7376">
              <w:rPr>
                <w:rFonts w:ascii="Arial" w:hAnsi="Arial" w:cs="Arial"/>
                <w:b/>
                <w:bCs/>
                <w:color w:val="000000"/>
                <w:sz w:val="18"/>
                <w:szCs w:val="18"/>
              </w:rPr>
              <w:t>Palm</w:t>
            </w:r>
            <w:r w:rsidRPr="00BF7376">
              <w:rPr>
                <w:rFonts w:ascii="Arial" w:hAnsi="Arial" w:cs="Arial"/>
                <w:b/>
                <w:bCs/>
                <w:snapToGrid w:val="0"/>
                <w:color w:val="000000"/>
                <w:sz w:val="18"/>
                <w:szCs w:val="18"/>
              </w:rPr>
              <w:t xml:space="preserve"> </w:t>
            </w:r>
            <w:r w:rsidR="00396A1D" w:rsidRPr="00BF7376">
              <w:rPr>
                <w:rFonts w:ascii="Arial" w:hAnsi="Arial" w:cs="Arial"/>
                <w:b/>
                <w:bCs/>
                <w:snapToGrid w:val="0"/>
                <w:color w:val="000000"/>
                <w:sz w:val="18"/>
                <w:szCs w:val="18"/>
              </w:rPr>
              <w:t>seedlings</w:t>
            </w:r>
          </w:p>
        </w:tc>
        <w:tc>
          <w:tcPr>
            <w:tcW w:w="1435" w:type="dxa"/>
          </w:tcPr>
          <w:p w14:paraId="3A3624F3" w14:textId="77777777" w:rsidR="00396A1D" w:rsidRPr="00BF7376" w:rsidRDefault="00396A1D" w:rsidP="00C40102">
            <w:pPr>
              <w:ind w:right="-72"/>
              <w:jc w:val="right"/>
              <w:rPr>
                <w:rFonts w:ascii="Arial" w:hAnsi="Arial" w:cs="Arial"/>
                <w:b/>
                <w:bCs/>
                <w:color w:val="000000"/>
                <w:sz w:val="18"/>
                <w:szCs w:val="18"/>
              </w:rPr>
            </w:pPr>
          </w:p>
        </w:tc>
      </w:tr>
      <w:tr w:rsidR="000A12D9" w:rsidRPr="00BF7376" w14:paraId="48F14DBB" w14:textId="77777777" w:rsidTr="00C40102">
        <w:tc>
          <w:tcPr>
            <w:tcW w:w="3776" w:type="dxa"/>
          </w:tcPr>
          <w:p w14:paraId="53989A6B" w14:textId="77777777" w:rsidR="000A12D9" w:rsidRPr="00BF7376" w:rsidRDefault="000A12D9" w:rsidP="00C40102">
            <w:pPr>
              <w:pStyle w:val="Header"/>
              <w:rPr>
                <w:rFonts w:ascii="Arial" w:hAnsi="Arial" w:cs="Arial"/>
                <w:b/>
                <w:bCs/>
                <w:color w:val="000000"/>
                <w:sz w:val="18"/>
                <w:szCs w:val="18"/>
                <w:lang w:val="en-US" w:eastAsia="en-US"/>
              </w:rPr>
            </w:pPr>
          </w:p>
        </w:tc>
        <w:tc>
          <w:tcPr>
            <w:tcW w:w="1480" w:type="dxa"/>
          </w:tcPr>
          <w:p w14:paraId="2068CD85" w14:textId="77777777" w:rsidR="000A12D9" w:rsidRPr="00BF7376" w:rsidRDefault="000A12D9" w:rsidP="00C40102">
            <w:pPr>
              <w:ind w:right="-72"/>
              <w:jc w:val="right"/>
              <w:rPr>
                <w:rFonts w:ascii="Arial" w:hAnsi="Arial" w:cs="Arial"/>
                <w:b/>
                <w:bCs/>
                <w:color w:val="000000"/>
                <w:sz w:val="18"/>
                <w:szCs w:val="18"/>
              </w:rPr>
            </w:pPr>
            <w:r w:rsidRPr="00BF7376">
              <w:rPr>
                <w:rFonts w:ascii="Arial" w:hAnsi="Arial" w:cs="Arial"/>
                <w:b/>
                <w:bCs/>
                <w:color w:val="000000"/>
                <w:sz w:val="18"/>
                <w:szCs w:val="18"/>
              </w:rPr>
              <w:t>on palm tress</w:t>
            </w:r>
          </w:p>
        </w:tc>
        <w:tc>
          <w:tcPr>
            <w:tcW w:w="1417" w:type="dxa"/>
          </w:tcPr>
          <w:p w14:paraId="6FA12834" w14:textId="77777777" w:rsidR="000A12D9" w:rsidRPr="00BF7376" w:rsidRDefault="000A12D9" w:rsidP="00C40102">
            <w:pPr>
              <w:ind w:right="-72"/>
              <w:jc w:val="right"/>
              <w:rPr>
                <w:rFonts w:ascii="Arial" w:hAnsi="Arial" w:cs="Arial"/>
                <w:b/>
                <w:bCs/>
                <w:color w:val="000000"/>
                <w:sz w:val="18"/>
                <w:szCs w:val="18"/>
                <w:lang w:val="en-GB"/>
              </w:rPr>
            </w:pPr>
            <w:r w:rsidRPr="00BF7376">
              <w:rPr>
                <w:rFonts w:ascii="Arial" w:hAnsi="Arial" w:cs="Arial"/>
                <w:b/>
                <w:bCs/>
                <w:snapToGrid w:val="0"/>
                <w:color w:val="000000"/>
                <w:sz w:val="18"/>
                <w:szCs w:val="18"/>
              </w:rPr>
              <w:t>Palm seeds</w:t>
            </w:r>
          </w:p>
        </w:tc>
        <w:tc>
          <w:tcPr>
            <w:tcW w:w="1435" w:type="dxa"/>
          </w:tcPr>
          <w:p w14:paraId="14903846" w14:textId="77777777" w:rsidR="000A12D9" w:rsidRPr="00BF7376" w:rsidRDefault="000A12D9" w:rsidP="00C40102">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for sales</w:t>
            </w:r>
          </w:p>
        </w:tc>
        <w:tc>
          <w:tcPr>
            <w:tcW w:w="1435" w:type="dxa"/>
          </w:tcPr>
          <w:p w14:paraId="7BCB7FC3" w14:textId="77777777" w:rsidR="000A12D9" w:rsidRPr="00BF7376" w:rsidRDefault="000A12D9" w:rsidP="00C40102">
            <w:pPr>
              <w:ind w:right="-72"/>
              <w:jc w:val="right"/>
              <w:rPr>
                <w:rFonts w:ascii="Arial" w:hAnsi="Arial" w:cs="Arial"/>
                <w:b/>
                <w:bCs/>
                <w:color w:val="000000"/>
                <w:sz w:val="18"/>
                <w:szCs w:val="18"/>
              </w:rPr>
            </w:pPr>
            <w:r w:rsidRPr="00BF7376">
              <w:rPr>
                <w:rFonts w:ascii="Arial" w:hAnsi="Arial" w:cs="Arial"/>
                <w:b/>
                <w:bCs/>
                <w:color w:val="000000"/>
                <w:sz w:val="18"/>
                <w:szCs w:val="18"/>
              </w:rPr>
              <w:t>Total</w:t>
            </w:r>
          </w:p>
        </w:tc>
      </w:tr>
      <w:tr w:rsidR="0093392F" w:rsidRPr="00BF7376" w14:paraId="2633C9BC" w14:textId="77777777" w:rsidTr="00876F47">
        <w:tc>
          <w:tcPr>
            <w:tcW w:w="3776" w:type="dxa"/>
          </w:tcPr>
          <w:p w14:paraId="6C3FDC5E" w14:textId="77777777" w:rsidR="0093392F" w:rsidRPr="00BF7376" w:rsidRDefault="0093392F" w:rsidP="0093392F">
            <w:pPr>
              <w:pStyle w:val="Header"/>
              <w:rPr>
                <w:rFonts w:ascii="Arial" w:hAnsi="Arial" w:cs="Arial"/>
                <w:b/>
                <w:bCs/>
                <w:color w:val="000000"/>
                <w:sz w:val="18"/>
                <w:szCs w:val="18"/>
                <w:lang w:val="en-US" w:eastAsia="en-US"/>
              </w:rPr>
            </w:pPr>
          </w:p>
        </w:tc>
        <w:tc>
          <w:tcPr>
            <w:tcW w:w="1480" w:type="dxa"/>
            <w:tcBorders>
              <w:bottom w:val="single" w:sz="4" w:space="0" w:color="auto"/>
            </w:tcBorders>
            <w:vAlign w:val="center"/>
          </w:tcPr>
          <w:p w14:paraId="68F5EF64" w14:textId="77777777" w:rsidR="00DC3889" w:rsidRPr="00BF7376" w:rsidRDefault="00DC3889" w:rsidP="00FC704B">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 xml:space="preserve">Thousand </w:t>
            </w:r>
          </w:p>
          <w:p w14:paraId="3DEDC93D" w14:textId="77777777" w:rsidR="0093392F" w:rsidRPr="00BF7376" w:rsidRDefault="00DC3889" w:rsidP="00FC704B">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Baht</w:t>
            </w:r>
          </w:p>
        </w:tc>
        <w:tc>
          <w:tcPr>
            <w:tcW w:w="1417" w:type="dxa"/>
            <w:tcBorders>
              <w:bottom w:val="single" w:sz="4" w:space="0" w:color="auto"/>
            </w:tcBorders>
            <w:vAlign w:val="center"/>
          </w:tcPr>
          <w:p w14:paraId="664DF0F0" w14:textId="77777777" w:rsidR="0093392F" w:rsidRPr="00BF7376" w:rsidRDefault="00DC3889" w:rsidP="00FC704B">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35" w:type="dxa"/>
            <w:tcBorders>
              <w:bottom w:val="single" w:sz="4" w:space="0" w:color="auto"/>
            </w:tcBorders>
            <w:vAlign w:val="center"/>
          </w:tcPr>
          <w:p w14:paraId="572127D7" w14:textId="77777777" w:rsidR="0093392F" w:rsidRPr="00BF7376" w:rsidRDefault="00DC3889" w:rsidP="00FC704B">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35" w:type="dxa"/>
            <w:tcBorders>
              <w:bottom w:val="single" w:sz="4" w:space="0" w:color="auto"/>
            </w:tcBorders>
            <w:vAlign w:val="center"/>
          </w:tcPr>
          <w:p w14:paraId="2E02383A" w14:textId="77777777" w:rsidR="0093392F" w:rsidRPr="00BF7376" w:rsidRDefault="00DC3889" w:rsidP="00FC704B">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0A12D9" w:rsidRPr="00BF7376" w14:paraId="13124D1B" w14:textId="77777777" w:rsidTr="00C40102">
        <w:tc>
          <w:tcPr>
            <w:tcW w:w="3776" w:type="dxa"/>
            <w:vAlign w:val="bottom"/>
          </w:tcPr>
          <w:p w14:paraId="2BCF01C5" w14:textId="77777777" w:rsidR="000A12D9" w:rsidRPr="00BF7376" w:rsidRDefault="000A12D9" w:rsidP="00C40102">
            <w:pPr>
              <w:ind w:right="-72"/>
              <w:jc w:val="both"/>
              <w:rPr>
                <w:rFonts w:ascii="Arial" w:hAnsi="Arial" w:cs="Arial"/>
                <w:color w:val="000000"/>
                <w:sz w:val="18"/>
                <w:szCs w:val="18"/>
              </w:rPr>
            </w:pPr>
          </w:p>
        </w:tc>
        <w:tc>
          <w:tcPr>
            <w:tcW w:w="1480" w:type="dxa"/>
            <w:tcBorders>
              <w:top w:val="single" w:sz="4" w:space="0" w:color="auto"/>
            </w:tcBorders>
            <w:vAlign w:val="bottom"/>
          </w:tcPr>
          <w:p w14:paraId="3F83BF8E" w14:textId="77777777" w:rsidR="000A12D9" w:rsidRPr="00BF7376" w:rsidRDefault="000A12D9" w:rsidP="00FC704B">
            <w:pPr>
              <w:ind w:left="540" w:right="-72"/>
              <w:jc w:val="right"/>
              <w:rPr>
                <w:rFonts w:ascii="Arial" w:hAnsi="Arial" w:cs="Arial"/>
                <w:color w:val="000000"/>
                <w:sz w:val="18"/>
                <w:szCs w:val="18"/>
              </w:rPr>
            </w:pPr>
          </w:p>
        </w:tc>
        <w:tc>
          <w:tcPr>
            <w:tcW w:w="1417" w:type="dxa"/>
            <w:tcBorders>
              <w:top w:val="single" w:sz="4" w:space="0" w:color="auto"/>
            </w:tcBorders>
            <w:vAlign w:val="bottom"/>
          </w:tcPr>
          <w:p w14:paraId="3C586E06" w14:textId="77777777" w:rsidR="000A12D9" w:rsidRPr="00BF7376" w:rsidRDefault="000A12D9" w:rsidP="00FC704B">
            <w:pPr>
              <w:ind w:left="540" w:right="-72"/>
              <w:jc w:val="right"/>
              <w:rPr>
                <w:rFonts w:ascii="Arial" w:hAnsi="Arial" w:cs="Arial"/>
                <w:color w:val="000000"/>
                <w:sz w:val="18"/>
                <w:szCs w:val="18"/>
              </w:rPr>
            </w:pPr>
          </w:p>
        </w:tc>
        <w:tc>
          <w:tcPr>
            <w:tcW w:w="1435" w:type="dxa"/>
            <w:tcBorders>
              <w:top w:val="single" w:sz="4" w:space="0" w:color="auto"/>
            </w:tcBorders>
          </w:tcPr>
          <w:p w14:paraId="2781A1F1" w14:textId="77777777" w:rsidR="000A12D9" w:rsidRPr="00BF7376" w:rsidRDefault="000A12D9" w:rsidP="00FC704B">
            <w:pPr>
              <w:ind w:left="540" w:right="-72"/>
              <w:jc w:val="right"/>
              <w:rPr>
                <w:rFonts w:ascii="Arial" w:hAnsi="Arial" w:cs="Arial"/>
                <w:color w:val="000000"/>
                <w:sz w:val="18"/>
                <w:szCs w:val="18"/>
              </w:rPr>
            </w:pPr>
          </w:p>
        </w:tc>
        <w:tc>
          <w:tcPr>
            <w:tcW w:w="1435" w:type="dxa"/>
            <w:tcBorders>
              <w:top w:val="single" w:sz="4" w:space="0" w:color="auto"/>
            </w:tcBorders>
          </w:tcPr>
          <w:p w14:paraId="332E5226" w14:textId="77777777" w:rsidR="000A12D9" w:rsidRPr="00BF7376" w:rsidRDefault="000A12D9" w:rsidP="00FC704B">
            <w:pPr>
              <w:ind w:left="540" w:right="-72"/>
              <w:jc w:val="right"/>
              <w:rPr>
                <w:rFonts w:ascii="Arial" w:hAnsi="Arial" w:cs="Arial"/>
                <w:color w:val="000000"/>
                <w:sz w:val="18"/>
                <w:szCs w:val="18"/>
              </w:rPr>
            </w:pPr>
          </w:p>
        </w:tc>
      </w:tr>
      <w:tr w:rsidR="00980B70" w:rsidRPr="00BF7376" w14:paraId="19AEE3C1" w14:textId="77777777" w:rsidTr="00BE3384">
        <w:tc>
          <w:tcPr>
            <w:tcW w:w="3776" w:type="dxa"/>
          </w:tcPr>
          <w:p w14:paraId="4024BB5B" w14:textId="776A8E24" w:rsidR="00980B70" w:rsidRPr="00BF7376" w:rsidRDefault="00980B70" w:rsidP="00980B70">
            <w:pPr>
              <w:rPr>
                <w:rFonts w:ascii="Arial" w:hAnsi="Arial" w:cs="Arial"/>
                <w:snapToGrid w:val="0"/>
                <w:color w:val="000000"/>
                <w:sz w:val="18"/>
                <w:szCs w:val="18"/>
              </w:rPr>
            </w:pPr>
            <w:r w:rsidRPr="00BF7376">
              <w:rPr>
                <w:rFonts w:ascii="Arial" w:hAnsi="Arial" w:cs="Arial"/>
                <w:snapToGrid w:val="0"/>
                <w:color w:val="000000"/>
                <w:sz w:val="18"/>
                <w:szCs w:val="18"/>
              </w:rPr>
              <w:t xml:space="preserve">As </w:t>
            </w:r>
            <w:proofErr w:type="gramStart"/>
            <w:r w:rsidRPr="00BF7376">
              <w:rPr>
                <w:rFonts w:ascii="Arial" w:hAnsi="Arial" w:cs="Arial"/>
                <w:snapToGrid w:val="0"/>
                <w:color w:val="000000"/>
                <w:sz w:val="18"/>
                <w:szCs w:val="18"/>
              </w:rPr>
              <w:t>at</w:t>
            </w:r>
            <w:proofErr w:type="gramEnd"/>
            <w:r w:rsidRPr="00BF7376">
              <w:rPr>
                <w:rFonts w:ascii="Arial" w:hAnsi="Arial" w:cs="Arial"/>
                <w:snapToGrid w:val="0"/>
                <w:color w:val="000000"/>
                <w:sz w:val="18"/>
                <w:szCs w:val="18"/>
              </w:rPr>
              <w:t xml:space="preserve"> </w:t>
            </w:r>
            <w:r w:rsidRPr="00BF7376">
              <w:rPr>
                <w:rFonts w:ascii="Arial" w:hAnsi="Arial" w:cs="Arial"/>
                <w:snapToGrid w:val="0"/>
                <w:color w:val="000000"/>
                <w:sz w:val="18"/>
                <w:szCs w:val="18"/>
                <w:lang w:val="en-GB"/>
              </w:rPr>
              <w:t>1</w:t>
            </w:r>
            <w:r w:rsidRPr="00BF7376">
              <w:rPr>
                <w:rFonts w:ascii="Arial" w:hAnsi="Arial" w:cs="Arial"/>
                <w:snapToGrid w:val="0"/>
                <w:color w:val="000000"/>
                <w:sz w:val="18"/>
                <w:szCs w:val="18"/>
              </w:rPr>
              <w:t xml:space="preserve"> January </w:t>
            </w:r>
            <w:r w:rsidRPr="00BF7376">
              <w:rPr>
                <w:rFonts w:ascii="Arial" w:hAnsi="Arial" w:cs="Arial"/>
                <w:snapToGrid w:val="0"/>
                <w:color w:val="000000"/>
                <w:sz w:val="18"/>
                <w:szCs w:val="18"/>
                <w:lang w:val="en-GB"/>
              </w:rPr>
              <w:t>2021</w:t>
            </w:r>
          </w:p>
        </w:tc>
        <w:tc>
          <w:tcPr>
            <w:tcW w:w="1480" w:type="dxa"/>
          </w:tcPr>
          <w:p w14:paraId="5C3474E3" w14:textId="65F26CF3"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25,205</w:t>
            </w:r>
          </w:p>
        </w:tc>
        <w:tc>
          <w:tcPr>
            <w:tcW w:w="1417" w:type="dxa"/>
          </w:tcPr>
          <w:p w14:paraId="637518B5" w14:textId="691B62C9"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1,958</w:t>
            </w:r>
          </w:p>
        </w:tc>
        <w:tc>
          <w:tcPr>
            <w:tcW w:w="1435" w:type="dxa"/>
          </w:tcPr>
          <w:p w14:paraId="1E41B557" w14:textId="3BFA13F7"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27,650</w:t>
            </w:r>
          </w:p>
        </w:tc>
        <w:tc>
          <w:tcPr>
            <w:tcW w:w="1435" w:type="dxa"/>
          </w:tcPr>
          <w:p w14:paraId="59D69F6C" w14:textId="48371DA8" w:rsidR="00980B70" w:rsidRPr="00BF7376" w:rsidRDefault="00980B70" w:rsidP="00980B70">
            <w:pPr>
              <w:ind w:right="-72"/>
              <w:jc w:val="right"/>
              <w:rPr>
                <w:rFonts w:ascii="Arial" w:hAnsi="Arial" w:cs="Arial"/>
                <w:color w:val="000000"/>
                <w:sz w:val="18"/>
                <w:szCs w:val="18"/>
                <w:cs/>
              </w:rPr>
            </w:pPr>
            <w:r w:rsidRPr="00BF7376">
              <w:rPr>
                <w:rFonts w:ascii="Arial" w:hAnsi="Arial" w:cs="Arial"/>
                <w:color w:val="000000"/>
                <w:sz w:val="18"/>
                <w:szCs w:val="18"/>
              </w:rPr>
              <w:t>54,813</w:t>
            </w:r>
          </w:p>
        </w:tc>
      </w:tr>
      <w:tr w:rsidR="00980B70" w:rsidRPr="00BF7376" w14:paraId="4B30970F" w14:textId="77777777" w:rsidTr="00B60618">
        <w:tc>
          <w:tcPr>
            <w:tcW w:w="3776" w:type="dxa"/>
          </w:tcPr>
          <w:p w14:paraId="65641DB5" w14:textId="77777777" w:rsidR="00980B70" w:rsidRPr="00BF7376" w:rsidRDefault="00980B70" w:rsidP="00980B70">
            <w:pPr>
              <w:ind w:right="-109"/>
              <w:rPr>
                <w:rFonts w:ascii="Arial" w:hAnsi="Arial" w:cs="Arial"/>
                <w:snapToGrid w:val="0"/>
                <w:color w:val="000000"/>
                <w:sz w:val="18"/>
                <w:szCs w:val="18"/>
              </w:rPr>
            </w:pPr>
            <w:r w:rsidRPr="00BF7376">
              <w:rPr>
                <w:rFonts w:ascii="Arial" w:hAnsi="Arial" w:cs="Arial"/>
                <w:snapToGrid w:val="0"/>
                <w:color w:val="000000"/>
                <w:sz w:val="18"/>
                <w:szCs w:val="18"/>
              </w:rPr>
              <w:t>Cost incurred during the year</w:t>
            </w:r>
          </w:p>
        </w:tc>
        <w:tc>
          <w:tcPr>
            <w:tcW w:w="1480" w:type="dxa"/>
          </w:tcPr>
          <w:p w14:paraId="4CD4843E" w14:textId="264310A6" w:rsidR="00980B70" w:rsidRPr="00BF7376" w:rsidRDefault="00980B70" w:rsidP="00980B70">
            <w:pPr>
              <w:ind w:right="-72"/>
              <w:jc w:val="right"/>
              <w:rPr>
                <w:rFonts w:ascii="Arial" w:hAnsi="Arial" w:cs="Arial"/>
                <w:color w:val="000000"/>
                <w:sz w:val="18"/>
                <w:szCs w:val="18"/>
                <w:cs/>
              </w:rPr>
            </w:pPr>
            <w:r w:rsidRPr="00BF7376">
              <w:rPr>
                <w:rFonts w:ascii="Arial" w:hAnsi="Arial" w:cs="Arial"/>
                <w:color w:val="000000"/>
                <w:sz w:val="18"/>
                <w:szCs w:val="18"/>
              </w:rPr>
              <w:t>-</w:t>
            </w:r>
          </w:p>
        </w:tc>
        <w:tc>
          <w:tcPr>
            <w:tcW w:w="1417" w:type="dxa"/>
            <w:vAlign w:val="center"/>
          </w:tcPr>
          <w:p w14:paraId="0FE2100C" w14:textId="0A4B73A0"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48,325</w:t>
            </w:r>
          </w:p>
        </w:tc>
        <w:tc>
          <w:tcPr>
            <w:tcW w:w="1435" w:type="dxa"/>
            <w:vAlign w:val="center"/>
          </w:tcPr>
          <w:p w14:paraId="6E8E67CF" w14:textId="7CFEA3FF"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114,370</w:t>
            </w:r>
          </w:p>
        </w:tc>
        <w:tc>
          <w:tcPr>
            <w:tcW w:w="1435" w:type="dxa"/>
            <w:vAlign w:val="center"/>
          </w:tcPr>
          <w:p w14:paraId="68316D07" w14:textId="5580E951"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162,695</w:t>
            </w:r>
          </w:p>
        </w:tc>
      </w:tr>
      <w:tr w:rsidR="00980B70" w:rsidRPr="00BF7376" w14:paraId="576F5827" w14:textId="77777777" w:rsidTr="005317E5">
        <w:tc>
          <w:tcPr>
            <w:tcW w:w="3776" w:type="dxa"/>
          </w:tcPr>
          <w:p w14:paraId="6E5489BA" w14:textId="77777777" w:rsidR="00980B70" w:rsidRPr="00BF7376" w:rsidRDefault="00980B70" w:rsidP="00980B70">
            <w:pPr>
              <w:rPr>
                <w:rFonts w:ascii="Arial" w:hAnsi="Arial" w:cs="Arial"/>
                <w:snapToGrid w:val="0"/>
                <w:color w:val="000000"/>
                <w:sz w:val="18"/>
                <w:szCs w:val="18"/>
                <w:cs/>
              </w:rPr>
            </w:pPr>
            <w:r w:rsidRPr="00BF7376">
              <w:rPr>
                <w:rFonts w:ascii="Arial" w:hAnsi="Arial" w:cs="Arial"/>
                <w:snapToGrid w:val="0"/>
                <w:color w:val="000000"/>
                <w:sz w:val="18"/>
                <w:szCs w:val="18"/>
              </w:rPr>
              <w:t xml:space="preserve">Decrease due to sale of </w:t>
            </w:r>
          </w:p>
        </w:tc>
        <w:tc>
          <w:tcPr>
            <w:tcW w:w="1480" w:type="dxa"/>
            <w:vAlign w:val="bottom"/>
          </w:tcPr>
          <w:p w14:paraId="3C349A22" w14:textId="77777777" w:rsidR="00980B70" w:rsidRPr="00BF7376" w:rsidRDefault="00980B70" w:rsidP="00980B70">
            <w:pPr>
              <w:ind w:right="-72"/>
              <w:jc w:val="right"/>
              <w:rPr>
                <w:rFonts w:ascii="Arial" w:hAnsi="Arial" w:cs="Arial"/>
                <w:color w:val="000000"/>
                <w:sz w:val="18"/>
                <w:szCs w:val="18"/>
              </w:rPr>
            </w:pPr>
          </w:p>
        </w:tc>
        <w:tc>
          <w:tcPr>
            <w:tcW w:w="1417" w:type="dxa"/>
            <w:vAlign w:val="center"/>
          </w:tcPr>
          <w:p w14:paraId="4909E40A" w14:textId="77777777" w:rsidR="00980B70" w:rsidRPr="00BF7376" w:rsidRDefault="00980B70" w:rsidP="00980B70">
            <w:pPr>
              <w:ind w:right="-72"/>
              <w:jc w:val="right"/>
              <w:rPr>
                <w:rFonts w:ascii="Arial" w:hAnsi="Arial" w:cs="Arial"/>
                <w:color w:val="000000"/>
                <w:sz w:val="18"/>
                <w:szCs w:val="18"/>
              </w:rPr>
            </w:pPr>
          </w:p>
        </w:tc>
        <w:tc>
          <w:tcPr>
            <w:tcW w:w="1435" w:type="dxa"/>
            <w:vAlign w:val="center"/>
          </w:tcPr>
          <w:p w14:paraId="1B7E3DBC" w14:textId="77777777" w:rsidR="00980B70" w:rsidRPr="00BF7376" w:rsidRDefault="00980B70" w:rsidP="00980B70">
            <w:pPr>
              <w:ind w:right="-72"/>
              <w:jc w:val="right"/>
              <w:rPr>
                <w:rFonts w:ascii="Arial" w:hAnsi="Arial" w:cs="Arial"/>
                <w:color w:val="000000"/>
                <w:sz w:val="18"/>
                <w:szCs w:val="18"/>
              </w:rPr>
            </w:pPr>
          </w:p>
        </w:tc>
        <w:tc>
          <w:tcPr>
            <w:tcW w:w="1435" w:type="dxa"/>
            <w:vAlign w:val="center"/>
          </w:tcPr>
          <w:p w14:paraId="55131090" w14:textId="77777777" w:rsidR="00980B70" w:rsidRPr="00BF7376" w:rsidRDefault="00980B70" w:rsidP="00980B70">
            <w:pPr>
              <w:ind w:right="-72"/>
              <w:jc w:val="right"/>
              <w:rPr>
                <w:rFonts w:ascii="Arial" w:hAnsi="Arial" w:cs="Arial"/>
                <w:color w:val="000000"/>
                <w:sz w:val="18"/>
                <w:szCs w:val="18"/>
              </w:rPr>
            </w:pPr>
          </w:p>
        </w:tc>
      </w:tr>
      <w:tr w:rsidR="00980B70" w:rsidRPr="00BF7376" w14:paraId="4B98FF64" w14:textId="77777777" w:rsidTr="0065760B">
        <w:tc>
          <w:tcPr>
            <w:tcW w:w="3776" w:type="dxa"/>
          </w:tcPr>
          <w:p w14:paraId="6595A2F6" w14:textId="77777777" w:rsidR="00980B70" w:rsidRPr="00BF7376" w:rsidRDefault="00980B70" w:rsidP="00980B70">
            <w:pPr>
              <w:rPr>
                <w:rFonts w:ascii="Arial" w:hAnsi="Arial" w:cs="Arial"/>
                <w:snapToGrid w:val="0"/>
                <w:color w:val="000000"/>
                <w:sz w:val="18"/>
                <w:szCs w:val="18"/>
              </w:rPr>
            </w:pPr>
            <w:r w:rsidRPr="00BF7376">
              <w:rPr>
                <w:rFonts w:ascii="Arial" w:hAnsi="Arial" w:cs="Arial"/>
                <w:snapToGrid w:val="0"/>
                <w:color w:val="000000"/>
                <w:sz w:val="18"/>
                <w:szCs w:val="18"/>
              </w:rPr>
              <w:t xml:space="preserve">   palm seeds and palm seedlings</w:t>
            </w:r>
          </w:p>
        </w:tc>
        <w:tc>
          <w:tcPr>
            <w:tcW w:w="1480" w:type="dxa"/>
            <w:vAlign w:val="bottom"/>
          </w:tcPr>
          <w:p w14:paraId="3899AC8E" w14:textId="4C7D2F91"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w:t>
            </w:r>
          </w:p>
        </w:tc>
        <w:tc>
          <w:tcPr>
            <w:tcW w:w="1417" w:type="dxa"/>
            <w:vAlign w:val="center"/>
          </w:tcPr>
          <w:p w14:paraId="7A7DA0B8" w14:textId="256E5010"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(45,474)</w:t>
            </w:r>
          </w:p>
        </w:tc>
        <w:tc>
          <w:tcPr>
            <w:tcW w:w="1435" w:type="dxa"/>
            <w:vAlign w:val="center"/>
          </w:tcPr>
          <w:p w14:paraId="408BAA94" w14:textId="3732514A"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(106,584)</w:t>
            </w:r>
          </w:p>
        </w:tc>
        <w:tc>
          <w:tcPr>
            <w:tcW w:w="1435" w:type="dxa"/>
            <w:vAlign w:val="center"/>
          </w:tcPr>
          <w:p w14:paraId="491BD3CB" w14:textId="6B61D888"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(152,058)</w:t>
            </w:r>
          </w:p>
        </w:tc>
      </w:tr>
      <w:tr w:rsidR="00980B70" w:rsidRPr="00BF7376" w14:paraId="6D4269A9" w14:textId="77777777" w:rsidTr="000B5ADF">
        <w:tc>
          <w:tcPr>
            <w:tcW w:w="3776" w:type="dxa"/>
          </w:tcPr>
          <w:p w14:paraId="478A87B4" w14:textId="77777777" w:rsidR="00980B70" w:rsidRPr="00BF7376" w:rsidRDefault="00980B70" w:rsidP="00980B70">
            <w:pPr>
              <w:ind w:right="-109"/>
              <w:rPr>
                <w:rFonts w:ascii="Arial" w:hAnsi="Arial" w:cs="Arial"/>
                <w:snapToGrid w:val="0"/>
                <w:color w:val="000000"/>
                <w:sz w:val="18"/>
                <w:szCs w:val="18"/>
              </w:rPr>
            </w:pPr>
            <w:r w:rsidRPr="00BF7376">
              <w:rPr>
                <w:rFonts w:ascii="Arial" w:hAnsi="Arial" w:cs="Arial"/>
                <w:snapToGrid w:val="0"/>
                <w:color w:val="000000"/>
                <w:sz w:val="18"/>
                <w:szCs w:val="18"/>
              </w:rPr>
              <w:t>Gain (loss) on change in fair value</w:t>
            </w:r>
          </w:p>
        </w:tc>
        <w:tc>
          <w:tcPr>
            <w:tcW w:w="1480" w:type="dxa"/>
            <w:vAlign w:val="bottom"/>
          </w:tcPr>
          <w:p w14:paraId="2884DF35" w14:textId="77777777" w:rsidR="00980B70" w:rsidRPr="00BF7376" w:rsidRDefault="00980B70" w:rsidP="00980B70">
            <w:pPr>
              <w:ind w:right="-72"/>
              <w:jc w:val="right"/>
              <w:rPr>
                <w:rFonts w:ascii="Arial" w:hAnsi="Arial" w:cs="Arial"/>
                <w:color w:val="000000"/>
                <w:sz w:val="18"/>
                <w:szCs w:val="18"/>
              </w:rPr>
            </w:pPr>
          </w:p>
        </w:tc>
        <w:tc>
          <w:tcPr>
            <w:tcW w:w="1417" w:type="dxa"/>
          </w:tcPr>
          <w:p w14:paraId="0C73AD6D" w14:textId="77777777" w:rsidR="00980B70" w:rsidRPr="00BF7376" w:rsidRDefault="00980B70" w:rsidP="00980B70">
            <w:pPr>
              <w:ind w:right="-72"/>
              <w:jc w:val="right"/>
              <w:rPr>
                <w:rFonts w:ascii="Arial" w:hAnsi="Arial" w:cs="Arial"/>
                <w:color w:val="000000"/>
                <w:sz w:val="18"/>
                <w:szCs w:val="18"/>
                <w:cs/>
              </w:rPr>
            </w:pPr>
          </w:p>
        </w:tc>
        <w:tc>
          <w:tcPr>
            <w:tcW w:w="1435" w:type="dxa"/>
          </w:tcPr>
          <w:p w14:paraId="4CD0F8C7" w14:textId="77777777" w:rsidR="00980B70" w:rsidRPr="00BF7376" w:rsidRDefault="00980B70" w:rsidP="00980B70">
            <w:pPr>
              <w:ind w:right="-72"/>
              <w:jc w:val="right"/>
              <w:rPr>
                <w:rFonts w:ascii="Arial" w:hAnsi="Arial" w:cs="Arial"/>
                <w:color w:val="000000"/>
                <w:sz w:val="18"/>
                <w:szCs w:val="18"/>
              </w:rPr>
            </w:pPr>
          </w:p>
        </w:tc>
        <w:tc>
          <w:tcPr>
            <w:tcW w:w="1435" w:type="dxa"/>
            <w:vAlign w:val="bottom"/>
          </w:tcPr>
          <w:p w14:paraId="07E4BD64" w14:textId="77777777" w:rsidR="00980B70" w:rsidRPr="00BF7376" w:rsidRDefault="00980B70" w:rsidP="00980B70">
            <w:pPr>
              <w:ind w:right="-72"/>
              <w:jc w:val="right"/>
              <w:rPr>
                <w:rFonts w:ascii="Arial" w:hAnsi="Arial" w:cs="Arial"/>
                <w:color w:val="000000"/>
                <w:sz w:val="18"/>
                <w:szCs w:val="18"/>
              </w:rPr>
            </w:pPr>
          </w:p>
        </w:tc>
      </w:tr>
      <w:tr w:rsidR="00980B70" w:rsidRPr="00BF7376" w14:paraId="3E58CE7C" w14:textId="77777777" w:rsidTr="000B5ADF">
        <w:tc>
          <w:tcPr>
            <w:tcW w:w="3776" w:type="dxa"/>
          </w:tcPr>
          <w:p w14:paraId="27DC6B69" w14:textId="77777777" w:rsidR="00980B70" w:rsidRPr="00BF7376" w:rsidRDefault="00980B70" w:rsidP="00980B70">
            <w:pPr>
              <w:rPr>
                <w:rFonts w:ascii="Arial" w:hAnsi="Arial" w:cs="Arial"/>
                <w:snapToGrid w:val="0"/>
                <w:color w:val="000000"/>
                <w:sz w:val="18"/>
                <w:szCs w:val="18"/>
              </w:rPr>
            </w:pPr>
            <w:r w:rsidRPr="00BF7376">
              <w:rPr>
                <w:rFonts w:ascii="Arial" w:hAnsi="Arial" w:cs="Arial"/>
                <w:snapToGrid w:val="0"/>
                <w:color w:val="000000"/>
                <w:sz w:val="18"/>
                <w:szCs w:val="18"/>
              </w:rPr>
              <w:t xml:space="preserve">   of biological assets</w:t>
            </w:r>
          </w:p>
        </w:tc>
        <w:tc>
          <w:tcPr>
            <w:tcW w:w="1480" w:type="dxa"/>
            <w:tcBorders>
              <w:bottom w:val="single" w:sz="4" w:space="0" w:color="auto"/>
            </w:tcBorders>
            <w:vAlign w:val="center"/>
          </w:tcPr>
          <w:p w14:paraId="4E116E17" w14:textId="1E2050FE"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9,982</w:t>
            </w:r>
          </w:p>
        </w:tc>
        <w:tc>
          <w:tcPr>
            <w:tcW w:w="1417" w:type="dxa"/>
            <w:tcBorders>
              <w:bottom w:val="single" w:sz="4" w:space="0" w:color="auto"/>
            </w:tcBorders>
            <w:vAlign w:val="center"/>
          </w:tcPr>
          <w:p w14:paraId="0DB9451F" w14:textId="38AA9689"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2,367</w:t>
            </w:r>
          </w:p>
        </w:tc>
        <w:tc>
          <w:tcPr>
            <w:tcW w:w="1435" w:type="dxa"/>
            <w:tcBorders>
              <w:bottom w:val="single" w:sz="4" w:space="0" w:color="auto"/>
            </w:tcBorders>
            <w:vAlign w:val="center"/>
          </w:tcPr>
          <w:p w14:paraId="179D64CC" w14:textId="40197AB8"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21,685</w:t>
            </w:r>
          </w:p>
        </w:tc>
        <w:tc>
          <w:tcPr>
            <w:tcW w:w="1435" w:type="dxa"/>
            <w:tcBorders>
              <w:bottom w:val="single" w:sz="4" w:space="0" w:color="auto"/>
            </w:tcBorders>
            <w:vAlign w:val="center"/>
          </w:tcPr>
          <w:p w14:paraId="0C3091DF" w14:textId="2221EF0D"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34,034</w:t>
            </w:r>
          </w:p>
        </w:tc>
      </w:tr>
      <w:tr w:rsidR="00980B70" w:rsidRPr="00BF7376" w14:paraId="7A4FCDD5" w14:textId="77777777" w:rsidTr="00980B70">
        <w:tc>
          <w:tcPr>
            <w:tcW w:w="3776" w:type="dxa"/>
          </w:tcPr>
          <w:p w14:paraId="6FF646E8" w14:textId="77777777" w:rsidR="00980B70" w:rsidRPr="00BF7376" w:rsidRDefault="00980B70" w:rsidP="00980B70">
            <w:pPr>
              <w:rPr>
                <w:rFonts w:ascii="Arial" w:hAnsi="Arial" w:cs="Arial"/>
                <w:snapToGrid w:val="0"/>
                <w:color w:val="000000"/>
                <w:sz w:val="18"/>
                <w:szCs w:val="18"/>
              </w:rPr>
            </w:pPr>
          </w:p>
        </w:tc>
        <w:tc>
          <w:tcPr>
            <w:tcW w:w="1480" w:type="dxa"/>
            <w:tcBorders>
              <w:top w:val="single" w:sz="4" w:space="0" w:color="auto"/>
            </w:tcBorders>
            <w:vAlign w:val="bottom"/>
          </w:tcPr>
          <w:p w14:paraId="560B26A5" w14:textId="77777777" w:rsidR="00980B70" w:rsidRPr="00BF7376" w:rsidRDefault="00980B70" w:rsidP="00980B70">
            <w:pPr>
              <w:ind w:right="-72"/>
              <w:jc w:val="right"/>
              <w:rPr>
                <w:rFonts w:ascii="Arial" w:hAnsi="Arial" w:cs="Arial"/>
                <w:color w:val="000000"/>
                <w:sz w:val="18"/>
                <w:szCs w:val="18"/>
              </w:rPr>
            </w:pPr>
          </w:p>
        </w:tc>
        <w:tc>
          <w:tcPr>
            <w:tcW w:w="1417" w:type="dxa"/>
            <w:tcBorders>
              <w:top w:val="single" w:sz="4" w:space="0" w:color="auto"/>
            </w:tcBorders>
            <w:vAlign w:val="bottom"/>
          </w:tcPr>
          <w:p w14:paraId="04D6653B" w14:textId="77777777" w:rsidR="00980B70" w:rsidRPr="00BF7376" w:rsidRDefault="00980B70" w:rsidP="00980B70">
            <w:pPr>
              <w:ind w:right="-72"/>
              <w:jc w:val="right"/>
              <w:rPr>
                <w:rFonts w:ascii="Arial" w:hAnsi="Arial" w:cs="Arial"/>
                <w:color w:val="000000"/>
                <w:sz w:val="18"/>
                <w:szCs w:val="18"/>
              </w:rPr>
            </w:pPr>
          </w:p>
        </w:tc>
        <w:tc>
          <w:tcPr>
            <w:tcW w:w="1435" w:type="dxa"/>
            <w:tcBorders>
              <w:top w:val="single" w:sz="4" w:space="0" w:color="auto"/>
            </w:tcBorders>
          </w:tcPr>
          <w:p w14:paraId="2FF64161" w14:textId="77777777" w:rsidR="00980B70" w:rsidRPr="00BF7376" w:rsidRDefault="00980B70" w:rsidP="00980B70">
            <w:pPr>
              <w:ind w:right="-72"/>
              <w:jc w:val="right"/>
              <w:rPr>
                <w:rFonts w:ascii="Arial" w:hAnsi="Arial" w:cs="Arial"/>
                <w:color w:val="000000"/>
                <w:sz w:val="18"/>
                <w:szCs w:val="18"/>
              </w:rPr>
            </w:pPr>
          </w:p>
        </w:tc>
        <w:tc>
          <w:tcPr>
            <w:tcW w:w="1435" w:type="dxa"/>
            <w:tcBorders>
              <w:top w:val="single" w:sz="4" w:space="0" w:color="auto"/>
            </w:tcBorders>
            <w:vAlign w:val="bottom"/>
          </w:tcPr>
          <w:p w14:paraId="153701E1" w14:textId="77777777" w:rsidR="00980B70" w:rsidRPr="00BF7376" w:rsidRDefault="00980B70" w:rsidP="00980B70">
            <w:pPr>
              <w:ind w:right="-72"/>
              <w:jc w:val="right"/>
              <w:rPr>
                <w:rFonts w:ascii="Arial" w:hAnsi="Arial" w:cs="Arial"/>
                <w:color w:val="000000"/>
                <w:sz w:val="18"/>
                <w:szCs w:val="18"/>
              </w:rPr>
            </w:pPr>
          </w:p>
        </w:tc>
      </w:tr>
      <w:tr w:rsidR="00980B70" w:rsidRPr="00BF7376" w14:paraId="5E926892" w14:textId="77777777" w:rsidTr="00FC704B">
        <w:tc>
          <w:tcPr>
            <w:tcW w:w="3776" w:type="dxa"/>
            <w:vAlign w:val="center"/>
          </w:tcPr>
          <w:p w14:paraId="62984DF3" w14:textId="0805105B" w:rsidR="00980B70" w:rsidRPr="00BF7376" w:rsidRDefault="00980B70" w:rsidP="00980B70">
            <w:pPr>
              <w:ind w:right="-72"/>
              <w:rPr>
                <w:rFonts w:ascii="Arial" w:hAnsi="Arial" w:cs="Arial"/>
                <w:color w:val="000000"/>
                <w:sz w:val="18"/>
                <w:szCs w:val="18"/>
              </w:rPr>
            </w:pPr>
            <w:r w:rsidRPr="00BF7376">
              <w:rPr>
                <w:rFonts w:ascii="Arial" w:hAnsi="Arial" w:cs="Arial"/>
                <w:color w:val="000000"/>
                <w:sz w:val="18"/>
                <w:szCs w:val="18"/>
              </w:rPr>
              <w:t xml:space="preserve">As </w:t>
            </w:r>
            <w:proofErr w:type="gramStart"/>
            <w:r w:rsidRPr="00BF7376">
              <w:rPr>
                <w:rFonts w:ascii="Arial" w:hAnsi="Arial" w:cs="Arial"/>
                <w:color w:val="000000"/>
                <w:sz w:val="18"/>
                <w:szCs w:val="18"/>
              </w:rPr>
              <w:t>at</w:t>
            </w:r>
            <w:proofErr w:type="gramEnd"/>
            <w:r w:rsidRPr="00BF7376">
              <w:rPr>
                <w:rFonts w:ascii="Arial" w:hAnsi="Arial" w:cs="Arial"/>
                <w:color w:val="000000"/>
                <w:sz w:val="18"/>
                <w:szCs w:val="18"/>
              </w:rPr>
              <w:t xml:space="preserve"> </w:t>
            </w:r>
            <w:r w:rsidRPr="00BF7376">
              <w:rPr>
                <w:rFonts w:ascii="Arial" w:hAnsi="Arial" w:cs="Arial"/>
                <w:color w:val="000000"/>
                <w:sz w:val="18"/>
                <w:szCs w:val="18"/>
                <w:lang w:val="en-GB"/>
              </w:rPr>
              <w:t>31</w:t>
            </w:r>
            <w:r w:rsidRPr="00BF7376">
              <w:rPr>
                <w:rFonts w:ascii="Arial" w:hAnsi="Arial" w:cs="Arial"/>
                <w:color w:val="000000"/>
                <w:sz w:val="18"/>
                <w:szCs w:val="18"/>
              </w:rPr>
              <w:t xml:space="preserve"> December </w:t>
            </w:r>
            <w:r w:rsidRPr="00BF7376">
              <w:rPr>
                <w:rFonts w:ascii="Arial" w:hAnsi="Arial" w:cs="Arial"/>
                <w:color w:val="000000"/>
                <w:sz w:val="18"/>
                <w:szCs w:val="18"/>
                <w:lang w:val="en-GB"/>
              </w:rPr>
              <w:t>2021</w:t>
            </w:r>
          </w:p>
        </w:tc>
        <w:tc>
          <w:tcPr>
            <w:tcW w:w="1480" w:type="dxa"/>
            <w:shd w:val="clear" w:color="auto" w:fill="auto"/>
          </w:tcPr>
          <w:p w14:paraId="07F360F0" w14:textId="0ADC7F6C"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35,187</w:t>
            </w:r>
          </w:p>
        </w:tc>
        <w:tc>
          <w:tcPr>
            <w:tcW w:w="1417" w:type="dxa"/>
            <w:shd w:val="clear" w:color="auto" w:fill="auto"/>
          </w:tcPr>
          <w:p w14:paraId="1EDA7BC1" w14:textId="48110077"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7,176</w:t>
            </w:r>
          </w:p>
        </w:tc>
        <w:tc>
          <w:tcPr>
            <w:tcW w:w="1435" w:type="dxa"/>
            <w:shd w:val="clear" w:color="auto" w:fill="auto"/>
          </w:tcPr>
          <w:p w14:paraId="3ECA672A" w14:textId="4F4BB1D7"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57,121</w:t>
            </w:r>
          </w:p>
        </w:tc>
        <w:tc>
          <w:tcPr>
            <w:tcW w:w="1435" w:type="dxa"/>
            <w:shd w:val="clear" w:color="auto" w:fill="auto"/>
          </w:tcPr>
          <w:p w14:paraId="75E49E1B" w14:textId="25F2726E" w:rsidR="00980B70" w:rsidRPr="00BF7376" w:rsidRDefault="00980B70" w:rsidP="00980B70">
            <w:pPr>
              <w:ind w:right="-72"/>
              <w:jc w:val="right"/>
              <w:rPr>
                <w:rFonts w:ascii="Arial" w:hAnsi="Arial" w:cs="Arial"/>
                <w:color w:val="000000"/>
                <w:sz w:val="18"/>
                <w:szCs w:val="18"/>
              </w:rPr>
            </w:pPr>
            <w:r w:rsidRPr="00BF7376">
              <w:rPr>
                <w:rFonts w:ascii="Arial" w:hAnsi="Arial" w:cs="Arial"/>
                <w:color w:val="000000"/>
                <w:sz w:val="18"/>
                <w:szCs w:val="18"/>
              </w:rPr>
              <w:t>99,484</w:t>
            </w:r>
          </w:p>
        </w:tc>
      </w:tr>
      <w:tr w:rsidR="00980B70" w:rsidRPr="00BF7376" w14:paraId="388160FA" w14:textId="77777777" w:rsidTr="0065760B">
        <w:tc>
          <w:tcPr>
            <w:tcW w:w="3776" w:type="dxa"/>
          </w:tcPr>
          <w:p w14:paraId="31C27F22" w14:textId="77777777" w:rsidR="00980B70" w:rsidRPr="00BF7376" w:rsidRDefault="00980B70" w:rsidP="00980B70">
            <w:pPr>
              <w:ind w:right="-109"/>
              <w:rPr>
                <w:rFonts w:ascii="Arial" w:hAnsi="Arial" w:cs="Arial"/>
                <w:snapToGrid w:val="0"/>
                <w:color w:val="000000"/>
                <w:sz w:val="18"/>
                <w:szCs w:val="18"/>
              </w:rPr>
            </w:pPr>
            <w:r w:rsidRPr="00BF7376">
              <w:rPr>
                <w:rFonts w:ascii="Arial" w:hAnsi="Arial" w:cs="Arial"/>
                <w:snapToGrid w:val="0"/>
                <w:color w:val="000000"/>
                <w:sz w:val="18"/>
                <w:szCs w:val="18"/>
              </w:rPr>
              <w:t>Cost incurred during the year</w:t>
            </w:r>
          </w:p>
        </w:tc>
        <w:tc>
          <w:tcPr>
            <w:tcW w:w="1480" w:type="dxa"/>
            <w:shd w:val="clear" w:color="auto" w:fill="FAFAFA"/>
          </w:tcPr>
          <w:p w14:paraId="0D9409E1" w14:textId="5A75A15F" w:rsidR="00980B70" w:rsidRPr="00BF7376" w:rsidRDefault="00275D86" w:rsidP="00980B70">
            <w:pPr>
              <w:ind w:right="-72"/>
              <w:jc w:val="right"/>
              <w:rPr>
                <w:rFonts w:ascii="Arial" w:hAnsi="Arial" w:cs="Arial"/>
                <w:color w:val="000000"/>
                <w:sz w:val="18"/>
                <w:szCs w:val="18"/>
                <w:cs/>
              </w:rPr>
            </w:pPr>
            <w:r w:rsidRPr="00BF7376">
              <w:rPr>
                <w:rFonts w:ascii="Arial" w:hAnsi="Arial" w:cs="Arial"/>
                <w:color w:val="000000"/>
                <w:sz w:val="18"/>
                <w:szCs w:val="18"/>
              </w:rPr>
              <w:t>-</w:t>
            </w:r>
          </w:p>
        </w:tc>
        <w:tc>
          <w:tcPr>
            <w:tcW w:w="1417" w:type="dxa"/>
            <w:shd w:val="clear" w:color="auto" w:fill="FAFAFA"/>
            <w:vAlign w:val="center"/>
          </w:tcPr>
          <w:p w14:paraId="034BBE01" w14:textId="4B6074CA" w:rsidR="00980B70" w:rsidRPr="00BF7376" w:rsidRDefault="005113C5" w:rsidP="00980B70">
            <w:pPr>
              <w:ind w:right="-72"/>
              <w:jc w:val="right"/>
              <w:rPr>
                <w:rFonts w:ascii="Arial" w:hAnsi="Arial" w:cs="Arial"/>
                <w:color w:val="000000"/>
                <w:sz w:val="18"/>
                <w:szCs w:val="18"/>
              </w:rPr>
            </w:pPr>
            <w:r w:rsidRPr="00BF7376">
              <w:rPr>
                <w:rFonts w:ascii="Arial" w:hAnsi="Arial" w:cs="Arial"/>
                <w:color w:val="000000"/>
                <w:sz w:val="18"/>
                <w:szCs w:val="18"/>
              </w:rPr>
              <w:t>170,167</w:t>
            </w:r>
          </w:p>
        </w:tc>
        <w:tc>
          <w:tcPr>
            <w:tcW w:w="1435" w:type="dxa"/>
            <w:shd w:val="clear" w:color="auto" w:fill="FAFAFA"/>
            <w:vAlign w:val="center"/>
          </w:tcPr>
          <w:p w14:paraId="0BC4E7DC" w14:textId="60ED9937" w:rsidR="00980B70" w:rsidRPr="00BF7376" w:rsidRDefault="00275D86" w:rsidP="00980B70">
            <w:pPr>
              <w:ind w:right="-72"/>
              <w:jc w:val="right"/>
              <w:rPr>
                <w:rFonts w:ascii="Arial" w:hAnsi="Arial" w:cs="Arial"/>
                <w:color w:val="000000"/>
                <w:sz w:val="18"/>
                <w:szCs w:val="18"/>
              </w:rPr>
            </w:pPr>
            <w:r w:rsidRPr="00BF7376">
              <w:rPr>
                <w:rFonts w:ascii="Arial" w:hAnsi="Arial" w:cs="Arial"/>
                <w:color w:val="000000"/>
                <w:sz w:val="18"/>
                <w:szCs w:val="18"/>
              </w:rPr>
              <w:t>23</w:t>
            </w:r>
            <w:r w:rsidR="00357994">
              <w:rPr>
                <w:rFonts w:ascii="Arial" w:hAnsi="Arial" w:cs="Arial"/>
                <w:color w:val="000000"/>
                <w:sz w:val="18"/>
                <w:szCs w:val="18"/>
              </w:rPr>
              <w:t>0</w:t>
            </w:r>
            <w:r w:rsidRPr="00BF7376">
              <w:rPr>
                <w:rFonts w:ascii="Arial" w:hAnsi="Arial" w:cs="Arial"/>
                <w:color w:val="000000"/>
                <w:sz w:val="18"/>
                <w:szCs w:val="18"/>
              </w:rPr>
              <w:t>,</w:t>
            </w:r>
            <w:r w:rsidR="00357994">
              <w:rPr>
                <w:rFonts w:ascii="Arial" w:hAnsi="Arial" w:cs="Arial"/>
                <w:color w:val="000000"/>
                <w:sz w:val="18"/>
                <w:szCs w:val="18"/>
              </w:rPr>
              <w:t>525</w:t>
            </w:r>
          </w:p>
        </w:tc>
        <w:tc>
          <w:tcPr>
            <w:tcW w:w="1435" w:type="dxa"/>
            <w:shd w:val="clear" w:color="auto" w:fill="FAFAFA"/>
            <w:vAlign w:val="center"/>
          </w:tcPr>
          <w:p w14:paraId="1BFF9EF2" w14:textId="0D7237AA" w:rsidR="00980B70" w:rsidRPr="00BF7376" w:rsidRDefault="00275D86" w:rsidP="00980B70">
            <w:pPr>
              <w:ind w:right="-72"/>
              <w:jc w:val="right"/>
              <w:rPr>
                <w:rFonts w:ascii="Arial" w:hAnsi="Arial" w:cs="Arial"/>
                <w:color w:val="000000"/>
                <w:sz w:val="18"/>
                <w:szCs w:val="18"/>
              </w:rPr>
            </w:pPr>
            <w:r w:rsidRPr="00BF7376">
              <w:rPr>
                <w:rFonts w:ascii="Arial" w:hAnsi="Arial" w:cs="Arial"/>
                <w:color w:val="000000"/>
                <w:sz w:val="18"/>
                <w:szCs w:val="18"/>
              </w:rPr>
              <w:t>40</w:t>
            </w:r>
            <w:r w:rsidR="00357994">
              <w:rPr>
                <w:rFonts w:ascii="Arial" w:hAnsi="Arial" w:cs="Arial"/>
                <w:color w:val="000000"/>
                <w:sz w:val="18"/>
                <w:szCs w:val="18"/>
              </w:rPr>
              <w:t>0,692</w:t>
            </w:r>
          </w:p>
        </w:tc>
      </w:tr>
      <w:tr w:rsidR="00980B70" w:rsidRPr="00BF7376" w14:paraId="1F5DF83A" w14:textId="77777777" w:rsidTr="0065760B">
        <w:tc>
          <w:tcPr>
            <w:tcW w:w="3776" w:type="dxa"/>
          </w:tcPr>
          <w:p w14:paraId="1688ECF8" w14:textId="77777777" w:rsidR="00980B70" w:rsidRPr="00BF7376" w:rsidRDefault="00980B70" w:rsidP="00980B70">
            <w:pPr>
              <w:rPr>
                <w:rFonts w:ascii="Arial" w:hAnsi="Arial" w:cs="Arial"/>
                <w:snapToGrid w:val="0"/>
                <w:color w:val="000000"/>
                <w:sz w:val="18"/>
                <w:szCs w:val="18"/>
                <w:cs/>
              </w:rPr>
            </w:pPr>
            <w:r w:rsidRPr="00BF7376">
              <w:rPr>
                <w:rFonts w:ascii="Arial" w:hAnsi="Arial" w:cs="Arial"/>
                <w:snapToGrid w:val="0"/>
                <w:color w:val="000000"/>
                <w:sz w:val="18"/>
                <w:szCs w:val="18"/>
              </w:rPr>
              <w:t xml:space="preserve">Decrease due to sale of </w:t>
            </w:r>
          </w:p>
        </w:tc>
        <w:tc>
          <w:tcPr>
            <w:tcW w:w="1480" w:type="dxa"/>
            <w:shd w:val="clear" w:color="auto" w:fill="FAFAFA"/>
            <w:vAlign w:val="bottom"/>
          </w:tcPr>
          <w:p w14:paraId="1DF7AFFA" w14:textId="17F222A4" w:rsidR="00980B70" w:rsidRPr="00BF7376" w:rsidRDefault="00980B70" w:rsidP="00980B70">
            <w:pPr>
              <w:ind w:right="-72"/>
              <w:jc w:val="right"/>
              <w:rPr>
                <w:rFonts w:ascii="Arial" w:hAnsi="Arial" w:cs="Arial"/>
                <w:color w:val="000000"/>
                <w:sz w:val="18"/>
                <w:szCs w:val="18"/>
              </w:rPr>
            </w:pPr>
          </w:p>
        </w:tc>
        <w:tc>
          <w:tcPr>
            <w:tcW w:w="1417" w:type="dxa"/>
            <w:shd w:val="clear" w:color="auto" w:fill="FAFAFA"/>
            <w:vAlign w:val="center"/>
          </w:tcPr>
          <w:p w14:paraId="4226C10B" w14:textId="269D32B0" w:rsidR="00980B70" w:rsidRPr="00BF7376" w:rsidRDefault="00980B70" w:rsidP="00980B70">
            <w:pPr>
              <w:ind w:right="-72"/>
              <w:jc w:val="right"/>
              <w:rPr>
                <w:rFonts w:ascii="Arial" w:hAnsi="Arial" w:cs="Arial"/>
                <w:color w:val="000000"/>
                <w:sz w:val="18"/>
                <w:szCs w:val="18"/>
              </w:rPr>
            </w:pPr>
          </w:p>
        </w:tc>
        <w:tc>
          <w:tcPr>
            <w:tcW w:w="1435" w:type="dxa"/>
            <w:shd w:val="clear" w:color="auto" w:fill="FAFAFA"/>
            <w:vAlign w:val="center"/>
          </w:tcPr>
          <w:p w14:paraId="63C897D0" w14:textId="4EF62206" w:rsidR="00980B70" w:rsidRPr="00BF7376" w:rsidRDefault="00980B70" w:rsidP="00980B70">
            <w:pPr>
              <w:ind w:right="-72"/>
              <w:jc w:val="right"/>
              <w:rPr>
                <w:rFonts w:ascii="Arial" w:hAnsi="Arial" w:cs="Arial"/>
                <w:color w:val="000000"/>
                <w:sz w:val="18"/>
                <w:szCs w:val="18"/>
              </w:rPr>
            </w:pPr>
          </w:p>
        </w:tc>
        <w:tc>
          <w:tcPr>
            <w:tcW w:w="1435" w:type="dxa"/>
            <w:shd w:val="clear" w:color="auto" w:fill="FAFAFA"/>
            <w:vAlign w:val="center"/>
          </w:tcPr>
          <w:p w14:paraId="2174F815" w14:textId="507BB8A5" w:rsidR="00980B70" w:rsidRPr="00BF7376" w:rsidRDefault="00980B70" w:rsidP="00980B70">
            <w:pPr>
              <w:ind w:right="-72"/>
              <w:jc w:val="right"/>
              <w:rPr>
                <w:rFonts w:ascii="Arial" w:hAnsi="Arial" w:cs="Arial"/>
                <w:color w:val="000000"/>
                <w:sz w:val="18"/>
                <w:szCs w:val="18"/>
              </w:rPr>
            </w:pPr>
          </w:p>
        </w:tc>
      </w:tr>
      <w:tr w:rsidR="00980B70" w:rsidRPr="00BF7376" w14:paraId="039FD28F" w14:textId="77777777" w:rsidTr="0065760B">
        <w:tc>
          <w:tcPr>
            <w:tcW w:w="3776" w:type="dxa"/>
          </w:tcPr>
          <w:p w14:paraId="73087E31" w14:textId="77777777" w:rsidR="00980B70" w:rsidRPr="00BF7376" w:rsidRDefault="00980B70" w:rsidP="00980B70">
            <w:pPr>
              <w:rPr>
                <w:rFonts w:ascii="Arial" w:hAnsi="Arial" w:cs="Arial"/>
                <w:snapToGrid w:val="0"/>
                <w:color w:val="000000"/>
                <w:sz w:val="18"/>
                <w:szCs w:val="18"/>
              </w:rPr>
            </w:pPr>
            <w:r w:rsidRPr="00BF7376">
              <w:rPr>
                <w:rFonts w:ascii="Arial" w:hAnsi="Arial" w:cs="Arial"/>
                <w:snapToGrid w:val="0"/>
                <w:color w:val="000000"/>
                <w:sz w:val="18"/>
                <w:szCs w:val="18"/>
              </w:rPr>
              <w:t xml:space="preserve">   palm seeds and palm seedlings</w:t>
            </w:r>
          </w:p>
        </w:tc>
        <w:tc>
          <w:tcPr>
            <w:tcW w:w="1480" w:type="dxa"/>
            <w:shd w:val="clear" w:color="auto" w:fill="FAFAFA"/>
            <w:vAlign w:val="bottom"/>
          </w:tcPr>
          <w:p w14:paraId="27DE15B0" w14:textId="3F27ACE5" w:rsidR="00980B70" w:rsidRPr="00BF7376" w:rsidRDefault="005076DE" w:rsidP="00980B70">
            <w:pPr>
              <w:ind w:right="-72"/>
              <w:jc w:val="right"/>
              <w:rPr>
                <w:rFonts w:ascii="Arial" w:hAnsi="Arial" w:cs="Arial"/>
                <w:color w:val="000000"/>
                <w:sz w:val="18"/>
                <w:szCs w:val="18"/>
              </w:rPr>
            </w:pPr>
            <w:r w:rsidRPr="00BF7376">
              <w:rPr>
                <w:rFonts w:ascii="Arial" w:hAnsi="Arial" w:cs="Arial"/>
                <w:color w:val="000000"/>
                <w:sz w:val="18"/>
                <w:szCs w:val="18"/>
              </w:rPr>
              <w:t>-</w:t>
            </w:r>
          </w:p>
        </w:tc>
        <w:tc>
          <w:tcPr>
            <w:tcW w:w="1417" w:type="dxa"/>
            <w:shd w:val="clear" w:color="auto" w:fill="FAFAFA"/>
            <w:vAlign w:val="center"/>
          </w:tcPr>
          <w:p w14:paraId="0DF2CC65" w14:textId="747B45ED" w:rsidR="00980B70" w:rsidRPr="00BF7376" w:rsidRDefault="00275D86" w:rsidP="00980B70">
            <w:pPr>
              <w:ind w:right="-72"/>
              <w:jc w:val="right"/>
              <w:rPr>
                <w:rFonts w:ascii="Arial" w:hAnsi="Arial" w:cs="Arial"/>
                <w:color w:val="000000"/>
                <w:sz w:val="18"/>
                <w:szCs w:val="18"/>
              </w:rPr>
            </w:pPr>
            <w:r w:rsidRPr="00BF7376">
              <w:rPr>
                <w:rFonts w:ascii="Arial" w:hAnsi="Arial" w:cs="Arial"/>
                <w:color w:val="000000"/>
                <w:sz w:val="18"/>
                <w:szCs w:val="18"/>
              </w:rPr>
              <w:t>(166,682)</w:t>
            </w:r>
          </w:p>
        </w:tc>
        <w:tc>
          <w:tcPr>
            <w:tcW w:w="1435" w:type="dxa"/>
            <w:shd w:val="clear" w:color="auto" w:fill="FAFAFA"/>
            <w:vAlign w:val="center"/>
          </w:tcPr>
          <w:p w14:paraId="3697EECC" w14:textId="489A73A8" w:rsidR="00980B70" w:rsidRPr="00BF7376" w:rsidRDefault="00275D86" w:rsidP="00980B70">
            <w:pPr>
              <w:ind w:right="-72"/>
              <w:jc w:val="right"/>
              <w:rPr>
                <w:rFonts w:ascii="Arial" w:hAnsi="Arial" w:cs="Arial"/>
                <w:color w:val="000000"/>
                <w:sz w:val="18"/>
                <w:szCs w:val="18"/>
              </w:rPr>
            </w:pPr>
            <w:r w:rsidRPr="00BF7376">
              <w:rPr>
                <w:rFonts w:ascii="Arial" w:hAnsi="Arial" w:cs="Arial"/>
                <w:color w:val="000000"/>
                <w:sz w:val="18"/>
                <w:szCs w:val="18"/>
              </w:rPr>
              <w:t>(233,971)</w:t>
            </w:r>
          </w:p>
        </w:tc>
        <w:tc>
          <w:tcPr>
            <w:tcW w:w="1435" w:type="dxa"/>
            <w:shd w:val="clear" w:color="auto" w:fill="FAFAFA"/>
            <w:vAlign w:val="center"/>
          </w:tcPr>
          <w:p w14:paraId="7DB0D31C" w14:textId="67B2DD46" w:rsidR="00980B70" w:rsidRPr="00BF7376" w:rsidRDefault="00275D86" w:rsidP="00980B70">
            <w:pPr>
              <w:ind w:right="-72"/>
              <w:jc w:val="right"/>
              <w:rPr>
                <w:rFonts w:ascii="Arial" w:hAnsi="Arial" w:cs="Arial"/>
                <w:color w:val="000000"/>
                <w:sz w:val="18"/>
                <w:szCs w:val="18"/>
              </w:rPr>
            </w:pPr>
            <w:r w:rsidRPr="00BF7376">
              <w:rPr>
                <w:rFonts w:ascii="Arial" w:hAnsi="Arial" w:cs="Arial"/>
                <w:color w:val="000000"/>
                <w:sz w:val="18"/>
                <w:szCs w:val="18"/>
              </w:rPr>
              <w:t>(400,653)</w:t>
            </w:r>
          </w:p>
        </w:tc>
      </w:tr>
      <w:tr w:rsidR="00980B70" w:rsidRPr="00BF7376" w14:paraId="158CF491" w14:textId="77777777" w:rsidTr="0068767E">
        <w:tc>
          <w:tcPr>
            <w:tcW w:w="3776" w:type="dxa"/>
          </w:tcPr>
          <w:p w14:paraId="255D7551" w14:textId="77777777" w:rsidR="00980B70" w:rsidRPr="00BF7376" w:rsidRDefault="00980B70" w:rsidP="00980B70">
            <w:pPr>
              <w:ind w:right="-109"/>
              <w:rPr>
                <w:rFonts w:ascii="Arial" w:hAnsi="Arial" w:cs="Arial"/>
                <w:snapToGrid w:val="0"/>
                <w:color w:val="000000"/>
                <w:sz w:val="18"/>
                <w:szCs w:val="18"/>
              </w:rPr>
            </w:pPr>
            <w:r w:rsidRPr="00BF7376">
              <w:rPr>
                <w:rFonts w:ascii="Arial" w:hAnsi="Arial" w:cs="Arial"/>
                <w:snapToGrid w:val="0"/>
                <w:color w:val="000000"/>
                <w:sz w:val="18"/>
                <w:szCs w:val="18"/>
              </w:rPr>
              <w:t>Gain on change in fair value</w:t>
            </w:r>
          </w:p>
        </w:tc>
        <w:tc>
          <w:tcPr>
            <w:tcW w:w="1480" w:type="dxa"/>
            <w:shd w:val="clear" w:color="auto" w:fill="FAFAFA"/>
            <w:vAlign w:val="bottom"/>
          </w:tcPr>
          <w:p w14:paraId="0D6A7534" w14:textId="77777777" w:rsidR="00980B70" w:rsidRPr="00BF7376" w:rsidRDefault="00980B70" w:rsidP="00980B70">
            <w:pPr>
              <w:ind w:right="-72"/>
              <w:jc w:val="right"/>
              <w:rPr>
                <w:rFonts w:ascii="Arial" w:hAnsi="Arial" w:cs="Arial"/>
                <w:color w:val="000000"/>
                <w:sz w:val="18"/>
                <w:szCs w:val="18"/>
              </w:rPr>
            </w:pPr>
          </w:p>
        </w:tc>
        <w:tc>
          <w:tcPr>
            <w:tcW w:w="1417" w:type="dxa"/>
            <w:shd w:val="clear" w:color="auto" w:fill="FAFAFA"/>
          </w:tcPr>
          <w:p w14:paraId="481EF806" w14:textId="77777777" w:rsidR="00980B70" w:rsidRPr="00BF7376" w:rsidRDefault="00980B70" w:rsidP="00980B70">
            <w:pPr>
              <w:ind w:right="-72"/>
              <w:jc w:val="right"/>
              <w:rPr>
                <w:rFonts w:ascii="Arial" w:hAnsi="Arial" w:cs="Arial"/>
                <w:color w:val="000000"/>
                <w:sz w:val="18"/>
                <w:szCs w:val="18"/>
                <w:cs/>
              </w:rPr>
            </w:pPr>
          </w:p>
        </w:tc>
        <w:tc>
          <w:tcPr>
            <w:tcW w:w="1435" w:type="dxa"/>
            <w:shd w:val="clear" w:color="auto" w:fill="FAFAFA"/>
          </w:tcPr>
          <w:p w14:paraId="671DD77E" w14:textId="77777777" w:rsidR="00980B70" w:rsidRPr="00BF7376" w:rsidRDefault="00980B70" w:rsidP="00980B70">
            <w:pPr>
              <w:ind w:right="-72"/>
              <w:jc w:val="right"/>
              <w:rPr>
                <w:rFonts w:ascii="Arial" w:hAnsi="Arial" w:cs="Arial"/>
                <w:color w:val="000000"/>
                <w:sz w:val="18"/>
                <w:szCs w:val="18"/>
              </w:rPr>
            </w:pPr>
          </w:p>
        </w:tc>
        <w:tc>
          <w:tcPr>
            <w:tcW w:w="1435" w:type="dxa"/>
            <w:shd w:val="clear" w:color="auto" w:fill="FAFAFA"/>
            <w:vAlign w:val="bottom"/>
          </w:tcPr>
          <w:p w14:paraId="7EE0EA64" w14:textId="77777777" w:rsidR="00980B70" w:rsidRPr="00BF7376" w:rsidRDefault="00980B70" w:rsidP="00980B70">
            <w:pPr>
              <w:ind w:right="-72"/>
              <w:jc w:val="right"/>
              <w:rPr>
                <w:rFonts w:ascii="Arial" w:hAnsi="Arial" w:cs="Arial"/>
                <w:color w:val="000000"/>
                <w:sz w:val="18"/>
                <w:szCs w:val="18"/>
              </w:rPr>
            </w:pPr>
          </w:p>
        </w:tc>
      </w:tr>
      <w:tr w:rsidR="00980B70" w:rsidRPr="00BF7376" w14:paraId="111314CD" w14:textId="77777777" w:rsidTr="00236014">
        <w:tc>
          <w:tcPr>
            <w:tcW w:w="3776" w:type="dxa"/>
          </w:tcPr>
          <w:p w14:paraId="5B8F2A6D" w14:textId="77777777" w:rsidR="00980B70" w:rsidRPr="00BF7376" w:rsidRDefault="00980B70" w:rsidP="00980B70">
            <w:pPr>
              <w:rPr>
                <w:rFonts w:ascii="Arial" w:hAnsi="Arial" w:cs="Arial"/>
                <w:snapToGrid w:val="0"/>
                <w:color w:val="000000"/>
                <w:sz w:val="18"/>
                <w:szCs w:val="18"/>
              </w:rPr>
            </w:pPr>
            <w:r w:rsidRPr="00BF7376">
              <w:rPr>
                <w:rFonts w:ascii="Arial" w:hAnsi="Arial" w:cs="Arial"/>
                <w:snapToGrid w:val="0"/>
                <w:color w:val="000000"/>
                <w:sz w:val="18"/>
                <w:szCs w:val="18"/>
              </w:rPr>
              <w:t xml:space="preserve">   of biological assets</w:t>
            </w:r>
          </w:p>
        </w:tc>
        <w:tc>
          <w:tcPr>
            <w:tcW w:w="1480" w:type="dxa"/>
            <w:tcBorders>
              <w:bottom w:val="single" w:sz="4" w:space="0" w:color="auto"/>
            </w:tcBorders>
            <w:shd w:val="clear" w:color="auto" w:fill="FAFAFA"/>
            <w:vAlign w:val="center"/>
          </w:tcPr>
          <w:p w14:paraId="1E5B89F1" w14:textId="68C8337E" w:rsidR="00980B70" w:rsidRPr="00BF7376" w:rsidRDefault="005076DE" w:rsidP="00980B70">
            <w:pPr>
              <w:ind w:right="-72"/>
              <w:jc w:val="right"/>
              <w:rPr>
                <w:rFonts w:ascii="Arial" w:hAnsi="Arial" w:cs="Arial"/>
                <w:color w:val="000000"/>
                <w:sz w:val="18"/>
                <w:szCs w:val="18"/>
              </w:rPr>
            </w:pPr>
            <w:r w:rsidRPr="00BF7376">
              <w:rPr>
                <w:rFonts w:ascii="Arial" w:hAnsi="Arial" w:cs="Arial"/>
                <w:color w:val="000000"/>
                <w:sz w:val="18"/>
                <w:szCs w:val="18"/>
              </w:rPr>
              <w:t>(2,29</w:t>
            </w:r>
            <w:r w:rsidR="00357994">
              <w:rPr>
                <w:rFonts w:ascii="Arial" w:hAnsi="Arial" w:cs="Arial"/>
                <w:color w:val="000000"/>
                <w:sz w:val="18"/>
                <w:szCs w:val="18"/>
              </w:rPr>
              <w:t>1</w:t>
            </w:r>
            <w:r w:rsidRPr="00BF7376">
              <w:rPr>
                <w:rFonts w:ascii="Arial" w:hAnsi="Arial" w:cs="Arial"/>
                <w:color w:val="000000"/>
                <w:sz w:val="18"/>
                <w:szCs w:val="18"/>
              </w:rPr>
              <w:t>)</w:t>
            </w:r>
          </w:p>
        </w:tc>
        <w:tc>
          <w:tcPr>
            <w:tcW w:w="1417" w:type="dxa"/>
            <w:tcBorders>
              <w:bottom w:val="single" w:sz="4" w:space="0" w:color="auto"/>
            </w:tcBorders>
            <w:shd w:val="clear" w:color="auto" w:fill="FAFAFA"/>
            <w:vAlign w:val="center"/>
          </w:tcPr>
          <w:p w14:paraId="38C79D12" w14:textId="05EA39C8" w:rsidR="00980B70" w:rsidRPr="00BF7376" w:rsidRDefault="005076DE" w:rsidP="00980B70">
            <w:pPr>
              <w:ind w:right="-72"/>
              <w:jc w:val="right"/>
              <w:rPr>
                <w:rFonts w:ascii="Arial" w:hAnsi="Arial" w:cs="Arial"/>
                <w:color w:val="000000"/>
                <w:sz w:val="18"/>
                <w:szCs w:val="18"/>
              </w:rPr>
            </w:pPr>
            <w:r w:rsidRPr="00BF7376">
              <w:rPr>
                <w:rFonts w:ascii="Arial" w:hAnsi="Arial" w:cs="Arial"/>
                <w:color w:val="000000"/>
                <w:sz w:val="18"/>
                <w:szCs w:val="18"/>
              </w:rPr>
              <w:t>26,01</w:t>
            </w:r>
            <w:r w:rsidR="00357994">
              <w:rPr>
                <w:rFonts w:ascii="Arial" w:hAnsi="Arial" w:cs="Arial"/>
                <w:color w:val="000000"/>
                <w:sz w:val="18"/>
                <w:szCs w:val="18"/>
              </w:rPr>
              <w:t>7</w:t>
            </w:r>
          </w:p>
        </w:tc>
        <w:tc>
          <w:tcPr>
            <w:tcW w:w="1435" w:type="dxa"/>
            <w:tcBorders>
              <w:bottom w:val="single" w:sz="4" w:space="0" w:color="auto"/>
            </w:tcBorders>
            <w:shd w:val="clear" w:color="auto" w:fill="FAFAFA"/>
            <w:vAlign w:val="center"/>
          </w:tcPr>
          <w:p w14:paraId="5CE1900F" w14:textId="7D18C482" w:rsidR="00980B70" w:rsidRPr="00BF7376" w:rsidRDefault="005076DE" w:rsidP="00980B70">
            <w:pPr>
              <w:ind w:right="-72"/>
              <w:jc w:val="right"/>
              <w:rPr>
                <w:rFonts w:ascii="Arial" w:hAnsi="Arial" w:cs="Arial"/>
                <w:color w:val="000000"/>
                <w:sz w:val="18"/>
                <w:szCs w:val="18"/>
              </w:rPr>
            </w:pPr>
            <w:r w:rsidRPr="00BF7376">
              <w:rPr>
                <w:rFonts w:ascii="Arial" w:hAnsi="Arial" w:cs="Arial"/>
                <w:color w:val="000000"/>
                <w:sz w:val="18"/>
                <w:szCs w:val="18"/>
              </w:rPr>
              <w:t>(87</w:t>
            </w:r>
            <w:r w:rsidR="00357994">
              <w:rPr>
                <w:rFonts w:ascii="Arial" w:hAnsi="Arial" w:cs="Arial"/>
                <w:color w:val="000000"/>
                <w:sz w:val="18"/>
                <w:szCs w:val="18"/>
              </w:rPr>
              <w:t>7</w:t>
            </w:r>
            <w:r w:rsidRPr="00BF7376">
              <w:rPr>
                <w:rFonts w:ascii="Arial" w:hAnsi="Arial" w:cs="Arial"/>
                <w:color w:val="000000"/>
                <w:sz w:val="18"/>
                <w:szCs w:val="18"/>
              </w:rPr>
              <w:t>)</w:t>
            </w:r>
          </w:p>
        </w:tc>
        <w:tc>
          <w:tcPr>
            <w:tcW w:w="1435" w:type="dxa"/>
            <w:tcBorders>
              <w:bottom w:val="single" w:sz="4" w:space="0" w:color="auto"/>
            </w:tcBorders>
            <w:shd w:val="clear" w:color="auto" w:fill="FAFAFA"/>
            <w:vAlign w:val="center"/>
          </w:tcPr>
          <w:p w14:paraId="54606517" w14:textId="1EF9801D" w:rsidR="00980B70" w:rsidRPr="00BF7376" w:rsidRDefault="005076DE" w:rsidP="00980B70">
            <w:pPr>
              <w:ind w:right="-72"/>
              <w:jc w:val="right"/>
              <w:rPr>
                <w:rFonts w:ascii="Arial" w:hAnsi="Arial" w:cs="Arial"/>
                <w:color w:val="000000"/>
                <w:sz w:val="18"/>
                <w:szCs w:val="18"/>
              </w:rPr>
            </w:pPr>
            <w:r w:rsidRPr="00BF7376">
              <w:rPr>
                <w:rFonts w:ascii="Arial" w:hAnsi="Arial" w:cs="Arial"/>
                <w:color w:val="000000"/>
                <w:sz w:val="18"/>
                <w:szCs w:val="18"/>
              </w:rPr>
              <w:t>2</w:t>
            </w:r>
            <w:r w:rsidR="00357994">
              <w:rPr>
                <w:rFonts w:ascii="Arial" w:hAnsi="Arial" w:cs="Arial"/>
                <w:color w:val="000000"/>
                <w:sz w:val="18"/>
                <w:szCs w:val="18"/>
              </w:rPr>
              <w:t>2,849</w:t>
            </w:r>
          </w:p>
        </w:tc>
      </w:tr>
      <w:tr w:rsidR="00980B70" w:rsidRPr="00BF7376" w14:paraId="19E8D2C9" w14:textId="77777777" w:rsidTr="00C40102">
        <w:tc>
          <w:tcPr>
            <w:tcW w:w="3776" w:type="dxa"/>
            <w:vAlign w:val="bottom"/>
          </w:tcPr>
          <w:p w14:paraId="2411B01A" w14:textId="77777777" w:rsidR="00980B70" w:rsidRPr="00BF7376" w:rsidRDefault="00980B70" w:rsidP="00980B70">
            <w:pPr>
              <w:ind w:right="-72"/>
              <w:rPr>
                <w:rFonts w:ascii="Arial" w:hAnsi="Arial" w:cs="Arial"/>
                <w:color w:val="000000"/>
                <w:sz w:val="18"/>
                <w:szCs w:val="18"/>
                <w:lang w:val="en-GB"/>
              </w:rPr>
            </w:pPr>
          </w:p>
        </w:tc>
        <w:tc>
          <w:tcPr>
            <w:tcW w:w="1480" w:type="dxa"/>
            <w:tcBorders>
              <w:top w:val="single" w:sz="4" w:space="0" w:color="auto"/>
            </w:tcBorders>
            <w:shd w:val="clear" w:color="auto" w:fill="FAFAFA"/>
            <w:vAlign w:val="bottom"/>
          </w:tcPr>
          <w:p w14:paraId="559D8EB1" w14:textId="77777777" w:rsidR="00980B70" w:rsidRPr="00BF7376" w:rsidRDefault="00980B70" w:rsidP="00980B70">
            <w:pPr>
              <w:ind w:right="-72"/>
              <w:jc w:val="right"/>
              <w:rPr>
                <w:rFonts w:ascii="Arial" w:hAnsi="Arial" w:cs="Arial"/>
                <w:color w:val="000000"/>
                <w:sz w:val="18"/>
                <w:szCs w:val="18"/>
              </w:rPr>
            </w:pPr>
          </w:p>
        </w:tc>
        <w:tc>
          <w:tcPr>
            <w:tcW w:w="1417" w:type="dxa"/>
            <w:tcBorders>
              <w:top w:val="single" w:sz="4" w:space="0" w:color="auto"/>
            </w:tcBorders>
            <w:shd w:val="clear" w:color="auto" w:fill="FAFAFA"/>
            <w:vAlign w:val="bottom"/>
          </w:tcPr>
          <w:p w14:paraId="1877ED73" w14:textId="77777777" w:rsidR="00980B70" w:rsidRPr="00BF7376" w:rsidRDefault="00980B70" w:rsidP="00980B70">
            <w:pPr>
              <w:ind w:right="-72"/>
              <w:jc w:val="right"/>
              <w:rPr>
                <w:rFonts w:ascii="Arial" w:hAnsi="Arial" w:cs="Arial"/>
                <w:color w:val="000000"/>
                <w:sz w:val="18"/>
                <w:szCs w:val="18"/>
              </w:rPr>
            </w:pPr>
          </w:p>
        </w:tc>
        <w:tc>
          <w:tcPr>
            <w:tcW w:w="1435" w:type="dxa"/>
            <w:tcBorders>
              <w:top w:val="single" w:sz="4" w:space="0" w:color="auto"/>
            </w:tcBorders>
            <w:shd w:val="clear" w:color="auto" w:fill="FAFAFA"/>
          </w:tcPr>
          <w:p w14:paraId="4BDD23C0" w14:textId="77777777" w:rsidR="00980B70" w:rsidRPr="00BF7376" w:rsidRDefault="00980B70" w:rsidP="00980B70">
            <w:pPr>
              <w:ind w:right="-72"/>
              <w:jc w:val="right"/>
              <w:rPr>
                <w:rFonts w:ascii="Arial" w:hAnsi="Arial" w:cs="Arial"/>
                <w:color w:val="000000"/>
                <w:sz w:val="18"/>
                <w:szCs w:val="18"/>
              </w:rPr>
            </w:pPr>
          </w:p>
        </w:tc>
        <w:tc>
          <w:tcPr>
            <w:tcW w:w="1435" w:type="dxa"/>
            <w:tcBorders>
              <w:top w:val="single" w:sz="4" w:space="0" w:color="auto"/>
            </w:tcBorders>
            <w:shd w:val="clear" w:color="auto" w:fill="FAFAFA"/>
            <w:vAlign w:val="bottom"/>
          </w:tcPr>
          <w:p w14:paraId="7DB167D2" w14:textId="77777777" w:rsidR="00980B70" w:rsidRPr="00BF7376" w:rsidRDefault="00980B70" w:rsidP="00980B70">
            <w:pPr>
              <w:ind w:right="-72"/>
              <w:jc w:val="right"/>
              <w:rPr>
                <w:rFonts w:ascii="Arial" w:hAnsi="Arial" w:cs="Arial"/>
                <w:color w:val="000000"/>
                <w:sz w:val="18"/>
                <w:szCs w:val="18"/>
              </w:rPr>
            </w:pPr>
          </w:p>
        </w:tc>
      </w:tr>
      <w:tr w:rsidR="00980B70" w:rsidRPr="00BF7376" w14:paraId="4DCA3D1B" w14:textId="77777777" w:rsidTr="00C40102">
        <w:tc>
          <w:tcPr>
            <w:tcW w:w="3776" w:type="dxa"/>
            <w:vAlign w:val="center"/>
          </w:tcPr>
          <w:p w14:paraId="13EB274A" w14:textId="1B8E6D0D" w:rsidR="00980B70" w:rsidRPr="00BF7376" w:rsidRDefault="00980B70" w:rsidP="00980B70">
            <w:pPr>
              <w:rPr>
                <w:rFonts w:ascii="Arial" w:hAnsi="Arial" w:cs="Arial"/>
                <w:color w:val="000000"/>
                <w:sz w:val="18"/>
                <w:szCs w:val="18"/>
                <w:cs/>
              </w:rPr>
            </w:pPr>
            <w:r w:rsidRPr="00BF7376">
              <w:rPr>
                <w:rFonts w:ascii="Arial" w:hAnsi="Arial" w:cs="Arial"/>
                <w:color w:val="000000"/>
                <w:sz w:val="18"/>
                <w:szCs w:val="18"/>
              </w:rPr>
              <w:t xml:space="preserve">As </w:t>
            </w:r>
            <w:proofErr w:type="gramStart"/>
            <w:r w:rsidRPr="00BF7376">
              <w:rPr>
                <w:rFonts w:ascii="Arial" w:hAnsi="Arial" w:cs="Arial"/>
                <w:color w:val="000000"/>
                <w:sz w:val="18"/>
                <w:szCs w:val="18"/>
              </w:rPr>
              <w:t>at</w:t>
            </w:r>
            <w:proofErr w:type="gramEnd"/>
            <w:r w:rsidRPr="00BF7376">
              <w:rPr>
                <w:rFonts w:ascii="Arial" w:hAnsi="Arial" w:cs="Arial"/>
                <w:color w:val="000000"/>
                <w:sz w:val="18"/>
                <w:szCs w:val="18"/>
              </w:rPr>
              <w:t xml:space="preserve"> </w:t>
            </w:r>
            <w:r w:rsidRPr="00BF7376">
              <w:rPr>
                <w:rFonts w:ascii="Arial" w:hAnsi="Arial" w:cs="Arial"/>
                <w:color w:val="000000"/>
                <w:sz w:val="18"/>
                <w:szCs w:val="18"/>
                <w:lang w:val="en-GB"/>
              </w:rPr>
              <w:t>31</w:t>
            </w:r>
            <w:r w:rsidRPr="00BF7376">
              <w:rPr>
                <w:rFonts w:ascii="Arial" w:hAnsi="Arial" w:cs="Arial"/>
                <w:color w:val="000000"/>
                <w:sz w:val="18"/>
                <w:szCs w:val="18"/>
              </w:rPr>
              <w:t xml:space="preserve"> December </w:t>
            </w:r>
            <w:r w:rsidRPr="00BF7376">
              <w:rPr>
                <w:rFonts w:ascii="Arial" w:hAnsi="Arial" w:cs="Arial"/>
                <w:color w:val="000000"/>
                <w:sz w:val="18"/>
                <w:szCs w:val="18"/>
                <w:lang w:val="en-GB"/>
              </w:rPr>
              <w:t>2022</w:t>
            </w:r>
          </w:p>
        </w:tc>
        <w:tc>
          <w:tcPr>
            <w:tcW w:w="1480" w:type="dxa"/>
            <w:tcBorders>
              <w:bottom w:val="single" w:sz="4" w:space="0" w:color="auto"/>
            </w:tcBorders>
            <w:shd w:val="clear" w:color="auto" w:fill="FAFAFA"/>
          </w:tcPr>
          <w:p w14:paraId="3F4EF330" w14:textId="4FADFFE2" w:rsidR="00980B70" w:rsidRPr="00BF7376" w:rsidRDefault="005076DE" w:rsidP="00980B70">
            <w:pPr>
              <w:ind w:right="-72"/>
              <w:jc w:val="right"/>
              <w:rPr>
                <w:rFonts w:ascii="Arial" w:hAnsi="Arial" w:cs="Arial"/>
                <w:color w:val="000000"/>
                <w:sz w:val="18"/>
                <w:szCs w:val="18"/>
              </w:rPr>
            </w:pPr>
            <w:r w:rsidRPr="00BF7376">
              <w:rPr>
                <w:rFonts w:ascii="Arial" w:hAnsi="Arial" w:cs="Arial"/>
                <w:color w:val="000000"/>
                <w:sz w:val="18"/>
                <w:szCs w:val="18"/>
              </w:rPr>
              <w:t>32,89</w:t>
            </w:r>
            <w:r w:rsidR="00357994">
              <w:rPr>
                <w:rFonts w:ascii="Arial" w:hAnsi="Arial" w:cs="Arial"/>
                <w:color w:val="000000"/>
                <w:sz w:val="18"/>
                <w:szCs w:val="18"/>
              </w:rPr>
              <w:t>6</w:t>
            </w:r>
          </w:p>
        </w:tc>
        <w:tc>
          <w:tcPr>
            <w:tcW w:w="1417" w:type="dxa"/>
            <w:tcBorders>
              <w:bottom w:val="single" w:sz="4" w:space="0" w:color="auto"/>
            </w:tcBorders>
            <w:shd w:val="clear" w:color="auto" w:fill="FAFAFA"/>
          </w:tcPr>
          <w:p w14:paraId="52D43FD8" w14:textId="2EE3505B" w:rsidR="00980B70" w:rsidRPr="00BF7376" w:rsidRDefault="005076DE" w:rsidP="00980B70">
            <w:pPr>
              <w:ind w:right="-72"/>
              <w:jc w:val="right"/>
              <w:rPr>
                <w:rFonts w:ascii="Arial" w:hAnsi="Arial" w:cs="Arial"/>
                <w:color w:val="000000"/>
                <w:sz w:val="18"/>
                <w:szCs w:val="18"/>
              </w:rPr>
            </w:pPr>
            <w:r w:rsidRPr="00BF7376">
              <w:rPr>
                <w:rFonts w:ascii="Arial" w:hAnsi="Arial" w:cs="Arial"/>
                <w:color w:val="000000"/>
                <w:sz w:val="18"/>
                <w:szCs w:val="18"/>
              </w:rPr>
              <w:t>36,67</w:t>
            </w:r>
            <w:r w:rsidR="00357994">
              <w:rPr>
                <w:rFonts w:ascii="Arial" w:hAnsi="Arial" w:cs="Arial"/>
                <w:color w:val="000000"/>
                <w:sz w:val="18"/>
                <w:szCs w:val="18"/>
              </w:rPr>
              <w:t>8</w:t>
            </w:r>
          </w:p>
        </w:tc>
        <w:tc>
          <w:tcPr>
            <w:tcW w:w="1435" w:type="dxa"/>
            <w:tcBorders>
              <w:bottom w:val="single" w:sz="4" w:space="0" w:color="auto"/>
            </w:tcBorders>
            <w:shd w:val="clear" w:color="auto" w:fill="FAFAFA"/>
          </w:tcPr>
          <w:p w14:paraId="33A21F48" w14:textId="50A75D29" w:rsidR="00980B70" w:rsidRPr="00BF7376" w:rsidRDefault="005076DE" w:rsidP="00980B70">
            <w:pPr>
              <w:ind w:right="-72"/>
              <w:jc w:val="right"/>
              <w:rPr>
                <w:rFonts w:ascii="Arial" w:hAnsi="Arial" w:cs="Arial"/>
                <w:color w:val="000000"/>
                <w:sz w:val="18"/>
                <w:szCs w:val="18"/>
              </w:rPr>
            </w:pPr>
            <w:r w:rsidRPr="00BF7376">
              <w:rPr>
                <w:rFonts w:ascii="Arial" w:hAnsi="Arial" w:cs="Arial"/>
                <w:color w:val="000000"/>
                <w:sz w:val="18"/>
                <w:szCs w:val="18"/>
              </w:rPr>
              <w:t>5</w:t>
            </w:r>
            <w:r w:rsidR="00357994">
              <w:rPr>
                <w:rFonts w:ascii="Arial" w:hAnsi="Arial" w:cs="Arial"/>
                <w:color w:val="000000"/>
                <w:sz w:val="18"/>
                <w:szCs w:val="18"/>
              </w:rPr>
              <w:t>2</w:t>
            </w:r>
            <w:r w:rsidRPr="00BF7376">
              <w:rPr>
                <w:rFonts w:ascii="Arial" w:hAnsi="Arial" w:cs="Arial"/>
                <w:color w:val="000000"/>
                <w:sz w:val="18"/>
                <w:szCs w:val="18"/>
              </w:rPr>
              <w:t>,</w:t>
            </w:r>
            <w:r w:rsidR="00357994">
              <w:rPr>
                <w:rFonts w:ascii="Arial" w:hAnsi="Arial" w:cs="Arial"/>
                <w:color w:val="000000"/>
                <w:sz w:val="18"/>
                <w:szCs w:val="18"/>
              </w:rPr>
              <w:t>798</w:t>
            </w:r>
          </w:p>
        </w:tc>
        <w:tc>
          <w:tcPr>
            <w:tcW w:w="1435" w:type="dxa"/>
            <w:tcBorders>
              <w:bottom w:val="single" w:sz="4" w:space="0" w:color="auto"/>
            </w:tcBorders>
            <w:shd w:val="clear" w:color="auto" w:fill="FAFAFA"/>
          </w:tcPr>
          <w:p w14:paraId="6D96D084" w14:textId="69C033E8" w:rsidR="00980B70" w:rsidRPr="00BF7376" w:rsidRDefault="005076DE" w:rsidP="00980B70">
            <w:pPr>
              <w:ind w:right="-72"/>
              <w:jc w:val="right"/>
              <w:rPr>
                <w:rFonts w:ascii="Arial" w:hAnsi="Arial" w:cs="Arial"/>
                <w:color w:val="000000"/>
                <w:sz w:val="18"/>
                <w:szCs w:val="18"/>
                <w:cs/>
              </w:rPr>
            </w:pPr>
            <w:r w:rsidRPr="00BF7376">
              <w:rPr>
                <w:rFonts w:ascii="Arial" w:hAnsi="Arial" w:cs="Arial"/>
                <w:color w:val="000000"/>
                <w:sz w:val="18"/>
                <w:szCs w:val="18"/>
              </w:rPr>
              <w:t>12</w:t>
            </w:r>
            <w:r w:rsidR="00357994">
              <w:rPr>
                <w:rFonts w:ascii="Arial" w:hAnsi="Arial" w:cs="Arial"/>
                <w:color w:val="000000"/>
                <w:sz w:val="18"/>
                <w:szCs w:val="18"/>
              </w:rPr>
              <w:t>2</w:t>
            </w:r>
            <w:r w:rsidRPr="00BF7376">
              <w:rPr>
                <w:rFonts w:ascii="Arial" w:hAnsi="Arial" w:cs="Arial"/>
                <w:color w:val="000000"/>
                <w:sz w:val="18"/>
                <w:szCs w:val="18"/>
              </w:rPr>
              <w:t>,</w:t>
            </w:r>
            <w:r w:rsidR="00357994">
              <w:rPr>
                <w:rFonts w:ascii="Arial" w:hAnsi="Arial" w:cs="Arial"/>
                <w:color w:val="000000"/>
                <w:sz w:val="18"/>
                <w:szCs w:val="18"/>
              </w:rPr>
              <w:t>372</w:t>
            </w:r>
          </w:p>
        </w:tc>
      </w:tr>
    </w:tbl>
    <w:p w14:paraId="6297170A" w14:textId="77777777" w:rsidR="00D51C01" w:rsidRPr="00BF7376" w:rsidRDefault="00D51C01" w:rsidP="00C40102">
      <w:pPr>
        <w:jc w:val="both"/>
        <w:rPr>
          <w:rFonts w:ascii="Arial" w:hAnsi="Arial" w:cs="Arial"/>
          <w:color w:val="000000"/>
          <w:sz w:val="18"/>
          <w:szCs w:val="18"/>
        </w:rPr>
      </w:pPr>
    </w:p>
    <w:p w14:paraId="595BB97E" w14:textId="77777777" w:rsidR="007075FA" w:rsidRPr="00BF7376" w:rsidRDefault="007075FA" w:rsidP="00C40102">
      <w:pPr>
        <w:jc w:val="both"/>
        <w:rPr>
          <w:rFonts w:ascii="Arial" w:hAnsi="Arial" w:cs="Arial"/>
          <w:color w:val="000000"/>
          <w:sz w:val="18"/>
          <w:szCs w:val="18"/>
        </w:rPr>
      </w:pPr>
      <w:r w:rsidRPr="00BF7376">
        <w:rPr>
          <w:rFonts w:ascii="Arial" w:hAnsi="Arial" w:cs="Arial"/>
          <w:color w:val="000000"/>
          <w:sz w:val="18"/>
          <w:szCs w:val="18"/>
        </w:rPr>
        <w:t>Biological assets are measured at fair value less costs to sell, determined on the following basis:</w:t>
      </w:r>
    </w:p>
    <w:p w14:paraId="2EE7EEF7" w14:textId="77777777" w:rsidR="0087210F" w:rsidRPr="00BF7376" w:rsidRDefault="0087210F" w:rsidP="00C40102">
      <w:pPr>
        <w:jc w:val="both"/>
        <w:rPr>
          <w:rFonts w:ascii="Arial" w:hAnsi="Arial" w:cs="Arial"/>
          <w:color w:val="000000"/>
          <w:sz w:val="18"/>
          <w:szCs w:val="18"/>
        </w:rPr>
      </w:pPr>
    </w:p>
    <w:p w14:paraId="12C74B8E" w14:textId="77777777" w:rsidR="007075FA" w:rsidRPr="00BF7376" w:rsidRDefault="005C0C5B" w:rsidP="00F17DD1">
      <w:pPr>
        <w:numPr>
          <w:ilvl w:val="0"/>
          <w:numId w:val="3"/>
        </w:numPr>
        <w:tabs>
          <w:tab w:val="left" w:pos="360"/>
        </w:tabs>
        <w:spacing w:line="0" w:lineRule="atLeast"/>
        <w:ind w:left="360"/>
        <w:jc w:val="both"/>
        <w:rPr>
          <w:rFonts w:ascii="Arial" w:hAnsi="Arial" w:cs="Arial"/>
          <w:color w:val="000000"/>
          <w:sz w:val="18"/>
          <w:szCs w:val="18"/>
        </w:rPr>
      </w:pPr>
      <w:r w:rsidRPr="00BF7376">
        <w:rPr>
          <w:rFonts w:ascii="Arial" w:hAnsi="Arial" w:cs="Arial"/>
          <w:color w:val="000000"/>
          <w:spacing w:val="-2"/>
          <w:sz w:val="18"/>
          <w:szCs w:val="18"/>
          <w:lang w:val="en-GB"/>
        </w:rPr>
        <w:t xml:space="preserve">The fair value of FFB growing on palm trees is determined the assumption that measurable value of FFB growing on palm trees is related to the increase in oil palm content, which accrues exponentially one month prior to harvest, as well as of the estimated oil palm content yield. Net cash flows are forecasted using the estimated market price of the FFB growing on palm trees less costs to harvest and transport. </w:t>
      </w:r>
      <w:r w:rsidR="007075FA" w:rsidRPr="00BF7376">
        <w:rPr>
          <w:rFonts w:ascii="Arial" w:hAnsi="Arial" w:cs="Arial"/>
          <w:color w:val="000000"/>
          <w:sz w:val="18"/>
          <w:szCs w:val="18"/>
        </w:rPr>
        <w:t xml:space="preserve"> </w:t>
      </w:r>
    </w:p>
    <w:p w14:paraId="02AA478E" w14:textId="77777777" w:rsidR="007075FA" w:rsidRPr="00BF7376" w:rsidRDefault="007075FA" w:rsidP="00F17DD1">
      <w:pPr>
        <w:numPr>
          <w:ilvl w:val="0"/>
          <w:numId w:val="3"/>
        </w:numPr>
        <w:tabs>
          <w:tab w:val="left" w:pos="360"/>
        </w:tabs>
        <w:spacing w:line="0" w:lineRule="atLeast"/>
        <w:ind w:left="360"/>
        <w:jc w:val="both"/>
        <w:rPr>
          <w:rFonts w:ascii="Arial" w:hAnsi="Arial" w:cs="Arial"/>
          <w:color w:val="000000"/>
          <w:sz w:val="18"/>
          <w:szCs w:val="18"/>
        </w:rPr>
      </w:pPr>
      <w:r w:rsidRPr="00BF7376">
        <w:rPr>
          <w:rFonts w:ascii="Arial" w:hAnsi="Arial" w:cs="Arial"/>
          <w:color w:val="000000"/>
          <w:sz w:val="18"/>
          <w:szCs w:val="18"/>
        </w:rPr>
        <w:t>Th</w:t>
      </w:r>
      <w:r w:rsidR="000A12D9" w:rsidRPr="00BF7376">
        <w:rPr>
          <w:rFonts w:ascii="Arial" w:hAnsi="Arial" w:cs="Arial"/>
          <w:color w:val="000000"/>
          <w:sz w:val="18"/>
          <w:szCs w:val="18"/>
        </w:rPr>
        <w:t xml:space="preserve">e fair value of palm seeds </w:t>
      </w:r>
      <w:r w:rsidRPr="00BF7376">
        <w:rPr>
          <w:rFonts w:ascii="Arial" w:hAnsi="Arial" w:cs="Arial"/>
          <w:color w:val="000000"/>
          <w:sz w:val="18"/>
          <w:szCs w:val="18"/>
        </w:rPr>
        <w:t xml:space="preserve">is determined based </w:t>
      </w:r>
      <w:r w:rsidR="00BD13A7" w:rsidRPr="00BF7376">
        <w:rPr>
          <w:rFonts w:ascii="Arial" w:hAnsi="Arial" w:cs="Arial"/>
          <w:color w:val="000000"/>
          <w:sz w:val="18"/>
          <w:szCs w:val="18"/>
        </w:rPr>
        <w:t>on the quantity</w:t>
      </w:r>
      <w:r w:rsidRPr="00BF7376">
        <w:rPr>
          <w:rFonts w:ascii="Arial" w:hAnsi="Arial" w:cs="Arial"/>
          <w:color w:val="000000"/>
          <w:sz w:val="18"/>
          <w:szCs w:val="18"/>
        </w:rPr>
        <w:t xml:space="preserve"> of </w:t>
      </w:r>
      <w:r w:rsidR="00BD13A7" w:rsidRPr="00BF7376">
        <w:rPr>
          <w:rFonts w:ascii="Arial" w:hAnsi="Arial" w:cs="Arial"/>
          <w:color w:val="000000"/>
          <w:sz w:val="18"/>
          <w:szCs w:val="18"/>
        </w:rPr>
        <w:t xml:space="preserve">sellable </w:t>
      </w:r>
      <w:r w:rsidRPr="00BF7376">
        <w:rPr>
          <w:rFonts w:ascii="Arial" w:hAnsi="Arial" w:cs="Arial"/>
          <w:color w:val="000000"/>
          <w:sz w:val="18"/>
          <w:szCs w:val="18"/>
        </w:rPr>
        <w:t>palm seeds</w:t>
      </w:r>
      <w:r w:rsidRPr="00BF7376">
        <w:rPr>
          <w:rFonts w:ascii="Arial" w:hAnsi="Arial" w:cs="Arial"/>
          <w:color w:val="000000"/>
          <w:sz w:val="18"/>
          <w:szCs w:val="18"/>
          <w:cs/>
        </w:rPr>
        <w:t xml:space="preserve"> </w:t>
      </w:r>
      <w:r w:rsidRPr="00BF7376">
        <w:rPr>
          <w:rFonts w:ascii="Arial" w:hAnsi="Arial" w:cs="Arial"/>
          <w:color w:val="000000"/>
          <w:sz w:val="18"/>
          <w:szCs w:val="18"/>
        </w:rPr>
        <w:t xml:space="preserve">expected to be sold and the estimated </w:t>
      </w:r>
      <w:r w:rsidR="00AC6805" w:rsidRPr="00BF7376">
        <w:rPr>
          <w:rFonts w:ascii="Arial" w:hAnsi="Arial" w:cs="Arial"/>
          <w:color w:val="000000"/>
          <w:sz w:val="18"/>
          <w:szCs w:val="18"/>
        </w:rPr>
        <w:t>selling</w:t>
      </w:r>
      <w:r w:rsidRPr="00BF7376">
        <w:rPr>
          <w:rFonts w:ascii="Arial" w:hAnsi="Arial" w:cs="Arial"/>
          <w:color w:val="000000"/>
          <w:sz w:val="18"/>
          <w:szCs w:val="18"/>
        </w:rPr>
        <w:t xml:space="preserve"> prices less estimated costs to sell.</w:t>
      </w:r>
    </w:p>
    <w:p w14:paraId="5987B234" w14:textId="77777777" w:rsidR="0045373A" w:rsidRPr="00BF7376" w:rsidRDefault="005C0C5B" w:rsidP="00461C74">
      <w:pPr>
        <w:numPr>
          <w:ilvl w:val="0"/>
          <w:numId w:val="3"/>
        </w:numPr>
        <w:tabs>
          <w:tab w:val="left" w:pos="360"/>
        </w:tabs>
        <w:spacing w:line="0" w:lineRule="atLeast"/>
        <w:ind w:left="360"/>
        <w:jc w:val="both"/>
        <w:rPr>
          <w:rFonts w:ascii="Arial" w:hAnsi="Arial" w:cs="Arial"/>
          <w:color w:val="000000"/>
          <w:sz w:val="18"/>
          <w:szCs w:val="18"/>
        </w:rPr>
      </w:pPr>
      <w:r w:rsidRPr="00BF7376">
        <w:rPr>
          <w:rFonts w:ascii="Arial" w:hAnsi="Arial" w:cs="Arial"/>
          <w:color w:val="000000"/>
          <w:sz w:val="18"/>
          <w:szCs w:val="18"/>
        </w:rPr>
        <w:t>The fair value of palm seedlings for sale</w:t>
      </w:r>
      <w:r w:rsidR="00396A1D" w:rsidRPr="00BF7376">
        <w:rPr>
          <w:rFonts w:ascii="Arial" w:hAnsi="Arial" w:cs="Arial"/>
          <w:color w:val="000000"/>
          <w:sz w:val="18"/>
          <w:szCs w:val="18"/>
        </w:rPr>
        <w:t>s</w:t>
      </w:r>
      <w:r w:rsidRPr="00BF7376">
        <w:rPr>
          <w:rFonts w:ascii="Arial" w:hAnsi="Arial" w:cs="Arial"/>
          <w:color w:val="000000"/>
          <w:sz w:val="18"/>
          <w:szCs w:val="18"/>
        </w:rPr>
        <w:t xml:space="preserve"> is determined by </w:t>
      </w:r>
      <w:r w:rsidR="00221164" w:rsidRPr="00BF7376">
        <w:rPr>
          <w:rFonts w:ascii="Arial" w:hAnsi="Arial" w:cs="Arial"/>
          <w:color w:val="000000"/>
          <w:sz w:val="18"/>
          <w:szCs w:val="18"/>
        </w:rPr>
        <w:t xml:space="preserve">using Discounted Cash Flow Method is used to determine fair value. Significant assumptions are such as </w:t>
      </w:r>
      <w:r w:rsidR="00F05BC8" w:rsidRPr="00BF7376">
        <w:rPr>
          <w:rFonts w:ascii="Arial" w:hAnsi="Arial" w:cs="Arial"/>
          <w:color w:val="000000"/>
          <w:sz w:val="18"/>
          <w:szCs w:val="18"/>
        </w:rPr>
        <w:t>quantity of sellable palm seedlings, selling prices,</w:t>
      </w:r>
      <w:r w:rsidR="0038618B" w:rsidRPr="00BF7376">
        <w:rPr>
          <w:rFonts w:ascii="Arial" w:hAnsi="Arial" w:cs="Arial"/>
          <w:color w:val="000000"/>
          <w:sz w:val="18"/>
          <w:szCs w:val="18"/>
          <w:lang w:val="en-GB"/>
        </w:rPr>
        <w:t xml:space="preserve"> cost of growing palm seedlings until ready for sales </w:t>
      </w:r>
      <w:r w:rsidR="00F05BC8" w:rsidRPr="00BF7376">
        <w:rPr>
          <w:rFonts w:ascii="Arial" w:hAnsi="Arial" w:cs="Arial"/>
          <w:color w:val="000000"/>
          <w:sz w:val="18"/>
          <w:szCs w:val="18"/>
        </w:rPr>
        <w:t>and discount rates</w:t>
      </w:r>
      <w:r w:rsidR="00221164" w:rsidRPr="00BF7376">
        <w:rPr>
          <w:rFonts w:ascii="Arial" w:hAnsi="Arial" w:cs="Arial"/>
          <w:color w:val="000000"/>
          <w:sz w:val="18"/>
          <w:szCs w:val="18"/>
        </w:rPr>
        <w:t>.</w:t>
      </w:r>
    </w:p>
    <w:p w14:paraId="45CC67C2" w14:textId="77777777" w:rsidR="00221164" w:rsidRPr="00BF7376" w:rsidRDefault="00221164" w:rsidP="00C40102">
      <w:pPr>
        <w:jc w:val="both"/>
        <w:rPr>
          <w:rFonts w:ascii="Arial" w:hAnsi="Arial" w:cs="Arial"/>
          <w:color w:val="000000"/>
          <w:sz w:val="18"/>
          <w:szCs w:val="18"/>
        </w:rPr>
      </w:pPr>
    </w:p>
    <w:p w14:paraId="4DB5596A" w14:textId="77777777" w:rsidR="006220C5" w:rsidRPr="00BF7376" w:rsidRDefault="006220C5" w:rsidP="00C40102">
      <w:pPr>
        <w:jc w:val="both"/>
        <w:rPr>
          <w:rFonts w:ascii="Arial" w:hAnsi="Arial" w:cs="Arial"/>
          <w:color w:val="000000"/>
          <w:sz w:val="18"/>
          <w:szCs w:val="18"/>
        </w:rPr>
      </w:pPr>
      <w:r w:rsidRPr="00BF7376">
        <w:rPr>
          <w:rFonts w:ascii="Arial" w:hAnsi="Arial" w:cs="Arial"/>
          <w:color w:val="000000"/>
          <w:sz w:val="18"/>
          <w:szCs w:val="18"/>
        </w:rPr>
        <w:t xml:space="preserve">The Group’s finance department includes a team that performs the valuations of biological assets required for financial reporting purposes. The valuation processes </w:t>
      </w:r>
      <w:r w:rsidR="00BF79C1" w:rsidRPr="00BF7376">
        <w:rPr>
          <w:rFonts w:ascii="Arial" w:hAnsi="Arial" w:cs="Arial"/>
          <w:color w:val="000000"/>
          <w:sz w:val="18"/>
          <w:szCs w:val="18"/>
        </w:rPr>
        <w:t>have</w:t>
      </w:r>
      <w:r w:rsidRPr="00BF7376">
        <w:rPr>
          <w:rFonts w:ascii="Arial" w:hAnsi="Arial" w:cs="Arial"/>
          <w:color w:val="000000"/>
          <w:sz w:val="18"/>
          <w:szCs w:val="18"/>
        </w:rPr>
        <w:t xml:space="preserve"> been prepared at least once every quarter, in line with the Group’s quarterly reporting dates.</w:t>
      </w:r>
    </w:p>
    <w:p w14:paraId="41340C7A" w14:textId="77777777" w:rsidR="006220C5" w:rsidRPr="00BF7376" w:rsidRDefault="006220C5" w:rsidP="00F345BD">
      <w:pPr>
        <w:jc w:val="both"/>
        <w:rPr>
          <w:rFonts w:ascii="Arial" w:hAnsi="Arial" w:cs="Arial"/>
          <w:color w:val="000000"/>
          <w:sz w:val="18"/>
          <w:szCs w:val="18"/>
        </w:rPr>
      </w:pPr>
    </w:p>
    <w:p w14:paraId="04CF7D6A" w14:textId="77777777" w:rsidR="00C40102" w:rsidRPr="00BF7376" w:rsidRDefault="00C40102" w:rsidP="00C40102">
      <w:pPr>
        <w:pStyle w:val="ListParagraph"/>
        <w:spacing w:after="0" w:line="240" w:lineRule="auto"/>
        <w:ind w:left="0"/>
        <w:jc w:val="both"/>
        <w:rPr>
          <w:rFonts w:ascii="Arial" w:hAnsi="Arial" w:cs="Arial"/>
          <w:color w:val="000000"/>
          <w:sz w:val="18"/>
          <w:szCs w:val="18"/>
        </w:rPr>
      </w:pPr>
      <w:r w:rsidRPr="00BF7376">
        <w:rPr>
          <w:rFonts w:ascii="Arial" w:hAnsi="Arial" w:cs="Arial"/>
          <w:color w:val="000000"/>
          <w:sz w:val="18"/>
          <w:szCs w:val="18"/>
        </w:rPr>
        <w:t xml:space="preserve">Management estimates the fair value of FFB growing on palm trees, palm seeds for sales and seedlings for sales. The fair value measurement of the Group’s biological assets </w:t>
      </w:r>
      <w:r w:rsidR="00510B27" w:rsidRPr="00BF7376">
        <w:rPr>
          <w:rFonts w:ascii="Arial" w:hAnsi="Arial" w:cs="Arial"/>
          <w:color w:val="000000"/>
          <w:sz w:val="18"/>
          <w:szCs w:val="18"/>
        </w:rPr>
        <w:t>is</w:t>
      </w:r>
      <w:r w:rsidRPr="00BF7376">
        <w:rPr>
          <w:rFonts w:ascii="Arial" w:hAnsi="Arial" w:cs="Arial"/>
          <w:color w:val="000000"/>
          <w:sz w:val="18"/>
          <w:szCs w:val="18"/>
        </w:rPr>
        <w:t xml:space="preserve"> </w:t>
      </w:r>
      <w:proofErr w:type="spellStart"/>
      <w:r w:rsidRPr="00BF7376">
        <w:rPr>
          <w:rFonts w:ascii="Arial" w:hAnsi="Arial" w:cs="Arial"/>
          <w:color w:val="000000"/>
          <w:sz w:val="18"/>
          <w:szCs w:val="18"/>
        </w:rPr>
        <w:t>categori</w:t>
      </w:r>
      <w:r w:rsidR="00510B27" w:rsidRPr="00BF7376">
        <w:rPr>
          <w:rFonts w:ascii="Arial" w:hAnsi="Arial" w:cs="Arial"/>
          <w:color w:val="000000"/>
          <w:sz w:val="18"/>
          <w:szCs w:val="18"/>
        </w:rPr>
        <w:t>s</w:t>
      </w:r>
      <w:r w:rsidRPr="00BF7376">
        <w:rPr>
          <w:rFonts w:ascii="Arial" w:hAnsi="Arial" w:cs="Arial"/>
          <w:color w:val="000000"/>
          <w:sz w:val="18"/>
          <w:szCs w:val="18"/>
        </w:rPr>
        <w:t>ed</w:t>
      </w:r>
      <w:proofErr w:type="spellEnd"/>
      <w:r w:rsidRPr="00BF7376">
        <w:rPr>
          <w:rFonts w:ascii="Arial" w:hAnsi="Arial" w:cs="Arial"/>
          <w:color w:val="000000"/>
          <w:sz w:val="18"/>
          <w:szCs w:val="18"/>
        </w:rPr>
        <w:t xml:space="preserve"> within Level </w:t>
      </w:r>
      <w:r w:rsidRPr="00BF7376">
        <w:rPr>
          <w:rFonts w:ascii="Arial" w:hAnsi="Arial" w:cs="Arial"/>
          <w:color w:val="000000"/>
          <w:sz w:val="18"/>
          <w:szCs w:val="18"/>
          <w:lang w:val="en-GB"/>
        </w:rPr>
        <w:t>3</w:t>
      </w:r>
      <w:r w:rsidRPr="00BF7376">
        <w:rPr>
          <w:rFonts w:ascii="Arial" w:hAnsi="Arial" w:cs="Arial"/>
          <w:color w:val="000000"/>
          <w:sz w:val="18"/>
          <w:szCs w:val="18"/>
        </w:rPr>
        <w:t xml:space="preserve"> of the fair value hierarchy. The main inputs to the valuation model are unobservable, as they comprise production volume of FFB growing on palm trees and their estimated market prices, the estimated quantity of sellable palm seeds and palm seedlings</w:t>
      </w:r>
      <w:r w:rsidR="00BF79C1" w:rsidRPr="00BF7376">
        <w:rPr>
          <w:rFonts w:ascii="Arial" w:hAnsi="Arial" w:cs="Arial"/>
          <w:color w:val="000000"/>
          <w:sz w:val="18"/>
          <w:szCs w:val="18"/>
        </w:rPr>
        <w:t>,</w:t>
      </w:r>
      <w:r w:rsidRPr="00BF7376">
        <w:rPr>
          <w:rFonts w:ascii="Arial" w:hAnsi="Arial" w:cs="Arial"/>
          <w:color w:val="000000"/>
          <w:sz w:val="18"/>
          <w:szCs w:val="18"/>
        </w:rPr>
        <w:t xml:space="preserve"> </w:t>
      </w:r>
      <w:r w:rsidR="00F05BC8" w:rsidRPr="00BF7376">
        <w:rPr>
          <w:rFonts w:ascii="Arial" w:hAnsi="Arial" w:cs="Arial"/>
          <w:color w:val="000000"/>
          <w:sz w:val="18"/>
          <w:szCs w:val="18"/>
        </w:rPr>
        <w:t xml:space="preserve">the </w:t>
      </w:r>
      <w:r w:rsidR="00F05BC8" w:rsidRPr="00BF7376">
        <w:rPr>
          <w:rFonts w:ascii="Arial" w:hAnsi="Arial" w:cs="Arial"/>
          <w:color w:val="000000"/>
          <w:spacing w:val="-2"/>
          <w:sz w:val="18"/>
          <w:szCs w:val="18"/>
        </w:rPr>
        <w:t>estimated selling</w:t>
      </w:r>
      <w:r w:rsidR="00F05BC8" w:rsidRPr="00BF7376">
        <w:rPr>
          <w:rFonts w:ascii="Arial" w:hAnsi="Arial" w:cs="Arial"/>
          <w:color w:val="000000"/>
          <w:sz w:val="18"/>
          <w:szCs w:val="18"/>
        </w:rPr>
        <w:t xml:space="preserve"> prices</w:t>
      </w:r>
      <w:r w:rsidR="00510B27" w:rsidRPr="00BF7376">
        <w:rPr>
          <w:rFonts w:ascii="Arial" w:hAnsi="Arial" w:cs="Arial"/>
          <w:color w:val="000000"/>
          <w:sz w:val="18"/>
          <w:szCs w:val="18"/>
        </w:rPr>
        <w:t xml:space="preserve"> of palm seeds and palm seedings</w:t>
      </w:r>
      <w:r w:rsidR="00961296" w:rsidRPr="00BF7376">
        <w:rPr>
          <w:rFonts w:ascii="Arial" w:hAnsi="Arial" w:cs="Arial"/>
          <w:color w:val="000000"/>
          <w:sz w:val="18"/>
          <w:szCs w:val="18"/>
          <w:lang w:val="en-GB"/>
        </w:rPr>
        <w:t xml:space="preserve">, the estimated cost of growing palm seedlings until ready for sales </w:t>
      </w:r>
      <w:r w:rsidR="00BF79C1" w:rsidRPr="00BF7376">
        <w:rPr>
          <w:rFonts w:ascii="Arial" w:hAnsi="Arial" w:cs="Arial"/>
          <w:color w:val="000000"/>
          <w:sz w:val="18"/>
          <w:szCs w:val="18"/>
        </w:rPr>
        <w:t>and the discounted rate applied</w:t>
      </w:r>
      <w:r w:rsidRPr="00BF7376">
        <w:rPr>
          <w:rFonts w:ascii="Arial" w:hAnsi="Arial" w:cs="Arial"/>
          <w:color w:val="000000"/>
          <w:sz w:val="18"/>
          <w:szCs w:val="18"/>
        </w:rPr>
        <w:t>.</w:t>
      </w:r>
    </w:p>
    <w:p w14:paraId="270AFDDD" w14:textId="77777777" w:rsidR="00105322" w:rsidRPr="00BF7376" w:rsidRDefault="00FC704B" w:rsidP="00C40102">
      <w:pPr>
        <w:pStyle w:val="ListParagraph"/>
        <w:spacing w:after="0" w:line="240" w:lineRule="auto"/>
        <w:ind w:left="0"/>
        <w:jc w:val="both"/>
        <w:rPr>
          <w:rFonts w:ascii="Arial" w:hAnsi="Arial" w:cs="Arial"/>
          <w:color w:val="000000"/>
          <w:sz w:val="18"/>
          <w:szCs w:val="18"/>
        </w:rPr>
      </w:pPr>
      <w:r w:rsidRPr="00BF7376">
        <w:rPr>
          <w:rFonts w:ascii="Arial" w:hAnsi="Arial" w:cs="Arial"/>
          <w:color w:val="000000"/>
          <w:sz w:val="18"/>
          <w:szCs w:val="18"/>
        </w:rPr>
        <w:br w:type="page"/>
      </w:r>
    </w:p>
    <w:p w14:paraId="6BB9BD28" w14:textId="77777777" w:rsidR="00DA6A9A" w:rsidRPr="00BF7376" w:rsidRDefault="00626A33" w:rsidP="00C40102">
      <w:pPr>
        <w:pStyle w:val="ListParagraph"/>
        <w:spacing w:after="0" w:line="240" w:lineRule="auto"/>
        <w:ind w:left="0"/>
        <w:jc w:val="both"/>
        <w:rPr>
          <w:rFonts w:ascii="Arial" w:hAnsi="Arial" w:cs="Arial"/>
          <w:color w:val="000000"/>
          <w:sz w:val="18"/>
          <w:szCs w:val="18"/>
        </w:rPr>
      </w:pPr>
      <w:r w:rsidRPr="00BF7376">
        <w:rPr>
          <w:rFonts w:ascii="Arial" w:hAnsi="Arial" w:cs="Arial"/>
          <w:color w:val="000000"/>
          <w:sz w:val="18"/>
          <w:szCs w:val="18"/>
        </w:rPr>
        <w:t>Relationship of unobservable inputs to fair value</w:t>
      </w:r>
      <w:r w:rsidR="00962DA1" w:rsidRPr="00BF7376">
        <w:rPr>
          <w:rFonts w:ascii="Arial" w:hAnsi="Arial" w:cs="Arial"/>
          <w:color w:val="000000"/>
          <w:sz w:val="18"/>
          <w:szCs w:val="18"/>
        </w:rPr>
        <w:t xml:space="preserve"> are as follows:</w:t>
      </w:r>
    </w:p>
    <w:p w14:paraId="4F9A985F" w14:textId="77777777" w:rsidR="001F7F32" w:rsidRPr="00BF7376" w:rsidRDefault="001F7F32" w:rsidP="00C40102">
      <w:pPr>
        <w:jc w:val="both"/>
        <w:rPr>
          <w:rFonts w:ascii="Arial" w:hAnsi="Arial" w:cs="Arial"/>
          <w:color w:val="000000"/>
          <w:sz w:val="18"/>
          <w:szCs w:val="18"/>
        </w:rPr>
      </w:pPr>
    </w:p>
    <w:tbl>
      <w:tblPr>
        <w:tblW w:w="4884" w:type="pct"/>
        <w:tblInd w:w="108" w:type="dxa"/>
        <w:tblLayout w:type="fixed"/>
        <w:tblLook w:val="04A0" w:firstRow="1" w:lastRow="0" w:firstColumn="1" w:lastColumn="0" w:noHBand="0" w:noVBand="1"/>
      </w:tblPr>
      <w:tblGrid>
        <w:gridCol w:w="2185"/>
        <w:gridCol w:w="2701"/>
        <w:gridCol w:w="4565"/>
      </w:tblGrid>
      <w:tr w:rsidR="001F7F32" w:rsidRPr="00BF7376" w14:paraId="0465CCB0" w14:textId="77777777" w:rsidTr="00C40102">
        <w:tc>
          <w:tcPr>
            <w:tcW w:w="1156" w:type="pct"/>
            <w:tcBorders>
              <w:top w:val="single" w:sz="4" w:space="0" w:color="auto"/>
              <w:bottom w:val="single" w:sz="4" w:space="0" w:color="auto"/>
            </w:tcBorders>
            <w:shd w:val="clear" w:color="auto" w:fill="auto"/>
            <w:vAlign w:val="bottom"/>
            <w:hideMark/>
          </w:tcPr>
          <w:p w14:paraId="78D463A1" w14:textId="77777777" w:rsidR="001F7F32" w:rsidRPr="00BF7376" w:rsidRDefault="001F7F32" w:rsidP="00510B27">
            <w:pPr>
              <w:ind w:left="-100"/>
              <w:jc w:val="center"/>
              <w:rPr>
                <w:rFonts w:ascii="Arial" w:hAnsi="Arial" w:cs="Arial"/>
                <w:snapToGrid w:val="0"/>
                <w:color w:val="000000"/>
                <w:sz w:val="18"/>
                <w:szCs w:val="18"/>
              </w:rPr>
            </w:pPr>
            <w:r w:rsidRPr="00BF7376">
              <w:rPr>
                <w:rFonts w:ascii="Arial" w:hAnsi="Arial" w:cs="Arial"/>
                <w:snapToGrid w:val="0"/>
                <w:color w:val="000000"/>
                <w:sz w:val="18"/>
                <w:szCs w:val="18"/>
              </w:rPr>
              <w:t>Description</w:t>
            </w:r>
          </w:p>
        </w:tc>
        <w:tc>
          <w:tcPr>
            <w:tcW w:w="1429" w:type="pct"/>
            <w:tcBorders>
              <w:top w:val="single" w:sz="4" w:space="0" w:color="auto"/>
              <w:bottom w:val="single" w:sz="4" w:space="0" w:color="auto"/>
            </w:tcBorders>
            <w:shd w:val="clear" w:color="auto" w:fill="auto"/>
            <w:vAlign w:val="bottom"/>
            <w:hideMark/>
          </w:tcPr>
          <w:p w14:paraId="06FEFFA4" w14:textId="77777777" w:rsidR="001F7F32" w:rsidRPr="00BF7376" w:rsidRDefault="001F7F32" w:rsidP="00510B27">
            <w:pPr>
              <w:jc w:val="center"/>
              <w:rPr>
                <w:rFonts w:ascii="Arial" w:hAnsi="Arial" w:cs="Arial"/>
                <w:snapToGrid w:val="0"/>
                <w:color w:val="000000"/>
                <w:sz w:val="18"/>
                <w:szCs w:val="18"/>
              </w:rPr>
            </w:pPr>
            <w:r w:rsidRPr="00BF7376">
              <w:rPr>
                <w:rFonts w:ascii="Arial" w:hAnsi="Arial" w:cs="Arial"/>
                <w:snapToGrid w:val="0"/>
                <w:color w:val="000000"/>
                <w:sz w:val="18"/>
                <w:szCs w:val="18"/>
              </w:rPr>
              <w:t>Unobservable</w:t>
            </w:r>
            <w:r w:rsidR="0087210F" w:rsidRPr="00BF7376">
              <w:rPr>
                <w:rFonts w:ascii="Arial" w:hAnsi="Arial" w:cs="Arial"/>
                <w:snapToGrid w:val="0"/>
                <w:color w:val="000000"/>
                <w:sz w:val="18"/>
                <w:szCs w:val="18"/>
              </w:rPr>
              <w:t xml:space="preserve"> inputs</w:t>
            </w:r>
          </w:p>
        </w:tc>
        <w:tc>
          <w:tcPr>
            <w:tcW w:w="2415" w:type="pct"/>
            <w:tcBorders>
              <w:top w:val="single" w:sz="4" w:space="0" w:color="auto"/>
              <w:bottom w:val="single" w:sz="4" w:space="0" w:color="auto"/>
            </w:tcBorders>
            <w:shd w:val="clear" w:color="auto" w:fill="auto"/>
            <w:vAlign w:val="bottom"/>
            <w:hideMark/>
          </w:tcPr>
          <w:p w14:paraId="7FA1FCA2" w14:textId="77777777" w:rsidR="001F7F32" w:rsidRPr="00BF7376" w:rsidRDefault="001F7F32" w:rsidP="00510B27">
            <w:pPr>
              <w:jc w:val="center"/>
              <w:rPr>
                <w:rFonts w:ascii="Arial" w:hAnsi="Arial" w:cs="Arial"/>
                <w:snapToGrid w:val="0"/>
                <w:color w:val="000000"/>
                <w:spacing w:val="-4"/>
                <w:sz w:val="18"/>
                <w:szCs w:val="18"/>
              </w:rPr>
            </w:pPr>
            <w:r w:rsidRPr="00BF7376">
              <w:rPr>
                <w:rFonts w:ascii="Arial" w:hAnsi="Arial" w:cs="Arial"/>
                <w:snapToGrid w:val="0"/>
                <w:color w:val="000000"/>
                <w:spacing w:val="-4"/>
                <w:sz w:val="18"/>
                <w:szCs w:val="18"/>
              </w:rPr>
              <w:t xml:space="preserve">Relationship of unobservable inputs </w:t>
            </w:r>
            <w:r w:rsidR="0087210F" w:rsidRPr="00BF7376">
              <w:rPr>
                <w:rFonts w:ascii="Arial" w:hAnsi="Arial" w:cs="Arial"/>
                <w:snapToGrid w:val="0"/>
                <w:color w:val="000000"/>
                <w:spacing w:val="-4"/>
                <w:sz w:val="18"/>
                <w:szCs w:val="18"/>
              </w:rPr>
              <w:t>to fair value</w:t>
            </w:r>
          </w:p>
        </w:tc>
      </w:tr>
      <w:tr w:rsidR="001F7F32" w:rsidRPr="00BF7376" w14:paraId="3B515D2B" w14:textId="77777777" w:rsidTr="00C40102">
        <w:tc>
          <w:tcPr>
            <w:tcW w:w="1156" w:type="pct"/>
            <w:tcBorders>
              <w:top w:val="single" w:sz="4" w:space="0" w:color="auto"/>
            </w:tcBorders>
            <w:shd w:val="clear" w:color="auto" w:fill="auto"/>
            <w:vAlign w:val="bottom"/>
          </w:tcPr>
          <w:p w14:paraId="506A3CE6" w14:textId="77777777" w:rsidR="001F7F32" w:rsidRPr="00BF7376" w:rsidRDefault="001F7F32" w:rsidP="00C40102">
            <w:pPr>
              <w:ind w:left="-100"/>
              <w:jc w:val="both"/>
              <w:rPr>
                <w:rFonts w:ascii="Arial" w:hAnsi="Arial" w:cs="Arial"/>
                <w:snapToGrid w:val="0"/>
                <w:color w:val="000000"/>
                <w:sz w:val="10"/>
                <w:szCs w:val="10"/>
              </w:rPr>
            </w:pPr>
          </w:p>
        </w:tc>
        <w:tc>
          <w:tcPr>
            <w:tcW w:w="1429" w:type="pct"/>
            <w:tcBorders>
              <w:top w:val="single" w:sz="4" w:space="0" w:color="auto"/>
            </w:tcBorders>
            <w:shd w:val="clear" w:color="auto" w:fill="auto"/>
            <w:vAlign w:val="bottom"/>
          </w:tcPr>
          <w:p w14:paraId="16AF2FE7" w14:textId="77777777" w:rsidR="001F7F32" w:rsidRPr="00BF7376" w:rsidRDefault="001F7F32" w:rsidP="00C40102">
            <w:pPr>
              <w:ind w:left="522"/>
              <w:jc w:val="both"/>
              <w:rPr>
                <w:rFonts w:ascii="Arial" w:hAnsi="Arial" w:cs="Arial"/>
                <w:snapToGrid w:val="0"/>
                <w:color w:val="000000"/>
                <w:sz w:val="10"/>
                <w:szCs w:val="10"/>
              </w:rPr>
            </w:pPr>
          </w:p>
        </w:tc>
        <w:tc>
          <w:tcPr>
            <w:tcW w:w="2415" w:type="pct"/>
            <w:tcBorders>
              <w:top w:val="single" w:sz="4" w:space="0" w:color="auto"/>
            </w:tcBorders>
            <w:shd w:val="clear" w:color="auto" w:fill="auto"/>
            <w:vAlign w:val="bottom"/>
          </w:tcPr>
          <w:p w14:paraId="59CD7D6B" w14:textId="77777777" w:rsidR="001F7F32" w:rsidRPr="00BF7376" w:rsidRDefault="001F7F32" w:rsidP="00C40102">
            <w:pPr>
              <w:ind w:left="522"/>
              <w:jc w:val="both"/>
              <w:rPr>
                <w:rFonts w:ascii="Arial" w:hAnsi="Arial" w:cs="Arial"/>
                <w:snapToGrid w:val="0"/>
                <w:color w:val="000000"/>
                <w:sz w:val="10"/>
                <w:szCs w:val="10"/>
              </w:rPr>
            </w:pPr>
          </w:p>
        </w:tc>
      </w:tr>
      <w:tr w:rsidR="00CF680F" w:rsidRPr="00BF7376" w14:paraId="34532994" w14:textId="77777777" w:rsidTr="00C40102">
        <w:tc>
          <w:tcPr>
            <w:tcW w:w="1156" w:type="pct"/>
            <w:shd w:val="clear" w:color="auto" w:fill="auto"/>
            <w:hideMark/>
          </w:tcPr>
          <w:p w14:paraId="3B7018A8" w14:textId="77777777" w:rsidR="0087210F" w:rsidRPr="00BF7376" w:rsidRDefault="00CF680F" w:rsidP="00C40102">
            <w:pPr>
              <w:ind w:left="-100"/>
              <w:rPr>
                <w:rFonts w:ascii="Arial" w:hAnsi="Arial" w:cs="Arial"/>
                <w:snapToGrid w:val="0"/>
                <w:color w:val="000000"/>
                <w:sz w:val="18"/>
                <w:szCs w:val="18"/>
              </w:rPr>
            </w:pPr>
            <w:r w:rsidRPr="00BF7376">
              <w:rPr>
                <w:rFonts w:ascii="Arial" w:hAnsi="Arial" w:cs="Arial"/>
                <w:snapToGrid w:val="0"/>
                <w:color w:val="000000"/>
                <w:sz w:val="18"/>
                <w:szCs w:val="18"/>
              </w:rPr>
              <w:t xml:space="preserve">Fresh fruit bunches </w:t>
            </w:r>
          </w:p>
          <w:p w14:paraId="566EBD4C" w14:textId="77777777" w:rsidR="00CF680F" w:rsidRPr="00BF7376" w:rsidRDefault="0087210F" w:rsidP="00C40102">
            <w:pPr>
              <w:ind w:left="-100"/>
              <w:rPr>
                <w:rFonts w:ascii="Arial" w:hAnsi="Arial" w:cs="Arial"/>
                <w:snapToGrid w:val="0"/>
                <w:color w:val="000000"/>
                <w:spacing w:val="-8"/>
                <w:sz w:val="18"/>
                <w:szCs w:val="18"/>
                <w:cs/>
              </w:rPr>
            </w:pPr>
            <w:r w:rsidRPr="00BF7376">
              <w:rPr>
                <w:rFonts w:ascii="Arial" w:hAnsi="Arial" w:cs="Arial"/>
                <w:snapToGrid w:val="0"/>
                <w:color w:val="000000"/>
                <w:spacing w:val="-8"/>
                <w:sz w:val="18"/>
                <w:szCs w:val="18"/>
              </w:rPr>
              <w:t xml:space="preserve">   </w:t>
            </w:r>
            <w:r w:rsidR="00CF680F" w:rsidRPr="00BF7376">
              <w:rPr>
                <w:rFonts w:ascii="Arial" w:hAnsi="Arial" w:cs="Arial"/>
                <w:snapToGrid w:val="0"/>
                <w:color w:val="000000"/>
                <w:spacing w:val="-8"/>
                <w:sz w:val="18"/>
                <w:szCs w:val="18"/>
              </w:rPr>
              <w:t>growing on palm trees</w:t>
            </w:r>
          </w:p>
        </w:tc>
        <w:tc>
          <w:tcPr>
            <w:tcW w:w="1429" w:type="pct"/>
            <w:shd w:val="clear" w:color="auto" w:fill="auto"/>
          </w:tcPr>
          <w:p w14:paraId="7160E566" w14:textId="77777777" w:rsidR="0087210F" w:rsidRPr="00BF7376" w:rsidRDefault="00CF680F" w:rsidP="00C40102">
            <w:pPr>
              <w:rPr>
                <w:rFonts w:ascii="Arial" w:hAnsi="Arial" w:cs="Arial"/>
                <w:snapToGrid w:val="0"/>
                <w:color w:val="000000"/>
                <w:sz w:val="18"/>
                <w:szCs w:val="18"/>
              </w:rPr>
            </w:pPr>
            <w:r w:rsidRPr="00BF7376">
              <w:rPr>
                <w:rFonts w:ascii="Arial" w:hAnsi="Arial" w:cs="Arial"/>
                <w:snapToGrid w:val="0"/>
                <w:color w:val="000000"/>
                <w:sz w:val="18"/>
                <w:szCs w:val="18"/>
              </w:rPr>
              <w:t>-</w:t>
            </w:r>
            <w:r w:rsidR="0087210F" w:rsidRPr="00BF7376">
              <w:rPr>
                <w:rFonts w:ascii="Arial" w:hAnsi="Arial" w:cs="Arial"/>
                <w:snapToGrid w:val="0"/>
                <w:color w:val="000000"/>
                <w:sz w:val="18"/>
                <w:szCs w:val="18"/>
              </w:rPr>
              <w:t xml:space="preserve"> </w:t>
            </w:r>
            <w:r w:rsidRPr="00BF7376">
              <w:rPr>
                <w:rFonts w:ascii="Arial" w:hAnsi="Arial" w:cs="Arial"/>
                <w:snapToGrid w:val="0"/>
                <w:color w:val="000000"/>
                <w:sz w:val="18"/>
                <w:szCs w:val="18"/>
              </w:rPr>
              <w:t xml:space="preserve">Estimated </w:t>
            </w:r>
            <w:r w:rsidR="003B5945" w:rsidRPr="00BF7376">
              <w:rPr>
                <w:rFonts w:ascii="Arial" w:hAnsi="Arial" w:cs="Arial"/>
                <w:snapToGrid w:val="0"/>
                <w:color w:val="000000"/>
                <w:sz w:val="18"/>
                <w:szCs w:val="18"/>
              </w:rPr>
              <w:t xml:space="preserve">palm oil </w:t>
            </w:r>
          </w:p>
          <w:p w14:paraId="2D4D5D43" w14:textId="77777777" w:rsidR="00CF680F" w:rsidRPr="00BF7376" w:rsidRDefault="0087210F" w:rsidP="00C40102">
            <w:pPr>
              <w:rPr>
                <w:rFonts w:ascii="Arial" w:hAnsi="Arial" w:cs="Arial"/>
                <w:snapToGrid w:val="0"/>
                <w:color w:val="000000"/>
                <w:sz w:val="18"/>
                <w:szCs w:val="18"/>
              </w:rPr>
            </w:pPr>
            <w:r w:rsidRPr="00BF7376">
              <w:rPr>
                <w:rFonts w:ascii="Arial" w:hAnsi="Arial" w:cs="Arial"/>
                <w:snapToGrid w:val="0"/>
                <w:color w:val="000000"/>
                <w:sz w:val="18"/>
                <w:szCs w:val="18"/>
              </w:rPr>
              <w:t xml:space="preserve">    </w:t>
            </w:r>
            <w:r w:rsidR="003B5945" w:rsidRPr="00BF7376">
              <w:rPr>
                <w:rFonts w:ascii="Arial" w:hAnsi="Arial" w:cs="Arial"/>
                <w:snapToGrid w:val="0"/>
                <w:color w:val="000000"/>
                <w:sz w:val="18"/>
                <w:szCs w:val="18"/>
              </w:rPr>
              <w:t>content</w:t>
            </w:r>
            <w:r w:rsidR="002342AE" w:rsidRPr="00BF7376">
              <w:rPr>
                <w:rFonts w:ascii="Arial" w:hAnsi="Arial" w:cs="Arial"/>
                <w:snapToGrid w:val="0"/>
                <w:color w:val="000000"/>
                <w:sz w:val="18"/>
                <w:szCs w:val="18"/>
              </w:rPr>
              <w:t xml:space="preserve"> of FFB growing</w:t>
            </w:r>
          </w:p>
          <w:p w14:paraId="0BFF99B3" w14:textId="77777777" w:rsidR="00CF680F" w:rsidRPr="00BF7376" w:rsidRDefault="00CF680F" w:rsidP="00C40102">
            <w:pPr>
              <w:rPr>
                <w:rFonts w:ascii="Arial" w:hAnsi="Arial" w:cs="Arial"/>
                <w:color w:val="000000"/>
                <w:sz w:val="18"/>
                <w:szCs w:val="18"/>
              </w:rPr>
            </w:pPr>
            <w:r w:rsidRPr="00BF7376">
              <w:rPr>
                <w:rFonts w:ascii="Arial" w:hAnsi="Arial" w:cs="Arial"/>
                <w:snapToGrid w:val="0"/>
                <w:color w:val="000000"/>
                <w:sz w:val="18"/>
                <w:szCs w:val="18"/>
              </w:rPr>
              <w:t>-</w:t>
            </w:r>
            <w:r w:rsidR="0087210F" w:rsidRPr="00BF7376">
              <w:rPr>
                <w:rFonts w:ascii="Arial" w:hAnsi="Arial" w:cs="Arial"/>
                <w:snapToGrid w:val="0"/>
                <w:color w:val="000000"/>
                <w:sz w:val="18"/>
                <w:szCs w:val="18"/>
              </w:rPr>
              <w:t xml:space="preserve"> </w:t>
            </w:r>
            <w:r w:rsidRPr="00BF7376">
              <w:rPr>
                <w:rFonts w:ascii="Arial" w:hAnsi="Arial" w:cs="Arial"/>
                <w:color w:val="000000"/>
                <w:sz w:val="18"/>
                <w:szCs w:val="18"/>
              </w:rPr>
              <w:t>Estimated market price</w:t>
            </w:r>
          </w:p>
          <w:p w14:paraId="67B83101" w14:textId="77777777" w:rsidR="002342AE" w:rsidRPr="00BF7376" w:rsidRDefault="002342AE" w:rsidP="00F345BD">
            <w:pPr>
              <w:rPr>
                <w:rFonts w:ascii="Arial" w:hAnsi="Arial" w:cs="Arial"/>
                <w:color w:val="000000"/>
                <w:sz w:val="18"/>
                <w:szCs w:val="18"/>
              </w:rPr>
            </w:pPr>
            <w:r w:rsidRPr="00BF7376">
              <w:rPr>
                <w:rFonts w:ascii="Arial" w:hAnsi="Arial" w:cs="Arial"/>
                <w:color w:val="000000"/>
                <w:sz w:val="18"/>
                <w:szCs w:val="18"/>
              </w:rPr>
              <w:t>-</w:t>
            </w:r>
            <w:r w:rsidR="0087210F" w:rsidRPr="00BF7376">
              <w:rPr>
                <w:rFonts w:ascii="Arial" w:hAnsi="Arial" w:cs="Arial"/>
                <w:color w:val="000000"/>
                <w:sz w:val="18"/>
                <w:szCs w:val="18"/>
              </w:rPr>
              <w:t xml:space="preserve"> </w:t>
            </w:r>
            <w:r w:rsidR="00CF680F" w:rsidRPr="00BF7376">
              <w:rPr>
                <w:rFonts w:ascii="Arial" w:hAnsi="Arial" w:cs="Arial"/>
                <w:color w:val="000000"/>
                <w:sz w:val="18"/>
                <w:szCs w:val="18"/>
              </w:rPr>
              <w:t>Costs to harvest and transport</w:t>
            </w:r>
          </w:p>
        </w:tc>
        <w:tc>
          <w:tcPr>
            <w:tcW w:w="2415" w:type="pct"/>
            <w:shd w:val="clear" w:color="auto" w:fill="auto"/>
            <w:hideMark/>
          </w:tcPr>
          <w:p w14:paraId="203CF06C" w14:textId="77777777" w:rsidR="0087210F" w:rsidRPr="00BF7376" w:rsidRDefault="00CF680F" w:rsidP="00C40102">
            <w:pPr>
              <w:jc w:val="both"/>
              <w:rPr>
                <w:rFonts w:ascii="Arial" w:hAnsi="Arial" w:cs="Arial"/>
                <w:snapToGrid w:val="0"/>
                <w:color w:val="000000"/>
                <w:sz w:val="18"/>
                <w:szCs w:val="18"/>
              </w:rPr>
            </w:pPr>
            <w:r w:rsidRPr="00BF7376">
              <w:rPr>
                <w:rFonts w:ascii="Arial" w:hAnsi="Arial" w:cs="Arial"/>
                <w:snapToGrid w:val="0"/>
                <w:color w:val="000000"/>
                <w:sz w:val="18"/>
                <w:szCs w:val="18"/>
              </w:rPr>
              <w:t>A</w:t>
            </w:r>
            <w:r w:rsidR="00B760A7" w:rsidRPr="00BF7376">
              <w:rPr>
                <w:rFonts w:ascii="Arial" w:hAnsi="Arial" w:cs="Arial"/>
                <w:snapToGrid w:val="0"/>
                <w:color w:val="000000"/>
                <w:sz w:val="18"/>
                <w:szCs w:val="18"/>
              </w:rPr>
              <w:t xml:space="preserve">n increase in </w:t>
            </w:r>
            <w:r w:rsidRPr="00BF7376">
              <w:rPr>
                <w:rFonts w:ascii="Arial" w:hAnsi="Arial" w:cs="Arial"/>
                <w:snapToGrid w:val="0"/>
                <w:color w:val="000000"/>
                <w:sz w:val="18"/>
                <w:szCs w:val="18"/>
              </w:rPr>
              <w:t xml:space="preserve">the </w:t>
            </w:r>
            <w:r w:rsidR="003B5945" w:rsidRPr="00BF7376">
              <w:rPr>
                <w:rFonts w:ascii="Arial" w:hAnsi="Arial" w:cs="Arial"/>
                <w:snapToGrid w:val="0"/>
                <w:color w:val="000000"/>
                <w:sz w:val="18"/>
                <w:szCs w:val="18"/>
              </w:rPr>
              <w:t>palm oil content</w:t>
            </w:r>
            <w:r w:rsidR="002342AE" w:rsidRPr="00BF7376">
              <w:rPr>
                <w:rFonts w:ascii="Arial" w:hAnsi="Arial" w:cs="Arial"/>
                <w:snapToGrid w:val="0"/>
                <w:color w:val="000000"/>
                <w:sz w:val="18"/>
                <w:szCs w:val="18"/>
              </w:rPr>
              <w:t xml:space="preserve"> of FFB</w:t>
            </w:r>
          </w:p>
          <w:p w14:paraId="5CE018C7" w14:textId="77777777" w:rsidR="00CF680F" w:rsidRPr="00BF7376" w:rsidRDefault="0087210F" w:rsidP="00C40102">
            <w:pPr>
              <w:jc w:val="both"/>
              <w:rPr>
                <w:rFonts w:ascii="Arial" w:hAnsi="Arial" w:cs="Arial"/>
                <w:snapToGrid w:val="0"/>
                <w:color w:val="000000"/>
                <w:spacing w:val="-6"/>
                <w:sz w:val="18"/>
                <w:szCs w:val="18"/>
                <w:lang w:val="en-GB"/>
              </w:rPr>
            </w:pPr>
            <w:r w:rsidRPr="00BF7376">
              <w:rPr>
                <w:rFonts w:ascii="Arial" w:hAnsi="Arial" w:cs="Arial"/>
                <w:snapToGrid w:val="0"/>
                <w:color w:val="000000"/>
                <w:spacing w:val="-6"/>
                <w:sz w:val="18"/>
                <w:szCs w:val="18"/>
              </w:rPr>
              <w:t xml:space="preserve">   </w:t>
            </w:r>
            <w:r w:rsidR="00845BDC" w:rsidRPr="00BF7376">
              <w:rPr>
                <w:rFonts w:ascii="Arial" w:hAnsi="Arial" w:cs="Arial"/>
                <w:snapToGrid w:val="0"/>
                <w:color w:val="000000"/>
                <w:spacing w:val="-6"/>
                <w:sz w:val="18"/>
                <w:szCs w:val="18"/>
              </w:rPr>
              <w:t>g</w:t>
            </w:r>
            <w:r w:rsidR="002342AE" w:rsidRPr="00BF7376">
              <w:rPr>
                <w:rFonts w:ascii="Arial" w:hAnsi="Arial" w:cs="Arial"/>
                <w:snapToGrid w:val="0"/>
                <w:color w:val="000000"/>
                <w:spacing w:val="-6"/>
                <w:sz w:val="18"/>
                <w:szCs w:val="18"/>
              </w:rPr>
              <w:t>rowing</w:t>
            </w:r>
            <w:r w:rsidR="00845BDC" w:rsidRPr="00BF7376">
              <w:rPr>
                <w:rFonts w:ascii="Arial" w:hAnsi="Arial" w:cs="Arial"/>
                <w:snapToGrid w:val="0"/>
                <w:color w:val="000000"/>
                <w:spacing w:val="-6"/>
                <w:sz w:val="18"/>
                <w:szCs w:val="18"/>
                <w:cs/>
              </w:rPr>
              <w:t xml:space="preserve"> </w:t>
            </w:r>
            <w:r w:rsidR="00845BDC" w:rsidRPr="00BF7376">
              <w:rPr>
                <w:rFonts w:ascii="Arial" w:hAnsi="Arial" w:cs="Arial"/>
                <w:snapToGrid w:val="0"/>
                <w:color w:val="000000"/>
                <w:spacing w:val="-6"/>
                <w:sz w:val="18"/>
                <w:szCs w:val="18"/>
              </w:rPr>
              <w:t>and market price</w:t>
            </w:r>
            <w:r w:rsidR="00E40A34" w:rsidRPr="00BF7376">
              <w:rPr>
                <w:rFonts w:ascii="Arial" w:hAnsi="Arial" w:cs="Arial"/>
                <w:snapToGrid w:val="0"/>
                <w:color w:val="000000"/>
                <w:spacing w:val="-6"/>
                <w:sz w:val="18"/>
                <w:szCs w:val="18"/>
              </w:rPr>
              <w:t>,</w:t>
            </w:r>
            <w:r w:rsidR="00CF680F" w:rsidRPr="00BF7376">
              <w:rPr>
                <w:rFonts w:ascii="Arial" w:hAnsi="Arial" w:cs="Arial"/>
                <w:snapToGrid w:val="0"/>
                <w:color w:val="000000"/>
                <w:spacing w:val="-6"/>
                <w:sz w:val="18"/>
                <w:szCs w:val="18"/>
              </w:rPr>
              <w:t xml:space="preserve"> </w:t>
            </w:r>
            <w:r w:rsidR="00B760A7" w:rsidRPr="00BF7376">
              <w:rPr>
                <w:rFonts w:ascii="Arial" w:hAnsi="Arial" w:cs="Arial"/>
                <w:snapToGrid w:val="0"/>
                <w:color w:val="000000"/>
                <w:spacing w:val="-6"/>
                <w:sz w:val="18"/>
                <w:szCs w:val="18"/>
              </w:rPr>
              <w:t>the fair value</w:t>
            </w:r>
            <w:r w:rsidR="00F345BD" w:rsidRPr="00BF7376">
              <w:rPr>
                <w:rFonts w:ascii="Arial" w:hAnsi="Arial" w:cs="Arial"/>
                <w:snapToGrid w:val="0"/>
                <w:color w:val="000000"/>
                <w:spacing w:val="-6"/>
                <w:sz w:val="18"/>
                <w:szCs w:val="18"/>
              </w:rPr>
              <w:t xml:space="preserve"> </w:t>
            </w:r>
            <w:r w:rsidR="00F26941" w:rsidRPr="00BF7376">
              <w:rPr>
                <w:rFonts w:ascii="Arial" w:hAnsi="Arial" w:cs="Arial"/>
                <w:snapToGrid w:val="0"/>
                <w:color w:val="000000"/>
                <w:spacing w:val="-6"/>
                <w:sz w:val="18"/>
                <w:szCs w:val="18"/>
              </w:rPr>
              <w:t>would increase</w:t>
            </w:r>
            <w:r w:rsidR="00E40A34" w:rsidRPr="00BF7376">
              <w:rPr>
                <w:rFonts w:ascii="Arial" w:hAnsi="Arial" w:cs="Arial"/>
                <w:snapToGrid w:val="0"/>
                <w:color w:val="000000"/>
                <w:spacing w:val="-6"/>
                <w:sz w:val="18"/>
                <w:szCs w:val="18"/>
              </w:rPr>
              <w:t>.</w:t>
            </w:r>
          </w:p>
          <w:p w14:paraId="1C237751" w14:textId="77777777" w:rsidR="00F26941" w:rsidRPr="00BF7376" w:rsidRDefault="00F26941" w:rsidP="00C40102">
            <w:pPr>
              <w:jc w:val="both"/>
              <w:rPr>
                <w:rFonts w:ascii="Arial" w:hAnsi="Arial" w:cs="Arial"/>
                <w:snapToGrid w:val="0"/>
                <w:color w:val="000000"/>
                <w:sz w:val="18"/>
                <w:szCs w:val="18"/>
                <w:lang w:val="en-GB"/>
              </w:rPr>
            </w:pPr>
          </w:p>
          <w:p w14:paraId="17A51CEB" w14:textId="77777777" w:rsidR="00F26941" w:rsidRPr="00BF7376" w:rsidRDefault="00F26941" w:rsidP="00C40102">
            <w:pPr>
              <w:jc w:val="both"/>
              <w:rPr>
                <w:rFonts w:ascii="Arial" w:hAnsi="Arial" w:cs="Arial"/>
                <w:snapToGrid w:val="0"/>
                <w:color w:val="000000"/>
                <w:sz w:val="18"/>
                <w:szCs w:val="18"/>
                <w:lang w:val="en-GB"/>
              </w:rPr>
            </w:pPr>
          </w:p>
        </w:tc>
      </w:tr>
      <w:tr w:rsidR="00F26941" w:rsidRPr="00BF7376" w14:paraId="43BB87AB" w14:textId="77777777" w:rsidTr="00C40102">
        <w:tc>
          <w:tcPr>
            <w:tcW w:w="1156" w:type="pct"/>
            <w:hideMark/>
          </w:tcPr>
          <w:p w14:paraId="756EF42B" w14:textId="77777777" w:rsidR="00F26941" w:rsidRPr="00BF7376" w:rsidRDefault="00F26941" w:rsidP="00C40102">
            <w:pPr>
              <w:ind w:left="-100"/>
              <w:jc w:val="both"/>
              <w:rPr>
                <w:rFonts w:ascii="Arial" w:hAnsi="Arial" w:cs="Arial"/>
                <w:snapToGrid w:val="0"/>
                <w:color w:val="000000"/>
                <w:sz w:val="18"/>
                <w:szCs w:val="18"/>
                <w:cs/>
              </w:rPr>
            </w:pPr>
            <w:r w:rsidRPr="00BF7376">
              <w:rPr>
                <w:rFonts w:ascii="Arial" w:hAnsi="Arial" w:cs="Arial"/>
                <w:snapToGrid w:val="0"/>
                <w:color w:val="000000"/>
                <w:sz w:val="18"/>
                <w:szCs w:val="18"/>
              </w:rPr>
              <w:t>Palm seeds</w:t>
            </w:r>
            <w:r w:rsidR="00396A1D" w:rsidRPr="00BF7376">
              <w:rPr>
                <w:rFonts w:ascii="Arial" w:hAnsi="Arial" w:cs="Arial"/>
                <w:snapToGrid w:val="0"/>
                <w:color w:val="000000"/>
                <w:sz w:val="18"/>
                <w:szCs w:val="18"/>
              </w:rPr>
              <w:t xml:space="preserve"> </w:t>
            </w:r>
          </w:p>
        </w:tc>
        <w:tc>
          <w:tcPr>
            <w:tcW w:w="1429" w:type="pct"/>
            <w:shd w:val="clear" w:color="auto" w:fill="auto"/>
          </w:tcPr>
          <w:p w14:paraId="3C9A1AEB" w14:textId="77777777" w:rsidR="00960D9A" w:rsidRPr="00BF7376" w:rsidRDefault="00F26941" w:rsidP="00C40102">
            <w:pPr>
              <w:rPr>
                <w:rFonts w:ascii="Arial" w:hAnsi="Arial" w:cs="Arial"/>
                <w:snapToGrid w:val="0"/>
                <w:color w:val="000000"/>
                <w:sz w:val="18"/>
                <w:szCs w:val="18"/>
              </w:rPr>
            </w:pPr>
            <w:r w:rsidRPr="00BF7376">
              <w:rPr>
                <w:rFonts w:ascii="Arial" w:hAnsi="Arial" w:cs="Arial"/>
                <w:snapToGrid w:val="0"/>
                <w:color w:val="000000"/>
                <w:sz w:val="18"/>
                <w:szCs w:val="18"/>
              </w:rPr>
              <w:t>-</w:t>
            </w:r>
            <w:r w:rsidR="0087210F" w:rsidRPr="00BF7376">
              <w:rPr>
                <w:rFonts w:ascii="Arial" w:hAnsi="Arial" w:cs="Arial"/>
                <w:snapToGrid w:val="0"/>
                <w:color w:val="000000"/>
                <w:sz w:val="18"/>
                <w:szCs w:val="18"/>
              </w:rPr>
              <w:t xml:space="preserve"> </w:t>
            </w:r>
            <w:r w:rsidR="004C4989" w:rsidRPr="00BF7376">
              <w:rPr>
                <w:rFonts w:ascii="Arial" w:hAnsi="Arial" w:cs="Arial"/>
                <w:snapToGrid w:val="0"/>
                <w:color w:val="000000"/>
                <w:sz w:val="18"/>
                <w:szCs w:val="18"/>
              </w:rPr>
              <w:t>Quantity</w:t>
            </w:r>
            <w:r w:rsidRPr="00BF7376">
              <w:rPr>
                <w:rFonts w:ascii="Arial" w:hAnsi="Arial" w:cs="Arial"/>
                <w:snapToGrid w:val="0"/>
                <w:color w:val="000000"/>
                <w:sz w:val="18"/>
                <w:szCs w:val="18"/>
              </w:rPr>
              <w:t xml:space="preserve"> of </w:t>
            </w:r>
            <w:r w:rsidR="00F343BB" w:rsidRPr="00BF7376">
              <w:rPr>
                <w:rFonts w:ascii="Arial" w:hAnsi="Arial" w:cs="Arial"/>
                <w:snapToGrid w:val="0"/>
                <w:color w:val="000000"/>
                <w:sz w:val="18"/>
                <w:szCs w:val="18"/>
              </w:rPr>
              <w:t xml:space="preserve">sellable </w:t>
            </w:r>
            <w:r w:rsidRPr="00BF7376">
              <w:rPr>
                <w:rFonts w:ascii="Arial" w:hAnsi="Arial" w:cs="Arial"/>
                <w:snapToGrid w:val="0"/>
                <w:color w:val="000000"/>
                <w:sz w:val="18"/>
                <w:szCs w:val="18"/>
              </w:rPr>
              <w:t xml:space="preserve">palm </w:t>
            </w:r>
            <w:r w:rsidR="00960D9A" w:rsidRPr="00BF7376">
              <w:rPr>
                <w:rFonts w:ascii="Arial" w:hAnsi="Arial" w:cs="Arial"/>
                <w:snapToGrid w:val="0"/>
                <w:color w:val="000000"/>
                <w:sz w:val="18"/>
                <w:szCs w:val="18"/>
              </w:rPr>
              <w:t xml:space="preserve">  </w:t>
            </w:r>
          </w:p>
          <w:p w14:paraId="7F07889A" w14:textId="77777777" w:rsidR="0087210F" w:rsidRPr="00BF7376" w:rsidRDefault="00960D9A" w:rsidP="00C40102">
            <w:pPr>
              <w:rPr>
                <w:rFonts w:ascii="Arial" w:hAnsi="Arial" w:cs="Arial"/>
                <w:snapToGrid w:val="0"/>
                <w:color w:val="000000"/>
                <w:sz w:val="18"/>
                <w:szCs w:val="18"/>
              </w:rPr>
            </w:pPr>
            <w:r w:rsidRPr="00BF7376">
              <w:rPr>
                <w:rFonts w:ascii="Arial" w:hAnsi="Arial" w:cs="Arial"/>
                <w:snapToGrid w:val="0"/>
                <w:color w:val="000000"/>
                <w:sz w:val="18"/>
                <w:szCs w:val="18"/>
              </w:rPr>
              <w:t xml:space="preserve">     </w:t>
            </w:r>
            <w:r w:rsidR="00F26941" w:rsidRPr="00BF7376">
              <w:rPr>
                <w:rFonts w:ascii="Arial" w:hAnsi="Arial" w:cs="Arial"/>
                <w:snapToGrid w:val="0"/>
                <w:color w:val="000000"/>
                <w:sz w:val="18"/>
                <w:szCs w:val="18"/>
              </w:rPr>
              <w:t xml:space="preserve">seeds </w:t>
            </w:r>
          </w:p>
          <w:p w14:paraId="5F1076FA" w14:textId="77777777" w:rsidR="00F26941" w:rsidRPr="00BF7376" w:rsidRDefault="00F26941" w:rsidP="00C40102">
            <w:pPr>
              <w:rPr>
                <w:rFonts w:ascii="Arial" w:hAnsi="Arial" w:cs="Arial"/>
                <w:snapToGrid w:val="0"/>
                <w:color w:val="000000"/>
                <w:sz w:val="18"/>
                <w:szCs w:val="18"/>
              </w:rPr>
            </w:pPr>
            <w:r w:rsidRPr="00BF7376">
              <w:rPr>
                <w:rFonts w:ascii="Arial" w:hAnsi="Arial" w:cs="Arial"/>
                <w:snapToGrid w:val="0"/>
                <w:color w:val="000000"/>
                <w:sz w:val="18"/>
                <w:szCs w:val="18"/>
              </w:rPr>
              <w:t>-</w:t>
            </w:r>
            <w:r w:rsidR="0087210F" w:rsidRPr="00BF7376">
              <w:rPr>
                <w:rFonts w:ascii="Arial" w:hAnsi="Arial" w:cs="Arial"/>
                <w:snapToGrid w:val="0"/>
                <w:color w:val="000000"/>
                <w:sz w:val="18"/>
                <w:szCs w:val="18"/>
              </w:rPr>
              <w:t xml:space="preserve"> </w:t>
            </w:r>
            <w:r w:rsidRPr="00BF7376">
              <w:rPr>
                <w:rFonts w:ascii="Arial" w:hAnsi="Arial" w:cs="Arial"/>
                <w:snapToGrid w:val="0"/>
                <w:color w:val="000000"/>
                <w:sz w:val="18"/>
                <w:szCs w:val="18"/>
              </w:rPr>
              <w:t>Estimated</w:t>
            </w:r>
            <w:r w:rsidR="00F05BC8" w:rsidRPr="00BF7376">
              <w:rPr>
                <w:rFonts w:ascii="Arial" w:hAnsi="Arial" w:cs="Arial"/>
                <w:snapToGrid w:val="0"/>
                <w:color w:val="000000"/>
                <w:sz w:val="18"/>
                <w:szCs w:val="18"/>
              </w:rPr>
              <w:t xml:space="preserve"> selling prices</w:t>
            </w:r>
          </w:p>
        </w:tc>
        <w:tc>
          <w:tcPr>
            <w:tcW w:w="2415" w:type="pct"/>
            <w:shd w:val="clear" w:color="auto" w:fill="auto"/>
            <w:hideMark/>
          </w:tcPr>
          <w:p w14:paraId="15B1388E" w14:textId="77777777" w:rsidR="00845BDC" w:rsidRPr="00BF7376" w:rsidRDefault="00F26941" w:rsidP="00C40102">
            <w:pPr>
              <w:jc w:val="both"/>
              <w:rPr>
                <w:rFonts w:ascii="Arial" w:hAnsi="Arial" w:cs="Arial"/>
                <w:snapToGrid w:val="0"/>
                <w:color w:val="000000"/>
                <w:sz w:val="18"/>
                <w:szCs w:val="18"/>
              </w:rPr>
            </w:pPr>
            <w:r w:rsidRPr="00BF7376">
              <w:rPr>
                <w:rFonts w:ascii="Arial" w:hAnsi="Arial" w:cs="Arial"/>
                <w:snapToGrid w:val="0"/>
                <w:color w:val="000000"/>
                <w:spacing w:val="-10"/>
                <w:sz w:val="18"/>
                <w:szCs w:val="18"/>
              </w:rPr>
              <w:t>A</w:t>
            </w:r>
            <w:r w:rsidR="00B760A7" w:rsidRPr="00BF7376">
              <w:rPr>
                <w:rFonts w:ascii="Arial" w:hAnsi="Arial" w:cs="Arial"/>
                <w:snapToGrid w:val="0"/>
                <w:color w:val="000000"/>
                <w:spacing w:val="-10"/>
                <w:sz w:val="18"/>
                <w:szCs w:val="18"/>
              </w:rPr>
              <w:t>n increase in t</w:t>
            </w:r>
            <w:r w:rsidRPr="00BF7376">
              <w:rPr>
                <w:rFonts w:ascii="Arial" w:hAnsi="Arial" w:cs="Arial"/>
                <w:snapToGrid w:val="0"/>
                <w:color w:val="000000"/>
                <w:spacing w:val="-10"/>
                <w:sz w:val="18"/>
                <w:szCs w:val="18"/>
              </w:rPr>
              <w:t xml:space="preserve">he </w:t>
            </w:r>
            <w:r w:rsidR="00F343BB" w:rsidRPr="00BF7376">
              <w:rPr>
                <w:rFonts w:ascii="Arial" w:hAnsi="Arial" w:cs="Arial"/>
                <w:snapToGrid w:val="0"/>
                <w:color w:val="000000"/>
                <w:spacing w:val="-10"/>
                <w:sz w:val="18"/>
                <w:szCs w:val="18"/>
              </w:rPr>
              <w:t xml:space="preserve">quantity </w:t>
            </w:r>
            <w:r w:rsidRPr="00BF7376">
              <w:rPr>
                <w:rFonts w:ascii="Arial" w:hAnsi="Arial" w:cs="Arial"/>
                <w:snapToGrid w:val="0"/>
                <w:color w:val="000000"/>
                <w:spacing w:val="-10"/>
                <w:sz w:val="18"/>
                <w:szCs w:val="18"/>
              </w:rPr>
              <w:t>of palm</w:t>
            </w:r>
            <w:r w:rsidR="00E40A34" w:rsidRPr="00BF7376">
              <w:rPr>
                <w:rFonts w:ascii="Arial" w:hAnsi="Arial" w:cs="Arial"/>
                <w:snapToGrid w:val="0"/>
                <w:color w:val="000000"/>
                <w:spacing w:val="-10"/>
                <w:sz w:val="18"/>
                <w:szCs w:val="18"/>
              </w:rPr>
              <w:t xml:space="preserve"> s</w:t>
            </w:r>
            <w:r w:rsidR="003B5945" w:rsidRPr="00BF7376">
              <w:rPr>
                <w:rFonts w:ascii="Arial" w:hAnsi="Arial" w:cs="Arial"/>
                <w:snapToGrid w:val="0"/>
                <w:color w:val="000000"/>
                <w:spacing w:val="-10"/>
                <w:sz w:val="18"/>
                <w:szCs w:val="18"/>
              </w:rPr>
              <w:t>eeds</w:t>
            </w:r>
            <w:r w:rsidR="00845BDC" w:rsidRPr="00BF7376">
              <w:rPr>
                <w:rFonts w:ascii="Arial" w:hAnsi="Arial" w:cs="Arial"/>
                <w:snapToGrid w:val="0"/>
                <w:color w:val="000000"/>
                <w:spacing w:val="-10"/>
                <w:sz w:val="18"/>
                <w:szCs w:val="18"/>
              </w:rPr>
              <w:t xml:space="preserve"> </w:t>
            </w:r>
            <w:r w:rsidR="00845BDC" w:rsidRPr="00BF7376">
              <w:rPr>
                <w:rFonts w:ascii="Arial" w:hAnsi="Arial" w:cs="Arial"/>
                <w:snapToGrid w:val="0"/>
                <w:color w:val="000000"/>
                <w:sz w:val="18"/>
                <w:szCs w:val="18"/>
              </w:rPr>
              <w:t xml:space="preserve">and </w:t>
            </w:r>
          </w:p>
          <w:p w14:paraId="4AD349FF" w14:textId="77777777" w:rsidR="00F26941" w:rsidRPr="00BF7376" w:rsidRDefault="00845BDC" w:rsidP="00C40102">
            <w:pPr>
              <w:jc w:val="both"/>
              <w:rPr>
                <w:rFonts w:ascii="Arial" w:hAnsi="Arial" w:cs="Arial"/>
                <w:snapToGrid w:val="0"/>
                <w:color w:val="000000"/>
                <w:spacing w:val="-8"/>
                <w:sz w:val="18"/>
                <w:szCs w:val="18"/>
                <w:lang w:val="en-GB"/>
              </w:rPr>
            </w:pPr>
            <w:r w:rsidRPr="00BF7376">
              <w:rPr>
                <w:rFonts w:ascii="Arial" w:hAnsi="Arial" w:cs="Arial"/>
                <w:snapToGrid w:val="0"/>
                <w:color w:val="000000"/>
                <w:sz w:val="18"/>
                <w:szCs w:val="18"/>
              </w:rPr>
              <w:t xml:space="preserve">   </w:t>
            </w:r>
            <w:r w:rsidR="00F05BC8" w:rsidRPr="00BF7376">
              <w:rPr>
                <w:rFonts w:ascii="Arial" w:hAnsi="Arial" w:cs="Arial"/>
                <w:snapToGrid w:val="0"/>
                <w:color w:val="000000"/>
                <w:sz w:val="18"/>
                <w:szCs w:val="18"/>
              </w:rPr>
              <w:t>selling</w:t>
            </w:r>
            <w:r w:rsidRPr="00BF7376">
              <w:rPr>
                <w:rFonts w:ascii="Arial" w:hAnsi="Arial" w:cs="Arial"/>
                <w:snapToGrid w:val="0"/>
                <w:color w:val="000000"/>
                <w:sz w:val="18"/>
                <w:szCs w:val="18"/>
              </w:rPr>
              <w:t xml:space="preserve"> price</w:t>
            </w:r>
            <w:r w:rsidR="00F05BC8" w:rsidRPr="00BF7376">
              <w:rPr>
                <w:rFonts w:ascii="Arial" w:hAnsi="Arial" w:cs="Arial"/>
                <w:snapToGrid w:val="0"/>
                <w:color w:val="000000"/>
                <w:sz w:val="18"/>
                <w:szCs w:val="18"/>
              </w:rPr>
              <w:t>s</w:t>
            </w:r>
            <w:r w:rsidR="003B5945" w:rsidRPr="00BF7376">
              <w:rPr>
                <w:rFonts w:ascii="Arial" w:hAnsi="Arial" w:cs="Arial"/>
                <w:snapToGrid w:val="0"/>
                <w:color w:val="000000"/>
                <w:spacing w:val="-8"/>
                <w:sz w:val="18"/>
                <w:szCs w:val="18"/>
              </w:rPr>
              <w:t>, the fair</w:t>
            </w:r>
            <w:r w:rsidRPr="00BF7376">
              <w:rPr>
                <w:rFonts w:ascii="Arial" w:hAnsi="Arial" w:cs="Arial"/>
                <w:snapToGrid w:val="0"/>
                <w:color w:val="000000"/>
                <w:spacing w:val="-8"/>
                <w:sz w:val="18"/>
                <w:szCs w:val="18"/>
              </w:rPr>
              <w:t xml:space="preserve"> </w:t>
            </w:r>
            <w:r w:rsidR="003B5945" w:rsidRPr="00BF7376">
              <w:rPr>
                <w:rFonts w:ascii="Arial" w:hAnsi="Arial" w:cs="Arial"/>
                <w:snapToGrid w:val="0"/>
                <w:color w:val="000000"/>
                <w:spacing w:val="-8"/>
                <w:sz w:val="18"/>
                <w:szCs w:val="18"/>
              </w:rPr>
              <w:t>value</w:t>
            </w:r>
            <w:r w:rsidR="00E40A34" w:rsidRPr="00BF7376">
              <w:rPr>
                <w:rFonts w:ascii="Arial" w:hAnsi="Arial" w:cs="Arial"/>
                <w:snapToGrid w:val="0"/>
                <w:color w:val="000000"/>
                <w:spacing w:val="-8"/>
                <w:sz w:val="18"/>
                <w:szCs w:val="18"/>
              </w:rPr>
              <w:t xml:space="preserve"> would increase.</w:t>
            </w:r>
          </w:p>
          <w:p w14:paraId="26CA8E22" w14:textId="77777777" w:rsidR="00F26941" w:rsidRPr="00BF7376" w:rsidRDefault="00F26941" w:rsidP="00C40102">
            <w:pPr>
              <w:jc w:val="both"/>
              <w:rPr>
                <w:rFonts w:ascii="Arial" w:hAnsi="Arial" w:cs="Arial"/>
                <w:snapToGrid w:val="0"/>
                <w:color w:val="000000"/>
                <w:sz w:val="18"/>
                <w:szCs w:val="18"/>
                <w:lang w:val="en-GB"/>
              </w:rPr>
            </w:pPr>
          </w:p>
        </w:tc>
      </w:tr>
      <w:tr w:rsidR="00F26941" w:rsidRPr="00BF7376" w14:paraId="5F637AA8" w14:textId="77777777" w:rsidTr="00C40102">
        <w:tc>
          <w:tcPr>
            <w:tcW w:w="1156" w:type="pct"/>
          </w:tcPr>
          <w:p w14:paraId="0C507262" w14:textId="77777777" w:rsidR="00396A1D" w:rsidRPr="00BF7376" w:rsidRDefault="00D21D5D" w:rsidP="00671521">
            <w:pPr>
              <w:ind w:left="-100"/>
              <w:jc w:val="both"/>
              <w:rPr>
                <w:rFonts w:ascii="Arial" w:hAnsi="Arial" w:cs="Arial"/>
                <w:snapToGrid w:val="0"/>
                <w:color w:val="000000"/>
                <w:sz w:val="18"/>
                <w:szCs w:val="18"/>
              </w:rPr>
            </w:pPr>
            <w:r w:rsidRPr="00BF7376">
              <w:rPr>
                <w:rFonts w:ascii="Arial" w:hAnsi="Arial" w:cs="Arial"/>
                <w:snapToGrid w:val="0"/>
                <w:color w:val="000000"/>
                <w:sz w:val="18"/>
                <w:szCs w:val="18"/>
              </w:rPr>
              <w:t>Palm s</w:t>
            </w:r>
            <w:r w:rsidR="00F26941" w:rsidRPr="00BF7376">
              <w:rPr>
                <w:rFonts w:ascii="Arial" w:hAnsi="Arial" w:cs="Arial"/>
                <w:snapToGrid w:val="0"/>
                <w:color w:val="000000"/>
                <w:sz w:val="18"/>
                <w:szCs w:val="18"/>
              </w:rPr>
              <w:t>eedlings</w:t>
            </w:r>
            <w:r w:rsidR="00396A1D" w:rsidRPr="00BF7376">
              <w:rPr>
                <w:rFonts w:ascii="Arial" w:hAnsi="Arial" w:cs="Arial"/>
                <w:snapToGrid w:val="0"/>
                <w:color w:val="000000"/>
                <w:sz w:val="18"/>
                <w:szCs w:val="18"/>
              </w:rPr>
              <w:t xml:space="preserve"> for sales</w:t>
            </w:r>
          </w:p>
        </w:tc>
        <w:tc>
          <w:tcPr>
            <w:tcW w:w="1429" w:type="pct"/>
            <w:shd w:val="clear" w:color="auto" w:fill="auto"/>
          </w:tcPr>
          <w:p w14:paraId="0540C31E" w14:textId="77777777" w:rsidR="00960D9A" w:rsidRPr="00BF7376" w:rsidRDefault="00F26941" w:rsidP="00C40102">
            <w:pPr>
              <w:rPr>
                <w:rFonts w:ascii="Arial" w:hAnsi="Arial" w:cs="Arial"/>
                <w:snapToGrid w:val="0"/>
                <w:color w:val="000000"/>
                <w:sz w:val="18"/>
                <w:szCs w:val="18"/>
              </w:rPr>
            </w:pPr>
            <w:r w:rsidRPr="00BF7376">
              <w:rPr>
                <w:rFonts w:ascii="Arial" w:hAnsi="Arial" w:cs="Arial"/>
                <w:snapToGrid w:val="0"/>
                <w:color w:val="000000"/>
                <w:sz w:val="18"/>
                <w:szCs w:val="18"/>
              </w:rPr>
              <w:t>-</w:t>
            </w:r>
            <w:r w:rsidR="0087210F" w:rsidRPr="00BF7376">
              <w:rPr>
                <w:rFonts w:ascii="Arial" w:hAnsi="Arial" w:cs="Arial"/>
                <w:snapToGrid w:val="0"/>
                <w:color w:val="000000"/>
                <w:sz w:val="18"/>
                <w:szCs w:val="18"/>
              </w:rPr>
              <w:t xml:space="preserve"> </w:t>
            </w:r>
            <w:r w:rsidR="00F343BB" w:rsidRPr="00BF7376">
              <w:rPr>
                <w:rFonts w:ascii="Arial" w:hAnsi="Arial" w:cs="Arial"/>
                <w:snapToGrid w:val="0"/>
                <w:color w:val="000000"/>
                <w:sz w:val="18"/>
                <w:szCs w:val="18"/>
              </w:rPr>
              <w:t xml:space="preserve">Quantity of sellable palm </w:t>
            </w:r>
          </w:p>
          <w:p w14:paraId="2089FB24" w14:textId="77777777" w:rsidR="00312CE8" w:rsidRPr="00BF7376" w:rsidRDefault="00960D9A" w:rsidP="00C40102">
            <w:pPr>
              <w:rPr>
                <w:rFonts w:ascii="Arial" w:hAnsi="Arial" w:cs="Arial"/>
                <w:snapToGrid w:val="0"/>
                <w:color w:val="000000"/>
                <w:spacing w:val="-9"/>
                <w:sz w:val="18"/>
                <w:szCs w:val="18"/>
              </w:rPr>
            </w:pPr>
            <w:r w:rsidRPr="00BF7376">
              <w:rPr>
                <w:rFonts w:ascii="Arial" w:hAnsi="Arial" w:cs="Arial"/>
                <w:snapToGrid w:val="0"/>
                <w:color w:val="000000"/>
                <w:sz w:val="18"/>
                <w:szCs w:val="18"/>
              </w:rPr>
              <w:t xml:space="preserve">     </w:t>
            </w:r>
            <w:r w:rsidR="00F26941" w:rsidRPr="00BF7376">
              <w:rPr>
                <w:rFonts w:ascii="Arial" w:hAnsi="Arial" w:cs="Arial"/>
                <w:snapToGrid w:val="0"/>
                <w:color w:val="000000"/>
                <w:spacing w:val="-9"/>
                <w:sz w:val="18"/>
                <w:szCs w:val="18"/>
              </w:rPr>
              <w:t>seedlings by age</w:t>
            </w:r>
          </w:p>
          <w:p w14:paraId="6874521E" w14:textId="77777777" w:rsidR="00F26941" w:rsidRPr="00BF7376" w:rsidRDefault="00312CE8" w:rsidP="00671521">
            <w:pPr>
              <w:jc w:val="both"/>
              <w:rPr>
                <w:rFonts w:ascii="Arial" w:hAnsi="Arial" w:cs="Arial"/>
                <w:snapToGrid w:val="0"/>
                <w:color w:val="000000"/>
                <w:sz w:val="18"/>
                <w:szCs w:val="18"/>
              </w:rPr>
            </w:pPr>
            <w:r w:rsidRPr="00BF7376">
              <w:rPr>
                <w:rFonts w:ascii="Arial" w:hAnsi="Arial" w:cs="Arial"/>
                <w:snapToGrid w:val="0"/>
                <w:color w:val="000000"/>
                <w:sz w:val="18"/>
                <w:szCs w:val="18"/>
              </w:rPr>
              <w:t xml:space="preserve">- </w:t>
            </w:r>
            <w:r w:rsidR="00F26941" w:rsidRPr="00BF7376">
              <w:rPr>
                <w:rFonts w:ascii="Arial" w:hAnsi="Arial" w:cs="Arial"/>
                <w:snapToGrid w:val="0"/>
                <w:color w:val="000000"/>
                <w:sz w:val="18"/>
                <w:szCs w:val="18"/>
              </w:rPr>
              <w:t xml:space="preserve">Estimated </w:t>
            </w:r>
            <w:r w:rsidR="00F05BC8" w:rsidRPr="00BF7376">
              <w:rPr>
                <w:rFonts w:ascii="Arial" w:hAnsi="Arial" w:cs="Arial"/>
                <w:snapToGrid w:val="0"/>
                <w:color w:val="000000"/>
                <w:sz w:val="18"/>
                <w:szCs w:val="18"/>
              </w:rPr>
              <w:t>selling</w:t>
            </w:r>
            <w:r w:rsidR="00F26941" w:rsidRPr="00BF7376">
              <w:rPr>
                <w:rFonts w:ascii="Arial" w:hAnsi="Arial" w:cs="Arial"/>
                <w:snapToGrid w:val="0"/>
                <w:color w:val="000000"/>
                <w:sz w:val="18"/>
                <w:szCs w:val="18"/>
              </w:rPr>
              <w:t xml:space="preserve"> prices</w:t>
            </w:r>
            <w:r w:rsidR="003B5945" w:rsidRPr="00BF7376">
              <w:rPr>
                <w:rFonts w:ascii="Arial" w:hAnsi="Arial" w:cs="Arial"/>
                <w:snapToGrid w:val="0"/>
                <w:color w:val="000000"/>
                <w:sz w:val="18"/>
                <w:szCs w:val="18"/>
              </w:rPr>
              <w:t xml:space="preserve"> </w:t>
            </w:r>
          </w:p>
        </w:tc>
        <w:tc>
          <w:tcPr>
            <w:tcW w:w="2415" w:type="pct"/>
            <w:shd w:val="clear" w:color="auto" w:fill="auto"/>
          </w:tcPr>
          <w:p w14:paraId="517F3206" w14:textId="77777777" w:rsidR="00C92526" w:rsidRPr="00BF7376" w:rsidRDefault="003B5945" w:rsidP="00C40102">
            <w:pPr>
              <w:rPr>
                <w:rFonts w:ascii="Arial" w:hAnsi="Arial" w:cs="Arial"/>
                <w:snapToGrid w:val="0"/>
                <w:color w:val="000000"/>
                <w:sz w:val="18"/>
                <w:szCs w:val="18"/>
              </w:rPr>
            </w:pPr>
            <w:r w:rsidRPr="00BF7376">
              <w:rPr>
                <w:rFonts w:ascii="Arial" w:hAnsi="Arial" w:cs="Arial"/>
                <w:snapToGrid w:val="0"/>
                <w:color w:val="000000"/>
                <w:sz w:val="18"/>
                <w:szCs w:val="18"/>
              </w:rPr>
              <w:t xml:space="preserve">An increase in </w:t>
            </w:r>
            <w:r w:rsidR="00F26941" w:rsidRPr="00BF7376">
              <w:rPr>
                <w:rFonts w:ascii="Arial" w:hAnsi="Arial" w:cs="Arial"/>
                <w:snapToGrid w:val="0"/>
                <w:color w:val="000000"/>
                <w:sz w:val="18"/>
                <w:szCs w:val="18"/>
              </w:rPr>
              <w:t xml:space="preserve">the </w:t>
            </w:r>
            <w:r w:rsidR="00F343BB" w:rsidRPr="00BF7376">
              <w:rPr>
                <w:rFonts w:ascii="Arial" w:hAnsi="Arial" w:cs="Arial"/>
                <w:snapToGrid w:val="0"/>
                <w:color w:val="000000"/>
                <w:sz w:val="18"/>
                <w:szCs w:val="18"/>
              </w:rPr>
              <w:t>quantity</w:t>
            </w:r>
            <w:r w:rsidR="00E40A34" w:rsidRPr="00BF7376">
              <w:rPr>
                <w:rFonts w:ascii="Arial" w:hAnsi="Arial" w:cs="Arial"/>
                <w:snapToGrid w:val="0"/>
                <w:color w:val="000000"/>
                <w:sz w:val="18"/>
                <w:szCs w:val="18"/>
              </w:rPr>
              <w:t xml:space="preserve"> of </w:t>
            </w:r>
            <w:r w:rsidR="00F343BB" w:rsidRPr="00BF7376">
              <w:rPr>
                <w:rFonts w:ascii="Arial" w:hAnsi="Arial" w:cs="Arial"/>
                <w:snapToGrid w:val="0"/>
                <w:color w:val="000000"/>
                <w:sz w:val="18"/>
                <w:szCs w:val="18"/>
              </w:rPr>
              <w:t xml:space="preserve">palm </w:t>
            </w:r>
            <w:r w:rsidR="00E40A34" w:rsidRPr="00BF7376">
              <w:rPr>
                <w:rFonts w:ascii="Arial" w:hAnsi="Arial" w:cs="Arial"/>
                <w:snapToGrid w:val="0"/>
                <w:color w:val="000000"/>
                <w:sz w:val="18"/>
                <w:szCs w:val="18"/>
              </w:rPr>
              <w:t>seedlings</w:t>
            </w:r>
            <w:r w:rsidR="00845BDC" w:rsidRPr="00BF7376">
              <w:rPr>
                <w:rFonts w:ascii="Arial" w:hAnsi="Arial" w:cs="Arial"/>
                <w:snapToGrid w:val="0"/>
                <w:color w:val="000000"/>
                <w:sz w:val="18"/>
                <w:szCs w:val="18"/>
              </w:rPr>
              <w:t xml:space="preserve"> </w:t>
            </w:r>
          </w:p>
          <w:p w14:paraId="17AEE3F4" w14:textId="77777777" w:rsidR="00F26941" w:rsidRPr="00BF7376" w:rsidRDefault="00C92526" w:rsidP="00C40102">
            <w:pPr>
              <w:rPr>
                <w:rFonts w:ascii="Arial" w:hAnsi="Arial" w:cs="Arial"/>
                <w:snapToGrid w:val="0"/>
                <w:color w:val="000000"/>
                <w:sz w:val="18"/>
                <w:szCs w:val="18"/>
              </w:rPr>
            </w:pPr>
            <w:r w:rsidRPr="00BF7376">
              <w:rPr>
                <w:rFonts w:ascii="Arial" w:hAnsi="Arial" w:cs="Arial"/>
                <w:snapToGrid w:val="0"/>
                <w:color w:val="000000"/>
                <w:sz w:val="18"/>
                <w:szCs w:val="18"/>
              </w:rPr>
              <w:t xml:space="preserve">   </w:t>
            </w:r>
            <w:r w:rsidR="00F05BC8" w:rsidRPr="00BF7376">
              <w:rPr>
                <w:rFonts w:ascii="Arial" w:hAnsi="Arial" w:cs="Arial"/>
                <w:snapToGrid w:val="0"/>
                <w:color w:val="000000"/>
                <w:sz w:val="18"/>
                <w:szCs w:val="18"/>
              </w:rPr>
              <w:t>a</w:t>
            </w:r>
            <w:r w:rsidR="00845BDC" w:rsidRPr="00BF7376">
              <w:rPr>
                <w:rFonts w:ascii="Arial" w:hAnsi="Arial" w:cs="Arial"/>
                <w:snapToGrid w:val="0"/>
                <w:color w:val="000000"/>
                <w:sz w:val="18"/>
                <w:szCs w:val="18"/>
              </w:rPr>
              <w:t>nd</w:t>
            </w:r>
            <w:r w:rsidR="00F05BC8" w:rsidRPr="00BF7376">
              <w:rPr>
                <w:rFonts w:ascii="Arial" w:hAnsi="Arial" w:cs="Arial"/>
                <w:snapToGrid w:val="0"/>
                <w:color w:val="000000"/>
                <w:sz w:val="18"/>
                <w:szCs w:val="18"/>
              </w:rPr>
              <w:t xml:space="preserve"> selling</w:t>
            </w:r>
            <w:r w:rsidR="00845BDC" w:rsidRPr="00BF7376">
              <w:rPr>
                <w:rFonts w:ascii="Arial" w:hAnsi="Arial" w:cs="Arial"/>
                <w:snapToGrid w:val="0"/>
                <w:color w:val="000000"/>
                <w:sz w:val="18"/>
                <w:szCs w:val="18"/>
              </w:rPr>
              <w:t xml:space="preserve"> price</w:t>
            </w:r>
            <w:r w:rsidR="00F05BC8" w:rsidRPr="00BF7376">
              <w:rPr>
                <w:rFonts w:ascii="Arial" w:hAnsi="Arial" w:cs="Arial"/>
                <w:snapToGrid w:val="0"/>
                <w:color w:val="000000"/>
                <w:sz w:val="18"/>
                <w:szCs w:val="18"/>
              </w:rPr>
              <w:t>s</w:t>
            </w:r>
            <w:r w:rsidRPr="00BF7376">
              <w:rPr>
                <w:rFonts w:ascii="Arial" w:hAnsi="Arial" w:cs="Arial"/>
                <w:snapToGrid w:val="0"/>
                <w:color w:val="000000"/>
                <w:sz w:val="18"/>
                <w:szCs w:val="18"/>
              </w:rPr>
              <w:t xml:space="preserve">, </w:t>
            </w:r>
            <w:r w:rsidR="003B5945" w:rsidRPr="00BF7376">
              <w:rPr>
                <w:rFonts w:ascii="Arial" w:hAnsi="Arial" w:cs="Arial"/>
                <w:snapToGrid w:val="0"/>
                <w:color w:val="000000"/>
                <w:sz w:val="18"/>
                <w:szCs w:val="18"/>
              </w:rPr>
              <w:t>the fair value</w:t>
            </w:r>
            <w:r w:rsidR="00F26941" w:rsidRPr="00BF7376">
              <w:rPr>
                <w:rFonts w:ascii="Arial" w:hAnsi="Arial" w:cs="Arial"/>
                <w:snapToGrid w:val="0"/>
                <w:color w:val="000000"/>
                <w:sz w:val="18"/>
                <w:szCs w:val="18"/>
              </w:rPr>
              <w:t xml:space="preserve"> would increase</w:t>
            </w:r>
            <w:r w:rsidR="00F26941" w:rsidRPr="00BF7376">
              <w:rPr>
                <w:rFonts w:ascii="Arial" w:hAnsi="Arial" w:cs="Arial"/>
                <w:snapToGrid w:val="0"/>
                <w:color w:val="000000"/>
                <w:sz w:val="18"/>
                <w:szCs w:val="18"/>
                <w:lang w:val="en-GB"/>
              </w:rPr>
              <w:t>.</w:t>
            </w:r>
          </w:p>
          <w:p w14:paraId="2B6BBDF7" w14:textId="77777777" w:rsidR="00F26941" w:rsidRPr="00BF7376" w:rsidRDefault="00F26941" w:rsidP="00C40102">
            <w:pPr>
              <w:rPr>
                <w:rFonts w:ascii="Arial" w:hAnsi="Arial" w:cs="Arial"/>
                <w:snapToGrid w:val="0"/>
                <w:color w:val="000000"/>
                <w:sz w:val="18"/>
                <w:szCs w:val="18"/>
                <w:lang w:val="en-GB"/>
              </w:rPr>
            </w:pPr>
          </w:p>
        </w:tc>
      </w:tr>
    </w:tbl>
    <w:p w14:paraId="06655547" w14:textId="77777777" w:rsidR="00F345BD" w:rsidRPr="00BF7376" w:rsidRDefault="00F345BD" w:rsidP="00C40102">
      <w:pPr>
        <w:jc w:val="both"/>
        <w:rPr>
          <w:rFonts w:ascii="Arial" w:hAnsi="Arial" w:cs="Arial"/>
          <w:color w:val="000000"/>
          <w:sz w:val="18"/>
          <w:szCs w:val="18"/>
        </w:rPr>
      </w:pPr>
    </w:p>
    <w:p w14:paraId="78853AE3" w14:textId="0E754919" w:rsidR="007075FA" w:rsidRPr="00BF7376" w:rsidRDefault="001E60E8" w:rsidP="00C40102">
      <w:pPr>
        <w:jc w:val="both"/>
        <w:rPr>
          <w:rFonts w:ascii="Arial" w:hAnsi="Arial" w:cs="Arial"/>
          <w:color w:val="000000"/>
          <w:spacing w:val="-4"/>
          <w:sz w:val="18"/>
          <w:szCs w:val="18"/>
        </w:rPr>
      </w:pPr>
      <w:r w:rsidRPr="00BF7376">
        <w:rPr>
          <w:rFonts w:ascii="Arial" w:hAnsi="Arial" w:cs="Arial"/>
          <w:color w:val="000000"/>
          <w:spacing w:val="-4"/>
          <w:sz w:val="18"/>
          <w:szCs w:val="18"/>
        </w:rPr>
        <w:t xml:space="preserve">During the year ended </w:t>
      </w:r>
      <w:r w:rsidR="00BA1466" w:rsidRPr="00BF7376">
        <w:rPr>
          <w:rFonts w:ascii="Arial" w:hAnsi="Arial" w:cs="Arial"/>
          <w:color w:val="000000"/>
          <w:spacing w:val="-4"/>
          <w:sz w:val="18"/>
          <w:szCs w:val="18"/>
          <w:lang w:val="en-GB"/>
        </w:rPr>
        <w:t>31</w:t>
      </w:r>
      <w:r w:rsidRPr="00BF7376">
        <w:rPr>
          <w:rFonts w:ascii="Arial" w:hAnsi="Arial" w:cs="Arial"/>
          <w:color w:val="000000"/>
          <w:spacing w:val="-4"/>
          <w:sz w:val="18"/>
          <w:szCs w:val="18"/>
        </w:rPr>
        <w:t xml:space="preserve"> December </w:t>
      </w:r>
      <w:r w:rsidR="00322EC3" w:rsidRPr="00BF7376">
        <w:rPr>
          <w:rFonts w:ascii="Arial" w:hAnsi="Arial" w:cs="Arial"/>
          <w:color w:val="000000"/>
          <w:spacing w:val="-4"/>
          <w:sz w:val="18"/>
          <w:szCs w:val="18"/>
          <w:lang w:val="en-GB"/>
        </w:rPr>
        <w:t>202</w:t>
      </w:r>
      <w:r w:rsidR="00AB196A">
        <w:rPr>
          <w:rFonts w:ascii="Arial" w:hAnsi="Arial" w:cs="Arial"/>
          <w:color w:val="000000"/>
          <w:spacing w:val="-4"/>
          <w:sz w:val="18"/>
          <w:szCs w:val="18"/>
          <w:lang w:val="en-GB"/>
        </w:rPr>
        <w:t>2</w:t>
      </w:r>
      <w:r w:rsidRPr="00BF7376">
        <w:rPr>
          <w:rFonts w:ascii="Arial" w:hAnsi="Arial" w:cs="Arial"/>
          <w:color w:val="000000"/>
          <w:spacing w:val="-4"/>
          <w:sz w:val="18"/>
          <w:szCs w:val="18"/>
        </w:rPr>
        <w:t xml:space="preserve">, </w:t>
      </w:r>
      <w:r w:rsidR="003E0D25" w:rsidRPr="00BF7376">
        <w:rPr>
          <w:rFonts w:ascii="Arial" w:hAnsi="Arial" w:cs="Arial"/>
          <w:color w:val="000000"/>
          <w:spacing w:val="-4"/>
          <w:sz w:val="18"/>
          <w:szCs w:val="18"/>
        </w:rPr>
        <w:t>the change</w:t>
      </w:r>
      <w:r w:rsidR="00CE79D7" w:rsidRPr="00BF7376">
        <w:rPr>
          <w:rFonts w:ascii="Arial" w:hAnsi="Arial" w:cs="Arial"/>
          <w:color w:val="000000"/>
          <w:spacing w:val="-4"/>
          <w:sz w:val="18"/>
          <w:szCs w:val="18"/>
        </w:rPr>
        <w:t xml:space="preserve"> in biological assets arising from temporary differences between the tax bases and their carrying amounts of bi</w:t>
      </w:r>
      <w:r w:rsidR="00FD51D0" w:rsidRPr="00BF7376">
        <w:rPr>
          <w:rFonts w:ascii="Arial" w:hAnsi="Arial" w:cs="Arial"/>
          <w:color w:val="000000"/>
          <w:spacing w:val="-4"/>
          <w:sz w:val="18"/>
          <w:szCs w:val="18"/>
        </w:rPr>
        <w:t xml:space="preserve">ological assets </w:t>
      </w:r>
      <w:r w:rsidR="0001377B" w:rsidRPr="00BF7376">
        <w:rPr>
          <w:rFonts w:ascii="Arial" w:hAnsi="Arial" w:cs="Arial"/>
          <w:color w:val="000000"/>
          <w:spacing w:val="-4"/>
          <w:sz w:val="18"/>
          <w:szCs w:val="18"/>
        </w:rPr>
        <w:t>in</w:t>
      </w:r>
      <w:r w:rsidR="00CE79D7" w:rsidRPr="00BF7376">
        <w:rPr>
          <w:rFonts w:ascii="Arial" w:hAnsi="Arial" w:cs="Arial"/>
          <w:color w:val="000000"/>
          <w:spacing w:val="-4"/>
          <w:sz w:val="18"/>
          <w:szCs w:val="18"/>
        </w:rPr>
        <w:t xml:space="preserve">creased </w:t>
      </w:r>
      <w:r w:rsidR="00B50C71" w:rsidRPr="00BF7376">
        <w:rPr>
          <w:rFonts w:ascii="Arial" w:hAnsi="Arial" w:cs="Arial"/>
          <w:color w:val="000000"/>
          <w:spacing w:val="-4"/>
          <w:sz w:val="18"/>
          <w:szCs w:val="18"/>
        </w:rPr>
        <w:t xml:space="preserve">by </w:t>
      </w:r>
      <w:r w:rsidR="00FD51D0" w:rsidRPr="00BF7376">
        <w:rPr>
          <w:rFonts w:ascii="Arial" w:hAnsi="Arial" w:cs="Arial"/>
          <w:color w:val="000000"/>
          <w:spacing w:val="-4"/>
          <w:sz w:val="18"/>
          <w:szCs w:val="18"/>
        </w:rPr>
        <w:t xml:space="preserve">Baht </w:t>
      </w:r>
      <w:r w:rsidR="00480459" w:rsidRPr="00BF7376">
        <w:rPr>
          <w:rFonts w:ascii="Arial" w:hAnsi="Arial" w:cs="Arial"/>
          <w:color w:val="000000"/>
          <w:spacing w:val="-4"/>
          <w:sz w:val="18"/>
          <w:szCs w:val="18"/>
        </w:rPr>
        <w:t>2</w:t>
      </w:r>
      <w:r w:rsidR="001038C4">
        <w:rPr>
          <w:rFonts w:ascii="Arial" w:hAnsi="Arial" w:cs="Arial"/>
          <w:color w:val="000000"/>
          <w:spacing w:val="-4"/>
          <w:sz w:val="18"/>
          <w:szCs w:val="18"/>
        </w:rPr>
        <w:t>3</w:t>
      </w:r>
      <w:r w:rsidR="006D50E8" w:rsidRPr="00BF7376">
        <w:rPr>
          <w:rFonts w:ascii="Arial" w:hAnsi="Arial" w:cs="Arial"/>
          <w:color w:val="000000"/>
          <w:spacing w:val="-4"/>
          <w:sz w:val="18"/>
          <w:szCs w:val="18"/>
        </w:rPr>
        <w:t xml:space="preserve"> million </w:t>
      </w:r>
      <w:r w:rsidR="00CE79D7" w:rsidRPr="00BF7376">
        <w:rPr>
          <w:rFonts w:ascii="Arial" w:hAnsi="Arial" w:cs="Arial"/>
          <w:color w:val="000000"/>
          <w:spacing w:val="-4"/>
          <w:sz w:val="18"/>
          <w:szCs w:val="18"/>
        </w:rPr>
        <w:t>and the resulting tax effects of temporar</w:t>
      </w:r>
      <w:r w:rsidR="00752CBB" w:rsidRPr="00BF7376">
        <w:rPr>
          <w:rFonts w:ascii="Arial" w:hAnsi="Arial" w:cs="Arial"/>
          <w:color w:val="000000"/>
          <w:spacing w:val="-4"/>
          <w:sz w:val="18"/>
          <w:szCs w:val="18"/>
        </w:rPr>
        <w:t xml:space="preserve">y differences which are </w:t>
      </w:r>
      <w:proofErr w:type="spellStart"/>
      <w:r w:rsidR="00752CBB" w:rsidRPr="00BF7376">
        <w:rPr>
          <w:rFonts w:ascii="Arial" w:hAnsi="Arial" w:cs="Arial"/>
          <w:color w:val="000000"/>
          <w:spacing w:val="-4"/>
          <w:sz w:val="18"/>
          <w:szCs w:val="18"/>
        </w:rPr>
        <w:t>recognis</w:t>
      </w:r>
      <w:r w:rsidR="00CE79D7" w:rsidRPr="00BF7376">
        <w:rPr>
          <w:rFonts w:ascii="Arial" w:hAnsi="Arial" w:cs="Arial"/>
          <w:color w:val="000000"/>
          <w:spacing w:val="-4"/>
          <w:sz w:val="18"/>
          <w:szCs w:val="18"/>
        </w:rPr>
        <w:t>ed</w:t>
      </w:r>
      <w:proofErr w:type="spellEnd"/>
      <w:r w:rsidR="00CE79D7" w:rsidRPr="00BF7376">
        <w:rPr>
          <w:rFonts w:ascii="Arial" w:hAnsi="Arial" w:cs="Arial"/>
          <w:color w:val="000000"/>
          <w:spacing w:val="-4"/>
          <w:sz w:val="18"/>
          <w:szCs w:val="18"/>
        </w:rPr>
        <w:t xml:space="preserve"> as deferred tax </w:t>
      </w:r>
      <w:r w:rsidR="00671521" w:rsidRPr="00BF7376">
        <w:rPr>
          <w:rFonts w:ascii="Arial" w:hAnsi="Arial" w:cs="Arial"/>
          <w:color w:val="000000"/>
          <w:spacing w:val="-4"/>
          <w:sz w:val="18"/>
          <w:szCs w:val="18"/>
        </w:rPr>
        <w:t>liabilities</w:t>
      </w:r>
      <w:r w:rsidR="00CE79D7" w:rsidRPr="00BF7376">
        <w:rPr>
          <w:rFonts w:ascii="Arial" w:hAnsi="Arial" w:cs="Arial"/>
          <w:color w:val="000000"/>
          <w:spacing w:val="-4"/>
          <w:sz w:val="18"/>
          <w:szCs w:val="18"/>
        </w:rPr>
        <w:t xml:space="preserve"> </w:t>
      </w:r>
      <w:r w:rsidR="0001377B" w:rsidRPr="00BF7376">
        <w:rPr>
          <w:rFonts w:ascii="Arial" w:hAnsi="Arial" w:cs="Arial"/>
          <w:color w:val="000000"/>
          <w:spacing w:val="-4"/>
          <w:sz w:val="18"/>
          <w:szCs w:val="18"/>
        </w:rPr>
        <w:t>in</w:t>
      </w:r>
      <w:r w:rsidR="00E50379" w:rsidRPr="00BF7376">
        <w:rPr>
          <w:rFonts w:ascii="Arial" w:hAnsi="Arial" w:cs="Arial"/>
          <w:color w:val="000000"/>
          <w:spacing w:val="-4"/>
          <w:sz w:val="18"/>
          <w:szCs w:val="18"/>
        </w:rPr>
        <w:t>creased</w:t>
      </w:r>
      <w:r w:rsidR="00CE79D7" w:rsidRPr="00BF7376">
        <w:rPr>
          <w:rFonts w:ascii="Arial" w:hAnsi="Arial" w:cs="Arial"/>
          <w:color w:val="000000"/>
          <w:spacing w:val="-4"/>
          <w:sz w:val="18"/>
          <w:szCs w:val="18"/>
        </w:rPr>
        <w:t xml:space="preserve"> by Baht </w:t>
      </w:r>
      <w:r w:rsidR="00480459" w:rsidRPr="00BF7376">
        <w:rPr>
          <w:rFonts w:ascii="Arial" w:hAnsi="Arial" w:cs="Arial"/>
          <w:color w:val="000000"/>
          <w:spacing w:val="-4"/>
          <w:sz w:val="18"/>
          <w:szCs w:val="18"/>
        </w:rPr>
        <w:t>5</w:t>
      </w:r>
      <w:r w:rsidR="00A368F0" w:rsidRPr="00BF7376">
        <w:rPr>
          <w:rFonts w:ascii="Arial" w:hAnsi="Arial" w:cs="Arial"/>
          <w:color w:val="000000"/>
          <w:spacing w:val="-4"/>
          <w:sz w:val="18"/>
          <w:szCs w:val="18"/>
          <w:lang w:val="en-GB"/>
        </w:rPr>
        <w:t xml:space="preserve"> </w:t>
      </w:r>
      <w:r w:rsidR="006D50E8" w:rsidRPr="00BF7376">
        <w:rPr>
          <w:rFonts w:ascii="Arial" w:hAnsi="Arial" w:cs="Arial"/>
          <w:color w:val="000000"/>
          <w:spacing w:val="-4"/>
          <w:sz w:val="18"/>
          <w:szCs w:val="18"/>
        </w:rPr>
        <w:t>million</w:t>
      </w:r>
      <w:r w:rsidR="00E50379" w:rsidRPr="00BF7376">
        <w:rPr>
          <w:rFonts w:ascii="Arial" w:hAnsi="Arial" w:cs="Arial"/>
          <w:color w:val="000000"/>
          <w:spacing w:val="-4"/>
          <w:sz w:val="18"/>
          <w:szCs w:val="18"/>
        </w:rPr>
        <w:t xml:space="preserve"> </w:t>
      </w:r>
      <w:r w:rsidR="00CE79D7" w:rsidRPr="00BF7376">
        <w:rPr>
          <w:rFonts w:ascii="Arial" w:hAnsi="Arial" w:cs="Arial"/>
          <w:color w:val="000000"/>
          <w:spacing w:val="-4"/>
          <w:sz w:val="18"/>
          <w:szCs w:val="18"/>
        </w:rPr>
        <w:t>which has been recorded in these financial statements</w:t>
      </w:r>
      <w:r w:rsidR="00705B2E" w:rsidRPr="00BF7376">
        <w:rPr>
          <w:rFonts w:ascii="Arial" w:hAnsi="Arial" w:cs="Arial"/>
          <w:color w:val="000000"/>
          <w:spacing w:val="-4"/>
          <w:sz w:val="18"/>
          <w:szCs w:val="18"/>
        </w:rPr>
        <w:t xml:space="preserve"> </w:t>
      </w:r>
      <w:r w:rsidR="00E50379" w:rsidRPr="00BF7376">
        <w:rPr>
          <w:rFonts w:ascii="Arial" w:hAnsi="Arial" w:cs="Arial"/>
          <w:color w:val="000000"/>
          <w:spacing w:val="-4"/>
          <w:sz w:val="18"/>
          <w:szCs w:val="18"/>
        </w:rPr>
        <w:t xml:space="preserve">(Note </w:t>
      </w:r>
      <w:r w:rsidR="00AB196A">
        <w:rPr>
          <w:rFonts w:ascii="Arial" w:hAnsi="Arial" w:cs="Arial"/>
          <w:color w:val="000000"/>
          <w:spacing w:val="-4"/>
          <w:sz w:val="18"/>
          <w:szCs w:val="18"/>
        </w:rPr>
        <w:t>20</w:t>
      </w:r>
      <w:r w:rsidR="00C96DB9" w:rsidRPr="00BF7376">
        <w:rPr>
          <w:rFonts w:ascii="Arial" w:hAnsi="Arial" w:cs="Arial"/>
          <w:color w:val="000000"/>
          <w:spacing w:val="-4"/>
          <w:sz w:val="18"/>
          <w:szCs w:val="18"/>
        </w:rPr>
        <w:t>)</w:t>
      </w:r>
      <w:r w:rsidR="00CE79D7" w:rsidRPr="00BF7376">
        <w:rPr>
          <w:rFonts w:ascii="Arial" w:hAnsi="Arial" w:cs="Arial"/>
          <w:color w:val="000000"/>
          <w:spacing w:val="-4"/>
          <w:sz w:val="18"/>
          <w:szCs w:val="18"/>
        </w:rPr>
        <w:t>.</w:t>
      </w:r>
    </w:p>
    <w:p w14:paraId="2A311C37" w14:textId="77777777" w:rsidR="00FC704B" w:rsidRPr="00BF7376" w:rsidRDefault="00FC704B" w:rsidP="00C40102">
      <w:pPr>
        <w:jc w:val="both"/>
        <w:rPr>
          <w:rFonts w:ascii="Arial" w:hAnsi="Arial" w:cs="Arial"/>
          <w:color w:val="000000"/>
          <w:spacing w:val="-4"/>
          <w:sz w:val="18"/>
          <w:szCs w:val="18"/>
        </w:rPr>
      </w:pPr>
    </w:p>
    <w:p w14:paraId="3914264C" w14:textId="77777777" w:rsidR="00C80D54" w:rsidRPr="00BF7376" w:rsidRDefault="00C80D54" w:rsidP="00C40102">
      <w:pPr>
        <w:jc w:val="both"/>
        <w:rPr>
          <w:rFonts w:ascii="Arial" w:hAnsi="Arial" w:cs="Arial"/>
          <w:color w:val="000000"/>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181EDDD7" w14:textId="77777777" w:rsidTr="00D03653">
        <w:trPr>
          <w:trHeight w:val="386"/>
        </w:trPr>
        <w:tc>
          <w:tcPr>
            <w:tcW w:w="9461" w:type="dxa"/>
            <w:shd w:val="clear" w:color="auto" w:fill="FFA543"/>
            <w:vAlign w:val="center"/>
          </w:tcPr>
          <w:p w14:paraId="550E13EA" w14:textId="6AAED6FF" w:rsidR="0048798D" w:rsidRPr="00BF7376" w:rsidRDefault="00C40102" w:rsidP="0048798D">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1</w:t>
            </w:r>
            <w:r w:rsidR="003234B7" w:rsidRPr="00BF7376">
              <w:rPr>
                <w:rFonts w:ascii="Arial" w:eastAsia="Arial Unicode MS" w:hAnsi="Arial" w:cs="Arial"/>
                <w:b/>
                <w:bCs/>
                <w:color w:val="FFFFFF"/>
                <w:sz w:val="18"/>
                <w:szCs w:val="18"/>
              </w:rPr>
              <w:t>6</w:t>
            </w:r>
            <w:r w:rsidRPr="00BF7376">
              <w:rPr>
                <w:rFonts w:ascii="Arial" w:eastAsia="Arial Unicode MS" w:hAnsi="Arial" w:cs="Arial"/>
                <w:b/>
                <w:bCs/>
                <w:color w:val="FFFFFF"/>
                <w:sz w:val="18"/>
                <w:szCs w:val="18"/>
              </w:rPr>
              <w:tab/>
              <w:t>Investment in subsidiaries</w:t>
            </w:r>
          </w:p>
        </w:tc>
      </w:tr>
    </w:tbl>
    <w:p w14:paraId="73312ECF" w14:textId="77777777" w:rsidR="00621B16" w:rsidRPr="00BF7376" w:rsidRDefault="00621B16" w:rsidP="00C40102">
      <w:pPr>
        <w:jc w:val="both"/>
        <w:rPr>
          <w:rFonts w:ascii="Arial" w:hAnsi="Arial" w:cs="Arial"/>
          <w:color w:val="000000"/>
          <w:sz w:val="18"/>
          <w:szCs w:val="18"/>
        </w:rPr>
      </w:pPr>
    </w:p>
    <w:p w14:paraId="40DDB3C2" w14:textId="77777777" w:rsidR="00647818" w:rsidRPr="00BF7376" w:rsidRDefault="00647818" w:rsidP="00C40102">
      <w:pPr>
        <w:jc w:val="both"/>
        <w:rPr>
          <w:rFonts w:ascii="Arial" w:hAnsi="Arial" w:cs="Arial"/>
          <w:color w:val="000000"/>
          <w:sz w:val="18"/>
          <w:szCs w:val="18"/>
        </w:rPr>
      </w:pPr>
      <w:r w:rsidRPr="00BF7376">
        <w:rPr>
          <w:rFonts w:ascii="Arial" w:hAnsi="Arial" w:cs="Arial"/>
          <w:color w:val="000000"/>
          <w:sz w:val="18"/>
          <w:szCs w:val="18"/>
        </w:rPr>
        <w:t xml:space="preserve">The </w:t>
      </w:r>
      <w:r w:rsidR="00514D93" w:rsidRPr="00BF7376">
        <w:rPr>
          <w:rFonts w:ascii="Arial" w:hAnsi="Arial" w:cs="Arial"/>
          <w:color w:val="000000"/>
          <w:sz w:val="18"/>
          <w:szCs w:val="18"/>
        </w:rPr>
        <w:t>G</w:t>
      </w:r>
      <w:r w:rsidRPr="00BF7376">
        <w:rPr>
          <w:rFonts w:ascii="Arial" w:hAnsi="Arial" w:cs="Arial"/>
          <w:color w:val="000000"/>
          <w:sz w:val="18"/>
          <w:szCs w:val="18"/>
        </w:rPr>
        <w:t>roup ha</w:t>
      </w:r>
      <w:r w:rsidR="00671521" w:rsidRPr="00BF7376">
        <w:rPr>
          <w:rFonts w:ascii="Arial" w:hAnsi="Arial" w:cs="Arial"/>
          <w:color w:val="000000"/>
          <w:sz w:val="18"/>
          <w:szCs w:val="18"/>
        </w:rPr>
        <w:t>s</w:t>
      </w:r>
      <w:r w:rsidRPr="00BF7376">
        <w:rPr>
          <w:rFonts w:ascii="Arial" w:hAnsi="Arial" w:cs="Arial"/>
          <w:color w:val="000000"/>
          <w:sz w:val="18"/>
          <w:szCs w:val="18"/>
        </w:rPr>
        <w:t xml:space="preserve"> the following </w:t>
      </w:r>
      <w:r w:rsidR="004E7A02" w:rsidRPr="00BF7376">
        <w:rPr>
          <w:rFonts w:ascii="Arial" w:hAnsi="Arial" w:cs="Arial"/>
          <w:color w:val="000000"/>
          <w:sz w:val="18"/>
          <w:szCs w:val="18"/>
        </w:rPr>
        <w:t>subsidiaries</w:t>
      </w:r>
      <w:r w:rsidR="00C233E8" w:rsidRPr="00BF7376">
        <w:rPr>
          <w:rFonts w:ascii="Arial" w:hAnsi="Arial" w:cs="Arial"/>
          <w:color w:val="000000"/>
          <w:sz w:val="18"/>
          <w:szCs w:val="18"/>
        </w:rPr>
        <w:t>.</w:t>
      </w:r>
    </w:p>
    <w:p w14:paraId="1445FD5C" w14:textId="77777777" w:rsidR="00BF5644" w:rsidRPr="00BF7376" w:rsidRDefault="00BF5644" w:rsidP="00BF5644">
      <w:pPr>
        <w:autoSpaceDE/>
        <w:autoSpaceDN/>
        <w:rPr>
          <w:rFonts w:ascii="Arial" w:hAnsi="Arial" w:cs="Arial"/>
          <w:color w:val="000000"/>
          <w:sz w:val="18"/>
          <w:szCs w:val="18"/>
        </w:rPr>
      </w:pPr>
    </w:p>
    <w:tbl>
      <w:tblPr>
        <w:tblW w:w="9540" w:type="dxa"/>
        <w:tblInd w:w="18" w:type="dxa"/>
        <w:tblLayout w:type="fixed"/>
        <w:tblLook w:val="0000" w:firstRow="0" w:lastRow="0" w:firstColumn="0" w:lastColumn="0" w:noHBand="0" w:noVBand="0"/>
      </w:tblPr>
      <w:tblGrid>
        <w:gridCol w:w="2160"/>
        <w:gridCol w:w="932"/>
        <w:gridCol w:w="958"/>
        <w:gridCol w:w="1170"/>
        <w:gridCol w:w="1080"/>
        <w:gridCol w:w="1080"/>
        <w:gridCol w:w="1260"/>
        <w:gridCol w:w="900"/>
      </w:tblGrid>
      <w:tr w:rsidR="0061641A" w:rsidRPr="00BF7376" w14:paraId="1C82EC77" w14:textId="77777777" w:rsidTr="00C40102">
        <w:tc>
          <w:tcPr>
            <w:tcW w:w="2160" w:type="dxa"/>
          </w:tcPr>
          <w:p w14:paraId="5C156AC4" w14:textId="77777777" w:rsidR="0061641A" w:rsidRPr="00BF7376" w:rsidRDefault="0061641A" w:rsidP="00C40102">
            <w:pPr>
              <w:pStyle w:val="BlockText"/>
              <w:spacing w:line="240" w:lineRule="auto"/>
              <w:ind w:left="0" w:right="-108"/>
              <w:jc w:val="left"/>
              <w:rPr>
                <w:rFonts w:ascii="Arial" w:hAnsi="Arial" w:cs="Arial"/>
                <w:color w:val="000000"/>
                <w:spacing w:val="-2"/>
                <w:sz w:val="15"/>
                <w:szCs w:val="15"/>
                <w:lang w:val="en-GB"/>
              </w:rPr>
            </w:pPr>
          </w:p>
        </w:tc>
        <w:tc>
          <w:tcPr>
            <w:tcW w:w="932" w:type="dxa"/>
            <w:tcBorders>
              <w:top w:val="single" w:sz="4" w:space="0" w:color="auto"/>
            </w:tcBorders>
          </w:tcPr>
          <w:p w14:paraId="3CADD1D2" w14:textId="77777777" w:rsidR="0061641A" w:rsidRPr="00BF7376" w:rsidRDefault="0061641A" w:rsidP="00C40102">
            <w:pPr>
              <w:pStyle w:val="BlockText"/>
              <w:spacing w:line="240" w:lineRule="auto"/>
              <w:ind w:left="0" w:right="-72"/>
              <w:jc w:val="right"/>
              <w:rPr>
                <w:rFonts w:ascii="Arial" w:hAnsi="Arial" w:cs="Arial"/>
                <w:b/>
                <w:bCs/>
                <w:color w:val="000000"/>
                <w:spacing w:val="-2"/>
                <w:sz w:val="15"/>
                <w:szCs w:val="15"/>
                <w:lang w:val="en-GB"/>
              </w:rPr>
            </w:pPr>
          </w:p>
        </w:tc>
        <w:tc>
          <w:tcPr>
            <w:tcW w:w="958" w:type="dxa"/>
            <w:tcBorders>
              <w:top w:val="single" w:sz="4" w:space="0" w:color="auto"/>
            </w:tcBorders>
          </w:tcPr>
          <w:p w14:paraId="73573F5A" w14:textId="77777777" w:rsidR="0061641A" w:rsidRPr="00BF7376" w:rsidRDefault="0061641A" w:rsidP="00C40102">
            <w:pPr>
              <w:pStyle w:val="BlockText"/>
              <w:spacing w:line="240" w:lineRule="auto"/>
              <w:ind w:left="0" w:right="-72"/>
              <w:jc w:val="right"/>
              <w:rPr>
                <w:rFonts w:ascii="Arial" w:hAnsi="Arial" w:cs="Arial"/>
                <w:b/>
                <w:bCs/>
                <w:color w:val="000000"/>
                <w:spacing w:val="-2"/>
                <w:sz w:val="15"/>
                <w:szCs w:val="15"/>
                <w:lang w:val="en-GB"/>
              </w:rPr>
            </w:pPr>
          </w:p>
        </w:tc>
        <w:tc>
          <w:tcPr>
            <w:tcW w:w="1170" w:type="dxa"/>
            <w:tcBorders>
              <w:top w:val="single" w:sz="4" w:space="0" w:color="auto"/>
            </w:tcBorders>
          </w:tcPr>
          <w:p w14:paraId="75264645" w14:textId="77777777" w:rsidR="0061641A" w:rsidRPr="00BF7376" w:rsidRDefault="0061641A" w:rsidP="00C40102">
            <w:pPr>
              <w:pStyle w:val="BlockText"/>
              <w:spacing w:line="240" w:lineRule="auto"/>
              <w:ind w:left="0" w:right="-72"/>
              <w:jc w:val="right"/>
              <w:rPr>
                <w:rFonts w:ascii="Arial" w:hAnsi="Arial" w:cs="Arial"/>
                <w:b/>
                <w:bCs/>
                <w:color w:val="000000"/>
                <w:spacing w:val="-2"/>
                <w:sz w:val="15"/>
                <w:szCs w:val="15"/>
                <w:lang w:val="en-GB"/>
              </w:rPr>
            </w:pPr>
          </w:p>
          <w:p w14:paraId="5862B888" w14:textId="77777777" w:rsidR="00307EDF" w:rsidRPr="00BF7376" w:rsidRDefault="00307EDF" w:rsidP="00C40102">
            <w:pPr>
              <w:pStyle w:val="BlockText"/>
              <w:spacing w:line="240" w:lineRule="auto"/>
              <w:ind w:left="0" w:right="-72"/>
              <w:jc w:val="right"/>
              <w:rPr>
                <w:rFonts w:ascii="Arial" w:hAnsi="Arial" w:cs="Arial"/>
                <w:b/>
                <w:bCs/>
                <w:color w:val="000000"/>
                <w:spacing w:val="-2"/>
                <w:sz w:val="15"/>
                <w:szCs w:val="15"/>
                <w:lang w:val="en-GB"/>
              </w:rPr>
            </w:pPr>
          </w:p>
          <w:p w14:paraId="5E4E0FCC" w14:textId="77777777" w:rsidR="00CB7A66" w:rsidRPr="00BF7376" w:rsidRDefault="00CB7A66" w:rsidP="00C40102">
            <w:pPr>
              <w:pStyle w:val="BlockText"/>
              <w:spacing w:line="240" w:lineRule="auto"/>
              <w:ind w:left="0" w:right="-72"/>
              <w:jc w:val="right"/>
              <w:rPr>
                <w:rFonts w:ascii="Arial" w:hAnsi="Arial" w:cs="Arial"/>
                <w:b/>
                <w:bCs/>
                <w:color w:val="000000"/>
                <w:spacing w:val="-2"/>
                <w:sz w:val="15"/>
                <w:szCs w:val="15"/>
                <w:lang w:val="en-GB"/>
              </w:rPr>
            </w:pPr>
          </w:p>
          <w:p w14:paraId="73C0EF81" w14:textId="77777777" w:rsidR="00307EDF" w:rsidRPr="00BF7376" w:rsidRDefault="00307EDF" w:rsidP="00C40102">
            <w:pPr>
              <w:pStyle w:val="BlockText"/>
              <w:spacing w:line="240" w:lineRule="auto"/>
              <w:ind w:left="0" w:right="-72"/>
              <w:jc w:val="right"/>
              <w:rPr>
                <w:rFonts w:ascii="Arial" w:hAnsi="Arial" w:cs="Arial"/>
                <w:b/>
                <w:bCs/>
                <w:color w:val="000000"/>
                <w:spacing w:val="-2"/>
                <w:sz w:val="15"/>
                <w:szCs w:val="15"/>
                <w:lang w:val="en-GB"/>
              </w:rPr>
            </w:pPr>
          </w:p>
          <w:p w14:paraId="4BB1255E" w14:textId="77777777" w:rsidR="0061641A" w:rsidRPr="00BF7376" w:rsidRDefault="0061641A" w:rsidP="00C40102">
            <w:pPr>
              <w:pStyle w:val="BlockText"/>
              <w:spacing w:line="240" w:lineRule="auto"/>
              <w:ind w:left="0" w:right="-72"/>
              <w:jc w:val="right"/>
              <w:rPr>
                <w:rFonts w:ascii="Arial" w:hAnsi="Arial" w:cs="Arial"/>
                <w:b/>
                <w:bCs/>
                <w:color w:val="000000"/>
                <w:spacing w:val="-2"/>
                <w:sz w:val="15"/>
                <w:szCs w:val="15"/>
                <w:lang w:val="en-GB"/>
              </w:rPr>
            </w:pPr>
            <w:r w:rsidRPr="00BF7376">
              <w:rPr>
                <w:rFonts w:ascii="Arial" w:hAnsi="Arial" w:cs="Arial"/>
                <w:b/>
                <w:bCs/>
                <w:color w:val="000000"/>
                <w:spacing w:val="-2"/>
                <w:sz w:val="15"/>
                <w:szCs w:val="15"/>
                <w:lang w:val="en-GB"/>
              </w:rPr>
              <w:t>Paid-up</w:t>
            </w:r>
          </w:p>
        </w:tc>
        <w:tc>
          <w:tcPr>
            <w:tcW w:w="1080" w:type="dxa"/>
            <w:tcBorders>
              <w:top w:val="single" w:sz="4" w:space="0" w:color="auto"/>
            </w:tcBorders>
          </w:tcPr>
          <w:p w14:paraId="65F36A94" w14:textId="77777777" w:rsidR="0061641A" w:rsidRPr="00BF7376" w:rsidRDefault="0061641A" w:rsidP="00C40102">
            <w:pPr>
              <w:pStyle w:val="BlockText"/>
              <w:spacing w:line="240" w:lineRule="auto"/>
              <w:ind w:left="0" w:right="-72"/>
              <w:jc w:val="right"/>
              <w:rPr>
                <w:rFonts w:ascii="Arial" w:hAnsi="Arial" w:cs="Arial"/>
                <w:b/>
                <w:bCs/>
                <w:color w:val="000000"/>
                <w:spacing w:val="-2"/>
                <w:sz w:val="15"/>
                <w:szCs w:val="15"/>
                <w:lang w:val="en-GB"/>
              </w:rPr>
            </w:pPr>
            <w:r w:rsidRPr="00BF7376">
              <w:rPr>
                <w:rFonts w:ascii="Arial" w:hAnsi="Arial" w:cs="Arial"/>
                <w:b/>
                <w:bCs/>
                <w:color w:val="000000"/>
                <w:spacing w:val="-2"/>
                <w:sz w:val="15"/>
                <w:szCs w:val="15"/>
                <w:lang w:val="en-GB"/>
              </w:rPr>
              <w:t xml:space="preserve">Proportion </w:t>
            </w:r>
            <w:r w:rsidRPr="00BF7376">
              <w:rPr>
                <w:rFonts w:ascii="Arial" w:hAnsi="Arial" w:cs="Arial"/>
                <w:b/>
                <w:bCs/>
                <w:color w:val="000000"/>
                <w:spacing w:val="-4"/>
                <w:sz w:val="15"/>
                <w:szCs w:val="15"/>
                <w:lang w:val="en-GB"/>
              </w:rPr>
              <w:t>of</w:t>
            </w:r>
            <w:r w:rsidR="004E7A02" w:rsidRPr="00BF7376">
              <w:rPr>
                <w:rFonts w:ascii="Arial" w:hAnsi="Arial" w:cs="Arial"/>
                <w:b/>
                <w:bCs/>
                <w:color w:val="000000"/>
                <w:spacing w:val="-4"/>
                <w:sz w:val="15"/>
                <w:szCs w:val="15"/>
                <w:lang w:val="en-GB"/>
              </w:rPr>
              <w:t xml:space="preserve"> </w:t>
            </w:r>
            <w:r w:rsidRPr="00BF7376">
              <w:rPr>
                <w:rFonts w:ascii="Arial" w:hAnsi="Arial" w:cs="Arial"/>
                <w:b/>
                <w:bCs/>
                <w:color w:val="000000"/>
                <w:spacing w:val="-4"/>
                <w:sz w:val="15"/>
                <w:szCs w:val="15"/>
                <w:lang w:val="en-GB"/>
              </w:rPr>
              <w:t>ordinary</w:t>
            </w:r>
            <w:r w:rsidRPr="00BF7376">
              <w:rPr>
                <w:rFonts w:ascii="Arial" w:hAnsi="Arial" w:cs="Arial"/>
                <w:b/>
                <w:bCs/>
                <w:color w:val="000000"/>
                <w:spacing w:val="-2"/>
                <w:sz w:val="15"/>
                <w:szCs w:val="15"/>
                <w:lang w:val="en-GB"/>
              </w:rPr>
              <w:t xml:space="preserve"> shares directly held by parent</w:t>
            </w:r>
          </w:p>
        </w:tc>
        <w:tc>
          <w:tcPr>
            <w:tcW w:w="1080" w:type="dxa"/>
            <w:tcBorders>
              <w:top w:val="single" w:sz="4" w:space="0" w:color="auto"/>
            </w:tcBorders>
          </w:tcPr>
          <w:p w14:paraId="464C8B07" w14:textId="77777777" w:rsidR="004E7A02" w:rsidRPr="00BF7376" w:rsidRDefault="004E7A02" w:rsidP="00C40102">
            <w:pPr>
              <w:pStyle w:val="BlockText"/>
              <w:spacing w:line="240" w:lineRule="auto"/>
              <w:ind w:left="0" w:right="-72"/>
              <w:jc w:val="right"/>
              <w:rPr>
                <w:rFonts w:ascii="Arial" w:hAnsi="Arial" w:cs="Arial"/>
                <w:b/>
                <w:bCs/>
                <w:color w:val="000000"/>
                <w:spacing w:val="-2"/>
                <w:sz w:val="15"/>
                <w:szCs w:val="15"/>
                <w:lang w:val="en-GB"/>
              </w:rPr>
            </w:pPr>
          </w:p>
          <w:p w14:paraId="017E6E87" w14:textId="77777777" w:rsidR="0061641A" w:rsidRPr="00BF7376" w:rsidRDefault="0061641A" w:rsidP="00C40102">
            <w:pPr>
              <w:pStyle w:val="BlockText"/>
              <w:spacing w:line="240" w:lineRule="auto"/>
              <w:ind w:left="0" w:right="-72"/>
              <w:jc w:val="right"/>
              <w:rPr>
                <w:rFonts w:ascii="Arial" w:hAnsi="Arial" w:cs="Arial"/>
                <w:b/>
                <w:bCs/>
                <w:color w:val="000000"/>
                <w:spacing w:val="-2"/>
                <w:sz w:val="15"/>
                <w:szCs w:val="15"/>
                <w:lang w:val="en-GB"/>
              </w:rPr>
            </w:pPr>
            <w:r w:rsidRPr="00BF7376">
              <w:rPr>
                <w:rFonts w:ascii="Arial" w:hAnsi="Arial" w:cs="Arial"/>
                <w:b/>
                <w:bCs/>
                <w:color w:val="000000"/>
                <w:spacing w:val="-2"/>
                <w:sz w:val="15"/>
                <w:szCs w:val="15"/>
                <w:lang w:val="en-GB"/>
              </w:rPr>
              <w:t>Proportion of ordinary shares held by the group</w:t>
            </w:r>
          </w:p>
        </w:tc>
        <w:tc>
          <w:tcPr>
            <w:tcW w:w="1260" w:type="dxa"/>
            <w:tcBorders>
              <w:top w:val="single" w:sz="4" w:space="0" w:color="auto"/>
            </w:tcBorders>
          </w:tcPr>
          <w:p w14:paraId="6A62E27E" w14:textId="77777777" w:rsidR="004E7A02" w:rsidRPr="00BF7376" w:rsidRDefault="004E7A02" w:rsidP="00C40102">
            <w:pPr>
              <w:pStyle w:val="BlockText"/>
              <w:spacing w:line="240" w:lineRule="auto"/>
              <w:ind w:left="0" w:right="-72"/>
              <w:jc w:val="right"/>
              <w:rPr>
                <w:rFonts w:ascii="Arial" w:hAnsi="Arial" w:cs="Arial"/>
                <w:b/>
                <w:bCs/>
                <w:color w:val="000000"/>
                <w:spacing w:val="-2"/>
                <w:sz w:val="15"/>
                <w:szCs w:val="15"/>
                <w:lang w:val="en-GB"/>
              </w:rPr>
            </w:pPr>
          </w:p>
          <w:p w14:paraId="6E97F77B" w14:textId="77777777" w:rsidR="0061641A" w:rsidRPr="00BF7376" w:rsidRDefault="0061641A" w:rsidP="00C40102">
            <w:pPr>
              <w:pStyle w:val="BlockText"/>
              <w:spacing w:line="240" w:lineRule="auto"/>
              <w:ind w:left="0" w:right="-72"/>
              <w:jc w:val="right"/>
              <w:rPr>
                <w:rFonts w:ascii="Arial" w:hAnsi="Arial" w:cs="Arial"/>
                <w:b/>
                <w:bCs/>
                <w:color w:val="000000"/>
                <w:spacing w:val="-2"/>
                <w:sz w:val="15"/>
                <w:szCs w:val="15"/>
                <w:lang w:val="en-GB"/>
              </w:rPr>
            </w:pPr>
            <w:r w:rsidRPr="00BF7376">
              <w:rPr>
                <w:rFonts w:ascii="Arial" w:hAnsi="Arial" w:cs="Arial"/>
                <w:b/>
                <w:bCs/>
                <w:color w:val="000000"/>
                <w:spacing w:val="-2"/>
                <w:sz w:val="15"/>
                <w:szCs w:val="15"/>
                <w:lang w:val="en-GB"/>
              </w:rPr>
              <w:t>Proportion of shares held by non-controlling interests</w:t>
            </w:r>
          </w:p>
        </w:tc>
        <w:tc>
          <w:tcPr>
            <w:tcW w:w="900" w:type="dxa"/>
            <w:tcBorders>
              <w:top w:val="single" w:sz="4" w:space="0" w:color="auto"/>
            </w:tcBorders>
          </w:tcPr>
          <w:p w14:paraId="56FE0AB7" w14:textId="77777777" w:rsidR="00647818" w:rsidRPr="00BF7376" w:rsidRDefault="00647818" w:rsidP="00C40102">
            <w:pPr>
              <w:pStyle w:val="BlockText"/>
              <w:spacing w:line="240" w:lineRule="auto"/>
              <w:ind w:left="0" w:right="-72"/>
              <w:jc w:val="right"/>
              <w:rPr>
                <w:rFonts w:ascii="Arial" w:hAnsi="Arial" w:cs="Arial"/>
                <w:b/>
                <w:bCs/>
                <w:color w:val="000000"/>
                <w:spacing w:val="-2"/>
                <w:sz w:val="15"/>
                <w:szCs w:val="15"/>
                <w:lang w:val="en-GB"/>
              </w:rPr>
            </w:pPr>
          </w:p>
          <w:p w14:paraId="6AEDF102" w14:textId="77777777" w:rsidR="00647818" w:rsidRPr="00BF7376" w:rsidRDefault="00647818" w:rsidP="00C40102">
            <w:pPr>
              <w:pStyle w:val="BlockText"/>
              <w:spacing w:line="240" w:lineRule="auto"/>
              <w:ind w:left="0" w:right="-72"/>
              <w:jc w:val="right"/>
              <w:rPr>
                <w:rFonts w:ascii="Arial" w:hAnsi="Arial" w:cs="Arial"/>
                <w:b/>
                <w:bCs/>
                <w:color w:val="000000"/>
                <w:spacing w:val="-2"/>
                <w:sz w:val="15"/>
                <w:szCs w:val="15"/>
                <w:lang w:val="en-GB"/>
              </w:rPr>
            </w:pPr>
          </w:p>
          <w:p w14:paraId="4543D476" w14:textId="77777777" w:rsidR="00647818" w:rsidRPr="00BF7376" w:rsidRDefault="00647818" w:rsidP="00A60336">
            <w:pPr>
              <w:pStyle w:val="BlockText"/>
              <w:spacing w:line="240" w:lineRule="auto"/>
              <w:ind w:left="0" w:right="-72"/>
              <w:jc w:val="right"/>
              <w:rPr>
                <w:rFonts w:ascii="Arial" w:hAnsi="Arial" w:cs="Arial"/>
                <w:b/>
                <w:bCs/>
                <w:color w:val="000000"/>
                <w:spacing w:val="-2"/>
                <w:sz w:val="15"/>
                <w:szCs w:val="15"/>
                <w:lang w:val="en-GB"/>
              </w:rPr>
            </w:pPr>
            <w:r w:rsidRPr="00BF7376">
              <w:rPr>
                <w:rFonts w:ascii="Arial" w:hAnsi="Arial" w:cs="Arial"/>
                <w:b/>
                <w:bCs/>
                <w:color w:val="000000"/>
                <w:spacing w:val="-2"/>
                <w:sz w:val="15"/>
                <w:szCs w:val="15"/>
                <w:lang w:val="en-GB"/>
              </w:rPr>
              <w:t xml:space="preserve">Cost </w:t>
            </w:r>
          </w:p>
          <w:p w14:paraId="563A7AB9" w14:textId="77777777" w:rsidR="0061641A" w:rsidRPr="00BF7376" w:rsidRDefault="00647818" w:rsidP="00C40102">
            <w:pPr>
              <w:pStyle w:val="BlockText"/>
              <w:spacing w:line="240" w:lineRule="auto"/>
              <w:ind w:left="0" w:right="-72"/>
              <w:jc w:val="right"/>
              <w:rPr>
                <w:rFonts w:ascii="Arial" w:hAnsi="Arial" w:cs="Arial"/>
                <w:b/>
                <w:bCs/>
                <w:color w:val="000000"/>
                <w:spacing w:val="-2"/>
                <w:sz w:val="15"/>
                <w:szCs w:val="15"/>
                <w:lang w:val="en-GB"/>
              </w:rPr>
            </w:pPr>
            <w:r w:rsidRPr="00BF7376">
              <w:rPr>
                <w:rFonts w:ascii="Arial" w:hAnsi="Arial" w:cs="Arial"/>
                <w:b/>
                <w:bCs/>
                <w:color w:val="000000"/>
                <w:spacing w:val="-2"/>
                <w:sz w:val="15"/>
                <w:szCs w:val="15"/>
                <w:lang w:val="en-GB"/>
              </w:rPr>
              <w:t>value</w:t>
            </w:r>
            <w:r w:rsidR="00A60336" w:rsidRPr="00BF7376">
              <w:rPr>
                <w:rFonts w:ascii="Arial" w:hAnsi="Arial" w:cs="Arial"/>
                <w:b/>
                <w:bCs/>
                <w:color w:val="000000"/>
                <w:spacing w:val="-2"/>
                <w:sz w:val="15"/>
                <w:szCs w:val="15"/>
                <w:lang w:val="en-GB"/>
              </w:rPr>
              <w:t xml:space="preserve"> Thousand</w:t>
            </w:r>
          </w:p>
        </w:tc>
      </w:tr>
      <w:tr w:rsidR="0093392F" w:rsidRPr="00BF7376" w14:paraId="7C8E3E78" w14:textId="77777777" w:rsidTr="00876F47">
        <w:tc>
          <w:tcPr>
            <w:tcW w:w="2160" w:type="dxa"/>
          </w:tcPr>
          <w:p w14:paraId="65B6623A" w14:textId="77777777" w:rsidR="0093392F" w:rsidRPr="00BF7376" w:rsidRDefault="0093392F" w:rsidP="0093392F">
            <w:pPr>
              <w:pStyle w:val="BlockText"/>
              <w:spacing w:line="240" w:lineRule="auto"/>
              <w:ind w:left="0" w:right="-108"/>
              <w:jc w:val="left"/>
              <w:rPr>
                <w:rFonts w:ascii="Arial" w:hAnsi="Arial" w:cs="Arial"/>
                <w:color w:val="000000"/>
                <w:spacing w:val="-2"/>
                <w:sz w:val="15"/>
                <w:szCs w:val="15"/>
                <w:lang w:val="en-GB"/>
              </w:rPr>
            </w:pPr>
          </w:p>
        </w:tc>
        <w:tc>
          <w:tcPr>
            <w:tcW w:w="932" w:type="dxa"/>
            <w:tcBorders>
              <w:bottom w:val="single" w:sz="4" w:space="0" w:color="auto"/>
            </w:tcBorders>
          </w:tcPr>
          <w:p w14:paraId="20E33279" w14:textId="77777777" w:rsidR="0093392F" w:rsidRPr="00BF7376" w:rsidRDefault="0093392F" w:rsidP="0093392F">
            <w:pPr>
              <w:pStyle w:val="BlockText"/>
              <w:spacing w:line="240" w:lineRule="auto"/>
              <w:ind w:left="0" w:right="-72"/>
              <w:jc w:val="right"/>
              <w:rPr>
                <w:rFonts w:ascii="Arial" w:hAnsi="Arial" w:cs="Arial"/>
                <w:b/>
                <w:bCs/>
                <w:color w:val="000000"/>
                <w:spacing w:val="-2"/>
                <w:sz w:val="15"/>
                <w:szCs w:val="15"/>
                <w:lang w:val="en-GB"/>
              </w:rPr>
            </w:pPr>
            <w:r w:rsidRPr="00BF7376">
              <w:rPr>
                <w:rFonts w:ascii="Arial" w:hAnsi="Arial" w:cs="Arial"/>
                <w:b/>
                <w:bCs/>
                <w:color w:val="000000"/>
                <w:spacing w:val="-2"/>
                <w:sz w:val="15"/>
                <w:szCs w:val="15"/>
                <w:lang w:val="en-GB"/>
              </w:rPr>
              <w:t>Countries</w:t>
            </w:r>
          </w:p>
        </w:tc>
        <w:tc>
          <w:tcPr>
            <w:tcW w:w="958" w:type="dxa"/>
            <w:tcBorders>
              <w:bottom w:val="single" w:sz="4" w:space="0" w:color="auto"/>
            </w:tcBorders>
          </w:tcPr>
          <w:p w14:paraId="471418E9" w14:textId="77777777" w:rsidR="0093392F" w:rsidRPr="00BF7376" w:rsidRDefault="0093392F" w:rsidP="0093392F">
            <w:pPr>
              <w:pStyle w:val="BlockText"/>
              <w:spacing w:line="240" w:lineRule="auto"/>
              <w:ind w:left="0" w:right="-72"/>
              <w:jc w:val="right"/>
              <w:rPr>
                <w:rFonts w:ascii="Arial" w:hAnsi="Arial" w:cs="Arial"/>
                <w:b/>
                <w:bCs/>
                <w:color w:val="000000"/>
                <w:spacing w:val="-2"/>
                <w:sz w:val="15"/>
                <w:szCs w:val="15"/>
                <w:lang w:val="en-GB"/>
              </w:rPr>
            </w:pPr>
            <w:r w:rsidRPr="00BF7376">
              <w:rPr>
                <w:rFonts w:ascii="Arial" w:hAnsi="Arial" w:cs="Arial"/>
                <w:b/>
                <w:bCs/>
                <w:color w:val="000000"/>
                <w:spacing w:val="-2"/>
                <w:sz w:val="15"/>
                <w:szCs w:val="15"/>
                <w:lang w:val="en-GB"/>
              </w:rPr>
              <w:t>Business</w:t>
            </w:r>
          </w:p>
        </w:tc>
        <w:tc>
          <w:tcPr>
            <w:tcW w:w="1170" w:type="dxa"/>
            <w:tcBorders>
              <w:bottom w:val="single" w:sz="4" w:space="0" w:color="auto"/>
            </w:tcBorders>
          </w:tcPr>
          <w:p w14:paraId="690C6B06" w14:textId="77777777" w:rsidR="0093392F" w:rsidRPr="00BF7376" w:rsidRDefault="0093392F" w:rsidP="0093392F">
            <w:pPr>
              <w:pStyle w:val="BlockText"/>
              <w:spacing w:line="240" w:lineRule="auto"/>
              <w:ind w:left="0" w:right="-72"/>
              <w:jc w:val="right"/>
              <w:rPr>
                <w:rFonts w:ascii="Arial" w:hAnsi="Arial" w:cs="Arial"/>
                <w:b/>
                <w:bCs/>
                <w:color w:val="000000"/>
                <w:spacing w:val="-2"/>
                <w:sz w:val="15"/>
                <w:szCs w:val="15"/>
                <w:lang w:val="en-GB"/>
              </w:rPr>
            </w:pPr>
            <w:r w:rsidRPr="00BF7376">
              <w:rPr>
                <w:rFonts w:ascii="Arial" w:hAnsi="Arial" w:cs="Arial"/>
                <w:b/>
                <w:bCs/>
                <w:color w:val="000000"/>
                <w:spacing w:val="-2"/>
                <w:sz w:val="15"/>
                <w:szCs w:val="15"/>
                <w:lang w:val="en-GB"/>
              </w:rPr>
              <w:t>capital</w:t>
            </w:r>
          </w:p>
        </w:tc>
        <w:tc>
          <w:tcPr>
            <w:tcW w:w="1080" w:type="dxa"/>
            <w:tcBorders>
              <w:bottom w:val="single" w:sz="4" w:space="0" w:color="auto"/>
            </w:tcBorders>
          </w:tcPr>
          <w:p w14:paraId="1C72B0DB" w14:textId="77777777" w:rsidR="0093392F" w:rsidRPr="00BF7376" w:rsidRDefault="0093392F" w:rsidP="0093392F">
            <w:pPr>
              <w:pStyle w:val="BlockText"/>
              <w:spacing w:line="240" w:lineRule="auto"/>
              <w:ind w:left="0" w:right="-72"/>
              <w:jc w:val="right"/>
              <w:rPr>
                <w:rFonts w:ascii="Arial" w:hAnsi="Arial" w:cs="Arial"/>
                <w:b/>
                <w:bCs/>
                <w:color w:val="000000"/>
                <w:spacing w:val="-2"/>
                <w:sz w:val="15"/>
                <w:szCs w:val="15"/>
                <w:lang w:val="en-GB"/>
              </w:rPr>
            </w:pPr>
            <w:r w:rsidRPr="00BF7376">
              <w:rPr>
                <w:rFonts w:ascii="Arial" w:hAnsi="Arial" w:cs="Arial"/>
                <w:b/>
                <w:bCs/>
                <w:color w:val="000000"/>
                <w:spacing w:val="-2"/>
                <w:sz w:val="15"/>
                <w:szCs w:val="15"/>
                <w:lang w:val="en-GB"/>
              </w:rPr>
              <w:t>(%)</w:t>
            </w:r>
          </w:p>
        </w:tc>
        <w:tc>
          <w:tcPr>
            <w:tcW w:w="1080" w:type="dxa"/>
            <w:tcBorders>
              <w:bottom w:val="single" w:sz="4" w:space="0" w:color="auto"/>
            </w:tcBorders>
          </w:tcPr>
          <w:p w14:paraId="76F775B5" w14:textId="77777777" w:rsidR="0093392F" w:rsidRPr="00BF7376" w:rsidRDefault="0093392F" w:rsidP="0093392F">
            <w:pPr>
              <w:pStyle w:val="BlockText"/>
              <w:spacing w:line="240" w:lineRule="auto"/>
              <w:ind w:left="0" w:right="-72"/>
              <w:jc w:val="right"/>
              <w:rPr>
                <w:rFonts w:ascii="Arial" w:hAnsi="Arial" w:cs="Arial"/>
                <w:b/>
                <w:bCs/>
                <w:color w:val="000000"/>
                <w:spacing w:val="-2"/>
                <w:sz w:val="15"/>
                <w:szCs w:val="15"/>
                <w:lang w:val="en-GB"/>
              </w:rPr>
            </w:pPr>
            <w:r w:rsidRPr="00BF7376">
              <w:rPr>
                <w:rFonts w:ascii="Arial" w:hAnsi="Arial" w:cs="Arial"/>
                <w:b/>
                <w:bCs/>
                <w:color w:val="000000"/>
                <w:spacing w:val="-2"/>
                <w:sz w:val="15"/>
                <w:szCs w:val="15"/>
                <w:lang w:val="en-GB"/>
              </w:rPr>
              <w:t>(%)</w:t>
            </w:r>
          </w:p>
        </w:tc>
        <w:tc>
          <w:tcPr>
            <w:tcW w:w="1260" w:type="dxa"/>
            <w:tcBorders>
              <w:bottom w:val="single" w:sz="4" w:space="0" w:color="auto"/>
            </w:tcBorders>
          </w:tcPr>
          <w:p w14:paraId="0E6B8AC8" w14:textId="77777777" w:rsidR="0093392F" w:rsidRPr="00BF7376" w:rsidRDefault="0093392F" w:rsidP="0093392F">
            <w:pPr>
              <w:pStyle w:val="BlockText"/>
              <w:spacing w:line="240" w:lineRule="auto"/>
              <w:ind w:left="0" w:right="-72"/>
              <w:jc w:val="right"/>
              <w:rPr>
                <w:rFonts w:ascii="Arial" w:hAnsi="Arial" w:cs="Arial"/>
                <w:b/>
                <w:bCs/>
                <w:color w:val="000000"/>
                <w:spacing w:val="-2"/>
                <w:sz w:val="15"/>
                <w:szCs w:val="15"/>
                <w:lang w:val="en-GB"/>
              </w:rPr>
            </w:pPr>
            <w:r w:rsidRPr="00BF7376">
              <w:rPr>
                <w:rFonts w:ascii="Arial" w:hAnsi="Arial" w:cs="Arial"/>
                <w:b/>
                <w:bCs/>
                <w:color w:val="000000"/>
                <w:spacing w:val="-2"/>
                <w:sz w:val="15"/>
                <w:szCs w:val="15"/>
                <w:lang w:val="en-GB"/>
              </w:rPr>
              <w:t>(%)</w:t>
            </w:r>
          </w:p>
        </w:tc>
        <w:tc>
          <w:tcPr>
            <w:tcW w:w="900" w:type="dxa"/>
            <w:tcBorders>
              <w:bottom w:val="single" w:sz="4" w:space="0" w:color="auto"/>
            </w:tcBorders>
            <w:vAlign w:val="center"/>
          </w:tcPr>
          <w:p w14:paraId="4EB7CF08" w14:textId="77777777" w:rsidR="0093392F" w:rsidRPr="00BF7376" w:rsidRDefault="00BB26EE" w:rsidP="0093392F">
            <w:pPr>
              <w:pStyle w:val="BlockText"/>
              <w:spacing w:line="240" w:lineRule="auto"/>
              <w:ind w:left="0" w:right="-72"/>
              <w:jc w:val="right"/>
              <w:rPr>
                <w:rFonts w:ascii="Arial" w:hAnsi="Arial" w:cs="Arial"/>
                <w:b/>
                <w:bCs/>
                <w:color w:val="000000"/>
                <w:spacing w:val="-2"/>
                <w:sz w:val="15"/>
                <w:szCs w:val="15"/>
                <w:lang w:val="en-GB"/>
              </w:rPr>
            </w:pPr>
            <w:r w:rsidRPr="00BF7376">
              <w:rPr>
                <w:rFonts w:ascii="Arial" w:hAnsi="Arial" w:cs="Arial"/>
                <w:b/>
                <w:bCs/>
                <w:color w:val="000000"/>
                <w:spacing w:val="-2"/>
                <w:sz w:val="15"/>
                <w:szCs w:val="15"/>
                <w:lang w:val="en-GB"/>
              </w:rPr>
              <w:t>Baht</w:t>
            </w:r>
          </w:p>
        </w:tc>
      </w:tr>
      <w:tr w:rsidR="00C55CBF" w:rsidRPr="00BF7376" w14:paraId="6D6DB5EE" w14:textId="77777777" w:rsidTr="00801371">
        <w:tc>
          <w:tcPr>
            <w:tcW w:w="2160" w:type="dxa"/>
            <w:vAlign w:val="bottom"/>
          </w:tcPr>
          <w:p w14:paraId="77FF7641" w14:textId="77777777" w:rsidR="00C55CBF" w:rsidRPr="00BF7376" w:rsidRDefault="00C55CBF" w:rsidP="00C40102">
            <w:pPr>
              <w:ind w:right="-72"/>
              <w:jc w:val="both"/>
              <w:rPr>
                <w:rFonts w:ascii="Arial" w:hAnsi="Arial" w:cs="Arial"/>
                <w:color w:val="000000"/>
                <w:sz w:val="15"/>
                <w:szCs w:val="15"/>
              </w:rPr>
            </w:pPr>
          </w:p>
        </w:tc>
        <w:tc>
          <w:tcPr>
            <w:tcW w:w="932" w:type="dxa"/>
            <w:tcBorders>
              <w:top w:val="single" w:sz="4" w:space="0" w:color="auto"/>
            </w:tcBorders>
            <w:vAlign w:val="bottom"/>
          </w:tcPr>
          <w:p w14:paraId="1E6894C6" w14:textId="77777777" w:rsidR="00C55CBF" w:rsidRPr="00BF7376" w:rsidRDefault="00C55CBF" w:rsidP="00C40102">
            <w:pPr>
              <w:ind w:right="-72"/>
              <w:jc w:val="right"/>
              <w:rPr>
                <w:rFonts w:ascii="Arial" w:hAnsi="Arial" w:cs="Arial"/>
                <w:color w:val="000000"/>
                <w:sz w:val="15"/>
                <w:szCs w:val="15"/>
              </w:rPr>
            </w:pPr>
          </w:p>
        </w:tc>
        <w:tc>
          <w:tcPr>
            <w:tcW w:w="958" w:type="dxa"/>
            <w:tcBorders>
              <w:top w:val="single" w:sz="4" w:space="0" w:color="auto"/>
            </w:tcBorders>
            <w:vAlign w:val="bottom"/>
          </w:tcPr>
          <w:p w14:paraId="2D203ED5" w14:textId="77777777" w:rsidR="00C55CBF" w:rsidRPr="00BF7376" w:rsidRDefault="00C55CBF" w:rsidP="00C40102">
            <w:pPr>
              <w:ind w:right="-72"/>
              <w:jc w:val="right"/>
              <w:rPr>
                <w:rFonts w:ascii="Arial" w:hAnsi="Arial" w:cs="Arial"/>
                <w:color w:val="000000"/>
                <w:sz w:val="15"/>
                <w:szCs w:val="15"/>
              </w:rPr>
            </w:pPr>
          </w:p>
        </w:tc>
        <w:tc>
          <w:tcPr>
            <w:tcW w:w="1170" w:type="dxa"/>
            <w:tcBorders>
              <w:top w:val="single" w:sz="4" w:space="0" w:color="auto"/>
            </w:tcBorders>
            <w:vAlign w:val="bottom"/>
          </w:tcPr>
          <w:p w14:paraId="49172F1F" w14:textId="77777777" w:rsidR="00C55CBF" w:rsidRPr="00BF7376" w:rsidRDefault="00C55CBF" w:rsidP="00C40102">
            <w:pPr>
              <w:ind w:right="-72"/>
              <w:jc w:val="right"/>
              <w:rPr>
                <w:rFonts w:ascii="Arial" w:hAnsi="Arial" w:cs="Arial"/>
                <w:color w:val="000000"/>
                <w:sz w:val="15"/>
                <w:szCs w:val="15"/>
              </w:rPr>
            </w:pPr>
          </w:p>
        </w:tc>
        <w:tc>
          <w:tcPr>
            <w:tcW w:w="1080" w:type="dxa"/>
            <w:tcBorders>
              <w:top w:val="single" w:sz="4" w:space="0" w:color="auto"/>
            </w:tcBorders>
            <w:vAlign w:val="bottom"/>
          </w:tcPr>
          <w:p w14:paraId="19778584" w14:textId="77777777" w:rsidR="00C55CBF" w:rsidRPr="00BF7376" w:rsidRDefault="00C55CBF" w:rsidP="00C40102">
            <w:pPr>
              <w:ind w:right="-72"/>
              <w:jc w:val="right"/>
              <w:rPr>
                <w:rFonts w:ascii="Arial" w:hAnsi="Arial" w:cs="Arial"/>
                <w:color w:val="000000"/>
                <w:sz w:val="15"/>
                <w:szCs w:val="15"/>
              </w:rPr>
            </w:pPr>
          </w:p>
        </w:tc>
        <w:tc>
          <w:tcPr>
            <w:tcW w:w="1080" w:type="dxa"/>
            <w:tcBorders>
              <w:top w:val="single" w:sz="4" w:space="0" w:color="auto"/>
            </w:tcBorders>
            <w:vAlign w:val="bottom"/>
          </w:tcPr>
          <w:p w14:paraId="1949D6D9" w14:textId="77777777" w:rsidR="00C55CBF" w:rsidRPr="00BF7376" w:rsidRDefault="00C55CBF" w:rsidP="00C40102">
            <w:pPr>
              <w:ind w:left="540" w:right="-72"/>
              <w:jc w:val="both"/>
              <w:rPr>
                <w:rFonts w:ascii="Arial" w:hAnsi="Arial" w:cs="Arial"/>
                <w:color w:val="000000"/>
                <w:sz w:val="15"/>
                <w:szCs w:val="15"/>
              </w:rPr>
            </w:pPr>
          </w:p>
        </w:tc>
        <w:tc>
          <w:tcPr>
            <w:tcW w:w="1260" w:type="dxa"/>
            <w:tcBorders>
              <w:top w:val="single" w:sz="4" w:space="0" w:color="auto"/>
            </w:tcBorders>
            <w:vAlign w:val="bottom"/>
          </w:tcPr>
          <w:p w14:paraId="40C3F7A8" w14:textId="77777777" w:rsidR="00C55CBF" w:rsidRPr="00BF7376" w:rsidRDefault="00C55CBF" w:rsidP="00C40102">
            <w:pPr>
              <w:ind w:right="-72"/>
              <w:jc w:val="right"/>
              <w:rPr>
                <w:rFonts w:ascii="Arial" w:hAnsi="Arial" w:cs="Arial"/>
                <w:color w:val="000000"/>
                <w:sz w:val="15"/>
                <w:szCs w:val="15"/>
              </w:rPr>
            </w:pPr>
          </w:p>
        </w:tc>
        <w:tc>
          <w:tcPr>
            <w:tcW w:w="900" w:type="dxa"/>
            <w:tcBorders>
              <w:top w:val="single" w:sz="4" w:space="0" w:color="auto"/>
            </w:tcBorders>
            <w:vAlign w:val="bottom"/>
          </w:tcPr>
          <w:p w14:paraId="3900C40B" w14:textId="77777777" w:rsidR="00C55CBF" w:rsidRPr="00BF7376" w:rsidRDefault="00C55CBF" w:rsidP="00C40102">
            <w:pPr>
              <w:ind w:right="-72"/>
              <w:jc w:val="right"/>
              <w:rPr>
                <w:rFonts w:ascii="Arial" w:hAnsi="Arial" w:cs="Arial"/>
                <w:color w:val="000000"/>
                <w:sz w:val="15"/>
                <w:szCs w:val="15"/>
              </w:rPr>
            </w:pPr>
          </w:p>
        </w:tc>
      </w:tr>
      <w:tr w:rsidR="00801371" w:rsidRPr="00BF7376" w14:paraId="7CBA5D45" w14:textId="77777777" w:rsidTr="00801371">
        <w:tc>
          <w:tcPr>
            <w:tcW w:w="2160" w:type="dxa"/>
            <w:vAlign w:val="bottom"/>
          </w:tcPr>
          <w:p w14:paraId="3CBA297D" w14:textId="714F8B40" w:rsidR="00801371" w:rsidRPr="00BF7376" w:rsidRDefault="00801371" w:rsidP="00801371">
            <w:pPr>
              <w:pStyle w:val="BlockText"/>
              <w:spacing w:line="240" w:lineRule="auto"/>
              <w:ind w:left="0" w:right="-108" w:hanging="27"/>
              <w:jc w:val="left"/>
              <w:rPr>
                <w:rFonts w:ascii="Arial" w:hAnsi="Arial" w:cs="Arial"/>
                <w:b/>
                <w:bCs/>
                <w:color w:val="000000"/>
                <w:sz w:val="15"/>
                <w:szCs w:val="19"/>
                <w:lang w:val="en-GB"/>
              </w:rPr>
            </w:pPr>
            <w:r w:rsidRPr="00BF7376">
              <w:rPr>
                <w:rFonts w:ascii="Arial" w:hAnsi="Arial" w:cs="Arial"/>
                <w:b/>
                <w:bCs/>
                <w:color w:val="000000"/>
                <w:spacing w:val="-2"/>
                <w:sz w:val="15"/>
                <w:szCs w:val="15"/>
                <w:lang w:val="en-GB"/>
              </w:rPr>
              <w:t>Direct Subsidiaries</w:t>
            </w:r>
          </w:p>
        </w:tc>
        <w:tc>
          <w:tcPr>
            <w:tcW w:w="932" w:type="dxa"/>
            <w:vAlign w:val="bottom"/>
          </w:tcPr>
          <w:p w14:paraId="4CD68364" w14:textId="77777777" w:rsidR="00801371" w:rsidRPr="00BF7376" w:rsidRDefault="00801371" w:rsidP="00C40102">
            <w:pPr>
              <w:ind w:right="-72"/>
              <w:jc w:val="right"/>
              <w:rPr>
                <w:rFonts w:ascii="Arial" w:hAnsi="Arial" w:cs="Arial"/>
                <w:color w:val="000000"/>
                <w:sz w:val="15"/>
                <w:szCs w:val="15"/>
              </w:rPr>
            </w:pPr>
          </w:p>
        </w:tc>
        <w:tc>
          <w:tcPr>
            <w:tcW w:w="958" w:type="dxa"/>
            <w:vAlign w:val="bottom"/>
          </w:tcPr>
          <w:p w14:paraId="5C7B6B25" w14:textId="77777777" w:rsidR="00801371" w:rsidRPr="00BF7376" w:rsidRDefault="00801371" w:rsidP="00C40102">
            <w:pPr>
              <w:ind w:right="-72"/>
              <w:jc w:val="right"/>
              <w:rPr>
                <w:rFonts w:ascii="Arial" w:hAnsi="Arial" w:cs="Arial"/>
                <w:color w:val="000000"/>
                <w:sz w:val="15"/>
                <w:szCs w:val="15"/>
              </w:rPr>
            </w:pPr>
          </w:p>
        </w:tc>
        <w:tc>
          <w:tcPr>
            <w:tcW w:w="1170" w:type="dxa"/>
            <w:vAlign w:val="bottom"/>
          </w:tcPr>
          <w:p w14:paraId="05CA3FCA" w14:textId="77777777" w:rsidR="00801371" w:rsidRPr="00BF7376" w:rsidRDefault="00801371" w:rsidP="00C40102">
            <w:pPr>
              <w:ind w:right="-72"/>
              <w:jc w:val="right"/>
              <w:rPr>
                <w:rFonts w:ascii="Arial" w:hAnsi="Arial" w:cs="Arial"/>
                <w:color w:val="000000"/>
                <w:sz w:val="15"/>
                <w:szCs w:val="15"/>
              </w:rPr>
            </w:pPr>
          </w:p>
        </w:tc>
        <w:tc>
          <w:tcPr>
            <w:tcW w:w="1080" w:type="dxa"/>
            <w:vAlign w:val="bottom"/>
          </w:tcPr>
          <w:p w14:paraId="3AFDD797" w14:textId="77777777" w:rsidR="00801371" w:rsidRPr="00BF7376" w:rsidRDefault="00801371" w:rsidP="00C40102">
            <w:pPr>
              <w:ind w:right="-72"/>
              <w:jc w:val="right"/>
              <w:rPr>
                <w:rFonts w:ascii="Arial" w:hAnsi="Arial" w:cs="Arial"/>
                <w:color w:val="000000"/>
                <w:sz w:val="15"/>
                <w:szCs w:val="15"/>
              </w:rPr>
            </w:pPr>
          </w:p>
        </w:tc>
        <w:tc>
          <w:tcPr>
            <w:tcW w:w="1080" w:type="dxa"/>
            <w:vAlign w:val="bottom"/>
          </w:tcPr>
          <w:p w14:paraId="37447FF7" w14:textId="77777777" w:rsidR="00801371" w:rsidRPr="00BF7376" w:rsidRDefault="00801371" w:rsidP="00C40102">
            <w:pPr>
              <w:ind w:left="540" w:right="-72"/>
              <w:jc w:val="both"/>
              <w:rPr>
                <w:rFonts w:ascii="Arial" w:hAnsi="Arial" w:cs="Arial"/>
                <w:color w:val="000000"/>
                <w:sz w:val="15"/>
                <w:szCs w:val="15"/>
              </w:rPr>
            </w:pPr>
          </w:p>
        </w:tc>
        <w:tc>
          <w:tcPr>
            <w:tcW w:w="1260" w:type="dxa"/>
            <w:vAlign w:val="bottom"/>
          </w:tcPr>
          <w:p w14:paraId="59EE04D7" w14:textId="77777777" w:rsidR="00801371" w:rsidRPr="00BF7376" w:rsidRDefault="00801371" w:rsidP="00C40102">
            <w:pPr>
              <w:ind w:right="-72"/>
              <w:jc w:val="right"/>
              <w:rPr>
                <w:rFonts w:ascii="Arial" w:hAnsi="Arial" w:cs="Arial"/>
                <w:color w:val="000000"/>
                <w:sz w:val="15"/>
                <w:szCs w:val="15"/>
              </w:rPr>
            </w:pPr>
          </w:p>
        </w:tc>
        <w:tc>
          <w:tcPr>
            <w:tcW w:w="900" w:type="dxa"/>
            <w:vAlign w:val="bottom"/>
          </w:tcPr>
          <w:p w14:paraId="1B3C8B58" w14:textId="77777777" w:rsidR="00801371" w:rsidRPr="00BF7376" w:rsidRDefault="00801371" w:rsidP="00C40102">
            <w:pPr>
              <w:ind w:right="-72"/>
              <w:jc w:val="right"/>
              <w:rPr>
                <w:rFonts w:ascii="Arial" w:hAnsi="Arial" w:cs="Arial"/>
                <w:color w:val="000000"/>
                <w:sz w:val="15"/>
                <w:szCs w:val="15"/>
              </w:rPr>
            </w:pPr>
          </w:p>
        </w:tc>
      </w:tr>
      <w:tr w:rsidR="0061641A" w:rsidRPr="00BF7376" w14:paraId="784A8B28" w14:textId="77777777" w:rsidTr="00C40102">
        <w:tc>
          <w:tcPr>
            <w:tcW w:w="2160" w:type="dxa"/>
          </w:tcPr>
          <w:p w14:paraId="24E966CB" w14:textId="77777777" w:rsidR="0061641A" w:rsidRPr="00BF7376" w:rsidRDefault="0061641A" w:rsidP="00C40102">
            <w:pPr>
              <w:pStyle w:val="BlockText"/>
              <w:spacing w:line="240" w:lineRule="auto"/>
              <w:ind w:left="0" w:right="-108" w:hanging="27"/>
              <w:jc w:val="left"/>
              <w:rPr>
                <w:rFonts w:ascii="Arial" w:hAnsi="Arial" w:cs="Arial"/>
                <w:color w:val="000000"/>
                <w:spacing w:val="-2"/>
                <w:sz w:val="15"/>
                <w:szCs w:val="15"/>
                <w:lang w:val="en-GB"/>
              </w:rPr>
            </w:pPr>
            <w:proofErr w:type="spellStart"/>
            <w:r w:rsidRPr="00BF7376">
              <w:rPr>
                <w:rFonts w:ascii="Arial" w:hAnsi="Arial" w:cs="Arial"/>
                <w:color w:val="000000"/>
                <w:spacing w:val="-2"/>
                <w:sz w:val="15"/>
                <w:szCs w:val="15"/>
                <w:lang w:val="en-GB"/>
              </w:rPr>
              <w:t>Univanich</w:t>
            </w:r>
            <w:proofErr w:type="spellEnd"/>
            <w:r w:rsidRPr="00BF7376">
              <w:rPr>
                <w:rFonts w:ascii="Arial" w:hAnsi="Arial" w:cs="Arial"/>
                <w:color w:val="000000"/>
                <w:spacing w:val="-2"/>
                <w:sz w:val="15"/>
                <w:szCs w:val="15"/>
                <w:lang w:val="en-GB"/>
              </w:rPr>
              <w:t xml:space="preserve"> Agribusiness  </w:t>
            </w:r>
          </w:p>
          <w:p w14:paraId="291952FD" w14:textId="77777777" w:rsidR="0061641A" w:rsidRPr="00BF7376" w:rsidRDefault="0061641A" w:rsidP="00C40102">
            <w:pPr>
              <w:pStyle w:val="BlockText"/>
              <w:spacing w:line="240" w:lineRule="auto"/>
              <w:ind w:left="0" w:right="-108" w:hanging="27"/>
              <w:jc w:val="left"/>
              <w:rPr>
                <w:rFonts w:ascii="Arial" w:hAnsi="Arial" w:cs="Arial"/>
                <w:color w:val="000000"/>
                <w:spacing w:val="-2"/>
                <w:sz w:val="15"/>
                <w:szCs w:val="15"/>
                <w:lang w:val="en-GB"/>
              </w:rPr>
            </w:pPr>
            <w:r w:rsidRPr="00BF7376">
              <w:rPr>
                <w:rFonts w:ascii="Arial" w:hAnsi="Arial" w:cs="Arial"/>
                <w:color w:val="000000"/>
                <w:spacing w:val="-2"/>
                <w:sz w:val="15"/>
                <w:szCs w:val="15"/>
                <w:lang w:val="en-GB"/>
              </w:rPr>
              <w:t xml:space="preserve">   Corporation</w:t>
            </w:r>
          </w:p>
        </w:tc>
        <w:tc>
          <w:tcPr>
            <w:tcW w:w="932" w:type="dxa"/>
          </w:tcPr>
          <w:p w14:paraId="4B917433" w14:textId="77777777" w:rsidR="0061641A" w:rsidRPr="00BF7376" w:rsidRDefault="0061641A" w:rsidP="00C40102">
            <w:pPr>
              <w:pStyle w:val="BlockText"/>
              <w:spacing w:line="240" w:lineRule="auto"/>
              <w:ind w:left="0" w:right="-72"/>
              <w:jc w:val="right"/>
              <w:rPr>
                <w:rFonts w:ascii="Arial" w:hAnsi="Arial" w:cs="Arial"/>
                <w:color w:val="000000"/>
                <w:spacing w:val="-2"/>
                <w:sz w:val="15"/>
                <w:szCs w:val="15"/>
                <w:lang w:val="en-GB"/>
              </w:rPr>
            </w:pPr>
            <w:r w:rsidRPr="00BF7376">
              <w:rPr>
                <w:rFonts w:ascii="Arial" w:hAnsi="Arial" w:cs="Arial"/>
                <w:color w:val="000000"/>
                <w:spacing w:val="-2"/>
                <w:sz w:val="15"/>
                <w:szCs w:val="15"/>
                <w:lang w:val="en-GB"/>
              </w:rPr>
              <w:t>Philippines</w:t>
            </w:r>
          </w:p>
        </w:tc>
        <w:tc>
          <w:tcPr>
            <w:tcW w:w="958" w:type="dxa"/>
          </w:tcPr>
          <w:p w14:paraId="26239C86" w14:textId="77777777" w:rsidR="0061641A" w:rsidRPr="00BF7376" w:rsidRDefault="0061641A" w:rsidP="00C40102">
            <w:pPr>
              <w:pStyle w:val="BlockText"/>
              <w:spacing w:line="240" w:lineRule="auto"/>
              <w:ind w:left="0" w:right="-72"/>
              <w:jc w:val="right"/>
              <w:rPr>
                <w:rFonts w:ascii="Arial" w:hAnsi="Arial" w:cs="Arial"/>
                <w:color w:val="000000"/>
                <w:spacing w:val="-6"/>
                <w:sz w:val="15"/>
                <w:szCs w:val="15"/>
                <w:lang w:val="en-GB"/>
              </w:rPr>
            </w:pPr>
            <w:r w:rsidRPr="00BF7376">
              <w:rPr>
                <w:rFonts w:ascii="Arial" w:hAnsi="Arial" w:cs="Arial"/>
                <w:color w:val="000000"/>
                <w:spacing w:val="-6"/>
                <w:sz w:val="15"/>
                <w:szCs w:val="15"/>
                <w:lang w:val="en-GB"/>
              </w:rPr>
              <w:t>investment holding</w:t>
            </w:r>
          </w:p>
        </w:tc>
        <w:tc>
          <w:tcPr>
            <w:tcW w:w="1170" w:type="dxa"/>
          </w:tcPr>
          <w:p w14:paraId="3F388BE8" w14:textId="77777777" w:rsidR="0061641A" w:rsidRPr="00BF7376" w:rsidRDefault="00BA1466" w:rsidP="00C40102">
            <w:pPr>
              <w:pStyle w:val="BlockText"/>
              <w:spacing w:line="240" w:lineRule="auto"/>
              <w:ind w:left="0" w:right="-72"/>
              <w:jc w:val="right"/>
              <w:rPr>
                <w:rFonts w:ascii="Arial" w:hAnsi="Arial" w:cs="Arial"/>
                <w:color w:val="000000"/>
                <w:spacing w:val="-2"/>
                <w:sz w:val="15"/>
                <w:szCs w:val="15"/>
                <w:lang w:val="en-GB"/>
              </w:rPr>
            </w:pPr>
            <w:r w:rsidRPr="00BF7376">
              <w:rPr>
                <w:rFonts w:ascii="Arial" w:hAnsi="Arial" w:cs="Arial"/>
                <w:color w:val="000000"/>
                <w:spacing w:val="-2"/>
                <w:sz w:val="15"/>
                <w:szCs w:val="15"/>
                <w:lang w:val="en-GB"/>
              </w:rPr>
              <w:t>9</w:t>
            </w:r>
            <w:r w:rsidR="0061641A" w:rsidRPr="00BF7376">
              <w:rPr>
                <w:rFonts w:ascii="Arial" w:hAnsi="Arial" w:cs="Arial"/>
                <w:color w:val="000000"/>
                <w:spacing w:val="-2"/>
                <w:sz w:val="15"/>
                <w:szCs w:val="15"/>
                <w:lang w:val="en-GB"/>
              </w:rPr>
              <w:t>,</w:t>
            </w:r>
            <w:r w:rsidRPr="00BF7376">
              <w:rPr>
                <w:rFonts w:ascii="Arial" w:hAnsi="Arial" w:cs="Arial"/>
                <w:color w:val="000000"/>
                <w:spacing w:val="-2"/>
                <w:sz w:val="15"/>
                <w:szCs w:val="15"/>
                <w:lang w:val="en-GB"/>
              </w:rPr>
              <w:t>000</w:t>
            </w:r>
            <w:r w:rsidR="0061641A" w:rsidRPr="00BF7376">
              <w:rPr>
                <w:rFonts w:ascii="Arial" w:hAnsi="Arial" w:cs="Arial"/>
                <w:color w:val="000000"/>
                <w:spacing w:val="-2"/>
                <w:sz w:val="15"/>
                <w:szCs w:val="15"/>
                <w:lang w:val="en-GB"/>
              </w:rPr>
              <w:t>,</w:t>
            </w:r>
            <w:r w:rsidRPr="00BF7376">
              <w:rPr>
                <w:rFonts w:ascii="Arial" w:hAnsi="Arial" w:cs="Arial"/>
                <w:color w:val="000000"/>
                <w:spacing w:val="-2"/>
                <w:sz w:val="15"/>
                <w:szCs w:val="15"/>
                <w:lang w:val="en-GB"/>
              </w:rPr>
              <w:t>000</w:t>
            </w:r>
            <w:r w:rsidR="0061641A" w:rsidRPr="00BF7376">
              <w:rPr>
                <w:rFonts w:ascii="Arial" w:hAnsi="Arial" w:cs="Arial"/>
                <w:color w:val="000000"/>
                <w:spacing w:val="-2"/>
                <w:sz w:val="15"/>
                <w:szCs w:val="15"/>
                <w:lang w:val="en-GB"/>
              </w:rPr>
              <w:t xml:space="preserve"> Pesos</w:t>
            </w:r>
          </w:p>
        </w:tc>
        <w:tc>
          <w:tcPr>
            <w:tcW w:w="1080" w:type="dxa"/>
          </w:tcPr>
          <w:p w14:paraId="775C2B34" w14:textId="77777777" w:rsidR="0061641A" w:rsidRPr="00BF7376" w:rsidRDefault="00F12627" w:rsidP="00C40102">
            <w:pPr>
              <w:pStyle w:val="BlockText"/>
              <w:spacing w:line="240" w:lineRule="auto"/>
              <w:ind w:left="0" w:right="-72"/>
              <w:jc w:val="right"/>
              <w:rPr>
                <w:rFonts w:ascii="Arial" w:hAnsi="Arial" w:cs="Arial"/>
                <w:color w:val="000000"/>
                <w:spacing w:val="-2"/>
                <w:sz w:val="15"/>
                <w:szCs w:val="15"/>
                <w:lang w:val="en-GB"/>
              </w:rPr>
            </w:pPr>
            <w:r w:rsidRPr="00BF7376">
              <w:rPr>
                <w:rFonts w:ascii="Arial" w:hAnsi="Arial" w:cs="Arial"/>
                <w:color w:val="000000"/>
                <w:spacing w:val="-2"/>
                <w:sz w:val="15"/>
                <w:szCs w:val="15"/>
                <w:lang w:val="en-GB"/>
              </w:rPr>
              <w:t>100</w:t>
            </w:r>
          </w:p>
        </w:tc>
        <w:tc>
          <w:tcPr>
            <w:tcW w:w="1080" w:type="dxa"/>
          </w:tcPr>
          <w:p w14:paraId="25F2679F" w14:textId="77777777" w:rsidR="0061641A" w:rsidRPr="00BF7376" w:rsidRDefault="00F12627" w:rsidP="00C40102">
            <w:pPr>
              <w:pStyle w:val="BlockText"/>
              <w:spacing w:line="240" w:lineRule="auto"/>
              <w:ind w:left="0" w:right="-72"/>
              <w:jc w:val="right"/>
              <w:rPr>
                <w:rFonts w:ascii="Arial" w:hAnsi="Arial" w:cs="Arial"/>
                <w:color w:val="000000"/>
                <w:spacing w:val="-2"/>
                <w:sz w:val="15"/>
                <w:szCs w:val="15"/>
                <w:lang w:val="en-GB"/>
              </w:rPr>
            </w:pPr>
            <w:r w:rsidRPr="00BF7376">
              <w:rPr>
                <w:rFonts w:ascii="Arial" w:hAnsi="Arial" w:cs="Arial"/>
                <w:color w:val="000000"/>
                <w:spacing w:val="-2"/>
                <w:sz w:val="15"/>
                <w:szCs w:val="15"/>
                <w:lang w:val="en-GB"/>
              </w:rPr>
              <w:t>100</w:t>
            </w:r>
          </w:p>
        </w:tc>
        <w:tc>
          <w:tcPr>
            <w:tcW w:w="1260" w:type="dxa"/>
          </w:tcPr>
          <w:p w14:paraId="5F7E10CE" w14:textId="77777777" w:rsidR="0061641A" w:rsidRPr="00BF7376" w:rsidRDefault="00F12627" w:rsidP="00C40102">
            <w:pPr>
              <w:pStyle w:val="BlockText"/>
              <w:spacing w:line="240" w:lineRule="auto"/>
              <w:ind w:left="0" w:right="-72"/>
              <w:jc w:val="right"/>
              <w:rPr>
                <w:rFonts w:ascii="Arial" w:hAnsi="Arial" w:cs="Arial"/>
                <w:color w:val="000000"/>
                <w:spacing w:val="-2"/>
                <w:sz w:val="15"/>
                <w:szCs w:val="15"/>
                <w:lang w:val="en-GB"/>
              </w:rPr>
            </w:pPr>
            <w:r w:rsidRPr="00BF7376">
              <w:rPr>
                <w:rFonts w:ascii="Arial" w:hAnsi="Arial" w:cs="Arial"/>
                <w:color w:val="000000"/>
                <w:spacing w:val="-2"/>
                <w:sz w:val="15"/>
                <w:szCs w:val="15"/>
                <w:lang w:val="en-GB"/>
              </w:rPr>
              <w:t>-</w:t>
            </w:r>
          </w:p>
        </w:tc>
        <w:tc>
          <w:tcPr>
            <w:tcW w:w="900" w:type="dxa"/>
          </w:tcPr>
          <w:p w14:paraId="0257AB12" w14:textId="77777777" w:rsidR="0061641A" w:rsidRPr="00BF7376" w:rsidRDefault="005D210D" w:rsidP="00C40102">
            <w:pPr>
              <w:pStyle w:val="BlockText"/>
              <w:spacing w:line="240" w:lineRule="auto"/>
              <w:ind w:left="0" w:right="-72"/>
              <w:jc w:val="right"/>
              <w:rPr>
                <w:rFonts w:ascii="Arial" w:hAnsi="Arial" w:cs="Arial"/>
                <w:color w:val="000000"/>
                <w:spacing w:val="-2"/>
                <w:sz w:val="15"/>
                <w:szCs w:val="15"/>
                <w:lang w:val="en-GB"/>
              </w:rPr>
            </w:pPr>
            <w:r w:rsidRPr="00BF7376">
              <w:rPr>
                <w:rFonts w:ascii="Arial" w:hAnsi="Arial" w:cs="Arial"/>
                <w:color w:val="000000"/>
                <w:spacing w:val="-2"/>
                <w:sz w:val="15"/>
                <w:szCs w:val="15"/>
                <w:lang w:val="en-GB"/>
              </w:rPr>
              <w:t>21,011</w:t>
            </w:r>
          </w:p>
        </w:tc>
      </w:tr>
      <w:tr w:rsidR="00C55CBF" w:rsidRPr="00BF7376" w14:paraId="63B7B8BD" w14:textId="77777777" w:rsidTr="00C40102">
        <w:tc>
          <w:tcPr>
            <w:tcW w:w="2160" w:type="dxa"/>
            <w:vAlign w:val="bottom"/>
          </w:tcPr>
          <w:p w14:paraId="5EC97185" w14:textId="77777777" w:rsidR="00C55CBF" w:rsidRPr="00BF7376" w:rsidRDefault="00C55CBF" w:rsidP="00C40102">
            <w:pPr>
              <w:ind w:right="-72"/>
              <w:jc w:val="both"/>
              <w:rPr>
                <w:rFonts w:ascii="Arial" w:hAnsi="Arial" w:cs="Arial"/>
                <w:color w:val="000000"/>
                <w:sz w:val="15"/>
                <w:szCs w:val="15"/>
              </w:rPr>
            </w:pPr>
          </w:p>
        </w:tc>
        <w:tc>
          <w:tcPr>
            <w:tcW w:w="932" w:type="dxa"/>
            <w:vAlign w:val="bottom"/>
          </w:tcPr>
          <w:p w14:paraId="7114F320" w14:textId="77777777" w:rsidR="00C55CBF" w:rsidRPr="00BF7376" w:rsidRDefault="00C55CBF" w:rsidP="00C40102">
            <w:pPr>
              <w:ind w:right="-72"/>
              <w:jc w:val="right"/>
              <w:rPr>
                <w:rFonts w:ascii="Arial" w:hAnsi="Arial" w:cs="Arial"/>
                <w:color w:val="000000"/>
                <w:sz w:val="15"/>
                <w:szCs w:val="15"/>
              </w:rPr>
            </w:pPr>
          </w:p>
        </w:tc>
        <w:tc>
          <w:tcPr>
            <w:tcW w:w="958" w:type="dxa"/>
            <w:vAlign w:val="bottom"/>
          </w:tcPr>
          <w:p w14:paraId="4BBFFD79" w14:textId="77777777" w:rsidR="00C55CBF" w:rsidRPr="00BF7376" w:rsidRDefault="00C55CBF" w:rsidP="00C40102">
            <w:pPr>
              <w:ind w:right="-72"/>
              <w:jc w:val="right"/>
              <w:rPr>
                <w:rFonts w:ascii="Arial" w:hAnsi="Arial" w:cs="Arial"/>
                <w:color w:val="000000"/>
                <w:sz w:val="15"/>
                <w:szCs w:val="15"/>
              </w:rPr>
            </w:pPr>
          </w:p>
        </w:tc>
        <w:tc>
          <w:tcPr>
            <w:tcW w:w="1170" w:type="dxa"/>
            <w:vAlign w:val="bottom"/>
          </w:tcPr>
          <w:p w14:paraId="1F6BE5B3" w14:textId="77777777" w:rsidR="00C55CBF" w:rsidRPr="00BF7376" w:rsidRDefault="00C55CBF" w:rsidP="00C40102">
            <w:pPr>
              <w:ind w:right="-72"/>
              <w:jc w:val="right"/>
              <w:rPr>
                <w:rFonts w:ascii="Arial" w:hAnsi="Arial" w:cs="Arial"/>
                <w:color w:val="000000"/>
                <w:sz w:val="15"/>
                <w:szCs w:val="15"/>
              </w:rPr>
            </w:pPr>
          </w:p>
        </w:tc>
        <w:tc>
          <w:tcPr>
            <w:tcW w:w="1080" w:type="dxa"/>
            <w:vAlign w:val="bottom"/>
          </w:tcPr>
          <w:p w14:paraId="0957B63C" w14:textId="77777777" w:rsidR="00C55CBF" w:rsidRPr="00BF7376" w:rsidRDefault="00C55CBF" w:rsidP="00C40102">
            <w:pPr>
              <w:ind w:right="-72"/>
              <w:jc w:val="right"/>
              <w:rPr>
                <w:rFonts w:ascii="Arial" w:hAnsi="Arial" w:cs="Arial"/>
                <w:color w:val="000000"/>
                <w:sz w:val="15"/>
                <w:szCs w:val="15"/>
              </w:rPr>
            </w:pPr>
          </w:p>
        </w:tc>
        <w:tc>
          <w:tcPr>
            <w:tcW w:w="1080" w:type="dxa"/>
            <w:vAlign w:val="bottom"/>
          </w:tcPr>
          <w:p w14:paraId="04F6C3BD" w14:textId="77777777" w:rsidR="00C55CBF" w:rsidRPr="00BF7376" w:rsidRDefault="00C55CBF" w:rsidP="00C40102">
            <w:pPr>
              <w:ind w:left="540" w:right="-72"/>
              <w:jc w:val="both"/>
              <w:rPr>
                <w:rFonts w:ascii="Arial" w:hAnsi="Arial" w:cs="Arial"/>
                <w:color w:val="000000"/>
                <w:sz w:val="15"/>
                <w:szCs w:val="15"/>
              </w:rPr>
            </w:pPr>
          </w:p>
        </w:tc>
        <w:tc>
          <w:tcPr>
            <w:tcW w:w="1260" w:type="dxa"/>
            <w:vAlign w:val="bottom"/>
          </w:tcPr>
          <w:p w14:paraId="09BFD605" w14:textId="77777777" w:rsidR="00C55CBF" w:rsidRPr="00BF7376" w:rsidRDefault="00C55CBF" w:rsidP="00C40102">
            <w:pPr>
              <w:ind w:right="-72"/>
              <w:jc w:val="right"/>
              <w:rPr>
                <w:rFonts w:ascii="Arial" w:hAnsi="Arial" w:cs="Arial"/>
                <w:color w:val="000000"/>
                <w:sz w:val="15"/>
                <w:szCs w:val="15"/>
              </w:rPr>
            </w:pPr>
          </w:p>
        </w:tc>
        <w:tc>
          <w:tcPr>
            <w:tcW w:w="900" w:type="dxa"/>
            <w:vAlign w:val="bottom"/>
          </w:tcPr>
          <w:p w14:paraId="1F8245AD" w14:textId="77777777" w:rsidR="00C55CBF" w:rsidRPr="00BF7376" w:rsidRDefault="00C55CBF" w:rsidP="00C40102">
            <w:pPr>
              <w:ind w:right="-72"/>
              <w:jc w:val="right"/>
              <w:rPr>
                <w:rFonts w:ascii="Arial" w:hAnsi="Arial" w:cs="Arial"/>
                <w:color w:val="000000"/>
                <w:sz w:val="15"/>
                <w:szCs w:val="15"/>
              </w:rPr>
            </w:pPr>
          </w:p>
        </w:tc>
      </w:tr>
      <w:tr w:rsidR="00C55CBF" w:rsidRPr="00BF7376" w14:paraId="65EA4544" w14:textId="77777777" w:rsidTr="00C40102">
        <w:tc>
          <w:tcPr>
            <w:tcW w:w="2160" w:type="dxa"/>
          </w:tcPr>
          <w:p w14:paraId="1A372206" w14:textId="77777777" w:rsidR="00C55CBF" w:rsidRPr="00BF7376" w:rsidRDefault="00C55CBF" w:rsidP="00C40102">
            <w:pPr>
              <w:pStyle w:val="BlockText"/>
              <w:spacing w:line="240" w:lineRule="auto"/>
              <w:ind w:left="0" w:right="-108" w:hanging="27"/>
              <w:rPr>
                <w:rFonts w:ascii="Arial" w:hAnsi="Arial" w:cs="Arial"/>
                <w:b/>
                <w:bCs/>
                <w:color w:val="000000"/>
                <w:spacing w:val="-2"/>
                <w:sz w:val="15"/>
                <w:szCs w:val="15"/>
                <w:lang w:val="en-GB"/>
              </w:rPr>
            </w:pPr>
            <w:r w:rsidRPr="00BF7376">
              <w:rPr>
                <w:rFonts w:ascii="Arial" w:hAnsi="Arial" w:cs="Arial"/>
                <w:b/>
                <w:bCs/>
                <w:color w:val="000000"/>
                <w:spacing w:val="-2"/>
                <w:sz w:val="15"/>
                <w:szCs w:val="15"/>
                <w:lang w:val="en-GB"/>
              </w:rPr>
              <w:t xml:space="preserve">Subsidiary of </w:t>
            </w:r>
            <w:proofErr w:type="spellStart"/>
            <w:r w:rsidRPr="00BF7376">
              <w:rPr>
                <w:rFonts w:ascii="Arial" w:hAnsi="Arial" w:cs="Arial"/>
                <w:b/>
                <w:bCs/>
                <w:color w:val="000000"/>
                <w:spacing w:val="-2"/>
                <w:sz w:val="15"/>
                <w:szCs w:val="15"/>
                <w:lang w:val="en-GB"/>
              </w:rPr>
              <w:t>Univanich</w:t>
            </w:r>
            <w:proofErr w:type="spellEnd"/>
          </w:p>
        </w:tc>
        <w:tc>
          <w:tcPr>
            <w:tcW w:w="932" w:type="dxa"/>
          </w:tcPr>
          <w:p w14:paraId="50210137" w14:textId="77777777" w:rsidR="00C55CBF" w:rsidRPr="00BF7376" w:rsidRDefault="00C55CBF" w:rsidP="00C40102">
            <w:pPr>
              <w:pStyle w:val="BlockText"/>
              <w:spacing w:line="240" w:lineRule="auto"/>
              <w:ind w:left="0" w:right="-72"/>
              <w:jc w:val="right"/>
              <w:rPr>
                <w:rFonts w:ascii="Arial" w:hAnsi="Arial" w:cs="Arial"/>
                <w:color w:val="000000"/>
                <w:spacing w:val="-2"/>
                <w:sz w:val="15"/>
                <w:szCs w:val="15"/>
                <w:lang w:val="en-GB"/>
              </w:rPr>
            </w:pPr>
          </w:p>
        </w:tc>
        <w:tc>
          <w:tcPr>
            <w:tcW w:w="958" w:type="dxa"/>
          </w:tcPr>
          <w:p w14:paraId="1D388E4C" w14:textId="77777777" w:rsidR="00C55CBF" w:rsidRPr="00BF7376" w:rsidRDefault="00C55CBF" w:rsidP="00C40102">
            <w:pPr>
              <w:pStyle w:val="BlockText"/>
              <w:spacing w:line="240" w:lineRule="auto"/>
              <w:ind w:left="0" w:right="-72"/>
              <w:jc w:val="right"/>
              <w:rPr>
                <w:rFonts w:ascii="Arial" w:hAnsi="Arial" w:cs="Arial"/>
                <w:color w:val="000000"/>
                <w:spacing w:val="-6"/>
                <w:sz w:val="15"/>
                <w:szCs w:val="15"/>
                <w:lang w:val="en-GB"/>
              </w:rPr>
            </w:pPr>
          </w:p>
        </w:tc>
        <w:tc>
          <w:tcPr>
            <w:tcW w:w="1170" w:type="dxa"/>
          </w:tcPr>
          <w:p w14:paraId="1DB7C1FE" w14:textId="77777777" w:rsidR="00C55CBF" w:rsidRPr="00BF7376" w:rsidRDefault="00C55CBF" w:rsidP="00C40102">
            <w:pPr>
              <w:pStyle w:val="BlockText"/>
              <w:spacing w:line="240" w:lineRule="auto"/>
              <w:ind w:left="0" w:right="-72"/>
              <w:jc w:val="right"/>
              <w:rPr>
                <w:rFonts w:ascii="Arial" w:hAnsi="Arial" w:cs="Arial"/>
                <w:color w:val="000000"/>
                <w:spacing w:val="-2"/>
                <w:sz w:val="15"/>
                <w:szCs w:val="15"/>
                <w:lang w:val="en-GB"/>
              </w:rPr>
            </w:pPr>
          </w:p>
        </w:tc>
        <w:tc>
          <w:tcPr>
            <w:tcW w:w="1080" w:type="dxa"/>
          </w:tcPr>
          <w:p w14:paraId="2D99F295" w14:textId="77777777" w:rsidR="00C55CBF" w:rsidRPr="00BF7376" w:rsidRDefault="00C55CBF" w:rsidP="00C40102">
            <w:pPr>
              <w:pStyle w:val="BlockText"/>
              <w:spacing w:line="240" w:lineRule="auto"/>
              <w:ind w:left="0" w:right="-72"/>
              <w:jc w:val="right"/>
              <w:rPr>
                <w:rFonts w:ascii="Arial" w:hAnsi="Arial" w:cs="Arial"/>
                <w:color w:val="000000"/>
                <w:spacing w:val="-2"/>
                <w:sz w:val="15"/>
                <w:szCs w:val="15"/>
                <w:lang w:val="en-GB"/>
              </w:rPr>
            </w:pPr>
          </w:p>
        </w:tc>
        <w:tc>
          <w:tcPr>
            <w:tcW w:w="1080" w:type="dxa"/>
          </w:tcPr>
          <w:p w14:paraId="05FC18A5" w14:textId="77777777" w:rsidR="00C55CBF" w:rsidRPr="00BF7376" w:rsidRDefault="00C55CBF" w:rsidP="00C40102">
            <w:pPr>
              <w:pStyle w:val="BlockText"/>
              <w:spacing w:line="240" w:lineRule="auto"/>
              <w:ind w:left="0" w:right="-72"/>
              <w:jc w:val="right"/>
              <w:rPr>
                <w:rFonts w:ascii="Arial" w:hAnsi="Arial" w:cs="Arial"/>
                <w:color w:val="000000"/>
                <w:spacing w:val="-2"/>
                <w:sz w:val="15"/>
                <w:szCs w:val="15"/>
                <w:lang w:val="en-GB"/>
              </w:rPr>
            </w:pPr>
          </w:p>
        </w:tc>
        <w:tc>
          <w:tcPr>
            <w:tcW w:w="1260" w:type="dxa"/>
          </w:tcPr>
          <w:p w14:paraId="334A359A" w14:textId="77777777" w:rsidR="00C55CBF" w:rsidRPr="00BF7376" w:rsidRDefault="00C55CBF" w:rsidP="00C40102">
            <w:pPr>
              <w:pStyle w:val="BlockText"/>
              <w:spacing w:line="240" w:lineRule="auto"/>
              <w:ind w:left="0" w:right="-72"/>
              <w:jc w:val="right"/>
              <w:rPr>
                <w:rFonts w:ascii="Arial" w:hAnsi="Arial" w:cs="Arial"/>
                <w:color w:val="000000"/>
                <w:spacing w:val="-2"/>
                <w:sz w:val="15"/>
                <w:szCs w:val="15"/>
                <w:lang w:val="en-GB"/>
              </w:rPr>
            </w:pPr>
          </w:p>
        </w:tc>
        <w:tc>
          <w:tcPr>
            <w:tcW w:w="900" w:type="dxa"/>
          </w:tcPr>
          <w:p w14:paraId="40F72F9C" w14:textId="77777777" w:rsidR="00C55CBF" w:rsidRPr="00BF7376" w:rsidRDefault="00C55CBF" w:rsidP="00C40102">
            <w:pPr>
              <w:pStyle w:val="BlockText"/>
              <w:spacing w:line="240" w:lineRule="auto"/>
              <w:ind w:left="0" w:right="-72"/>
              <w:jc w:val="right"/>
              <w:rPr>
                <w:rFonts w:ascii="Arial" w:hAnsi="Arial" w:cs="Arial"/>
                <w:color w:val="000000"/>
                <w:spacing w:val="-2"/>
                <w:sz w:val="15"/>
                <w:szCs w:val="15"/>
                <w:lang w:val="en-GB"/>
              </w:rPr>
            </w:pPr>
          </w:p>
        </w:tc>
      </w:tr>
      <w:tr w:rsidR="00C55CBF" w:rsidRPr="00BF7376" w14:paraId="52E840FE" w14:textId="77777777" w:rsidTr="00C40102">
        <w:tc>
          <w:tcPr>
            <w:tcW w:w="2160" w:type="dxa"/>
          </w:tcPr>
          <w:p w14:paraId="67703A7C" w14:textId="77777777" w:rsidR="00C55CBF" w:rsidRPr="00BF7376" w:rsidRDefault="00C55CBF" w:rsidP="00C40102">
            <w:pPr>
              <w:pStyle w:val="BlockText"/>
              <w:spacing w:line="240" w:lineRule="auto"/>
              <w:ind w:left="0" w:right="-108" w:hanging="27"/>
              <w:rPr>
                <w:rFonts w:ascii="Arial" w:hAnsi="Arial" w:cs="Arial"/>
                <w:b/>
                <w:bCs/>
                <w:color w:val="000000"/>
                <w:spacing w:val="-4"/>
                <w:sz w:val="15"/>
                <w:szCs w:val="15"/>
                <w:lang w:val="en-GB"/>
              </w:rPr>
            </w:pPr>
            <w:r w:rsidRPr="00BF7376">
              <w:rPr>
                <w:rFonts w:ascii="Arial" w:hAnsi="Arial" w:cs="Arial"/>
                <w:color w:val="000000"/>
                <w:spacing w:val="-2"/>
                <w:sz w:val="15"/>
                <w:szCs w:val="15"/>
                <w:lang w:val="en-GB"/>
              </w:rPr>
              <w:t xml:space="preserve">   </w:t>
            </w:r>
            <w:r w:rsidRPr="00BF7376">
              <w:rPr>
                <w:rFonts w:ascii="Arial" w:hAnsi="Arial" w:cs="Arial"/>
                <w:b/>
                <w:bCs/>
                <w:color w:val="000000"/>
                <w:spacing w:val="-4"/>
                <w:sz w:val="15"/>
                <w:szCs w:val="15"/>
                <w:lang w:val="en-GB"/>
              </w:rPr>
              <w:t>Agribusiness Corporation</w:t>
            </w:r>
          </w:p>
        </w:tc>
        <w:tc>
          <w:tcPr>
            <w:tcW w:w="932" w:type="dxa"/>
          </w:tcPr>
          <w:p w14:paraId="57809FC1" w14:textId="77777777" w:rsidR="00C55CBF" w:rsidRPr="00BF7376" w:rsidRDefault="00C55CBF" w:rsidP="00C40102">
            <w:pPr>
              <w:pStyle w:val="BlockText"/>
              <w:spacing w:line="240" w:lineRule="auto"/>
              <w:ind w:left="0" w:right="-72"/>
              <w:jc w:val="right"/>
              <w:rPr>
                <w:rFonts w:ascii="Arial" w:hAnsi="Arial" w:cs="Arial"/>
                <w:color w:val="000000"/>
                <w:spacing w:val="-2"/>
                <w:sz w:val="15"/>
                <w:szCs w:val="15"/>
                <w:lang w:val="en-GB"/>
              </w:rPr>
            </w:pPr>
          </w:p>
        </w:tc>
        <w:tc>
          <w:tcPr>
            <w:tcW w:w="958" w:type="dxa"/>
          </w:tcPr>
          <w:p w14:paraId="7C7DA0DA" w14:textId="77777777" w:rsidR="00C55CBF" w:rsidRPr="00BF7376" w:rsidRDefault="00C55CBF" w:rsidP="00C40102">
            <w:pPr>
              <w:pStyle w:val="BlockText"/>
              <w:spacing w:line="240" w:lineRule="auto"/>
              <w:ind w:left="0" w:right="-72"/>
              <w:jc w:val="right"/>
              <w:rPr>
                <w:rFonts w:ascii="Arial" w:hAnsi="Arial" w:cs="Arial"/>
                <w:color w:val="000000"/>
                <w:spacing w:val="-6"/>
                <w:sz w:val="15"/>
                <w:szCs w:val="15"/>
                <w:lang w:val="en-GB"/>
              </w:rPr>
            </w:pPr>
          </w:p>
        </w:tc>
        <w:tc>
          <w:tcPr>
            <w:tcW w:w="1170" w:type="dxa"/>
          </w:tcPr>
          <w:p w14:paraId="7A90C10E" w14:textId="77777777" w:rsidR="00C55CBF" w:rsidRPr="00BF7376" w:rsidRDefault="00C55CBF" w:rsidP="00C40102">
            <w:pPr>
              <w:pStyle w:val="BlockText"/>
              <w:spacing w:line="240" w:lineRule="auto"/>
              <w:ind w:left="0" w:right="-72"/>
              <w:jc w:val="right"/>
              <w:rPr>
                <w:rFonts w:ascii="Arial" w:hAnsi="Arial" w:cs="Arial"/>
                <w:color w:val="000000"/>
                <w:spacing w:val="-2"/>
                <w:sz w:val="15"/>
                <w:szCs w:val="15"/>
                <w:lang w:val="en-GB"/>
              </w:rPr>
            </w:pPr>
          </w:p>
        </w:tc>
        <w:tc>
          <w:tcPr>
            <w:tcW w:w="1080" w:type="dxa"/>
          </w:tcPr>
          <w:p w14:paraId="1E4B2BA7" w14:textId="77777777" w:rsidR="00C55CBF" w:rsidRPr="00BF7376" w:rsidRDefault="00C55CBF" w:rsidP="00C40102">
            <w:pPr>
              <w:pStyle w:val="BlockText"/>
              <w:spacing w:line="240" w:lineRule="auto"/>
              <w:ind w:left="0" w:right="-72"/>
              <w:jc w:val="right"/>
              <w:rPr>
                <w:rFonts w:ascii="Arial" w:hAnsi="Arial" w:cs="Arial"/>
                <w:color w:val="000000"/>
                <w:spacing w:val="-2"/>
                <w:sz w:val="15"/>
                <w:szCs w:val="15"/>
                <w:lang w:val="en-GB"/>
              </w:rPr>
            </w:pPr>
          </w:p>
        </w:tc>
        <w:tc>
          <w:tcPr>
            <w:tcW w:w="1080" w:type="dxa"/>
          </w:tcPr>
          <w:p w14:paraId="44D658FE" w14:textId="77777777" w:rsidR="00C55CBF" w:rsidRPr="00BF7376" w:rsidRDefault="00C55CBF" w:rsidP="00C40102">
            <w:pPr>
              <w:pStyle w:val="BlockText"/>
              <w:spacing w:line="240" w:lineRule="auto"/>
              <w:ind w:left="0" w:right="-72"/>
              <w:jc w:val="right"/>
              <w:rPr>
                <w:rFonts w:ascii="Arial" w:hAnsi="Arial" w:cs="Arial"/>
                <w:color w:val="000000"/>
                <w:spacing w:val="-2"/>
                <w:sz w:val="15"/>
                <w:szCs w:val="15"/>
                <w:lang w:val="en-GB"/>
              </w:rPr>
            </w:pPr>
          </w:p>
        </w:tc>
        <w:tc>
          <w:tcPr>
            <w:tcW w:w="1260" w:type="dxa"/>
          </w:tcPr>
          <w:p w14:paraId="6E20F25F" w14:textId="77777777" w:rsidR="00C55CBF" w:rsidRPr="00BF7376" w:rsidRDefault="00C55CBF" w:rsidP="00C40102">
            <w:pPr>
              <w:pStyle w:val="BlockText"/>
              <w:spacing w:line="240" w:lineRule="auto"/>
              <w:ind w:left="0" w:right="-72"/>
              <w:jc w:val="right"/>
              <w:rPr>
                <w:rFonts w:ascii="Arial" w:hAnsi="Arial" w:cs="Arial"/>
                <w:color w:val="000000"/>
                <w:spacing w:val="-2"/>
                <w:sz w:val="15"/>
                <w:szCs w:val="15"/>
                <w:lang w:val="en-GB"/>
              </w:rPr>
            </w:pPr>
          </w:p>
        </w:tc>
        <w:tc>
          <w:tcPr>
            <w:tcW w:w="900" w:type="dxa"/>
          </w:tcPr>
          <w:p w14:paraId="00FF0826" w14:textId="77777777" w:rsidR="00C55CBF" w:rsidRPr="00BF7376" w:rsidRDefault="00C55CBF" w:rsidP="00C40102">
            <w:pPr>
              <w:pStyle w:val="BlockText"/>
              <w:spacing w:line="240" w:lineRule="auto"/>
              <w:ind w:left="0" w:right="-72"/>
              <w:jc w:val="right"/>
              <w:rPr>
                <w:rFonts w:ascii="Arial" w:hAnsi="Arial" w:cs="Arial"/>
                <w:color w:val="000000"/>
                <w:spacing w:val="-2"/>
                <w:sz w:val="15"/>
                <w:szCs w:val="15"/>
                <w:lang w:val="en-GB"/>
              </w:rPr>
            </w:pPr>
          </w:p>
        </w:tc>
      </w:tr>
      <w:tr w:rsidR="00C55CBF" w:rsidRPr="00BF7376" w14:paraId="79AAA151" w14:textId="77777777" w:rsidTr="007E16C8">
        <w:tc>
          <w:tcPr>
            <w:tcW w:w="2160" w:type="dxa"/>
          </w:tcPr>
          <w:p w14:paraId="33122A0A" w14:textId="77777777" w:rsidR="00C55CBF" w:rsidRPr="00BF7376" w:rsidRDefault="00C55CBF" w:rsidP="00C40102">
            <w:pPr>
              <w:pStyle w:val="BlockText"/>
              <w:spacing w:line="240" w:lineRule="auto"/>
              <w:ind w:left="0" w:right="-108" w:hanging="27"/>
              <w:rPr>
                <w:rFonts w:ascii="Arial" w:hAnsi="Arial" w:cs="Arial"/>
                <w:color w:val="000000"/>
                <w:spacing w:val="-2"/>
                <w:sz w:val="15"/>
                <w:szCs w:val="15"/>
                <w:lang w:val="en-GB"/>
              </w:rPr>
            </w:pPr>
            <w:proofErr w:type="spellStart"/>
            <w:r w:rsidRPr="00BF7376">
              <w:rPr>
                <w:rFonts w:ascii="Arial" w:hAnsi="Arial" w:cs="Arial"/>
                <w:color w:val="000000"/>
                <w:spacing w:val="-2"/>
                <w:sz w:val="15"/>
                <w:szCs w:val="15"/>
                <w:lang w:val="en-GB"/>
              </w:rPr>
              <w:t>Univanich</w:t>
            </w:r>
            <w:proofErr w:type="spellEnd"/>
            <w:r w:rsidRPr="00BF7376">
              <w:rPr>
                <w:rFonts w:ascii="Arial" w:hAnsi="Arial" w:cs="Arial"/>
                <w:color w:val="000000"/>
                <w:spacing w:val="-2"/>
                <w:sz w:val="15"/>
                <w:szCs w:val="15"/>
                <w:lang w:val="en-GB"/>
              </w:rPr>
              <w:t xml:space="preserve"> Carmen Palm Oil </w:t>
            </w:r>
          </w:p>
          <w:p w14:paraId="5AE397CD" w14:textId="77777777" w:rsidR="00C55CBF" w:rsidRPr="00BF7376" w:rsidRDefault="00C55CBF" w:rsidP="00C40102">
            <w:pPr>
              <w:pStyle w:val="BlockText"/>
              <w:spacing w:line="240" w:lineRule="auto"/>
              <w:ind w:left="0" w:right="-108" w:hanging="27"/>
              <w:jc w:val="left"/>
              <w:rPr>
                <w:rFonts w:ascii="Arial" w:hAnsi="Arial" w:cs="Arial"/>
                <w:color w:val="000000"/>
                <w:spacing w:val="-2"/>
                <w:sz w:val="15"/>
                <w:szCs w:val="15"/>
                <w:lang w:val="en-GB"/>
              </w:rPr>
            </w:pPr>
            <w:r w:rsidRPr="00BF7376">
              <w:rPr>
                <w:rFonts w:ascii="Arial" w:hAnsi="Arial" w:cs="Arial"/>
                <w:color w:val="000000"/>
                <w:spacing w:val="-2"/>
                <w:sz w:val="15"/>
                <w:szCs w:val="15"/>
                <w:lang w:val="en-GB"/>
              </w:rPr>
              <w:t xml:space="preserve">   Corporation </w:t>
            </w:r>
          </w:p>
        </w:tc>
        <w:tc>
          <w:tcPr>
            <w:tcW w:w="932" w:type="dxa"/>
          </w:tcPr>
          <w:p w14:paraId="684368F7" w14:textId="77777777" w:rsidR="00C55CBF" w:rsidRPr="00BF7376" w:rsidRDefault="00C55CBF" w:rsidP="00C40102">
            <w:pPr>
              <w:pStyle w:val="BlockText"/>
              <w:spacing w:line="240" w:lineRule="auto"/>
              <w:ind w:left="0" w:right="-72"/>
              <w:jc w:val="right"/>
              <w:rPr>
                <w:rFonts w:ascii="Arial" w:hAnsi="Arial" w:cs="Arial"/>
                <w:color w:val="000000"/>
                <w:spacing w:val="-2"/>
                <w:sz w:val="15"/>
                <w:szCs w:val="15"/>
                <w:lang w:val="en-GB"/>
              </w:rPr>
            </w:pPr>
            <w:r w:rsidRPr="00BF7376">
              <w:rPr>
                <w:rFonts w:ascii="Arial" w:hAnsi="Arial" w:cs="Arial"/>
                <w:color w:val="000000"/>
                <w:spacing w:val="-2"/>
                <w:sz w:val="15"/>
                <w:szCs w:val="15"/>
                <w:lang w:val="en-GB"/>
              </w:rPr>
              <w:t>Philippines</w:t>
            </w:r>
          </w:p>
        </w:tc>
        <w:tc>
          <w:tcPr>
            <w:tcW w:w="958" w:type="dxa"/>
          </w:tcPr>
          <w:p w14:paraId="7D1EAF3B" w14:textId="77777777" w:rsidR="00C55CBF" w:rsidRPr="00BF7376" w:rsidRDefault="00C55CBF" w:rsidP="00C40102">
            <w:pPr>
              <w:pStyle w:val="BlockText"/>
              <w:spacing w:line="240" w:lineRule="auto"/>
              <w:ind w:left="-62" w:right="-72"/>
              <w:jc w:val="right"/>
              <w:rPr>
                <w:rFonts w:ascii="Arial" w:hAnsi="Arial" w:cs="Arial"/>
                <w:color w:val="000000"/>
                <w:spacing w:val="-6"/>
                <w:sz w:val="15"/>
                <w:szCs w:val="15"/>
                <w:lang w:val="en-GB"/>
              </w:rPr>
            </w:pPr>
            <w:r w:rsidRPr="00BF7376">
              <w:rPr>
                <w:rFonts w:ascii="Arial" w:hAnsi="Arial" w:cs="Arial"/>
                <w:color w:val="000000"/>
                <w:spacing w:val="-6"/>
                <w:sz w:val="15"/>
                <w:szCs w:val="15"/>
                <w:lang w:val="en-GB"/>
              </w:rPr>
              <w:t>Palm oil crushing mill</w:t>
            </w:r>
          </w:p>
        </w:tc>
        <w:tc>
          <w:tcPr>
            <w:tcW w:w="1170" w:type="dxa"/>
          </w:tcPr>
          <w:p w14:paraId="1D357308" w14:textId="77777777" w:rsidR="00C55CBF" w:rsidRPr="00BF7376" w:rsidRDefault="00527AF6" w:rsidP="00C40102">
            <w:pPr>
              <w:pStyle w:val="BlockText"/>
              <w:spacing w:line="240" w:lineRule="auto"/>
              <w:ind w:left="0" w:right="-72"/>
              <w:jc w:val="right"/>
              <w:rPr>
                <w:rFonts w:ascii="Arial" w:hAnsi="Arial" w:cs="Arial"/>
                <w:color w:val="000000"/>
                <w:spacing w:val="-6"/>
                <w:sz w:val="15"/>
                <w:szCs w:val="15"/>
                <w:lang w:val="en-GB"/>
              </w:rPr>
            </w:pPr>
            <w:r w:rsidRPr="00BF7376">
              <w:rPr>
                <w:rFonts w:ascii="Arial" w:hAnsi="Arial" w:cs="Arial"/>
                <w:color w:val="000000"/>
                <w:spacing w:val="-6"/>
                <w:sz w:val="15"/>
                <w:szCs w:val="15"/>
                <w:lang w:val="en-GB"/>
              </w:rPr>
              <w:t>38</w:t>
            </w:r>
            <w:r w:rsidR="00BA1466" w:rsidRPr="00BF7376">
              <w:rPr>
                <w:rFonts w:ascii="Arial" w:hAnsi="Arial" w:cs="Arial"/>
                <w:color w:val="000000"/>
                <w:spacing w:val="-6"/>
                <w:sz w:val="15"/>
                <w:szCs w:val="15"/>
                <w:lang w:val="en-GB"/>
              </w:rPr>
              <w:t>6</w:t>
            </w:r>
            <w:r w:rsidR="00C55CBF" w:rsidRPr="00BF7376">
              <w:rPr>
                <w:rFonts w:ascii="Arial" w:hAnsi="Arial" w:cs="Arial"/>
                <w:color w:val="000000"/>
                <w:spacing w:val="-6"/>
                <w:sz w:val="15"/>
                <w:szCs w:val="15"/>
                <w:lang w:val="en-GB"/>
              </w:rPr>
              <w:t>,</w:t>
            </w:r>
            <w:r w:rsidR="00BA1466" w:rsidRPr="00BF7376">
              <w:rPr>
                <w:rFonts w:ascii="Arial" w:hAnsi="Arial" w:cs="Arial"/>
                <w:color w:val="000000"/>
                <w:spacing w:val="-6"/>
                <w:sz w:val="15"/>
                <w:szCs w:val="15"/>
                <w:lang w:val="en-GB"/>
              </w:rPr>
              <w:t>000</w:t>
            </w:r>
            <w:r w:rsidR="00C55CBF" w:rsidRPr="00BF7376">
              <w:rPr>
                <w:rFonts w:ascii="Arial" w:hAnsi="Arial" w:cs="Arial"/>
                <w:color w:val="000000"/>
                <w:spacing w:val="-6"/>
                <w:sz w:val="15"/>
                <w:szCs w:val="15"/>
                <w:lang w:val="en-GB"/>
              </w:rPr>
              <w:t>,</w:t>
            </w:r>
            <w:r w:rsidR="00BA1466" w:rsidRPr="00BF7376">
              <w:rPr>
                <w:rFonts w:ascii="Arial" w:hAnsi="Arial" w:cs="Arial"/>
                <w:color w:val="000000"/>
                <w:spacing w:val="-6"/>
                <w:sz w:val="15"/>
                <w:szCs w:val="15"/>
                <w:lang w:val="en-GB"/>
              </w:rPr>
              <w:t>000</w:t>
            </w:r>
          </w:p>
          <w:p w14:paraId="268AB27B" w14:textId="77777777" w:rsidR="00C55CBF" w:rsidRPr="00BF7376" w:rsidRDefault="00C55CBF" w:rsidP="00C40102">
            <w:pPr>
              <w:pStyle w:val="BlockText"/>
              <w:spacing w:line="240" w:lineRule="auto"/>
              <w:ind w:left="0" w:right="-72"/>
              <w:jc w:val="right"/>
              <w:rPr>
                <w:rFonts w:ascii="Arial" w:hAnsi="Arial" w:cs="Arial"/>
                <w:color w:val="000000"/>
                <w:spacing w:val="-6"/>
                <w:sz w:val="15"/>
                <w:szCs w:val="15"/>
                <w:lang w:val="en-GB"/>
              </w:rPr>
            </w:pPr>
            <w:r w:rsidRPr="00BF7376">
              <w:rPr>
                <w:rFonts w:ascii="Arial" w:hAnsi="Arial" w:cs="Arial"/>
                <w:color w:val="000000"/>
                <w:spacing w:val="-6"/>
                <w:sz w:val="15"/>
                <w:szCs w:val="15"/>
                <w:lang w:val="en-GB"/>
              </w:rPr>
              <w:t>Pesos</w:t>
            </w:r>
          </w:p>
        </w:tc>
        <w:tc>
          <w:tcPr>
            <w:tcW w:w="1080" w:type="dxa"/>
          </w:tcPr>
          <w:p w14:paraId="31EDD17B" w14:textId="77777777" w:rsidR="00C55CBF" w:rsidRPr="00BF7376" w:rsidRDefault="00F12627" w:rsidP="00C40102">
            <w:pPr>
              <w:pStyle w:val="BlockText"/>
              <w:spacing w:line="240" w:lineRule="auto"/>
              <w:ind w:left="0" w:right="-72"/>
              <w:jc w:val="right"/>
              <w:rPr>
                <w:rFonts w:ascii="Arial" w:hAnsi="Arial" w:cs="Arial"/>
                <w:color w:val="000000"/>
                <w:spacing w:val="-2"/>
                <w:sz w:val="15"/>
                <w:szCs w:val="15"/>
                <w:lang w:val="en-GB"/>
              </w:rPr>
            </w:pPr>
            <w:r w:rsidRPr="00BF7376">
              <w:rPr>
                <w:rFonts w:ascii="Arial" w:hAnsi="Arial" w:cs="Arial"/>
                <w:color w:val="000000"/>
                <w:spacing w:val="-2"/>
                <w:sz w:val="15"/>
                <w:szCs w:val="15"/>
                <w:lang w:val="en-GB"/>
              </w:rPr>
              <w:t>51</w:t>
            </w:r>
          </w:p>
        </w:tc>
        <w:tc>
          <w:tcPr>
            <w:tcW w:w="1080" w:type="dxa"/>
          </w:tcPr>
          <w:p w14:paraId="0B8A2963" w14:textId="77777777" w:rsidR="00C55CBF" w:rsidRPr="00BF7376" w:rsidRDefault="00F12627" w:rsidP="00C40102">
            <w:pPr>
              <w:pStyle w:val="BlockText"/>
              <w:spacing w:line="240" w:lineRule="auto"/>
              <w:ind w:left="0" w:right="-72"/>
              <w:jc w:val="right"/>
              <w:rPr>
                <w:rFonts w:ascii="Arial" w:hAnsi="Arial" w:cs="Arial"/>
                <w:color w:val="000000"/>
                <w:spacing w:val="-2"/>
                <w:sz w:val="15"/>
                <w:szCs w:val="15"/>
                <w:lang w:val="en-GB"/>
              </w:rPr>
            </w:pPr>
            <w:r w:rsidRPr="00BF7376">
              <w:rPr>
                <w:rFonts w:ascii="Arial" w:hAnsi="Arial" w:cs="Arial"/>
                <w:color w:val="000000"/>
                <w:spacing w:val="-2"/>
                <w:sz w:val="15"/>
                <w:szCs w:val="15"/>
                <w:lang w:val="en-GB"/>
              </w:rPr>
              <w:t>51</w:t>
            </w:r>
          </w:p>
        </w:tc>
        <w:tc>
          <w:tcPr>
            <w:tcW w:w="1260" w:type="dxa"/>
          </w:tcPr>
          <w:p w14:paraId="4E627C4D" w14:textId="77777777" w:rsidR="00C55CBF" w:rsidRPr="00BF7376" w:rsidRDefault="00F12627" w:rsidP="00C40102">
            <w:pPr>
              <w:pStyle w:val="BlockText"/>
              <w:spacing w:line="240" w:lineRule="auto"/>
              <w:ind w:left="0" w:right="-72"/>
              <w:jc w:val="right"/>
              <w:rPr>
                <w:rFonts w:ascii="Arial" w:hAnsi="Arial" w:cs="Arial"/>
                <w:color w:val="000000"/>
                <w:spacing w:val="-2"/>
                <w:sz w:val="15"/>
                <w:szCs w:val="15"/>
                <w:lang w:val="en-GB"/>
              </w:rPr>
            </w:pPr>
            <w:r w:rsidRPr="00BF7376">
              <w:rPr>
                <w:rFonts w:ascii="Arial" w:hAnsi="Arial" w:cs="Arial"/>
                <w:color w:val="000000"/>
                <w:spacing w:val="-2"/>
                <w:sz w:val="15"/>
                <w:szCs w:val="15"/>
                <w:lang w:val="en-GB"/>
              </w:rPr>
              <w:t>49</w:t>
            </w:r>
          </w:p>
        </w:tc>
        <w:tc>
          <w:tcPr>
            <w:tcW w:w="900" w:type="dxa"/>
          </w:tcPr>
          <w:p w14:paraId="33477ECC" w14:textId="77777777" w:rsidR="00C55CBF" w:rsidRPr="00BF7376" w:rsidRDefault="00F12627" w:rsidP="00C40102">
            <w:pPr>
              <w:pStyle w:val="BlockText"/>
              <w:spacing w:line="240" w:lineRule="auto"/>
              <w:ind w:left="0" w:right="-72"/>
              <w:jc w:val="right"/>
              <w:rPr>
                <w:rFonts w:ascii="Arial" w:hAnsi="Arial" w:cs="Arial"/>
                <w:color w:val="000000"/>
                <w:spacing w:val="-2"/>
                <w:sz w:val="15"/>
                <w:szCs w:val="15"/>
                <w:lang w:val="en-GB"/>
              </w:rPr>
            </w:pPr>
            <w:r w:rsidRPr="00BF7376">
              <w:rPr>
                <w:rFonts w:ascii="Arial" w:hAnsi="Arial" w:cs="Arial"/>
                <w:color w:val="000000"/>
                <w:spacing w:val="-2"/>
                <w:sz w:val="15"/>
                <w:szCs w:val="15"/>
                <w:lang w:val="en-GB"/>
              </w:rPr>
              <w:t>-</w:t>
            </w:r>
          </w:p>
          <w:p w14:paraId="58D8365E" w14:textId="77777777" w:rsidR="00527AF6" w:rsidRPr="00BF7376" w:rsidRDefault="00527AF6" w:rsidP="00C40102">
            <w:pPr>
              <w:pStyle w:val="BlockText"/>
              <w:spacing w:line="240" w:lineRule="auto"/>
              <w:ind w:left="0" w:right="-72"/>
              <w:jc w:val="right"/>
              <w:rPr>
                <w:rFonts w:ascii="Arial" w:hAnsi="Arial" w:cs="Arial"/>
                <w:color w:val="000000"/>
                <w:spacing w:val="-2"/>
                <w:sz w:val="15"/>
                <w:szCs w:val="15"/>
                <w:lang w:val="en-GB"/>
              </w:rPr>
            </w:pPr>
          </w:p>
        </w:tc>
      </w:tr>
      <w:tr w:rsidR="00C55CBF" w:rsidRPr="00BF7376" w14:paraId="591D5DC2" w14:textId="77777777" w:rsidTr="007E16C8">
        <w:tc>
          <w:tcPr>
            <w:tcW w:w="2160" w:type="dxa"/>
            <w:vAlign w:val="bottom"/>
          </w:tcPr>
          <w:p w14:paraId="21FB9338" w14:textId="77777777" w:rsidR="00C55CBF" w:rsidRPr="00BF7376" w:rsidRDefault="00C55CBF" w:rsidP="00C40102">
            <w:pPr>
              <w:ind w:right="-72"/>
              <w:jc w:val="both"/>
              <w:rPr>
                <w:rFonts w:ascii="Arial" w:hAnsi="Arial" w:cs="Arial"/>
                <w:color w:val="000000"/>
                <w:sz w:val="15"/>
                <w:szCs w:val="15"/>
              </w:rPr>
            </w:pPr>
          </w:p>
        </w:tc>
        <w:tc>
          <w:tcPr>
            <w:tcW w:w="932" w:type="dxa"/>
            <w:vAlign w:val="bottom"/>
          </w:tcPr>
          <w:p w14:paraId="4B4B894F" w14:textId="77777777" w:rsidR="00C55CBF" w:rsidRPr="00BF7376" w:rsidRDefault="00C55CBF" w:rsidP="00C40102">
            <w:pPr>
              <w:ind w:right="-72"/>
              <w:jc w:val="right"/>
              <w:rPr>
                <w:rFonts w:ascii="Arial" w:hAnsi="Arial" w:cs="Arial"/>
                <w:color w:val="000000"/>
                <w:sz w:val="15"/>
                <w:szCs w:val="15"/>
              </w:rPr>
            </w:pPr>
          </w:p>
        </w:tc>
        <w:tc>
          <w:tcPr>
            <w:tcW w:w="958" w:type="dxa"/>
            <w:vAlign w:val="bottom"/>
          </w:tcPr>
          <w:p w14:paraId="2BDF7DDB" w14:textId="77777777" w:rsidR="00C55CBF" w:rsidRPr="00BF7376" w:rsidRDefault="00C55CBF" w:rsidP="00C40102">
            <w:pPr>
              <w:ind w:right="-72"/>
              <w:jc w:val="right"/>
              <w:rPr>
                <w:rFonts w:ascii="Arial" w:hAnsi="Arial" w:cs="Arial"/>
                <w:color w:val="000000"/>
                <w:sz w:val="15"/>
                <w:szCs w:val="15"/>
              </w:rPr>
            </w:pPr>
          </w:p>
        </w:tc>
        <w:tc>
          <w:tcPr>
            <w:tcW w:w="1170" w:type="dxa"/>
            <w:vAlign w:val="bottom"/>
          </w:tcPr>
          <w:p w14:paraId="37EC1273" w14:textId="77777777" w:rsidR="00C55CBF" w:rsidRPr="00BF7376" w:rsidRDefault="00C55CBF" w:rsidP="00C40102">
            <w:pPr>
              <w:ind w:right="-72"/>
              <w:jc w:val="right"/>
              <w:rPr>
                <w:rFonts w:ascii="Arial" w:hAnsi="Arial" w:cs="Arial"/>
                <w:color w:val="000000"/>
                <w:sz w:val="15"/>
                <w:szCs w:val="15"/>
              </w:rPr>
            </w:pPr>
          </w:p>
        </w:tc>
        <w:tc>
          <w:tcPr>
            <w:tcW w:w="1080" w:type="dxa"/>
            <w:vAlign w:val="bottom"/>
          </w:tcPr>
          <w:p w14:paraId="768CA216" w14:textId="77777777" w:rsidR="00C55CBF" w:rsidRPr="00BF7376" w:rsidRDefault="00C55CBF" w:rsidP="00C40102">
            <w:pPr>
              <w:ind w:right="-72"/>
              <w:jc w:val="right"/>
              <w:rPr>
                <w:rFonts w:ascii="Arial" w:hAnsi="Arial" w:cs="Arial"/>
                <w:color w:val="000000"/>
                <w:sz w:val="15"/>
                <w:szCs w:val="15"/>
              </w:rPr>
            </w:pPr>
          </w:p>
        </w:tc>
        <w:tc>
          <w:tcPr>
            <w:tcW w:w="1080" w:type="dxa"/>
            <w:vAlign w:val="bottom"/>
          </w:tcPr>
          <w:p w14:paraId="0C331DCE" w14:textId="77777777" w:rsidR="00C55CBF" w:rsidRPr="00BF7376" w:rsidRDefault="00C55CBF" w:rsidP="00C40102">
            <w:pPr>
              <w:ind w:left="540" w:right="-72"/>
              <w:jc w:val="both"/>
              <w:rPr>
                <w:rFonts w:ascii="Arial" w:hAnsi="Arial" w:cs="Arial"/>
                <w:color w:val="000000"/>
                <w:sz w:val="15"/>
                <w:szCs w:val="15"/>
              </w:rPr>
            </w:pPr>
          </w:p>
        </w:tc>
        <w:tc>
          <w:tcPr>
            <w:tcW w:w="1260" w:type="dxa"/>
            <w:vAlign w:val="bottom"/>
          </w:tcPr>
          <w:p w14:paraId="200B2C66" w14:textId="77777777" w:rsidR="00C55CBF" w:rsidRPr="00BF7376" w:rsidRDefault="00C55CBF" w:rsidP="00C40102">
            <w:pPr>
              <w:ind w:right="-72"/>
              <w:jc w:val="right"/>
              <w:rPr>
                <w:rFonts w:ascii="Arial" w:hAnsi="Arial" w:cs="Arial"/>
                <w:color w:val="000000"/>
                <w:sz w:val="15"/>
                <w:szCs w:val="15"/>
              </w:rPr>
            </w:pPr>
          </w:p>
        </w:tc>
        <w:tc>
          <w:tcPr>
            <w:tcW w:w="900" w:type="dxa"/>
            <w:tcBorders>
              <w:top w:val="single" w:sz="4" w:space="0" w:color="auto"/>
            </w:tcBorders>
            <w:vAlign w:val="bottom"/>
          </w:tcPr>
          <w:p w14:paraId="67B3003F" w14:textId="77777777" w:rsidR="00C55CBF" w:rsidRPr="00BF7376" w:rsidRDefault="00C55CBF" w:rsidP="00C40102">
            <w:pPr>
              <w:ind w:right="-72"/>
              <w:jc w:val="right"/>
              <w:rPr>
                <w:rFonts w:ascii="Arial" w:hAnsi="Arial" w:cs="Arial"/>
                <w:color w:val="000000"/>
                <w:sz w:val="15"/>
                <w:szCs w:val="15"/>
              </w:rPr>
            </w:pPr>
          </w:p>
        </w:tc>
      </w:tr>
      <w:tr w:rsidR="00C55CBF" w:rsidRPr="00BF7376" w14:paraId="555D2240" w14:textId="77777777" w:rsidTr="007E16C8">
        <w:tc>
          <w:tcPr>
            <w:tcW w:w="2160" w:type="dxa"/>
          </w:tcPr>
          <w:p w14:paraId="56A2B264" w14:textId="77777777" w:rsidR="00C55CBF" w:rsidRPr="00BF7376" w:rsidRDefault="00C55CBF" w:rsidP="00C40102">
            <w:pPr>
              <w:pStyle w:val="BlockText"/>
              <w:spacing w:line="240" w:lineRule="auto"/>
              <w:ind w:left="0" w:right="-108" w:hanging="27"/>
              <w:rPr>
                <w:rFonts w:ascii="Arial" w:hAnsi="Arial" w:cs="Arial"/>
                <w:color w:val="000000"/>
                <w:spacing w:val="-2"/>
                <w:sz w:val="15"/>
                <w:szCs w:val="15"/>
                <w:lang w:val="en-GB"/>
              </w:rPr>
            </w:pPr>
          </w:p>
        </w:tc>
        <w:tc>
          <w:tcPr>
            <w:tcW w:w="932" w:type="dxa"/>
          </w:tcPr>
          <w:p w14:paraId="3AA29B24" w14:textId="77777777" w:rsidR="00C55CBF" w:rsidRPr="00BF7376" w:rsidRDefault="00C55CBF" w:rsidP="00C40102">
            <w:pPr>
              <w:pStyle w:val="BlockText"/>
              <w:spacing w:line="240" w:lineRule="auto"/>
              <w:ind w:left="0" w:right="-72"/>
              <w:jc w:val="right"/>
              <w:rPr>
                <w:rFonts w:ascii="Arial" w:hAnsi="Arial" w:cs="Arial"/>
                <w:color w:val="000000"/>
                <w:spacing w:val="-2"/>
                <w:sz w:val="15"/>
                <w:szCs w:val="15"/>
                <w:lang w:val="en-GB"/>
              </w:rPr>
            </w:pPr>
          </w:p>
        </w:tc>
        <w:tc>
          <w:tcPr>
            <w:tcW w:w="958" w:type="dxa"/>
          </w:tcPr>
          <w:p w14:paraId="0B2694BD" w14:textId="77777777" w:rsidR="00C55CBF" w:rsidRPr="00BF7376" w:rsidRDefault="00C55CBF" w:rsidP="00C40102">
            <w:pPr>
              <w:pStyle w:val="BlockText"/>
              <w:spacing w:line="240" w:lineRule="auto"/>
              <w:ind w:left="0" w:right="-72"/>
              <w:jc w:val="right"/>
              <w:rPr>
                <w:rFonts w:ascii="Arial" w:hAnsi="Arial" w:cs="Arial"/>
                <w:color w:val="000000"/>
                <w:spacing w:val="-6"/>
                <w:sz w:val="15"/>
                <w:szCs w:val="15"/>
                <w:lang w:val="en-GB"/>
              </w:rPr>
            </w:pPr>
          </w:p>
        </w:tc>
        <w:tc>
          <w:tcPr>
            <w:tcW w:w="1170" w:type="dxa"/>
          </w:tcPr>
          <w:p w14:paraId="6224D646" w14:textId="77777777" w:rsidR="00C55CBF" w:rsidRPr="00BF7376" w:rsidRDefault="00C55CBF" w:rsidP="00C40102">
            <w:pPr>
              <w:pStyle w:val="BlockText"/>
              <w:spacing w:line="240" w:lineRule="auto"/>
              <w:ind w:left="0" w:right="-72"/>
              <w:jc w:val="right"/>
              <w:rPr>
                <w:rFonts w:ascii="Arial" w:hAnsi="Arial" w:cs="Arial"/>
                <w:color w:val="000000"/>
                <w:spacing w:val="-6"/>
                <w:sz w:val="15"/>
                <w:szCs w:val="15"/>
                <w:lang w:val="en-GB"/>
              </w:rPr>
            </w:pPr>
          </w:p>
        </w:tc>
        <w:tc>
          <w:tcPr>
            <w:tcW w:w="1080" w:type="dxa"/>
          </w:tcPr>
          <w:p w14:paraId="3A3D1D70" w14:textId="77777777" w:rsidR="00C55CBF" w:rsidRPr="00BF7376" w:rsidRDefault="00C55CBF" w:rsidP="00C40102">
            <w:pPr>
              <w:pStyle w:val="BlockText"/>
              <w:spacing w:line="240" w:lineRule="auto"/>
              <w:ind w:left="0" w:right="-72"/>
              <w:jc w:val="right"/>
              <w:rPr>
                <w:rFonts w:ascii="Arial" w:hAnsi="Arial" w:cs="Arial"/>
                <w:color w:val="000000"/>
                <w:spacing w:val="-2"/>
                <w:sz w:val="15"/>
                <w:szCs w:val="15"/>
                <w:lang w:val="en-GB"/>
              </w:rPr>
            </w:pPr>
          </w:p>
        </w:tc>
        <w:tc>
          <w:tcPr>
            <w:tcW w:w="1080" w:type="dxa"/>
          </w:tcPr>
          <w:p w14:paraId="559F1BA4" w14:textId="77777777" w:rsidR="00C55CBF" w:rsidRPr="00BF7376" w:rsidRDefault="00C55CBF" w:rsidP="00C40102">
            <w:pPr>
              <w:pStyle w:val="BlockText"/>
              <w:spacing w:line="240" w:lineRule="auto"/>
              <w:ind w:left="0" w:right="-72"/>
              <w:jc w:val="right"/>
              <w:rPr>
                <w:rFonts w:ascii="Arial" w:hAnsi="Arial" w:cs="Arial"/>
                <w:color w:val="000000"/>
                <w:spacing w:val="-2"/>
                <w:sz w:val="15"/>
                <w:szCs w:val="15"/>
                <w:lang w:val="en-GB"/>
              </w:rPr>
            </w:pPr>
          </w:p>
        </w:tc>
        <w:tc>
          <w:tcPr>
            <w:tcW w:w="1260" w:type="dxa"/>
          </w:tcPr>
          <w:p w14:paraId="53F44722" w14:textId="77777777" w:rsidR="00C55CBF" w:rsidRPr="00BF7376" w:rsidRDefault="00C55CBF" w:rsidP="00C40102">
            <w:pPr>
              <w:pStyle w:val="BlockText"/>
              <w:spacing w:line="240" w:lineRule="auto"/>
              <w:ind w:left="0" w:right="-72"/>
              <w:jc w:val="right"/>
              <w:rPr>
                <w:rFonts w:ascii="Arial" w:hAnsi="Arial" w:cs="Arial"/>
                <w:color w:val="000000"/>
                <w:spacing w:val="-2"/>
                <w:sz w:val="15"/>
                <w:szCs w:val="15"/>
                <w:lang w:val="en-GB"/>
              </w:rPr>
            </w:pPr>
          </w:p>
        </w:tc>
        <w:tc>
          <w:tcPr>
            <w:tcW w:w="900" w:type="dxa"/>
            <w:tcBorders>
              <w:bottom w:val="single" w:sz="4" w:space="0" w:color="auto"/>
            </w:tcBorders>
          </w:tcPr>
          <w:p w14:paraId="5D59B40C" w14:textId="77777777" w:rsidR="00C55CBF" w:rsidRPr="00BF7376" w:rsidRDefault="005D210D" w:rsidP="00C40102">
            <w:pPr>
              <w:pStyle w:val="BlockText"/>
              <w:spacing w:line="240" w:lineRule="auto"/>
              <w:ind w:left="0" w:right="-72"/>
              <w:jc w:val="right"/>
              <w:rPr>
                <w:rFonts w:ascii="Arial" w:hAnsi="Arial" w:cs="Arial"/>
                <w:color w:val="000000"/>
                <w:spacing w:val="-2"/>
                <w:sz w:val="15"/>
                <w:szCs w:val="15"/>
                <w:lang w:val="en-GB"/>
              </w:rPr>
            </w:pPr>
            <w:r w:rsidRPr="00BF7376">
              <w:rPr>
                <w:rFonts w:ascii="Arial" w:hAnsi="Arial" w:cs="Arial"/>
                <w:color w:val="000000"/>
                <w:spacing w:val="-2"/>
                <w:sz w:val="15"/>
                <w:szCs w:val="15"/>
                <w:lang w:val="en-GB"/>
              </w:rPr>
              <w:t>21,011</w:t>
            </w:r>
          </w:p>
        </w:tc>
      </w:tr>
    </w:tbl>
    <w:p w14:paraId="70F7CEAF" w14:textId="77777777" w:rsidR="00C80D54" w:rsidRPr="00BF7376" w:rsidRDefault="00C80D54" w:rsidP="007E16C8">
      <w:pPr>
        <w:pStyle w:val="a"/>
        <w:tabs>
          <w:tab w:val="right" w:pos="7200"/>
          <w:tab w:val="right" w:pos="9000"/>
        </w:tabs>
        <w:ind w:right="0"/>
        <w:jc w:val="both"/>
        <w:rPr>
          <w:rFonts w:ascii="Arial" w:hAnsi="Arial" w:cs="Arial"/>
          <w:color w:val="000000"/>
          <w:spacing w:val="-2"/>
          <w:sz w:val="18"/>
          <w:szCs w:val="18"/>
        </w:rPr>
      </w:pPr>
    </w:p>
    <w:p w14:paraId="6DC0FCD1" w14:textId="77777777" w:rsidR="00275CEF" w:rsidRPr="00BF7376" w:rsidRDefault="00275CEF" w:rsidP="00275CEF">
      <w:pPr>
        <w:pStyle w:val="a"/>
        <w:tabs>
          <w:tab w:val="right" w:pos="7200"/>
          <w:tab w:val="right" w:pos="9000"/>
        </w:tabs>
        <w:ind w:right="0"/>
        <w:jc w:val="both"/>
        <w:rPr>
          <w:rFonts w:ascii="Arial" w:hAnsi="Arial" w:cs="Arial"/>
          <w:color w:val="000000"/>
          <w:spacing w:val="-2"/>
          <w:sz w:val="18"/>
          <w:szCs w:val="18"/>
        </w:rPr>
      </w:pPr>
      <w:r w:rsidRPr="00BF7376">
        <w:rPr>
          <w:rFonts w:ascii="Arial" w:hAnsi="Arial" w:cs="Arial"/>
          <w:color w:val="000000"/>
          <w:spacing w:val="-2"/>
          <w:sz w:val="18"/>
          <w:szCs w:val="18"/>
        </w:rPr>
        <w:t>All subsidiary undertakings are included in the consolidation. The proportion of the voting rights in the subsidiary undertakings held directly by the parent company do not differ from the proportion of ordinary shares held.</w:t>
      </w:r>
    </w:p>
    <w:p w14:paraId="1FAFD7D6" w14:textId="2CFBF211" w:rsidR="00275CEF" w:rsidRPr="00BF7376" w:rsidRDefault="00275CEF" w:rsidP="00275CEF">
      <w:pPr>
        <w:pStyle w:val="a"/>
        <w:tabs>
          <w:tab w:val="right" w:pos="7200"/>
          <w:tab w:val="right" w:pos="9000"/>
        </w:tabs>
        <w:ind w:right="0"/>
        <w:jc w:val="both"/>
        <w:rPr>
          <w:rFonts w:ascii="Arial" w:hAnsi="Arial" w:cs="Arial"/>
          <w:color w:val="000000"/>
          <w:spacing w:val="-2"/>
          <w:sz w:val="18"/>
          <w:szCs w:val="18"/>
        </w:rPr>
      </w:pPr>
    </w:p>
    <w:p w14:paraId="58824573" w14:textId="2F1D9C60" w:rsidR="00A245C7" w:rsidRPr="00BF7376" w:rsidRDefault="00A245C7" w:rsidP="00275CEF">
      <w:pPr>
        <w:pStyle w:val="a"/>
        <w:tabs>
          <w:tab w:val="right" w:pos="7200"/>
          <w:tab w:val="right" w:pos="9000"/>
        </w:tabs>
        <w:ind w:right="0"/>
        <w:jc w:val="both"/>
        <w:rPr>
          <w:rFonts w:ascii="Arial" w:hAnsi="Arial" w:cs="Arial"/>
          <w:color w:val="000000"/>
          <w:spacing w:val="-2"/>
          <w:sz w:val="18"/>
          <w:szCs w:val="18"/>
        </w:rPr>
      </w:pPr>
      <w:r w:rsidRPr="00BF7376">
        <w:rPr>
          <w:rFonts w:ascii="Arial" w:hAnsi="Arial" w:cs="Arial"/>
          <w:color w:val="000000"/>
          <w:spacing w:val="-2"/>
          <w:sz w:val="18"/>
          <w:szCs w:val="18"/>
        </w:rPr>
        <w:t xml:space="preserve">During the second quarter of 2022, </w:t>
      </w:r>
      <w:proofErr w:type="spellStart"/>
      <w:r w:rsidRPr="00BF7376">
        <w:rPr>
          <w:rFonts w:ascii="Arial" w:hAnsi="Arial" w:cs="Arial"/>
          <w:color w:val="000000"/>
          <w:spacing w:val="-2"/>
          <w:sz w:val="18"/>
          <w:szCs w:val="18"/>
        </w:rPr>
        <w:t>Univanich</w:t>
      </w:r>
      <w:proofErr w:type="spellEnd"/>
      <w:r w:rsidRPr="00BF7376">
        <w:rPr>
          <w:rFonts w:ascii="Arial" w:hAnsi="Arial" w:cs="Arial"/>
          <w:color w:val="000000"/>
          <w:spacing w:val="-2"/>
          <w:sz w:val="18"/>
          <w:szCs w:val="18"/>
        </w:rPr>
        <w:t xml:space="preserve"> Carmen Palm Oil Corporation</w:t>
      </w:r>
      <w:r w:rsidR="00AB196A">
        <w:rPr>
          <w:rFonts w:ascii="Arial" w:hAnsi="Arial" w:cs="Arial"/>
          <w:color w:val="000000"/>
          <w:spacing w:val="-2"/>
          <w:sz w:val="18"/>
          <w:szCs w:val="18"/>
        </w:rPr>
        <w:t xml:space="preserve"> </w:t>
      </w:r>
      <w:r w:rsidRPr="00BF7376">
        <w:rPr>
          <w:rFonts w:ascii="Arial" w:hAnsi="Arial" w:cs="Arial"/>
          <w:color w:val="000000"/>
          <w:spacing w:val="-2"/>
          <w:sz w:val="18"/>
          <w:szCs w:val="18"/>
        </w:rPr>
        <w:t xml:space="preserve">declared the dividend in an </w:t>
      </w:r>
      <w:proofErr w:type="gramStart"/>
      <w:r w:rsidRPr="00BF7376">
        <w:rPr>
          <w:rFonts w:ascii="Arial" w:hAnsi="Arial" w:cs="Arial"/>
          <w:color w:val="000000"/>
          <w:spacing w:val="-2"/>
          <w:sz w:val="18"/>
          <w:szCs w:val="18"/>
        </w:rPr>
        <w:t>amount</w:t>
      </w:r>
      <w:proofErr w:type="gramEnd"/>
      <w:r w:rsidRPr="00BF7376">
        <w:rPr>
          <w:rFonts w:ascii="Arial" w:hAnsi="Arial" w:cs="Arial"/>
          <w:color w:val="000000"/>
          <w:spacing w:val="-2"/>
          <w:sz w:val="18"/>
          <w:szCs w:val="18"/>
        </w:rPr>
        <w:t xml:space="preserve"> of Pesos 81.06 million or equivalent to Baht 52.45 million. The dividend was paid to </w:t>
      </w:r>
      <w:proofErr w:type="spellStart"/>
      <w:r w:rsidRPr="00BF7376">
        <w:rPr>
          <w:rFonts w:ascii="Arial" w:hAnsi="Arial" w:cs="Arial"/>
          <w:color w:val="000000"/>
          <w:spacing w:val="-2"/>
          <w:sz w:val="18"/>
          <w:szCs w:val="18"/>
        </w:rPr>
        <w:t>Univanich</w:t>
      </w:r>
      <w:proofErr w:type="spellEnd"/>
      <w:r w:rsidRPr="00BF7376">
        <w:rPr>
          <w:rFonts w:ascii="Arial" w:hAnsi="Arial" w:cs="Arial"/>
          <w:color w:val="000000"/>
          <w:spacing w:val="-2"/>
          <w:sz w:val="18"/>
          <w:szCs w:val="18"/>
        </w:rPr>
        <w:t xml:space="preserve"> Agribusiness Corporation</w:t>
      </w:r>
      <w:r w:rsidR="00FB6C55">
        <w:rPr>
          <w:rFonts w:ascii="Arial" w:hAnsi="Arial" w:cs="Arial"/>
          <w:color w:val="000000"/>
          <w:spacing w:val="-2"/>
          <w:sz w:val="18"/>
          <w:szCs w:val="18"/>
        </w:rPr>
        <w:t xml:space="preserve"> </w:t>
      </w:r>
      <w:r w:rsidRPr="00BF7376">
        <w:rPr>
          <w:rFonts w:ascii="Arial" w:hAnsi="Arial" w:cs="Arial"/>
          <w:color w:val="000000"/>
          <w:spacing w:val="-2"/>
          <w:sz w:val="18"/>
          <w:szCs w:val="18"/>
        </w:rPr>
        <w:t xml:space="preserve">in an </w:t>
      </w:r>
      <w:proofErr w:type="gramStart"/>
      <w:r w:rsidRPr="00BF7376">
        <w:rPr>
          <w:rFonts w:ascii="Arial" w:hAnsi="Arial" w:cs="Arial"/>
          <w:color w:val="000000"/>
          <w:spacing w:val="-2"/>
          <w:sz w:val="18"/>
          <w:szCs w:val="18"/>
        </w:rPr>
        <w:t>amount</w:t>
      </w:r>
      <w:proofErr w:type="gramEnd"/>
      <w:r w:rsidRPr="00BF7376">
        <w:rPr>
          <w:rFonts w:ascii="Arial" w:hAnsi="Arial" w:cs="Arial"/>
          <w:color w:val="000000"/>
          <w:spacing w:val="-2"/>
          <w:sz w:val="18"/>
          <w:szCs w:val="18"/>
        </w:rPr>
        <w:t xml:space="preserve"> of Baht 26.75 million and to non-controlling interests in an amount of Baht 25.70 million.</w:t>
      </w:r>
    </w:p>
    <w:p w14:paraId="457823A3" w14:textId="77777777" w:rsidR="00A245C7" w:rsidRPr="00BF7376" w:rsidRDefault="00A245C7" w:rsidP="00275CEF">
      <w:pPr>
        <w:pStyle w:val="a"/>
        <w:tabs>
          <w:tab w:val="right" w:pos="7200"/>
          <w:tab w:val="right" w:pos="9000"/>
        </w:tabs>
        <w:ind w:right="0"/>
        <w:jc w:val="both"/>
        <w:rPr>
          <w:rFonts w:ascii="Arial" w:hAnsi="Arial" w:cs="Arial"/>
          <w:color w:val="000000"/>
          <w:spacing w:val="-2"/>
          <w:sz w:val="18"/>
          <w:szCs w:val="18"/>
        </w:rPr>
      </w:pPr>
    </w:p>
    <w:p w14:paraId="37F7F499" w14:textId="608EC263" w:rsidR="00275CEF" w:rsidRPr="00BF7376" w:rsidRDefault="001D2D86" w:rsidP="00275CEF">
      <w:pPr>
        <w:pStyle w:val="a"/>
        <w:tabs>
          <w:tab w:val="right" w:pos="7200"/>
          <w:tab w:val="right" w:pos="9000"/>
        </w:tabs>
        <w:ind w:right="0"/>
        <w:jc w:val="both"/>
        <w:rPr>
          <w:rFonts w:ascii="Arial" w:hAnsi="Arial" w:cs="Arial"/>
          <w:color w:val="000000"/>
          <w:spacing w:val="-2"/>
          <w:sz w:val="18"/>
          <w:szCs w:val="18"/>
        </w:rPr>
      </w:pPr>
      <w:r w:rsidRPr="00BF7376">
        <w:rPr>
          <w:rFonts w:ascii="Arial" w:hAnsi="Arial" w:cs="Arial"/>
          <w:color w:val="000000"/>
          <w:spacing w:val="-6"/>
          <w:sz w:val="18"/>
          <w:szCs w:val="18"/>
        </w:rPr>
        <w:t xml:space="preserve">As </w:t>
      </w:r>
      <w:proofErr w:type="gramStart"/>
      <w:r w:rsidRPr="00BF7376">
        <w:rPr>
          <w:rFonts w:ascii="Arial" w:hAnsi="Arial" w:cs="Arial"/>
          <w:color w:val="000000"/>
          <w:spacing w:val="-6"/>
          <w:sz w:val="18"/>
          <w:szCs w:val="18"/>
        </w:rPr>
        <w:t>at</w:t>
      </w:r>
      <w:proofErr w:type="gramEnd"/>
      <w:r w:rsidRPr="00BF7376">
        <w:rPr>
          <w:rFonts w:ascii="Arial" w:hAnsi="Arial" w:cs="Arial"/>
          <w:color w:val="000000"/>
          <w:spacing w:val="-6"/>
          <w:sz w:val="18"/>
          <w:szCs w:val="18"/>
        </w:rPr>
        <w:t xml:space="preserve"> 31 December 202</w:t>
      </w:r>
      <w:r w:rsidR="00560A50" w:rsidRPr="00BF7376">
        <w:rPr>
          <w:rFonts w:ascii="Arial" w:hAnsi="Arial" w:cs="Arial"/>
          <w:color w:val="000000"/>
          <w:spacing w:val="-6"/>
          <w:sz w:val="18"/>
          <w:szCs w:val="18"/>
        </w:rPr>
        <w:t>2</w:t>
      </w:r>
      <w:r w:rsidRPr="00BF7376">
        <w:rPr>
          <w:rFonts w:ascii="Arial" w:hAnsi="Arial" w:cs="Arial"/>
          <w:color w:val="000000"/>
          <w:spacing w:val="-6"/>
          <w:sz w:val="18"/>
          <w:szCs w:val="18"/>
        </w:rPr>
        <w:t>, t</w:t>
      </w:r>
      <w:r w:rsidR="00275CEF" w:rsidRPr="00BF7376">
        <w:rPr>
          <w:rFonts w:ascii="Arial" w:hAnsi="Arial" w:cs="Arial"/>
          <w:color w:val="000000"/>
          <w:spacing w:val="-6"/>
          <w:sz w:val="18"/>
          <w:szCs w:val="18"/>
        </w:rPr>
        <w:t xml:space="preserve">he total non-controlling interest is Baht </w:t>
      </w:r>
      <w:r w:rsidR="00560A50" w:rsidRPr="00BF7376">
        <w:rPr>
          <w:rFonts w:ascii="Arial" w:hAnsi="Arial" w:cs="Arial"/>
          <w:color w:val="000000"/>
          <w:spacing w:val="-6"/>
          <w:sz w:val="18"/>
          <w:szCs w:val="18"/>
        </w:rPr>
        <w:t>237</w:t>
      </w:r>
      <w:r w:rsidR="00275CEF" w:rsidRPr="00BF7376">
        <w:rPr>
          <w:rFonts w:ascii="Arial" w:hAnsi="Arial" w:cs="Arial"/>
          <w:color w:val="000000"/>
          <w:spacing w:val="-6"/>
          <w:sz w:val="18"/>
          <w:szCs w:val="18"/>
        </w:rPr>
        <w:t xml:space="preserve"> million, that is attributed to </w:t>
      </w:r>
      <w:proofErr w:type="spellStart"/>
      <w:r w:rsidR="00275CEF" w:rsidRPr="00BF7376">
        <w:rPr>
          <w:rFonts w:ascii="Arial" w:hAnsi="Arial" w:cs="Arial"/>
          <w:color w:val="000000"/>
          <w:spacing w:val="-6"/>
          <w:sz w:val="18"/>
          <w:szCs w:val="18"/>
        </w:rPr>
        <w:t>Univanich</w:t>
      </w:r>
      <w:proofErr w:type="spellEnd"/>
      <w:r w:rsidR="00275CEF" w:rsidRPr="00BF7376">
        <w:rPr>
          <w:rFonts w:ascii="Arial" w:hAnsi="Arial" w:cs="Arial"/>
          <w:color w:val="000000"/>
          <w:spacing w:val="-6"/>
          <w:sz w:val="18"/>
          <w:szCs w:val="18"/>
        </w:rPr>
        <w:t xml:space="preserve"> Carmen Palm Oil Corporation</w:t>
      </w:r>
      <w:r w:rsidRPr="00BF7376">
        <w:rPr>
          <w:rFonts w:ascii="Arial" w:hAnsi="Arial" w:cs="Arial"/>
          <w:color w:val="000000"/>
          <w:spacing w:val="-6"/>
          <w:sz w:val="18"/>
          <w:szCs w:val="18"/>
        </w:rPr>
        <w:t>. M</w:t>
      </w:r>
      <w:r w:rsidR="00275CEF" w:rsidRPr="00BF7376">
        <w:rPr>
          <w:rFonts w:ascii="Arial" w:hAnsi="Arial" w:cs="Arial"/>
          <w:color w:val="000000"/>
          <w:spacing w:val="-2"/>
          <w:sz w:val="18"/>
          <w:szCs w:val="18"/>
        </w:rPr>
        <w:t>anagement assessed that it was not material to the Group.</w:t>
      </w:r>
      <w:r w:rsidR="004B2B25" w:rsidRPr="00BF7376">
        <w:rPr>
          <w:rFonts w:ascii="Arial" w:hAnsi="Arial" w:cs="Arial"/>
          <w:color w:val="000000"/>
          <w:spacing w:val="-2"/>
          <w:sz w:val="18"/>
          <w:szCs w:val="18"/>
        </w:rPr>
        <w:t xml:space="preserve"> Therefore, the Group did not disclose the financial information of </w:t>
      </w:r>
      <w:proofErr w:type="spellStart"/>
      <w:r w:rsidR="004B2B25" w:rsidRPr="00BF7376">
        <w:rPr>
          <w:rFonts w:ascii="Arial" w:hAnsi="Arial" w:cs="Arial"/>
          <w:color w:val="000000"/>
          <w:spacing w:val="-2"/>
          <w:sz w:val="18"/>
          <w:szCs w:val="18"/>
        </w:rPr>
        <w:t>Univanich</w:t>
      </w:r>
      <w:proofErr w:type="spellEnd"/>
      <w:r w:rsidR="004B2B25" w:rsidRPr="00BF7376">
        <w:rPr>
          <w:rFonts w:ascii="Arial" w:hAnsi="Arial" w:cs="Arial"/>
          <w:color w:val="000000"/>
          <w:spacing w:val="-2"/>
          <w:sz w:val="18"/>
          <w:szCs w:val="18"/>
        </w:rPr>
        <w:t xml:space="preserve"> </w:t>
      </w:r>
      <w:proofErr w:type="spellStart"/>
      <w:r w:rsidR="004B2B25" w:rsidRPr="00BF7376">
        <w:rPr>
          <w:rFonts w:ascii="Arial" w:hAnsi="Arial" w:cs="Arial"/>
          <w:color w:val="000000"/>
          <w:spacing w:val="-2"/>
          <w:sz w:val="18"/>
          <w:szCs w:val="18"/>
        </w:rPr>
        <w:t>Camen</w:t>
      </w:r>
      <w:proofErr w:type="spellEnd"/>
      <w:r w:rsidR="004B2B25" w:rsidRPr="00BF7376">
        <w:rPr>
          <w:rFonts w:ascii="Arial" w:hAnsi="Arial" w:cs="Arial"/>
          <w:color w:val="000000"/>
          <w:spacing w:val="-2"/>
          <w:sz w:val="18"/>
          <w:szCs w:val="18"/>
        </w:rPr>
        <w:t xml:space="preserve"> Palm Oil Corporation.</w:t>
      </w:r>
    </w:p>
    <w:p w14:paraId="3E6F72D7" w14:textId="77777777" w:rsidR="006E4797" w:rsidRPr="00BF7376" w:rsidRDefault="006E4797" w:rsidP="00275CEF">
      <w:pPr>
        <w:pStyle w:val="a"/>
        <w:tabs>
          <w:tab w:val="right" w:pos="7200"/>
          <w:tab w:val="right" w:pos="9000"/>
        </w:tabs>
        <w:ind w:right="0"/>
        <w:jc w:val="both"/>
        <w:rPr>
          <w:rFonts w:ascii="Arial" w:hAnsi="Arial" w:cs="Arial"/>
          <w:color w:val="000000"/>
          <w:spacing w:val="-2"/>
          <w:sz w:val="18"/>
          <w:szCs w:val="18"/>
        </w:rPr>
      </w:pPr>
    </w:p>
    <w:p w14:paraId="5495731A" w14:textId="77777777" w:rsidR="00275CEF" w:rsidRPr="00BF7376" w:rsidRDefault="00275CEF">
      <w:pPr>
        <w:rPr>
          <w:rFonts w:ascii="Arial" w:hAnsi="Arial" w:cs="Arial"/>
          <w:sz w:val="18"/>
          <w:szCs w:val="18"/>
        </w:rPr>
      </w:pPr>
    </w:p>
    <w:p w14:paraId="046D93DA" w14:textId="77777777" w:rsidR="00B94385" w:rsidRPr="00BF7376" w:rsidRDefault="00B94385" w:rsidP="007E16C8">
      <w:pPr>
        <w:jc w:val="both"/>
        <w:rPr>
          <w:rFonts w:ascii="Arial" w:hAnsi="Arial" w:cs="Arial"/>
          <w:color w:val="000000"/>
          <w:spacing w:val="-2"/>
          <w:sz w:val="18"/>
          <w:szCs w:val="18"/>
        </w:rPr>
        <w:sectPr w:rsidR="00B94385" w:rsidRPr="00BF7376" w:rsidSect="00AE6AE3">
          <w:headerReference w:type="default" r:id="rId8"/>
          <w:footerReference w:type="default" r:id="rId9"/>
          <w:pgSz w:w="11907" w:h="16840" w:code="9"/>
          <w:pgMar w:top="1440" w:right="720" w:bottom="720" w:left="1728" w:header="706" w:footer="576" w:gutter="0"/>
          <w:pgNumType w:start="13"/>
          <w:cols w:space="709"/>
          <w:docGrid w:linePitch="326"/>
        </w:sectPr>
      </w:pPr>
    </w:p>
    <w:p w14:paraId="7ACDB8C8" w14:textId="77777777" w:rsidR="00C10332" w:rsidRPr="00BF7376" w:rsidRDefault="00C10332">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15120"/>
      </w:tblGrid>
      <w:tr w:rsidR="0048798D" w:rsidRPr="00BF7376" w14:paraId="6C5997E0" w14:textId="77777777" w:rsidTr="007E16C8">
        <w:trPr>
          <w:trHeight w:val="386"/>
        </w:trPr>
        <w:tc>
          <w:tcPr>
            <w:tcW w:w="15120" w:type="dxa"/>
            <w:shd w:val="clear" w:color="auto" w:fill="FFA543"/>
            <w:vAlign w:val="center"/>
          </w:tcPr>
          <w:p w14:paraId="4136BF67" w14:textId="17DBF01C" w:rsidR="0048798D" w:rsidRPr="00BF7376" w:rsidRDefault="007E16C8" w:rsidP="0048798D">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1</w:t>
            </w:r>
            <w:r w:rsidR="003234B7" w:rsidRPr="00BF7376">
              <w:rPr>
                <w:rFonts w:ascii="Arial" w:eastAsia="Arial Unicode MS" w:hAnsi="Arial" w:cs="Arial"/>
                <w:b/>
                <w:bCs/>
                <w:color w:val="FFFFFF"/>
                <w:sz w:val="18"/>
                <w:szCs w:val="18"/>
              </w:rPr>
              <w:t>7</w:t>
            </w:r>
            <w:r w:rsidRPr="00BF7376">
              <w:rPr>
                <w:rFonts w:ascii="Arial" w:eastAsia="Arial Unicode MS" w:hAnsi="Arial" w:cs="Arial"/>
                <w:b/>
                <w:bCs/>
                <w:color w:val="FFFFFF"/>
                <w:sz w:val="18"/>
                <w:szCs w:val="18"/>
              </w:rPr>
              <w:tab/>
              <w:t>Property, plant and equipment, net</w:t>
            </w:r>
          </w:p>
        </w:tc>
      </w:tr>
    </w:tbl>
    <w:p w14:paraId="442454D3" w14:textId="77777777" w:rsidR="00AB228D" w:rsidRPr="00BF7376" w:rsidRDefault="00AB228D" w:rsidP="00CC2422">
      <w:pPr>
        <w:spacing w:line="200" w:lineRule="exact"/>
        <w:rPr>
          <w:rFonts w:ascii="Arial" w:hAnsi="Arial" w:cs="Arial"/>
          <w:sz w:val="18"/>
          <w:szCs w:val="18"/>
        </w:rPr>
      </w:pPr>
    </w:p>
    <w:tbl>
      <w:tblPr>
        <w:tblW w:w="15204" w:type="dxa"/>
        <w:tblInd w:w="18" w:type="dxa"/>
        <w:tblLayout w:type="fixed"/>
        <w:tblLook w:val="0000" w:firstRow="0" w:lastRow="0" w:firstColumn="0" w:lastColumn="0" w:noHBand="0" w:noVBand="0"/>
      </w:tblPr>
      <w:tblGrid>
        <w:gridCol w:w="3492"/>
        <w:gridCol w:w="1276"/>
        <w:gridCol w:w="1168"/>
        <w:gridCol w:w="1204"/>
        <w:gridCol w:w="1304"/>
        <w:gridCol w:w="1312"/>
        <w:gridCol w:w="1439"/>
        <w:gridCol w:w="1401"/>
        <w:gridCol w:w="1295"/>
        <w:gridCol w:w="1313"/>
      </w:tblGrid>
      <w:tr w:rsidR="003C7E07" w:rsidRPr="00BF7376" w14:paraId="54C07DFF" w14:textId="77777777" w:rsidTr="006E4797">
        <w:tc>
          <w:tcPr>
            <w:tcW w:w="3492" w:type="dxa"/>
            <w:tcBorders>
              <w:top w:val="nil"/>
              <w:left w:val="nil"/>
              <w:bottom w:val="nil"/>
              <w:right w:val="nil"/>
            </w:tcBorders>
            <w:vAlign w:val="bottom"/>
          </w:tcPr>
          <w:p w14:paraId="40D70495" w14:textId="77777777" w:rsidR="003C7E07" w:rsidRPr="00BF7376" w:rsidRDefault="003C7E07" w:rsidP="006E4797">
            <w:pPr>
              <w:pStyle w:val="a"/>
              <w:tabs>
                <w:tab w:val="right" w:pos="7200"/>
                <w:tab w:val="right" w:pos="9000"/>
              </w:tabs>
              <w:spacing w:line="180" w:lineRule="exact"/>
              <w:ind w:right="0"/>
              <w:jc w:val="both"/>
              <w:rPr>
                <w:rFonts w:ascii="Arial" w:hAnsi="Arial" w:cs="Arial"/>
                <w:color w:val="000000"/>
                <w:sz w:val="16"/>
                <w:szCs w:val="16"/>
                <w:lang w:val="en-GB"/>
              </w:rPr>
            </w:pPr>
          </w:p>
        </w:tc>
        <w:tc>
          <w:tcPr>
            <w:tcW w:w="11712" w:type="dxa"/>
            <w:gridSpan w:val="9"/>
            <w:tcBorders>
              <w:top w:val="single" w:sz="4" w:space="0" w:color="auto"/>
              <w:left w:val="nil"/>
              <w:bottom w:val="single" w:sz="4" w:space="0" w:color="auto"/>
              <w:right w:val="nil"/>
            </w:tcBorders>
            <w:vAlign w:val="bottom"/>
          </w:tcPr>
          <w:p w14:paraId="13D7B17B" w14:textId="77777777" w:rsidR="003C7E07" w:rsidRPr="00BF7376" w:rsidRDefault="003C7E07" w:rsidP="001D2D86">
            <w:pPr>
              <w:pStyle w:val="a"/>
              <w:spacing w:line="180" w:lineRule="exact"/>
              <w:ind w:right="-72"/>
              <w:jc w:val="center"/>
              <w:rPr>
                <w:rFonts w:ascii="Arial" w:hAnsi="Arial" w:cs="Arial"/>
                <w:b/>
                <w:bCs/>
                <w:color w:val="000000"/>
                <w:sz w:val="16"/>
                <w:szCs w:val="16"/>
              </w:rPr>
            </w:pPr>
            <w:r w:rsidRPr="00BF7376">
              <w:rPr>
                <w:rFonts w:ascii="Arial" w:hAnsi="Arial" w:cs="Arial"/>
                <w:b/>
                <w:bCs/>
                <w:color w:val="000000"/>
                <w:sz w:val="16"/>
                <w:szCs w:val="16"/>
              </w:rPr>
              <w:t>Consolidated financial statements</w:t>
            </w:r>
          </w:p>
        </w:tc>
      </w:tr>
      <w:tr w:rsidR="005F0D71" w:rsidRPr="00BF7376" w14:paraId="52FA16F8" w14:textId="77777777" w:rsidTr="006E4797">
        <w:tc>
          <w:tcPr>
            <w:tcW w:w="3492" w:type="dxa"/>
            <w:tcBorders>
              <w:top w:val="nil"/>
              <w:left w:val="nil"/>
              <w:bottom w:val="nil"/>
              <w:right w:val="nil"/>
            </w:tcBorders>
            <w:vAlign w:val="bottom"/>
          </w:tcPr>
          <w:p w14:paraId="77AE6FF5" w14:textId="77777777" w:rsidR="005F0D71" w:rsidRPr="00BF7376" w:rsidRDefault="005F0D71" w:rsidP="006E4797">
            <w:pPr>
              <w:pStyle w:val="a"/>
              <w:tabs>
                <w:tab w:val="right" w:pos="7200"/>
                <w:tab w:val="right" w:pos="9000"/>
              </w:tabs>
              <w:spacing w:line="180" w:lineRule="exact"/>
              <w:ind w:right="0"/>
              <w:jc w:val="both"/>
              <w:rPr>
                <w:rFonts w:ascii="Arial" w:hAnsi="Arial" w:cs="Arial"/>
                <w:color w:val="000000"/>
                <w:sz w:val="16"/>
                <w:szCs w:val="16"/>
              </w:rPr>
            </w:pPr>
          </w:p>
        </w:tc>
        <w:tc>
          <w:tcPr>
            <w:tcW w:w="1276" w:type="dxa"/>
            <w:tcBorders>
              <w:top w:val="single" w:sz="4" w:space="0" w:color="auto"/>
              <w:left w:val="nil"/>
              <w:bottom w:val="nil"/>
              <w:right w:val="nil"/>
            </w:tcBorders>
            <w:vAlign w:val="bottom"/>
          </w:tcPr>
          <w:p w14:paraId="7A09FF6A" w14:textId="77777777" w:rsidR="005F0D71" w:rsidRPr="00BF7376" w:rsidRDefault="005F0D71" w:rsidP="006E4797">
            <w:pPr>
              <w:pStyle w:val="a"/>
              <w:spacing w:line="180" w:lineRule="exact"/>
              <w:ind w:right="-72"/>
              <w:jc w:val="right"/>
              <w:rPr>
                <w:rFonts w:ascii="Arial" w:hAnsi="Arial" w:cs="Arial"/>
                <w:b/>
                <w:bCs/>
                <w:color w:val="000000"/>
                <w:sz w:val="16"/>
                <w:szCs w:val="16"/>
              </w:rPr>
            </w:pPr>
          </w:p>
        </w:tc>
        <w:tc>
          <w:tcPr>
            <w:tcW w:w="1168" w:type="dxa"/>
            <w:tcBorders>
              <w:top w:val="single" w:sz="4" w:space="0" w:color="auto"/>
              <w:left w:val="nil"/>
              <w:bottom w:val="nil"/>
              <w:right w:val="nil"/>
            </w:tcBorders>
            <w:vAlign w:val="bottom"/>
          </w:tcPr>
          <w:p w14:paraId="6C98779F" w14:textId="77777777" w:rsidR="005F0D71" w:rsidRPr="00BF7376" w:rsidRDefault="005F0D71" w:rsidP="006E4797">
            <w:pPr>
              <w:pStyle w:val="a"/>
              <w:spacing w:line="180" w:lineRule="exact"/>
              <w:ind w:right="-72"/>
              <w:jc w:val="right"/>
              <w:rPr>
                <w:rFonts w:ascii="Arial" w:hAnsi="Arial" w:cs="Arial"/>
                <w:b/>
                <w:bCs/>
                <w:color w:val="000000"/>
                <w:sz w:val="16"/>
                <w:szCs w:val="16"/>
              </w:rPr>
            </w:pPr>
          </w:p>
        </w:tc>
        <w:tc>
          <w:tcPr>
            <w:tcW w:w="1204" w:type="dxa"/>
            <w:tcBorders>
              <w:top w:val="single" w:sz="4" w:space="0" w:color="auto"/>
              <w:left w:val="nil"/>
              <w:bottom w:val="nil"/>
              <w:right w:val="nil"/>
            </w:tcBorders>
            <w:vAlign w:val="bottom"/>
          </w:tcPr>
          <w:p w14:paraId="3032012E" w14:textId="77777777" w:rsidR="005F0D71" w:rsidRPr="00BF7376" w:rsidRDefault="005F0D71" w:rsidP="006E4797">
            <w:pPr>
              <w:pStyle w:val="a"/>
              <w:spacing w:line="180" w:lineRule="exact"/>
              <w:ind w:right="-72"/>
              <w:jc w:val="right"/>
              <w:rPr>
                <w:rFonts w:ascii="Arial" w:hAnsi="Arial" w:cs="Arial"/>
                <w:b/>
                <w:bCs/>
                <w:color w:val="000000"/>
                <w:sz w:val="16"/>
                <w:szCs w:val="16"/>
              </w:rPr>
            </w:pPr>
          </w:p>
        </w:tc>
        <w:tc>
          <w:tcPr>
            <w:tcW w:w="1304" w:type="dxa"/>
            <w:tcBorders>
              <w:top w:val="single" w:sz="4" w:space="0" w:color="auto"/>
              <w:left w:val="nil"/>
              <w:bottom w:val="nil"/>
              <w:right w:val="nil"/>
            </w:tcBorders>
            <w:vAlign w:val="bottom"/>
          </w:tcPr>
          <w:p w14:paraId="09640347" w14:textId="77777777" w:rsidR="005F0D71" w:rsidRPr="00BF7376" w:rsidRDefault="005F0D71" w:rsidP="006E4797">
            <w:pPr>
              <w:pStyle w:val="a"/>
              <w:spacing w:line="180" w:lineRule="exact"/>
              <w:ind w:right="-72"/>
              <w:jc w:val="right"/>
              <w:rPr>
                <w:rFonts w:ascii="Arial" w:hAnsi="Arial" w:cs="Arial"/>
                <w:b/>
                <w:bCs/>
                <w:color w:val="000000"/>
                <w:sz w:val="16"/>
                <w:szCs w:val="16"/>
              </w:rPr>
            </w:pPr>
          </w:p>
        </w:tc>
        <w:tc>
          <w:tcPr>
            <w:tcW w:w="1312" w:type="dxa"/>
            <w:tcBorders>
              <w:top w:val="single" w:sz="4" w:space="0" w:color="auto"/>
              <w:left w:val="nil"/>
              <w:bottom w:val="nil"/>
              <w:right w:val="nil"/>
            </w:tcBorders>
            <w:vAlign w:val="bottom"/>
          </w:tcPr>
          <w:p w14:paraId="5CDE6BCB" w14:textId="77777777" w:rsidR="005F0D71" w:rsidRPr="00BF7376" w:rsidRDefault="005F0D71" w:rsidP="006E4797">
            <w:pPr>
              <w:pStyle w:val="a"/>
              <w:spacing w:line="180" w:lineRule="exact"/>
              <w:ind w:right="-72"/>
              <w:jc w:val="right"/>
              <w:rPr>
                <w:rFonts w:ascii="Arial" w:hAnsi="Arial" w:cs="Arial"/>
                <w:b/>
                <w:bCs/>
                <w:color w:val="000000"/>
                <w:sz w:val="16"/>
                <w:szCs w:val="16"/>
              </w:rPr>
            </w:pPr>
          </w:p>
        </w:tc>
        <w:tc>
          <w:tcPr>
            <w:tcW w:w="1439" w:type="dxa"/>
            <w:tcBorders>
              <w:top w:val="single" w:sz="4" w:space="0" w:color="auto"/>
              <w:left w:val="nil"/>
              <w:bottom w:val="nil"/>
              <w:right w:val="nil"/>
            </w:tcBorders>
            <w:vAlign w:val="bottom"/>
          </w:tcPr>
          <w:p w14:paraId="5BDA4301" w14:textId="77777777" w:rsidR="005F0D71" w:rsidRPr="00BF7376" w:rsidRDefault="005F0D71" w:rsidP="006E4797">
            <w:pPr>
              <w:pStyle w:val="a"/>
              <w:spacing w:line="180" w:lineRule="exact"/>
              <w:ind w:right="-72"/>
              <w:jc w:val="right"/>
              <w:rPr>
                <w:rFonts w:ascii="Arial" w:hAnsi="Arial" w:cs="Arial"/>
                <w:b/>
                <w:bCs/>
                <w:color w:val="000000"/>
                <w:sz w:val="16"/>
                <w:szCs w:val="16"/>
              </w:rPr>
            </w:pPr>
          </w:p>
        </w:tc>
        <w:tc>
          <w:tcPr>
            <w:tcW w:w="1401" w:type="dxa"/>
            <w:tcBorders>
              <w:top w:val="single" w:sz="4" w:space="0" w:color="auto"/>
              <w:left w:val="nil"/>
              <w:bottom w:val="nil"/>
              <w:right w:val="nil"/>
            </w:tcBorders>
            <w:vAlign w:val="bottom"/>
          </w:tcPr>
          <w:p w14:paraId="5F496BA8" w14:textId="77777777" w:rsidR="005F0D71" w:rsidRPr="00BF7376" w:rsidRDefault="005F0D71" w:rsidP="006E4797">
            <w:pPr>
              <w:pStyle w:val="a"/>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rPr>
              <w:t>Furniture,</w:t>
            </w:r>
          </w:p>
        </w:tc>
        <w:tc>
          <w:tcPr>
            <w:tcW w:w="1295" w:type="dxa"/>
            <w:tcBorders>
              <w:top w:val="single" w:sz="4" w:space="0" w:color="auto"/>
              <w:left w:val="nil"/>
              <w:bottom w:val="nil"/>
              <w:right w:val="nil"/>
            </w:tcBorders>
            <w:vAlign w:val="bottom"/>
          </w:tcPr>
          <w:p w14:paraId="1EB3F442" w14:textId="77777777" w:rsidR="005F0D71" w:rsidRPr="00BF7376" w:rsidRDefault="005F0D71" w:rsidP="006E4797">
            <w:pPr>
              <w:pStyle w:val="a"/>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rPr>
              <w:t>Assets under</w:t>
            </w:r>
          </w:p>
        </w:tc>
        <w:tc>
          <w:tcPr>
            <w:tcW w:w="1313" w:type="dxa"/>
            <w:tcBorders>
              <w:top w:val="single" w:sz="4" w:space="0" w:color="auto"/>
              <w:left w:val="nil"/>
              <w:bottom w:val="nil"/>
              <w:right w:val="nil"/>
            </w:tcBorders>
            <w:vAlign w:val="bottom"/>
          </w:tcPr>
          <w:p w14:paraId="78AE54DA" w14:textId="77777777" w:rsidR="005F0D71" w:rsidRPr="00BF7376" w:rsidRDefault="005F0D71" w:rsidP="006E4797">
            <w:pPr>
              <w:pStyle w:val="a"/>
              <w:spacing w:line="180" w:lineRule="exact"/>
              <w:ind w:right="-72"/>
              <w:jc w:val="right"/>
              <w:rPr>
                <w:rFonts w:ascii="Arial" w:hAnsi="Arial" w:cs="Arial"/>
                <w:b/>
                <w:bCs/>
                <w:color w:val="000000"/>
                <w:sz w:val="16"/>
                <w:szCs w:val="16"/>
              </w:rPr>
            </w:pPr>
          </w:p>
        </w:tc>
      </w:tr>
      <w:tr w:rsidR="005F0D71" w:rsidRPr="00BF7376" w14:paraId="7F8D9921" w14:textId="77777777" w:rsidTr="006E4797">
        <w:tc>
          <w:tcPr>
            <w:tcW w:w="3492" w:type="dxa"/>
            <w:tcBorders>
              <w:top w:val="nil"/>
              <w:left w:val="nil"/>
              <w:bottom w:val="nil"/>
              <w:right w:val="nil"/>
            </w:tcBorders>
            <w:vAlign w:val="bottom"/>
          </w:tcPr>
          <w:p w14:paraId="5F5017F6" w14:textId="77777777" w:rsidR="005F0D71" w:rsidRPr="00BF7376" w:rsidRDefault="005F0D71" w:rsidP="006E4797">
            <w:pPr>
              <w:pStyle w:val="a"/>
              <w:tabs>
                <w:tab w:val="right" w:pos="7200"/>
                <w:tab w:val="right" w:pos="9000"/>
              </w:tabs>
              <w:spacing w:line="180" w:lineRule="exact"/>
              <w:ind w:right="0"/>
              <w:jc w:val="both"/>
              <w:rPr>
                <w:rFonts w:ascii="Arial" w:hAnsi="Arial" w:cs="Arial"/>
                <w:color w:val="000000"/>
                <w:sz w:val="16"/>
                <w:szCs w:val="16"/>
              </w:rPr>
            </w:pPr>
          </w:p>
        </w:tc>
        <w:tc>
          <w:tcPr>
            <w:tcW w:w="1276" w:type="dxa"/>
            <w:tcBorders>
              <w:top w:val="nil"/>
              <w:left w:val="nil"/>
              <w:bottom w:val="nil"/>
              <w:right w:val="nil"/>
            </w:tcBorders>
            <w:vAlign w:val="bottom"/>
          </w:tcPr>
          <w:p w14:paraId="1EB4197A" w14:textId="77777777" w:rsidR="005F0D71" w:rsidRPr="00BF7376" w:rsidRDefault="005F0D71" w:rsidP="006E4797">
            <w:pPr>
              <w:pStyle w:val="a"/>
              <w:spacing w:line="180" w:lineRule="exact"/>
              <w:ind w:right="-72"/>
              <w:jc w:val="right"/>
              <w:rPr>
                <w:rFonts w:ascii="Arial" w:hAnsi="Arial" w:cs="Arial"/>
                <w:b/>
                <w:bCs/>
                <w:color w:val="000000"/>
                <w:sz w:val="16"/>
                <w:szCs w:val="16"/>
              </w:rPr>
            </w:pPr>
          </w:p>
        </w:tc>
        <w:tc>
          <w:tcPr>
            <w:tcW w:w="1168" w:type="dxa"/>
            <w:tcBorders>
              <w:top w:val="nil"/>
              <w:left w:val="nil"/>
              <w:bottom w:val="nil"/>
              <w:right w:val="nil"/>
            </w:tcBorders>
            <w:vAlign w:val="bottom"/>
          </w:tcPr>
          <w:p w14:paraId="7E422061" w14:textId="77777777" w:rsidR="005F0D71" w:rsidRPr="00BF7376" w:rsidRDefault="005F0D71" w:rsidP="006E4797">
            <w:pPr>
              <w:pStyle w:val="a"/>
              <w:spacing w:line="180" w:lineRule="exact"/>
              <w:ind w:right="-72"/>
              <w:jc w:val="right"/>
              <w:rPr>
                <w:rFonts w:ascii="Arial" w:hAnsi="Arial" w:cs="Arial"/>
                <w:b/>
                <w:bCs/>
                <w:color w:val="000000"/>
                <w:sz w:val="16"/>
                <w:szCs w:val="16"/>
              </w:rPr>
            </w:pPr>
          </w:p>
        </w:tc>
        <w:tc>
          <w:tcPr>
            <w:tcW w:w="1204" w:type="dxa"/>
            <w:tcBorders>
              <w:top w:val="nil"/>
              <w:left w:val="nil"/>
              <w:bottom w:val="nil"/>
              <w:right w:val="nil"/>
            </w:tcBorders>
            <w:vAlign w:val="bottom"/>
          </w:tcPr>
          <w:p w14:paraId="49E118E2" w14:textId="77777777" w:rsidR="005F0D71" w:rsidRPr="00BF7376" w:rsidRDefault="005F0D71" w:rsidP="006E4797">
            <w:pPr>
              <w:pStyle w:val="a"/>
              <w:spacing w:line="180" w:lineRule="exact"/>
              <w:ind w:right="-72"/>
              <w:jc w:val="right"/>
              <w:rPr>
                <w:rFonts w:ascii="Arial" w:hAnsi="Arial" w:cs="Arial"/>
                <w:b/>
                <w:bCs/>
                <w:color w:val="000000"/>
                <w:sz w:val="16"/>
                <w:szCs w:val="16"/>
              </w:rPr>
            </w:pPr>
          </w:p>
        </w:tc>
        <w:tc>
          <w:tcPr>
            <w:tcW w:w="1304" w:type="dxa"/>
            <w:tcBorders>
              <w:top w:val="nil"/>
              <w:left w:val="nil"/>
              <w:bottom w:val="nil"/>
              <w:right w:val="nil"/>
            </w:tcBorders>
            <w:vAlign w:val="bottom"/>
          </w:tcPr>
          <w:p w14:paraId="5B846274" w14:textId="77777777" w:rsidR="005F0D71" w:rsidRPr="00BF7376" w:rsidRDefault="005F0D71" w:rsidP="006E4797">
            <w:pPr>
              <w:pStyle w:val="a"/>
              <w:spacing w:line="180" w:lineRule="exact"/>
              <w:ind w:right="-72"/>
              <w:jc w:val="right"/>
              <w:rPr>
                <w:rFonts w:ascii="Arial" w:hAnsi="Arial" w:cs="Arial"/>
                <w:b/>
                <w:bCs/>
                <w:color w:val="000000"/>
                <w:sz w:val="16"/>
                <w:szCs w:val="16"/>
              </w:rPr>
            </w:pPr>
          </w:p>
        </w:tc>
        <w:tc>
          <w:tcPr>
            <w:tcW w:w="1312" w:type="dxa"/>
            <w:tcBorders>
              <w:top w:val="nil"/>
              <w:left w:val="nil"/>
              <w:bottom w:val="nil"/>
              <w:right w:val="nil"/>
            </w:tcBorders>
            <w:vAlign w:val="bottom"/>
          </w:tcPr>
          <w:p w14:paraId="00C1D981" w14:textId="77777777" w:rsidR="005F0D71" w:rsidRPr="00BF7376" w:rsidRDefault="005F0D71" w:rsidP="006E4797">
            <w:pPr>
              <w:pStyle w:val="a"/>
              <w:spacing w:line="180" w:lineRule="exact"/>
              <w:ind w:right="-72"/>
              <w:jc w:val="right"/>
              <w:rPr>
                <w:rFonts w:ascii="Arial" w:hAnsi="Arial" w:cs="Arial"/>
                <w:b/>
                <w:bCs/>
                <w:color w:val="000000"/>
                <w:sz w:val="16"/>
                <w:szCs w:val="16"/>
              </w:rPr>
            </w:pPr>
          </w:p>
        </w:tc>
        <w:tc>
          <w:tcPr>
            <w:tcW w:w="1439" w:type="dxa"/>
            <w:tcBorders>
              <w:top w:val="nil"/>
              <w:left w:val="nil"/>
              <w:bottom w:val="nil"/>
              <w:right w:val="nil"/>
            </w:tcBorders>
            <w:vAlign w:val="bottom"/>
          </w:tcPr>
          <w:p w14:paraId="27C1E9C7" w14:textId="77777777" w:rsidR="005F0D71" w:rsidRPr="00BF7376" w:rsidRDefault="005F0D71" w:rsidP="006E4797">
            <w:pPr>
              <w:pStyle w:val="a"/>
              <w:spacing w:line="180" w:lineRule="exact"/>
              <w:ind w:right="-72"/>
              <w:jc w:val="right"/>
              <w:rPr>
                <w:rFonts w:ascii="Arial" w:hAnsi="Arial" w:cs="Arial"/>
                <w:b/>
                <w:bCs/>
                <w:color w:val="000000"/>
                <w:sz w:val="16"/>
                <w:szCs w:val="16"/>
              </w:rPr>
            </w:pPr>
          </w:p>
        </w:tc>
        <w:tc>
          <w:tcPr>
            <w:tcW w:w="1401" w:type="dxa"/>
            <w:tcBorders>
              <w:top w:val="nil"/>
              <w:left w:val="nil"/>
              <w:bottom w:val="nil"/>
              <w:right w:val="nil"/>
            </w:tcBorders>
            <w:vAlign w:val="bottom"/>
          </w:tcPr>
          <w:p w14:paraId="55324ECF" w14:textId="77777777" w:rsidR="005F0D71" w:rsidRPr="00BF7376" w:rsidRDefault="005F0D71" w:rsidP="006E4797">
            <w:pPr>
              <w:pStyle w:val="a"/>
              <w:spacing w:line="180" w:lineRule="exact"/>
              <w:ind w:left="-138" w:right="-72"/>
              <w:jc w:val="right"/>
              <w:rPr>
                <w:rFonts w:ascii="Arial" w:hAnsi="Arial" w:cs="Arial"/>
                <w:b/>
                <w:bCs/>
                <w:color w:val="000000"/>
                <w:spacing w:val="-4"/>
                <w:sz w:val="16"/>
                <w:szCs w:val="16"/>
              </w:rPr>
            </w:pPr>
            <w:r w:rsidRPr="00BF7376">
              <w:rPr>
                <w:rFonts w:ascii="Arial" w:hAnsi="Arial" w:cs="Arial"/>
                <w:b/>
                <w:bCs/>
                <w:color w:val="000000"/>
                <w:spacing w:val="-4"/>
                <w:sz w:val="16"/>
                <w:szCs w:val="16"/>
              </w:rPr>
              <w:t>fixtures and office</w:t>
            </w:r>
          </w:p>
        </w:tc>
        <w:tc>
          <w:tcPr>
            <w:tcW w:w="1295" w:type="dxa"/>
            <w:tcBorders>
              <w:top w:val="nil"/>
              <w:left w:val="nil"/>
              <w:bottom w:val="nil"/>
              <w:right w:val="nil"/>
            </w:tcBorders>
            <w:vAlign w:val="bottom"/>
          </w:tcPr>
          <w:p w14:paraId="0606468A" w14:textId="77777777" w:rsidR="005F0D71" w:rsidRPr="00BF7376" w:rsidRDefault="005F0D71" w:rsidP="006E4797">
            <w:pPr>
              <w:pStyle w:val="a"/>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rPr>
              <w:t xml:space="preserve">construction </w:t>
            </w:r>
          </w:p>
        </w:tc>
        <w:tc>
          <w:tcPr>
            <w:tcW w:w="1313" w:type="dxa"/>
            <w:tcBorders>
              <w:top w:val="nil"/>
              <w:left w:val="nil"/>
              <w:bottom w:val="nil"/>
              <w:right w:val="nil"/>
            </w:tcBorders>
            <w:vAlign w:val="bottom"/>
          </w:tcPr>
          <w:p w14:paraId="39CCC425" w14:textId="77777777" w:rsidR="005F0D71" w:rsidRPr="00BF7376" w:rsidRDefault="005F0D71" w:rsidP="006E4797">
            <w:pPr>
              <w:pStyle w:val="a"/>
              <w:spacing w:line="180" w:lineRule="exact"/>
              <w:ind w:right="-72"/>
              <w:jc w:val="right"/>
              <w:rPr>
                <w:rFonts w:ascii="Arial" w:hAnsi="Arial" w:cs="Arial"/>
                <w:b/>
                <w:bCs/>
                <w:color w:val="000000"/>
                <w:sz w:val="16"/>
                <w:szCs w:val="16"/>
              </w:rPr>
            </w:pPr>
          </w:p>
        </w:tc>
      </w:tr>
      <w:tr w:rsidR="005F0D71" w:rsidRPr="00BF7376" w14:paraId="057F42D9" w14:textId="77777777" w:rsidTr="006E4797">
        <w:tc>
          <w:tcPr>
            <w:tcW w:w="3492" w:type="dxa"/>
            <w:tcBorders>
              <w:top w:val="nil"/>
              <w:left w:val="nil"/>
              <w:bottom w:val="nil"/>
              <w:right w:val="nil"/>
            </w:tcBorders>
            <w:vAlign w:val="bottom"/>
          </w:tcPr>
          <w:p w14:paraId="76387115" w14:textId="77777777" w:rsidR="005F0D71" w:rsidRPr="00BF7376" w:rsidRDefault="005F0D71" w:rsidP="006E4797">
            <w:pPr>
              <w:pStyle w:val="a"/>
              <w:tabs>
                <w:tab w:val="right" w:pos="7200"/>
                <w:tab w:val="right" w:pos="9000"/>
              </w:tabs>
              <w:spacing w:line="180" w:lineRule="exact"/>
              <w:ind w:right="0"/>
              <w:jc w:val="both"/>
              <w:rPr>
                <w:rFonts w:ascii="Arial" w:hAnsi="Arial" w:cs="Arial"/>
                <w:color w:val="000000"/>
                <w:sz w:val="16"/>
                <w:szCs w:val="16"/>
                <w:lang w:val="en-GB"/>
              </w:rPr>
            </w:pPr>
          </w:p>
        </w:tc>
        <w:tc>
          <w:tcPr>
            <w:tcW w:w="1276" w:type="dxa"/>
            <w:tcBorders>
              <w:top w:val="nil"/>
              <w:left w:val="nil"/>
              <w:bottom w:val="nil"/>
              <w:right w:val="nil"/>
            </w:tcBorders>
            <w:vAlign w:val="bottom"/>
          </w:tcPr>
          <w:p w14:paraId="6E573A9F" w14:textId="77777777" w:rsidR="005F0D71" w:rsidRPr="00BF7376" w:rsidRDefault="005F0D71" w:rsidP="006E4797">
            <w:pPr>
              <w:pStyle w:val="a"/>
              <w:tabs>
                <w:tab w:val="left" w:pos="360"/>
                <w:tab w:val="right" w:pos="7200"/>
                <w:tab w:val="right" w:pos="9000"/>
              </w:tabs>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rPr>
              <w:t xml:space="preserve">Fruit bearer </w:t>
            </w:r>
          </w:p>
        </w:tc>
        <w:tc>
          <w:tcPr>
            <w:tcW w:w="1168" w:type="dxa"/>
            <w:tcBorders>
              <w:top w:val="nil"/>
              <w:left w:val="nil"/>
              <w:bottom w:val="nil"/>
              <w:right w:val="nil"/>
            </w:tcBorders>
            <w:vAlign w:val="bottom"/>
          </w:tcPr>
          <w:p w14:paraId="2370D9AE" w14:textId="77777777" w:rsidR="005F0D71" w:rsidRPr="00BF7376" w:rsidRDefault="005F0D71" w:rsidP="006E4797">
            <w:pPr>
              <w:pStyle w:val="a"/>
              <w:tabs>
                <w:tab w:val="left" w:pos="360"/>
                <w:tab w:val="right" w:pos="7200"/>
                <w:tab w:val="right" w:pos="9000"/>
              </w:tabs>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rPr>
              <w:t>Immature</w:t>
            </w:r>
          </w:p>
        </w:tc>
        <w:tc>
          <w:tcPr>
            <w:tcW w:w="1204" w:type="dxa"/>
            <w:tcBorders>
              <w:top w:val="nil"/>
              <w:left w:val="nil"/>
              <w:bottom w:val="nil"/>
              <w:right w:val="nil"/>
            </w:tcBorders>
            <w:vAlign w:val="bottom"/>
          </w:tcPr>
          <w:p w14:paraId="3B5B9BB0" w14:textId="77777777" w:rsidR="005F0D71" w:rsidRPr="00BF7376" w:rsidRDefault="005F0D71" w:rsidP="006E4797">
            <w:pPr>
              <w:pStyle w:val="a"/>
              <w:spacing w:line="180" w:lineRule="exact"/>
              <w:ind w:right="-72"/>
              <w:jc w:val="right"/>
              <w:rPr>
                <w:rFonts w:ascii="Arial" w:hAnsi="Arial" w:cs="Arial"/>
                <w:b/>
                <w:bCs/>
                <w:color w:val="000000"/>
                <w:sz w:val="16"/>
                <w:szCs w:val="16"/>
              </w:rPr>
            </w:pPr>
          </w:p>
        </w:tc>
        <w:tc>
          <w:tcPr>
            <w:tcW w:w="1304" w:type="dxa"/>
            <w:tcBorders>
              <w:top w:val="nil"/>
              <w:left w:val="nil"/>
              <w:bottom w:val="nil"/>
              <w:right w:val="nil"/>
            </w:tcBorders>
            <w:vAlign w:val="bottom"/>
          </w:tcPr>
          <w:p w14:paraId="4470809C" w14:textId="77777777" w:rsidR="005F0D71" w:rsidRPr="00BF7376" w:rsidRDefault="005F0D71" w:rsidP="006E4797">
            <w:pPr>
              <w:pStyle w:val="a"/>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rPr>
              <w:t>Land</w:t>
            </w:r>
          </w:p>
        </w:tc>
        <w:tc>
          <w:tcPr>
            <w:tcW w:w="1312" w:type="dxa"/>
            <w:tcBorders>
              <w:top w:val="nil"/>
              <w:left w:val="nil"/>
              <w:bottom w:val="nil"/>
              <w:right w:val="nil"/>
            </w:tcBorders>
            <w:vAlign w:val="bottom"/>
          </w:tcPr>
          <w:p w14:paraId="2B02BA10" w14:textId="77777777" w:rsidR="005F0D71" w:rsidRPr="00BF7376" w:rsidRDefault="005F0D71" w:rsidP="006E4797">
            <w:pPr>
              <w:pStyle w:val="a"/>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rPr>
              <w:t>Buildings</w:t>
            </w:r>
          </w:p>
        </w:tc>
        <w:tc>
          <w:tcPr>
            <w:tcW w:w="1439" w:type="dxa"/>
            <w:tcBorders>
              <w:top w:val="nil"/>
              <w:left w:val="nil"/>
              <w:bottom w:val="nil"/>
              <w:right w:val="nil"/>
            </w:tcBorders>
            <w:vAlign w:val="bottom"/>
          </w:tcPr>
          <w:p w14:paraId="22A8C60A" w14:textId="77777777" w:rsidR="005F0D71" w:rsidRPr="00BF7376" w:rsidRDefault="005F0D71" w:rsidP="006E4797">
            <w:pPr>
              <w:pStyle w:val="a"/>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rPr>
              <w:t>Machinery</w:t>
            </w:r>
          </w:p>
        </w:tc>
        <w:tc>
          <w:tcPr>
            <w:tcW w:w="1401" w:type="dxa"/>
            <w:tcBorders>
              <w:top w:val="nil"/>
              <w:left w:val="nil"/>
              <w:bottom w:val="nil"/>
              <w:right w:val="nil"/>
            </w:tcBorders>
            <w:vAlign w:val="bottom"/>
          </w:tcPr>
          <w:p w14:paraId="3FC23963" w14:textId="77777777" w:rsidR="005F0D71" w:rsidRPr="00BF7376" w:rsidRDefault="005F0D71" w:rsidP="006E4797">
            <w:pPr>
              <w:pStyle w:val="a"/>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rPr>
              <w:t xml:space="preserve">equipment and </w:t>
            </w:r>
          </w:p>
        </w:tc>
        <w:tc>
          <w:tcPr>
            <w:tcW w:w="1295" w:type="dxa"/>
            <w:tcBorders>
              <w:top w:val="nil"/>
              <w:left w:val="nil"/>
              <w:bottom w:val="nil"/>
              <w:right w:val="nil"/>
            </w:tcBorders>
            <w:vAlign w:val="bottom"/>
          </w:tcPr>
          <w:p w14:paraId="192056F2" w14:textId="77777777" w:rsidR="005F0D71" w:rsidRPr="00BF7376" w:rsidRDefault="005F0D71" w:rsidP="006E4797">
            <w:pPr>
              <w:pStyle w:val="a"/>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rPr>
              <w:t xml:space="preserve">and </w:t>
            </w:r>
          </w:p>
        </w:tc>
        <w:tc>
          <w:tcPr>
            <w:tcW w:w="1313" w:type="dxa"/>
            <w:tcBorders>
              <w:top w:val="nil"/>
              <w:left w:val="nil"/>
              <w:bottom w:val="nil"/>
              <w:right w:val="nil"/>
            </w:tcBorders>
            <w:vAlign w:val="bottom"/>
          </w:tcPr>
          <w:p w14:paraId="08B43C70" w14:textId="77777777" w:rsidR="005F0D71" w:rsidRPr="00BF7376" w:rsidRDefault="005F0D71" w:rsidP="006E4797">
            <w:pPr>
              <w:pStyle w:val="a"/>
              <w:spacing w:line="180" w:lineRule="exact"/>
              <w:ind w:right="-72"/>
              <w:jc w:val="right"/>
              <w:rPr>
                <w:rFonts w:ascii="Arial" w:hAnsi="Arial" w:cs="Arial"/>
                <w:b/>
                <w:bCs/>
                <w:color w:val="000000"/>
                <w:sz w:val="16"/>
                <w:szCs w:val="16"/>
              </w:rPr>
            </w:pPr>
          </w:p>
        </w:tc>
      </w:tr>
      <w:tr w:rsidR="005F0D71" w:rsidRPr="00BF7376" w14:paraId="247F8DB2" w14:textId="77777777" w:rsidTr="006E4797">
        <w:tc>
          <w:tcPr>
            <w:tcW w:w="3492" w:type="dxa"/>
            <w:tcBorders>
              <w:top w:val="nil"/>
              <w:left w:val="nil"/>
              <w:bottom w:val="nil"/>
              <w:right w:val="nil"/>
            </w:tcBorders>
            <w:vAlign w:val="bottom"/>
          </w:tcPr>
          <w:p w14:paraId="7E342E1C" w14:textId="77777777" w:rsidR="005F0D71" w:rsidRPr="00BF7376" w:rsidRDefault="005F0D71" w:rsidP="006E4797">
            <w:pPr>
              <w:pStyle w:val="a"/>
              <w:tabs>
                <w:tab w:val="right" w:pos="7200"/>
                <w:tab w:val="right" w:pos="9000"/>
              </w:tabs>
              <w:spacing w:line="180" w:lineRule="exact"/>
              <w:ind w:right="0"/>
              <w:jc w:val="both"/>
              <w:rPr>
                <w:rFonts w:ascii="Arial" w:hAnsi="Arial" w:cs="Arial"/>
                <w:color w:val="000000"/>
                <w:sz w:val="16"/>
                <w:szCs w:val="16"/>
                <w:lang w:val="en-GB"/>
              </w:rPr>
            </w:pPr>
          </w:p>
        </w:tc>
        <w:tc>
          <w:tcPr>
            <w:tcW w:w="1276" w:type="dxa"/>
            <w:tcBorders>
              <w:top w:val="nil"/>
              <w:left w:val="nil"/>
              <w:right w:val="nil"/>
            </w:tcBorders>
            <w:vAlign w:val="bottom"/>
          </w:tcPr>
          <w:p w14:paraId="32D9D99D" w14:textId="77777777" w:rsidR="005F0D71" w:rsidRPr="00BF7376" w:rsidRDefault="005F0D71" w:rsidP="006E4797">
            <w:pPr>
              <w:pStyle w:val="a"/>
              <w:tabs>
                <w:tab w:val="left" w:pos="360"/>
                <w:tab w:val="right" w:pos="7200"/>
                <w:tab w:val="right" w:pos="9000"/>
              </w:tabs>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rPr>
              <w:t>palm trees</w:t>
            </w:r>
          </w:p>
        </w:tc>
        <w:tc>
          <w:tcPr>
            <w:tcW w:w="1168" w:type="dxa"/>
            <w:tcBorders>
              <w:top w:val="nil"/>
              <w:left w:val="nil"/>
              <w:right w:val="nil"/>
            </w:tcBorders>
            <w:vAlign w:val="bottom"/>
          </w:tcPr>
          <w:p w14:paraId="6A7E362C" w14:textId="77777777" w:rsidR="005F0D71" w:rsidRPr="00BF7376" w:rsidRDefault="005F0D71" w:rsidP="006E4797">
            <w:pPr>
              <w:pStyle w:val="a"/>
              <w:tabs>
                <w:tab w:val="left" w:pos="360"/>
                <w:tab w:val="right" w:pos="7200"/>
                <w:tab w:val="right" w:pos="9000"/>
              </w:tabs>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rPr>
              <w:t>palm trees</w:t>
            </w:r>
          </w:p>
        </w:tc>
        <w:tc>
          <w:tcPr>
            <w:tcW w:w="1204" w:type="dxa"/>
            <w:tcBorders>
              <w:top w:val="nil"/>
              <w:left w:val="nil"/>
              <w:right w:val="nil"/>
            </w:tcBorders>
            <w:vAlign w:val="bottom"/>
          </w:tcPr>
          <w:p w14:paraId="06F12389" w14:textId="77777777" w:rsidR="005F0D71" w:rsidRPr="00BF7376" w:rsidRDefault="005F0D71" w:rsidP="006E4797">
            <w:pPr>
              <w:pStyle w:val="a"/>
              <w:spacing w:line="180" w:lineRule="exact"/>
              <w:ind w:right="-72"/>
              <w:jc w:val="right"/>
              <w:rPr>
                <w:rFonts w:ascii="Arial" w:hAnsi="Arial" w:cs="Arial"/>
                <w:b/>
                <w:bCs/>
                <w:color w:val="000000"/>
                <w:sz w:val="16"/>
                <w:szCs w:val="16"/>
                <w:lang w:val="en-GB"/>
              </w:rPr>
            </w:pPr>
            <w:r w:rsidRPr="00BF7376">
              <w:rPr>
                <w:rFonts w:ascii="Arial" w:hAnsi="Arial" w:cs="Arial"/>
                <w:b/>
                <w:bCs/>
                <w:color w:val="000000"/>
                <w:sz w:val="16"/>
                <w:szCs w:val="16"/>
              </w:rPr>
              <w:t>Land</w:t>
            </w:r>
          </w:p>
        </w:tc>
        <w:tc>
          <w:tcPr>
            <w:tcW w:w="1304" w:type="dxa"/>
            <w:tcBorders>
              <w:top w:val="nil"/>
              <w:left w:val="nil"/>
              <w:right w:val="nil"/>
            </w:tcBorders>
            <w:vAlign w:val="bottom"/>
          </w:tcPr>
          <w:p w14:paraId="6BECE14F" w14:textId="77777777" w:rsidR="005F0D71" w:rsidRPr="00BF7376" w:rsidRDefault="005F0D71" w:rsidP="006E4797">
            <w:pPr>
              <w:pStyle w:val="a"/>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rPr>
              <w:t>improvement</w:t>
            </w:r>
          </w:p>
        </w:tc>
        <w:tc>
          <w:tcPr>
            <w:tcW w:w="1312" w:type="dxa"/>
            <w:tcBorders>
              <w:top w:val="nil"/>
              <w:left w:val="nil"/>
              <w:right w:val="nil"/>
            </w:tcBorders>
            <w:vAlign w:val="bottom"/>
          </w:tcPr>
          <w:p w14:paraId="798C89C8" w14:textId="77777777" w:rsidR="005F0D71" w:rsidRPr="00BF7376" w:rsidRDefault="005F0D71" w:rsidP="006E4797">
            <w:pPr>
              <w:pStyle w:val="a"/>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rPr>
              <w:t>and plant</w:t>
            </w:r>
          </w:p>
        </w:tc>
        <w:tc>
          <w:tcPr>
            <w:tcW w:w="1439" w:type="dxa"/>
            <w:tcBorders>
              <w:top w:val="nil"/>
              <w:left w:val="nil"/>
              <w:right w:val="nil"/>
            </w:tcBorders>
            <w:vAlign w:val="bottom"/>
          </w:tcPr>
          <w:p w14:paraId="1F8EC80D" w14:textId="77777777" w:rsidR="005F0D71" w:rsidRPr="00BF7376" w:rsidRDefault="005F0D71" w:rsidP="006E4797">
            <w:pPr>
              <w:pStyle w:val="a"/>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rPr>
              <w:t>and equipment</w:t>
            </w:r>
          </w:p>
        </w:tc>
        <w:tc>
          <w:tcPr>
            <w:tcW w:w="1401" w:type="dxa"/>
            <w:tcBorders>
              <w:top w:val="nil"/>
              <w:left w:val="nil"/>
              <w:right w:val="nil"/>
            </w:tcBorders>
            <w:vAlign w:val="bottom"/>
          </w:tcPr>
          <w:p w14:paraId="439D6115" w14:textId="77777777" w:rsidR="005F0D71" w:rsidRPr="00BF7376" w:rsidRDefault="005F0D71" w:rsidP="006E4797">
            <w:pPr>
              <w:pStyle w:val="a"/>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rPr>
              <w:t>motor vehicles</w:t>
            </w:r>
          </w:p>
        </w:tc>
        <w:tc>
          <w:tcPr>
            <w:tcW w:w="1295" w:type="dxa"/>
            <w:tcBorders>
              <w:top w:val="nil"/>
              <w:left w:val="nil"/>
              <w:right w:val="nil"/>
            </w:tcBorders>
            <w:vAlign w:val="bottom"/>
          </w:tcPr>
          <w:p w14:paraId="07A22B9D" w14:textId="77777777" w:rsidR="005F0D71" w:rsidRPr="00BF7376" w:rsidRDefault="005F0D71" w:rsidP="006E4797">
            <w:pPr>
              <w:pStyle w:val="a"/>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rPr>
              <w:t>installation</w:t>
            </w:r>
          </w:p>
        </w:tc>
        <w:tc>
          <w:tcPr>
            <w:tcW w:w="1313" w:type="dxa"/>
            <w:tcBorders>
              <w:top w:val="nil"/>
              <w:left w:val="nil"/>
              <w:right w:val="nil"/>
            </w:tcBorders>
            <w:vAlign w:val="bottom"/>
          </w:tcPr>
          <w:p w14:paraId="736FD65C" w14:textId="77777777" w:rsidR="005F0D71" w:rsidRPr="00BF7376" w:rsidRDefault="005F0D71" w:rsidP="006E4797">
            <w:pPr>
              <w:pStyle w:val="a"/>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rPr>
              <w:t>Total</w:t>
            </w:r>
          </w:p>
        </w:tc>
      </w:tr>
      <w:tr w:rsidR="00BB26EE" w:rsidRPr="00BF7376" w14:paraId="0CB72C08" w14:textId="77777777" w:rsidTr="006E4797">
        <w:tc>
          <w:tcPr>
            <w:tcW w:w="3492" w:type="dxa"/>
            <w:tcBorders>
              <w:top w:val="nil"/>
              <w:left w:val="nil"/>
              <w:bottom w:val="nil"/>
              <w:right w:val="nil"/>
            </w:tcBorders>
            <w:vAlign w:val="bottom"/>
          </w:tcPr>
          <w:p w14:paraId="4C6BAC52" w14:textId="77777777" w:rsidR="00BB26EE" w:rsidRPr="00BF7376" w:rsidRDefault="00BB26EE" w:rsidP="006E4797">
            <w:pPr>
              <w:pStyle w:val="a"/>
              <w:tabs>
                <w:tab w:val="right" w:pos="7200"/>
                <w:tab w:val="right" w:pos="9000"/>
              </w:tabs>
              <w:spacing w:line="180" w:lineRule="exact"/>
              <w:ind w:right="0"/>
              <w:jc w:val="both"/>
              <w:rPr>
                <w:rFonts w:ascii="Arial" w:hAnsi="Arial" w:cs="Arial"/>
                <w:color w:val="000000"/>
                <w:sz w:val="16"/>
                <w:szCs w:val="16"/>
              </w:rPr>
            </w:pPr>
          </w:p>
        </w:tc>
        <w:tc>
          <w:tcPr>
            <w:tcW w:w="1276" w:type="dxa"/>
            <w:tcBorders>
              <w:top w:val="nil"/>
              <w:left w:val="nil"/>
              <w:bottom w:val="single" w:sz="4" w:space="0" w:color="auto"/>
              <w:right w:val="nil"/>
            </w:tcBorders>
            <w:vAlign w:val="bottom"/>
          </w:tcPr>
          <w:p w14:paraId="59BEAAA4" w14:textId="77777777" w:rsidR="00BB26EE" w:rsidRPr="00BF7376" w:rsidRDefault="00BB26EE" w:rsidP="006E4797">
            <w:pPr>
              <w:pStyle w:val="a"/>
              <w:tabs>
                <w:tab w:val="left" w:pos="360"/>
                <w:tab w:val="right" w:pos="7200"/>
                <w:tab w:val="right" w:pos="9000"/>
              </w:tabs>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lang w:val="en-GB"/>
              </w:rPr>
              <w:t>Thousand Baht</w:t>
            </w:r>
          </w:p>
        </w:tc>
        <w:tc>
          <w:tcPr>
            <w:tcW w:w="1168" w:type="dxa"/>
            <w:tcBorders>
              <w:top w:val="nil"/>
              <w:left w:val="nil"/>
              <w:bottom w:val="single" w:sz="4" w:space="0" w:color="auto"/>
              <w:right w:val="nil"/>
            </w:tcBorders>
            <w:vAlign w:val="bottom"/>
          </w:tcPr>
          <w:p w14:paraId="02A54227" w14:textId="77777777" w:rsidR="00BB26EE" w:rsidRPr="00BF7376" w:rsidRDefault="00BB26EE" w:rsidP="006E4797">
            <w:pPr>
              <w:pStyle w:val="a"/>
              <w:tabs>
                <w:tab w:val="left" w:pos="360"/>
                <w:tab w:val="right" w:pos="7200"/>
                <w:tab w:val="right" w:pos="9000"/>
              </w:tabs>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lang w:val="en-GB"/>
              </w:rPr>
              <w:t>Thousand Baht</w:t>
            </w:r>
          </w:p>
        </w:tc>
        <w:tc>
          <w:tcPr>
            <w:tcW w:w="1204" w:type="dxa"/>
            <w:tcBorders>
              <w:top w:val="nil"/>
              <w:left w:val="nil"/>
              <w:bottom w:val="single" w:sz="4" w:space="0" w:color="auto"/>
              <w:right w:val="nil"/>
            </w:tcBorders>
            <w:vAlign w:val="bottom"/>
          </w:tcPr>
          <w:p w14:paraId="18E78D37" w14:textId="77777777" w:rsidR="00BB26EE" w:rsidRPr="00BF7376" w:rsidRDefault="00BB26EE" w:rsidP="006E4797">
            <w:pPr>
              <w:pStyle w:val="a"/>
              <w:tabs>
                <w:tab w:val="left" w:pos="360"/>
                <w:tab w:val="right" w:pos="7200"/>
                <w:tab w:val="right" w:pos="9000"/>
              </w:tabs>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lang w:val="en-GB"/>
              </w:rPr>
              <w:t>Thousand Baht</w:t>
            </w:r>
          </w:p>
        </w:tc>
        <w:tc>
          <w:tcPr>
            <w:tcW w:w="1304" w:type="dxa"/>
            <w:tcBorders>
              <w:top w:val="nil"/>
              <w:left w:val="nil"/>
              <w:bottom w:val="single" w:sz="4" w:space="0" w:color="auto"/>
              <w:right w:val="nil"/>
            </w:tcBorders>
            <w:vAlign w:val="bottom"/>
          </w:tcPr>
          <w:p w14:paraId="06212F8F" w14:textId="77777777" w:rsidR="00BB26EE" w:rsidRPr="00BF7376" w:rsidRDefault="00BB26EE" w:rsidP="006E4797">
            <w:pPr>
              <w:pStyle w:val="a"/>
              <w:tabs>
                <w:tab w:val="left" w:pos="360"/>
                <w:tab w:val="right" w:pos="7200"/>
                <w:tab w:val="right" w:pos="9000"/>
              </w:tabs>
              <w:spacing w:line="180" w:lineRule="exact"/>
              <w:ind w:right="-72"/>
              <w:jc w:val="right"/>
              <w:rPr>
                <w:rFonts w:ascii="Arial" w:hAnsi="Arial" w:cs="Arial"/>
                <w:b/>
                <w:bCs/>
                <w:color w:val="000000"/>
                <w:sz w:val="16"/>
                <w:szCs w:val="16"/>
                <w:lang w:val="en-GB"/>
              </w:rPr>
            </w:pPr>
            <w:r w:rsidRPr="00BF7376">
              <w:rPr>
                <w:rFonts w:ascii="Arial" w:hAnsi="Arial" w:cs="Arial"/>
                <w:b/>
                <w:bCs/>
                <w:color w:val="000000"/>
                <w:sz w:val="16"/>
                <w:szCs w:val="16"/>
                <w:lang w:val="en-GB"/>
              </w:rPr>
              <w:t xml:space="preserve">Thousand </w:t>
            </w:r>
          </w:p>
          <w:p w14:paraId="422A2A62" w14:textId="77777777" w:rsidR="00BB26EE" w:rsidRPr="00BF7376" w:rsidRDefault="00BB26EE" w:rsidP="006E4797">
            <w:pPr>
              <w:pStyle w:val="a"/>
              <w:tabs>
                <w:tab w:val="left" w:pos="360"/>
                <w:tab w:val="right" w:pos="7200"/>
                <w:tab w:val="right" w:pos="9000"/>
              </w:tabs>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lang w:val="en-GB"/>
              </w:rPr>
              <w:t>Baht</w:t>
            </w:r>
          </w:p>
        </w:tc>
        <w:tc>
          <w:tcPr>
            <w:tcW w:w="1312" w:type="dxa"/>
            <w:tcBorders>
              <w:top w:val="nil"/>
              <w:left w:val="nil"/>
              <w:bottom w:val="single" w:sz="4" w:space="0" w:color="auto"/>
              <w:right w:val="nil"/>
            </w:tcBorders>
            <w:vAlign w:val="bottom"/>
          </w:tcPr>
          <w:p w14:paraId="66A8DC99" w14:textId="77777777" w:rsidR="00BB26EE" w:rsidRPr="00BF7376" w:rsidRDefault="00BB26EE" w:rsidP="006E4797">
            <w:pPr>
              <w:pStyle w:val="a"/>
              <w:tabs>
                <w:tab w:val="left" w:pos="360"/>
                <w:tab w:val="right" w:pos="7200"/>
                <w:tab w:val="right" w:pos="9000"/>
              </w:tabs>
              <w:spacing w:line="180" w:lineRule="exact"/>
              <w:ind w:right="-72"/>
              <w:jc w:val="right"/>
              <w:rPr>
                <w:rFonts w:ascii="Arial" w:hAnsi="Arial" w:cs="Arial"/>
                <w:b/>
                <w:bCs/>
                <w:color w:val="000000"/>
                <w:sz w:val="16"/>
                <w:szCs w:val="16"/>
                <w:lang w:val="en-GB"/>
              </w:rPr>
            </w:pPr>
            <w:r w:rsidRPr="00BF7376">
              <w:rPr>
                <w:rFonts w:ascii="Arial" w:hAnsi="Arial" w:cs="Arial"/>
                <w:b/>
                <w:bCs/>
                <w:color w:val="000000"/>
                <w:sz w:val="16"/>
                <w:szCs w:val="16"/>
                <w:lang w:val="en-GB"/>
              </w:rPr>
              <w:t xml:space="preserve">Thousand </w:t>
            </w:r>
          </w:p>
          <w:p w14:paraId="7723C21B" w14:textId="77777777" w:rsidR="00BB26EE" w:rsidRPr="00BF7376" w:rsidRDefault="00BB26EE" w:rsidP="006E4797">
            <w:pPr>
              <w:pStyle w:val="a"/>
              <w:tabs>
                <w:tab w:val="left" w:pos="360"/>
                <w:tab w:val="right" w:pos="7200"/>
                <w:tab w:val="right" w:pos="9000"/>
              </w:tabs>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lang w:val="en-GB"/>
              </w:rPr>
              <w:t>Baht</w:t>
            </w:r>
          </w:p>
        </w:tc>
        <w:tc>
          <w:tcPr>
            <w:tcW w:w="1439" w:type="dxa"/>
            <w:tcBorders>
              <w:top w:val="nil"/>
              <w:left w:val="nil"/>
              <w:bottom w:val="single" w:sz="4" w:space="0" w:color="auto"/>
              <w:right w:val="nil"/>
            </w:tcBorders>
            <w:vAlign w:val="bottom"/>
          </w:tcPr>
          <w:p w14:paraId="31DA6E8F" w14:textId="77777777" w:rsidR="00BB26EE" w:rsidRPr="00BF7376" w:rsidRDefault="00BB26EE" w:rsidP="006E4797">
            <w:pPr>
              <w:pStyle w:val="a"/>
              <w:tabs>
                <w:tab w:val="left" w:pos="360"/>
                <w:tab w:val="right" w:pos="7200"/>
                <w:tab w:val="right" w:pos="9000"/>
              </w:tabs>
              <w:spacing w:line="180" w:lineRule="exact"/>
              <w:ind w:right="-72"/>
              <w:jc w:val="right"/>
              <w:rPr>
                <w:rFonts w:ascii="Arial" w:hAnsi="Arial" w:cs="Arial"/>
                <w:b/>
                <w:bCs/>
                <w:color w:val="000000"/>
                <w:sz w:val="16"/>
                <w:szCs w:val="16"/>
                <w:lang w:val="en-GB"/>
              </w:rPr>
            </w:pPr>
            <w:r w:rsidRPr="00BF7376">
              <w:rPr>
                <w:rFonts w:ascii="Arial" w:hAnsi="Arial" w:cs="Arial"/>
                <w:b/>
                <w:bCs/>
                <w:color w:val="000000"/>
                <w:sz w:val="16"/>
                <w:szCs w:val="16"/>
                <w:lang w:val="en-GB"/>
              </w:rPr>
              <w:t xml:space="preserve">Thousand </w:t>
            </w:r>
          </w:p>
          <w:p w14:paraId="23D03B65" w14:textId="77777777" w:rsidR="00BB26EE" w:rsidRPr="00BF7376" w:rsidRDefault="00BB26EE" w:rsidP="006E4797">
            <w:pPr>
              <w:pStyle w:val="a"/>
              <w:tabs>
                <w:tab w:val="left" w:pos="360"/>
                <w:tab w:val="right" w:pos="7200"/>
                <w:tab w:val="right" w:pos="9000"/>
              </w:tabs>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lang w:val="en-GB"/>
              </w:rPr>
              <w:t>Baht</w:t>
            </w:r>
          </w:p>
        </w:tc>
        <w:tc>
          <w:tcPr>
            <w:tcW w:w="1401" w:type="dxa"/>
            <w:tcBorders>
              <w:top w:val="nil"/>
              <w:left w:val="nil"/>
              <w:bottom w:val="single" w:sz="4" w:space="0" w:color="auto"/>
              <w:right w:val="nil"/>
            </w:tcBorders>
            <w:vAlign w:val="bottom"/>
          </w:tcPr>
          <w:p w14:paraId="06834432" w14:textId="77777777" w:rsidR="00BB26EE" w:rsidRPr="00BF7376" w:rsidRDefault="00BB26EE" w:rsidP="006E4797">
            <w:pPr>
              <w:pStyle w:val="a"/>
              <w:tabs>
                <w:tab w:val="left" w:pos="360"/>
                <w:tab w:val="right" w:pos="7200"/>
                <w:tab w:val="right" w:pos="9000"/>
              </w:tabs>
              <w:spacing w:line="180" w:lineRule="exact"/>
              <w:ind w:right="-72"/>
              <w:jc w:val="right"/>
              <w:rPr>
                <w:rFonts w:ascii="Arial" w:hAnsi="Arial" w:cs="Arial"/>
                <w:b/>
                <w:bCs/>
                <w:color w:val="000000"/>
                <w:sz w:val="16"/>
                <w:szCs w:val="16"/>
                <w:lang w:val="en-GB"/>
              </w:rPr>
            </w:pPr>
            <w:r w:rsidRPr="00BF7376">
              <w:rPr>
                <w:rFonts w:ascii="Arial" w:hAnsi="Arial" w:cs="Arial"/>
                <w:b/>
                <w:bCs/>
                <w:color w:val="000000"/>
                <w:sz w:val="16"/>
                <w:szCs w:val="16"/>
                <w:lang w:val="en-GB"/>
              </w:rPr>
              <w:t xml:space="preserve">Thousand </w:t>
            </w:r>
          </w:p>
          <w:p w14:paraId="74DBF5F9" w14:textId="77777777" w:rsidR="00BB26EE" w:rsidRPr="00BF7376" w:rsidRDefault="00BB26EE" w:rsidP="006E4797">
            <w:pPr>
              <w:pStyle w:val="a"/>
              <w:tabs>
                <w:tab w:val="left" w:pos="360"/>
                <w:tab w:val="right" w:pos="7200"/>
                <w:tab w:val="right" w:pos="9000"/>
              </w:tabs>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lang w:val="en-GB"/>
              </w:rPr>
              <w:t>Baht</w:t>
            </w:r>
          </w:p>
        </w:tc>
        <w:tc>
          <w:tcPr>
            <w:tcW w:w="1295" w:type="dxa"/>
            <w:tcBorders>
              <w:top w:val="nil"/>
              <w:left w:val="nil"/>
              <w:bottom w:val="single" w:sz="4" w:space="0" w:color="auto"/>
              <w:right w:val="nil"/>
            </w:tcBorders>
            <w:vAlign w:val="bottom"/>
          </w:tcPr>
          <w:p w14:paraId="35783A0F" w14:textId="77777777" w:rsidR="00BB26EE" w:rsidRPr="00BF7376" w:rsidRDefault="00BB26EE" w:rsidP="006E4797">
            <w:pPr>
              <w:pStyle w:val="a"/>
              <w:tabs>
                <w:tab w:val="left" w:pos="360"/>
                <w:tab w:val="right" w:pos="7200"/>
                <w:tab w:val="right" w:pos="9000"/>
              </w:tabs>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lang w:val="en-GB"/>
              </w:rPr>
              <w:t>Thousand Baht</w:t>
            </w:r>
          </w:p>
        </w:tc>
        <w:tc>
          <w:tcPr>
            <w:tcW w:w="1313" w:type="dxa"/>
            <w:tcBorders>
              <w:top w:val="nil"/>
              <w:left w:val="nil"/>
              <w:bottom w:val="single" w:sz="4" w:space="0" w:color="auto"/>
              <w:right w:val="nil"/>
            </w:tcBorders>
            <w:vAlign w:val="bottom"/>
          </w:tcPr>
          <w:p w14:paraId="60581ACD" w14:textId="77777777" w:rsidR="00BB26EE" w:rsidRPr="00BF7376" w:rsidRDefault="00BB26EE" w:rsidP="006E4797">
            <w:pPr>
              <w:pStyle w:val="a"/>
              <w:tabs>
                <w:tab w:val="left" w:pos="360"/>
                <w:tab w:val="right" w:pos="7200"/>
                <w:tab w:val="right" w:pos="9000"/>
              </w:tabs>
              <w:spacing w:line="180" w:lineRule="exact"/>
              <w:ind w:right="-72"/>
              <w:jc w:val="right"/>
              <w:rPr>
                <w:rFonts w:ascii="Arial" w:hAnsi="Arial" w:cs="Arial"/>
                <w:b/>
                <w:bCs/>
                <w:color w:val="000000"/>
                <w:sz w:val="16"/>
                <w:szCs w:val="16"/>
                <w:lang w:val="en-GB"/>
              </w:rPr>
            </w:pPr>
            <w:r w:rsidRPr="00BF7376">
              <w:rPr>
                <w:rFonts w:ascii="Arial" w:hAnsi="Arial" w:cs="Arial"/>
                <w:b/>
                <w:bCs/>
                <w:color w:val="000000"/>
                <w:sz w:val="16"/>
                <w:szCs w:val="16"/>
                <w:lang w:val="en-GB"/>
              </w:rPr>
              <w:t xml:space="preserve">Thousand </w:t>
            </w:r>
          </w:p>
          <w:p w14:paraId="2F092402" w14:textId="77777777" w:rsidR="00BB26EE" w:rsidRPr="00BF7376" w:rsidRDefault="00BB26EE" w:rsidP="006E4797">
            <w:pPr>
              <w:pStyle w:val="a"/>
              <w:tabs>
                <w:tab w:val="left" w:pos="360"/>
                <w:tab w:val="right" w:pos="7200"/>
                <w:tab w:val="right" w:pos="9000"/>
              </w:tabs>
              <w:spacing w:line="180" w:lineRule="exact"/>
              <w:ind w:right="-72"/>
              <w:jc w:val="right"/>
              <w:rPr>
                <w:rFonts w:ascii="Arial" w:hAnsi="Arial" w:cs="Arial"/>
                <w:b/>
                <w:bCs/>
                <w:color w:val="000000"/>
                <w:sz w:val="16"/>
                <w:szCs w:val="16"/>
              </w:rPr>
            </w:pPr>
            <w:r w:rsidRPr="00BF7376">
              <w:rPr>
                <w:rFonts w:ascii="Arial" w:hAnsi="Arial" w:cs="Arial"/>
                <w:b/>
                <w:bCs/>
                <w:color w:val="000000"/>
                <w:sz w:val="16"/>
                <w:szCs w:val="16"/>
                <w:lang w:val="en-GB"/>
              </w:rPr>
              <w:t>Baht</w:t>
            </w:r>
          </w:p>
        </w:tc>
      </w:tr>
      <w:tr w:rsidR="005F0D71" w:rsidRPr="00BF7376" w14:paraId="2482C513" w14:textId="77777777" w:rsidTr="006E4797">
        <w:tc>
          <w:tcPr>
            <w:tcW w:w="3492" w:type="dxa"/>
            <w:tcBorders>
              <w:top w:val="nil"/>
              <w:left w:val="nil"/>
              <w:bottom w:val="nil"/>
              <w:right w:val="nil"/>
            </w:tcBorders>
            <w:vAlign w:val="bottom"/>
          </w:tcPr>
          <w:p w14:paraId="6A20F76F" w14:textId="5787AD30" w:rsidR="005F0D71" w:rsidRPr="00BF7376" w:rsidRDefault="005F0D71" w:rsidP="006E4797">
            <w:pPr>
              <w:pStyle w:val="a"/>
              <w:tabs>
                <w:tab w:val="right" w:pos="7200"/>
                <w:tab w:val="right" w:pos="9000"/>
              </w:tabs>
              <w:spacing w:line="180" w:lineRule="exact"/>
              <w:ind w:right="0"/>
              <w:jc w:val="both"/>
              <w:rPr>
                <w:rFonts w:ascii="Arial" w:hAnsi="Arial" w:cs="Arial"/>
                <w:b/>
                <w:bCs/>
                <w:color w:val="000000"/>
                <w:sz w:val="16"/>
                <w:szCs w:val="16"/>
                <w:lang w:val="en-GB"/>
              </w:rPr>
            </w:pPr>
            <w:r w:rsidRPr="00BF7376">
              <w:rPr>
                <w:rFonts w:ascii="Arial" w:hAnsi="Arial" w:cs="Arial"/>
                <w:b/>
                <w:bCs/>
                <w:color w:val="000000"/>
                <w:sz w:val="16"/>
                <w:szCs w:val="16"/>
              </w:rPr>
              <w:t>A</w:t>
            </w:r>
            <w:r w:rsidR="001C73CA" w:rsidRPr="00BF7376">
              <w:rPr>
                <w:rFonts w:ascii="Arial" w:hAnsi="Arial" w:cs="Arial"/>
                <w:b/>
                <w:bCs/>
                <w:color w:val="000000"/>
                <w:sz w:val="16"/>
                <w:szCs w:val="16"/>
              </w:rPr>
              <w:t>s</w:t>
            </w:r>
            <w:r w:rsidRPr="00BF7376">
              <w:rPr>
                <w:rFonts w:ascii="Arial" w:hAnsi="Arial" w:cs="Arial"/>
                <w:b/>
                <w:bCs/>
                <w:color w:val="000000"/>
                <w:sz w:val="16"/>
                <w:szCs w:val="16"/>
              </w:rPr>
              <w:t xml:space="preserve"> </w:t>
            </w:r>
            <w:proofErr w:type="gramStart"/>
            <w:r w:rsidRPr="00BF7376">
              <w:rPr>
                <w:rFonts w:ascii="Arial" w:hAnsi="Arial" w:cs="Arial"/>
                <w:b/>
                <w:bCs/>
                <w:color w:val="000000"/>
                <w:sz w:val="16"/>
                <w:szCs w:val="16"/>
              </w:rPr>
              <w:t>at</w:t>
            </w:r>
            <w:proofErr w:type="gramEnd"/>
            <w:r w:rsidRPr="00BF7376">
              <w:rPr>
                <w:rFonts w:ascii="Arial" w:hAnsi="Arial" w:cs="Arial"/>
                <w:b/>
                <w:bCs/>
                <w:color w:val="000000"/>
                <w:sz w:val="16"/>
                <w:szCs w:val="16"/>
              </w:rPr>
              <w:t xml:space="preserve"> </w:t>
            </w:r>
            <w:r w:rsidRPr="00BF7376">
              <w:rPr>
                <w:rFonts w:ascii="Arial" w:hAnsi="Arial" w:cs="Arial"/>
                <w:b/>
                <w:bCs/>
                <w:color w:val="000000"/>
                <w:sz w:val="16"/>
                <w:szCs w:val="16"/>
                <w:lang w:val="en-GB"/>
              </w:rPr>
              <w:t>1</w:t>
            </w:r>
            <w:r w:rsidRPr="00BF7376">
              <w:rPr>
                <w:rFonts w:ascii="Arial" w:hAnsi="Arial" w:cs="Arial"/>
                <w:b/>
                <w:bCs/>
                <w:color w:val="000000"/>
                <w:sz w:val="16"/>
                <w:szCs w:val="16"/>
              </w:rPr>
              <w:t xml:space="preserve"> January </w:t>
            </w:r>
            <w:r w:rsidR="00980B70" w:rsidRPr="00BF7376">
              <w:rPr>
                <w:rFonts w:ascii="Arial" w:hAnsi="Arial" w:cs="Arial"/>
                <w:b/>
                <w:bCs/>
                <w:color w:val="000000"/>
                <w:sz w:val="16"/>
                <w:szCs w:val="16"/>
                <w:lang w:val="en-GB"/>
              </w:rPr>
              <w:t>2021</w:t>
            </w:r>
          </w:p>
        </w:tc>
        <w:tc>
          <w:tcPr>
            <w:tcW w:w="1276" w:type="dxa"/>
            <w:tcBorders>
              <w:top w:val="single" w:sz="4" w:space="0" w:color="auto"/>
              <w:left w:val="nil"/>
              <w:bottom w:val="nil"/>
              <w:right w:val="nil"/>
            </w:tcBorders>
            <w:vAlign w:val="bottom"/>
          </w:tcPr>
          <w:p w14:paraId="0DC156F0" w14:textId="77777777" w:rsidR="005F0D71" w:rsidRPr="00BF7376" w:rsidRDefault="005F0D71" w:rsidP="006E4797">
            <w:pPr>
              <w:pStyle w:val="a"/>
              <w:spacing w:line="180" w:lineRule="exact"/>
              <w:ind w:right="-72"/>
              <w:jc w:val="right"/>
              <w:rPr>
                <w:rFonts w:ascii="Arial" w:hAnsi="Arial" w:cs="Arial"/>
                <w:noProof/>
                <w:color w:val="000000"/>
                <w:sz w:val="16"/>
                <w:szCs w:val="16"/>
                <w:lang w:val="en-GB"/>
              </w:rPr>
            </w:pPr>
          </w:p>
        </w:tc>
        <w:tc>
          <w:tcPr>
            <w:tcW w:w="1168" w:type="dxa"/>
            <w:tcBorders>
              <w:top w:val="single" w:sz="4" w:space="0" w:color="auto"/>
              <w:left w:val="nil"/>
              <w:bottom w:val="nil"/>
              <w:right w:val="nil"/>
            </w:tcBorders>
            <w:vAlign w:val="bottom"/>
          </w:tcPr>
          <w:p w14:paraId="4D30E118" w14:textId="77777777" w:rsidR="005F0D71" w:rsidRPr="00BF7376" w:rsidRDefault="005F0D71" w:rsidP="006E4797">
            <w:pPr>
              <w:pStyle w:val="a"/>
              <w:spacing w:line="180" w:lineRule="exact"/>
              <w:ind w:right="-72"/>
              <w:jc w:val="right"/>
              <w:rPr>
                <w:rFonts w:ascii="Arial" w:hAnsi="Arial" w:cs="Arial"/>
                <w:noProof/>
                <w:color w:val="000000"/>
                <w:sz w:val="16"/>
                <w:szCs w:val="16"/>
                <w:lang w:val="en-GB"/>
              </w:rPr>
            </w:pPr>
          </w:p>
        </w:tc>
        <w:tc>
          <w:tcPr>
            <w:tcW w:w="1204" w:type="dxa"/>
            <w:tcBorders>
              <w:top w:val="single" w:sz="4" w:space="0" w:color="auto"/>
              <w:left w:val="nil"/>
              <w:bottom w:val="nil"/>
              <w:right w:val="nil"/>
            </w:tcBorders>
            <w:vAlign w:val="bottom"/>
          </w:tcPr>
          <w:p w14:paraId="6738407D" w14:textId="77777777" w:rsidR="005F0D71" w:rsidRPr="00BF7376" w:rsidRDefault="005F0D71" w:rsidP="006E4797">
            <w:pPr>
              <w:pStyle w:val="a"/>
              <w:spacing w:line="180" w:lineRule="exact"/>
              <w:ind w:right="-72"/>
              <w:jc w:val="right"/>
              <w:rPr>
                <w:rFonts w:ascii="Arial" w:hAnsi="Arial" w:cs="Arial"/>
                <w:noProof/>
                <w:color w:val="000000"/>
                <w:sz w:val="16"/>
                <w:szCs w:val="16"/>
                <w:lang w:val="en-GB"/>
              </w:rPr>
            </w:pPr>
          </w:p>
        </w:tc>
        <w:tc>
          <w:tcPr>
            <w:tcW w:w="1304" w:type="dxa"/>
            <w:tcBorders>
              <w:top w:val="single" w:sz="4" w:space="0" w:color="auto"/>
              <w:left w:val="nil"/>
              <w:bottom w:val="nil"/>
              <w:right w:val="nil"/>
            </w:tcBorders>
            <w:vAlign w:val="bottom"/>
          </w:tcPr>
          <w:p w14:paraId="740EF564" w14:textId="77777777" w:rsidR="005F0D71" w:rsidRPr="00BF7376" w:rsidRDefault="005F0D71" w:rsidP="006E4797">
            <w:pPr>
              <w:pStyle w:val="a"/>
              <w:spacing w:line="180" w:lineRule="exact"/>
              <w:ind w:right="-72"/>
              <w:jc w:val="right"/>
              <w:rPr>
                <w:rFonts w:ascii="Arial" w:hAnsi="Arial" w:cs="Arial"/>
                <w:noProof/>
                <w:color w:val="000000"/>
                <w:sz w:val="16"/>
                <w:szCs w:val="16"/>
                <w:lang w:val="en-GB"/>
              </w:rPr>
            </w:pPr>
          </w:p>
        </w:tc>
        <w:tc>
          <w:tcPr>
            <w:tcW w:w="1312" w:type="dxa"/>
            <w:tcBorders>
              <w:top w:val="single" w:sz="4" w:space="0" w:color="auto"/>
              <w:left w:val="nil"/>
              <w:bottom w:val="nil"/>
              <w:right w:val="nil"/>
            </w:tcBorders>
            <w:vAlign w:val="bottom"/>
          </w:tcPr>
          <w:p w14:paraId="7CE8F270" w14:textId="77777777" w:rsidR="005F0D71" w:rsidRPr="00BF7376" w:rsidRDefault="005F0D71" w:rsidP="006E4797">
            <w:pPr>
              <w:pStyle w:val="a"/>
              <w:spacing w:line="180" w:lineRule="exact"/>
              <w:ind w:right="-72"/>
              <w:jc w:val="right"/>
              <w:rPr>
                <w:rFonts w:ascii="Arial" w:hAnsi="Arial" w:cs="Arial"/>
                <w:noProof/>
                <w:color w:val="000000"/>
                <w:sz w:val="16"/>
                <w:szCs w:val="16"/>
                <w:lang w:val="en-GB"/>
              </w:rPr>
            </w:pPr>
          </w:p>
        </w:tc>
        <w:tc>
          <w:tcPr>
            <w:tcW w:w="1439" w:type="dxa"/>
            <w:tcBorders>
              <w:top w:val="single" w:sz="4" w:space="0" w:color="auto"/>
              <w:left w:val="nil"/>
              <w:bottom w:val="nil"/>
              <w:right w:val="nil"/>
            </w:tcBorders>
            <w:vAlign w:val="bottom"/>
          </w:tcPr>
          <w:p w14:paraId="0FA9AF4C" w14:textId="77777777" w:rsidR="005F0D71" w:rsidRPr="00BF7376" w:rsidRDefault="005F0D71" w:rsidP="006E4797">
            <w:pPr>
              <w:pStyle w:val="a"/>
              <w:spacing w:line="180" w:lineRule="exact"/>
              <w:ind w:right="-72"/>
              <w:jc w:val="right"/>
              <w:rPr>
                <w:rFonts w:ascii="Arial" w:hAnsi="Arial" w:cs="Arial"/>
                <w:noProof/>
                <w:color w:val="000000"/>
                <w:sz w:val="16"/>
                <w:szCs w:val="16"/>
                <w:lang w:val="en-GB"/>
              </w:rPr>
            </w:pPr>
          </w:p>
        </w:tc>
        <w:tc>
          <w:tcPr>
            <w:tcW w:w="1401" w:type="dxa"/>
            <w:tcBorders>
              <w:top w:val="single" w:sz="4" w:space="0" w:color="auto"/>
              <w:left w:val="nil"/>
              <w:bottom w:val="nil"/>
              <w:right w:val="nil"/>
            </w:tcBorders>
            <w:vAlign w:val="bottom"/>
          </w:tcPr>
          <w:p w14:paraId="7BB6ACC7" w14:textId="77777777" w:rsidR="005F0D71" w:rsidRPr="00BF7376" w:rsidRDefault="005F0D71" w:rsidP="006E4797">
            <w:pPr>
              <w:pStyle w:val="a"/>
              <w:spacing w:line="180" w:lineRule="exact"/>
              <w:ind w:right="-72"/>
              <w:jc w:val="right"/>
              <w:rPr>
                <w:rFonts w:ascii="Arial" w:hAnsi="Arial" w:cs="Arial"/>
                <w:noProof/>
                <w:color w:val="000000"/>
                <w:sz w:val="16"/>
                <w:szCs w:val="16"/>
                <w:lang w:val="en-GB"/>
              </w:rPr>
            </w:pPr>
          </w:p>
        </w:tc>
        <w:tc>
          <w:tcPr>
            <w:tcW w:w="1295" w:type="dxa"/>
            <w:tcBorders>
              <w:top w:val="single" w:sz="4" w:space="0" w:color="auto"/>
              <w:left w:val="nil"/>
              <w:bottom w:val="nil"/>
              <w:right w:val="nil"/>
            </w:tcBorders>
            <w:vAlign w:val="bottom"/>
          </w:tcPr>
          <w:p w14:paraId="2A0F5B03" w14:textId="77777777" w:rsidR="005F0D71" w:rsidRPr="00BF7376" w:rsidRDefault="005F0D71" w:rsidP="006E4797">
            <w:pPr>
              <w:pStyle w:val="a"/>
              <w:spacing w:line="180" w:lineRule="exact"/>
              <w:ind w:right="-72"/>
              <w:jc w:val="right"/>
              <w:rPr>
                <w:rFonts w:ascii="Arial" w:hAnsi="Arial" w:cs="Arial"/>
                <w:noProof/>
                <w:color w:val="000000"/>
                <w:sz w:val="16"/>
                <w:szCs w:val="16"/>
                <w:lang w:val="en-GB"/>
              </w:rPr>
            </w:pPr>
          </w:p>
        </w:tc>
        <w:tc>
          <w:tcPr>
            <w:tcW w:w="1313" w:type="dxa"/>
            <w:tcBorders>
              <w:top w:val="single" w:sz="4" w:space="0" w:color="auto"/>
              <w:left w:val="nil"/>
              <w:bottom w:val="nil"/>
              <w:right w:val="nil"/>
            </w:tcBorders>
            <w:vAlign w:val="bottom"/>
          </w:tcPr>
          <w:p w14:paraId="2A233A5D" w14:textId="77777777" w:rsidR="005F0D71" w:rsidRPr="00BF7376" w:rsidRDefault="005F0D71" w:rsidP="006E4797">
            <w:pPr>
              <w:pStyle w:val="a"/>
              <w:spacing w:line="180" w:lineRule="exact"/>
              <w:ind w:right="-72"/>
              <w:jc w:val="right"/>
              <w:rPr>
                <w:rFonts w:ascii="Arial" w:hAnsi="Arial" w:cs="Arial"/>
                <w:noProof/>
                <w:color w:val="000000"/>
                <w:sz w:val="16"/>
                <w:szCs w:val="16"/>
                <w:lang w:val="en-GB"/>
              </w:rPr>
            </w:pPr>
          </w:p>
        </w:tc>
      </w:tr>
      <w:tr w:rsidR="00980B70" w:rsidRPr="00BF7376" w14:paraId="59DAE1ED" w14:textId="77777777" w:rsidTr="006E4797">
        <w:tc>
          <w:tcPr>
            <w:tcW w:w="3492" w:type="dxa"/>
            <w:tcBorders>
              <w:top w:val="nil"/>
              <w:left w:val="nil"/>
              <w:bottom w:val="nil"/>
              <w:right w:val="nil"/>
            </w:tcBorders>
            <w:vAlign w:val="bottom"/>
          </w:tcPr>
          <w:p w14:paraId="47CF21B9" w14:textId="77777777" w:rsidR="00980B70" w:rsidRPr="00BF7376" w:rsidRDefault="00980B70" w:rsidP="00980B70">
            <w:pPr>
              <w:pStyle w:val="a"/>
              <w:tabs>
                <w:tab w:val="right" w:pos="7200"/>
                <w:tab w:val="right" w:pos="9000"/>
              </w:tabs>
              <w:spacing w:line="180" w:lineRule="exact"/>
              <w:ind w:right="0"/>
              <w:jc w:val="both"/>
              <w:rPr>
                <w:rFonts w:ascii="Arial" w:hAnsi="Arial" w:cs="Arial"/>
                <w:color w:val="000000"/>
                <w:sz w:val="16"/>
                <w:szCs w:val="16"/>
                <w:lang w:val="en-GB"/>
              </w:rPr>
            </w:pPr>
            <w:r w:rsidRPr="00BF7376">
              <w:rPr>
                <w:rFonts w:ascii="Arial" w:hAnsi="Arial" w:cs="Arial"/>
                <w:color w:val="000000"/>
                <w:sz w:val="16"/>
                <w:szCs w:val="16"/>
              </w:rPr>
              <w:t>Cost</w:t>
            </w:r>
          </w:p>
        </w:tc>
        <w:tc>
          <w:tcPr>
            <w:tcW w:w="1276" w:type="dxa"/>
            <w:tcBorders>
              <w:top w:val="nil"/>
              <w:left w:val="nil"/>
              <w:right w:val="nil"/>
            </w:tcBorders>
            <w:vAlign w:val="bottom"/>
          </w:tcPr>
          <w:p w14:paraId="704D9C68" w14:textId="2BD10F6C"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474,667</w:t>
            </w:r>
          </w:p>
        </w:tc>
        <w:tc>
          <w:tcPr>
            <w:tcW w:w="1168" w:type="dxa"/>
            <w:tcBorders>
              <w:top w:val="nil"/>
              <w:left w:val="nil"/>
              <w:right w:val="nil"/>
            </w:tcBorders>
            <w:vAlign w:val="bottom"/>
          </w:tcPr>
          <w:p w14:paraId="6C7638B1" w14:textId="3340E10D"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4,489</w:t>
            </w:r>
          </w:p>
        </w:tc>
        <w:tc>
          <w:tcPr>
            <w:tcW w:w="1204" w:type="dxa"/>
            <w:tcBorders>
              <w:top w:val="nil"/>
              <w:left w:val="nil"/>
              <w:right w:val="nil"/>
            </w:tcBorders>
            <w:vAlign w:val="bottom"/>
          </w:tcPr>
          <w:p w14:paraId="0E69C255" w14:textId="230F1F8D"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835,520</w:t>
            </w:r>
          </w:p>
        </w:tc>
        <w:tc>
          <w:tcPr>
            <w:tcW w:w="1304" w:type="dxa"/>
            <w:tcBorders>
              <w:top w:val="nil"/>
              <w:left w:val="nil"/>
              <w:right w:val="nil"/>
            </w:tcBorders>
            <w:vAlign w:val="bottom"/>
          </w:tcPr>
          <w:p w14:paraId="0A50FD3D" w14:textId="4E109B2C"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342,794</w:t>
            </w:r>
          </w:p>
        </w:tc>
        <w:tc>
          <w:tcPr>
            <w:tcW w:w="1312" w:type="dxa"/>
            <w:tcBorders>
              <w:top w:val="nil"/>
              <w:left w:val="nil"/>
              <w:right w:val="nil"/>
            </w:tcBorders>
            <w:vAlign w:val="bottom"/>
          </w:tcPr>
          <w:p w14:paraId="600FD624" w14:textId="07CB8132"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1,105,822</w:t>
            </w:r>
          </w:p>
        </w:tc>
        <w:tc>
          <w:tcPr>
            <w:tcW w:w="1439" w:type="dxa"/>
            <w:tcBorders>
              <w:top w:val="nil"/>
              <w:left w:val="nil"/>
              <w:right w:val="nil"/>
            </w:tcBorders>
            <w:vAlign w:val="bottom"/>
          </w:tcPr>
          <w:p w14:paraId="5A96F9C5" w14:textId="0F335F52"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2,033,634</w:t>
            </w:r>
          </w:p>
        </w:tc>
        <w:tc>
          <w:tcPr>
            <w:tcW w:w="1401" w:type="dxa"/>
            <w:tcBorders>
              <w:top w:val="nil"/>
              <w:left w:val="nil"/>
              <w:right w:val="nil"/>
            </w:tcBorders>
            <w:vAlign w:val="bottom"/>
          </w:tcPr>
          <w:p w14:paraId="6CF8DA79" w14:textId="64F55099"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236,324</w:t>
            </w:r>
          </w:p>
        </w:tc>
        <w:tc>
          <w:tcPr>
            <w:tcW w:w="1295" w:type="dxa"/>
            <w:tcBorders>
              <w:top w:val="nil"/>
              <w:left w:val="nil"/>
              <w:right w:val="nil"/>
            </w:tcBorders>
            <w:vAlign w:val="bottom"/>
          </w:tcPr>
          <w:p w14:paraId="21E240FB" w14:textId="5BF2669F"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91,794</w:t>
            </w:r>
          </w:p>
        </w:tc>
        <w:tc>
          <w:tcPr>
            <w:tcW w:w="1313" w:type="dxa"/>
            <w:tcBorders>
              <w:top w:val="nil"/>
              <w:left w:val="nil"/>
              <w:right w:val="nil"/>
            </w:tcBorders>
            <w:vAlign w:val="bottom"/>
          </w:tcPr>
          <w:p w14:paraId="7FE39BBF" w14:textId="2DF7E440"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5,125,044</w:t>
            </w:r>
          </w:p>
        </w:tc>
      </w:tr>
      <w:tr w:rsidR="00980B70" w:rsidRPr="00BF7376" w14:paraId="6B09BAE1" w14:textId="77777777" w:rsidTr="006E4797">
        <w:tc>
          <w:tcPr>
            <w:tcW w:w="3492" w:type="dxa"/>
            <w:tcBorders>
              <w:top w:val="nil"/>
              <w:left w:val="nil"/>
              <w:bottom w:val="nil"/>
              <w:right w:val="nil"/>
            </w:tcBorders>
            <w:vAlign w:val="bottom"/>
          </w:tcPr>
          <w:p w14:paraId="3D1A1E89" w14:textId="77777777" w:rsidR="00980B70" w:rsidRPr="00BF7376" w:rsidRDefault="00980B70" w:rsidP="00980B70">
            <w:pPr>
              <w:pStyle w:val="a"/>
              <w:tabs>
                <w:tab w:val="right" w:pos="7200"/>
                <w:tab w:val="right" w:pos="9000"/>
              </w:tabs>
              <w:spacing w:line="180" w:lineRule="exact"/>
              <w:ind w:right="-108"/>
              <w:jc w:val="both"/>
              <w:rPr>
                <w:rFonts w:ascii="Arial" w:hAnsi="Arial" w:cs="Arial"/>
                <w:color w:val="000000"/>
                <w:sz w:val="16"/>
                <w:szCs w:val="16"/>
              </w:rPr>
            </w:pPr>
            <w:proofErr w:type="gramStart"/>
            <w:r w:rsidRPr="00BF7376">
              <w:rPr>
                <w:rFonts w:ascii="Arial" w:hAnsi="Arial" w:cs="Arial"/>
                <w:color w:val="000000"/>
                <w:sz w:val="16"/>
                <w:szCs w:val="16"/>
                <w:u w:val="single"/>
              </w:rPr>
              <w:t>Less</w:t>
            </w:r>
            <w:r w:rsidRPr="00BF7376">
              <w:rPr>
                <w:rFonts w:ascii="Arial" w:hAnsi="Arial" w:cs="Arial"/>
                <w:color w:val="000000"/>
                <w:sz w:val="16"/>
                <w:szCs w:val="16"/>
              </w:rPr>
              <w:t xml:space="preserve">  Accumulated</w:t>
            </w:r>
            <w:proofErr w:type="gramEnd"/>
            <w:r w:rsidRPr="00BF7376">
              <w:rPr>
                <w:rFonts w:ascii="Arial" w:hAnsi="Arial" w:cs="Arial"/>
                <w:color w:val="000000"/>
                <w:sz w:val="16"/>
                <w:szCs w:val="16"/>
              </w:rPr>
              <w:t xml:space="preserve"> depreciation</w:t>
            </w:r>
          </w:p>
        </w:tc>
        <w:tc>
          <w:tcPr>
            <w:tcW w:w="1276" w:type="dxa"/>
            <w:tcBorders>
              <w:top w:val="nil"/>
              <w:left w:val="nil"/>
              <w:bottom w:val="single" w:sz="4" w:space="0" w:color="auto"/>
              <w:right w:val="nil"/>
            </w:tcBorders>
            <w:vAlign w:val="bottom"/>
          </w:tcPr>
          <w:p w14:paraId="2E1234A7" w14:textId="7CDF6170"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(356,559)</w:t>
            </w:r>
          </w:p>
        </w:tc>
        <w:tc>
          <w:tcPr>
            <w:tcW w:w="1168" w:type="dxa"/>
            <w:tcBorders>
              <w:top w:val="nil"/>
              <w:left w:val="nil"/>
              <w:bottom w:val="single" w:sz="4" w:space="0" w:color="auto"/>
              <w:right w:val="nil"/>
            </w:tcBorders>
            <w:vAlign w:val="bottom"/>
          </w:tcPr>
          <w:p w14:paraId="0B7ABE11" w14:textId="376B79A9"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204" w:type="dxa"/>
            <w:tcBorders>
              <w:top w:val="nil"/>
              <w:left w:val="nil"/>
              <w:bottom w:val="single" w:sz="4" w:space="0" w:color="auto"/>
              <w:right w:val="nil"/>
            </w:tcBorders>
            <w:vAlign w:val="bottom"/>
          </w:tcPr>
          <w:p w14:paraId="7EDA4C04" w14:textId="4334222C"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04" w:type="dxa"/>
            <w:tcBorders>
              <w:top w:val="nil"/>
              <w:left w:val="nil"/>
              <w:bottom w:val="single" w:sz="4" w:space="0" w:color="auto"/>
              <w:right w:val="nil"/>
            </w:tcBorders>
            <w:vAlign w:val="bottom"/>
          </w:tcPr>
          <w:p w14:paraId="17A33E5A" w14:textId="7033F00A"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(180,603)</w:t>
            </w:r>
          </w:p>
        </w:tc>
        <w:tc>
          <w:tcPr>
            <w:tcW w:w="1312" w:type="dxa"/>
            <w:tcBorders>
              <w:top w:val="nil"/>
              <w:left w:val="nil"/>
              <w:bottom w:val="single" w:sz="4" w:space="0" w:color="auto"/>
              <w:right w:val="nil"/>
            </w:tcBorders>
            <w:vAlign w:val="bottom"/>
          </w:tcPr>
          <w:p w14:paraId="6C9BB0C6" w14:textId="1836CB6D"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(557,430)</w:t>
            </w:r>
          </w:p>
        </w:tc>
        <w:tc>
          <w:tcPr>
            <w:tcW w:w="1439" w:type="dxa"/>
            <w:tcBorders>
              <w:top w:val="nil"/>
              <w:left w:val="nil"/>
              <w:bottom w:val="single" w:sz="4" w:space="0" w:color="auto"/>
              <w:right w:val="nil"/>
            </w:tcBorders>
            <w:vAlign w:val="bottom"/>
          </w:tcPr>
          <w:p w14:paraId="2BD990F8" w14:textId="2F047C04"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(1,312,642)</w:t>
            </w:r>
          </w:p>
        </w:tc>
        <w:tc>
          <w:tcPr>
            <w:tcW w:w="1401" w:type="dxa"/>
            <w:tcBorders>
              <w:top w:val="nil"/>
              <w:left w:val="nil"/>
              <w:bottom w:val="single" w:sz="4" w:space="0" w:color="auto"/>
              <w:right w:val="nil"/>
            </w:tcBorders>
            <w:vAlign w:val="bottom"/>
          </w:tcPr>
          <w:p w14:paraId="549B4971" w14:textId="2B241D2C"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(177,584)</w:t>
            </w:r>
          </w:p>
        </w:tc>
        <w:tc>
          <w:tcPr>
            <w:tcW w:w="1295" w:type="dxa"/>
            <w:tcBorders>
              <w:top w:val="nil"/>
              <w:left w:val="nil"/>
              <w:bottom w:val="single" w:sz="4" w:space="0" w:color="auto"/>
              <w:right w:val="nil"/>
            </w:tcBorders>
            <w:vAlign w:val="bottom"/>
          </w:tcPr>
          <w:p w14:paraId="645D5B9A" w14:textId="7BF20E6C"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13" w:type="dxa"/>
            <w:tcBorders>
              <w:top w:val="nil"/>
              <w:left w:val="nil"/>
              <w:bottom w:val="single" w:sz="4" w:space="0" w:color="auto"/>
              <w:right w:val="nil"/>
            </w:tcBorders>
            <w:vAlign w:val="bottom"/>
          </w:tcPr>
          <w:p w14:paraId="6C8FFDD5" w14:textId="3EE42494"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(2,584,818)</w:t>
            </w:r>
          </w:p>
        </w:tc>
      </w:tr>
      <w:tr w:rsidR="00980B70" w:rsidRPr="00BF7376" w14:paraId="15A59A8B" w14:textId="77777777" w:rsidTr="006E4797">
        <w:tc>
          <w:tcPr>
            <w:tcW w:w="3492" w:type="dxa"/>
            <w:tcBorders>
              <w:top w:val="nil"/>
              <w:left w:val="nil"/>
              <w:bottom w:val="nil"/>
              <w:right w:val="nil"/>
            </w:tcBorders>
            <w:vAlign w:val="bottom"/>
          </w:tcPr>
          <w:p w14:paraId="6F533628" w14:textId="77777777" w:rsidR="00980B70" w:rsidRPr="00BF7376" w:rsidRDefault="00980B70" w:rsidP="00980B70">
            <w:pPr>
              <w:pStyle w:val="a"/>
              <w:tabs>
                <w:tab w:val="right" w:pos="7200"/>
                <w:tab w:val="right" w:pos="9000"/>
              </w:tabs>
              <w:spacing w:line="60" w:lineRule="exact"/>
              <w:ind w:right="0"/>
              <w:jc w:val="both"/>
              <w:rPr>
                <w:rFonts w:ascii="Arial" w:hAnsi="Arial" w:cs="Arial"/>
                <w:color w:val="000000"/>
                <w:sz w:val="12"/>
                <w:szCs w:val="12"/>
              </w:rPr>
            </w:pPr>
          </w:p>
        </w:tc>
        <w:tc>
          <w:tcPr>
            <w:tcW w:w="1276" w:type="dxa"/>
            <w:tcBorders>
              <w:top w:val="single" w:sz="4" w:space="0" w:color="auto"/>
              <w:left w:val="nil"/>
              <w:right w:val="nil"/>
            </w:tcBorders>
            <w:vAlign w:val="bottom"/>
          </w:tcPr>
          <w:p w14:paraId="66519670"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168" w:type="dxa"/>
            <w:tcBorders>
              <w:top w:val="single" w:sz="4" w:space="0" w:color="auto"/>
              <w:left w:val="nil"/>
              <w:right w:val="nil"/>
            </w:tcBorders>
            <w:vAlign w:val="bottom"/>
          </w:tcPr>
          <w:p w14:paraId="630534E8"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204" w:type="dxa"/>
            <w:tcBorders>
              <w:top w:val="single" w:sz="4" w:space="0" w:color="auto"/>
              <w:left w:val="nil"/>
              <w:right w:val="nil"/>
            </w:tcBorders>
            <w:vAlign w:val="bottom"/>
          </w:tcPr>
          <w:p w14:paraId="59CB8989"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304" w:type="dxa"/>
            <w:tcBorders>
              <w:top w:val="single" w:sz="4" w:space="0" w:color="auto"/>
              <w:left w:val="nil"/>
              <w:right w:val="nil"/>
            </w:tcBorders>
            <w:vAlign w:val="bottom"/>
          </w:tcPr>
          <w:p w14:paraId="70684421"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cs/>
              </w:rPr>
            </w:pPr>
          </w:p>
        </w:tc>
        <w:tc>
          <w:tcPr>
            <w:tcW w:w="1312" w:type="dxa"/>
            <w:tcBorders>
              <w:top w:val="single" w:sz="4" w:space="0" w:color="auto"/>
              <w:left w:val="nil"/>
              <w:right w:val="nil"/>
            </w:tcBorders>
            <w:vAlign w:val="bottom"/>
          </w:tcPr>
          <w:p w14:paraId="6B0A8D63"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cs/>
              </w:rPr>
            </w:pPr>
          </w:p>
        </w:tc>
        <w:tc>
          <w:tcPr>
            <w:tcW w:w="1439" w:type="dxa"/>
            <w:tcBorders>
              <w:top w:val="single" w:sz="4" w:space="0" w:color="auto"/>
              <w:left w:val="nil"/>
              <w:right w:val="nil"/>
            </w:tcBorders>
            <w:vAlign w:val="bottom"/>
          </w:tcPr>
          <w:p w14:paraId="0EDF0248"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cs/>
              </w:rPr>
            </w:pPr>
          </w:p>
        </w:tc>
        <w:tc>
          <w:tcPr>
            <w:tcW w:w="1401" w:type="dxa"/>
            <w:tcBorders>
              <w:top w:val="single" w:sz="4" w:space="0" w:color="auto"/>
              <w:left w:val="nil"/>
              <w:right w:val="nil"/>
            </w:tcBorders>
            <w:vAlign w:val="bottom"/>
          </w:tcPr>
          <w:p w14:paraId="1C674C9D"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cs/>
              </w:rPr>
            </w:pPr>
          </w:p>
        </w:tc>
        <w:tc>
          <w:tcPr>
            <w:tcW w:w="1295" w:type="dxa"/>
            <w:tcBorders>
              <w:top w:val="single" w:sz="4" w:space="0" w:color="auto"/>
              <w:left w:val="nil"/>
              <w:right w:val="nil"/>
            </w:tcBorders>
            <w:vAlign w:val="bottom"/>
          </w:tcPr>
          <w:p w14:paraId="41F2EF50"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cs/>
              </w:rPr>
            </w:pPr>
          </w:p>
        </w:tc>
        <w:tc>
          <w:tcPr>
            <w:tcW w:w="1313" w:type="dxa"/>
            <w:tcBorders>
              <w:top w:val="single" w:sz="4" w:space="0" w:color="auto"/>
              <w:left w:val="nil"/>
              <w:right w:val="nil"/>
            </w:tcBorders>
            <w:vAlign w:val="bottom"/>
          </w:tcPr>
          <w:p w14:paraId="1FD3A675"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cs/>
              </w:rPr>
            </w:pPr>
          </w:p>
        </w:tc>
      </w:tr>
      <w:tr w:rsidR="00980B70" w:rsidRPr="00BF7376" w14:paraId="3C13D77C" w14:textId="77777777" w:rsidTr="006E4797">
        <w:tc>
          <w:tcPr>
            <w:tcW w:w="3492" w:type="dxa"/>
            <w:tcBorders>
              <w:top w:val="nil"/>
              <w:left w:val="nil"/>
              <w:bottom w:val="nil"/>
              <w:right w:val="nil"/>
            </w:tcBorders>
            <w:vAlign w:val="bottom"/>
          </w:tcPr>
          <w:p w14:paraId="0D267747" w14:textId="77777777" w:rsidR="00980B70" w:rsidRPr="00BF7376" w:rsidRDefault="00980B70" w:rsidP="00980B70">
            <w:pPr>
              <w:pStyle w:val="a"/>
              <w:tabs>
                <w:tab w:val="right" w:pos="7200"/>
                <w:tab w:val="right" w:pos="9000"/>
              </w:tabs>
              <w:spacing w:line="180" w:lineRule="exact"/>
              <w:ind w:right="0"/>
              <w:jc w:val="both"/>
              <w:rPr>
                <w:rFonts w:ascii="Arial" w:hAnsi="Arial" w:cs="Arial"/>
                <w:color w:val="000000"/>
                <w:sz w:val="16"/>
                <w:szCs w:val="16"/>
                <w:lang w:val="en-GB"/>
              </w:rPr>
            </w:pPr>
            <w:r w:rsidRPr="00BF7376">
              <w:rPr>
                <w:rFonts w:ascii="Arial" w:hAnsi="Arial" w:cs="Arial"/>
                <w:color w:val="000000"/>
                <w:sz w:val="16"/>
                <w:szCs w:val="16"/>
              </w:rPr>
              <w:t>Net book amount</w:t>
            </w:r>
          </w:p>
        </w:tc>
        <w:tc>
          <w:tcPr>
            <w:tcW w:w="1276" w:type="dxa"/>
            <w:tcBorders>
              <w:top w:val="nil"/>
              <w:left w:val="nil"/>
              <w:bottom w:val="single" w:sz="4" w:space="0" w:color="auto"/>
              <w:right w:val="nil"/>
            </w:tcBorders>
            <w:vAlign w:val="bottom"/>
          </w:tcPr>
          <w:p w14:paraId="17BA9BCA" w14:textId="553CFF3F"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cs/>
                <w:lang w:val="en-GB"/>
              </w:rPr>
              <w:t>118,108</w:t>
            </w:r>
          </w:p>
        </w:tc>
        <w:tc>
          <w:tcPr>
            <w:tcW w:w="1168" w:type="dxa"/>
            <w:tcBorders>
              <w:top w:val="nil"/>
              <w:left w:val="nil"/>
              <w:bottom w:val="single" w:sz="4" w:space="0" w:color="auto"/>
              <w:right w:val="nil"/>
            </w:tcBorders>
            <w:vAlign w:val="bottom"/>
          </w:tcPr>
          <w:p w14:paraId="6CF74250" w14:textId="7A7586EF"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cs/>
                <w:lang w:val="en-GB"/>
              </w:rPr>
              <w:t>4,489</w:t>
            </w:r>
          </w:p>
        </w:tc>
        <w:tc>
          <w:tcPr>
            <w:tcW w:w="1204" w:type="dxa"/>
            <w:tcBorders>
              <w:top w:val="nil"/>
              <w:left w:val="nil"/>
              <w:bottom w:val="single" w:sz="4" w:space="0" w:color="auto"/>
              <w:right w:val="nil"/>
            </w:tcBorders>
            <w:vAlign w:val="bottom"/>
          </w:tcPr>
          <w:p w14:paraId="64B7DE29" w14:textId="1D12B7BE"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cs/>
                <w:lang w:val="en-GB"/>
              </w:rPr>
              <w:t>835,520</w:t>
            </w:r>
          </w:p>
        </w:tc>
        <w:tc>
          <w:tcPr>
            <w:tcW w:w="1304" w:type="dxa"/>
            <w:tcBorders>
              <w:top w:val="nil"/>
              <w:left w:val="nil"/>
              <w:bottom w:val="single" w:sz="4" w:space="0" w:color="auto"/>
              <w:right w:val="nil"/>
            </w:tcBorders>
            <w:vAlign w:val="bottom"/>
          </w:tcPr>
          <w:p w14:paraId="7CD2C8B2" w14:textId="430ACF71"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cs/>
                <w:lang w:val="en-GB"/>
              </w:rPr>
              <w:t>162,191</w:t>
            </w:r>
          </w:p>
        </w:tc>
        <w:tc>
          <w:tcPr>
            <w:tcW w:w="1312" w:type="dxa"/>
            <w:tcBorders>
              <w:top w:val="nil"/>
              <w:left w:val="nil"/>
              <w:bottom w:val="single" w:sz="4" w:space="0" w:color="auto"/>
              <w:right w:val="nil"/>
            </w:tcBorders>
            <w:vAlign w:val="bottom"/>
          </w:tcPr>
          <w:p w14:paraId="3D6A53E5" w14:textId="6D540A47"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cs/>
                <w:lang w:val="en-GB"/>
              </w:rPr>
              <w:t>548,392</w:t>
            </w:r>
          </w:p>
        </w:tc>
        <w:tc>
          <w:tcPr>
            <w:tcW w:w="1439" w:type="dxa"/>
            <w:tcBorders>
              <w:top w:val="nil"/>
              <w:left w:val="nil"/>
              <w:bottom w:val="single" w:sz="4" w:space="0" w:color="auto"/>
              <w:right w:val="nil"/>
            </w:tcBorders>
            <w:vAlign w:val="bottom"/>
          </w:tcPr>
          <w:p w14:paraId="33213C27" w14:textId="4AC9B6DF"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cs/>
                <w:lang w:val="en-GB"/>
              </w:rPr>
              <w:t>720,992</w:t>
            </w:r>
          </w:p>
        </w:tc>
        <w:tc>
          <w:tcPr>
            <w:tcW w:w="1401" w:type="dxa"/>
            <w:tcBorders>
              <w:top w:val="nil"/>
              <w:left w:val="nil"/>
              <w:bottom w:val="single" w:sz="4" w:space="0" w:color="auto"/>
              <w:right w:val="nil"/>
            </w:tcBorders>
            <w:vAlign w:val="bottom"/>
          </w:tcPr>
          <w:p w14:paraId="1D0D7458" w14:textId="44E0CD3E"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cs/>
                <w:lang w:val="en-GB"/>
              </w:rPr>
              <w:t>58,740</w:t>
            </w:r>
          </w:p>
        </w:tc>
        <w:tc>
          <w:tcPr>
            <w:tcW w:w="1295" w:type="dxa"/>
            <w:tcBorders>
              <w:top w:val="nil"/>
              <w:left w:val="nil"/>
              <w:bottom w:val="single" w:sz="4" w:space="0" w:color="auto"/>
              <w:right w:val="nil"/>
            </w:tcBorders>
            <w:vAlign w:val="bottom"/>
          </w:tcPr>
          <w:p w14:paraId="28351515" w14:textId="37E246C8"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cs/>
                <w:lang w:val="en-GB"/>
              </w:rPr>
              <w:t>91,794</w:t>
            </w:r>
          </w:p>
        </w:tc>
        <w:tc>
          <w:tcPr>
            <w:tcW w:w="1313" w:type="dxa"/>
            <w:tcBorders>
              <w:top w:val="nil"/>
              <w:left w:val="nil"/>
              <w:bottom w:val="single" w:sz="4" w:space="0" w:color="auto"/>
              <w:right w:val="nil"/>
            </w:tcBorders>
            <w:vAlign w:val="bottom"/>
          </w:tcPr>
          <w:p w14:paraId="17769A8D" w14:textId="7A6839E1"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cs/>
                <w:lang w:val="en-GB"/>
              </w:rPr>
              <w:t>2,540,226</w:t>
            </w:r>
          </w:p>
        </w:tc>
      </w:tr>
      <w:tr w:rsidR="00980B70" w:rsidRPr="00BF7376" w14:paraId="78A20791" w14:textId="77777777" w:rsidTr="006E4797">
        <w:tc>
          <w:tcPr>
            <w:tcW w:w="3492" w:type="dxa"/>
            <w:tcBorders>
              <w:top w:val="nil"/>
              <w:left w:val="nil"/>
              <w:bottom w:val="nil"/>
              <w:right w:val="nil"/>
            </w:tcBorders>
            <w:vAlign w:val="bottom"/>
          </w:tcPr>
          <w:p w14:paraId="603E75BB" w14:textId="77777777" w:rsidR="00980B70" w:rsidRPr="00BF7376" w:rsidRDefault="00980B70" w:rsidP="00980B70">
            <w:pPr>
              <w:pStyle w:val="a"/>
              <w:tabs>
                <w:tab w:val="right" w:pos="7200"/>
                <w:tab w:val="right" w:pos="9000"/>
              </w:tabs>
              <w:spacing w:line="60" w:lineRule="exact"/>
              <w:ind w:right="0"/>
              <w:jc w:val="both"/>
              <w:rPr>
                <w:rFonts w:ascii="Arial" w:hAnsi="Arial" w:cs="Arial"/>
                <w:color w:val="000000"/>
                <w:sz w:val="12"/>
                <w:szCs w:val="12"/>
              </w:rPr>
            </w:pPr>
          </w:p>
        </w:tc>
        <w:tc>
          <w:tcPr>
            <w:tcW w:w="1276" w:type="dxa"/>
            <w:tcBorders>
              <w:top w:val="single" w:sz="4" w:space="0" w:color="auto"/>
              <w:left w:val="nil"/>
              <w:bottom w:val="nil"/>
              <w:right w:val="nil"/>
            </w:tcBorders>
            <w:vAlign w:val="bottom"/>
          </w:tcPr>
          <w:p w14:paraId="57375DED"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168" w:type="dxa"/>
            <w:tcBorders>
              <w:top w:val="single" w:sz="4" w:space="0" w:color="auto"/>
              <w:left w:val="nil"/>
              <w:bottom w:val="nil"/>
              <w:right w:val="nil"/>
            </w:tcBorders>
            <w:vAlign w:val="bottom"/>
          </w:tcPr>
          <w:p w14:paraId="021B2285"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204" w:type="dxa"/>
            <w:tcBorders>
              <w:top w:val="single" w:sz="4" w:space="0" w:color="auto"/>
              <w:left w:val="nil"/>
              <w:bottom w:val="nil"/>
              <w:right w:val="nil"/>
            </w:tcBorders>
            <w:vAlign w:val="bottom"/>
          </w:tcPr>
          <w:p w14:paraId="6607FE7D"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304" w:type="dxa"/>
            <w:tcBorders>
              <w:top w:val="single" w:sz="4" w:space="0" w:color="auto"/>
              <w:left w:val="nil"/>
              <w:bottom w:val="nil"/>
              <w:right w:val="nil"/>
            </w:tcBorders>
            <w:vAlign w:val="bottom"/>
          </w:tcPr>
          <w:p w14:paraId="5BBAE7C3"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312" w:type="dxa"/>
            <w:tcBorders>
              <w:top w:val="single" w:sz="4" w:space="0" w:color="auto"/>
              <w:left w:val="nil"/>
              <w:bottom w:val="nil"/>
              <w:right w:val="nil"/>
            </w:tcBorders>
            <w:vAlign w:val="bottom"/>
          </w:tcPr>
          <w:p w14:paraId="2C5A1954"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439" w:type="dxa"/>
            <w:tcBorders>
              <w:top w:val="single" w:sz="4" w:space="0" w:color="auto"/>
              <w:left w:val="nil"/>
              <w:bottom w:val="nil"/>
              <w:right w:val="nil"/>
            </w:tcBorders>
            <w:vAlign w:val="bottom"/>
          </w:tcPr>
          <w:p w14:paraId="178A7E2A"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401" w:type="dxa"/>
            <w:tcBorders>
              <w:top w:val="single" w:sz="4" w:space="0" w:color="auto"/>
              <w:left w:val="nil"/>
              <w:bottom w:val="nil"/>
              <w:right w:val="nil"/>
            </w:tcBorders>
            <w:vAlign w:val="bottom"/>
          </w:tcPr>
          <w:p w14:paraId="3716D226"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295" w:type="dxa"/>
            <w:tcBorders>
              <w:top w:val="single" w:sz="4" w:space="0" w:color="auto"/>
              <w:left w:val="nil"/>
              <w:bottom w:val="nil"/>
              <w:right w:val="nil"/>
            </w:tcBorders>
            <w:vAlign w:val="bottom"/>
          </w:tcPr>
          <w:p w14:paraId="0188BAD3"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313" w:type="dxa"/>
            <w:tcBorders>
              <w:top w:val="single" w:sz="4" w:space="0" w:color="auto"/>
              <w:left w:val="nil"/>
              <w:bottom w:val="nil"/>
              <w:right w:val="nil"/>
            </w:tcBorders>
            <w:vAlign w:val="bottom"/>
          </w:tcPr>
          <w:p w14:paraId="7573DAE9"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r>
      <w:tr w:rsidR="00980B70" w:rsidRPr="00BF7376" w14:paraId="5D5810DE" w14:textId="77777777" w:rsidTr="006E4797">
        <w:tc>
          <w:tcPr>
            <w:tcW w:w="3492" w:type="dxa"/>
            <w:tcBorders>
              <w:top w:val="nil"/>
              <w:left w:val="nil"/>
              <w:bottom w:val="nil"/>
              <w:right w:val="nil"/>
            </w:tcBorders>
            <w:vAlign w:val="bottom"/>
          </w:tcPr>
          <w:p w14:paraId="7B0932D8" w14:textId="634C9D70" w:rsidR="00980B70" w:rsidRPr="00BF7376" w:rsidRDefault="00980B70" w:rsidP="00980B70">
            <w:pPr>
              <w:pStyle w:val="a"/>
              <w:tabs>
                <w:tab w:val="right" w:pos="7200"/>
                <w:tab w:val="right" w:pos="9000"/>
              </w:tabs>
              <w:spacing w:line="180" w:lineRule="exact"/>
              <w:ind w:right="-144"/>
              <w:rPr>
                <w:rFonts w:ascii="Arial" w:hAnsi="Arial" w:cs="Arial"/>
                <w:b/>
                <w:bCs/>
                <w:color w:val="000000"/>
                <w:spacing w:val="-6"/>
                <w:sz w:val="16"/>
                <w:szCs w:val="16"/>
              </w:rPr>
            </w:pPr>
            <w:r w:rsidRPr="00BF7376">
              <w:rPr>
                <w:rFonts w:ascii="Arial" w:hAnsi="Arial" w:cs="Arial"/>
                <w:b/>
                <w:bCs/>
                <w:color w:val="000000"/>
                <w:spacing w:val="-6"/>
                <w:sz w:val="16"/>
                <w:szCs w:val="16"/>
              </w:rPr>
              <w:t>For the year ended</w:t>
            </w:r>
            <w:r w:rsidRPr="00BF7376">
              <w:rPr>
                <w:rFonts w:ascii="Arial" w:hAnsi="Arial" w:cs="Arial"/>
                <w:b/>
                <w:bCs/>
                <w:color w:val="000000"/>
                <w:spacing w:val="-6"/>
                <w:sz w:val="16"/>
                <w:szCs w:val="16"/>
                <w:cs/>
                <w:lang w:val="en-GB"/>
              </w:rPr>
              <w:t xml:space="preserve"> </w:t>
            </w:r>
            <w:r w:rsidRPr="00BF7376">
              <w:rPr>
                <w:rFonts w:ascii="Arial" w:hAnsi="Arial" w:cs="Arial"/>
                <w:b/>
                <w:bCs/>
                <w:color w:val="000000"/>
                <w:spacing w:val="-6"/>
                <w:sz w:val="16"/>
                <w:szCs w:val="16"/>
                <w:lang w:val="en-GB"/>
              </w:rPr>
              <w:t>31</w:t>
            </w:r>
            <w:r w:rsidRPr="00BF7376">
              <w:rPr>
                <w:rFonts w:ascii="Arial" w:hAnsi="Arial" w:cs="Arial"/>
                <w:b/>
                <w:bCs/>
                <w:color w:val="000000"/>
                <w:spacing w:val="-6"/>
                <w:sz w:val="16"/>
                <w:szCs w:val="16"/>
              </w:rPr>
              <w:t xml:space="preserve"> December </w:t>
            </w:r>
            <w:r w:rsidRPr="00BF7376">
              <w:rPr>
                <w:rFonts w:ascii="Arial" w:hAnsi="Arial" w:cs="Arial"/>
                <w:b/>
                <w:bCs/>
                <w:color w:val="000000"/>
                <w:spacing w:val="-6"/>
                <w:sz w:val="16"/>
                <w:szCs w:val="16"/>
                <w:lang w:val="en-GB"/>
              </w:rPr>
              <w:t>2021</w:t>
            </w:r>
          </w:p>
        </w:tc>
        <w:tc>
          <w:tcPr>
            <w:tcW w:w="1276" w:type="dxa"/>
            <w:tcBorders>
              <w:top w:val="nil"/>
              <w:left w:val="nil"/>
              <w:bottom w:val="nil"/>
              <w:right w:val="nil"/>
            </w:tcBorders>
            <w:vAlign w:val="bottom"/>
          </w:tcPr>
          <w:p w14:paraId="2AF07B56" w14:textId="77777777" w:rsidR="00980B70" w:rsidRPr="00BF7376" w:rsidRDefault="00980B70" w:rsidP="00980B70">
            <w:pPr>
              <w:pStyle w:val="a"/>
              <w:spacing w:line="180" w:lineRule="exact"/>
              <w:ind w:right="-72"/>
              <w:jc w:val="right"/>
              <w:rPr>
                <w:rFonts w:ascii="Arial" w:hAnsi="Arial" w:cs="Arial"/>
                <w:b/>
                <w:bCs/>
                <w:color w:val="000000"/>
                <w:spacing w:val="-2"/>
                <w:sz w:val="16"/>
                <w:szCs w:val="16"/>
              </w:rPr>
            </w:pPr>
          </w:p>
        </w:tc>
        <w:tc>
          <w:tcPr>
            <w:tcW w:w="1168" w:type="dxa"/>
            <w:tcBorders>
              <w:top w:val="nil"/>
              <w:left w:val="nil"/>
              <w:bottom w:val="nil"/>
              <w:right w:val="nil"/>
            </w:tcBorders>
            <w:vAlign w:val="bottom"/>
          </w:tcPr>
          <w:p w14:paraId="66B85740" w14:textId="77777777" w:rsidR="00980B70" w:rsidRPr="00BF7376" w:rsidRDefault="00980B70" w:rsidP="00980B70">
            <w:pPr>
              <w:pStyle w:val="a"/>
              <w:spacing w:line="180" w:lineRule="exact"/>
              <w:ind w:right="-72"/>
              <w:jc w:val="right"/>
              <w:rPr>
                <w:rFonts w:ascii="Arial" w:hAnsi="Arial" w:cs="Arial"/>
                <w:b/>
                <w:bCs/>
                <w:color w:val="000000"/>
                <w:spacing w:val="-2"/>
                <w:sz w:val="16"/>
                <w:szCs w:val="16"/>
              </w:rPr>
            </w:pPr>
          </w:p>
        </w:tc>
        <w:tc>
          <w:tcPr>
            <w:tcW w:w="1204" w:type="dxa"/>
            <w:tcBorders>
              <w:top w:val="nil"/>
              <w:left w:val="nil"/>
              <w:bottom w:val="nil"/>
              <w:right w:val="nil"/>
            </w:tcBorders>
            <w:vAlign w:val="bottom"/>
          </w:tcPr>
          <w:p w14:paraId="48F81741" w14:textId="77777777" w:rsidR="00980B70" w:rsidRPr="00BF7376" w:rsidRDefault="00980B70" w:rsidP="00980B70">
            <w:pPr>
              <w:pStyle w:val="a"/>
              <w:spacing w:line="180" w:lineRule="exact"/>
              <w:ind w:right="-72"/>
              <w:jc w:val="right"/>
              <w:rPr>
                <w:rFonts w:ascii="Arial" w:hAnsi="Arial" w:cs="Arial"/>
                <w:b/>
                <w:bCs/>
                <w:color w:val="000000"/>
                <w:spacing w:val="-2"/>
                <w:sz w:val="16"/>
                <w:szCs w:val="16"/>
              </w:rPr>
            </w:pPr>
          </w:p>
        </w:tc>
        <w:tc>
          <w:tcPr>
            <w:tcW w:w="1304" w:type="dxa"/>
            <w:tcBorders>
              <w:top w:val="nil"/>
              <w:left w:val="nil"/>
              <w:bottom w:val="nil"/>
              <w:right w:val="nil"/>
            </w:tcBorders>
            <w:vAlign w:val="bottom"/>
          </w:tcPr>
          <w:p w14:paraId="70A0ECC1" w14:textId="77777777" w:rsidR="00980B70" w:rsidRPr="00BF7376" w:rsidRDefault="00980B70" w:rsidP="00980B70">
            <w:pPr>
              <w:pStyle w:val="a"/>
              <w:spacing w:line="180" w:lineRule="exact"/>
              <w:ind w:right="-72"/>
              <w:jc w:val="right"/>
              <w:rPr>
                <w:rFonts w:ascii="Arial" w:hAnsi="Arial" w:cs="Arial"/>
                <w:color w:val="000000"/>
                <w:sz w:val="16"/>
                <w:szCs w:val="16"/>
                <w:lang w:val="en-GB"/>
              </w:rPr>
            </w:pPr>
          </w:p>
        </w:tc>
        <w:tc>
          <w:tcPr>
            <w:tcW w:w="1312" w:type="dxa"/>
            <w:tcBorders>
              <w:top w:val="nil"/>
              <w:left w:val="nil"/>
              <w:bottom w:val="nil"/>
              <w:right w:val="nil"/>
            </w:tcBorders>
            <w:vAlign w:val="bottom"/>
          </w:tcPr>
          <w:p w14:paraId="68A7A7A4" w14:textId="77777777" w:rsidR="00980B70" w:rsidRPr="00BF7376" w:rsidRDefault="00980B70" w:rsidP="00980B70">
            <w:pPr>
              <w:pStyle w:val="a"/>
              <w:spacing w:line="180" w:lineRule="exact"/>
              <w:ind w:right="-72"/>
              <w:jc w:val="right"/>
              <w:rPr>
                <w:rFonts w:ascii="Arial" w:hAnsi="Arial" w:cs="Arial"/>
                <w:color w:val="000000"/>
                <w:sz w:val="16"/>
                <w:szCs w:val="16"/>
                <w:lang w:val="en-GB"/>
              </w:rPr>
            </w:pPr>
          </w:p>
        </w:tc>
        <w:tc>
          <w:tcPr>
            <w:tcW w:w="1439" w:type="dxa"/>
            <w:tcBorders>
              <w:top w:val="nil"/>
              <w:left w:val="nil"/>
              <w:bottom w:val="nil"/>
              <w:right w:val="nil"/>
            </w:tcBorders>
            <w:vAlign w:val="bottom"/>
          </w:tcPr>
          <w:p w14:paraId="02D71E6A" w14:textId="77777777" w:rsidR="00980B70" w:rsidRPr="00BF7376" w:rsidRDefault="00980B70" w:rsidP="00980B70">
            <w:pPr>
              <w:pStyle w:val="a"/>
              <w:spacing w:line="180" w:lineRule="exact"/>
              <w:ind w:right="-72"/>
              <w:jc w:val="right"/>
              <w:rPr>
                <w:rFonts w:ascii="Arial" w:hAnsi="Arial" w:cs="Arial"/>
                <w:color w:val="000000"/>
                <w:sz w:val="16"/>
                <w:szCs w:val="16"/>
                <w:lang w:val="en-GB"/>
              </w:rPr>
            </w:pPr>
          </w:p>
        </w:tc>
        <w:tc>
          <w:tcPr>
            <w:tcW w:w="1401" w:type="dxa"/>
            <w:tcBorders>
              <w:top w:val="nil"/>
              <w:left w:val="nil"/>
              <w:bottom w:val="nil"/>
              <w:right w:val="nil"/>
            </w:tcBorders>
            <w:vAlign w:val="bottom"/>
          </w:tcPr>
          <w:p w14:paraId="11B68833" w14:textId="77777777" w:rsidR="00980B70" w:rsidRPr="00BF7376" w:rsidRDefault="00980B70" w:rsidP="00980B70">
            <w:pPr>
              <w:pStyle w:val="a"/>
              <w:spacing w:line="180" w:lineRule="exact"/>
              <w:ind w:right="-72"/>
              <w:jc w:val="right"/>
              <w:rPr>
                <w:rFonts w:ascii="Arial" w:hAnsi="Arial" w:cs="Arial"/>
                <w:color w:val="000000"/>
                <w:sz w:val="16"/>
                <w:szCs w:val="16"/>
                <w:lang w:val="en-GB"/>
              </w:rPr>
            </w:pPr>
          </w:p>
        </w:tc>
        <w:tc>
          <w:tcPr>
            <w:tcW w:w="1295" w:type="dxa"/>
            <w:tcBorders>
              <w:top w:val="nil"/>
              <w:left w:val="nil"/>
              <w:bottom w:val="nil"/>
              <w:right w:val="nil"/>
            </w:tcBorders>
            <w:vAlign w:val="bottom"/>
          </w:tcPr>
          <w:p w14:paraId="2293CF25" w14:textId="77777777" w:rsidR="00980B70" w:rsidRPr="00BF7376" w:rsidRDefault="00980B70" w:rsidP="00980B70">
            <w:pPr>
              <w:pStyle w:val="a"/>
              <w:spacing w:line="180" w:lineRule="exact"/>
              <w:ind w:right="-72"/>
              <w:jc w:val="right"/>
              <w:rPr>
                <w:rFonts w:ascii="Arial" w:hAnsi="Arial" w:cs="Arial"/>
                <w:color w:val="000000"/>
                <w:sz w:val="16"/>
                <w:szCs w:val="16"/>
                <w:lang w:val="en-GB"/>
              </w:rPr>
            </w:pPr>
          </w:p>
        </w:tc>
        <w:tc>
          <w:tcPr>
            <w:tcW w:w="1313" w:type="dxa"/>
            <w:tcBorders>
              <w:top w:val="nil"/>
              <w:left w:val="nil"/>
              <w:bottom w:val="nil"/>
              <w:right w:val="nil"/>
            </w:tcBorders>
            <w:vAlign w:val="bottom"/>
          </w:tcPr>
          <w:p w14:paraId="1B7E74EB" w14:textId="77777777" w:rsidR="00980B70" w:rsidRPr="00BF7376" w:rsidRDefault="00980B70" w:rsidP="00980B70">
            <w:pPr>
              <w:pStyle w:val="a"/>
              <w:spacing w:line="180" w:lineRule="exact"/>
              <w:ind w:right="-72"/>
              <w:jc w:val="right"/>
              <w:rPr>
                <w:rFonts w:ascii="Arial" w:hAnsi="Arial" w:cs="Arial"/>
                <w:color w:val="000000"/>
                <w:sz w:val="16"/>
                <w:szCs w:val="16"/>
                <w:lang w:val="en-GB"/>
              </w:rPr>
            </w:pPr>
          </w:p>
        </w:tc>
      </w:tr>
      <w:tr w:rsidR="00980B70" w:rsidRPr="00BF7376" w14:paraId="1CF3E73A" w14:textId="77777777" w:rsidTr="006E4797">
        <w:tc>
          <w:tcPr>
            <w:tcW w:w="3492" w:type="dxa"/>
            <w:tcBorders>
              <w:top w:val="nil"/>
              <w:left w:val="nil"/>
              <w:bottom w:val="nil"/>
              <w:right w:val="nil"/>
            </w:tcBorders>
            <w:vAlign w:val="bottom"/>
          </w:tcPr>
          <w:p w14:paraId="168C0904" w14:textId="77777777" w:rsidR="00980B70" w:rsidRPr="00BF7376" w:rsidRDefault="00980B70" w:rsidP="00980B70">
            <w:pPr>
              <w:pStyle w:val="a"/>
              <w:tabs>
                <w:tab w:val="right" w:pos="7200"/>
                <w:tab w:val="right" w:pos="9000"/>
              </w:tabs>
              <w:spacing w:line="180" w:lineRule="exact"/>
              <w:ind w:right="0"/>
              <w:rPr>
                <w:rFonts w:ascii="Arial" w:hAnsi="Arial" w:cs="Arial"/>
                <w:color w:val="000000"/>
                <w:sz w:val="16"/>
                <w:szCs w:val="16"/>
                <w:lang w:val="en-GB"/>
              </w:rPr>
            </w:pPr>
            <w:r w:rsidRPr="00BF7376">
              <w:rPr>
                <w:rFonts w:ascii="Arial" w:hAnsi="Arial" w:cs="Arial"/>
                <w:color w:val="000000"/>
                <w:sz w:val="16"/>
                <w:szCs w:val="16"/>
              </w:rPr>
              <w:t>Opening net book amount</w:t>
            </w:r>
          </w:p>
        </w:tc>
        <w:tc>
          <w:tcPr>
            <w:tcW w:w="1276" w:type="dxa"/>
            <w:tcBorders>
              <w:top w:val="nil"/>
              <w:left w:val="nil"/>
              <w:bottom w:val="nil"/>
              <w:right w:val="nil"/>
            </w:tcBorders>
            <w:vAlign w:val="bottom"/>
          </w:tcPr>
          <w:p w14:paraId="1542954E" w14:textId="7D20C39B"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118,108</w:t>
            </w:r>
          </w:p>
        </w:tc>
        <w:tc>
          <w:tcPr>
            <w:tcW w:w="1168" w:type="dxa"/>
            <w:tcBorders>
              <w:top w:val="nil"/>
              <w:left w:val="nil"/>
              <w:bottom w:val="nil"/>
              <w:right w:val="nil"/>
            </w:tcBorders>
            <w:vAlign w:val="bottom"/>
          </w:tcPr>
          <w:p w14:paraId="36668350" w14:textId="45AF283A"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4,489</w:t>
            </w:r>
          </w:p>
        </w:tc>
        <w:tc>
          <w:tcPr>
            <w:tcW w:w="1204" w:type="dxa"/>
            <w:tcBorders>
              <w:top w:val="nil"/>
              <w:left w:val="nil"/>
              <w:bottom w:val="nil"/>
              <w:right w:val="nil"/>
            </w:tcBorders>
            <w:vAlign w:val="bottom"/>
          </w:tcPr>
          <w:p w14:paraId="15C873D3" w14:textId="051434BB"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835,520</w:t>
            </w:r>
          </w:p>
        </w:tc>
        <w:tc>
          <w:tcPr>
            <w:tcW w:w="1304" w:type="dxa"/>
            <w:tcBorders>
              <w:top w:val="nil"/>
              <w:left w:val="nil"/>
              <w:bottom w:val="nil"/>
              <w:right w:val="nil"/>
            </w:tcBorders>
            <w:vAlign w:val="bottom"/>
          </w:tcPr>
          <w:p w14:paraId="46101E5F" w14:textId="39D1FD78"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162,191</w:t>
            </w:r>
          </w:p>
        </w:tc>
        <w:tc>
          <w:tcPr>
            <w:tcW w:w="1312" w:type="dxa"/>
            <w:tcBorders>
              <w:top w:val="nil"/>
              <w:left w:val="nil"/>
              <w:bottom w:val="nil"/>
              <w:right w:val="nil"/>
            </w:tcBorders>
            <w:vAlign w:val="bottom"/>
          </w:tcPr>
          <w:p w14:paraId="736A0F9B" w14:textId="393B7E23"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548,392</w:t>
            </w:r>
          </w:p>
        </w:tc>
        <w:tc>
          <w:tcPr>
            <w:tcW w:w="1439" w:type="dxa"/>
            <w:tcBorders>
              <w:top w:val="nil"/>
              <w:left w:val="nil"/>
              <w:bottom w:val="nil"/>
              <w:right w:val="nil"/>
            </w:tcBorders>
            <w:vAlign w:val="bottom"/>
          </w:tcPr>
          <w:p w14:paraId="46E59921" w14:textId="7AB3A547"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720,992</w:t>
            </w:r>
          </w:p>
        </w:tc>
        <w:tc>
          <w:tcPr>
            <w:tcW w:w="1401" w:type="dxa"/>
            <w:tcBorders>
              <w:top w:val="nil"/>
              <w:left w:val="nil"/>
              <w:bottom w:val="nil"/>
              <w:right w:val="nil"/>
            </w:tcBorders>
            <w:vAlign w:val="bottom"/>
          </w:tcPr>
          <w:p w14:paraId="71306F83" w14:textId="056068D7"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58,740</w:t>
            </w:r>
          </w:p>
        </w:tc>
        <w:tc>
          <w:tcPr>
            <w:tcW w:w="1295" w:type="dxa"/>
            <w:tcBorders>
              <w:top w:val="nil"/>
              <w:left w:val="nil"/>
              <w:bottom w:val="nil"/>
              <w:right w:val="nil"/>
            </w:tcBorders>
            <w:vAlign w:val="bottom"/>
          </w:tcPr>
          <w:p w14:paraId="6A32DD56" w14:textId="21ADD9DD"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91,794</w:t>
            </w:r>
          </w:p>
        </w:tc>
        <w:tc>
          <w:tcPr>
            <w:tcW w:w="1313" w:type="dxa"/>
            <w:tcBorders>
              <w:top w:val="nil"/>
              <w:left w:val="nil"/>
              <w:bottom w:val="nil"/>
              <w:right w:val="nil"/>
            </w:tcBorders>
            <w:vAlign w:val="bottom"/>
          </w:tcPr>
          <w:p w14:paraId="3C622A0C" w14:textId="7E5A8107"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2,540,226</w:t>
            </w:r>
          </w:p>
        </w:tc>
      </w:tr>
      <w:tr w:rsidR="00980B70" w:rsidRPr="00BF7376" w14:paraId="4F564765" w14:textId="77777777" w:rsidTr="006E4797">
        <w:tc>
          <w:tcPr>
            <w:tcW w:w="3492" w:type="dxa"/>
            <w:tcBorders>
              <w:top w:val="nil"/>
              <w:left w:val="nil"/>
              <w:bottom w:val="nil"/>
              <w:right w:val="nil"/>
            </w:tcBorders>
            <w:vAlign w:val="bottom"/>
          </w:tcPr>
          <w:p w14:paraId="53FA5FE1" w14:textId="77777777" w:rsidR="00980B70" w:rsidRPr="00BF7376" w:rsidRDefault="00980B70" w:rsidP="00980B70">
            <w:pPr>
              <w:pStyle w:val="a"/>
              <w:tabs>
                <w:tab w:val="right" w:pos="7200"/>
                <w:tab w:val="right" w:pos="9000"/>
              </w:tabs>
              <w:spacing w:line="180" w:lineRule="exact"/>
              <w:ind w:right="0"/>
              <w:rPr>
                <w:rFonts w:ascii="Arial" w:hAnsi="Arial" w:cs="Arial"/>
                <w:color w:val="000000"/>
                <w:sz w:val="16"/>
                <w:szCs w:val="16"/>
              </w:rPr>
            </w:pPr>
            <w:r w:rsidRPr="00BF7376">
              <w:rPr>
                <w:rFonts w:ascii="Arial" w:hAnsi="Arial" w:cs="Arial"/>
                <w:color w:val="000000"/>
                <w:sz w:val="16"/>
                <w:szCs w:val="16"/>
              </w:rPr>
              <w:t>Additions</w:t>
            </w:r>
          </w:p>
        </w:tc>
        <w:tc>
          <w:tcPr>
            <w:tcW w:w="1276" w:type="dxa"/>
            <w:tcBorders>
              <w:top w:val="nil"/>
              <w:left w:val="nil"/>
              <w:bottom w:val="nil"/>
              <w:right w:val="nil"/>
            </w:tcBorders>
            <w:vAlign w:val="bottom"/>
          </w:tcPr>
          <w:p w14:paraId="473D2357" w14:textId="49CB3C8C"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168" w:type="dxa"/>
            <w:tcBorders>
              <w:top w:val="nil"/>
              <w:left w:val="nil"/>
              <w:bottom w:val="nil"/>
              <w:right w:val="nil"/>
            </w:tcBorders>
            <w:vAlign w:val="bottom"/>
          </w:tcPr>
          <w:p w14:paraId="0F8189F7" w14:textId="39945E0C"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4,270</w:t>
            </w:r>
          </w:p>
        </w:tc>
        <w:tc>
          <w:tcPr>
            <w:tcW w:w="1204" w:type="dxa"/>
            <w:tcBorders>
              <w:top w:val="nil"/>
              <w:left w:val="nil"/>
              <w:bottom w:val="nil"/>
              <w:right w:val="nil"/>
            </w:tcBorders>
            <w:vAlign w:val="bottom"/>
          </w:tcPr>
          <w:p w14:paraId="77967589" w14:textId="7D2DCF5A"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04" w:type="dxa"/>
            <w:tcBorders>
              <w:top w:val="nil"/>
              <w:left w:val="nil"/>
              <w:bottom w:val="nil"/>
              <w:right w:val="nil"/>
            </w:tcBorders>
            <w:vAlign w:val="bottom"/>
          </w:tcPr>
          <w:p w14:paraId="6227FA6F" w14:textId="6BD8F521"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12" w:type="dxa"/>
            <w:tcBorders>
              <w:top w:val="nil"/>
              <w:left w:val="nil"/>
              <w:bottom w:val="nil"/>
              <w:right w:val="nil"/>
            </w:tcBorders>
            <w:vAlign w:val="bottom"/>
          </w:tcPr>
          <w:p w14:paraId="32BF634B" w14:textId="3E909E34"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105</w:t>
            </w:r>
          </w:p>
        </w:tc>
        <w:tc>
          <w:tcPr>
            <w:tcW w:w="1439" w:type="dxa"/>
            <w:tcBorders>
              <w:top w:val="nil"/>
              <w:left w:val="nil"/>
              <w:bottom w:val="nil"/>
              <w:right w:val="nil"/>
            </w:tcBorders>
            <w:vAlign w:val="bottom"/>
          </w:tcPr>
          <w:p w14:paraId="73510E75" w14:textId="461611EB"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3,726</w:t>
            </w:r>
          </w:p>
        </w:tc>
        <w:tc>
          <w:tcPr>
            <w:tcW w:w="1401" w:type="dxa"/>
            <w:tcBorders>
              <w:top w:val="nil"/>
              <w:left w:val="nil"/>
              <w:bottom w:val="nil"/>
              <w:right w:val="nil"/>
            </w:tcBorders>
            <w:vAlign w:val="bottom"/>
          </w:tcPr>
          <w:p w14:paraId="07A49305" w14:textId="1FFFA322"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8,304</w:t>
            </w:r>
          </w:p>
        </w:tc>
        <w:tc>
          <w:tcPr>
            <w:tcW w:w="1295" w:type="dxa"/>
            <w:tcBorders>
              <w:top w:val="nil"/>
              <w:left w:val="nil"/>
              <w:bottom w:val="nil"/>
              <w:right w:val="nil"/>
            </w:tcBorders>
            <w:vAlign w:val="bottom"/>
          </w:tcPr>
          <w:p w14:paraId="4FA8EBAD" w14:textId="11F215B8"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108,105</w:t>
            </w:r>
          </w:p>
        </w:tc>
        <w:tc>
          <w:tcPr>
            <w:tcW w:w="1313" w:type="dxa"/>
            <w:tcBorders>
              <w:top w:val="nil"/>
              <w:left w:val="nil"/>
              <w:bottom w:val="nil"/>
              <w:right w:val="nil"/>
            </w:tcBorders>
            <w:vAlign w:val="bottom"/>
          </w:tcPr>
          <w:p w14:paraId="1E6622EB" w14:textId="6EB7C633"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124,510</w:t>
            </w:r>
          </w:p>
        </w:tc>
      </w:tr>
      <w:tr w:rsidR="00980B70" w:rsidRPr="00BF7376" w14:paraId="24109E81" w14:textId="77777777" w:rsidTr="006E4797">
        <w:tc>
          <w:tcPr>
            <w:tcW w:w="3492" w:type="dxa"/>
            <w:tcBorders>
              <w:top w:val="nil"/>
              <w:left w:val="nil"/>
              <w:bottom w:val="nil"/>
              <w:right w:val="nil"/>
            </w:tcBorders>
            <w:vAlign w:val="bottom"/>
          </w:tcPr>
          <w:p w14:paraId="3BFDC61B" w14:textId="77777777" w:rsidR="00980B70" w:rsidRPr="00BF7376" w:rsidRDefault="00980B70" w:rsidP="00980B70">
            <w:pPr>
              <w:pStyle w:val="a"/>
              <w:tabs>
                <w:tab w:val="right" w:pos="7200"/>
                <w:tab w:val="right" w:pos="9000"/>
              </w:tabs>
              <w:spacing w:line="180" w:lineRule="exact"/>
              <w:ind w:right="0"/>
              <w:rPr>
                <w:rFonts w:ascii="Arial" w:hAnsi="Arial" w:cs="Arial"/>
                <w:color w:val="000000"/>
                <w:sz w:val="16"/>
                <w:szCs w:val="16"/>
                <w:lang w:val="en-GB"/>
              </w:rPr>
            </w:pPr>
            <w:r w:rsidRPr="00BF7376">
              <w:rPr>
                <w:rFonts w:ascii="Arial" w:hAnsi="Arial" w:cs="Arial"/>
                <w:color w:val="000000"/>
                <w:sz w:val="16"/>
                <w:szCs w:val="16"/>
              </w:rPr>
              <w:t>Transfer in (out)</w:t>
            </w:r>
          </w:p>
        </w:tc>
        <w:tc>
          <w:tcPr>
            <w:tcW w:w="1276" w:type="dxa"/>
            <w:tcBorders>
              <w:top w:val="nil"/>
              <w:left w:val="nil"/>
              <w:bottom w:val="nil"/>
              <w:right w:val="nil"/>
            </w:tcBorders>
            <w:vAlign w:val="bottom"/>
          </w:tcPr>
          <w:p w14:paraId="11A5E08A" w14:textId="562B70AE"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4,432</w:t>
            </w:r>
          </w:p>
        </w:tc>
        <w:tc>
          <w:tcPr>
            <w:tcW w:w="1168" w:type="dxa"/>
            <w:tcBorders>
              <w:top w:val="nil"/>
              <w:left w:val="nil"/>
              <w:bottom w:val="nil"/>
              <w:right w:val="nil"/>
            </w:tcBorders>
            <w:vAlign w:val="bottom"/>
          </w:tcPr>
          <w:p w14:paraId="23A3C2BC" w14:textId="0CCC43A0"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 xml:space="preserve">(4,432)   </w:t>
            </w:r>
          </w:p>
        </w:tc>
        <w:tc>
          <w:tcPr>
            <w:tcW w:w="1204" w:type="dxa"/>
            <w:tcBorders>
              <w:top w:val="nil"/>
              <w:left w:val="nil"/>
              <w:bottom w:val="nil"/>
              <w:right w:val="nil"/>
            </w:tcBorders>
            <w:vAlign w:val="bottom"/>
          </w:tcPr>
          <w:p w14:paraId="5C726D67" w14:textId="41A8A659"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04" w:type="dxa"/>
            <w:tcBorders>
              <w:top w:val="nil"/>
              <w:left w:val="nil"/>
              <w:bottom w:val="nil"/>
              <w:right w:val="nil"/>
            </w:tcBorders>
            <w:vAlign w:val="bottom"/>
          </w:tcPr>
          <w:p w14:paraId="2CDBF0B8" w14:textId="409550D2"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2,667</w:t>
            </w:r>
          </w:p>
        </w:tc>
        <w:tc>
          <w:tcPr>
            <w:tcW w:w="1312" w:type="dxa"/>
            <w:tcBorders>
              <w:top w:val="nil"/>
              <w:left w:val="nil"/>
              <w:bottom w:val="nil"/>
              <w:right w:val="nil"/>
            </w:tcBorders>
            <w:vAlign w:val="bottom"/>
          </w:tcPr>
          <w:p w14:paraId="0CAE96B1" w14:textId="2F642082"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22,932</w:t>
            </w:r>
          </w:p>
        </w:tc>
        <w:tc>
          <w:tcPr>
            <w:tcW w:w="1439" w:type="dxa"/>
            <w:tcBorders>
              <w:top w:val="nil"/>
              <w:left w:val="nil"/>
              <w:bottom w:val="nil"/>
              <w:right w:val="nil"/>
            </w:tcBorders>
            <w:vAlign w:val="bottom"/>
          </w:tcPr>
          <w:p w14:paraId="20D7C198" w14:textId="3FEF09C9"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70,431</w:t>
            </w:r>
          </w:p>
        </w:tc>
        <w:tc>
          <w:tcPr>
            <w:tcW w:w="1401" w:type="dxa"/>
            <w:tcBorders>
              <w:top w:val="nil"/>
              <w:left w:val="nil"/>
              <w:bottom w:val="nil"/>
              <w:right w:val="nil"/>
            </w:tcBorders>
            <w:vAlign w:val="bottom"/>
          </w:tcPr>
          <w:p w14:paraId="102AAE07" w14:textId="3BED499D"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7,968</w:t>
            </w:r>
          </w:p>
        </w:tc>
        <w:tc>
          <w:tcPr>
            <w:tcW w:w="1295" w:type="dxa"/>
            <w:tcBorders>
              <w:top w:val="nil"/>
              <w:left w:val="nil"/>
              <w:bottom w:val="nil"/>
              <w:right w:val="nil"/>
            </w:tcBorders>
            <w:vAlign w:val="bottom"/>
          </w:tcPr>
          <w:p w14:paraId="5062F2CC" w14:textId="11798CCF"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(103,998)</w:t>
            </w:r>
          </w:p>
        </w:tc>
        <w:tc>
          <w:tcPr>
            <w:tcW w:w="1313" w:type="dxa"/>
            <w:tcBorders>
              <w:top w:val="nil"/>
              <w:left w:val="nil"/>
              <w:bottom w:val="nil"/>
              <w:right w:val="nil"/>
            </w:tcBorders>
            <w:vAlign w:val="bottom"/>
          </w:tcPr>
          <w:p w14:paraId="7F09550C" w14:textId="5FFB4454"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r>
      <w:tr w:rsidR="00980B70" w:rsidRPr="00BF7376" w14:paraId="16CB10E0" w14:textId="77777777" w:rsidTr="006E4797">
        <w:tc>
          <w:tcPr>
            <w:tcW w:w="3492" w:type="dxa"/>
            <w:tcBorders>
              <w:top w:val="nil"/>
              <w:left w:val="nil"/>
              <w:bottom w:val="nil"/>
              <w:right w:val="nil"/>
            </w:tcBorders>
            <w:vAlign w:val="bottom"/>
          </w:tcPr>
          <w:p w14:paraId="57EFD272" w14:textId="77777777" w:rsidR="00980B70" w:rsidRPr="00BF7376" w:rsidRDefault="00980B70" w:rsidP="00980B70">
            <w:pPr>
              <w:pStyle w:val="a"/>
              <w:tabs>
                <w:tab w:val="right" w:pos="7200"/>
                <w:tab w:val="right" w:pos="9000"/>
              </w:tabs>
              <w:spacing w:line="180" w:lineRule="exact"/>
              <w:ind w:right="0"/>
              <w:rPr>
                <w:rFonts w:ascii="Arial" w:hAnsi="Arial" w:cs="Arial"/>
                <w:color w:val="000000"/>
                <w:sz w:val="16"/>
                <w:szCs w:val="16"/>
                <w:lang w:val="en-GB"/>
              </w:rPr>
            </w:pPr>
            <w:r w:rsidRPr="00BF7376">
              <w:rPr>
                <w:rFonts w:ascii="Arial" w:hAnsi="Arial" w:cs="Arial"/>
                <w:color w:val="000000"/>
                <w:sz w:val="16"/>
                <w:szCs w:val="16"/>
              </w:rPr>
              <w:t>Disposals - net</w:t>
            </w:r>
          </w:p>
        </w:tc>
        <w:tc>
          <w:tcPr>
            <w:tcW w:w="1276" w:type="dxa"/>
            <w:tcBorders>
              <w:top w:val="nil"/>
              <w:left w:val="nil"/>
              <w:bottom w:val="nil"/>
              <w:right w:val="nil"/>
            </w:tcBorders>
            <w:vAlign w:val="bottom"/>
          </w:tcPr>
          <w:p w14:paraId="266951C2" w14:textId="5648E824"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168" w:type="dxa"/>
            <w:tcBorders>
              <w:top w:val="nil"/>
              <w:left w:val="nil"/>
              <w:bottom w:val="nil"/>
              <w:right w:val="nil"/>
            </w:tcBorders>
            <w:vAlign w:val="bottom"/>
          </w:tcPr>
          <w:p w14:paraId="317239FF" w14:textId="5011FC79"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204" w:type="dxa"/>
            <w:tcBorders>
              <w:top w:val="nil"/>
              <w:left w:val="nil"/>
              <w:bottom w:val="nil"/>
              <w:right w:val="nil"/>
            </w:tcBorders>
            <w:vAlign w:val="bottom"/>
          </w:tcPr>
          <w:p w14:paraId="0627C029" w14:textId="3AB94DAD"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04" w:type="dxa"/>
            <w:tcBorders>
              <w:top w:val="nil"/>
              <w:left w:val="nil"/>
              <w:bottom w:val="nil"/>
              <w:right w:val="nil"/>
            </w:tcBorders>
            <w:vAlign w:val="bottom"/>
          </w:tcPr>
          <w:p w14:paraId="3E03942D" w14:textId="1306767F"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12" w:type="dxa"/>
            <w:tcBorders>
              <w:top w:val="nil"/>
              <w:left w:val="nil"/>
              <w:bottom w:val="nil"/>
              <w:right w:val="nil"/>
            </w:tcBorders>
            <w:vAlign w:val="bottom"/>
          </w:tcPr>
          <w:p w14:paraId="2A584D6D" w14:textId="6B6164E9"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(2,748)</w:t>
            </w:r>
          </w:p>
        </w:tc>
        <w:tc>
          <w:tcPr>
            <w:tcW w:w="1439" w:type="dxa"/>
            <w:tcBorders>
              <w:top w:val="nil"/>
              <w:left w:val="nil"/>
              <w:bottom w:val="nil"/>
              <w:right w:val="nil"/>
            </w:tcBorders>
            <w:vAlign w:val="bottom"/>
          </w:tcPr>
          <w:p w14:paraId="189F2897" w14:textId="68D0F145"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401" w:type="dxa"/>
            <w:tcBorders>
              <w:top w:val="nil"/>
              <w:left w:val="nil"/>
              <w:bottom w:val="nil"/>
              <w:right w:val="nil"/>
            </w:tcBorders>
            <w:vAlign w:val="bottom"/>
          </w:tcPr>
          <w:p w14:paraId="2CE4E21A" w14:textId="42C44749"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295" w:type="dxa"/>
            <w:tcBorders>
              <w:top w:val="nil"/>
              <w:left w:val="nil"/>
              <w:bottom w:val="nil"/>
              <w:right w:val="nil"/>
            </w:tcBorders>
            <w:vAlign w:val="bottom"/>
          </w:tcPr>
          <w:p w14:paraId="63C2D097" w14:textId="4A27863D"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13" w:type="dxa"/>
            <w:tcBorders>
              <w:top w:val="nil"/>
              <w:left w:val="nil"/>
              <w:bottom w:val="nil"/>
              <w:right w:val="nil"/>
            </w:tcBorders>
            <w:vAlign w:val="bottom"/>
          </w:tcPr>
          <w:p w14:paraId="43C92631" w14:textId="15C2D88A"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(2,748)</w:t>
            </w:r>
          </w:p>
        </w:tc>
      </w:tr>
      <w:tr w:rsidR="00980B70" w:rsidRPr="00BF7376" w14:paraId="398A1865" w14:textId="77777777" w:rsidTr="006E4797">
        <w:tc>
          <w:tcPr>
            <w:tcW w:w="3492" w:type="dxa"/>
            <w:tcBorders>
              <w:top w:val="nil"/>
              <w:left w:val="nil"/>
              <w:bottom w:val="nil"/>
              <w:right w:val="nil"/>
            </w:tcBorders>
            <w:vAlign w:val="bottom"/>
          </w:tcPr>
          <w:p w14:paraId="07532A82" w14:textId="77777777" w:rsidR="00980B70" w:rsidRPr="00BF7376" w:rsidRDefault="00980B70" w:rsidP="00980B70">
            <w:pPr>
              <w:pStyle w:val="a"/>
              <w:tabs>
                <w:tab w:val="right" w:pos="7200"/>
                <w:tab w:val="right" w:pos="9000"/>
              </w:tabs>
              <w:spacing w:line="180" w:lineRule="exact"/>
              <w:ind w:right="0"/>
              <w:rPr>
                <w:rFonts w:ascii="Arial" w:hAnsi="Arial" w:cs="Arial"/>
                <w:color w:val="000000"/>
                <w:sz w:val="16"/>
                <w:szCs w:val="16"/>
              </w:rPr>
            </w:pPr>
            <w:r w:rsidRPr="00BF7376">
              <w:rPr>
                <w:rFonts w:ascii="Arial" w:hAnsi="Arial" w:cs="Arial"/>
                <w:color w:val="000000"/>
                <w:sz w:val="16"/>
                <w:szCs w:val="16"/>
              </w:rPr>
              <w:t>Depreciation charge</w:t>
            </w:r>
          </w:p>
        </w:tc>
        <w:tc>
          <w:tcPr>
            <w:tcW w:w="1276" w:type="dxa"/>
            <w:tcBorders>
              <w:top w:val="nil"/>
              <w:left w:val="nil"/>
              <w:right w:val="nil"/>
            </w:tcBorders>
            <w:vAlign w:val="bottom"/>
          </w:tcPr>
          <w:p w14:paraId="1C927B7F" w14:textId="022F4692"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(11,604)</w:t>
            </w:r>
          </w:p>
        </w:tc>
        <w:tc>
          <w:tcPr>
            <w:tcW w:w="1168" w:type="dxa"/>
            <w:tcBorders>
              <w:top w:val="nil"/>
              <w:left w:val="nil"/>
              <w:right w:val="nil"/>
            </w:tcBorders>
            <w:vAlign w:val="bottom"/>
          </w:tcPr>
          <w:p w14:paraId="3A986871" w14:textId="726E3CDD"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204" w:type="dxa"/>
            <w:tcBorders>
              <w:top w:val="nil"/>
              <w:left w:val="nil"/>
              <w:right w:val="nil"/>
            </w:tcBorders>
            <w:vAlign w:val="bottom"/>
          </w:tcPr>
          <w:p w14:paraId="03EB7E76" w14:textId="50590429"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04" w:type="dxa"/>
            <w:tcBorders>
              <w:top w:val="nil"/>
              <w:left w:val="nil"/>
              <w:right w:val="nil"/>
            </w:tcBorders>
            <w:vAlign w:val="bottom"/>
          </w:tcPr>
          <w:p w14:paraId="7C5F2C50" w14:textId="0F7866FE"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(15,035)</w:t>
            </w:r>
          </w:p>
        </w:tc>
        <w:tc>
          <w:tcPr>
            <w:tcW w:w="1312" w:type="dxa"/>
            <w:tcBorders>
              <w:top w:val="nil"/>
              <w:left w:val="nil"/>
              <w:right w:val="nil"/>
            </w:tcBorders>
            <w:vAlign w:val="bottom"/>
          </w:tcPr>
          <w:p w14:paraId="6A33E2C9" w14:textId="2BCF53FB"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(52,539)</w:t>
            </w:r>
          </w:p>
        </w:tc>
        <w:tc>
          <w:tcPr>
            <w:tcW w:w="1439" w:type="dxa"/>
            <w:tcBorders>
              <w:top w:val="nil"/>
              <w:left w:val="nil"/>
              <w:right w:val="nil"/>
            </w:tcBorders>
            <w:vAlign w:val="bottom"/>
          </w:tcPr>
          <w:p w14:paraId="63901E3F" w14:textId="5D0ADEA0"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(126,707)</w:t>
            </w:r>
          </w:p>
        </w:tc>
        <w:tc>
          <w:tcPr>
            <w:tcW w:w="1401" w:type="dxa"/>
            <w:tcBorders>
              <w:top w:val="nil"/>
              <w:left w:val="nil"/>
              <w:right w:val="nil"/>
            </w:tcBorders>
            <w:vAlign w:val="bottom"/>
          </w:tcPr>
          <w:p w14:paraId="2AE53FF0" w14:textId="27F62081"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(25,628)</w:t>
            </w:r>
          </w:p>
        </w:tc>
        <w:tc>
          <w:tcPr>
            <w:tcW w:w="1295" w:type="dxa"/>
            <w:tcBorders>
              <w:top w:val="nil"/>
              <w:left w:val="nil"/>
              <w:right w:val="nil"/>
            </w:tcBorders>
            <w:vAlign w:val="bottom"/>
          </w:tcPr>
          <w:p w14:paraId="37D2A6FD" w14:textId="2DDA171F"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13" w:type="dxa"/>
            <w:tcBorders>
              <w:top w:val="nil"/>
              <w:left w:val="nil"/>
              <w:right w:val="nil"/>
            </w:tcBorders>
            <w:vAlign w:val="bottom"/>
          </w:tcPr>
          <w:p w14:paraId="275D18B8" w14:textId="34DBF05C"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(231,513)</w:t>
            </w:r>
          </w:p>
        </w:tc>
      </w:tr>
      <w:tr w:rsidR="00980B70" w:rsidRPr="00BF7376" w14:paraId="21FF0EF8" w14:textId="77777777" w:rsidTr="006E4797">
        <w:tc>
          <w:tcPr>
            <w:tcW w:w="3492" w:type="dxa"/>
            <w:tcBorders>
              <w:top w:val="nil"/>
              <w:left w:val="nil"/>
              <w:bottom w:val="nil"/>
              <w:right w:val="nil"/>
            </w:tcBorders>
            <w:vAlign w:val="bottom"/>
          </w:tcPr>
          <w:p w14:paraId="01D6B476" w14:textId="77777777" w:rsidR="00980B70" w:rsidRPr="00BF7376" w:rsidRDefault="00980B70" w:rsidP="00980B70">
            <w:pPr>
              <w:pStyle w:val="a"/>
              <w:tabs>
                <w:tab w:val="right" w:pos="7200"/>
                <w:tab w:val="right" w:pos="9000"/>
              </w:tabs>
              <w:spacing w:line="180" w:lineRule="exact"/>
              <w:ind w:right="0"/>
              <w:rPr>
                <w:rFonts w:ascii="Arial" w:hAnsi="Arial" w:cs="Arial"/>
                <w:color w:val="000000"/>
                <w:sz w:val="16"/>
                <w:szCs w:val="16"/>
              </w:rPr>
            </w:pPr>
            <w:r w:rsidRPr="00BF7376">
              <w:rPr>
                <w:rFonts w:ascii="Arial" w:hAnsi="Arial" w:cs="Arial"/>
                <w:color w:val="000000"/>
                <w:sz w:val="16"/>
                <w:szCs w:val="16"/>
              </w:rPr>
              <w:t>Currency translation differences</w:t>
            </w:r>
          </w:p>
        </w:tc>
        <w:tc>
          <w:tcPr>
            <w:tcW w:w="1276" w:type="dxa"/>
            <w:tcBorders>
              <w:top w:val="nil"/>
              <w:left w:val="nil"/>
              <w:bottom w:val="single" w:sz="4" w:space="0" w:color="auto"/>
              <w:right w:val="nil"/>
            </w:tcBorders>
            <w:vAlign w:val="bottom"/>
          </w:tcPr>
          <w:p w14:paraId="24D5B736" w14:textId="58DB42C0"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168" w:type="dxa"/>
            <w:tcBorders>
              <w:top w:val="nil"/>
              <w:left w:val="nil"/>
              <w:bottom w:val="single" w:sz="4" w:space="0" w:color="auto"/>
              <w:right w:val="nil"/>
            </w:tcBorders>
            <w:vAlign w:val="bottom"/>
          </w:tcPr>
          <w:p w14:paraId="35E249C5" w14:textId="0D2F5451"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204" w:type="dxa"/>
            <w:tcBorders>
              <w:top w:val="nil"/>
              <w:left w:val="nil"/>
              <w:bottom w:val="single" w:sz="4" w:space="0" w:color="auto"/>
              <w:right w:val="nil"/>
            </w:tcBorders>
            <w:vAlign w:val="bottom"/>
          </w:tcPr>
          <w:p w14:paraId="4534C90E" w14:textId="1CC10397"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04" w:type="dxa"/>
            <w:tcBorders>
              <w:top w:val="nil"/>
              <w:left w:val="nil"/>
              <w:bottom w:val="single" w:sz="4" w:space="0" w:color="auto"/>
              <w:right w:val="nil"/>
            </w:tcBorders>
            <w:vAlign w:val="bottom"/>
          </w:tcPr>
          <w:p w14:paraId="15120AA9" w14:textId="0590E8E6"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12" w:type="dxa"/>
            <w:tcBorders>
              <w:top w:val="nil"/>
              <w:left w:val="nil"/>
              <w:bottom w:val="single" w:sz="4" w:space="0" w:color="auto"/>
              <w:right w:val="nil"/>
            </w:tcBorders>
            <w:vAlign w:val="bottom"/>
          </w:tcPr>
          <w:p w14:paraId="702FB06F" w14:textId="6E53038F"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2,541</w:t>
            </w:r>
          </w:p>
        </w:tc>
        <w:tc>
          <w:tcPr>
            <w:tcW w:w="1439" w:type="dxa"/>
            <w:tcBorders>
              <w:top w:val="nil"/>
              <w:left w:val="nil"/>
              <w:bottom w:val="single" w:sz="4" w:space="0" w:color="auto"/>
              <w:right w:val="nil"/>
            </w:tcBorders>
            <w:vAlign w:val="bottom"/>
          </w:tcPr>
          <w:p w14:paraId="7090979E" w14:textId="34702767"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5,948</w:t>
            </w:r>
          </w:p>
        </w:tc>
        <w:tc>
          <w:tcPr>
            <w:tcW w:w="1401" w:type="dxa"/>
            <w:tcBorders>
              <w:top w:val="nil"/>
              <w:left w:val="nil"/>
              <w:bottom w:val="single" w:sz="4" w:space="0" w:color="auto"/>
              <w:right w:val="nil"/>
            </w:tcBorders>
            <w:vAlign w:val="bottom"/>
          </w:tcPr>
          <w:p w14:paraId="76158DFE" w14:textId="39C20881"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8</w:t>
            </w:r>
          </w:p>
        </w:tc>
        <w:tc>
          <w:tcPr>
            <w:tcW w:w="1295" w:type="dxa"/>
            <w:tcBorders>
              <w:top w:val="nil"/>
              <w:left w:val="nil"/>
              <w:bottom w:val="single" w:sz="4" w:space="0" w:color="auto"/>
              <w:right w:val="nil"/>
            </w:tcBorders>
            <w:vAlign w:val="bottom"/>
          </w:tcPr>
          <w:p w14:paraId="33F54462" w14:textId="4DD5CA19"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902</w:t>
            </w:r>
          </w:p>
        </w:tc>
        <w:tc>
          <w:tcPr>
            <w:tcW w:w="1313" w:type="dxa"/>
            <w:tcBorders>
              <w:top w:val="nil"/>
              <w:left w:val="nil"/>
              <w:bottom w:val="single" w:sz="4" w:space="0" w:color="auto"/>
              <w:right w:val="nil"/>
            </w:tcBorders>
            <w:vAlign w:val="bottom"/>
          </w:tcPr>
          <w:p w14:paraId="634D27DC" w14:textId="0EE4CB7F"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9,399</w:t>
            </w:r>
          </w:p>
        </w:tc>
      </w:tr>
      <w:tr w:rsidR="00980B70" w:rsidRPr="00BF7376" w14:paraId="7E3294A1" w14:textId="77777777" w:rsidTr="006E4797">
        <w:tc>
          <w:tcPr>
            <w:tcW w:w="3492" w:type="dxa"/>
            <w:tcBorders>
              <w:top w:val="nil"/>
              <w:left w:val="nil"/>
              <w:bottom w:val="nil"/>
              <w:right w:val="nil"/>
            </w:tcBorders>
            <w:vAlign w:val="bottom"/>
          </w:tcPr>
          <w:p w14:paraId="50EE1716" w14:textId="77777777" w:rsidR="00980B70" w:rsidRPr="00BF7376" w:rsidRDefault="00980B70" w:rsidP="00980B70">
            <w:pPr>
              <w:pStyle w:val="a"/>
              <w:tabs>
                <w:tab w:val="right" w:pos="7200"/>
                <w:tab w:val="right" w:pos="9000"/>
              </w:tabs>
              <w:spacing w:line="60" w:lineRule="exact"/>
              <w:ind w:right="0"/>
              <w:jc w:val="both"/>
              <w:rPr>
                <w:rFonts w:ascii="Arial" w:hAnsi="Arial" w:cs="Arial"/>
                <w:color w:val="000000"/>
                <w:sz w:val="12"/>
                <w:szCs w:val="12"/>
              </w:rPr>
            </w:pPr>
          </w:p>
        </w:tc>
        <w:tc>
          <w:tcPr>
            <w:tcW w:w="1276" w:type="dxa"/>
            <w:tcBorders>
              <w:top w:val="single" w:sz="4" w:space="0" w:color="auto"/>
              <w:left w:val="nil"/>
              <w:right w:val="nil"/>
            </w:tcBorders>
            <w:vAlign w:val="bottom"/>
          </w:tcPr>
          <w:p w14:paraId="58F87C69"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168" w:type="dxa"/>
            <w:tcBorders>
              <w:top w:val="single" w:sz="4" w:space="0" w:color="auto"/>
              <w:left w:val="nil"/>
              <w:right w:val="nil"/>
            </w:tcBorders>
            <w:vAlign w:val="bottom"/>
          </w:tcPr>
          <w:p w14:paraId="4FC9A4AE"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204" w:type="dxa"/>
            <w:tcBorders>
              <w:top w:val="single" w:sz="4" w:space="0" w:color="auto"/>
              <w:left w:val="nil"/>
              <w:right w:val="nil"/>
            </w:tcBorders>
            <w:vAlign w:val="bottom"/>
          </w:tcPr>
          <w:p w14:paraId="05BF8D91"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304" w:type="dxa"/>
            <w:tcBorders>
              <w:top w:val="single" w:sz="4" w:space="0" w:color="auto"/>
              <w:left w:val="nil"/>
              <w:right w:val="nil"/>
            </w:tcBorders>
            <w:vAlign w:val="bottom"/>
          </w:tcPr>
          <w:p w14:paraId="20A6ABCD"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cs/>
              </w:rPr>
            </w:pPr>
          </w:p>
        </w:tc>
        <w:tc>
          <w:tcPr>
            <w:tcW w:w="1312" w:type="dxa"/>
            <w:tcBorders>
              <w:top w:val="single" w:sz="4" w:space="0" w:color="auto"/>
              <w:left w:val="nil"/>
              <w:right w:val="nil"/>
            </w:tcBorders>
            <w:vAlign w:val="bottom"/>
          </w:tcPr>
          <w:p w14:paraId="35198CD3"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cs/>
              </w:rPr>
            </w:pPr>
          </w:p>
        </w:tc>
        <w:tc>
          <w:tcPr>
            <w:tcW w:w="1439" w:type="dxa"/>
            <w:tcBorders>
              <w:top w:val="single" w:sz="4" w:space="0" w:color="auto"/>
              <w:left w:val="nil"/>
              <w:right w:val="nil"/>
            </w:tcBorders>
            <w:vAlign w:val="bottom"/>
          </w:tcPr>
          <w:p w14:paraId="303C3AB8"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cs/>
              </w:rPr>
            </w:pPr>
          </w:p>
        </w:tc>
        <w:tc>
          <w:tcPr>
            <w:tcW w:w="1401" w:type="dxa"/>
            <w:tcBorders>
              <w:top w:val="single" w:sz="4" w:space="0" w:color="auto"/>
              <w:left w:val="nil"/>
              <w:right w:val="nil"/>
            </w:tcBorders>
            <w:vAlign w:val="bottom"/>
          </w:tcPr>
          <w:p w14:paraId="11A563F0"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cs/>
              </w:rPr>
            </w:pPr>
          </w:p>
        </w:tc>
        <w:tc>
          <w:tcPr>
            <w:tcW w:w="1295" w:type="dxa"/>
            <w:tcBorders>
              <w:top w:val="single" w:sz="4" w:space="0" w:color="auto"/>
              <w:left w:val="nil"/>
              <w:right w:val="nil"/>
            </w:tcBorders>
            <w:vAlign w:val="bottom"/>
          </w:tcPr>
          <w:p w14:paraId="10F79F6B"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cs/>
              </w:rPr>
            </w:pPr>
          </w:p>
        </w:tc>
        <w:tc>
          <w:tcPr>
            <w:tcW w:w="1313" w:type="dxa"/>
            <w:tcBorders>
              <w:top w:val="single" w:sz="4" w:space="0" w:color="auto"/>
              <w:left w:val="nil"/>
              <w:right w:val="nil"/>
            </w:tcBorders>
            <w:vAlign w:val="bottom"/>
          </w:tcPr>
          <w:p w14:paraId="06AB8C50"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cs/>
              </w:rPr>
            </w:pPr>
          </w:p>
        </w:tc>
      </w:tr>
      <w:tr w:rsidR="00980B70" w:rsidRPr="00BF7376" w14:paraId="54805186" w14:textId="77777777" w:rsidTr="006E4797">
        <w:tc>
          <w:tcPr>
            <w:tcW w:w="3492" w:type="dxa"/>
            <w:tcBorders>
              <w:top w:val="nil"/>
              <w:left w:val="nil"/>
              <w:bottom w:val="nil"/>
              <w:right w:val="nil"/>
            </w:tcBorders>
            <w:vAlign w:val="bottom"/>
          </w:tcPr>
          <w:p w14:paraId="757CCDD6" w14:textId="77777777" w:rsidR="00980B70" w:rsidRPr="00BF7376" w:rsidRDefault="00980B70" w:rsidP="00980B70">
            <w:pPr>
              <w:pStyle w:val="a"/>
              <w:tabs>
                <w:tab w:val="right" w:pos="7200"/>
                <w:tab w:val="right" w:pos="9000"/>
              </w:tabs>
              <w:spacing w:line="180" w:lineRule="exact"/>
              <w:ind w:right="0"/>
              <w:rPr>
                <w:rFonts w:ascii="Arial" w:hAnsi="Arial" w:cs="Arial"/>
                <w:color w:val="000000"/>
                <w:sz w:val="16"/>
                <w:szCs w:val="16"/>
                <w:lang w:val="en-GB"/>
              </w:rPr>
            </w:pPr>
            <w:r w:rsidRPr="00BF7376">
              <w:rPr>
                <w:rFonts w:ascii="Arial" w:hAnsi="Arial" w:cs="Arial"/>
                <w:color w:val="000000"/>
                <w:sz w:val="16"/>
                <w:szCs w:val="16"/>
              </w:rPr>
              <w:t>Closing net book amount</w:t>
            </w:r>
          </w:p>
        </w:tc>
        <w:tc>
          <w:tcPr>
            <w:tcW w:w="1276" w:type="dxa"/>
            <w:tcBorders>
              <w:top w:val="nil"/>
              <w:left w:val="nil"/>
              <w:bottom w:val="single" w:sz="4" w:space="0" w:color="auto"/>
              <w:right w:val="nil"/>
            </w:tcBorders>
            <w:vAlign w:val="bottom"/>
          </w:tcPr>
          <w:p w14:paraId="4FF17391" w14:textId="3E0C1265"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110,936</w:t>
            </w:r>
          </w:p>
        </w:tc>
        <w:tc>
          <w:tcPr>
            <w:tcW w:w="1168" w:type="dxa"/>
            <w:tcBorders>
              <w:top w:val="nil"/>
              <w:left w:val="nil"/>
              <w:bottom w:val="single" w:sz="4" w:space="0" w:color="auto"/>
              <w:right w:val="nil"/>
            </w:tcBorders>
            <w:vAlign w:val="bottom"/>
          </w:tcPr>
          <w:p w14:paraId="7CEB6002" w14:textId="294CEE88"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4,327</w:t>
            </w:r>
          </w:p>
        </w:tc>
        <w:tc>
          <w:tcPr>
            <w:tcW w:w="1204" w:type="dxa"/>
            <w:tcBorders>
              <w:top w:val="nil"/>
              <w:left w:val="nil"/>
              <w:bottom w:val="single" w:sz="4" w:space="0" w:color="auto"/>
              <w:right w:val="nil"/>
            </w:tcBorders>
            <w:vAlign w:val="bottom"/>
          </w:tcPr>
          <w:p w14:paraId="6CCF20DD" w14:textId="2B3946E9"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835,520</w:t>
            </w:r>
          </w:p>
        </w:tc>
        <w:tc>
          <w:tcPr>
            <w:tcW w:w="1304" w:type="dxa"/>
            <w:tcBorders>
              <w:top w:val="nil"/>
              <w:left w:val="nil"/>
              <w:bottom w:val="single" w:sz="4" w:space="0" w:color="auto"/>
              <w:right w:val="nil"/>
            </w:tcBorders>
            <w:vAlign w:val="bottom"/>
          </w:tcPr>
          <w:p w14:paraId="612CAD1A" w14:textId="0503D30D"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149,823</w:t>
            </w:r>
          </w:p>
        </w:tc>
        <w:tc>
          <w:tcPr>
            <w:tcW w:w="1312" w:type="dxa"/>
            <w:tcBorders>
              <w:top w:val="nil"/>
              <w:left w:val="nil"/>
              <w:bottom w:val="single" w:sz="4" w:space="0" w:color="auto"/>
              <w:right w:val="nil"/>
            </w:tcBorders>
            <w:vAlign w:val="bottom"/>
          </w:tcPr>
          <w:p w14:paraId="09F9B12A" w14:textId="4B5F745F"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518,683</w:t>
            </w:r>
          </w:p>
        </w:tc>
        <w:tc>
          <w:tcPr>
            <w:tcW w:w="1439" w:type="dxa"/>
            <w:tcBorders>
              <w:top w:val="nil"/>
              <w:left w:val="nil"/>
              <w:bottom w:val="single" w:sz="4" w:space="0" w:color="auto"/>
              <w:right w:val="nil"/>
            </w:tcBorders>
            <w:vAlign w:val="bottom"/>
          </w:tcPr>
          <w:p w14:paraId="4B0E4F41" w14:textId="2D74CD3A"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674,390</w:t>
            </w:r>
          </w:p>
        </w:tc>
        <w:tc>
          <w:tcPr>
            <w:tcW w:w="1401" w:type="dxa"/>
            <w:tcBorders>
              <w:top w:val="nil"/>
              <w:left w:val="nil"/>
              <w:bottom w:val="single" w:sz="4" w:space="0" w:color="auto"/>
              <w:right w:val="nil"/>
            </w:tcBorders>
            <w:vAlign w:val="bottom"/>
          </w:tcPr>
          <w:p w14:paraId="7F0356E3" w14:textId="04110D5F"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49,392</w:t>
            </w:r>
          </w:p>
        </w:tc>
        <w:tc>
          <w:tcPr>
            <w:tcW w:w="1295" w:type="dxa"/>
            <w:tcBorders>
              <w:top w:val="nil"/>
              <w:left w:val="nil"/>
              <w:bottom w:val="single" w:sz="4" w:space="0" w:color="auto"/>
              <w:right w:val="nil"/>
            </w:tcBorders>
            <w:vAlign w:val="bottom"/>
          </w:tcPr>
          <w:p w14:paraId="3E294058" w14:textId="6EB6C07A"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96,803</w:t>
            </w:r>
          </w:p>
        </w:tc>
        <w:tc>
          <w:tcPr>
            <w:tcW w:w="1313" w:type="dxa"/>
            <w:tcBorders>
              <w:top w:val="nil"/>
              <w:left w:val="nil"/>
              <w:bottom w:val="single" w:sz="4" w:space="0" w:color="auto"/>
              <w:right w:val="nil"/>
            </w:tcBorders>
            <w:vAlign w:val="bottom"/>
          </w:tcPr>
          <w:p w14:paraId="4F964FCD" w14:textId="3006B57C"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2,439,874</w:t>
            </w:r>
          </w:p>
        </w:tc>
      </w:tr>
      <w:tr w:rsidR="00980B70" w:rsidRPr="00BF7376" w14:paraId="69884EA0" w14:textId="77777777" w:rsidTr="006E4797">
        <w:tc>
          <w:tcPr>
            <w:tcW w:w="3492" w:type="dxa"/>
            <w:tcBorders>
              <w:top w:val="nil"/>
              <w:left w:val="nil"/>
              <w:bottom w:val="nil"/>
              <w:right w:val="nil"/>
            </w:tcBorders>
            <w:vAlign w:val="bottom"/>
          </w:tcPr>
          <w:p w14:paraId="59C46AA7" w14:textId="77777777" w:rsidR="00980B70" w:rsidRPr="00BF7376" w:rsidRDefault="00980B70" w:rsidP="00980B70">
            <w:pPr>
              <w:pStyle w:val="a"/>
              <w:tabs>
                <w:tab w:val="right" w:pos="7200"/>
                <w:tab w:val="right" w:pos="9000"/>
              </w:tabs>
              <w:spacing w:line="60" w:lineRule="exact"/>
              <w:ind w:right="0"/>
              <w:jc w:val="both"/>
              <w:rPr>
                <w:rFonts w:ascii="Arial" w:hAnsi="Arial" w:cs="Arial"/>
                <w:color w:val="000000"/>
                <w:sz w:val="12"/>
                <w:szCs w:val="12"/>
              </w:rPr>
            </w:pPr>
          </w:p>
        </w:tc>
        <w:tc>
          <w:tcPr>
            <w:tcW w:w="1276" w:type="dxa"/>
            <w:tcBorders>
              <w:top w:val="single" w:sz="4" w:space="0" w:color="auto"/>
              <w:left w:val="nil"/>
              <w:bottom w:val="nil"/>
              <w:right w:val="nil"/>
            </w:tcBorders>
            <w:vAlign w:val="bottom"/>
          </w:tcPr>
          <w:p w14:paraId="5F3C74DD"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cs/>
              </w:rPr>
            </w:pPr>
          </w:p>
        </w:tc>
        <w:tc>
          <w:tcPr>
            <w:tcW w:w="1168" w:type="dxa"/>
            <w:tcBorders>
              <w:top w:val="single" w:sz="4" w:space="0" w:color="auto"/>
              <w:left w:val="nil"/>
              <w:bottom w:val="nil"/>
              <w:right w:val="nil"/>
            </w:tcBorders>
            <w:vAlign w:val="bottom"/>
          </w:tcPr>
          <w:p w14:paraId="2D5C2737"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cs/>
              </w:rPr>
            </w:pPr>
          </w:p>
        </w:tc>
        <w:tc>
          <w:tcPr>
            <w:tcW w:w="1204" w:type="dxa"/>
            <w:tcBorders>
              <w:top w:val="single" w:sz="4" w:space="0" w:color="auto"/>
              <w:left w:val="nil"/>
              <w:bottom w:val="nil"/>
              <w:right w:val="nil"/>
            </w:tcBorders>
            <w:vAlign w:val="bottom"/>
          </w:tcPr>
          <w:p w14:paraId="43593628"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cs/>
              </w:rPr>
            </w:pPr>
          </w:p>
        </w:tc>
        <w:tc>
          <w:tcPr>
            <w:tcW w:w="1304" w:type="dxa"/>
            <w:tcBorders>
              <w:top w:val="single" w:sz="4" w:space="0" w:color="auto"/>
              <w:left w:val="nil"/>
              <w:bottom w:val="nil"/>
              <w:right w:val="nil"/>
            </w:tcBorders>
            <w:vAlign w:val="bottom"/>
          </w:tcPr>
          <w:p w14:paraId="507F79D1"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312" w:type="dxa"/>
            <w:tcBorders>
              <w:top w:val="single" w:sz="4" w:space="0" w:color="auto"/>
              <w:left w:val="nil"/>
              <w:bottom w:val="nil"/>
              <w:right w:val="nil"/>
            </w:tcBorders>
            <w:vAlign w:val="bottom"/>
          </w:tcPr>
          <w:p w14:paraId="4571263C"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439" w:type="dxa"/>
            <w:tcBorders>
              <w:top w:val="single" w:sz="4" w:space="0" w:color="auto"/>
              <w:left w:val="nil"/>
              <w:bottom w:val="nil"/>
              <w:right w:val="nil"/>
            </w:tcBorders>
            <w:vAlign w:val="bottom"/>
          </w:tcPr>
          <w:p w14:paraId="20D4A770"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401" w:type="dxa"/>
            <w:tcBorders>
              <w:top w:val="single" w:sz="4" w:space="0" w:color="auto"/>
              <w:left w:val="nil"/>
              <w:bottom w:val="nil"/>
              <w:right w:val="nil"/>
            </w:tcBorders>
            <w:vAlign w:val="bottom"/>
          </w:tcPr>
          <w:p w14:paraId="19282CC9"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295" w:type="dxa"/>
            <w:tcBorders>
              <w:top w:val="single" w:sz="4" w:space="0" w:color="auto"/>
              <w:left w:val="nil"/>
              <w:bottom w:val="nil"/>
              <w:right w:val="nil"/>
            </w:tcBorders>
            <w:vAlign w:val="bottom"/>
          </w:tcPr>
          <w:p w14:paraId="354ADE3B"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313" w:type="dxa"/>
            <w:tcBorders>
              <w:top w:val="single" w:sz="4" w:space="0" w:color="auto"/>
              <w:left w:val="nil"/>
              <w:bottom w:val="nil"/>
              <w:right w:val="nil"/>
            </w:tcBorders>
            <w:vAlign w:val="bottom"/>
          </w:tcPr>
          <w:p w14:paraId="143C54A7"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r>
      <w:tr w:rsidR="00980B70" w:rsidRPr="00BF7376" w14:paraId="21A9F6DE" w14:textId="77777777" w:rsidTr="006E4797">
        <w:trPr>
          <w:trHeight w:val="70"/>
        </w:trPr>
        <w:tc>
          <w:tcPr>
            <w:tcW w:w="3492" w:type="dxa"/>
            <w:tcBorders>
              <w:top w:val="nil"/>
              <w:left w:val="nil"/>
              <w:bottom w:val="nil"/>
              <w:right w:val="nil"/>
            </w:tcBorders>
            <w:vAlign w:val="bottom"/>
          </w:tcPr>
          <w:p w14:paraId="2D3D46AA" w14:textId="04FE4BD9" w:rsidR="00980B70" w:rsidRPr="00BF7376" w:rsidRDefault="00980B70" w:rsidP="00980B70">
            <w:pPr>
              <w:pStyle w:val="a"/>
              <w:tabs>
                <w:tab w:val="right" w:pos="7200"/>
                <w:tab w:val="right" w:pos="9000"/>
              </w:tabs>
              <w:spacing w:line="180" w:lineRule="exact"/>
              <w:ind w:right="0"/>
              <w:jc w:val="both"/>
              <w:rPr>
                <w:rFonts w:ascii="Arial" w:hAnsi="Arial" w:cs="Arial"/>
                <w:b/>
                <w:bCs/>
                <w:color w:val="000000"/>
                <w:sz w:val="16"/>
                <w:szCs w:val="16"/>
                <w:lang w:val="en-GB"/>
              </w:rPr>
            </w:pPr>
            <w:r w:rsidRPr="00BF7376">
              <w:rPr>
                <w:rFonts w:ascii="Arial" w:hAnsi="Arial" w:cs="Arial"/>
                <w:b/>
                <w:bCs/>
                <w:color w:val="000000"/>
                <w:sz w:val="16"/>
                <w:szCs w:val="16"/>
              </w:rPr>
              <w:t xml:space="preserve">As </w:t>
            </w:r>
            <w:proofErr w:type="gramStart"/>
            <w:r w:rsidRPr="00BF7376">
              <w:rPr>
                <w:rFonts w:ascii="Arial" w:hAnsi="Arial" w:cs="Arial"/>
                <w:b/>
                <w:bCs/>
                <w:color w:val="000000"/>
                <w:sz w:val="16"/>
                <w:szCs w:val="16"/>
              </w:rPr>
              <w:t>at</w:t>
            </w:r>
            <w:proofErr w:type="gramEnd"/>
            <w:r w:rsidRPr="00BF7376">
              <w:rPr>
                <w:rFonts w:ascii="Arial" w:hAnsi="Arial" w:cs="Arial"/>
                <w:b/>
                <w:bCs/>
                <w:color w:val="000000"/>
                <w:sz w:val="16"/>
                <w:szCs w:val="16"/>
              </w:rPr>
              <w:t xml:space="preserve"> </w:t>
            </w:r>
            <w:r w:rsidRPr="00BF7376">
              <w:rPr>
                <w:rFonts w:ascii="Arial" w:hAnsi="Arial" w:cs="Arial"/>
                <w:b/>
                <w:bCs/>
                <w:color w:val="000000"/>
                <w:sz w:val="16"/>
                <w:szCs w:val="16"/>
                <w:lang w:val="en-GB"/>
              </w:rPr>
              <w:t>31</w:t>
            </w:r>
            <w:r w:rsidRPr="00BF7376">
              <w:rPr>
                <w:rFonts w:ascii="Arial" w:hAnsi="Arial" w:cs="Arial"/>
                <w:b/>
                <w:bCs/>
                <w:color w:val="000000"/>
                <w:sz w:val="16"/>
                <w:szCs w:val="16"/>
              </w:rPr>
              <w:t xml:space="preserve"> December </w:t>
            </w:r>
            <w:r w:rsidRPr="00BF7376">
              <w:rPr>
                <w:rFonts w:ascii="Arial" w:hAnsi="Arial" w:cs="Arial"/>
                <w:b/>
                <w:bCs/>
                <w:color w:val="000000"/>
                <w:sz w:val="16"/>
                <w:szCs w:val="16"/>
                <w:lang w:val="en-GB"/>
              </w:rPr>
              <w:t>2021</w:t>
            </w:r>
          </w:p>
        </w:tc>
        <w:tc>
          <w:tcPr>
            <w:tcW w:w="1276" w:type="dxa"/>
            <w:tcBorders>
              <w:top w:val="nil"/>
              <w:left w:val="nil"/>
              <w:bottom w:val="nil"/>
              <w:right w:val="nil"/>
            </w:tcBorders>
            <w:vAlign w:val="bottom"/>
          </w:tcPr>
          <w:p w14:paraId="22CCA8DF" w14:textId="77777777"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p>
        </w:tc>
        <w:tc>
          <w:tcPr>
            <w:tcW w:w="1168" w:type="dxa"/>
            <w:tcBorders>
              <w:top w:val="nil"/>
              <w:left w:val="nil"/>
              <w:bottom w:val="nil"/>
              <w:right w:val="nil"/>
            </w:tcBorders>
            <w:vAlign w:val="bottom"/>
          </w:tcPr>
          <w:p w14:paraId="207746EF" w14:textId="77777777"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p>
        </w:tc>
        <w:tc>
          <w:tcPr>
            <w:tcW w:w="1204" w:type="dxa"/>
            <w:tcBorders>
              <w:top w:val="nil"/>
              <w:left w:val="nil"/>
              <w:bottom w:val="nil"/>
              <w:right w:val="nil"/>
            </w:tcBorders>
            <w:vAlign w:val="bottom"/>
          </w:tcPr>
          <w:p w14:paraId="1AE90316" w14:textId="77777777"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p>
        </w:tc>
        <w:tc>
          <w:tcPr>
            <w:tcW w:w="1304" w:type="dxa"/>
            <w:tcBorders>
              <w:top w:val="nil"/>
              <w:left w:val="nil"/>
              <w:bottom w:val="nil"/>
              <w:right w:val="nil"/>
            </w:tcBorders>
            <w:vAlign w:val="bottom"/>
          </w:tcPr>
          <w:p w14:paraId="782828AC" w14:textId="77777777"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p>
        </w:tc>
        <w:tc>
          <w:tcPr>
            <w:tcW w:w="1312" w:type="dxa"/>
            <w:tcBorders>
              <w:top w:val="nil"/>
              <w:left w:val="nil"/>
              <w:bottom w:val="nil"/>
              <w:right w:val="nil"/>
            </w:tcBorders>
            <w:vAlign w:val="bottom"/>
          </w:tcPr>
          <w:p w14:paraId="37AD4BD7" w14:textId="77777777"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p>
        </w:tc>
        <w:tc>
          <w:tcPr>
            <w:tcW w:w="1439" w:type="dxa"/>
            <w:tcBorders>
              <w:top w:val="nil"/>
              <w:left w:val="nil"/>
              <w:bottom w:val="nil"/>
              <w:right w:val="nil"/>
            </w:tcBorders>
            <w:vAlign w:val="bottom"/>
          </w:tcPr>
          <w:p w14:paraId="0E434C9A" w14:textId="77777777"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p>
        </w:tc>
        <w:tc>
          <w:tcPr>
            <w:tcW w:w="1401" w:type="dxa"/>
            <w:tcBorders>
              <w:top w:val="nil"/>
              <w:left w:val="nil"/>
              <w:bottom w:val="nil"/>
              <w:right w:val="nil"/>
            </w:tcBorders>
            <w:vAlign w:val="bottom"/>
          </w:tcPr>
          <w:p w14:paraId="46DE6D16" w14:textId="77777777"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p>
        </w:tc>
        <w:tc>
          <w:tcPr>
            <w:tcW w:w="1295" w:type="dxa"/>
            <w:tcBorders>
              <w:top w:val="nil"/>
              <w:left w:val="nil"/>
              <w:bottom w:val="nil"/>
              <w:right w:val="nil"/>
            </w:tcBorders>
            <w:vAlign w:val="bottom"/>
          </w:tcPr>
          <w:p w14:paraId="5E0BC739" w14:textId="77777777"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p>
        </w:tc>
        <w:tc>
          <w:tcPr>
            <w:tcW w:w="1313" w:type="dxa"/>
            <w:tcBorders>
              <w:top w:val="nil"/>
              <w:left w:val="nil"/>
              <w:bottom w:val="nil"/>
              <w:right w:val="nil"/>
            </w:tcBorders>
            <w:vAlign w:val="bottom"/>
          </w:tcPr>
          <w:p w14:paraId="04E6B492" w14:textId="77777777" w:rsidR="00980B70" w:rsidRPr="00BF7376" w:rsidRDefault="00980B70" w:rsidP="00980B70">
            <w:pPr>
              <w:autoSpaceDE/>
              <w:autoSpaceDN/>
              <w:spacing w:line="180" w:lineRule="exact"/>
              <w:ind w:right="-72"/>
              <w:jc w:val="right"/>
              <w:rPr>
                <w:rFonts w:ascii="Arial" w:hAnsi="Arial" w:cs="Arial"/>
                <w:color w:val="000000"/>
                <w:sz w:val="16"/>
                <w:szCs w:val="16"/>
                <w:lang w:val="en-GB"/>
              </w:rPr>
            </w:pPr>
          </w:p>
        </w:tc>
      </w:tr>
      <w:tr w:rsidR="00980B70" w:rsidRPr="00BF7376" w14:paraId="472545BF" w14:textId="77777777" w:rsidTr="006E4797">
        <w:tc>
          <w:tcPr>
            <w:tcW w:w="3492" w:type="dxa"/>
            <w:tcBorders>
              <w:top w:val="nil"/>
              <w:left w:val="nil"/>
              <w:bottom w:val="nil"/>
              <w:right w:val="nil"/>
            </w:tcBorders>
            <w:vAlign w:val="bottom"/>
          </w:tcPr>
          <w:p w14:paraId="10707479" w14:textId="77777777" w:rsidR="00980B70" w:rsidRPr="00BF7376" w:rsidRDefault="00980B70" w:rsidP="00980B70">
            <w:pPr>
              <w:pStyle w:val="a"/>
              <w:tabs>
                <w:tab w:val="right" w:pos="7200"/>
                <w:tab w:val="right" w:pos="9000"/>
              </w:tabs>
              <w:spacing w:line="180" w:lineRule="exact"/>
              <w:ind w:right="0"/>
              <w:jc w:val="both"/>
              <w:rPr>
                <w:rFonts w:ascii="Arial" w:hAnsi="Arial" w:cs="Arial"/>
                <w:color w:val="000000"/>
                <w:sz w:val="16"/>
                <w:szCs w:val="16"/>
                <w:lang w:val="en-GB"/>
              </w:rPr>
            </w:pPr>
            <w:r w:rsidRPr="00BF7376">
              <w:rPr>
                <w:rFonts w:ascii="Arial" w:hAnsi="Arial" w:cs="Arial"/>
                <w:color w:val="000000"/>
                <w:sz w:val="16"/>
                <w:szCs w:val="16"/>
              </w:rPr>
              <w:t>Cost</w:t>
            </w:r>
          </w:p>
        </w:tc>
        <w:tc>
          <w:tcPr>
            <w:tcW w:w="1276" w:type="dxa"/>
            <w:tcBorders>
              <w:top w:val="nil"/>
              <w:left w:val="nil"/>
              <w:right w:val="nil"/>
            </w:tcBorders>
            <w:vAlign w:val="bottom"/>
          </w:tcPr>
          <w:p w14:paraId="453106EB" w14:textId="0C6D210E"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479,099</w:t>
            </w:r>
          </w:p>
        </w:tc>
        <w:tc>
          <w:tcPr>
            <w:tcW w:w="1168" w:type="dxa"/>
            <w:tcBorders>
              <w:top w:val="nil"/>
              <w:left w:val="nil"/>
              <w:right w:val="nil"/>
            </w:tcBorders>
            <w:vAlign w:val="bottom"/>
          </w:tcPr>
          <w:p w14:paraId="04E351B9" w14:textId="5199C2BE"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4,327</w:t>
            </w:r>
          </w:p>
        </w:tc>
        <w:tc>
          <w:tcPr>
            <w:tcW w:w="1204" w:type="dxa"/>
            <w:tcBorders>
              <w:top w:val="nil"/>
              <w:left w:val="nil"/>
              <w:right w:val="nil"/>
            </w:tcBorders>
            <w:vAlign w:val="bottom"/>
          </w:tcPr>
          <w:p w14:paraId="1FC2CC59" w14:textId="12D0D6C2"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835,520</w:t>
            </w:r>
          </w:p>
        </w:tc>
        <w:tc>
          <w:tcPr>
            <w:tcW w:w="1304" w:type="dxa"/>
            <w:tcBorders>
              <w:top w:val="nil"/>
              <w:left w:val="nil"/>
              <w:right w:val="nil"/>
            </w:tcBorders>
            <w:vAlign w:val="bottom"/>
          </w:tcPr>
          <w:p w14:paraId="0F263745" w14:textId="70CB7AE2"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345,461</w:t>
            </w:r>
          </w:p>
        </w:tc>
        <w:tc>
          <w:tcPr>
            <w:tcW w:w="1312" w:type="dxa"/>
            <w:tcBorders>
              <w:top w:val="nil"/>
              <w:left w:val="nil"/>
              <w:right w:val="nil"/>
            </w:tcBorders>
            <w:vAlign w:val="bottom"/>
          </w:tcPr>
          <w:p w14:paraId="482309BD" w14:textId="493628F6"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1,129,536</w:t>
            </w:r>
          </w:p>
        </w:tc>
        <w:tc>
          <w:tcPr>
            <w:tcW w:w="1439" w:type="dxa"/>
            <w:tcBorders>
              <w:top w:val="nil"/>
              <w:left w:val="nil"/>
              <w:right w:val="nil"/>
            </w:tcBorders>
            <w:vAlign w:val="bottom"/>
          </w:tcPr>
          <w:p w14:paraId="03396FEE" w14:textId="3DCE3EC2"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2,117,574</w:t>
            </w:r>
          </w:p>
        </w:tc>
        <w:tc>
          <w:tcPr>
            <w:tcW w:w="1401" w:type="dxa"/>
            <w:tcBorders>
              <w:top w:val="nil"/>
              <w:left w:val="nil"/>
              <w:right w:val="nil"/>
            </w:tcBorders>
            <w:vAlign w:val="bottom"/>
          </w:tcPr>
          <w:p w14:paraId="4D87AFE3" w14:textId="2C4A66B4"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252,680</w:t>
            </w:r>
          </w:p>
        </w:tc>
        <w:tc>
          <w:tcPr>
            <w:tcW w:w="1295" w:type="dxa"/>
            <w:tcBorders>
              <w:top w:val="nil"/>
              <w:left w:val="nil"/>
              <w:right w:val="nil"/>
            </w:tcBorders>
            <w:vAlign w:val="bottom"/>
          </w:tcPr>
          <w:p w14:paraId="69737AAC" w14:textId="3D52D325"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96,803</w:t>
            </w:r>
          </w:p>
        </w:tc>
        <w:tc>
          <w:tcPr>
            <w:tcW w:w="1313" w:type="dxa"/>
            <w:tcBorders>
              <w:top w:val="nil"/>
              <w:left w:val="nil"/>
              <w:right w:val="nil"/>
            </w:tcBorders>
            <w:vAlign w:val="bottom"/>
          </w:tcPr>
          <w:p w14:paraId="0E35F5D9" w14:textId="2D7AFE6C"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5,261,000</w:t>
            </w:r>
          </w:p>
        </w:tc>
      </w:tr>
      <w:tr w:rsidR="00980B70" w:rsidRPr="00BF7376" w14:paraId="2C2FAD87" w14:textId="77777777" w:rsidTr="006E4797">
        <w:tc>
          <w:tcPr>
            <w:tcW w:w="3492" w:type="dxa"/>
            <w:tcBorders>
              <w:top w:val="nil"/>
              <w:left w:val="nil"/>
              <w:bottom w:val="nil"/>
              <w:right w:val="nil"/>
            </w:tcBorders>
            <w:vAlign w:val="bottom"/>
          </w:tcPr>
          <w:p w14:paraId="7BF187E6" w14:textId="77777777" w:rsidR="00980B70" w:rsidRPr="00BF7376" w:rsidRDefault="00980B70" w:rsidP="00980B70">
            <w:pPr>
              <w:pStyle w:val="a"/>
              <w:tabs>
                <w:tab w:val="right" w:pos="7200"/>
                <w:tab w:val="right" w:pos="9000"/>
              </w:tabs>
              <w:spacing w:line="180" w:lineRule="exact"/>
              <w:ind w:right="-108"/>
              <w:jc w:val="both"/>
              <w:rPr>
                <w:rFonts w:ascii="Arial" w:hAnsi="Arial" w:cs="Arial"/>
                <w:color w:val="000000"/>
                <w:sz w:val="16"/>
                <w:szCs w:val="16"/>
              </w:rPr>
            </w:pPr>
            <w:proofErr w:type="gramStart"/>
            <w:r w:rsidRPr="00BF7376">
              <w:rPr>
                <w:rFonts w:ascii="Arial" w:hAnsi="Arial" w:cs="Arial"/>
                <w:color w:val="000000"/>
                <w:sz w:val="16"/>
                <w:szCs w:val="16"/>
                <w:u w:val="single"/>
              </w:rPr>
              <w:t>Less</w:t>
            </w:r>
            <w:r w:rsidRPr="00BF7376">
              <w:rPr>
                <w:rFonts w:ascii="Arial" w:hAnsi="Arial" w:cs="Arial"/>
                <w:color w:val="000000"/>
                <w:sz w:val="16"/>
                <w:szCs w:val="16"/>
              </w:rPr>
              <w:t xml:space="preserve">  Accumulated</w:t>
            </w:r>
            <w:proofErr w:type="gramEnd"/>
            <w:r w:rsidRPr="00BF7376">
              <w:rPr>
                <w:rFonts w:ascii="Arial" w:hAnsi="Arial" w:cs="Arial"/>
                <w:color w:val="000000"/>
                <w:sz w:val="16"/>
                <w:szCs w:val="16"/>
              </w:rPr>
              <w:t xml:space="preserve"> depreciation</w:t>
            </w:r>
          </w:p>
        </w:tc>
        <w:tc>
          <w:tcPr>
            <w:tcW w:w="1276" w:type="dxa"/>
            <w:tcBorders>
              <w:top w:val="nil"/>
              <w:left w:val="nil"/>
              <w:bottom w:val="single" w:sz="4" w:space="0" w:color="auto"/>
              <w:right w:val="nil"/>
            </w:tcBorders>
            <w:vAlign w:val="bottom"/>
          </w:tcPr>
          <w:p w14:paraId="7BF788BF" w14:textId="627F2FC0"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(368,163)</w:t>
            </w:r>
          </w:p>
        </w:tc>
        <w:tc>
          <w:tcPr>
            <w:tcW w:w="1168" w:type="dxa"/>
            <w:tcBorders>
              <w:top w:val="nil"/>
              <w:left w:val="nil"/>
              <w:bottom w:val="single" w:sz="4" w:space="0" w:color="auto"/>
              <w:right w:val="nil"/>
            </w:tcBorders>
            <w:vAlign w:val="bottom"/>
          </w:tcPr>
          <w:p w14:paraId="624613E0" w14:textId="4457D3A2"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204" w:type="dxa"/>
            <w:tcBorders>
              <w:top w:val="nil"/>
              <w:left w:val="nil"/>
              <w:bottom w:val="single" w:sz="4" w:space="0" w:color="auto"/>
              <w:right w:val="nil"/>
            </w:tcBorders>
            <w:vAlign w:val="bottom"/>
          </w:tcPr>
          <w:p w14:paraId="35756865" w14:textId="785EC37E"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04" w:type="dxa"/>
            <w:tcBorders>
              <w:top w:val="nil"/>
              <w:left w:val="nil"/>
              <w:bottom w:val="single" w:sz="4" w:space="0" w:color="auto"/>
              <w:right w:val="nil"/>
            </w:tcBorders>
            <w:vAlign w:val="bottom"/>
          </w:tcPr>
          <w:p w14:paraId="7432B35E" w14:textId="667EAA36"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(195,638)</w:t>
            </w:r>
          </w:p>
        </w:tc>
        <w:tc>
          <w:tcPr>
            <w:tcW w:w="1312" w:type="dxa"/>
            <w:tcBorders>
              <w:top w:val="nil"/>
              <w:left w:val="nil"/>
              <w:bottom w:val="single" w:sz="4" w:space="0" w:color="auto"/>
              <w:right w:val="nil"/>
            </w:tcBorders>
            <w:vAlign w:val="bottom"/>
          </w:tcPr>
          <w:p w14:paraId="581824B1" w14:textId="2454DA1F"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(610,853)</w:t>
            </w:r>
          </w:p>
        </w:tc>
        <w:tc>
          <w:tcPr>
            <w:tcW w:w="1439" w:type="dxa"/>
            <w:tcBorders>
              <w:top w:val="nil"/>
              <w:left w:val="nil"/>
              <w:bottom w:val="single" w:sz="4" w:space="0" w:color="auto"/>
              <w:right w:val="nil"/>
            </w:tcBorders>
            <w:vAlign w:val="bottom"/>
          </w:tcPr>
          <w:p w14:paraId="31448AC5" w14:textId="66409E71"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(1,443,184)</w:t>
            </w:r>
          </w:p>
        </w:tc>
        <w:tc>
          <w:tcPr>
            <w:tcW w:w="1401" w:type="dxa"/>
            <w:tcBorders>
              <w:top w:val="nil"/>
              <w:left w:val="nil"/>
              <w:bottom w:val="single" w:sz="4" w:space="0" w:color="auto"/>
              <w:right w:val="nil"/>
            </w:tcBorders>
            <w:vAlign w:val="bottom"/>
          </w:tcPr>
          <w:p w14:paraId="2D8C73B2" w14:textId="580B4451"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(203,288)</w:t>
            </w:r>
          </w:p>
        </w:tc>
        <w:tc>
          <w:tcPr>
            <w:tcW w:w="1295" w:type="dxa"/>
            <w:tcBorders>
              <w:top w:val="nil"/>
              <w:left w:val="nil"/>
              <w:bottom w:val="single" w:sz="4" w:space="0" w:color="auto"/>
              <w:right w:val="nil"/>
            </w:tcBorders>
            <w:vAlign w:val="bottom"/>
          </w:tcPr>
          <w:p w14:paraId="003F3C20" w14:textId="4348CD83"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13" w:type="dxa"/>
            <w:tcBorders>
              <w:top w:val="nil"/>
              <w:left w:val="nil"/>
              <w:bottom w:val="single" w:sz="4" w:space="0" w:color="auto"/>
              <w:right w:val="nil"/>
            </w:tcBorders>
            <w:vAlign w:val="bottom"/>
          </w:tcPr>
          <w:p w14:paraId="14F23D8B" w14:textId="5B00FE9E"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(2,821,126)</w:t>
            </w:r>
          </w:p>
        </w:tc>
      </w:tr>
      <w:tr w:rsidR="00980B70" w:rsidRPr="00BF7376" w14:paraId="46B1E6F1" w14:textId="77777777" w:rsidTr="00E474EF">
        <w:trPr>
          <w:trHeight w:val="80"/>
        </w:trPr>
        <w:tc>
          <w:tcPr>
            <w:tcW w:w="3492" w:type="dxa"/>
            <w:tcBorders>
              <w:top w:val="nil"/>
              <w:left w:val="nil"/>
              <w:bottom w:val="nil"/>
              <w:right w:val="nil"/>
            </w:tcBorders>
            <w:vAlign w:val="bottom"/>
          </w:tcPr>
          <w:p w14:paraId="3C20E672" w14:textId="77777777" w:rsidR="00980B70" w:rsidRPr="00BF7376" w:rsidRDefault="00980B70" w:rsidP="00980B70">
            <w:pPr>
              <w:pStyle w:val="a"/>
              <w:tabs>
                <w:tab w:val="right" w:pos="7200"/>
                <w:tab w:val="right" w:pos="9000"/>
              </w:tabs>
              <w:spacing w:line="60" w:lineRule="exact"/>
              <w:ind w:right="0"/>
              <w:jc w:val="both"/>
              <w:rPr>
                <w:rFonts w:ascii="Arial" w:hAnsi="Arial" w:cs="Arial"/>
                <w:color w:val="000000"/>
                <w:sz w:val="12"/>
                <w:szCs w:val="12"/>
              </w:rPr>
            </w:pPr>
          </w:p>
        </w:tc>
        <w:tc>
          <w:tcPr>
            <w:tcW w:w="1276" w:type="dxa"/>
            <w:tcBorders>
              <w:top w:val="single" w:sz="4" w:space="0" w:color="auto"/>
              <w:left w:val="nil"/>
              <w:right w:val="nil"/>
            </w:tcBorders>
            <w:vAlign w:val="bottom"/>
          </w:tcPr>
          <w:p w14:paraId="55357DA0"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168" w:type="dxa"/>
            <w:tcBorders>
              <w:top w:val="single" w:sz="4" w:space="0" w:color="auto"/>
              <w:left w:val="nil"/>
              <w:right w:val="nil"/>
            </w:tcBorders>
            <w:vAlign w:val="bottom"/>
          </w:tcPr>
          <w:p w14:paraId="002157A5"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204" w:type="dxa"/>
            <w:tcBorders>
              <w:top w:val="single" w:sz="4" w:space="0" w:color="auto"/>
              <w:left w:val="nil"/>
              <w:right w:val="nil"/>
            </w:tcBorders>
            <w:vAlign w:val="bottom"/>
          </w:tcPr>
          <w:p w14:paraId="1A2BF35D"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304" w:type="dxa"/>
            <w:tcBorders>
              <w:top w:val="single" w:sz="4" w:space="0" w:color="auto"/>
              <w:left w:val="nil"/>
              <w:right w:val="nil"/>
            </w:tcBorders>
            <w:vAlign w:val="bottom"/>
          </w:tcPr>
          <w:p w14:paraId="232406E3"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cs/>
              </w:rPr>
            </w:pPr>
          </w:p>
        </w:tc>
        <w:tc>
          <w:tcPr>
            <w:tcW w:w="1312" w:type="dxa"/>
            <w:tcBorders>
              <w:top w:val="single" w:sz="4" w:space="0" w:color="auto"/>
              <w:left w:val="nil"/>
              <w:right w:val="nil"/>
            </w:tcBorders>
            <w:vAlign w:val="bottom"/>
          </w:tcPr>
          <w:p w14:paraId="3828FAFA"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cs/>
              </w:rPr>
            </w:pPr>
          </w:p>
        </w:tc>
        <w:tc>
          <w:tcPr>
            <w:tcW w:w="1439" w:type="dxa"/>
            <w:tcBorders>
              <w:top w:val="single" w:sz="4" w:space="0" w:color="auto"/>
              <w:left w:val="nil"/>
              <w:right w:val="nil"/>
            </w:tcBorders>
            <w:vAlign w:val="bottom"/>
          </w:tcPr>
          <w:p w14:paraId="173123F0"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cs/>
              </w:rPr>
            </w:pPr>
          </w:p>
        </w:tc>
        <w:tc>
          <w:tcPr>
            <w:tcW w:w="1401" w:type="dxa"/>
            <w:tcBorders>
              <w:top w:val="single" w:sz="4" w:space="0" w:color="auto"/>
              <w:left w:val="nil"/>
              <w:right w:val="nil"/>
            </w:tcBorders>
            <w:vAlign w:val="bottom"/>
          </w:tcPr>
          <w:p w14:paraId="533C5CDE"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cs/>
              </w:rPr>
            </w:pPr>
          </w:p>
        </w:tc>
        <w:tc>
          <w:tcPr>
            <w:tcW w:w="1295" w:type="dxa"/>
            <w:tcBorders>
              <w:top w:val="single" w:sz="4" w:space="0" w:color="auto"/>
              <w:left w:val="nil"/>
              <w:right w:val="nil"/>
            </w:tcBorders>
            <w:vAlign w:val="bottom"/>
          </w:tcPr>
          <w:p w14:paraId="4DC390B5"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cs/>
              </w:rPr>
            </w:pPr>
          </w:p>
        </w:tc>
        <w:tc>
          <w:tcPr>
            <w:tcW w:w="1313" w:type="dxa"/>
            <w:tcBorders>
              <w:top w:val="single" w:sz="4" w:space="0" w:color="auto"/>
              <w:left w:val="nil"/>
              <w:right w:val="nil"/>
            </w:tcBorders>
            <w:vAlign w:val="bottom"/>
          </w:tcPr>
          <w:p w14:paraId="62934459"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cs/>
              </w:rPr>
            </w:pPr>
          </w:p>
        </w:tc>
      </w:tr>
      <w:tr w:rsidR="00980B70" w:rsidRPr="00BF7376" w14:paraId="06B3D0A2" w14:textId="77777777" w:rsidTr="006E4797">
        <w:tc>
          <w:tcPr>
            <w:tcW w:w="3492" w:type="dxa"/>
            <w:tcBorders>
              <w:top w:val="nil"/>
              <w:left w:val="nil"/>
              <w:bottom w:val="nil"/>
              <w:right w:val="nil"/>
            </w:tcBorders>
            <w:vAlign w:val="bottom"/>
          </w:tcPr>
          <w:p w14:paraId="31F598DF" w14:textId="77777777" w:rsidR="00980B70" w:rsidRPr="00BF7376" w:rsidRDefault="00980B70" w:rsidP="00980B70">
            <w:pPr>
              <w:pStyle w:val="a"/>
              <w:tabs>
                <w:tab w:val="right" w:pos="7200"/>
                <w:tab w:val="right" w:pos="9000"/>
              </w:tabs>
              <w:spacing w:line="180" w:lineRule="exact"/>
              <w:ind w:right="0"/>
              <w:jc w:val="both"/>
              <w:rPr>
                <w:rFonts w:ascii="Arial" w:hAnsi="Arial" w:cs="Arial"/>
                <w:color w:val="000000"/>
                <w:sz w:val="16"/>
                <w:szCs w:val="16"/>
                <w:lang w:val="en-GB"/>
              </w:rPr>
            </w:pPr>
            <w:r w:rsidRPr="00BF7376">
              <w:rPr>
                <w:rFonts w:ascii="Arial" w:hAnsi="Arial" w:cs="Arial"/>
                <w:color w:val="000000"/>
                <w:sz w:val="16"/>
                <w:szCs w:val="16"/>
              </w:rPr>
              <w:t>Net book amount</w:t>
            </w:r>
          </w:p>
        </w:tc>
        <w:tc>
          <w:tcPr>
            <w:tcW w:w="1276" w:type="dxa"/>
            <w:tcBorders>
              <w:top w:val="nil"/>
              <w:left w:val="nil"/>
              <w:bottom w:val="single" w:sz="4" w:space="0" w:color="auto"/>
              <w:right w:val="nil"/>
            </w:tcBorders>
            <w:vAlign w:val="bottom"/>
          </w:tcPr>
          <w:p w14:paraId="35F67D60" w14:textId="5034E00B"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110,936</w:t>
            </w:r>
          </w:p>
        </w:tc>
        <w:tc>
          <w:tcPr>
            <w:tcW w:w="1168" w:type="dxa"/>
            <w:tcBorders>
              <w:top w:val="nil"/>
              <w:left w:val="nil"/>
              <w:bottom w:val="single" w:sz="4" w:space="0" w:color="auto"/>
              <w:right w:val="nil"/>
            </w:tcBorders>
            <w:vAlign w:val="bottom"/>
          </w:tcPr>
          <w:p w14:paraId="4C34A7F6" w14:textId="1783EE60"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4,327</w:t>
            </w:r>
          </w:p>
        </w:tc>
        <w:tc>
          <w:tcPr>
            <w:tcW w:w="1204" w:type="dxa"/>
            <w:tcBorders>
              <w:top w:val="nil"/>
              <w:left w:val="nil"/>
              <w:bottom w:val="single" w:sz="4" w:space="0" w:color="auto"/>
              <w:right w:val="nil"/>
            </w:tcBorders>
            <w:vAlign w:val="bottom"/>
          </w:tcPr>
          <w:p w14:paraId="1B1C6B46" w14:textId="3B5C8D53"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835,520</w:t>
            </w:r>
          </w:p>
        </w:tc>
        <w:tc>
          <w:tcPr>
            <w:tcW w:w="1304" w:type="dxa"/>
            <w:tcBorders>
              <w:top w:val="nil"/>
              <w:left w:val="nil"/>
              <w:bottom w:val="single" w:sz="4" w:space="0" w:color="auto"/>
              <w:right w:val="nil"/>
            </w:tcBorders>
            <w:vAlign w:val="bottom"/>
          </w:tcPr>
          <w:p w14:paraId="2C4C2D47" w14:textId="68A688AF"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149,823</w:t>
            </w:r>
          </w:p>
        </w:tc>
        <w:tc>
          <w:tcPr>
            <w:tcW w:w="1312" w:type="dxa"/>
            <w:tcBorders>
              <w:top w:val="nil"/>
              <w:left w:val="nil"/>
              <w:bottom w:val="single" w:sz="4" w:space="0" w:color="auto"/>
              <w:right w:val="nil"/>
            </w:tcBorders>
            <w:vAlign w:val="bottom"/>
          </w:tcPr>
          <w:p w14:paraId="0171D643" w14:textId="57D6921E"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518,683</w:t>
            </w:r>
          </w:p>
        </w:tc>
        <w:tc>
          <w:tcPr>
            <w:tcW w:w="1439" w:type="dxa"/>
            <w:tcBorders>
              <w:top w:val="nil"/>
              <w:left w:val="nil"/>
              <w:bottom w:val="single" w:sz="4" w:space="0" w:color="auto"/>
              <w:right w:val="nil"/>
            </w:tcBorders>
            <w:vAlign w:val="bottom"/>
          </w:tcPr>
          <w:p w14:paraId="0735772C" w14:textId="5DB05BFE"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674,390</w:t>
            </w:r>
          </w:p>
        </w:tc>
        <w:tc>
          <w:tcPr>
            <w:tcW w:w="1401" w:type="dxa"/>
            <w:tcBorders>
              <w:top w:val="nil"/>
              <w:left w:val="nil"/>
              <w:bottom w:val="single" w:sz="4" w:space="0" w:color="auto"/>
              <w:right w:val="nil"/>
            </w:tcBorders>
            <w:vAlign w:val="bottom"/>
          </w:tcPr>
          <w:p w14:paraId="29299A9E" w14:textId="51C609F8"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49,392</w:t>
            </w:r>
          </w:p>
        </w:tc>
        <w:tc>
          <w:tcPr>
            <w:tcW w:w="1295" w:type="dxa"/>
            <w:tcBorders>
              <w:top w:val="nil"/>
              <w:left w:val="nil"/>
              <w:bottom w:val="single" w:sz="4" w:space="0" w:color="auto"/>
              <w:right w:val="nil"/>
            </w:tcBorders>
            <w:vAlign w:val="bottom"/>
          </w:tcPr>
          <w:p w14:paraId="3C1D7741" w14:textId="3579621C" w:rsidR="00980B70" w:rsidRPr="00BF7376" w:rsidRDefault="00980B70" w:rsidP="00980B70">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96,803</w:t>
            </w:r>
          </w:p>
        </w:tc>
        <w:tc>
          <w:tcPr>
            <w:tcW w:w="1313" w:type="dxa"/>
            <w:tcBorders>
              <w:top w:val="nil"/>
              <w:left w:val="nil"/>
              <w:bottom w:val="single" w:sz="4" w:space="0" w:color="auto"/>
              <w:right w:val="nil"/>
            </w:tcBorders>
            <w:vAlign w:val="bottom"/>
          </w:tcPr>
          <w:p w14:paraId="5174BE42" w14:textId="0CB59F0C" w:rsidR="00980B70" w:rsidRPr="00BF7376" w:rsidRDefault="00980B70" w:rsidP="00980B70">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2,439,874</w:t>
            </w:r>
          </w:p>
        </w:tc>
      </w:tr>
      <w:tr w:rsidR="00980B70" w:rsidRPr="00BF7376" w14:paraId="081684C3" w14:textId="77777777" w:rsidTr="006E4797">
        <w:tc>
          <w:tcPr>
            <w:tcW w:w="3492" w:type="dxa"/>
            <w:tcBorders>
              <w:top w:val="nil"/>
              <w:left w:val="nil"/>
              <w:bottom w:val="nil"/>
              <w:right w:val="nil"/>
            </w:tcBorders>
            <w:vAlign w:val="bottom"/>
          </w:tcPr>
          <w:p w14:paraId="3B57847C" w14:textId="77777777" w:rsidR="00980B70" w:rsidRPr="00BF7376" w:rsidRDefault="00980B70" w:rsidP="00980B70">
            <w:pPr>
              <w:pStyle w:val="a"/>
              <w:tabs>
                <w:tab w:val="right" w:pos="7200"/>
                <w:tab w:val="right" w:pos="9000"/>
              </w:tabs>
              <w:spacing w:line="60" w:lineRule="exact"/>
              <w:ind w:right="0"/>
              <w:jc w:val="both"/>
              <w:rPr>
                <w:rFonts w:ascii="Arial" w:hAnsi="Arial" w:cs="Arial"/>
                <w:color w:val="000000"/>
                <w:sz w:val="12"/>
                <w:szCs w:val="12"/>
              </w:rPr>
            </w:pPr>
          </w:p>
        </w:tc>
        <w:tc>
          <w:tcPr>
            <w:tcW w:w="1276" w:type="dxa"/>
            <w:tcBorders>
              <w:top w:val="single" w:sz="4" w:space="0" w:color="auto"/>
              <w:left w:val="nil"/>
              <w:bottom w:val="nil"/>
              <w:right w:val="nil"/>
            </w:tcBorders>
            <w:shd w:val="clear" w:color="auto" w:fill="FAFAFA"/>
            <w:vAlign w:val="bottom"/>
          </w:tcPr>
          <w:p w14:paraId="27825447"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168" w:type="dxa"/>
            <w:tcBorders>
              <w:top w:val="single" w:sz="4" w:space="0" w:color="auto"/>
              <w:left w:val="nil"/>
              <w:bottom w:val="nil"/>
              <w:right w:val="nil"/>
            </w:tcBorders>
            <w:shd w:val="clear" w:color="auto" w:fill="FAFAFA"/>
            <w:vAlign w:val="bottom"/>
          </w:tcPr>
          <w:p w14:paraId="4DE7E95B"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204" w:type="dxa"/>
            <w:tcBorders>
              <w:top w:val="single" w:sz="4" w:space="0" w:color="auto"/>
              <w:left w:val="nil"/>
              <w:bottom w:val="nil"/>
              <w:right w:val="nil"/>
            </w:tcBorders>
            <w:shd w:val="clear" w:color="auto" w:fill="FAFAFA"/>
            <w:vAlign w:val="bottom"/>
          </w:tcPr>
          <w:p w14:paraId="54F01F6D"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304" w:type="dxa"/>
            <w:tcBorders>
              <w:top w:val="single" w:sz="4" w:space="0" w:color="auto"/>
              <w:left w:val="nil"/>
              <w:bottom w:val="nil"/>
              <w:right w:val="nil"/>
            </w:tcBorders>
            <w:shd w:val="clear" w:color="auto" w:fill="FAFAFA"/>
            <w:vAlign w:val="bottom"/>
          </w:tcPr>
          <w:p w14:paraId="1AF26A7F"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312" w:type="dxa"/>
            <w:tcBorders>
              <w:top w:val="single" w:sz="4" w:space="0" w:color="auto"/>
              <w:left w:val="nil"/>
              <w:bottom w:val="nil"/>
              <w:right w:val="nil"/>
            </w:tcBorders>
            <w:shd w:val="clear" w:color="auto" w:fill="FAFAFA"/>
            <w:vAlign w:val="bottom"/>
          </w:tcPr>
          <w:p w14:paraId="60EC5211"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439" w:type="dxa"/>
            <w:tcBorders>
              <w:top w:val="single" w:sz="4" w:space="0" w:color="auto"/>
              <w:left w:val="nil"/>
              <w:bottom w:val="nil"/>
              <w:right w:val="nil"/>
            </w:tcBorders>
            <w:shd w:val="clear" w:color="auto" w:fill="FAFAFA"/>
            <w:vAlign w:val="bottom"/>
          </w:tcPr>
          <w:p w14:paraId="65153E66"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401" w:type="dxa"/>
            <w:tcBorders>
              <w:top w:val="single" w:sz="4" w:space="0" w:color="auto"/>
              <w:left w:val="nil"/>
              <w:bottom w:val="nil"/>
              <w:right w:val="nil"/>
            </w:tcBorders>
            <w:shd w:val="clear" w:color="auto" w:fill="FAFAFA"/>
            <w:vAlign w:val="bottom"/>
          </w:tcPr>
          <w:p w14:paraId="7B07C24B"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295" w:type="dxa"/>
            <w:tcBorders>
              <w:top w:val="single" w:sz="4" w:space="0" w:color="auto"/>
              <w:left w:val="nil"/>
              <w:bottom w:val="nil"/>
              <w:right w:val="nil"/>
            </w:tcBorders>
            <w:shd w:val="clear" w:color="auto" w:fill="FAFAFA"/>
            <w:vAlign w:val="bottom"/>
          </w:tcPr>
          <w:p w14:paraId="73B59F05"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c>
          <w:tcPr>
            <w:tcW w:w="1313" w:type="dxa"/>
            <w:tcBorders>
              <w:top w:val="single" w:sz="4" w:space="0" w:color="auto"/>
              <w:left w:val="nil"/>
              <w:bottom w:val="nil"/>
              <w:right w:val="nil"/>
            </w:tcBorders>
            <w:shd w:val="clear" w:color="auto" w:fill="FAFAFA"/>
            <w:vAlign w:val="bottom"/>
          </w:tcPr>
          <w:p w14:paraId="19A272B0" w14:textId="77777777" w:rsidR="00980B70" w:rsidRPr="00BF7376" w:rsidRDefault="00980B70" w:rsidP="00980B70">
            <w:pPr>
              <w:pStyle w:val="a"/>
              <w:tabs>
                <w:tab w:val="right" w:pos="7200"/>
                <w:tab w:val="right" w:pos="9000"/>
              </w:tabs>
              <w:spacing w:line="60" w:lineRule="exact"/>
              <w:ind w:right="0"/>
              <w:jc w:val="right"/>
              <w:rPr>
                <w:rFonts w:ascii="Arial" w:hAnsi="Arial" w:cs="Arial"/>
                <w:color w:val="000000"/>
                <w:sz w:val="12"/>
                <w:szCs w:val="12"/>
              </w:rPr>
            </w:pPr>
          </w:p>
        </w:tc>
      </w:tr>
      <w:tr w:rsidR="00960D7C" w:rsidRPr="00BF7376" w14:paraId="7151732B" w14:textId="77777777" w:rsidTr="006E4797">
        <w:tc>
          <w:tcPr>
            <w:tcW w:w="3492" w:type="dxa"/>
            <w:tcBorders>
              <w:top w:val="nil"/>
              <w:left w:val="nil"/>
              <w:bottom w:val="nil"/>
              <w:right w:val="nil"/>
            </w:tcBorders>
            <w:vAlign w:val="bottom"/>
          </w:tcPr>
          <w:p w14:paraId="62EFD081" w14:textId="39B69B29" w:rsidR="00960D7C" w:rsidRPr="00BF7376" w:rsidRDefault="00960D7C" w:rsidP="00960D7C">
            <w:pPr>
              <w:pStyle w:val="a"/>
              <w:tabs>
                <w:tab w:val="right" w:pos="7200"/>
                <w:tab w:val="right" w:pos="9000"/>
              </w:tabs>
              <w:spacing w:line="180" w:lineRule="exact"/>
              <w:ind w:right="-144"/>
              <w:rPr>
                <w:rFonts w:ascii="Arial" w:hAnsi="Arial" w:cs="Arial"/>
                <w:b/>
                <w:bCs/>
                <w:color w:val="000000"/>
                <w:spacing w:val="-6"/>
                <w:sz w:val="16"/>
                <w:szCs w:val="16"/>
              </w:rPr>
            </w:pPr>
            <w:r w:rsidRPr="00BF7376">
              <w:rPr>
                <w:rFonts w:ascii="Arial" w:hAnsi="Arial" w:cs="Arial"/>
                <w:b/>
                <w:bCs/>
                <w:color w:val="000000"/>
                <w:spacing w:val="-6"/>
                <w:sz w:val="16"/>
                <w:szCs w:val="16"/>
              </w:rPr>
              <w:t>For the year ended</w:t>
            </w:r>
            <w:r w:rsidRPr="00BF7376">
              <w:rPr>
                <w:rFonts w:ascii="Arial" w:hAnsi="Arial" w:cs="Arial"/>
                <w:b/>
                <w:bCs/>
                <w:color w:val="000000"/>
                <w:spacing w:val="-6"/>
                <w:sz w:val="16"/>
                <w:szCs w:val="16"/>
                <w:cs/>
                <w:lang w:val="en-GB"/>
              </w:rPr>
              <w:t xml:space="preserve"> </w:t>
            </w:r>
            <w:r w:rsidRPr="00BF7376">
              <w:rPr>
                <w:rFonts w:ascii="Arial" w:hAnsi="Arial" w:cs="Arial"/>
                <w:b/>
                <w:bCs/>
                <w:color w:val="000000"/>
                <w:spacing w:val="-6"/>
                <w:sz w:val="16"/>
                <w:szCs w:val="16"/>
                <w:lang w:val="en-GB"/>
              </w:rPr>
              <w:t>31</w:t>
            </w:r>
            <w:r w:rsidRPr="00BF7376">
              <w:rPr>
                <w:rFonts w:ascii="Arial" w:hAnsi="Arial" w:cs="Arial"/>
                <w:b/>
                <w:bCs/>
                <w:color w:val="000000"/>
                <w:spacing w:val="-6"/>
                <w:sz w:val="16"/>
                <w:szCs w:val="16"/>
              </w:rPr>
              <w:t xml:space="preserve"> December </w:t>
            </w:r>
            <w:r w:rsidRPr="00BF7376">
              <w:rPr>
                <w:rFonts w:ascii="Arial" w:hAnsi="Arial" w:cs="Arial"/>
                <w:b/>
                <w:bCs/>
                <w:color w:val="000000"/>
                <w:spacing w:val="-6"/>
                <w:sz w:val="16"/>
                <w:szCs w:val="16"/>
                <w:lang w:val="en-GB"/>
              </w:rPr>
              <w:t>202</w:t>
            </w:r>
            <w:r w:rsidR="00C82F1A">
              <w:rPr>
                <w:rFonts w:ascii="Arial" w:hAnsi="Arial" w:cs="Arial"/>
                <w:b/>
                <w:bCs/>
                <w:color w:val="000000"/>
                <w:spacing w:val="-6"/>
                <w:sz w:val="16"/>
                <w:szCs w:val="16"/>
                <w:lang w:val="en-GB"/>
              </w:rPr>
              <w:t>2</w:t>
            </w:r>
          </w:p>
        </w:tc>
        <w:tc>
          <w:tcPr>
            <w:tcW w:w="1276" w:type="dxa"/>
            <w:tcBorders>
              <w:top w:val="nil"/>
              <w:left w:val="nil"/>
              <w:bottom w:val="nil"/>
              <w:right w:val="nil"/>
            </w:tcBorders>
            <w:shd w:val="clear" w:color="auto" w:fill="FAFAFA"/>
            <w:vAlign w:val="bottom"/>
          </w:tcPr>
          <w:p w14:paraId="251ED063" w14:textId="0C21E73E" w:rsidR="00960D7C" w:rsidRPr="00BF7376" w:rsidRDefault="00960D7C" w:rsidP="00960D7C">
            <w:pPr>
              <w:pStyle w:val="a"/>
              <w:spacing w:line="180" w:lineRule="exact"/>
              <w:ind w:right="-72"/>
              <w:jc w:val="right"/>
              <w:rPr>
                <w:rFonts w:ascii="Arial" w:hAnsi="Arial" w:cs="Arial"/>
                <w:b/>
                <w:bCs/>
                <w:color w:val="000000"/>
                <w:spacing w:val="-2"/>
                <w:sz w:val="16"/>
                <w:szCs w:val="16"/>
              </w:rPr>
            </w:pPr>
          </w:p>
        </w:tc>
        <w:tc>
          <w:tcPr>
            <w:tcW w:w="1168" w:type="dxa"/>
            <w:tcBorders>
              <w:top w:val="nil"/>
              <w:left w:val="nil"/>
              <w:bottom w:val="nil"/>
              <w:right w:val="nil"/>
            </w:tcBorders>
            <w:shd w:val="clear" w:color="auto" w:fill="FAFAFA"/>
            <w:vAlign w:val="bottom"/>
          </w:tcPr>
          <w:p w14:paraId="2A2D328B" w14:textId="616F7680" w:rsidR="00960D7C" w:rsidRPr="00BF7376" w:rsidRDefault="00960D7C" w:rsidP="00960D7C">
            <w:pPr>
              <w:pStyle w:val="a"/>
              <w:spacing w:line="180" w:lineRule="exact"/>
              <w:ind w:right="-72"/>
              <w:jc w:val="right"/>
              <w:rPr>
                <w:rFonts w:ascii="Arial" w:hAnsi="Arial" w:cs="Arial"/>
                <w:b/>
                <w:bCs/>
                <w:color w:val="000000"/>
                <w:spacing w:val="-2"/>
                <w:sz w:val="16"/>
                <w:szCs w:val="16"/>
              </w:rPr>
            </w:pPr>
          </w:p>
        </w:tc>
        <w:tc>
          <w:tcPr>
            <w:tcW w:w="1204" w:type="dxa"/>
            <w:tcBorders>
              <w:top w:val="nil"/>
              <w:left w:val="nil"/>
              <w:bottom w:val="nil"/>
              <w:right w:val="nil"/>
            </w:tcBorders>
            <w:shd w:val="clear" w:color="auto" w:fill="FAFAFA"/>
            <w:vAlign w:val="bottom"/>
          </w:tcPr>
          <w:p w14:paraId="22F8CA67" w14:textId="74CFC2C2" w:rsidR="00960D7C" w:rsidRPr="00BF7376" w:rsidRDefault="00960D7C" w:rsidP="00960D7C">
            <w:pPr>
              <w:pStyle w:val="a"/>
              <w:spacing w:line="180" w:lineRule="exact"/>
              <w:ind w:right="-72"/>
              <w:jc w:val="right"/>
              <w:rPr>
                <w:rFonts w:ascii="Arial" w:hAnsi="Arial" w:cs="Arial"/>
                <w:b/>
                <w:bCs/>
                <w:color w:val="000000"/>
                <w:spacing w:val="-2"/>
                <w:sz w:val="16"/>
                <w:szCs w:val="16"/>
              </w:rPr>
            </w:pPr>
          </w:p>
        </w:tc>
        <w:tc>
          <w:tcPr>
            <w:tcW w:w="1304" w:type="dxa"/>
            <w:tcBorders>
              <w:top w:val="nil"/>
              <w:left w:val="nil"/>
              <w:bottom w:val="nil"/>
              <w:right w:val="nil"/>
            </w:tcBorders>
            <w:shd w:val="clear" w:color="auto" w:fill="FAFAFA"/>
            <w:vAlign w:val="bottom"/>
          </w:tcPr>
          <w:p w14:paraId="3D7984F8" w14:textId="3665A74B" w:rsidR="00960D7C" w:rsidRPr="00BF7376" w:rsidRDefault="00960D7C" w:rsidP="00960D7C">
            <w:pPr>
              <w:pStyle w:val="a"/>
              <w:spacing w:line="180" w:lineRule="exact"/>
              <w:ind w:right="-72"/>
              <w:jc w:val="right"/>
              <w:rPr>
                <w:rFonts w:ascii="Arial" w:hAnsi="Arial" w:cs="Arial"/>
                <w:color w:val="000000"/>
                <w:sz w:val="16"/>
                <w:szCs w:val="16"/>
                <w:lang w:val="en-GB"/>
              </w:rPr>
            </w:pPr>
          </w:p>
        </w:tc>
        <w:tc>
          <w:tcPr>
            <w:tcW w:w="1312" w:type="dxa"/>
            <w:tcBorders>
              <w:top w:val="nil"/>
              <w:left w:val="nil"/>
              <w:bottom w:val="nil"/>
              <w:right w:val="nil"/>
            </w:tcBorders>
            <w:shd w:val="clear" w:color="auto" w:fill="FAFAFA"/>
            <w:vAlign w:val="bottom"/>
          </w:tcPr>
          <w:p w14:paraId="79EEF6BB" w14:textId="39A2D22C" w:rsidR="00960D7C" w:rsidRPr="00BF7376" w:rsidRDefault="00960D7C" w:rsidP="00960D7C">
            <w:pPr>
              <w:pStyle w:val="a"/>
              <w:spacing w:line="180" w:lineRule="exact"/>
              <w:ind w:right="-72"/>
              <w:jc w:val="right"/>
              <w:rPr>
                <w:rFonts w:ascii="Arial" w:hAnsi="Arial" w:cs="Arial"/>
                <w:color w:val="000000"/>
                <w:sz w:val="16"/>
                <w:szCs w:val="16"/>
                <w:lang w:val="en-GB"/>
              </w:rPr>
            </w:pPr>
          </w:p>
        </w:tc>
        <w:tc>
          <w:tcPr>
            <w:tcW w:w="1439" w:type="dxa"/>
            <w:tcBorders>
              <w:top w:val="nil"/>
              <w:left w:val="nil"/>
              <w:bottom w:val="nil"/>
              <w:right w:val="nil"/>
            </w:tcBorders>
            <w:shd w:val="clear" w:color="auto" w:fill="FAFAFA"/>
            <w:vAlign w:val="bottom"/>
          </w:tcPr>
          <w:p w14:paraId="5F7C5F90" w14:textId="6494C051" w:rsidR="00960D7C" w:rsidRPr="00BF7376" w:rsidRDefault="00960D7C" w:rsidP="00960D7C">
            <w:pPr>
              <w:pStyle w:val="a"/>
              <w:spacing w:line="180" w:lineRule="exact"/>
              <w:ind w:right="-72"/>
              <w:jc w:val="right"/>
              <w:rPr>
                <w:rFonts w:ascii="Arial" w:hAnsi="Arial" w:cs="Arial"/>
                <w:color w:val="000000"/>
                <w:sz w:val="16"/>
                <w:szCs w:val="16"/>
                <w:lang w:val="en-GB"/>
              </w:rPr>
            </w:pPr>
          </w:p>
        </w:tc>
        <w:tc>
          <w:tcPr>
            <w:tcW w:w="1401" w:type="dxa"/>
            <w:tcBorders>
              <w:top w:val="nil"/>
              <w:left w:val="nil"/>
              <w:bottom w:val="nil"/>
              <w:right w:val="nil"/>
            </w:tcBorders>
            <w:shd w:val="clear" w:color="auto" w:fill="FAFAFA"/>
            <w:vAlign w:val="bottom"/>
          </w:tcPr>
          <w:p w14:paraId="416B0C6D" w14:textId="1BD20EF6" w:rsidR="00960D7C" w:rsidRPr="00BF7376" w:rsidRDefault="00960D7C" w:rsidP="00960D7C">
            <w:pPr>
              <w:pStyle w:val="a"/>
              <w:spacing w:line="180" w:lineRule="exact"/>
              <w:ind w:right="-72"/>
              <w:jc w:val="right"/>
              <w:rPr>
                <w:rFonts w:ascii="Arial" w:hAnsi="Arial" w:cs="Arial"/>
                <w:color w:val="000000"/>
                <w:sz w:val="16"/>
                <w:szCs w:val="16"/>
                <w:lang w:val="en-GB"/>
              </w:rPr>
            </w:pPr>
          </w:p>
        </w:tc>
        <w:tc>
          <w:tcPr>
            <w:tcW w:w="1295" w:type="dxa"/>
            <w:tcBorders>
              <w:top w:val="nil"/>
              <w:left w:val="nil"/>
              <w:bottom w:val="nil"/>
              <w:right w:val="nil"/>
            </w:tcBorders>
            <w:shd w:val="clear" w:color="auto" w:fill="FAFAFA"/>
            <w:vAlign w:val="bottom"/>
          </w:tcPr>
          <w:p w14:paraId="42C887C4" w14:textId="6E5A5DEC" w:rsidR="00960D7C" w:rsidRPr="00BF7376" w:rsidRDefault="00960D7C" w:rsidP="00960D7C">
            <w:pPr>
              <w:pStyle w:val="a"/>
              <w:spacing w:line="180" w:lineRule="exact"/>
              <w:ind w:right="-72"/>
              <w:jc w:val="right"/>
              <w:rPr>
                <w:rFonts w:ascii="Arial" w:hAnsi="Arial" w:cs="Arial"/>
                <w:color w:val="000000"/>
                <w:sz w:val="16"/>
                <w:szCs w:val="16"/>
                <w:lang w:val="en-GB"/>
              </w:rPr>
            </w:pPr>
          </w:p>
        </w:tc>
        <w:tc>
          <w:tcPr>
            <w:tcW w:w="1313" w:type="dxa"/>
            <w:tcBorders>
              <w:top w:val="nil"/>
              <w:left w:val="nil"/>
              <w:bottom w:val="nil"/>
              <w:right w:val="nil"/>
            </w:tcBorders>
            <w:shd w:val="clear" w:color="auto" w:fill="FAFAFA"/>
            <w:vAlign w:val="bottom"/>
          </w:tcPr>
          <w:p w14:paraId="220D3FB3" w14:textId="61FAD215" w:rsidR="00960D7C" w:rsidRPr="00BF7376" w:rsidRDefault="00960D7C" w:rsidP="00960D7C">
            <w:pPr>
              <w:pStyle w:val="a"/>
              <w:spacing w:line="180" w:lineRule="exact"/>
              <w:ind w:right="-72"/>
              <w:jc w:val="right"/>
              <w:rPr>
                <w:rFonts w:ascii="Arial" w:hAnsi="Arial" w:cs="Arial"/>
                <w:color w:val="000000"/>
                <w:sz w:val="16"/>
                <w:szCs w:val="16"/>
                <w:lang w:val="en-GB"/>
              </w:rPr>
            </w:pPr>
          </w:p>
        </w:tc>
      </w:tr>
      <w:tr w:rsidR="00AB196A" w:rsidRPr="00BF7376" w14:paraId="703FF2E8" w14:textId="77777777" w:rsidTr="002140FB">
        <w:tc>
          <w:tcPr>
            <w:tcW w:w="3492" w:type="dxa"/>
            <w:tcBorders>
              <w:top w:val="nil"/>
              <w:left w:val="nil"/>
              <w:bottom w:val="nil"/>
              <w:right w:val="nil"/>
            </w:tcBorders>
            <w:vAlign w:val="bottom"/>
          </w:tcPr>
          <w:p w14:paraId="24167D65" w14:textId="75BBDC08" w:rsidR="00AB196A" w:rsidRPr="00BF7376" w:rsidRDefault="00AB196A" w:rsidP="00AB196A">
            <w:pPr>
              <w:pStyle w:val="a"/>
              <w:tabs>
                <w:tab w:val="right" w:pos="7200"/>
                <w:tab w:val="right" w:pos="9000"/>
              </w:tabs>
              <w:spacing w:line="180" w:lineRule="exact"/>
              <w:ind w:right="-144"/>
              <w:rPr>
                <w:rFonts w:ascii="Arial" w:hAnsi="Arial" w:cs="Arial"/>
                <w:b/>
                <w:bCs/>
                <w:color w:val="000000"/>
                <w:spacing w:val="-6"/>
                <w:sz w:val="16"/>
                <w:szCs w:val="16"/>
              </w:rPr>
            </w:pPr>
            <w:r w:rsidRPr="00BF7376">
              <w:rPr>
                <w:rFonts w:ascii="Arial" w:hAnsi="Arial" w:cs="Arial"/>
                <w:color w:val="000000"/>
                <w:sz w:val="16"/>
                <w:szCs w:val="16"/>
              </w:rPr>
              <w:t>Opening net book amount</w:t>
            </w:r>
          </w:p>
        </w:tc>
        <w:tc>
          <w:tcPr>
            <w:tcW w:w="1276" w:type="dxa"/>
            <w:tcBorders>
              <w:top w:val="nil"/>
              <w:left w:val="nil"/>
              <w:right w:val="nil"/>
            </w:tcBorders>
            <w:shd w:val="clear" w:color="auto" w:fill="FAFAFA"/>
            <w:vAlign w:val="bottom"/>
          </w:tcPr>
          <w:p w14:paraId="0DD55C05" w14:textId="08D33A6E" w:rsidR="00AB196A" w:rsidRPr="00BF7376" w:rsidRDefault="00AB196A" w:rsidP="00AB196A">
            <w:pPr>
              <w:pStyle w:val="a"/>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110,936</w:t>
            </w:r>
          </w:p>
        </w:tc>
        <w:tc>
          <w:tcPr>
            <w:tcW w:w="1168" w:type="dxa"/>
            <w:tcBorders>
              <w:top w:val="nil"/>
              <w:left w:val="nil"/>
              <w:right w:val="nil"/>
            </w:tcBorders>
            <w:shd w:val="clear" w:color="auto" w:fill="FAFAFA"/>
            <w:vAlign w:val="bottom"/>
          </w:tcPr>
          <w:p w14:paraId="4D37D481" w14:textId="2A753899" w:rsidR="00AB196A" w:rsidRPr="00BF7376" w:rsidRDefault="00AB196A" w:rsidP="00AB196A">
            <w:pPr>
              <w:pStyle w:val="a"/>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4,327</w:t>
            </w:r>
          </w:p>
        </w:tc>
        <w:tc>
          <w:tcPr>
            <w:tcW w:w="1204" w:type="dxa"/>
            <w:tcBorders>
              <w:top w:val="nil"/>
              <w:left w:val="nil"/>
              <w:right w:val="nil"/>
            </w:tcBorders>
            <w:shd w:val="clear" w:color="auto" w:fill="FAFAFA"/>
            <w:vAlign w:val="bottom"/>
          </w:tcPr>
          <w:p w14:paraId="71E0248A" w14:textId="6E09069E" w:rsidR="00AB196A" w:rsidRPr="00BF7376" w:rsidRDefault="00AB196A" w:rsidP="00AB196A">
            <w:pPr>
              <w:pStyle w:val="a"/>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835,520</w:t>
            </w:r>
          </w:p>
        </w:tc>
        <w:tc>
          <w:tcPr>
            <w:tcW w:w="1304" w:type="dxa"/>
            <w:tcBorders>
              <w:top w:val="nil"/>
              <w:left w:val="nil"/>
              <w:right w:val="nil"/>
            </w:tcBorders>
            <w:shd w:val="clear" w:color="auto" w:fill="FAFAFA"/>
            <w:vAlign w:val="bottom"/>
          </w:tcPr>
          <w:p w14:paraId="3EE6AD81" w14:textId="6B4FCEB6" w:rsidR="00AB196A" w:rsidRPr="00BF7376" w:rsidRDefault="00AB196A" w:rsidP="00AB196A">
            <w:pPr>
              <w:pStyle w:val="a"/>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149,823</w:t>
            </w:r>
          </w:p>
        </w:tc>
        <w:tc>
          <w:tcPr>
            <w:tcW w:w="1312" w:type="dxa"/>
            <w:tcBorders>
              <w:top w:val="nil"/>
              <w:left w:val="nil"/>
              <w:right w:val="nil"/>
            </w:tcBorders>
            <w:shd w:val="clear" w:color="auto" w:fill="FAFAFA"/>
            <w:vAlign w:val="bottom"/>
          </w:tcPr>
          <w:p w14:paraId="329B12F1" w14:textId="6FBA0AEF" w:rsidR="00AB196A" w:rsidRPr="00BF7376" w:rsidRDefault="00AB196A" w:rsidP="00AB196A">
            <w:pPr>
              <w:pStyle w:val="a"/>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518,683</w:t>
            </w:r>
          </w:p>
        </w:tc>
        <w:tc>
          <w:tcPr>
            <w:tcW w:w="1439" w:type="dxa"/>
            <w:tcBorders>
              <w:top w:val="nil"/>
              <w:left w:val="nil"/>
              <w:right w:val="nil"/>
            </w:tcBorders>
            <w:shd w:val="clear" w:color="auto" w:fill="FAFAFA"/>
            <w:vAlign w:val="bottom"/>
          </w:tcPr>
          <w:p w14:paraId="023282AB" w14:textId="4F42658A" w:rsidR="00AB196A" w:rsidRPr="00BF7376" w:rsidRDefault="00AB196A" w:rsidP="00AB196A">
            <w:pPr>
              <w:pStyle w:val="a"/>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674,390</w:t>
            </w:r>
          </w:p>
        </w:tc>
        <w:tc>
          <w:tcPr>
            <w:tcW w:w="1401" w:type="dxa"/>
            <w:tcBorders>
              <w:top w:val="nil"/>
              <w:left w:val="nil"/>
              <w:right w:val="nil"/>
            </w:tcBorders>
            <w:shd w:val="clear" w:color="auto" w:fill="FAFAFA"/>
            <w:vAlign w:val="bottom"/>
          </w:tcPr>
          <w:p w14:paraId="66CB88CD" w14:textId="413E3C92" w:rsidR="00AB196A" w:rsidRPr="00BF7376" w:rsidRDefault="00AB196A" w:rsidP="00AB196A">
            <w:pPr>
              <w:pStyle w:val="a"/>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49,392</w:t>
            </w:r>
          </w:p>
        </w:tc>
        <w:tc>
          <w:tcPr>
            <w:tcW w:w="1295" w:type="dxa"/>
            <w:tcBorders>
              <w:top w:val="nil"/>
              <w:left w:val="nil"/>
              <w:right w:val="nil"/>
            </w:tcBorders>
            <w:shd w:val="clear" w:color="auto" w:fill="FAFAFA"/>
            <w:vAlign w:val="bottom"/>
          </w:tcPr>
          <w:p w14:paraId="294C0089" w14:textId="0BA673ED" w:rsidR="00AB196A" w:rsidRPr="00BF7376" w:rsidRDefault="00AB196A" w:rsidP="00AB196A">
            <w:pPr>
              <w:pStyle w:val="a"/>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96,803</w:t>
            </w:r>
          </w:p>
        </w:tc>
        <w:tc>
          <w:tcPr>
            <w:tcW w:w="1313" w:type="dxa"/>
            <w:tcBorders>
              <w:top w:val="nil"/>
              <w:left w:val="nil"/>
              <w:right w:val="nil"/>
            </w:tcBorders>
            <w:shd w:val="clear" w:color="auto" w:fill="FAFAFA"/>
            <w:vAlign w:val="bottom"/>
          </w:tcPr>
          <w:p w14:paraId="63BD4D00" w14:textId="0BB9F822" w:rsidR="00AB196A" w:rsidRPr="00BF7376" w:rsidRDefault="00AB196A" w:rsidP="00AB196A">
            <w:pPr>
              <w:pStyle w:val="a"/>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2,439,874</w:t>
            </w:r>
          </w:p>
        </w:tc>
      </w:tr>
      <w:tr w:rsidR="00AB196A" w:rsidRPr="00BF7376" w14:paraId="4E81EDB2" w14:textId="77777777" w:rsidTr="002140FB">
        <w:tc>
          <w:tcPr>
            <w:tcW w:w="3492" w:type="dxa"/>
            <w:tcBorders>
              <w:top w:val="nil"/>
              <w:left w:val="nil"/>
              <w:bottom w:val="nil"/>
              <w:right w:val="nil"/>
            </w:tcBorders>
            <w:vAlign w:val="bottom"/>
          </w:tcPr>
          <w:p w14:paraId="7ED14411" w14:textId="29F0AA59" w:rsidR="00AB196A" w:rsidRPr="00BF7376" w:rsidRDefault="00AB196A" w:rsidP="00AB196A">
            <w:pPr>
              <w:pStyle w:val="a"/>
              <w:tabs>
                <w:tab w:val="right" w:pos="7200"/>
                <w:tab w:val="right" w:pos="9000"/>
              </w:tabs>
              <w:spacing w:line="180" w:lineRule="exact"/>
              <w:ind w:right="0"/>
              <w:rPr>
                <w:rFonts w:ascii="Arial" w:hAnsi="Arial" w:cs="Arial"/>
                <w:color w:val="000000"/>
                <w:sz w:val="16"/>
                <w:szCs w:val="16"/>
              </w:rPr>
            </w:pPr>
            <w:r w:rsidRPr="00BF7376">
              <w:rPr>
                <w:rFonts w:ascii="Arial" w:hAnsi="Arial" w:cs="Arial"/>
                <w:color w:val="000000"/>
                <w:sz w:val="16"/>
                <w:szCs w:val="16"/>
              </w:rPr>
              <w:t>Re</w:t>
            </w:r>
            <w:r w:rsidR="002140FB">
              <w:rPr>
                <w:rFonts w:ascii="Arial" w:hAnsi="Arial" w:cs="Arial"/>
                <w:color w:val="000000"/>
                <w:sz w:val="16"/>
                <w:szCs w:val="16"/>
              </w:rPr>
              <w:t>c</w:t>
            </w:r>
            <w:r w:rsidRPr="00BF7376">
              <w:rPr>
                <w:rFonts w:ascii="Arial" w:hAnsi="Arial" w:cs="Arial"/>
                <w:color w:val="000000"/>
                <w:sz w:val="16"/>
                <w:szCs w:val="16"/>
              </w:rPr>
              <w:t>lassification, net</w:t>
            </w:r>
          </w:p>
        </w:tc>
        <w:tc>
          <w:tcPr>
            <w:tcW w:w="1276" w:type="dxa"/>
            <w:tcBorders>
              <w:top w:val="nil"/>
              <w:left w:val="nil"/>
              <w:bottom w:val="single" w:sz="4" w:space="0" w:color="auto"/>
              <w:right w:val="nil"/>
            </w:tcBorders>
            <w:shd w:val="clear" w:color="auto" w:fill="FAFAFA"/>
            <w:vAlign w:val="bottom"/>
          </w:tcPr>
          <w:p w14:paraId="3D2D2A93" w14:textId="72416DCA"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pacing w:val="-2"/>
                <w:sz w:val="16"/>
                <w:szCs w:val="16"/>
              </w:rPr>
              <w:t>-</w:t>
            </w:r>
          </w:p>
        </w:tc>
        <w:tc>
          <w:tcPr>
            <w:tcW w:w="1168" w:type="dxa"/>
            <w:tcBorders>
              <w:top w:val="nil"/>
              <w:left w:val="nil"/>
              <w:bottom w:val="single" w:sz="4" w:space="0" w:color="auto"/>
              <w:right w:val="nil"/>
            </w:tcBorders>
            <w:shd w:val="clear" w:color="auto" w:fill="FAFAFA"/>
            <w:vAlign w:val="bottom"/>
          </w:tcPr>
          <w:p w14:paraId="08C7208C" w14:textId="531DE4BA"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pacing w:val="-2"/>
                <w:sz w:val="16"/>
                <w:szCs w:val="16"/>
              </w:rPr>
              <w:t>-</w:t>
            </w:r>
          </w:p>
        </w:tc>
        <w:tc>
          <w:tcPr>
            <w:tcW w:w="1204" w:type="dxa"/>
            <w:tcBorders>
              <w:top w:val="nil"/>
              <w:left w:val="nil"/>
              <w:bottom w:val="single" w:sz="4" w:space="0" w:color="auto"/>
              <w:right w:val="nil"/>
            </w:tcBorders>
            <w:shd w:val="clear" w:color="auto" w:fill="FAFAFA"/>
            <w:vAlign w:val="bottom"/>
          </w:tcPr>
          <w:p w14:paraId="5A3857DA" w14:textId="3CDCA7A2"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pacing w:val="-2"/>
                <w:sz w:val="16"/>
                <w:szCs w:val="16"/>
              </w:rPr>
              <w:t>-</w:t>
            </w:r>
          </w:p>
        </w:tc>
        <w:tc>
          <w:tcPr>
            <w:tcW w:w="1304" w:type="dxa"/>
            <w:tcBorders>
              <w:top w:val="nil"/>
              <w:left w:val="nil"/>
              <w:bottom w:val="single" w:sz="4" w:space="0" w:color="auto"/>
              <w:right w:val="nil"/>
            </w:tcBorders>
            <w:shd w:val="clear" w:color="auto" w:fill="FAFAFA"/>
            <w:vAlign w:val="bottom"/>
          </w:tcPr>
          <w:p w14:paraId="3E8F1A7D" w14:textId="7817D98D"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pacing w:val="-2"/>
                <w:sz w:val="16"/>
                <w:szCs w:val="16"/>
              </w:rPr>
              <w:t>(85,532)</w:t>
            </w:r>
          </w:p>
        </w:tc>
        <w:tc>
          <w:tcPr>
            <w:tcW w:w="1312" w:type="dxa"/>
            <w:tcBorders>
              <w:top w:val="nil"/>
              <w:left w:val="nil"/>
              <w:bottom w:val="single" w:sz="4" w:space="0" w:color="auto"/>
              <w:right w:val="nil"/>
            </w:tcBorders>
            <w:shd w:val="clear" w:color="auto" w:fill="FAFAFA"/>
            <w:vAlign w:val="bottom"/>
          </w:tcPr>
          <w:p w14:paraId="12F81484" w14:textId="4601DF0C"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pacing w:val="-2"/>
                <w:sz w:val="16"/>
                <w:szCs w:val="16"/>
              </w:rPr>
              <w:t>85,532</w:t>
            </w:r>
          </w:p>
        </w:tc>
        <w:tc>
          <w:tcPr>
            <w:tcW w:w="1439" w:type="dxa"/>
            <w:tcBorders>
              <w:top w:val="nil"/>
              <w:left w:val="nil"/>
              <w:bottom w:val="single" w:sz="4" w:space="0" w:color="auto"/>
              <w:right w:val="nil"/>
            </w:tcBorders>
            <w:shd w:val="clear" w:color="auto" w:fill="FAFAFA"/>
            <w:vAlign w:val="bottom"/>
          </w:tcPr>
          <w:p w14:paraId="5237BD08" w14:textId="3A0A0AFE"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401" w:type="dxa"/>
            <w:tcBorders>
              <w:top w:val="nil"/>
              <w:left w:val="nil"/>
              <w:bottom w:val="single" w:sz="4" w:space="0" w:color="auto"/>
              <w:right w:val="nil"/>
            </w:tcBorders>
            <w:shd w:val="clear" w:color="auto" w:fill="FAFAFA"/>
            <w:vAlign w:val="bottom"/>
          </w:tcPr>
          <w:p w14:paraId="3F5BB4C6" w14:textId="56D25370"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pacing w:val="-2"/>
                <w:sz w:val="16"/>
                <w:szCs w:val="16"/>
              </w:rPr>
              <w:t>-</w:t>
            </w:r>
          </w:p>
        </w:tc>
        <w:tc>
          <w:tcPr>
            <w:tcW w:w="1295" w:type="dxa"/>
            <w:tcBorders>
              <w:top w:val="nil"/>
              <w:left w:val="nil"/>
              <w:bottom w:val="single" w:sz="4" w:space="0" w:color="auto"/>
              <w:right w:val="nil"/>
            </w:tcBorders>
            <w:shd w:val="clear" w:color="auto" w:fill="FAFAFA"/>
            <w:vAlign w:val="bottom"/>
          </w:tcPr>
          <w:p w14:paraId="3C32D3BE" w14:textId="7C5688CA" w:rsidR="00AB196A" w:rsidRPr="00BF7376" w:rsidRDefault="00AB196A" w:rsidP="00AB196A">
            <w:pPr>
              <w:autoSpaceDE/>
              <w:autoSpaceDN/>
              <w:spacing w:line="180" w:lineRule="exact"/>
              <w:ind w:right="-72"/>
              <w:jc w:val="right"/>
              <w:rPr>
                <w:rFonts w:ascii="Arial" w:hAnsi="Arial" w:cs="Arial"/>
                <w:color w:val="000000"/>
                <w:spacing w:val="-2"/>
                <w:sz w:val="16"/>
                <w:szCs w:val="16"/>
              </w:rPr>
            </w:pPr>
            <w:r>
              <w:rPr>
                <w:rFonts w:ascii="Arial" w:hAnsi="Arial" w:cs="Arial"/>
                <w:color w:val="000000"/>
                <w:spacing w:val="-2"/>
                <w:sz w:val="16"/>
                <w:szCs w:val="16"/>
              </w:rPr>
              <w:t>-</w:t>
            </w:r>
          </w:p>
        </w:tc>
        <w:tc>
          <w:tcPr>
            <w:tcW w:w="1313" w:type="dxa"/>
            <w:tcBorders>
              <w:top w:val="nil"/>
              <w:left w:val="nil"/>
              <w:bottom w:val="single" w:sz="4" w:space="0" w:color="auto"/>
              <w:right w:val="nil"/>
            </w:tcBorders>
            <w:shd w:val="clear" w:color="auto" w:fill="FAFAFA"/>
            <w:vAlign w:val="bottom"/>
          </w:tcPr>
          <w:p w14:paraId="04F1E244" w14:textId="3D7A2DC3"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pacing w:val="-2"/>
                <w:sz w:val="16"/>
                <w:szCs w:val="16"/>
              </w:rPr>
              <w:t>-</w:t>
            </w:r>
          </w:p>
        </w:tc>
      </w:tr>
      <w:tr w:rsidR="00AB196A" w:rsidRPr="00BF7376" w14:paraId="05AF9C67" w14:textId="77777777" w:rsidTr="002140FB">
        <w:tc>
          <w:tcPr>
            <w:tcW w:w="3492" w:type="dxa"/>
            <w:tcBorders>
              <w:top w:val="nil"/>
              <w:left w:val="nil"/>
              <w:bottom w:val="nil"/>
              <w:right w:val="nil"/>
            </w:tcBorders>
            <w:vAlign w:val="bottom"/>
          </w:tcPr>
          <w:p w14:paraId="5CBC1ADA" w14:textId="4B312A5A" w:rsidR="00AB196A" w:rsidRPr="00BF7376" w:rsidRDefault="00AB196A" w:rsidP="002140FB">
            <w:pPr>
              <w:pStyle w:val="a"/>
              <w:tabs>
                <w:tab w:val="right" w:pos="7200"/>
                <w:tab w:val="right" w:pos="9000"/>
              </w:tabs>
              <w:spacing w:line="180" w:lineRule="exact"/>
              <w:ind w:right="0"/>
              <w:rPr>
                <w:rFonts w:ascii="Arial" w:hAnsi="Arial" w:cs="Arial"/>
                <w:color w:val="000000"/>
                <w:sz w:val="16"/>
                <w:szCs w:val="16"/>
                <w:lang w:val="en-GB"/>
              </w:rPr>
            </w:pPr>
            <w:r w:rsidRPr="00BF7376">
              <w:rPr>
                <w:rFonts w:ascii="Arial" w:hAnsi="Arial" w:cs="Arial"/>
                <w:color w:val="000000"/>
                <w:sz w:val="16"/>
                <w:szCs w:val="16"/>
              </w:rPr>
              <w:t>Opening net book amount</w:t>
            </w:r>
            <w:r>
              <w:rPr>
                <w:rFonts w:ascii="Arial" w:hAnsi="Arial" w:cs="Arial"/>
                <w:color w:val="000000"/>
                <w:sz w:val="16"/>
                <w:szCs w:val="16"/>
              </w:rPr>
              <w:t xml:space="preserve"> (after</w:t>
            </w:r>
            <w:r w:rsidR="002140FB">
              <w:rPr>
                <w:rFonts w:ascii="Arial" w:hAnsi="Arial" w:cs="Arial"/>
                <w:color w:val="000000"/>
                <w:sz w:val="16"/>
                <w:szCs w:val="16"/>
              </w:rPr>
              <w:t xml:space="preserve"> </w:t>
            </w:r>
            <w:proofErr w:type="gramStart"/>
            <w:r w:rsidR="002140FB">
              <w:rPr>
                <w:rFonts w:ascii="Arial" w:hAnsi="Arial" w:cs="Arial"/>
                <w:color w:val="000000"/>
                <w:sz w:val="16"/>
                <w:szCs w:val="16"/>
              </w:rPr>
              <w:t>adjust</w:t>
            </w:r>
            <w:proofErr w:type="gramEnd"/>
            <w:r>
              <w:rPr>
                <w:rFonts w:ascii="Arial" w:hAnsi="Arial" w:cs="Arial"/>
                <w:color w:val="000000"/>
                <w:sz w:val="16"/>
                <w:szCs w:val="16"/>
              </w:rPr>
              <w:t xml:space="preserve">) </w:t>
            </w:r>
          </w:p>
        </w:tc>
        <w:tc>
          <w:tcPr>
            <w:tcW w:w="1276" w:type="dxa"/>
            <w:tcBorders>
              <w:top w:val="single" w:sz="4" w:space="0" w:color="auto"/>
              <w:left w:val="nil"/>
              <w:bottom w:val="nil"/>
              <w:right w:val="nil"/>
            </w:tcBorders>
            <w:shd w:val="clear" w:color="auto" w:fill="FAFAFA"/>
            <w:vAlign w:val="bottom"/>
          </w:tcPr>
          <w:p w14:paraId="375EFC21" w14:textId="5DE62C6B"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110,936</w:t>
            </w:r>
          </w:p>
        </w:tc>
        <w:tc>
          <w:tcPr>
            <w:tcW w:w="1168" w:type="dxa"/>
            <w:tcBorders>
              <w:top w:val="single" w:sz="4" w:space="0" w:color="auto"/>
              <w:left w:val="nil"/>
              <w:bottom w:val="nil"/>
              <w:right w:val="nil"/>
            </w:tcBorders>
            <w:shd w:val="clear" w:color="auto" w:fill="FAFAFA"/>
            <w:vAlign w:val="bottom"/>
          </w:tcPr>
          <w:p w14:paraId="51FB5D25" w14:textId="6242DCD6"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4,327</w:t>
            </w:r>
          </w:p>
        </w:tc>
        <w:tc>
          <w:tcPr>
            <w:tcW w:w="1204" w:type="dxa"/>
            <w:tcBorders>
              <w:top w:val="single" w:sz="4" w:space="0" w:color="auto"/>
              <w:left w:val="nil"/>
              <w:bottom w:val="nil"/>
              <w:right w:val="nil"/>
            </w:tcBorders>
            <w:shd w:val="clear" w:color="auto" w:fill="FAFAFA"/>
            <w:vAlign w:val="bottom"/>
          </w:tcPr>
          <w:p w14:paraId="33314882" w14:textId="3A1EE106"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835,520</w:t>
            </w:r>
          </w:p>
        </w:tc>
        <w:tc>
          <w:tcPr>
            <w:tcW w:w="1304" w:type="dxa"/>
            <w:tcBorders>
              <w:top w:val="single" w:sz="4" w:space="0" w:color="auto"/>
              <w:left w:val="nil"/>
              <w:bottom w:val="nil"/>
              <w:right w:val="nil"/>
            </w:tcBorders>
            <w:shd w:val="clear" w:color="auto" w:fill="FAFAFA"/>
            <w:vAlign w:val="bottom"/>
          </w:tcPr>
          <w:p w14:paraId="04B76491" w14:textId="1C4E45A1"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64,291</w:t>
            </w:r>
          </w:p>
        </w:tc>
        <w:tc>
          <w:tcPr>
            <w:tcW w:w="1312" w:type="dxa"/>
            <w:tcBorders>
              <w:top w:val="single" w:sz="4" w:space="0" w:color="auto"/>
              <w:left w:val="nil"/>
              <w:bottom w:val="nil"/>
              <w:right w:val="nil"/>
            </w:tcBorders>
            <w:shd w:val="clear" w:color="auto" w:fill="FAFAFA"/>
            <w:vAlign w:val="bottom"/>
          </w:tcPr>
          <w:p w14:paraId="0A99D124" w14:textId="2528127E"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604,215</w:t>
            </w:r>
          </w:p>
        </w:tc>
        <w:tc>
          <w:tcPr>
            <w:tcW w:w="1439" w:type="dxa"/>
            <w:tcBorders>
              <w:top w:val="single" w:sz="4" w:space="0" w:color="auto"/>
              <w:left w:val="nil"/>
              <w:bottom w:val="nil"/>
              <w:right w:val="nil"/>
            </w:tcBorders>
            <w:shd w:val="clear" w:color="auto" w:fill="FAFAFA"/>
            <w:vAlign w:val="bottom"/>
          </w:tcPr>
          <w:p w14:paraId="49F909F9" w14:textId="3CF90A85"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Pr>
                <w:rFonts w:ascii="Arial" w:hAnsi="Arial" w:cs="Arial"/>
                <w:color w:val="000000"/>
                <w:sz w:val="16"/>
                <w:szCs w:val="16"/>
                <w:lang w:val="en-GB"/>
              </w:rPr>
              <w:t>674</w:t>
            </w:r>
            <w:r w:rsidRPr="00BF7376">
              <w:rPr>
                <w:rFonts w:ascii="Arial" w:hAnsi="Arial" w:cs="Arial"/>
                <w:color w:val="000000"/>
                <w:sz w:val="16"/>
                <w:szCs w:val="16"/>
                <w:lang w:val="en-GB"/>
              </w:rPr>
              <w:t>,</w:t>
            </w:r>
            <w:r>
              <w:rPr>
                <w:rFonts w:ascii="Arial" w:hAnsi="Arial" w:cs="Arial"/>
                <w:color w:val="000000"/>
                <w:sz w:val="16"/>
                <w:szCs w:val="16"/>
                <w:lang w:val="en-GB"/>
              </w:rPr>
              <w:t>390</w:t>
            </w:r>
          </w:p>
        </w:tc>
        <w:tc>
          <w:tcPr>
            <w:tcW w:w="1401" w:type="dxa"/>
            <w:tcBorders>
              <w:top w:val="single" w:sz="4" w:space="0" w:color="auto"/>
              <w:left w:val="nil"/>
              <w:bottom w:val="nil"/>
              <w:right w:val="nil"/>
            </w:tcBorders>
            <w:shd w:val="clear" w:color="auto" w:fill="FAFAFA"/>
            <w:vAlign w:val="bottom"/>
          </w:tcPr>
          <w:p w14:paraId="720082A0" w14:textId="748942D5"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49,392</w:t>
            </w:r>
          </w:p>
        </w:tc>
        <w:tc>
          <w:tcPr>
            <w:tcW w:w="1295" w:type="dxa"/>
            <w:tcBorders>
              <w:top w:val="single" w:sz="4" w:space="0" w:color="auto"/>
              <w:left w:val="nil"/>
              <w:bottom w:val="nil"/>
              <w:right w:val="nil"/>
            </w:tcBorders>
            <w:shd w:val="clear" w:color="auto" w:fill="FAFAFA"/>
            <w:vAlign w:val="bottom"/>
          </w:tcPr>
          <w:p w14:paraId="18A026EB" w14:textId="7CE7F74E" w:rsidR="00AB196A" w:rsidRPr="00BF7376" w:rsidRDefault="00AB196A" w:rsidP="00AB196A">
            <w:pPr>
              <w:autoSpaceDE/>
              <w:autoSpaceDN/>
              <w:spacing w:line="180" w:lineRule="exact"/>
              <w:ind w:left="720" w:right="-72" w:hanging="720"/>
              <w:jc w:val="right"/>
              <w:rPr>
                <w:rFonts w:ascii="Arial" w:hAnsi="Arial" w:cs="Arial"/>
                <w:color w:val="000000"/>
                <w:sz w:val="16"/>
                <w:szCs w:val="16"/>
                <w:lang w:val="en-GB"/>
              </w:rPr>
            </w:pPr>
            <w:r>
              <w:rPr>
                <w:rFonts w:ascii="Arial" w:hAnsi="Arial" w:cs="Arial"/>
                <w:color w:val="000000"/>
                <w:sz w:val="16"/>
                <w:szCs w:val="16"/>
                <w:lang w:val="en-GB"/>
              </w:rPr>
              <w:t>96</w:t>
            </w:r>
            <w:r w:rsidRPr="00BF7376">
              <w:rPr>
                <w:rFonts w:ascii="Arial" w:hAnsi="Arial" w:cs="Arial"/>
                <w:color w:val="000000"/>
                <w:sz w:val="16"/>
                <w:szCs w:val="16"/>
                <w:lang w:val="en-GB"/>
              </w:rPr>
              <w:t>,</w:t>
            </w:r>
            <w:r>
              <w:rPr>
                <w:rFonts w:ascii="Arial" w:hAnsi="Arial" w:cs="Arial"/>
                <w:color w:val="000000"/>
                <w:sz w:val="16"/>
                <w:szCs w:val="16"/>
                <w:lang w:val="en-GB"/>
              </w:rPr>
              <w:t>803</w:t>
            </w:r>
          </w:p>
        </w:tc>
        <w:tc>
          <w:tcPr>
            <w:tcW w:w="1313" w:type="dxa"/>
            <w:tcBorders>
              <w:top w:val="single" w:sz="4" w:space="0" w:color="auto"/>
              <w:left w:val="nil"/>
              <w:bottom w:val="nil"/>
              <w:right w:val="nil"/>
            </w:tcBorders>
            <w:shd w:val="clear" w:color="auto" w:fill="FAFAFA"/>
            <w:vAlign w:val="bottom"/>
          </w:tcPr>
          <w:p w14:paraId="5301C356" w14:textId="389EB942"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2,439,874</w:t>
            </w:r>
          </w:p>
        </w:tc>
      </w:tr>
      <w:tr w:rsidR="00AB196A" w:rsidRPr="00BF7376" w14:paraId="6AD635B2" w14:textId="77777777" w:rsidTr="006E4797">
        <w:tc>
          <w:tcPr>
            <w:tcW w:w="3492" w:type="dxa"/>
            <w:tcBorders>
              <w:top w:val="nil"/>
              <w:left w:val="nil"/>
              <w:bottom w:val="nil"/>
              <w:right w:val="nil"/>
            </w:tcBorders>
            <w:vAlign w:val="bottom"/>
          </w:tcPr>
          <w:p w14:paraId="3D0FCCF2" w14:textId="77777777" w:rsidR="00AB196A" w:rsidRPr="00BF7376" w:rsidRDefault="00AB196A" w:rsidP="00AB196A">
            <w:pPr>
              <w:pStyle w:val="a"/>
              <w:tabs>
                <w:tab w:val="right" w:pos="7200"/>
                <w:tab w:val="right" w:pos="9000"/>
              </w:tabs>
              <w:spacing w:line="180" w:lineRule="exact"/>
              <w:ind w:right="0"/>
              <w:rPr>
                <w:rFonts w:ascii="Arial" w:hAnsi="Arial" w:cs="Arial"/>
                <w:color w:val="000000"/>
                <w:sz w:val="16"/>
                <w:szCs w:val="16"/>
              </w:rPr>
            </w:pPr>
            <w:r w:rsidRPr="00BF7376">
              <w:rPr>
                <w:rFonts w:ascii="Arial" w:hAnsi="Arial" w:cs="Arial"/>
                <w:color w:val="000000"/>
                <w:sz w:val="16"/>
                <w:szCs w:val="16"/>
              </w:rPr>
              <w:t>Additions</w:t>
            </w:r>
          </w:p>
        </w:tc>
        <w:tc>
          <w:tcPr>
            <w:tcW w:w="1276" w:type="dxa"/>
            <w:tcBorders>
              <w:top w:val="nil"/>
              <w:left w:val="nil"/>
              <w:bottom w:val="nil"/>
              <w:right w:val="nil"/>
            </w:tcBorders>
            <w:shd w:val="clear" w:color="auto" w:fill="FAFAFA"/>
            <w:vAlign w:val="bottom"/>
          </w:tcPr>
          <w:p w14:paraId="22363C3A" w14:textId="65240CF6"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168" w:type="dxa"/>
            <w:tcBorders>
              <w:top w:val="nil"/>
              <w:left w:val="nil"/>
              <w:bottom w:val="nil"/>
              <w:right w:val="nil"/>
            </w:tcBorders>
            <w:shd w:val="clear" w:color="auto" w:fill="FAFAFA"/>
            <w:vAlign w:val="bottom"/>
          </w:tcPr>
          <w:p w14:paraId="15B14E85" w14:textId="6933E754"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5,204</w:t>
            </w:r>
          </w:p>
        </w:tc>
        <w:tc>
          <w:tcPr>
            <w:tcW w:w="1204" w:type="dxa"/>
            <w:tcBorders>
              <w:top w:val="nil"/>
              <w:left w:val="nil"/>
              <w:bottom w:val="nil"/>
              <w:right w:val="nil"/>
            </w:tcBorders>
            <w:shd w:val="clear" w:color="auto" w:fill="FAFAFA"/>
            <w:vAlign w:val="bottom"/>
          </w:tcPr>
          <w:p w14:paraId="4E1E08CD" w14:textId="40D3BE87" w:rsidR="00AB196A" w:rsidRPr="00BF7376" w:rsidRDefault="007F5C52"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3,246</w:t>
            </w:r>
          </w:p>
        </w:tc>
        <w:tc>
          <w:tcPr>
            <w:tcW w:w="1304" w:type="dxa"/>
            <w:tcBorders>
              <w:top w:val="nil"/>
              <w:left w:val="nil"/>
              <w:bottom w:val="nil"/>
              <w:right w:val="nil"/>
            </w:tcBorders>
            <w:shd w:val="clear" w:color="auto" w:fill="FAFAFA"/>
            <w:vAlign w:val="bottom"/>
          </w:tcPr>
          <w:p w14:paraId="71447B0F" w14:textId="7E84BFE4"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12" w:type="dxa"/>
            <w:tcBorders>
              <w:top w:val="nil"/>
              <w:left w:val="nil"/>
              <w:bottom w:val="nil"/>
              <w:right w:val="nil"/>
            </w:tcBorders>
            <w:shd w:val="clear" w:color="auto" w:fill="FAFAFA"/>
            <w:vAlign w:val="bottom"/>
          </w:tcPr>
          <w:p w14:paraId="6B31DF70" w14:textId="45C28796"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439" w:type="dxa"/>
            <w:tcBorders>
              <w:top w:val="nil"/>
              <w:left w:val="nil"/>
              <w:bottom w:val="nil"/>
              <w:right w:val="nil"/>
            </w:tcBorders>
            <w:shd w:val="clear" w:color="auto" w:fill="FAFAFA"/>
            <w:vAlign w:val="bottom"/>
          </w:tcPr>
          <w:p w14:paraId="7355C897" w14:textId="21A0FBDA"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12,298</w:t>
            </w:r>
          </w:p>
        </w:tc>
        <w:tc>
          <w:tcPr>
            <w:tcW w:w="1401" w:type="dxa"/>
            <w:tcBorders>
              <w:top w:val="nil"/>
              <w:left w:val="nil"/>
              <w:bottom w:val="nil"/>
              <w:right w:val="nil"/>
            </w:tcBorders>
            <w:shd w:val="clear" w:color="auto" w:fill="FAFAFA"/>
            <w:vAlign w:val="bottom"/>
          </w:tcPr>
          <w:p w14:paraId="3CFD4144" w14:textId="4FB4E9BD"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11,777</w:t>
            </w:r>
          </w:p>
        </w:tc>
        <w:tc>
          <w:tcPr>
            <w:tcW w:w="1295" w:type="dxa"/>
            <w:tcBorders>
              <w:top w:val="nil"/>
              <w:left w:val="nil"/>
              <w:bottom w:val="nil"/>
              <w:right w:val="nil"/>
            </w:tcBorders>
            <w:shd w:val="clear" w:color="auto" w:fill="FAFAFA"/>
            <w:vAlign w:val="bottom"/>
          </w:tcPr>
          <w:p w14:paraId="5ABDA3A5" w14:textId="513CF7AD" w:rsidR="00AB196A" w:rsidRPr="00BF7376" w:rsidRDefault="007F5C52" w:rsidP="00AB196A">
            <w:pPr>
              <w:autoSpaceDE/>
              <w:autoSpaceDN/>
              <w:spacing w:line="180" w:lineRule="exact"/>
              <w:ind w:right="-72"/>
              <w:jc w:val="right"/>
              <w:rPr>
                <w:rFonts w:ascii="Arial" w:hAnsi="Arial" w:cs="Arial"/>
                <w:color w:val="000000"/>
                <w:sz w:val="16"/>
                <w:szCs w:val="16"/>
                <w:lang w:val="en-GB"/>
              </w:rPr>
            </w:pPr>
            <w:r>
              <w:rPr>
                <w:rFonts w:ascii="Arial" w:hAnsi="Arial" w:cs="Arial"/>
                <w:color w:val="000000"/>
                <w:sz w:val="16"/>
                <w:szCs w:val="16"/>
                <w:lang w:val="en-GB"/>
              </w:rPr>
              <w:t>130,309</w:t>
            </w:r>
          </w:p>
        </w:tc>
        <w:tc>
          <w:tcPr>
            <w:tcW w:w="1313" w:type="dxa"/>
            <w:tcBorders>
              <w:top w:val="nil"/>
              <w:left w:val="nil"/>
              <w:bottom w:val="nil"/>
              <w:right w:val="nil"/>
            </w:tcBorders>
            <w:shd w:val="clear" w:color="auto" w:fill="FAFAFA"/>
            <w:vAlign w:val="bottom"/>
          </w:tcPr>
          <w:p w14:paraId="383BD7E5" w14:textId="5952D2CF"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16</w:t>
            </w:r>
            <w:r w:rsidR="00520EEA">
              <w:rPr>
                <w:rFonts w:ascii="Arial" w:hAnsi="Arial" w:cs="Arial"/>
                <w:color w:val="000000"/>
                <w:sz w:val="16"/>
                <w:szCs w:val="16"/>
                <w:lang w:val="en-GB"/>
              </w:rPr>
              <w:t>2,834</w:t>
            </w:r>
          </w:p>
        </w:tc>
      </w:tr>
      <w:tr w:rsidR="00AB196A" w:rsidRPr="00BF7376" w14:paraId="40274B58" w14:textId="77777777" w:rsidTr="006E4797">
        <w:tc>
          <w:tcPr>
            <w:tcW w:w="3492" w:type="dxa"/>
            <w:tcBorders>
              <w:top w:val="nil"/>
              <w:left w:val="nil"/>
              <w:bottom w:val="nil"/>
              <w:right w:val="nil"/>
            </w:tcBorders>
            <w:vAlign w:val="bottom"/>
          </w:tcPr>
          <w:p w14:paraId="36D6CEC6" w14:textId="77777777" w:rsidR="00AB196A" w:rsidRPr="00BF7376" w:rsidRDefault="00AB196A" w:rsidP="00AB196A">
            <w:pPr>
              <w:pStyle w:val="a"/>
              <w:tabs>
                <w:tab w:val="right" w:pos="7200"/>
                <w:tab w:val="right" w:pos="9000"/>
              </w:tabs>
              <w:spacing w:line="180" w:lineRule="exact"/>
              <w:ind w:right="0"/>
              <w:rPr>
                <w:rFonts w:ascii="Arial" w:hAnsi="Arial" w:cs="Arial"/>
                <w:color w:val="000000"/>
                <w:sz w:val="16"/>
                <w:szCs w:val="16"/>
                <w:lang w:val="en-GB"/>
              </w:rPr>
            </w:pPr>
            <w:r w:rsidRPr="00BF7376">
              <w:rPr>
                <w:rFonts w:ascii="Arial" w:hAnsi="Arial" w:cs="Arial"/>
                <w:color w:val="000000"/>
                <w:sz w:val="16"/>
                <w:szCs w:val="16"/>
              </w:rPr>
              <w:t>Transfer in (out)</w:t>
            </w:r>
          </w:p>
        </w:tc>
        <w:tc>
          <w:tcPr>
            <w:tcW w:w="1276" w:type="dxa"/>
            <w:tcBorders>
              <w:top w:val="nil"/>
              <w:left w:val="nil"/>
              <w:bottom w:val="nil"/>
              <w:right w:val="nil"/>
            </w:tcBorders>
            <w:shd w:val="clear" w:color="auto" w:fill="FAFAFA"/>
            <w:vAlign w:val="bottom"/>
          </w:tcPr>
          <w:p w14:paraId="69C744FD" w14:textId="0B5697AD"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 xml:space="preserve">5,038  </w:t>
            </w:r>
          </w:p>
        </w:tc>
        <w:tc>
          <w:tcPr>
            <w:tcW w:w="1168" w:type="dxa"/>
            <w:tcBorders>
              <w:top w:val="nil"/>
              <w:left w:val="nil"/>
              <w:bottom w:val="nil"/>
              <w:right w:val="nil"/>
            </w:tcBorders>
            <w:shd w:val="clear" w:color="auto" w:fill="FAFAFA"/>
            <w:vAlign w:val="bottom"/>
          </w:tcPr>
          <w:p w14:paraId="1CAE8D8E" w14:textId="624B91A6"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(3,122)</w:t>
            </w:r>
          </w:p>
        </w:tc>
        <w:tc>
          <w:tcPr>
            <w:tcW w:w="1204" w:type="dxa"/>
            <w:tcBorders>
              <w:top w:val="nil"/>
              <w:left w:val="nil"/>
              <w:bottom w:val="nil"/>
              <w:right w:val="nil"/>
            </w:tcBorders>
            <w:shd w:val="clear" w:color="auto" w:fill="FAFAFA"/>
            <w:vAlign w:val="bottom"/>
          </w:tcPr>
          <w:p w14:paraId="6F794CC9" w14:textId="090CA4A3" w:rsidR="00AB196A" w:rsidRPr="00BF7376" w:rsidRDefault="007F5C52" w:rsidP="00AB196A">
            <w:pPr>
              <w:autoSpaceDE/>
              <w:autoSpaceDN/>
              <w:spacing w:line="180" w:lineRule="exact"/>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304" w:type="dxa"/>
            <w:tcBorders>
              <w:top w:val="nil"/>
              <w:left w:val="nil"/>
              <w:bottom w:val="nil"/>
              <w:right w:val="nil"/>
            </w:tcBorders>
            <w:shd w:val="clear" w:color="auto" w:fill="FAFAFA"/>
            <w:vAlign w:val="bottom"/>
          </w:tcPr>
          <w:p w14:paraId="1B83B0CF" w14:textId="06C87DB2"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914</w:t>
            </w:r>
          </w:p>
        </w:tc>
        <w:tc>
          <w:tcPr>
            <w:tcW w:w="1312" w:type="dxa"/>
            <w:tcBorders>
              <w:top w:val="nil"/>
              <w:left w:val="nil"/>
              <w:bottom w:val="nil"/>
              <w:right w:val="nil"/>
            </w:tcBorders>
            <w:shd w:val="clear" w:color="auto" w:fill="FAFAFA"/>
            <w:vAlign w:val="bottom"/>
          </w:tcPr>
          <w:p w14:paraId="2622BD5B" w14:textId="1B0999FE"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11,648</w:t>
            </w:r>
          </w:p>
        </w:tc>
        <w:tc>
          <w:tcPr>
            <w:tcW w:w="1439" w:type="dxa"/>
            <w:tcBorders>
              <w:top w:val="nil"/>
              <w:left w:val="nil"/>
              <w:bottom w:val="nil"/>
              <w:right w:val="nil"/>
            </w:tcBorders>
            <w:shd w:val="clear" w:color="auto" w:fill="FAFAFA"/>
            <w:vAlign w:val="bottom"/>
          </w:tcPr>
          <w:p w14:paraId="1DC722D4" w14:textId="7B3B728C"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Pr>
                <w:rFonts w:ascii="Arial" w:hAnsi="Arial" w:cs="Arial"/>
                <w:color w:val="000000"/>
                <w:sz w:val="16"/>
                <w:szCs w:val="16"/>
                <w:lang w:val="en-GB"/>
              </w:rPr>
              <w:t>79</w:t>
            </w:r>
            <w:r w:rsidRPr="00BF7376">
              <w:rPr>
                <w:rFonts w:ascii="Arial" w:hAnsi="Arial" w:cs="Arial"/>
                <w:color w:val="000000"/>
                <w:sz w:val="16"/>
                <w:szCs w:val="16"/>
                <w:lang w:val="en-GB"/>
              </w:rPr>
              <w:t>,</w:t>
            </w:r>
            <w:r>
              <w:rPr>
                <w:rFonts w:ascii="Arial" w:hAnsi="Arial" w:cs="Arial"/>
                <w:color w:val="000000"/>
                <w:sz w:val="16"/>
                <w:szCs w:val="16"/>
                <w:lang w:val="en-GB"/>
              </w:rPr>
              <w:t>122</w:t>
            </w:r>
          </w:p>
        </w:tc>
        <w:tc>
          <w:tcPr>
            <w:tcW w:w="1401" w:type="dxa"/>
            <w:tcBorders>
              <w:top w:val="nil"/>
              <w:left w:val="nil"/>
              <w:bottom w:val="nil"/>
              <w:right w:val="nil"/>
            </w:tcBorders>
            <w:shd w:val="clear" w:color="auto" w:fill="FAFAFA"/>
            <w:vAlign w:val="bottom"/>
          </w:tcPr>
          <w:p w14:paraId="7B8FDF87" w14:textId="7868500D"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19,175</w:t>
            </w:r>
          </w:p>
        </w:tc>
        <w:tc>
          <w:tcPr>
            <w:tcW w:w="1295" w:type="dxa"/>
            <w:tcBorders>
              <w:top w:val="nil"/>
              <w:left w:val="nil"/>
              <w:bottom w:val="nil"/>
              <w:right w:val="nil"/>
            </w:tcBorders>
            <w:shd w:val="clear" w:color="auto" w:fill="FAFAFA"/>
            <w:vAlign w:val="bottom"/>
          </w:tcPr>
          <w:p w14:paraId="597F26F1" w14:textId="3D873B87"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r>
              <w:rPr>
                <w:rFonts w:ascii="Arial" w:hAnsi="Arial" w:cs="Arial"/>
                <w:color w:val="000000"/>
                <w:sz w:val="16"/>
                <w:szCs w:val="16"/>
                <w:lang w:val="en-GB"/>
              </w:rPr>
              <w:t>112</w:t>
            </w:r>
            <w:r w:rsidRPr="00BF7376">
              <w:rPr>
                <w:rFonts w:ascii="Arial" w:hAnsi="Arial" w:cs="Arial"/>
                <w:color w:val="000000"/>
                <w:sz w:val="16"/>
                <w:szCs w:val="16"/>
                <w:lang w:val="en-GB"/>
              </w:rPr>
              <w:t>,</w:t>
            </w:r>
            <w:r>
              <w:rPr>
                <w:rFonts w:ascii="Arial" w:hAnsi="Arial" w:cs="Arial"/>
                <w:color w:val="000000"/>
                <w:sz w:val="16"/>
                <w:szCs w:val="16"/>
                <w:lang w:val="en-GB"/>
              </w:rPr>
              <w:t>775</w:t>
            </w:r>
            <w:r w:rsidRPr="00BF7376">
              <w:rPr>
                <w:rFonts w:ascii="Arial" w:hAnsi="Arial" w:cs="Arial"/>
                <w:color w:val="000000"/>
                <w:sz w:val="16"/>
                <w:szCs w:val="16"/>
                <w:lang w:val="en-GB"/>
              </w:rPr>
              <w:t>)</w:t>
            </w:r>
          </w:p>
        </w:tc>
        <w:tc>
          <w:tcPr>
            <w:tcW w:w="1313" w:type="dxa"/>
            <w:tcBorders>
              <w:top w:val="nil"/>
              <w:left w:val="nil"/>
              <w:bottom w:val="nil"/>
              <w:right w:val="nil"/>
            </w:tcBorders>
            <w:shd w:val="clear" w:color="auto" w:fill="FAFAFA"/>
            <w:vAlign w:val="bottom"/>
          </w:tcPr>
          <w:p w14:paraId="7E05D0C7" w14:textId="52C5466E"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r>
      <w:tr w:rsidR="00AB196A" w:rsidRPr="00BF7376" w14:paraId="0897D7B0" w14:textId="77777777" w:rsidTr="006E4797">
        <w:tc>
          <w:tcPr>
            <w:tcW w:w="3492" w:type="dxa"/>
            <w:tcBorders>
              <w:top w:val="nil"/>
              <w:left w:val="nil"/>
              <w:bottom w:val="nil"/>
              <w:right w:val="nil"/>
            </w:tcBorders>
            <w:vAlign w:val="bottom"/>
          </w:tcPr>
          <w:p w14:paraId="3E823BEC" w14:textId="099A6B13" w:rsidR="00AB196A" w:rsidRPr="00BF7376" w:rsidRDefault="00AB196A" w:rsidP="00AB196A">
            <w:pPr>
              <w:pStyle w:val="a"/>
              <w:tabs>
                <w:tab w:val="right" w:pos="7200"/>
                <w:tab w:val="right" w:pos="9000"/>
              </w:tabs>
              <w:spacing w:line="180" w:lineRule="exact"/>
              <w:ind w:right="0"/>
              <w:rPr>
                <w:rFonts w:ascii="Arial" w:hAnsi="Arial" w:cs="Arial"/>
                <w:color w:val="000000"/>
                <w:sz w:val="16"/>
                <w:szCs w:val="16"/>
                <w:lang w:val="en-GB"/>
              </w:rPr>
            </w:pPr>
            <w:r w:rsidRPr="00BF7376">
              <w:rPr>
                <w:rFonts w:ascii="Arial" w:hAnsi="Arial" w:cs="Arial"/>
                <w:color w:val="000000"/>
                <w:sz w:val="16"/>
                <w:szCs w:val="16"/>
              </w:rPr>
              <w:t xml:space="preserve">Disposals </w:t>
            </w:r>
            <w:r w:rsidR="00C82F1A">
              <w:rPr>
                <w:rFonts w:ascii="Arial" w:hAnsi="Arial" w:cs="Arial"/>
                <w:color w:val="000000"/>
                <w:sz w:val="16"/>
                <w:szCs w:val="16"/>
              </w:rPr>
              <w:t>–</w:t>
            </w:r>
            <w:r w:rsidRPr="00BF7376">
              <w:rPr>
                <w:rFonts w:ascii="Arial" w:hAnsi="Arial" w:cs="Arial"/>
                <w:color w:val="000000"/>
                <w:sz w:val="16"/>
                <w:szCs w:val="16"/>
              </w:rPr>
              <w:t xml:space="preserve"> net</w:t>
            </w:r>
          </w:p>
        </w:tc>
        <w:tc>
          <w:tcPr>
            <w:tcW w:w="1276" w:type="dxa"/>
            <w:tcBorders>
              <w:top w:val="nil"/>
              <w:left w:val="nil"/>
              <w:bottom w:val="nil"/>
              <w:right w:val="nil"/>
            </w:tcBorders>
            <w:shd w:val="clear" w:color="auto" w:fill="FAFAFA"/>
            <w:vAlign w:val="bottom"/>
          </w:tcPr>
          <w:p w14:paraId="2541951E" w14:textId="33121BAD"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168" w:type="dxa"/>
            <w:tcBorders>
              <w:top w:val="nil"/>
              <w:left w:val="nil"/>
              <w:bottom w:val="nil"/>
              <w:right w:val="nil"/>
            </w:tcBorders>
            <w:shd w:val="clear" w:color="auto" w:fill="FAFAFA"/>
            <w:vAlign w:val="bottom"/>
          </w:tcPr>
          <w:p w14:paraId="60026535" w14:textId="565EA0C4"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204" w:type="dxa"/>
            <w:tcBorders>
              <w:top w:val="nil"/>
              <w:left w:val="nil"/>
              <w:bottom w:val="nil"/>
              <w:right w:val="nil"/>
            </w:tcBorders>
            <w:shd w:val="clear" w:color="auto" w:fill="FAFAFA"/>
            <w:vAlign w:val="bottom"/>
          </w:tcPr>
          <w:p w14:paraId="56F17CC4" w14:textId="074A7645"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04" w:type="dxa"/>
            <w:tcBorders>
              <w:top w:val="nil"/>
              <w:left w:val="nil"/>
              <w:bottom w:val="nil"/>
              <w:right w:val="nil"/>
            </w:tcBorders>
            <w:shd w:val="clear" w:color="auto" w:fill="FAFAFA"/>
            <w:vAlign w:val="bottom"/>
          </w:tcPr>
          <w:p w14:paraId="094C553B" w14:textId="4EA7DA3B"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12" w:type="dxa"/>
            <w:tcBorders>
              <w:top w:val="nil"/>
              <w:left w:val="nil"/>
              <w:bottom w:val="nil"/>
              <w:right w:val="nil"/>
            </w:tcBorders>
            <w:shd w:val="clear" w:color="auto" w:fill="FAFAFA"/>
            <w:vAlign w:val="bottom"/>
          </w:tcPr>
          <w:p w14:paraId="506E6CBC" w14:textId="1215FED5"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(2,724)</w:t>
            </w:r>
          </w:p>
        </w:tc>
        <w:tc>
          <w:tcPr>
            <w:tcW w:w="1439" w:type="dxa"/>
            <w:tcBorders>
              <w:top w:val="nil"/>
              <w:left w:val="nil"/>
              <w:bottom w:val="nil"/>
              <w:right w:val="nil"/>
            </w:tcBorders>
            <w:shd w:val="clear" w:color="auto" w:fill="FAFAFA"/>
            <w:vAlign w:val="bottom"/>
          </w:tcPr>
          <w:p w14:paraId="374E39E5" w14:textId="163BED80"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(580)</w:t>
            </w:r>
          </w:p>
        </w:tc>
        <w:tc>
          <w:tcPr>
            <w:tcW w:w="1401" w:type="dxa"/>
            <w:tcBorders>
              <w:top w:val="nil"/>
              <w:left w:val="nil"/>
              <w:bottom w:val="nil"/>
              <w:right w:val="nil"/>
            </w:tcBorders>
            <w:shd w:val="clear" w:color="auto" w:fill="FAFAFA"/>
            <w:vAlign w:val="bottom"/>
          </w:tcPr>
          <w:p w14:paraId="4F0FD89D" w14:textId="66A8540C"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(338)</w:t>
            </w:r>
          </w:p>
        </w:tc>
        <w:tc>
          <w:tcPr>
            <w:tcW w:w="1295" w:type="dxa"/>
            <w:tcBorders>
              <w:top w:val="nil"/>
              <w:left w:val="nil"/>
              <w:bottom w:val="nil"/>
              <w:right w:val="nil"/>
            </w:tcBorders>
            <w:shd w:val="clear" w:color="auto" w:fill="FAFAFA"/>
            <w:vAlign w:val="bottom"/>
          </w:tcPr>
          <w:p w14:paraId="2DF5D162" w14:textId="5DAD72ED" w:rsidR="00AB196A" w:rsidRPr="00BF7376" w:rsidRDefault="007F5C52" w:rsidP="00AB196A">
            <w:pPr>
              <w:autoSpaceDE/>
              <w:autoSpaceDN/>
              <w:spacing w:line="180" w:lineRule="exact"/>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313" w:type="dxa"/>
            <w:tcBorders>
              <w:top w:val="nil"/>
              <w:left w:val="nil"/>
              <w:bottom w:val="nil"/>
              <w:right w:val="nil"/>
            </w:tcBorders>
            <w:shd w:val="clear" w:color="auto" w:fill="FAFAFA"/>
            <w:vAlign w:val="bottom"/>
          </w:tcPr>
          <w:p w14:paraId="4A6E67FB" w14:textId="663492D1"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r w:rsidR="00520EEA">
              <w:rPr>
                <w:rFonts w:ascii="Arial" w:hAnsi="Arial" w:cs="Arial"/>
                <w:color w:val="000000"/>
                <w:sz w:val="16"/>
                <w:szCs w:val="16"/>
                <w:lang w:val="en-GB"/>
              </w:rPr>
              <w:t>3,642</w:t>
            </w:r>
            <w:r w:rsidRPr="00BF7376">
              <w:rPr>
                <w:rFonts w:ascii="Arial" w:hAnsi="Arial" w:cs="Arial"/>
                <w:color w:val="000000"/>
                <w:sz w:val="16"/>
                <w:szCs w:val="16"/>
                <w:lang w:val="en-GB"/>
              </w:rPr>
              <w:t>)</w:t>
            </w:r>
          </w:p>
        </w:tc>
      </w:tr>
      <w:tr w:rsidR="00AB196A" w:rsidRPr="00BF7376" w14:paraId="79A68969" w14:textId="77777777" w:rsidTr="006E4797">
        <w:tc>
          <w:tcPr>
            <w:tcW w:w="3492" w:type="dxa"/>
            <w:tcBorders>
              <w:top w:val="nil"/>
              <w:left w:val="nil"/>
              <w:bottom w:val="nil"/>
              <w:right w:val="nil"/>
            </w:tcBorders>
            <w:vAlign w:val="bottom"/>
          </w:tcPr>
          <w:p w14:paraId="443A23B3" w14:textId="77777777" w:rsidR="00AB196A" w:rsidRPr="00BF7376" w:rsidRDefault="00AB196A" w:rsidP="00AB196A">
            <w:pPr>
              <w:pStyle w:val="a"/>
              <w:tabs>
                <w:tab w:val="right" w:pos="7200"/>
                <w:tab w:val="right" w:pos="9000"/>
              </w:tabs>
              <w:spacing w:line="180" w:lineRule="exact"/>
              <w:ind w:right="0"/>
              <w:rPr>
                <w:rFonts w:ascii="Arial" w:hAnsi="Arial" w:cs="Arial"/>
                <w:color w:val="000000"/>
                <w:sz w:val="16"/>
                <w:szCs w:val="16"/>
              </w:rPr>
            </w:pPr>
            <w:r w:rsidRPr="00BF7376">
              <w:rPr>
                <w:rFonts w:ascii="Arial" w:hAnsi="Arial" w:cs="Arial"/>
                <w:color w:val="000000"/>
                <w:sz w:val="16"/>
                <w:szCs w:val="16"/>
              </w:rPr>
              <w:t>Depreciation charge</w:t>
            </w:r>
          </w:p>
        </w:tc>
        <w:tc>
          <w:tcPr>
            <w:tcW w:w="1276" w:type="dxa"/>
            <w:tcBorders>
              <w:top w:val="nil"/>
              <w:left w:val="nil"/>
              <w:right w:val="nil"/>
            </w:tcBorders>
            <w:shd w:val="clear" w:color="auto" w:fill="FAFAFA"/>
            <w:vAlign w:val="bottom"/>
          </w:tcPr>
          <w:p w14:paraId="05785CAD" w14:textId="1B3DEA5B"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(11,078)</w:t>
            </w:r>
          </w:p>
        </w:tc>
        <w:tc>
          <w:tcPr>
            <w:tcW w:w="1168" w:type="dxa"/>
            <w:tcBorders>
              <w:top w:val="nil"/>
              <w:left w:val="nil"/>
              <w:right w:val="nil"/>
            </w:tcBorders>
            <w:shd w:val="clear" w:color="auto" w:fill="FAFAFA"/>
            <w:vAlign w:val="bottom"/>
          </w:tcPr>
          <w:p w14:paraId="758819BC" w14:textId="160B9BA4"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204" w:type="dxa"/>
            <w:tcBorders>
              <w:top w:val="nil"/>
              <w:left w:val="nil"/>
              <w:right w:val="nil"/>
            </w:tcBorders>
            <w:shd w:val="clear" w:color="auto" w:fill="FAFAFA"/>
            <w:vAlign w:val="bottom"/>
          </w:tcPr>
          <w:p w14:paraId="015026AE" w14:textId="38B1BF7B"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04" w:type="dxa"/>
            <w:tcBorders>
              <w:top w:val="nil"/>
              <w:left w:val="nil"/>
              <w:right w:val="nil"/>
            </w:tcBorders>
            <w:shd w:val="clear" w:color="auto" w:fill="FAFAFA"/>
            <w:vAlign w:val="bottom"/>
          </w:tcPr>
          <w:p w14:paraId="7AE88B8B" w14:textId="34C9627F"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(4,857)</w:t>
            </w:r>
          </w:p>
        </w:tc>
        <w:tc>
          <w:tcPr>
            <w:tcW w:w="1312" w:type="dxa"/>
            <w:tcBorders>
              <w:top w:val="nil"/>
              <w:left w:val="nil"/>
              <w:right w:val="nil"/>
            </w:tcBorders>
            <w:shd w:val="clear" w:color="auto" w:fill="FAFAFA"/>
            <w:vAlign w:val="bottom"/>
          </w:tcPr>
          <w:p w14:paraId="463E4563" w14:textId="4D2EBB7E"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(53,492)</w:t>
            </w:r>
          </w:p>
        </w:tc>
        <w:tc>
          <w:tcPr>
            <w:tcW w:w="1439" w:type="dxa"/>
            <w:tcBorders>
              <w:top w:val="nil"/>
              <w:left w:val="nil"/>
              <w:right w:val="nil"/>
            </w:tcBorders>
            <w:shd w:val="clear" w:color="auto" w:fill="FAFAFA"/>
            <w:vAlign w:val="bottom"/>
          </w:tcPr>
          <w:p w14:paraId="5DF8CFF0" w14:textId="5CFFDA3F"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(139,841)</w:t>
            </w:r>
          </w:p>
        </w:tc>
        <w:tc>
          <w:tcPr>
            <w:tcW w:w="1401" w:type="dxa"/>
            <w:tcBorders>
              <w:top w:val="nil"/>
              <w:left w:val="nil"/>
              <w:right w:val="nil"/>
            </w:tcBorders>
            <w:shd w:val="clear" w:color="auto" w:fill="FAFAFA"/>
            <w:vAlign w:val="bottom"/>
          </w:tcPr>
          <w:p w14:paraId="2D4E1663" w14:textId="149FE12D"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(21,511)</w:t>
            </w:r>
          </w:p>
        </w:tc>
        <w:tc>
          <w:tcPr>
            <w:tcW w:w="1295" w:type="dxa"/>
            <w:tcBorders>
              <w:top w:val="nil"/>
              <w:left w:val="nil"/>
              <w:right w:val="nil"/>
            </w:tcBorders>
            <w:shd w:val="clear" w:color="auto" w:fill="FAFAFA"/>
            <w:vAlign w:val="bottom"/>
          </w:tcPr>
          <w:p w14:paraId="27BD9288" w14:textId="6E56D412"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13" w:type="dxa"/>
            <w:tcBorders>
              <w:top w:val="nil"/>
              <w:left w:val="nil"/>
              <w:right w:val="nil"/>
            </w:tcBorders>
            <w:shd w:val="clear" w:color="auto" w:fill="FAFAFA"/>
            <w:vAlign w:val="bottom"/>
          </w:tcPr>
          <w:p w14:paraId="2EAB3895" w14:textId="4E9FCCF7"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(230,779)</w:t>
            </w:r>
          </w:p>
        </w:tc>
      </w:tr>
      <w:tr w:rsidR="00AB196A" w:rsidRPr="00BF7376" w14:paraId="2975D4D1" w14:textId="77777777" w:rsidTr="006E4797">
        <w:tc>
          <w:tcPr>
            <w:tcW w:w="3492" w:type="dxa"/>
            <w:tcBorders>
              <w:top w:val="nil"/>
              <w:left w:val="nil"/>
              <w:bottom w:val="nil"/>
              <w:right w:val="nil"/>
            </w:tcBorders>
            <w:vAlign w:val="bottom"/>
          </w:tcPr>
          <w:p w14:paraId="04F286D2" w14:textId="77777777" w:rsidR="00AB196A" w:rsidRPr="00BF7376" w:rsidRDefault="00AB196A" w:rsidP="00AB196A">
            <w:pPr>
              <w:pStyle w:val="a"/>
              <w:tabs>
                <w:tab w:val="right" w:pos="7200"/>
                <w:tab w:val="right" w:pos="9000"/>
              </w:tabs>
              <w:spacing w:line="180" w:lineRule="exact"/>
              <w:ind w:right="0"/>
              <w:rPr>
                <w:rFonts w:ascii="Arial" w:hAnsi="Arial" w:cs="Arial"/>
                <w:color w:val="000000"/>
                <w:sz w:val="16"/>
                <w:szCs w:val="16"/>
              </w:rPr>
            </w:pPr>
            <w:r w:rsidRPr="00BF7376">
              <w:rPr>
                <w:rFonts w:ascii="Arial" w:hAnsi="Arial" w:cs="Arial"/>
                <w:color w:val="000000"/>
                <w:sz w:val="16"/>
                <w:szCs w:val="16"/>
              </w:rPr>
              <w:t>Currency translation differences</w:t>
            </w:r>
          </w:p>
        </w:tc>
        <w:tc>
          <w:tcPr>
            <w:tcW w:w="1276" w:type="dxa"/>
            <w:tcBorders>
              <w:top w:val="nil"/>
              <w:left w:val="nil"/>
              <w:bottom w:val="single" w:sz="4" w:space="0" w:color="auto"/>
              <w:right w:val="nil"/>
            </w:tcBorders>
            <w:shd w:val="clear" w:color="auto" w:fill="FAFAFA"/>
            <w:vAlign w:val="bottom"/>
          </w:tcPr>
          <w:p w14:paraId="672ADB90" w14:textId="58BC7B50"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168" w:type="dxa"/>
            <w:tcBorders>
              <w:top w:val="nil"/>
              <w:left w:val="nil"/>
              <w:bottom w:val="single" w:sz="4" w:space="0" w:color="auto"/>
              <w:right w:val="nil"/>
            </w:tcBorders>
            <w:shd w:val="clear" w:color="auto" w:fill="FAFAFA"/>
            <w:vAlign w:val="bottom"/>
          </w:tcPr>
          <w:p w14:paraId="723602C5" w14:textId="62E3C9F3"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204" w:type="dxa"/>
            <w:tcBorders>
              <w:top w:val="nil"/>
              <w:left w:val="nil"/>
              <w:bottom w:val="single" w:sz="4" w:space="0" w:color="auto"/>
              <w:right w:val="nil"/>
            </w:tcBorders>
            <w:shd w:val="clear" w:color="auto" w:fill="FAFAFA"/>
            <w:vAlign w:val="bottom"/>
          </w:tcPr>
          <w:p w14:paraId="1D152925" w14:textId="57C74FEF"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04" w:type="dxa"/>
            <w:tcBorders>
              <w:top w:val="nil"/>
              <w:left w:val="nil"/>
              <w:bottom w:val="single" w:sz="4" w:space="0" w:color="auto"/>
              <w:right w:val="nil"/>
            </w:tcBorders>
            <w:shd w:val="clear" w:color="auto" w:fill="FAFAFA"/>
            <w:vAlign w:val="bottom"/>
          </w:tcPr>
          <w:p w14:paraId="4FD8215E" w14:textId="145269CE"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12" w:type="dxa"/>
            <w:tcBorders>
              <w:top w:val="nil"/>
              <w:left w:val="nil"/>
              <w:bottom w:val="single" w:sz="4" w:space="0" w:color="auto"/>
              <w:right w:val="nil"/>
            </w:tcBorders>
            <w:shd w:val="clear" w:color="auto" w:fill="FAFAFA"/>
            <w:vAlign w:val="bottom"/>
          </w:tcPr>
          <w:p w14:paraId="31850471" w14:textId="1D16BDE5"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(783)</w:t>
            </w:r>
          </w:p>
        </w:tc>
        <w:tc>
          <w:tcPr>
            <w:tcW w:w="1439" w:type="dxa"/>
            <w:tcBorders>
              <w:top w:val="nil"/>
              <w:left w:val="nil"/>
              <w:bottom w:val="single" w:sz="4" w:space="0" w:color="auto"/>
              <w:right w:val="nil"/>
            </w:tcBorders>
            <w:shd w:val="clear" w:color="auto" w:fill="FAFAFA"/>
            <w:vAlign w:val="bottom"/>
          </w:tcPr>
          <w:p w14:paraId="57082F1A" w14:textId="0CD8FF7C"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(1,657)</w:t>
            </w:r>
          </w:p>
        </w:tc>
        <w:tc>
          <w:tcPr>
            <w:tcW w:w="1401" w:type="dxa"/>
            <w:tcBorders>
              <w:top w:val="nil"/>
              <w:left w:val="nil"/>
              <w:bottom w:val="single" w:sz="4" w:space="0" w:color="auto"/>
              <w:right w:val="nil"/>
            </w:tcBorders>
            <w:shd w:val="clear" w:color="auto" w:fill="FAFAFA"/>
            <w:vAlign w:val="bottom"/>
          </w:tcPr>
          <w:p w14:paraId="7003E04B" w14:textId="049BEA0B"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12</w:t>
            </w:r>
          </w:p>
        </w:tc>
        <w:tc>
          <w:tcPr>
            <w:tcW w:w="1295" w:type="dxa"/>
            <w:tcBorders>
              <w:top w:val="nil"/>
              <w:left w:val="nil"/>
              <w:bottom w:val="single" w:sz="4" w:space="0" w:color="auto"/>
              <w:right w:val="nil"/>
            </w:tcBorders>
            <w:shd w:val="clear" w:color="auto" w:fill="FAFAFA"/>
            <w:vAlign w:val="bottom"/>
          </w:tcPr>
          <w:p w14:paraId="5FC09401" w14:textId="568CB05D"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(496)</w:t>
            </w:r>
          </w:p>
        </w:tc>
        <w:tc>
          <w:tcPr>
            <w:tcW w:w="1313" w:type="dxa"/>
            <w:tcBorders>
              <w:top w:val="nil"/>
              <w:left w:val="nil"/>
              <w:bottom w:val="single" w:sz="4" w:space="0" w:color="auto"/>
              <w:right w:val="nil"/>
            </w:tcBorders>
            <w:shd w:val="clear" w:color="auto" w:fill="FAFAFA"/>
            <w:vAlign w:val="bottom"/>
          </w:tcPr>
          <w:p w14:paraId="79FAE6D1" w14:textId="041B1374"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(2,924)</w:t>
            </w:r>
          </w:p>
        </w:tc>
      </w:tr>
      <w:tr w:rsidR="00AB196A" w:rsidRPr="00BF7376" w14:paraId="1565FB38" w14:textId="77777777" w:rsidTr="006E4797">
        <w:tc>
          <w:tcPr>
            <w:tcW w:w="3492" w:type="dxa"/>
            <w:tcBorders>
              <w:top w:val="nil"/>
              <w:left w:val="nil"/>
              <w:bottom w:val="nil"/>
              <w:right w:val="nil"/>
            </w:tcBorders>
            <w:vAlign w:val="bottom"/>
          </w:tcPr>
          <w:p w14:paraId="28721731" w14:textId="77777777" w:rsidR="00AB196A" w:rsidRPr="00BF7376" w:rsidRDefault="00AB196A" w:rsidP="00AB196A">
            <w:pPr>
              <w:pStyle w:val="a"/>
              <w:tabs>
                <w:tab w:val="right" w:pos="7200"/>
                <w:tab w:val="right" w:pos="9000"/>
              </w:tabs>
              <w:spacing w:line="60" w:lineRule="exact"/>
              <w:ind w:right="-114"/>
              <w:jc w:val="both"/>
              <w:rPr>
                <w:rFonts w:ascii="Arial" w:hAnsi="Arial" w:cs="Arial"/>
                <w:color w:val="000000"/>
                <w:sz w:val="12"/>
                <w:szCs w:val="12"/>
              </w:rPr>
            </w:pPr>
          </w:p>
        </w:tc>
        <w:tc>
          <w:tcPr>
            <w:tcW w:w="1276" w:type="dxa"/>
            <w:tcBorders>
              <w:top w:val="single" w:sz="4" w:space="0" w:color="auto"/>
              <w:left w:val="nil"/>
              <w:right w:val="nil"/>
            </w:tcBorders>
            <w:shd w:val="clear" w:color="auto" w:fill="FAFAFA"/>
            <w:vAlign w:val="bottom"/>
          </w:tcPr>
          <w:p w14:paraId="3BF06E4B"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rPr>
            </w:pPr>
          </w:p>
        </w:tc>
        <w:tc>
          <w:tcPr>
            <w:tcW w:w="1168" w:type="dxa"/>
            <w:tcBorders>
              <w:top w:val="single" w:sz="4" w:space="0" w:color="auto"/>
              <w:left w:val="nil"/>
              <w:right w:val="nil"/>
            </w:tcBorders>
            <w:shd w:val="clear" w:color="auto" w:fill="FAFAFA"/>
            <w:vAlign w:val="bottom"/>
          </w:tcPr>
          <w:p w14:paraId="11C415A1"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rPr>
            </w:pPr>
          </w:p>
        </w:tc>
        <w:tc>
          <w:tcPr>
            <w:tcW w:w="1204" w:type="dxa"/>
            <w:tcBorders>
              <w:top w:val="single" w:sz="4" w:space="0" w:color="auto"/>
              <w:left w:val="nil"/>
              <w:right w:val="nil"/>
            </w:tcBorders>
            <w:shd w:val="clear" w:color="auto" w:fill="FAFAFA"/>
            <w:vAlign w:val="bottom"/>
          </w:tcPr>
          <w:p w14:paraId="2A7E87EC"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rPr>
            </w:pPr>
          </w:p>
        </w:tc>
        <w:tc>
          <w:tcPr>
            <w:tcW w:w="1304" w:type="dxa"/>
            <w:tcBorders>
              <w:top w:val="single" w:sz="4" w:space="0" w:color="auto"/>
              <w:left w:val="nil"/>
              <w:right w:val="nil"/>
            </w:tcBorders>
            <w:shd w:val="clear" w:color="auto" w:fill="FAFAFA"/>
            <w:vAlign w:val="bottom"/>
          </w:tcPr>
          <w:p w14:paraId="533138AF"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cs/>
              </w:rPr>
            </w:pPr>
          </w:p>
        </w:tc>
        <w:tc>
          <w:tcPr>
            <w:tcW w:w="1312" w:type="dxa"/>
            <w:tcBorders>
              <w:top w:val="single" w:sz="4" w:space="0" w:color="auto"/>
              <w:left w:val="nil"/>
              <w:right w:val="nil"/>
            </w:tcBorders>
            <w:shd w:val="clear" w:color="auto" w:fill="FAFAFA"/>
            <w:vAlign w:val="bottom"/>
          </w:tcPr>
          <w:p w14:paraId="22586426"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cs/>
              </w:rPr>
            </w:pPr>
          </w:p>
        </w:tc>
        <w:tc>
          <w:tcPr>
            <w:tcW w:w="1439" w:type="dxa"/>
            <w:tcBorders>
              <w:top w:val="single" w:sz="4" w:space="0" w:color="auto"/>
              <w:left w:val="nil"/>
              <w:right w:val="nil"/>
            </w:tcBorders>
            <w:shd w:val="clear" w:color="auto" w:fill="FAFAFA"/>
            <w:vAlign w:val="bottom"/>
          </w:tcPr>
          <w:p w14:paraId="3406BFBA"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cs/>
              </w:rPr>
            </w:pPr>
          </w:p>
        </w:tc>
        <w:tc>
          <w:tcPr>
            <w:tcW w:w="1401" w:type="dxa"/>
            <w:tcBorders>
              <w:top w:val="single" w:sz="4" w:space="0" w:color="auto"/>
              <w:left w:val="nil"/>
              <w:right w:val="nil"/>
            </w:tcBorders>
            <w:shd w:val="clear" w:color="auto" w:fill="FAFAFA"/>
            <w:vAlign w:val="bottom"/>
          </w:tcPr>
          <w:p w14:paraId="01F605B6"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cs/>
              </w:rPr>
            </w:pPr>
          </w:p>
        </w:tc>
        <w:tc>
          <w:tcPr>
            <w:tcW w:w="1295" w:type="dxa"/>
            <w:tcBorders>
              <w:top w:val="single" w:sz="4" w:space="0" w:color="auto"/>
              <w:left w:val="nil"/>
              <w:right w:val="nil"/>
            </w:tcBorders>
            <w:shd w:val="clear" w:color="auto" w:fill="FAFAFA"/>
            <w:vAlign w:val="bottom"/>
          </w:tcPr>
          <w:p w14:paraId="5645C100"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cs/>
              </w:rPr>
            </w:pPr>
          </w:p>
        </w:tc>
        <w:tc>
          <w:tcPr>
            <w:tcW w:w="1313" w:type="dxa"/>
            <w:tcBorders>
              <w:top w:val="single" w:sz="4" w:space="0" w:color="auto"/>
              <w:left w:val="nil"/>
              <w:right w:val="nil"/>
            </w:tcBorders>
            <w:shd w:val="clear" w:color="auto" w:fill="FAFAFA"/>
            <w:vAlign w:val="bottom"/>
          </w:tcPr>
          <w:p w14:paraId="4D0A0B72"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cs/>
              </w:rPr>
            </w:pPr>
          </w:p>
        </w:tc>
      </w:tr>
      <w:tr w:rsidR="00AB196A" w:rsidRPr="00BF7376" w14:paraId="64FDE68E" w14:textId="77777777" w:rsidTr="006E4797">
        <w:tc>
          <w:tcPr>
            <w:tcW w:w="3492" w:type="dxa"/>
            <w:tcBorders>
              <w:top w:val="nil"/>
              <w:left w:val="nil"/>
              <w:bottom w:val="nil"/>
              <w:right w:val="nil"/>
            </w:tcBorders>
            <w:vAlign w:val="bottom"/>
          </w:tcPr>
          <w:p w14:paraId="04634EEA" w14:textId="77777777" w:rsidR="00AB196A" w:rsidRPr="00BF7376" w:rsidRDefault="00AB196A" w:rsidP="00AB196A">
            <w:pPr>
              <w:pStyle w:val="a"/>
              <w:tabs>
                <w:tab w:val="right" w:pos="7200"/>
                <w:tab w:val="right" w:pos="9000"/>
              </w:tabs>
              <w:spacing w:line="180" w:lineRule="exact"/>
              <w:ind w:right="0"/>
              <w:rPr>
                <w:rFonts w:ascii="Arial" w:hAnsi="Arial" w:cs="Arial"/>
                <w:color w:val="000000"/>
                <w:sz w:val="16"/>
                <w:szCs w:val="16"/>
                <w:lang w:val="en-GB"/>
              </w:rPr>
            </w:pPr>
            <w:r w:rsidRPr="00BF7376">
              <w:rPr>
                <w:rFonts w:ascii="Arial" w:hAnsi="Arial" w:cs="Arial"/>
                <w:color w:val="000000"/>
                <w:sz w:val="16"/>
                <w:szCs w:val="16"/>
              </w:rPr>
              <w:t>Closing net book amount</w:t>
            </w:r>
          </w:p>
        </w:tc>
        <w:tc>
          <w:tcPr>
            <w:tcW w:w="1276" w:type="dxa"/>
            <w:tcBorders>
              <w:top w:val="nil"/>
              <w:left w:val="nil"/>
              <w:bottom w:val="single" w:sz="4" w:space="0" w:color="auto"/>
              <w:right w:val="nil"/>
            </w:tcBorders>
            <w:shd w:val="clear" w:color="auto" w:fill="FAFAFA"/>
            <w:vAlign w:val="bottom"/>
          </w:tcPr>
          <w:p w14:paraId="70D729FE" w14:textId="2A0028A1"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104,896</w:t>
            </w:r>
          </w:p>
        </w:tc>
        <w:tc>
          <w:tcPr>
            <w:tcW w:w="1168" w:type="dxa"/>
            <w:tcBorders>
              <w:top w:val="nil"/>
              <w:left w:val="nil"/>
              <w:bottom w:val="single" w:sz="4" w:space="0" w:color="auto"/>
              <w:right w:val="nil"/>
            </w:tcBorders>
            <w:shd w:val="clear" w:color="auto" w:fill="FAFAFA"/>
            <w:vAlign w:val="bottom"/>
          </w:tcPr>
          <w:p w14:paraId="0972DDF4" w14:textId="59E722EE"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6,409</w:t>
            </w:r>
          </w:p>
        </w:tc>
        <w:tc>
          <w:tcPr>
            <w:tcW w:w="1204" w:type="dxa"/>
            <w:tcBorders>
              <w:top w:val="nil"/>
              <w:left w:val="nil"/>
              <w:bottom w:val="single" w:sz="4" w:space="0" w:color="auto"/>
              <w:right w:val="nil"/>
            </w:tcBorders>
            <w:shd w:val="clear" w:color="auto" w:fill="FAFAFA"/>
            <w:vAlign w:val="bottom"/>
          </w:tcPr>
          <w:p w14:paraId="16B983AE" w14:textId="6F0C8E7D"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838,766</w:t>
            </w:r>
          </w:p>
        </w:tc>
        <w:tc>
          <w:tcPr>
            <w:tcW w:w="1304" w:type="dxa"/>
            <w:tcBorders>
              <w:top w:val="nil"/>
              <w:left w:val="nil"/>
              <w:bottom w:val="single" w:sz="4" w:space="0" w:color="auto"/>
              <w:right w:val="nil"/>
            </w:tcBorders>
            <w:shd w:val="clear" w:color="auto" w:fill="FAFAFA"/>
            <w:vAlign w:val="bottom"/>
          </w:tcPr>
          <w:p w14:paraId="65FD59DD" w14:textId="2665D7D3"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60,348</w:t>
            </w:r>
          </w:p>
        </w:tc>
        <w:tc>
          <w:tcPr>
            <w:tcW w:w="1312" w:type="dxa"/>
            <w:tcBorders>
              <w:top w:val="nil"/>
              <w:left w:val="nil"/>
              <w:bottom w:val="single" w:sz="4" w:space="0" w:color="auto"/>
              <w:right w:val="nil"/>
            </w:tcBorders>
            <w:shd w:val="clear" w:color="auto" w:fill="FAFAFA"/>
            <w:vAlign w:val="bottom"/>
          </w:tcPr>
          <w:p w14:paraId="436D6134" w14:textId="2DC570EE"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558,864</w:t>
            </w:r>
          </w:p>
        </w:tc>
        <w:tc>
          <w:tcPr>
            <w:tcW w:w="1439" w:type="dxa"/>
            <w:tcBorders>
              <w:top w:val="nil"/>
              <w:left w:val="nil"/>
              <w:bottom w:val="single" w:sz="4" w:space="0" w:color="auto"/>
              <w:right w:val="nil"/>
            </w:tcBorders>
            <w:shd w:val="clear" w:color="auto" w:fill="FAFAFA"/>
            <w:vAlign w:val="bottom"/>
          </w:tcPr>
          <w:p w14:paraId="5636F3A3" w14:textId="591FE7EE"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623,732</w:t>
            </w:r>
          </w:p>
        </w:tc>
        <w:tc>
          <w:tcPr>
            <w:tcW w:w="1401" w:type="dxa"/>
            <w:tcBorders>
              <w:top w:val="nil"/>
              <w:left w:val="nil"/>
              <w:bottom w:val="single" w:sz="4" w:space="0" w:color="auto"/>
              <w:right w:val="nil"/>
            </w:tcBorders>
            <w:shd w:val="clear" w:color="auto" w:fill="FAFAFA"/>
            <w:vAlign w:val="bottom"/>
          </w:tcPr>
          <w:p w14:paraId="152D95B3" w14:textId="53FF44B9"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58,507</w:t>
            </w:r>
          </w:p>
        </w:tc>
        <w:tc>
          <w:tcPr>
            <w:tcW w:w="1295" w:type="dxa"/>
            <w:tcBorders>
              <w:top w:val="nil"/>
              <w:left w:val="nil"/>
              <w:bottom w:val="single" w:sz="4" w:space="0" w:color="auto"/>
              <w:right w:val="nil"/>
            </w:tcBorders>
            <w:shd w:val="clear" w:color="auto" w:fill="FAFAFA"/>
            <w:vAlign w:val="bottom"/>
          </w:tcPr>
          <w:p w14:paraId="10D4B392" w14:textId="1BB2988C"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113,841</w:t>
            </w:r>
          </w:p>
        </w:tc>
        <w:tc>
          <w:tcPr>
            <w:tcW w:w="1313" w:type="dxa"/>
            <w:tcBorders>
              <w:top w:val="nil"/>
              <w:left w:val="nil"/>
              <w:bottom w:val="single" w:sz="4" w:space="0" w:color="auto"/>
              <w:right w:val="nil"/>
            </w:tcBorders>
            <w:shd w:val="clear" w:color="auto" w:fill="FAFAFA"/>
            <w:vAlign w:val="bottom"/>
          </w:tcPr>
          <w:p w14:paraId="4AF99CB7" w14:textId="0821DF53"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2,365,363</w:t>
            </w:r>
          </w:p>
        </w:tc>
      </w:tr>
      <w:tr w:rsidR="00AB196A" w:rsidRPr="00BF7376" w14:paraId="472A9043" w14:textId="77777777" w:rsidTr="006E4797">
        <w:tc>
          <w:tcPr>
            <w:tcW w:w="3492" w:type="dxa"/>
            <w:tcBorders>
              <w:top w:val="nil"/>
              <w:left w:val="nil"/>
              <w:bottom w:val="nil"/>
              <w:right w:val="nil"/>
            </w:tcBorders>
            <w:vAlign w:val="bottom"/>
          </w:tcPr>
          <w:p w14:paraId="7B82B9C3" w14:textId="77777777" w:rsidR="00AB196A" w:rsidRPr="00BF7376" w:rsidRDefault="00AB196A" w:rsidP="00AB196A">
            <w:pPr>
              <w:pStyle w:val="a"/>
              <w:tabs>
                <w:tab w:val="right" w:pos="7200"/>
                <w:tab w:val="right" w:pos="9000"/>
              </w:tabs>
              <w:spacing w:line="60" w:lineRule="exact"/>
              <w:ind w:right="0"/>
              <w:jc w:val="both"/>
              <w:rPr>
                <w:rFonts w:ascii="Arial" w:hAnsi="Arial" w:cs="Arial"/>
                <w:color w:val="000000"/>
                <w:sz w:val="12"/>
                <w:szCs w:val="12"/>
              </w:rPr>
            </w:pPr>
          </w:p>
        </w:tc>
        <w:tc>
          <w:tcPr>
            <w:tcW w:w="1276" w:type="dxa"/>
            <w:tcBorders>
              <w:top w:val="single" w:sz="4" w:space="0" w:color="auto"/>
              <w:left w:val="nil"/>
              <w:bottom w:val="nil"/>
              <w:right w:val="nil"/>
            </w:tcBorders>
            <w:shd w:val="clear" w:color="auto" w:fill="FAFAFA"/>
            <w:vAlign w:val="bottom"/>
          </w:tcPr>
          <w:p w14:paraId="611D686C"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cs/>
              </w:rPr>
            </w:pPr>
          </w:p>
        </w:tc>
        <w:tc>
          <w:tcPr>
            <w:tcW w:w="1168" w:type="dxa"/>
            <w:tcBorders>
              <w:top w:val="single" w:sz="4" w:space="0" w:color="auto"/>
              <w:left w:val="nil"/>
              <w:bottom w:val="nil"/>
              <w:right w:val="nil"/>
            </w:tcBorders>
            <w:shd w:val="clear" w:color="auto" w:fill="FAFAFA"/>
            <w:vAlign w:val="bottom"/>
          </w:tcPr>
          <w:p w14:paraId="403BD75E"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cs/>
              </w:rPr>
            </w:pPr>
          </w:p>
        </w:tc>
        <w:tc>
          <w:tcPr>
            <w:tcW w:w="1204" w:type="dxa"/>
            <w:tcBorders>
              <w:top w:val="single" w:sz="4" w:space="0" w:color="auto"/>
              <w:left w:val="nil"/>
              <w:bottom w:val="nil"/>
              <w:right w:val="nil"/>
            </w:tcBorders>
            <w:shd w:val="clear" w:color="auto" w:fill="FAFAFA"/>
            <w:vAlign w:val="bottom"/>
          </w:tcPr>
          <w:p w14:paraId="52C20CB6"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cs/>
              </w:rPr>
            </w:pPr>
          </w:p>
        </w:tc>
        <w:tc>
          <w:tcPr>
            <w:tcW w:w="1304" w:type="dxa"/>
            <w:tcBorders>
              <w:top w:val="single" w:sz="4" w:space="0" w:color="auto"/>
              <w:left w:val="nil"/>
              <w:bottom w:val="nil"/>
              <w:right w:val="nil"/>
            </w:tcBorders>
            <w:shd w:val="clear" w:color="auto" w:fill="FAFAFA"/>
            <w:vAlign w:val="bottom"/>
          </w:tcPr>
          <w:p w14:paraId="796E7A9B"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rPr>
            </w:pPr>
          </w:p>
        </w:tc>
        <w:tc>
          <w:tcPr>
            <w:tcW w:w="1312" w:type="dxa"/>
            <w:tcBorders>
              <w:top w:val="single" w:sz="4" w:space="0" w:color="auto"/>
              <w:left w:val="nil"/>
              <w:bottom w:val="nil"/>
              <w:right w:val="nil"/>
            </w:tcBorders>
            <w:shd w:val="clear" w:color="auto" w:fill="FAFAFA"/>
            <w:vAlign w:val="bottom"/>
          </w:tcPr>
          <w:p w14:paraId="1E627A02"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rPr>
            </w:pPr>
          </w:p>
        </w:tc>
        <w:tc>
          <w:tcPr>
            <w:tcW w:w="1439" w:type="dxa"/>
            <w:tcBorders>
              <w:top w:val="single" w:sz="4" w:space="0" w:color="auto"/>
              <w:left w:val="nil"/>
              <w:bottom w:val="nil"/>
              <w:right w:val="nil"/>
            </w:tcBorders>
            <w:shd w:val="clear" w:color="auto" w:fill="FAFAFA"/>
            <w:vAlign w:val="bottom"/>
          </w:tcPr>
          <w:p w14:paraId="42EF4F35"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rPr>
            </w:pPr>
          </w:p>
        </w:tc>
        <w:tc>
          <w:tcPr>
            <w:tcW w:w="1401" w:type="dxa"/>
            <w:tcBorders>
              <w:top w:val="single" w:sz="4" w:space="0" w:color="auto"/>
              <w:left w:val="nil"/>
              <w:bottom w:val="nil"/>
              <w:right w:val="nil"/>
            </w:tcBorders>
            <w:shd w:val="clear" w:color="auto" w:fill="FAFAFA"/>
            <w:vAlign w:val="bottom"/>
          </w:tcPr>
          <w:p w14:paraId="71BE6BBC"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rPr>
            </w:pPr>
          </w:p>
        </w:tc>
        <w:tc>
          <w:tcPr>
            <w:tcW w:w="1295" w:type="dxa"/>
            <w:tcBorders>
              <w:top w:val="single" w:sz="4" w:space="0" w:color="auto"/>
              <w:left w:val="nil"/>
              <w:bottom w:val="nil"/>
              <w:right w:val="nil"/>
            </w:tcBorders>
            <w:shd w:val="clear" w:color="auto" w:fill="FAFAFA"/>
            <w:vAlign w:val="bottom"/>
          </w:tcPr>
          <w:p w14:paraId="3137F014"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rPr>
            </w:pPr>
          </w:p>
        </w:tc>
        <w:tc>
          <w:tcPr>
            <w:tcW w:w="1313" w:type="dxa"/>
            <w:tcBorders>
              <w:top w:val="single" w:sz="4" w:space="0" w:color="auto"/>
              <w:left w:val="nil"/>
              <w:bottom w:val="nil"/>
              <w:right w:val="nil"/>
            </w:tcBorders>
            <w:shd w:val="clear" w:color="auto" w:fill="FAFAFA"/>
            <w:vAlign w:val="bottom"/>
          </w:tcPr>
          <w:p w14:paraId="4A01EE94"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rPr>
            </w:pPr>
          </w:p>
        </w:tc>
      </w:tr>
      <w:tr w:rsidR="00AB196A" w:rsidRPr="00BF7376" w14:paraId="336023C1" w14:textId="77777777" w:rsidTr="006E4797">
        <w:tc>
          <w:tcPr>
            <w:tcW w:w="3492" w:type="dxa"/>
            <w:tcBorders>
              <w:top w:val="nil"/>
              <w:left w:val="nil"/>
              <w:bottom w:val="nil"/>
              <w:right w:val="nil"/>
            </w:tcBorders>
            <w:vAlign w:val="bottom"/>
          </w:tcPr>
          <w:p w14:paraId="46ED34C7" w14:textId="4A4F411C" w:rsidR="00AB196A" w:rsidRPr="00BF7376" w:rsidRDefault="00AB196A" w:rsidP="00AB196A">
            <w:pPr>
              <w:pStyle w:val="a"/>
              <w:tabs>
                <w:tab w:val="right" w:pos="7200"/>
                <w:tab w:val="right" w:pos="9000"/>
              </w:tabs>
              <w:spacing w:line="180" w:lineRule="exact"/>
              <w:ind w:right="0"/>
              <w:jc w:val="both"/>
              <w:rPr>
                <w:rFonts w:ascii="Arial" w:hAnsi="Arial" w:cs="Arial"/>
                <w:b/>
                <w:bCs/>
                <w:color w:val="000000"/>
                <w:sz w:val="16"/>
                <w:szCs w:val="16"/>
                <w:lang w:val="en-GB"/>
              </w:rPr>
            </w:pPr>
            <w:r w:rsidRPr="00BF7376">
              <w:rPr>
                <w:rFonts w:ascii="Arial" w:hAnsi="Arial" w:cs="Arial"/>
                <w:b/>
                <w:bCs/>
                <w:color w:val="000000"/>
                <w:sz w:val="16"/>
                <w:szCs w:val="16"/>
              </w:rPr>
              <w:t xml:space="preserve">As </w:t>
            </w:r>
            <w:proofErr w:type="gramStart"/>
            <w:r w:rsidRPr="00BF7376">
              <w:rPr>
                <w:rFonts w:ascii="Arial" w:hAnsi="Arial" w:cs="Arial"/>
                <w:b/>
                <w:bCs/>
                <w:color w:val="000000"/>
                <w:sz w:val="16"/>
                <w:szCs w:val="16"/>
              </w:rPr>
              <w:t>at</w:t>
            </w:r>
            <w:proofErr w:type="gramEnd"/>
            <w:r w:rsidRPr="00BF7376">
              <w:rPr>
                <w:rFonts w:ascii="Arial" w:hAnsi="Arial" w:cs="Arial"/>
                <w:b/>
                <w:bCs/>
                <w:color w:val="000000"/>
                <w:sz w:val="16"/>
                <w:szCs w:val="16"/>
              </w:rPr>
              <w:t xml:space="preserve"> </w:t>
            </w:r>
            <w:r w:rsidRPr="00BF7376">
              <w:rPr>
                <w:rFonts w:ascii="Arial" w:hAnsi="Arial" w:cs="Arial"/>
                <w:b/>
                <w:bCs/>
                <w:color w:val="000000"/>
                <w:sz w:val="16"/>
                <w:szCs w:val="16"/>
                <w:lang w:val="en-GB"/>
              </w:rPr>
              <w:t>31</w:t>
            </w:r>
            <w:r w:rsidRPr="00BF7376">
              <w:rPr>
                <w:rFonts w:ascii="Arial" w:hAnsi="Arial" w:cs="Arial"/>
                <w:b/>
                <w:bCs/>
                <w:color w:val="000000"/>
                <w:sz w:val="16"/>
                <w:szCs w:val="16"/>
              </w:rPr>
              <w:t xml:space="preserve"> December </w:t>
            </w:r>
            <w:r w:rsidRPr="00BF7376">
              <w:rPr>
                <w:rFonts w:ascii="Arial" w:hAnsi="Arial" w:cs="Arial"/>
                <w:b/>
                <w:bCs/>
                <w:color w:val="000000"/>
                <w:sz w:val="16"/>
                <w:szCs w:val="16"/>
                <w:lang w:val="en-GB"/>
              </w:rPr>
              <w:t>2022</w:t>
            </w:r>
          </w:p>
        </w:tc>
        <w:tc>
          <w:tcPr>
            <w:tcW w:w="1276" w:type="dxa"/>
            <w:tcBorders>
              <w:top w:val="nil"/>
              <w:left w:val="nil"/>
              <w:bottom w:val="nil"/>
              <w:right w:val="nil"/>
            </w:tcBorders>
            <w:shd w:val="clear" w:color="auto" w:fill="FAFAFA"/>
            <w:vAlign w:val="bottom"/>
          </w:tcPr>
          <w:p w14:paraId="150E995A" w14:textId="39E76A8C"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p>
        </w:tc>
        <w:tc>
          <w:tcPr>
            <w:tcW w:w="1168" w:type="dxa"/>
            <w:tcBorders>
              <w:top w:val="nil"/>
              <w:left w:val="nil"/>
              <w:bottom w:val="nil"/>
              <w:right w:val="nil"/>
            </w:tcBorders>
            <w:shd w:val="clear" w:color="auto" w:fill="FAFAFA"/>
            <w:vAlign w:val="bottom"/>
          </w:tcPr>
          <w:p w14:paraId="6C1DCA1D" w14:textId="77777777"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p>
        </w:tc>
        <w:tc>
          <w:tcPr>
            <w:tcW w:w="1204" w:type="dxa"/>
            <w:tcBorders>
              <w:top w:val="nil"/>
              <w:left w:val="nil"/>
              <w:bottom w:val="nil"/>
              <w:right w:val="nil"/>
            </w:tcBorders>
            <w:shd w:val="clear" w:color="auto" w:fill="FAFAFA"/>
            <w:vAlign w:val="bottom"/>
          </w:tcPr>
          <w:p w14:paraId="4DDFB21F" w14:textId="77777777"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p>
        </w:tc>
        <w:tc>
          <w:tcPr>
            <w:tcW w:w="1304" w:type="dxa"/>
            <w:tcBorders>
              <w:top w:val="nil"/>
              <w:left w:val="nil"/>
              <w:bottom w:val="nil"/>
              <w:right w:val="nil"/>
            </w:tcBorders>
            <w:shd w:val="clear" w:color="auto" w:fill="FAFAFA"/>
            <w:vAlign w:val="bottom"/>
          </w:tcPr>
          <w:p w14:paraId="19C12535" w14:textId="77777777"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p>
        </w:tc>
        <w:tc>
          <w:tcPr>
            <w:tcW w:w="1312" w:type="dxa"/>
            <w:tcBorders>
              <w:top w:val="nil"/>
              <w:left w:val="nil"/>
              <w:bottom w:val="nil"/>
              <w:right w:val="nil"/>
            </w:tcBorders>
            <w:shd w:val="clear" w:color="auto" w:fill="FAFAFA"/>
            <w:vAlign w:val="bottom"/>
          </w:tcPr>
          <w:p w14:paraId="21BD22D8" w14:textId="77777777"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p>
        </w:tc>
        <w:tc>
          <w:tcPr>
            <w:tcW w:w="1439" w:type="dxa"/>
            <w:tcBorders>
              <w:top w:val="nil"/>
              <w:left w:val="nil"/>
              <w:bottom w:val="nil"/>
              <w:right w:val="nil"/>
            </w:tcBorders>
            <w:shd w:val="clear" w:color="auto" w:fill="FAFAFA"/>
            <w:vAlign w:val="bottom"/>
          </w:tcPr>
          <w:p w14:paraId="6FEE81F9" w14:textId="77777777"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p>
        </w:tc>
        <w:tc>
          <w:tcPr>
            <w:tcW w:w="1401" w:type="dxa"/>
            <w:tcBorders>
              <w:top w:val="nil"/>
              <w:left w:val="nil"/>
              <w:bottom w:val="nil"/>
              <w:right w:val="nil"/>
            </w:tcBorders>
            <w:shd w:val="clear" w:color="auto" w:fill="FAFAFA"/>
            <w:vAlign w:val="bottom"/>
          </w:tcPr>
          <w:p w14:paraId="2BFD0E91" w14:textId="77777777"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p>
        </w:tc>
        <w:tc>
          <w:tcPr>
            <w:tcW w:w="1295" w:type="dxa"/>
            <w:tcBorders>
              <w:top w:val="nil"/>
              <w:left w:val="nil"/>
              <w:bottom w:val="nil"/>
              <w:right w:val="nil"/>
            </w:tcBorders>
            <w:shd w:val="clear" w:color="auto" w:fill="FAFAFA"/>
            <w:vAlign w:val="bottom"/>
          </w:tcPr>
          <w:p w14:paraId="262493BD" w14:textId="77777777"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p>
        </w:tc>
        <w:tc>
          <w:tcPr>
            <w:tcW w:w="1313" w:type="dxa"/>
            <w:tcBorders>
              <w:top w:val="nil"/>
              <w:left w:val="nil"/>
              <w:bottom w:val="nil"/>
              <w:right w:val="nil"/>
            </w:tcBorders>
            <w:shd w:val="clear" w:color="auto" w:fill="FAFAFA"/>
            <w:vAlign w:val="bottom"/>
          </w:tcPr>
          <w:p w14:paraId="644482F0" w14:textId="77777777" w:rsidR="00AB196A" w:rsidRPr="00BF7376" w:rsidRDefault="00AB196A" w:rsidP="00AB196A">
            <w:pPr>
              <w:autoSpaceDE/>
              <w:autoSpaceDN/>
              <w:spacing w:line="180" w:lineRule="exact"/>
              <w:ind w:right="-72"/>
              <w:jc w:val="right"/>
              <w:rPr>
                <w:rFonts w:ascii="Arial" w:hAnsi="Arial" w:cs="Arial"/>
                <w:color w:val="000000"/>
                <w:sz w:val="16"/>
                <w:szCs w:val="16"/>
                <w:lang w:val="en-GB"/>
              </w:rPr>
            </w:pPr>
          </w:p>
        </w:tc>
      </w:tr>
      <w:tr w:rsidR="00AB196A" w:rsidRPr="00BF7376" w14:paraId="36F8D310" w14:textId="77777777" w:rsidTr="006E4797">
        <w:tc>
          <w:tcPr>
            <w:tcW w:w="3492" w:type="dxa"/>
            <w:tcBorders>
              <w:top w:val="nil"/>
              <w:left w:val="nil"/>
              <w:bottom w:val="nil"/>
              <w:right w:val="nil"/>
            </w:tcBorders>
            <w:vAlign w:val="bottom"/>
          </w:tcPr>
          <w:p w14:paraId="0A48728A" w14:textId="77777777" w:rsidR="00AB196A" w:rsidRPr="00BF7376" w:rsidRDefault="00AB196A" w:rsidP="00AB196A">
            <w:pPr>
              <w:pStyle w:val="a"/>
              <w:tabs>
                <w:tab w:val="right" w:pos="7200"/>
                <w:tab w:val="right" w:pos="9000"/>
              </w:tabs>
              <w:spacing w:line="180" w:lineRule="exact"/>
              <w:ind w:right="0"/>
              <w:jc w:val="both"/>
              <w:rPr>
                <w:rFonts w:ascii="Arial" w:hAnsi="Arial" w:cs="Arial"/>
                <w:color w:val="000000"/>
                <w:sz w:val="16"/>
                <w:szCs w:val="16"/>
                <w:lang w:val="en-GB"/>
              </w:rPr>
            </w:pPr>
            <w:r w:rsidRPr="00BF7376">
              <w:rPr>
                <w:rFonts w:ascii="Arial" w:hAnsi="Arial" w:cs="Arial"/>
                <w:color w:val="000000"/>
                <w:sz w:val="16"/>
                <w:szCs w:val="16"/>
              </w:rPr>
              <w:t>Cost</w:t>
            </w:r>
          </w:p>
        </w:tc>
        <w:tc>
          <w:tcPr>
            <w:tcW w:w="1276" w:type="dxa"/>
            <w:tcBorders>
              <w:top w:val="nil"/>
              <w:left w:val="nil"/>
              <w:right w:val="nil"/>
            </w:tcBorders>
            <w:shd w:val="clear" w:color="auto" w:fill="FAFAFA"/>
            <w:vAlign w:val="bottom"/>
          </w:tcPr>
          <w:p w14:paraId="185EE04B" w14:textId="5A2315E5"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484,137</w:t>
            </w:r>
          </w:p>
        </w:tc>
        <w:tc>
          <w:tcPr>
            <w:tcW w:w="1168" w:type="dxa"/>
            <w:tcBorders>
              <w:top w:val="nil"/>
              <w:left w:val="nil"/>
              <w:right w:val="nil"/>
            </w:tcBorders>
            <w:shd w:val="clear" w:color="auto" w:fill="FAFAFA"/>
            <w:vAlign w:val="bottom"/>
          </w:tcPr>
          <w:p w14:paraId="0ACF4DA7" w14:textId="1333ECFD"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6,409</w:t>
            </w:r>
          </w:p>
        </w:tc>
        <w:tc>
          <w:tcPr>
            <w:tcW w:w="1204" w:type="dxa"/>
            <w:tcBorders>
              <w:top w:val="nil"/>
              <w:left w:val="nil"/>
              <w:right w:val="nil"/>
            </w:tcBorders>
            <w:shd w:val="clear" w:color="auto" w:fill="FAFAFA"/>
            <w:vAlign w:val="bottom"/>
          </w:tcPr>
          <w:p w14:paraId="4DE2C02E" w14:textId="11314DCB"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838,766</w:t>
            </w:r>
          </w:p>
        </w:tc>
        <w:tc>
          <w:tcPr>
            <w:tcW w:w="1304" w:type="dxa"/>
            <w:tcBorders>
              <w:top w:val="nil"/>
              <w:left w:val="nil"/>
              <w:right w:val="nil"/>
            </w:tcBorders>
            <w:shd w:val="clear" w:color="auto" w:fill="FAFAFA"/>
            <w:vAlign w:val="bottom"/>
          </w:tcPr>
          <w:p w14:paraId="0EF38D9D" w14:textId="0777DC3F"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202,812</w:t>
            </w:r>
          </w:p>
        </w:tc>
        <w:tc>
          <w:tcPr>
            <w:tcW w:w="1312" w:type="dxa"/>
            <w:tcBorders>
              <w:top w:val="nil"/>
              <w:left w:val="nil"/>
              <w:right w:val="nil"/>
            </w:tcBorders>
            <w:shd w:val="clear" w:color="auto" w:fill="FAFAFA"/>
            <w:vAlign w:val="bottom"/>
          </w:tcPr>
          <w:p w14:paraId="308C7EE7" w14:textId="1E299F19"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1,280,923</w:t>
            </w:r>
          </w:p>
        </w:tc>
        <w:tc>
          <w:tcPr>
            <w:tcW w:w="1439" w:type="dxa"/>
            <w:tcBorders>
              <w:top w:val="nil"/>
              <w:left w:val="nil"/>
              <w:right w:val="nil"/>
            </w:tcBorders>
            <w:shd w:val="clear" w:color="auto" w:fill="FAFAFA"/>
            <w:vAlign w:val="bottom"/>
          </w:tcPr>
          <w:p w14:paraId="18ED269B" w14:textId="1CFA7335"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2,185,325</w:t>
            </w:r>
          </w:p>
        </w:tc>
        <w:tc>
          <w:tcPr>
            <w:tcW w:w="1401" w:type="dxa"/>
            <w:tcBorders>
              <w:top w:val="nil"/>
              <w:left w:val="nil"/>
              <w:right w:val="nil"/>
            </w:tcBorders>
            <w:shd w:val="clear" w:color="auto" w:fill="FAFAFA"/>
            <w:vAlign w:val="bottom"/>
          </w:tcPr>
          <w:p w14:paraId="5CEED51C" w14:textId="32B97570"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241,623</w:t>
            </w:r>
          </w:p>
        </w:tc>
        <w:tc>
          <w:tcPr>
            <w:tcW w:w="1295" w:type="dxa"/>
            <w:tcBorders>
              <w:top w:val="nil"/>
              <w:left w:val="nil"/>
              <w:right w:val="nil"/>
            </w:tcBorders>
            <w:shd w:val="clear" w:color="auto" w:fill="FAFAFA"/>
            <w:vAlign w:val="bottom"/>
          </w:tcPr>
          <w:p w14:paraId="517273FA" w14:textId="17436596"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113,841</w:t>
            </w:r>
          </w:p>
        </w:tc>
        <w:tc>
          <w:tcPr>
            <w:tcW w:w="1313" w:type="dxa"/>
            <w:tcBorders>
              <w:top w:val="nil"/>
              <w:left w:val="nil"/>
              <w:right w:val="nil"/>
            </w:tcBorders>
            <w:shd w:val="clear" w:color="auto" w:fill="FAFAFA"/>
            <w:vAlign w:val="bottom"/>
          </w:tcPr>
          <w:p w14:paraId="2ED831BC" w14:textId="3619D813"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5,353,836</w:t>
            </w:r>
          </w:p>
        </w:tc>
      </w:tr>
      <w:tr w:rsidR="00AB196A" w:rsidRPr="00BF7376" w14:paraId="3E472E83" w14:textId="77777777" w:rsidTr="006E4797">
        <w:tc>
          <w:tcPr>
            <w:tcW w:w="3492" w:type="dxa"/>
            <w:tcBorders>
              <w:top w:val="nil"/>
              <w:left w:val="nil"/>
              <w:bottom w:val="nil"/>
              <w:right w:val="nil"/>
            </w:tcBorders>
            <w:vAlign w:val="bottom"/>
          </w:tcPr>
          <w:p w14:paraId="02C5D785" w14:textId="77777777" w:rsidR="00AB196A" w:rsidRPr="00BF7376" w:rsidRDefault="00AB196A" w:rsidP="00AB196A">
            <w:pPr>
              <w:pStyle w:val="a"/>
              <w:tabs>
                <w:tab w:val="right" w:pos="7200"/>
                <w:tab w:val="right" w:pos="9000"/>
              </w:tabs>
              <w:spacing w:line="180" w:lineRule="exact"/>
              <w:ind w:right="-108"/>
              <w:jc w:val="both"/>
              <w:rPr>
                <w:rFonts w:ascii="Arial" w:hAnsi="Arial" w:cs="Arial"/>
                <w:color w:val="000000"/>
                <w:sz w:val="16"/>
                <w:szCs w:val="16"/>
              </w:rPr>
            </w:pPr>
            <w:proofErr w:type="gramStart"/>
            <w:r w:rsidRPr="00BF7376">
              <w:rPr>
                <w:rFonts w:ascii="Arial" w:hAnsi="Arial" w:cs="Arial"/>
                <w:color w:val="000000"/>
                <w:sz w:val="16"/>
                <w:szCs w:val="16"/>
                <w:u w:val="single"/>
              </w:rPr>
              <w:t>Less</w:t>
            </w:r>
            <w:r w:rsidRPr="00BF7376">
              <w:rPr>
                <w:rFonts w:ascii="Arial" w:hAnsi="Arial" w:cs="Arial"/>
                <w:color w:val="000000"/>
                <w:sz w:val="16"/>
                <w:szCs w:val="16"/>
              </w:rPr>
              <w:t xml:space="preserve">  Accumulated</w:t>
            </w:r>
            <w:proofErr w:type="gramEnd"/>
            <w:r w:rsidRPr="00BF7376">
              <w:rPr>
                <w:rFonts w:ascii="Arial" w:hAnsi="Arial" w:cs="Arial"/>
                <w:color w:val="000000"/>
                <w:sz w:val="16"/>
                <w:szCs w:val="16"/>
              </w:rPr>
              <w:t xml:space="preserve"> depreciation</w:t>
            </w:r>
          </w:p>
        </w:tc>
        <w:tc>
          <w:tcPr>
            <w:tcW w:w="1276" w:type="dxa"/>
            <w:tcBorders>
              <w:top w:val="nil"/>
              <w:left w:val="nil"/>
              <w:bottom w:val="single" w:sz="4" w:space="0" w:color="auto"/>
              <w:right w:val="nil"/>
            </w:tcBorders>
            <w:shd w:val="clear" w:color="auto" w:fill="FAFAFA"/>
            <w:vAlign w:val="bottom"/>
          </w:tcPr>
          <w:p w14:paraId="7AE9C076" w14:textId="5F31D015"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(379,241)</w:t>
            </w:r>
          </w:p>
        </w:tc>
        <w:tc>
          <w:tcPr>
            <w:tcW w:w="1168" w:type="dxa"/>
            <w:tcBorders>
              <w:top w:val="nil"/>
              <w:left w:val="nil"/>
              <w:bottom w:val="single" w:sz="4" w:space="0" w:color="auto"/>
              <w:right w:val="nil"/>
            </w:tcBorders>
            <w:shd w:val="clear" w:color="auto" w:fill="FAFAFA"/>
            <w:vAlign w:val="bottom"/>
          </w:tcPr>
          <w:p w14:paraId="74896315" w14:textId="7DEF60A9"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204" w:type="dxa"/>
            <w:tcBorders>
              <w:top w:val="nil"/>
              <w:left w:val="nil"/>
              <w:bottom w:val="single" w:sz="4" w:space="0" w:color="auto"/>
              <w:right w:val="nil"/>
            </w:tcBorders>
            <w:shd w:val="clear" w:color="auto" w:fill="FAFAFA"/>
            <w:vAlign w:val="bottom"/>
          </w:tcPr>
          <w:p w14:paraId="55AB02E8" w14:textId="635C317F"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04" w:type="dxa"/>
            <w:tcBorders>
              <w:top w:val="nil"/>
              <w:left w:val="nil"/>
              <w:bottom w:val="single" w:sz="4" w:space="0" w:color="auto"/>
              <w:right w:val="nil"/>
            </w:tcBorders>
            <w:shd w:val="clear" w:color="auto" w:fill="FAFAFA"/>
            <w:vAlign w:val="bottom"/>
          </w:tcPr>
          <w:p w14:paraId="1C9B55E0" w14:textId="0CFE9D88"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(142,464)</w:t>
            </w:r>
          </w:p>
        </w:tc>
        <w:tc>
          <w:tcPr>
            <w:tcW w:w="1312" w:type="dxa"/>
            <w:tcBorders>
              <w:top w:val="nil"/>
              <w:left w:val="nil"/>
              <w:bottom w:val="single" w:sz="4" w:space="0" w:color="auto"/>
              <w:right w:val="nil"/>
            </w:tcBorders>
            <w:shd w:val="clear" w:color="auto" w:fill="FAFAFA"/>
            <w:vAlign w:val="bottom"/>
          </w:tcPr>
          <w:p w14:paraId="0E3A32D1" w14:textId="76FBA4BF"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(722,059)</w:t>
            </w:r>
          </w:p>
        </w:tc>
        <w:tc>
          <w:tcPr>
            <w:tcW w:w="1439" w:type="dxa"/>
            <w:tcBorders>
              <w:top w:val="nil"/>
              <w:left w:val="nil"/>
              <w:bottom w:val="single" w:sz="4" w:space="0" w:color="auto"/>
              <w:right w:val="nil"/>
            </w:tcBorders>
            <w:shd w:val="clear" w:color="auto" w:fill="FAFAFA"/>
            <w:vAlign w:val="bottom"/>
          </w:tcPr>
          <w:p w14:paraId="69BC377E" w14:textId="46CFEECC"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(1,561,593)</w:t>
            </w:r>
          </w:p>
        </w:tc>
        <w:tc>
          <w:tcPr>
            <w:tcW w:w="1401" w:type="dxa"/>
            <w:tcBorders>
              <w:top w:val="nil"/>
              <w:left w:val="nil"/>
              <w:bottom w:val="single" w:sz="4" w:space="0" w:color="auto"/>
              <w:right w:val="nil"/>
            </w:tcBorders>
            <w:shd w:val="clear" w:color="auto" w:fill="FAFAFA"/>
            <w:vAlign w:val="bottom"/>
          </w:tcPr>
          <w:p w14:paraId="74A9C61F" w14:textId="2A6737E2"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(183,116)</w:t>
            </w:r>
          </w:p>
        </w:tc>
        <w:tc>
          <w:tcPr>
            <w:tcW w:w="1295" w:type="dxa"/>
            <w:tcBorders>
              <w:top w:val="nil"/>
              <w:left w:val="nil"/>
              <w:bottom w:val="single" w:sz="4" w:space="0" w:color="auto"/>
              <w:right w:val="nil"/>
            </w:tcBorders>
            <w:shd w:val="clear" w:color="auto" w:fill="FAFAFA"/>
            <w:vAlign w:val="bottom"/>
          </w:tcPr>
          <w:p w14:paraId="30227BF0" w14:textId="0F9CE02C"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w:t>
            </w:r>
          </w:p>
        </w:tc>
        <w:tc>
          <w:tcPr>
            <w:tcW w:w="1313" w:type="dxa"/>
            <w:tcBorders>
              <w:top w:val="nil"/>
              <w:left w:val="nil"/>
              <w:bottom w:val="single" w:sz="4" w:space="0" w:color="auto"/>
              <w:right w:val="nil"/>
            </w:tcBorders>
            <w:shd w:val="clear" w:color="auto" w:fill="FAFAFA"/>
            <w:vAlign w:val="bottom"/>
          </w:tcPr>
          <w:p w14:paraId="35F97696" w14:textId="624D3506"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(2,988,473)</w:t>
            </w:r>
          </w:p>
        </w:tc>
      </w:tr>
      <w:tr w:rsidR="00AB196A" w:rsidRPr="00BF7376" w14:paraId="359E75A9" w14:textId="77777777" w:rsidTr="006E4797">
        <w:tc>
          <w:tcPr>
            <w:tcW w:w="3492" w:type="dxa"/>
            <w:tcBorders>
              <w:top w:val="nil"/>
              <w:left w:val="nil"/>
              <w:bottom w:val="nil"/>
              <w:right w:val="nil"/>
            </w:tcBorders>
            <w:vAlign w:val="bottom"/>
          </w:tcPr>
          <w:p w14:paraId="4BD01F25" w14:textId="77777777" w:rsidR="00AB196A" w:rsidRPr="00BF7376" w:rsidRDefault="00AB196A" w:rsidP="00AB196A">
            <w:pPr>
              <w:pStyle w:val="a"/>
              <w:tabs>
                <w:tab w:val="right" w:pos="7200"/>
                <w:tab w:val="right" w:pos="9000"/>
              </w:tabs>
              <w:spacing w:line="60" w:lineRule="exact"/>
              <w:ind w:right="0"/>
              <w:jc w:val="both"/>
              <w:rPr>
                <w:rFonts w:ascii="Arial" w:hAnsi="Arial" w:cs="Arial"/>
                <w:color w:val="000000"/>
                <w:sz w:val="12"/>
                <w:szCs w:val="12"/>
              </w:rPr>
            </w:pPr>
          </w:p>
        </w:tc>
        <w:tc>
          <w:tcPr>
            <w:tcW w:w="1276" w:type="dxa"/>
            <w:tcBorders>
              <w:top w:val="single" w:sz="4" w:space="0" w:color="auto"/>
              <w:left w:val="nil"/>
              <w:right w:val="nil"/>
            </w:tcBorders>
            <w:shd w:val="clear" w:color="auto" w:fill="FAFAFA"/>
            <w:vAlign w:val="bottom"/>
          </w:tcPr>
          <w:p w14:paraId="0A47BA31"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rPr>
            </w:pPr>
          </w:p>
        </w:tc>
        <w:tc>
          <w:tcPr>
            <w:tcW w:w="1168" w:type="dxa"/>
            <w:tcBorders>
              <w:top w:val="single" w:sz="4" w:space="0" w:color="auto"/>
              <w:left w:val="nil"/>
              <w:right w:val="nil"/>
            </w:tcBorders>
            <w:shd w:val="clear" w:color="auto" w:fill="FAFAFA"/>
            <w:vAlign w:val="bottom"/>
          </w:tcPr>
          <w:p w14:paraId="7CBEA4EA"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rPr>
            </w:pPr>
          </w:p>
        </w:tc>
        <w:tc>
          <w:tcPr>
            <w:tcW w:w="1204" w:type="dxa"/>
            <w:tcBorders>
              <w:top w:val="single" w:sz="4" w:space="0" w:color="auto"/>
              <w:left w:val="nil"/>
              <w:right w:val="nil"/>
            </w:tcBorders>
            <w:shd w:val="clear" w:color="auto" w:fill="FAFAFA"/>
            <w:vAlign w:val="bottom"/>
          </w:tcPr>
          <w:p w14:paraId="38C9B146"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rPr>
            </w:pPr>
          </w:p>
        </w:tc>
        <w:tc>
          <w:tcPr>
            <w:tcW w:w="1304" w:type="dxa"/>
            <w:tcBorders>
              <w:top w:val="single" w:sz="4" w:space="0" w:color="auto"/>
              <w:left w:val="nil"/>
              <w:right w:val="nil"/>
            </w:tcBorders>
            <w:shd w:val="clear" w:color="auto" w:fill="FAFAFA"/>
            <w:vAlign w:val="bottom"/>
          </w:tcPr>
          <w:p w14:paraId="2CA2A578"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cs/>
              </w:rPr>
            </w:pPr>
          </w:p>
        </w:tc>
        <w:tc>
          <w:tcPr>
            <w:tcW w:w="1312" w:type="dxa"/>
            <w:tcBorders>
              <w:top w:val="single" w:sz="4" w:space="0" w:color="auto"/>
              <w:left w:val="nil"/>
              <w:right w:val="nil"/>
            </w:tcBorders>
            <w:shd w:val="clear" w:color="auto" w:fill="FAFAFA"/>
            <w:vAlign w:val="bottom"/>
          </w:tcPr>
          <w:p w14:paraId="76B2BAAB"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cs/>
              </w:rPr>
            </w:pPr>
          </w:p>
        </w:tc>
        <w:tc>
          <w:tcPr>
            <w:tcW w:w="1439" w:type="dxa"/>
            <w:tcBorders>
              <w:top w:val="single" w:sz="4" w:space="0" w:color="auto"/>
              <w:left w:val="nil"/>
              <w:right w:val="nil"/>
            </w:tcBorders>
            <w:shd w:val="clear" w:color="auto" w:fill="FAFAFA"/>
            <w:vAlign w:val="bottom"/>
          </w:tcPr>
          <w:p w14:paraId="41B0164D"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cs/>
              </w:rPr>
            </w:pPr>
          </w:p>
        </w:tc>
        <w:tc>
          <w:tcPr>
            <w:tcW w:w="1401" w:type="dxa"/>
            <w:tcBorders>
              <w:top w:val="single" w:sz="4" w:space="0" w:color="auto"/>
              <w:left w:val="nil"/>
              <w:right w:val="nil"/>
            </w:tcBorders>
            <w:shd w:val="clear" w:color="auto" w:fill="FAFAFA"/>
            <w:vAlign w:val="bottom"/>
          </w:tcPr>
          <w:p w14:paraId="1B545C45"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cs/>
              </w:rPr>
            </w:pPr>
          </w:p>
        </w:tc>
        <w:tc>
          <w:tcPr>
            <w:tcW w:w="1295" w:type="dxa"/>
            <w:tcBorders>
              <w:top w:val="single" w:sz="4" w:space="0" w:color="auto"/>
              <w:left w:val="nil"/>
              <w:right w:val="nil"/>
            </w:tcBorders>
            <w:shd w:val="clear" w:color="auto" w:fill="FAFAFA"/>
            <w:vAlign w:val="bottom"/>
          </w:tcPr>
          <w:p w14:paraId="0E6483CF"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cs/>
              </w:rPr>
            </w:pPr>
          </w:p>
        </w:tc>
        <w:tc>
          <w:tcPr>
            <w:tcW w:w="1313" w:type="dxa"/>
            <w:tcBorders>
              <w:top w:val="single" w:sz="4" w:space="0" w:color="auto"/>
              <w:left w:val="nil"/>
              <w:right w:val="nil"/>
            </w:tcBorders>
            <w:shd w:val="clear" w:color="auto" w:fill="FAFAFA"/>
            <w:vAlign w:val="bottom"/>
          </w:tcPr>
          <w:p w14:paraId="41214D47" w14:textId="77777777" w:rsidR="00AB196A" w:rsidRPr="00BF7376" w:rsidRDefault="00AB196A" w:rsidP="00AB196A">
            <w:pPr>
              <w:pStyle w:val="a"/>
              <w:tabs>
                <w:tab w:val="right" w:pos="7200"/>
                <w:tab w:val="right" w:pos="9000"/>
              </w:tabs>
              <w:spacing w:line="60" w:lineRule="exact"/>
              <w:ind w:right="0"/>
              <w:jc w:val="right"/>
              <w:rPr>
                <w:rFonts w:ascii="Arial" w:hAnsi="Arial" w:cs="Arial"/>
                <w:color w:val="000000"/>
                <w:sz w:val="12"/>
                <w:szCs w:val="12"/>
                <w:cs/>
              </w:rPr>
            </w:pPr>
          </w:p>
        </w:tc>
      </w:tr>
      <w:tr w:rsidR="00AB196A" w:rsidRPr="00BF7376" w14:paraId="3BBC7B2B" w14:textId="77777777" w:rsidTr="006E4797">
        <w:tc>
          <w:tcPr>
            <w:tcW w:w="3492" w:type="dxa"/>
            <w:tcBorders>
              <w:top w:val="nil"/>
              <w:left w:val="nil"/>
              <w:bottom w:val="nil"/>
              <w:right w:val="nil"/>
            </w:tcBorders>
            <w:vAlign w:val="bottom"/>
          </w:tcPr>
          <w:p w14:paraId="1B149835" w14:textId="77777777" w:rsidR="00AB196A" w:rsidRPr="00BF7376" w:rsidRDefault="00AB196A" w:rsidP="00AB196A">
            <w:pPr>
              <w:pStyle w:val="a"/>
              <w:tabs>
                <w:tab w:val="right" w:pos="7200"/>
                <w:tab w:val="right" w:pos="9000"/>
              </w:tabs>
              <w:spacing w:line="180" w:lineRule="exact"/>
              <w:ind w:right="0"/>
              <w:jc w:val="both"/>
              <w:rPr>
                <w:rFonts w:ascii="Arial" w:hAnsi="Arial" w:cs="Arial"/>
                <w:color w:val="000000"/>
                <w:sz w:val="16"/>
                <w:szCs w:val="16"/>
                <w:lang w:val="en-GB"/>
              </w:rPr>
            </w:pPr>
            <w:r w:rsidRPr="00BF7376">
              <w:rPr>
                <w:rFonts w:ascii="Arial" w:hAnsi="Arial" w:cs="Arial"/>
                <w:color w:val="000000"/>
                <w:sz w:val="16"/>
                <w:szCs w:val="16"/>
              </w:rPr>
              <w:t>Net book amount</w:t>
            </w:r>
          </w:p>
        </w:tc>
        <w:tc>
          <w:tcPr>
            <w:tcW w:w="1276" w:type="dxa"/>
            <w:tcBorders>
              <w:top w:val="nil"/>
              <w:left w:val="nil"/>
              <w:bottom w:val="single" w:sz="4" w:space="0" w:color="auto"/>
              <w:right w:val="nil"/>
            </w:tcBorders>
            <w:shd w:val="clear" w:color="auto" w:fill="FAFAFA"/>
            <w:vAlign w:val="bottom"/>
          </w:tcPr>
          <w:p w14:paraId="001FEB7F" w14:textId="37428F9E"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104,896</w:t>
            </w:r>
          </w:p>
        </w:tc>
        <w:tc>
          <w:tcPr>
            <w:tcW w:w="1168" w:type="dxa"/>
            <w:tcBorders>
              <w:top w:val="nil"/>
              <w:left w:val="nil"/>
              <w:bottom w:val="single" w:sz="4" w:space="0" w:color="auto"/>
              <w:right w:val="nil"/>
            </w:tcBorders>
            <w:shd w:val="clear" w:color="auto" w:fill="FAFAFA"/>
            <w:vAlign w:val="bottom"/>
          </w:tcPr>
          <w:p w14:paraId="639A0A20" w14:textId="4A17684C"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6,409</w:t>
            </w:r>
          </w:p>
        </w:tc>
        <w:tc>
          <w:tcPr>
            <w:tcW w:w="1204" w:type="dxa"/>
            <w:tcBorders>
              <w:top w:val="nil"/>
              <w:left w:val="nil"/>
              <w:bottom w:val="single" w:sz="4" w:space="0" w:color="auto"/>
              <w:right w:val="nil"/>
            </w:tcBorders>
            <w:shd w:val="clear" w:color="auto" w:fill="FAFAFA"/>
            <w:vAlign w:val="bottom"/>
          </w:tcPr>
          <w:p w14:paraId="27836729" w14:textId="7B9D70CE"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838,766</w:t>
            </w:r>
          </w:p>
        </w:tc>
        <w:tc>
          <w:tcPr>
            <w:tcW w:w="1304" w:type="dxa"/>
            <w:tcBorders>
              <w:top w:val="nil"/>
              <w:left w:val="nil"/>
              <w:bottom w:val="single" w:sz="4" w:space="0" w:color="auto"/>
              <w:right w:val="nil"/>
            </w:tcBorders>
            <w:shd w:val="clear" w:color="auto" w:fill="FAFAFA"/>
            <w:vAlign w:val="bottom"/>
          </w:tcPr>
          <w:p w14:paraId="77196995" w14:textId="0FE31A9D"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60,348</w:t>
            </w:r>
          </w:p>
        </w:tc>
        <w:tc>
          <w:tcPr>
            <w:tcW w:w="1312" w:type="dxa"/>
            <w:tcBorders>
              <w:top w:val="nil"/>
              <w:left w:val="nil"/>
              <w:bottom w:val="single" w:sz="4" w:space="0" w:color="auto"/>
              <w:right w:val="nil"/>
            </w:tcBorders>
            <w:shd w:val="clear" w:color="auto" w:fill="FAFAFA"/>
            <w:vAlign w:val="bottom"/>
          </w:tcPr>
          <w:p w14:paraId="24F4633B" w14:textId="2848DF5A"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558,864</w:t>
            </w:r>
          </w:p>
        </w:tc>
        <w:tc>
          <w:tcPr>
            <w:tcW w:w="1439" w:type="dxa"/>
            <w:tcBorders>
              <w:top w:val="nil"/>
              <w:left w:val="nil"/>
              <w:bottom w:val="single" w:sz="4" w:space="0" w:color="auto"/>
              <w:right w:val="nil"/>
            </w:tcBorders>
            <w:shd w:val="clear" w:color="auto" w:fill="FAFAFA"/>
            <w:vAlign w:val="bottom"/>
          </w:tcPr>
          <w:p w14:paraId="4E8F89B4" w14:textId="2106245E"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623,732</w:t>
            </w:r>
          </w:p>
        </w:tc>
        <w:tc>
          <w:tcPr>
            <w:tcW w:w="1401" w:type="dxa"/>
            <w:tcBorders>
              <w:top w:val="nil"/>
              <w:left w:val="nil"/>
              <w:bottom w:val="single" w:sz="4" w:space="0" w:color="auto"/>
              <w:right w:val="nil"/>
            </w:tcBorders>
            <w:shd w:val="clear" w:color="auto" w:fill="FAFAFA"/>
            <w:vAlign w:val="bottom"/>
          </w:tcPr>
          <w:p w14:paraId="73A28BDD" w14:textId="5EE77D00"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58,507</w:t>
            </w:r>
          </w:p>
        </w:tc>
        <w:tc>
          <w:tcPr>
            <w:tcW w:w="1295" w:type="dxa"/>
            <w:tcBorders>
              <w:top w:val="nil"/>
              <w:left w:val="nil"/>
              <w:bottom w:val="single" w:sz="4" w:space="0" w:color="auto"/>
              <w:right w:val="nil"/>
            </w:tcBorders>
            <w:shd w:val="clear" w:color="auto" w:fill="FAFAFA"/>
            <w:vAlign w:val="bottom"/>
          </w:tcPr>
          <w:p w14:paraId="3DDC9672" w14:textId="2B4954F8" w:rsidR="00AB196A" w:rsidRPr="00BF7376" w:rsidRDefault="00AB196A" w:rsidP="00AB196A">
            <w:pPr>
              <w:autoSpaceDE/>
              <w:autoSpaceDN/>
              <w:spacing w:line="180" w:lineRule="exact"/>
              <w:ind w:right="-72"/>
              <w:jc w:val="right"/>
              <w:rPr>
                <w:rFonts w:ascii="Arial" w:hAnsi="Arial" w:cs="Arial"/>
                <w:color w:val="000000"/>
                <w:sz w:val="16"/>
                <w:szCs w:val="16"/>
                <w:cs/>
                <w:lang w:val="en-GB"/>
              </w:rPr>
            </w:pPr>
            <w:r w:rsidRPr="00BF7376">
              <w:rPr>
                <w:rFonts w:ascii="Arial" w:hAnsi="Arial" w:cs="Arial"/>
                <w:color w:val="000000"/>
                <w:sz w:val="16"/>
                <w:szCs w:val="16"/>
                <w:lang w:val="en-GB"/>
              </w:rPr>
              <w:t>113,841</w:t>
            </w:r>
          </w:p>
        </w:tc>
        <w:tc>
          <w:tcPr>
            <w:tcW w:w="1313" w:type="dxa"/>
            <w:tcBorders>
              <w:top w:val="nil"/>
              <w:left w:val="nil"/>
              <w:bottom w:val="single" w:sz="4" w:space="0" w:color="auto"/>
              <w:right w:val="nil"/>
            </w:tcBorders>
            <w:shd w:val="clear" w:color="auto" w:fill="FAFAFA"/>
            <w:vAlign w:val="bottom"/>
          </w:tcPr>
          <w:p w14:paraId="52846250" w14:textId="68F39EE8" w:rsidR="00AB196A" w:rsidRPr="00BF7376" w:rsidRDefault="00AB196A" w:rsidP="00AB196A">
            <w:pPr>
              <w:autoSpaceDE/>
              <w:autoSpaceDN/>
              <w:spacing w:line="180" w:lineRule="exact"/>
              <w:ind w:right="-72"/>
              <w:jc w:val="right"/>
              <w:rPr>
                <w:rFonts w:ascii="Arial" w:hAnsi="Arial" w:cs="Arial"/>
                <w:color w:val="000000"/>
                <w:sz w:val="16"/>
                <w:szCs w:val="16"/>
                <w:lang w:val="en-GB"/>
              </w:rPr>
            </w:pPr>
            <w:r w:rsidRPr="00BF7376">
              <w:rPr>
                <w:rFonts w:ascii="Arial" w:hAnsi="Arial" w:cs="Arial"/>
                <w:color w:val="000000"/>
                <w:sz w:val="16"/>
                <w:szCs w:val="16"/>
                <w:lang w:val="en-GB"/>
              </w:rPr>
              <w:t>2,365,363</w:t>
            </w:r>
          </w:p>
        </w:tc>
      </w:tr>
    </w:tbl>
    <w:p w14:paraId="48CDEDDF" w14:textId="77777777" w:rsidR="00BF0809" w:rsidRPr="00BF7376" w:rsidRDefault="00BF0809" w:rsidP="00CC2422">
      <w:pPr>
        <w:spacing w:line="200" w:lineRule="exact"/>
        <w:rPr>
          <w:rFonts w:ascii="Arial" w:hAnsi="Arial" w:cs="Arial"/>
          <w:sz w:val="18"/>
          <w:szCs w:val="18"/>
        </w:rPr>
      </w:pPr>
    </w:p>
    <w:p w14:paraId="1F2B6845" w14:textId="77777777" w:rsidR="009D453C" w:rsidRPr="00BF7376" w:rsidRDefault="009D453C" w:rsidP="006E4797">
      <w:pPr>
        <w:pStyle w:val="a"/>
        <w:tabs>
          <w:tab w:val="right" w:pos="7200"/>
          <w:tab w:val="right" w:pos="9000"/>
        </w:tabs>
        <w:spacing w:line="200" w:lineRule="exact"/>
        <w:ind w:right="0"/>
        <w:jc w:val="both"/>
        <w:rPr>
          <w:rFonts w:ascii="Arial" w:hAnsi="Arial" w:cs="Arial"/>
          <w:color w:val="000000"/>
          <w:sz w:val="18"/>
          <w:szCs w:val="18"/>
          <w:lang w:val="en-GB"/>
        </w:rPr>
      </w:pPr>
      <w:r w:rsidRPr="00BF7376">
        <w:rPr>
          <w:rFonts w:ascii="Arial" w:hAnsi="Arial" w:cs="Arial"/>
          <w:color w:val="000000"/>
          <w:sz w:val="18"/>
          <w:szCs w:val="18"/>
        </w:rPr>
        <w:t>Subsidiary</w:t>
      </w:r>
    </w:p>
    <w:p w14:paraId="5F4BD3E4" w14:textId="77777777" w:rsidR="009D453C" w:rsidRPr="00BF7376" w:rsidRDefault="009D453C" w:rsidP="00CC2422">
      <w:pPr>
        <w:spacing w:line="200" w:lineRule="exact"/>
        <w:rPr>
          <w:rFonts w:ascii="Arial" w:hAnsi="Arial" w:cs="Arial"/>
          <w:sz w:val="18"/>
          <w:szCs w:val="18"/>
        </w:rPr>
      </w:pPr>
    </w:p>
    <w:p w14:paraId="7B0CADD6" w14:textId="385B17F3" w:rsidR="00863444" w:rsidRPr="00BF7376" w:rsidRDefault="009D453C" w:rsidP="006E4797">
      <w:pPr>
        <w:spacing w:line="200" w:lineRule="exact"/>
        <w:jc w:val="both"/>
        <w:rPr>
          <w:rFonts w:ascii="Arial" w:hAnsi="Arial" w:cs="Arial"/>
          <w:color w:val="000000"/>
          <w:sz w:val="18"/>
          <w:szCs w:val="18"/>
          <w:lang w:val="en-GB"/>
        </w:rPr>
      </w:pPr>
      <w:r w:rsidRPr="00BF7376">
        <w:rPr>
          <w:rFonts w:ascii="Arial" w:hAnsi="Arial" w:cs="Arial"/>
          <w:color w:val="000000"/>
          <w:sz w:val="18"/>
          <w:szCs w:val="18"/>
          <w:lang w:val="en-GB"/>
        </w:rPr>
        <w:t xml:space="preserve">Borrowing costs </w:t>
      </w:r>
      <w:r w:rsidRPr="005178B6">
        <w:rPr>
          <w:rFonts w:ascii="Arial" w:hAnsi="Arial" w:cs="Arial"/>
          <w:color w:val="000000"/>
          <w:sz w:val="18"/>
          <w:szCs w:val="18"/>
          <w:lang w:val="en-GB"/>
        </w:rPr>
        <w:t xml:space="preserve">of Baht </w:t>
      </w:r>
      <w:r w:rsidR="005F76F9">
        <w:rPr>
          <w:rFonts w:ascii="Arial" w:hAnsi="Arial" w:cs="Arial"/>
          <w:color w:val="000000"/>
          <w:sz w:val="18"/>
          <w:szCs w:val="18"/>
          <w:lang w:val="en-GB"/>
        </w:rPr>
        <w:t>6</w:t>
      </w:r>
      <w:r w:rsidR="00AE1A6E" w:rsidRPr="005178B6">
        <w:rPr>
          <w:rFonts w:ascii="Arial" w:hAnsi="Arial" w:cs="Arial"/>
          <w:color w:val="000000"/>
          <w:sz w:val="18"/>
          <w:szCs w:val="18"/>
          <w:lang w:val="en-GB"/>
        </w:rPr>
        <w:t xml:space="preserve"> million</w:t>
      </w:r>
      <w:r w:rsidRPr="005178B6">
        <w:rPr>
          <w:rFonts w:ascii="Arial" w:hAnsi="Arial" w:cs="Arial"/>
          <w:color w:val="000000"/>
          <w:sz w:val="18"/>
          <w:szCs w:val="18"/>
          <w:lang w:val="en-GB"/>
        </w:rPr>
        <w:t xml:space="preserve"> </w:t>
      </w:r>
      <w:r w:rsidR="00A83315" w:rsidRPr="005178B6">
        <w:rPr>
          <w:rFonts w:ascii="Arial" w:hAnsi="Arial" w:cs="Arial"/>
          <w:color w:val="000000"/>
          <w:sz w:val="18"/>
          <w:szCs w:val="18"/>
          <w:lang w:val="en-GB"/>
        </w:rPr>
        <w:t>(</w:t>
      </w:r>
      <w:proofErr w:type="gramStart"/>
      <w:r w:rsidR="00980B70" w:rsidRPr="005178B6">
        <w:rPr>
          <w:rFonts w:ascii="Arial" w:hAnsi="Arial" w:cs="Arial"/>
          <w:color w:val="000000"/>
          <w:sz w:val="18"/>
          <w:szCs w:val="18"/>
          <w:lang w:val="en-GB"/>
        </w:rPr>
        <w:t>2021</w:t>
      </w:r>
      <w:r w:rsidR="00A83315" w:rsidRPr="005178B6">
        <w:rPr>
          <w:rFonts w:ascii="Arial" w:hAnsi="Arial" w:cs="Arial"/>
          <w:color w:val="000000"/>
          <w:sz w:val="18"/>
          <w:szCs w:val="18"/>
          <w:lang w:val="en-GB"/>
        </w:rPr>
        <w:t xml:space="preserve"> </w:t>
      </w:r>
      <w:r w:rsidR="00023F2E" w:rsidRPr="005178B6">
        <w:rPr>
          <w:rFonts w:ascii="Arial" w:hAnsi="Arial" w:cs="Arial"/>
          <w:color w:val="000000"/>
          <w:sz w:val="18"/>
          <w:szCs w:val="18"/>
          <w:lang w:val="en-GB"/>
        </w:rPr>
        <w:t>:</w:t>
      </w:r>
      <w:proofErr w:type="gramEnd"/>
      <w:r w:rsidR="00023F2E" w:rsidRPr="005178B6">
        <w:rPr>
          <w:rFonts w:ascii="Arial" w:hAnsi="Arial" w:cs="Arial"/>
          <w:color w:val="000000"/>
          <w:sz w:val="18"/>
          <w:szCs w:val="18"/>
          <w:lang w:val="en-GB"/>
        </w:rPr>
        <w:t xml:space="preserve"> </w:t>
      </w:r>
      <w:r w:rsidR="00A83315" w:rsidRPr="005178B6">
        <w:rPr>
          <w:rFonts w:ascii="Arial" w:hAnsi="Arial" w:cs="Arial"/>
          <w:color w:val="000000"/>
          <w:sz w:val="18"/>
          <w:szCs w:val="18"/>
          <w:lang w:val="en-GB"/>
        </w:rPr>
        <w:t xml:space="preserve">Baht </w:t>
      </w:r>
      <w:r w:rsidR="00980B70" w:rsidRPr="005178B6">
        <w:rPr>
          <w:rFonts w:ascii="Arial" w:hAnsi="Arial" w:cs="Arial"/>
          <w:color w:val="000000"/>
          <w:sz w:val="18"/>
          <w:szCs w:val="18"/>
          <w:lang w:val="en-GB"/>
        </w:rPr>
        <w:t>6</w:t>
      </w:r>
      <w:r w:rsidR="00A83315" w:rsidRPr="005178B6">
        <w:rPr>
          <w:rFonts w:ascii="Arial" w:hAnsi="Arial" w:cs="Arial"/>
          <w:color w:val="000000"/>
          <w:sz w:val="18"/>
          <w:szCs w:val="18"/>
          <w:lang w:val="en-GB"/>
        </w:rPr>
        <w:t xml:space="preserve"> million) </w:t>
      </w:r>
      <w:r w:rsidRPr="005178B6">
        <w:rPr>
          <w:rFonts w:ascii="Arial" w:hAnsi="Arial" w:cs="Arial"/>
          <w:color w:val="000000"/>
          <w:sz w:val="18"/>
          <w:szCs w:val="18"/>
          <w:lang w:val="en-GB"/>
        </w:rPr>
        <w:t xml:space="preserve">arising from financing specifically entered into the project for the construction of factory building, are capitalised during the year.  </w:t>
      </w:r>
      <w:r w:rsidR="006E4797" w:rsidRPr="005178B6">
        <w:rPr>
          <w:rFonts w:ascii="Arial" w:hAnsi="Arial" w:cs="Arial"/>
          <w:color w:val="000000"/>
          <w:sz w:val="18"/>
          <w:szCs w:val="18"/>
          <w:lang w:val="en-GB"/>
        </w:rPr>
        <w:br/>
      </w:r>
      <w:r w:rsidRPr="005178B6">
        <w:rPr>
          <w:rFonts w:ascii="Arial" w:hAnsi="Arial" w:cs="Arial"/>
          <w:color w:val="000000"/>
          <w:sz w:val="18"/>
          <w:szCs w:val="18"/>
          <w:lang w:val="en-GB"/>
        </w:rPr>
        <w:t xml:space="preserve">A capitalisation rate of </w:t>
      </w:r>
      <w:r w:rsidR="005F76F9">
        <w:rPr>
          <w:rFonts w:ascii="Arial" w:hAnsi="Arial" w:cs="Arial"/>
          <w:color w:val="000000"/>
          <w:sz w:val="18"/>
          <w:szCs w:val="18"/>
          <w:lang w:val="en-GB"/>
        </w:rPr>
        <w:t>4.23</w:t>
      </w:r>
      <w:r w:rsidRPr="005178B6">
        <w:rPr>
          <w:rFonts w:ascii="Arial" w:hAnsi="Arial" w:cs="Arial"/>
          <w:color w:val="000000"/>
          <w:sz w:val="18"/>
          <w:szCs w:val="18"/>
          <w:lang w:val="en-GB"/>
        </w:rPr>
        <w:t xml:space="preserve">% per annum </w:t>
      </w:r>
      <w:r w:rsidR="00023F2E" w:rsidRPr="005178B6">
        <w:rPr>
          <w:rFonts w:ascii="Arial" w:hAnsi="Arial" w:cs="Arial"/>
          <w:color w:val="000000"/>
          <w:sz w:val="18"/>
          <w:szCs w:val="18"/>
          <w:lang w:val="en-GB"/>
        </w:rPr>
        <w:t>(</w:t>
      </w:r>
      <w:proofErr w:type="gramStart"/>
      <w:r w:rsidR="00980B70" w:rsidRPr="005178B6">
        <w:rPr>
          <w:rFonts w:ascii="Arial" w:hAnsi="Arial" w:cs="Arial"/>
          <w:color w:val="000000"/>
          <w:sz w:val="18"/>
          <w:szCs w:val="18"/>
          <w:lang w:val="en-GB"/>
        </w:rPr>
        <w:t>2021</w:t>
      </w:r>
      <w:r w:rsidR="00023F2E" w:rsidRPr="005178B6">
        <w:rPr>
          <w:rFonts w:ascii="Arial" w:hAnsi="Arial" w:cs="Arial"/>
          <w:color w:val="000000"/>
          <w:sz w:val="18"/>
          <w:szCs w:val="18"/>
          <w:lang w:val="en-GB"/>
        </w:rPr>
        <w:t xml:space="preserve"> :</w:t>
      </w:r>
      <w:proofErr w:type="gramEnd"/>
      <w:r w:rsidR="00023F2E" w:rsidRPr="005178B6">
        <w:rPr>
          <w:rFonts w:ascii="Arial" w:hAnsi="Arial" w:cs="Arial"/>
          <w:color w:val="000000"/>
          <w:sz w:val="18"/>
          <w:szCs w:val="18"/>
          <w:lang w:val="en-GB"/>
        </w:rPr>
        <w:t xml:space="preserve"> </w:t>
      </w:r>
      <w:r w:rsidR="00980B70" w:rsidRPr="005178B6">
        <w:rPr>
          <w:rFonts w:ascii="Arial" w:hAnsi="Arial" w:cs="Arial"/>
          <w:color w:val="000000"/>
          <w:sz w:val="18"/>
          <w:szCs w:val="18"/>
          <w:lang w:val="en-GB"/>
        </w:rPr>
        <w:t>5.54</w:t>
      </w:r>
      <w:r w:rsidR="00023F2E" w:rsidRPr="005178B6">
        <w:rPr>
          <w:rFonts w:ascii="Arial" w:hAnsi="Arial" w:cs="Arial"/>
          <w:color w:val="000000"/>
          <w:sz w:val="18"/>
          <w:szCs w:val="18"/>
          <w:lang w:val="en-GB"/>
        </w:rPr>
        <w:t xml:space="preserve">% per annum) </w:t>
      </w:r>
      <w:r w:rsidRPr="005178B6">
        <w:rPr>
          <w:rFonts w:ascii="Arial" w:hAnsi="Arial" w:cs="Arial"/>
          <w:color w:val="000000"/>
          <w:sz w:val="18"/>
          <w:szCs w:val="18"/>
          <w:lang w:val="en-GB"/>
        </w:rPr>
        <w:t>is</w:t>
      </w:r>
      <w:r w:rsidRPr="00BF7376">
        <w:rPr>
          <w:rFonts w:ascii="Arial" w:hAnsi="Arial" w:cs="Arial"/>
          <w:color w:val="000000"/>
          <w:sz w:val="18"/>
          <w:szCs w:val="18"/>
          <w:lang w:val="en-GB"/>
        </w:rPr>
        <w:t xml:space="preserve"> used representing the actual borrowing cost</w:t>
      </w:r>
      <w:r w:rsidR="00AE1A6E" w:rsidRPr="00BF7376">
        <w:rPr>
          <w:rFonts w:ascii="Arial" w:hAnsi="Arial" w:cs="Arial"/>
          <w:color w:val="000000"/>
          <w:sz w:val="18"/>
          <w:szCs w:val="18"/>
          <w:lang w:val="en-GB"/>
        </w:rPr>
        <w:t>s</w:t>
      </w:r>
      <w:r w:rsidRPr="00BF7376">
        <w:rPr>
          <w:rFonts w:ascii="Arial" w:hAnsi="Arial" w:cs="Arial"/>
          <w:color w:val="000000"/>
          <w:sz w:val="18"/>
          <w:szCs w:val="18"/>
          <w:lang w:val="en-GB"/>
        </w:rPr>
        <w:t xml:space="preserve"> of the loan used to finance the construction of assets.</w:t>
      </w:r>
    </w:p>
    <w:p w14:paraId="3075ED0B" w14:textId="77777777" w:rsidR="009D453C" w:rsidRPr="00BF7376" w:rsidRDefault="009D453C" w:rsidP="006E4797">
      <w:pPr>
        <w:spacing w:line="200" w:lineRule="exact"/>
        <w:jc w:val="both"/>
        <w:rPr>
          <w:rFonts w:ascii="Arial" w:hAnsi="Arial" w:cs="Arial"/>
          <w:color w:val="000000"/>
          <w:sz w:val="18"/>
          <w:szCs w:val="18"/>
          <w:lang w:val="en-GB"/>
        </w:rPr>
        <w:sectPr w:rsidR="009D453C" w:rsidRPr="00BF7376" w:rsidSect="002B72B8">
          <w:pgSz w:w="16840" w:h="11907" w:orient="landscape" w:code="9"/>
          <w:pgMar w:top="1440" w:right="864" w:bottom="720" w:left="864" w:header="706" w:footer="706" w:gutter="0"/>
          <w:cols w:space="709"/>
        </w:sectPr>
      </w:pPr>
    </w:p>
    <w:p w14:paraId="3713940A" w14:textId="77777777" w:rsidR="00C10332" w:rsidRPr="00BF7376" w:rsidRDefault="00C10332" w:rsidP="00C10332">
      <w:pPr>
        <w:spacing w:line="200" w:lineRule="exact"/>
        <w:jc w:val="both"/>
        <w:rPr>
          <w:rFonts w:ascii="Arial" w:hAnsi="Arial" w:cs="Arial"/>
          <w:color w:val="000000"/>
          <w:sz w:val="18"/>
          <w:szCs w:val="18"/>
          <w:lang w:val="en-GB"/>
        </w:rPr>
      </w:pPr>
    </w:p>
    <w:tbl>
      <w:tblPr>
        <w:tblW w:w="15313" w:type="dxa"/>
        <w:tblInd w:w="-72" w:type="dxa"/>
        <w:tblLayout w:type="fixed"/>
        <w:tblLook w:val="0000" w:firstRow="0" w:lastRow="0" w:firstColumn="0" w:lastColumn="0" w:noHBand="0" w:noVBand="0"/>
      </w:tblPr>
      <w:tblGrid>
        <w:gridCol w:w="3715"/>
        <w:gridCol w:w="1303"/>
        <w:gridCol w:w="1215"/>
        <w:gridCol w:w="1215"/>
        <w:gridCol w:w="1316"/>
        <w:gridCol w:w="1324"/>
        <w:gridCol w:w="1277"/>
        <w:gridCol w:w="1414"/>
        <w:gridCol w:w="1200"/>
        <w:gridCol w:w="1334"/>
      </w:tblGrid>
      <w:tr w:rsidR="00D45489" w:rsidRPr="00BF7376" w14:paraId="66445ACD" w14:textId="77777777" w:rsidTr="00610B19">
        <w:tc>
          <w:tcPr>
            <w:tcW w:w="3715" w:type="dxa"/>
            <w:tcBorders>
              <w:top w:val="nil"/>
              <w:left w:val="nil"/>
              <w:bottom w:val="nil"/>
              <w:right w:val="nil"/>
            </w:tcBorders>
            <w:vAlign w:val="bottom"/>
          </w:tcPr>
          <w:p w14:paraId="052323B2" w14:textId="77777777" w:rsidR="00D45489" w:rsidRPr="00BF7376" w:rsidRDefault="00D45489" w:rsidP="00CC2422">
            <w:pPr>
              <w:pStyle w:val="a"/>
              <w:tabs>
                <w:tab w:val="right" w:pos="7200"/>
                <w:tab w:val="right" w:pos="9000"/>
              </w:tabs>
              <w:ind w:left="138" w:right="0"/>
              <w:jc w:val="both"/>
              <w:rPr>
                <w:rFonts w:ascii="Arial" w:hAnsi="Arial" w:cs="Arial"/>
                <w:color w:val="000000"/>
                <w:sz w:val="16"/>
                <w:szCs w:val="16"/>
                <w:lang w:val="en-GB"/>
              </w:rPr>
            </w:pPr>
          </w:p>
        </w:tc>
        <w:tc>
          <w:tcPr>
            <w:tcW w:w="11598" w:type="dxa"/>
            <w:gridSpan w:val="9"/>
            <w:tcBorders>
              <w:top w:val="single" w:sz="4" w:space="0" w:color="auto"/>
              <w:left w:val="nil"/>
              <w:bottom w:val="single" w:sz="4" w:space="0" w:color="auto"/>
              <w:right w:val="nil"/>
            </w:tcBorders>
            <w:vAlign w:val="bottom"/>
          </w:tcPr>
          <w:p w14:paraId="301D11E5" w14:textId="77777777" w:rsidR="00D45489" w:rsidRPr="00BF7376" w:rsidRDefault="00F61601" w:rsidP="001D2D86">
            <w:pPr>
              <w:pStyle w:val="a"/>
              <w:ind w:right="-72"/>
              <w:jc w:val="center"/>
              <w:rPr>
                <w:rFonts w:ascii="Arial" w:hAnsi="Arial" w:cs="Arial"/>
                <w:b/>
                <w:bCs/>
                <w:color w:val="000000"/>
                <w:sz w:val="16"/>
                <w:szCs w:val="16"/>
              </w:rPr>
            </w:pPr>
            <w:r w:rsidRPr="00BF7376">
              <w:rPr>
                <w:rFonts w:ascii="Arial" w:hAnsi="Arial" w:cs="Arial"/>
                <w:b/>
                <w:bCs/>
                <w:color w:val="000000"/>
                <w:sz w:val="16"/>
                <w:szCs w:val="16"/>
              </w:rPr>
              <w:t>Separate financial statements</w:t>
            </w:r>
          </w:p>
        </w:tc>
      </w:tr>
      <w:tr w:rsidR="001D0C9B" w:rsidRPr="00BF7376" w14:paraId="65F9B0C8" w14:textId="77777777" w:rsidTr="00610B19">
        <w:tc>
          <w:tcPr>
            <w:tcW w:w="3715" w:type="dxa"/>
            <w:tcBorders>
              <w:top w:val="nil"/>
              <w:left w:val="nil"/>
              <w:bottom w:val="nil"/>
              <w:right w:val="nil"/>
            </w:tcBorders>
            <w:vAlign w:val="bottom"/>
          </w:tcPr>
          <w:p w14:paraId="675C57CA" w14:textId="77777777" w:rsidR="001D0C9B" w:rsidRPr="00BF7376" w:rsidRDefault="001D0C9B" w:rsidP="00CC2422">
            <w:pPr>
              <w:pStyle w:val="a"/>
              <w:tabs>
                <w:tab w:val="right" w:pos="7200"/>
                <w:tab w:val="right" w:pos="9000"/>
              </w:tabs>
              <w:ind w:left="138" w:right="0"/>
              <w:jc w:val="both"/>
              <w:rPr>
                <w:rFonts w:ascii="Arial" w:hAnsi="Arial" w:cs="Arial"/>
                <w:color w:val="000000"/>
                <w:sz w:val="16"/>
                <w:szCs w:val="16"/>
                <w:lang w:val="en-GB"/>
              </w:rPr>
            </w:pPr>
          </w:p>
        </w:tc>
        <w:tc>
          <w:tcPr>
            <w:tcW w:w="1303" w:type="dxa"/>
            <w:tcBorders>
              <w:top w:val="single" w:sz="4" w:space="0" w:color="auto"/>
              <w:left w:val="nil"/>
              <w:bottom w:val="nil"/>
              <w:right w:val="nil"/>
            </w:tcBorders>
            <w:vAlign w:val="bottom"/>
          </w:tcPr>
          <w:p w14:paraId="5CA0E11C" w14:textId="77777777" w:rsidR="001D0C9B" w:rsidRPr="00BF7376" w:rsidRDefault="001D0C9B" w:rsidP="00610B19">
            <w:pPr>
              <w:pStyle w:val="a"/>
              <w:ind w:right="-72"/>
              <w:jc w:val="right"/>
              <w:rPr>
                <w:rFonts w:ascii="Arial" w:hAnsi="Arial" w:cs="Arial"/>
                <w:b/>
                <w:bCs/>
                <w:color w:val="000000"/>
                <w:sz w:val="16"/>
                <w:szCs w:val="16"/>
              </w:rPr>
            </w:pPr>
          </w:p>
        </w:tc>
        <w:tc>
          <w:tcPr>
            <w:tcW w:w="1215" w:type="dxa"/>
            <w:tcBorders>
              <w:top w:val="single" w:sz="4" w:space="0" w:color="auto"/>
              <w:left w:val="nil"/>
              <w:bottom w:val="nil"/>
              <w:right w:val="nil"/>
            </w:tcBorders>
            <w:vAlign w:val="bottom"/>
          </w:tcPr>
          <w:p w14:paraId="22E8CB43" w14:textId="77777777" w:rsidR="001D0C9B" w:rsidRPr="00BF7376" w:rsidRDefault="001D0C9B" w:rsidP="00610B19">
            <w:pPr>
              <w:pStyle w:val="a"/>
              <w:ind w:right="-72"/>
              <w:jc w:val="right"/>
              <w:rPr>
                <w:rFonts w:ascii="Arial" w:hAnsi="Arial" w:cs="Arial"/>
                <w:b/>
                <w:bCs/>
                <w:color w:val="000000"/>
                <w:sz w:val="16"/>
                <w:szCs w:val="16"/>
              </w:rPr>
            </w:pPr>
          </w:p>
        </w:tc>
        <w:tc>
          <w:tcPr>
            <w:tcW w:w="1215" w:type="dxa"/>
            <w:tcBorders>
              <w:top w:val="single" w:sz="4" w:space="0" w:color="auto"/>
              <w:left w:val="nil"/>
              <w:bottom w:val="nil"/>
              <w:right w:val="nil"/>
            </w:tcBorders>
            <w:vAlign w:val="bottom"/>
          </w:tcPr>
          <w:p w14:paraId="57CA85E1" w14:textId="77777777" w:rsidR="001D0C9B" w:rsidRPr="00BF7376" w:rsidRDefault="001D0C9B" w:rsidP="00610B19">
            <w:pPr>
              <w:pStyle w:val="a"/>
              <w:ind w:right="-72"/>
              <w:jc w:val="right"/>
              <w:rPr>
                <w:rFonts w:ascii="Arial" w:hAnsi="Arial" w:cs="Arial"/>
                <w:b/>
                <w:bCs/>
                <w:color w:val="000000"/>
                <w:sz w:val="16"/>
                <w:szCs w:val="16"/>
              </w:rPr>
            </w:pPr>
          </w:p>
        </w:tc>
        <w:tc>
          <w:tcPr>
            <w:tcW w:w="1316" w:type="dxa"/>
            <w:tcBorders>
              <w:top w:val="single" w:sz="4" w:space="0" w:color="auto"/>
              <w:left w:val="nil"/>
              <w:bottom w:val="nil"/>
              <w:right w:val="nil"/>
            </w:tcBorders>
            <w:vAlign w:val="bottom"/>
          </w:tcPr>
          <w:p w14:paraId="0F7EFFF4" w14:textId="77777777" w:rsidR="001D0C9B" w:rsidRPr="00BF7376" w:rsidRDefault="001D0C9B" w:rsidP="00610B19">
            <w:pPr>
              <w:pStyle w:val="a"/>
              <w:ind w:right="-72"/>
              <w:jc w:val="right"/>
              <w:rPr>
                <w:rFonts w:ascii="Arial" w:hAnsi="Arial" w:cs="Arial"/>
                <w:b/>
                <w:bCs/>
                <w:color w:val="000000"/>
                <w:sz w:val="16"/>
                <w:szCs w:val="16"/>
              </w:rPr>
            </w:pPr>
          </w:p>
        </w:tc>
        <w:tc>
          <w:tcPr>
            <w:tcW w:w="1324" w:type="dxa"/>
            <w:tcBorders>
              <w:top w:val="single" w:sz="4" w:space="0" w:color="auto"/>
              <w:left w:val="nil"/>
              <w:bottom w:val="nil"/>
              <w:right w:val="nil"/>
            </w:tcBorders>
            <w:vAlign w:val="bottom"/>
          </w:tcPr>
          <w:p w14:paraId="162DE6BF" w14:textId="77777777" w:rsidR="001D0C9B" w:rsidRPr="00BF7376" w:rsidRDefault="001D0C9B" w:rsidP="00610B19">
            <w:pPr>
              <w:pStyle w:val="a"/>
              <w:ind w:right="-72"/>
              <w:jc w:val="right"/>
              <w:rPr>
                <w:rFonts w:ascii="Arial" w:hAnsi="Arial" w:cs="Arial"/>
                <w:b/>
                <w:bCs/>
                <w:color w:val="000000"/>
                <w:sz w:val="16"/>
                <w:szCs w:val="16"/>
                <w:lang w:val="en-GB"/>
              </w:rPr>
            </w:pPr>
          </w:p>
        </w:tc>
        <w:tc>
          <w:tcPr>
            <w:tcW w:w="1277" w:type="dxa"/>
            <w:tcBorders>
              <w:top w:val="single" w:sz="4" w:space="0" w:color="auto"/>
              <w:left w:val="nil"/>
              <w:bottom w:val="nil"/>
              <w:right w:val="nil"/>
            </w:tcBorders>
            <w:vAlign w:val="bottom"/>
          </w:tcPr>
          <w:p w14:paraId="79F9DC37" w14:textId="77777777" w:rsidR="001D0C9B" w:rsidRPr="00BF7376" w:rsidRDefault="001D0C9B" w:rsidP="00610B19">
            <w:pPr>
              <w:pStyle w:val="a"/>
              <w:ind w:right="-72"/>
              <w:jc w:val="right"/>
              <w:rPr>
                <w:rFonts w:ascii="Arial" w:hAnsi="Arial" w:cs="Arial"/>
                <w:b/>
                <w:bCs/>
                <w:color w:val="000000"/>
                <w:sz w:val="16"/>
                <w:szCs w:val="16"/>
              </w:rPr>
            </w:pPr>
          </w:p>
        </w:tc>
        <w:tc>
          <w:tcPr>
            <w:tcW w:w="1414" w:type="dxa"/>
            <w:tcBorders>
              <w:top w:val="single" w:sz="4" w:space="0" w:color="auto"/>
              <w:left w:val="nil"/>
              <w:bottom w:val="nil"/>
              <w:right w:val="nil"/>
            </w:tcBorders>
            <w:vAlign w:val="bottom"/>
          </w:tcPr>
          <w:p w14:paraId="018217FB" w14:textId="77777777" w:rsidR="001D0C9B" w:rsidRPr="00BF7376" w:rsidRDefault="001D0C9B" w:rsidP="00610B19">
            <w:pPr>
              <w:pStyle w:val="a"/>
              <w:ind w:right="-72"/>
              <w:jc w:val="right"/>
              <w:rPr>
                <w:rFonts w:ascii="Arial" w:hAnsi="Arial" w:cs="Arial"/>
                <w:b/>
                <w:bCs/>
                <w:color w:val="000000"/>
                <w:sz w:val="16"/>
                <w:szCs w:val="16"/>
              </w:rPr>
            </w:pPr>
            <w:r w:rsidRPr="00BF7376">
              <w:rPr>
                <w:rFonts w:ascii="Arial" w:hAnsi="Arial" w:cs="Arial"/>
                <w:b/>
                <w:bCs/>
                <w:color w:val="000000"/>
                <w:sz w:val="16"/>
                <w:szCs w:val="16"/>
              </w:rPr>
              <w:t>Furniture,</w:t>
            </w:r>
          </w:p>
        </w:tc>
        <w:tc>
          <w:tcPr>
            <w:tcW w:w="1200" w:type="dxa"/>
            <w:tcBorders>
              <w:top w:val="single" w:sz="4" w:space="0" w:color="auto"/>
              <w:left w:val="nil"/>
              <w:bottom w:val="nil"/>
              <w:right w:val="nil"/>
            </w:tcBorders>
            <w:vAlign w:val="bottom"/>
          </w:tcPr>
          <w:p w14:paraId="76DE9E2B" w14:textId="77777777" w:rsidR="001D0C9B" w:rsidRPr="00BF7376" w:rsidRDefault="001D0C9B" w:rsidP="00610B19">
            <w:pPr>
              <w:pStyle w:val="a"/>
              <w:ind w:right="-72"/>
              <w:jc w:val="right"/>
              <w:rPr>
                <w:rFonts w:ascii="Arial" w:hAnsi="Arial" w:cs="Arial"/>
                <w:b/>
                <w:bCs/>
                <w:color w:val="000000"/>
                <w:sz w:val="16"/>
                <w:szCs w:val="16"/>
              </w:rPr>
            </w:pPr>
          </w:p>
        </w:tc>
        <w:tc>
          <w:tcPr>
            <w:tcW w:w="1334" w:type="dxa"/>
            <w:tcBorders>
              <w:top w:val="single" w:sz="4" w:space="0" w:color="auto"/>
              <w:left w:val="nil"/>
              <w:bottom w:val="nil"/>
              <w:right w:val="nil"/>
            </w:tcBorders>
            <w:vAlign w:val="bottom"/>
          </w:tcPr>
          <w:p w14:paraId="5566DB58" w14:textId="77777777" w:rsidR="001D0C9B" w:rsidRPr="00BF7376" w:rsidRDefault="001D0C9B" w:rsidP="00610B19">
            <w:pPr>
              <w:pStyle w:val="a"/>
              <w:ind w:right="-72"/>
              <w:jc w:val="right"/>
              <w:rPr>
                <w:rFonts w:ascii="Arial" w:hAnsi="Arial" w:cs="Arial"/>
                <w:b/>
                <w:bCs/>
                <w:color w:val="000000"/>
                <w:sz w:val="16"/>
                <w:szCs w:val="16"/>
              </w:rPr>
            </w:pPr>
          </w:p>
        </w:tc>
      </w:tr>
      <w:tr w:rsidR="001D0C9B" w:rsidRPr="00BF7376" w14:paraId="42779F35" w14:textId="77777777" w:rsidTr="00610B19">
        <w:tc>
          <w:tcPr>
            <w:tcW w:w="3715" w:type="dxa"/>
            <w:tcBorders>
              <w:top w:val="nil"/>
              <w:left w:val="nil"/>
              <w:bottom w:val="nil"/>
              <w:right w:val="nil"/>
            </w:tcBorders>
            <w:vAlign w:val="bottom"/>
          </w:tcPr>
          <w:p w14:paraId="36FFE57D" w14:textId="77777777" w:rsidR="001D0C9B" w:rsidRPr="00BF7376" w:rsidRDefault="001D0C9B" w:rsidP="00CC2422">
            <w:pPr>
              <w:pStyle w:val="a"/>
              <w:tabs>
                <w:tab w:val="right" w:pos="7200"/>
                <w:tab w:val="right" w:pos="9000"/>
              </w:tabs>
              <w:ind w:left="138" w:right="0"/>
              <w:jc w:val="both"/>
              <w:rPr>
                <w:rFonts w:ascii="Arial" w:hAnsi="Arial" w:cs="Arial"/>
                <w:color w:val="000000"/>
                <w:sz w:val="16"/>
                <w:szCs w:val="16"/>
              </w:rPr>
            </w:pPr>
          </w:p>
        </w:tc>
        <w:tc>
          <w:tcPr>
            <w:tcW w:w="1303" w:type="dxa"/>
            <w:tcBorders>
              <w:top w:val="nil"/>
              <w:left w:val="nil"/>
              <w:bottom w:val="nil"/>
              <w:right w:val="nil"/>
            </w:tcBorders>
            <w:vAlign w:val="bottom"/>
          </w:tcPr>
          <w:p w14:paraId="1213B76B" w14:textId="77777777" w:rsidR="001D0C9B" w:rsidRPr="00BF7376" w:rsidRDefault="001D0C9B" w:rsidP="00610B19">
            <w:pPr>
              <w:pStyle w:val="a"/>
              <w:ind w:right="-72"/>
              <w:jc w:val="right"/>
              <w:rPr>
                <w:rFonts w:ascii="Arial" w:hAnsi="Arial" w:cs="Arial"/>
                <w:b/>
                <w:bCs/>
                <w:color w:val="000000"/>
                <w:sz w:val="16"/>
                <w:szCs w:val="16"/>
              </w:rPr>
            </w:pPr>
          </w:p>
        </w:tc>
        <w:tc>
          <w:tcPr>
            <w:tcW w:w="1215" w:type="dxa"/>
            <w:tcBorders>
              <w:top w:val="nil"/>
              <w:left w:val="nil"/>
              <w:bottom w:val="nil"/>
              <w:right w:val="nil"/>
            </w:tcBorders>
            <w:vAlign w:val="bottom"/>
          </w:tcPr>
          <w:p w14:paraId="19703088" w14:textId="77777777" w:rsidR="001D0C9B" w:rsidRPr="00BF7376" w:rsidRDefault="001D0C9B" w:rsidP="00610B19">
            <w:pPr>
              <w:pStyle w:val="a"/>
              <w:ind w:right="-72"/>
              <w:jc w:val="right"/>
              <w:rPr>
                <w:rFonts w:ascii="Arial" w:hAnsi="Arial" w:cs="Arial"/>
                <w:b/>
                <w:bCs/>
                <w:color w:val="000000"/>
                <w:sz w:val="16"/>
                <w:szCs w:val="16"/>
              </w:rPr>
            </w:pPr>
          </w:p>
        </w:tc>
        <w:tc>
          <w:tcPr>
            <w:tcW w:w="1215" w:type="dxa"/>
            <w:tcBorders>
              <w:top w:val="nil"/>
              <w:left w:val="nil"/>
              <w:bottom w:val="nil"/>
              <w:right w:val="nil"/>
            </w:tcBorders>
            <w:vAlign w:val="bottom"/>
          </w:tcPr>
          <w:p w14:paraId="00028EC7" w14:textId="77777777" w:rsidR="001D0C9B" w:rsidRPr="00BF7376" w:rsidRDefault="001D0C9B" w:rsidP="00610B19">
            <w:pPr>
              <w:pStyle w:val="a"/>
              <w:ind w:right="-72"/>
              <w:jc w:val="right"/>
              <w:rPr>
                <w:rFonts w:ascii="Arial" w:hAnsi="Arial" w:cs="Arial"/>
                <w:b/>
                <w:bCs/>
                <w:color w:val="000000"/>
                <w:sz w:val="16"/>
                <w:szCs w:val="16"/>
              </w:rPr>
            </w:pPr>
          </w:p>
        </w:tc>
        <w:tc>
          <w:tcPr>
            <w:tcW w:w="1316" w:type="dxa"/>
            <w:tcBorders>
              <w:top w:val="nil"/>
              <w:left w:val="nil"/>
              <w:bottom w:val="nil"/>
              <w:right w:val="nil"/>
            </w:tcBorders>
            <w:vAlign w:val="bottom"/>
          </w:tcPr>
          <w:p w14:paraId="7D2C12B3" w14:textId="77777777" w:rsidR="001D0C9B" w:rsidRPr="00BF7376" w:rsidRDefault="001D0C9B" w:rsidP="00610B19">
            <w:pPr>
              <w:pStyle w:val="a"/>
              <w:ind w:right="-72"/>
              <w:jc w:val="right"/>
              <w:rPr>
                <w:rFonts w:ascii="Arial" w:hAnsi="Arial" w:cs="Arial"/>
                <w:b/>
                <w:bCs/>
                <w:color w:val="000000"/>
                <w:sz w:val="16"/>
                <w:szCs w:val="16"/>
              </w:rPr>
            </w:pPr>
          </w:p>
        </w:tc>
        <w:tc>
          <w:tcPr>
            <w:tcW w:w="1324" w:type="dxa"/>
            <w:tcBorders>
              <w:top w:val="nil"/>
              <w:left w:val="nil"/>
              <w:bottom w:val="nil"/>
              <w:right w:val="nil"/>
            </w:tcBorders>
            <w:vAlign w:val="bottom"/>
          </w:tcPr>
          <w:p w14:paraId="1ED655E4" w14:textId="77777777" w:rsidR="001D0C9B" w:rsidRPr="00BF7376" w:rsidRDefault="001D0C9B" w:rsidP="00610B19">
            <w:pPr>
              <w:pStyle w:val="a"/>
              <w:ind w:right="-72"/>
              <w:jc w:val="right"/>
              <w:rPr>
                <w:rFonts w:ascii="Arial" w:hAnsi="Arial" w:cs="Arial"/>
                <w:b/>
                <w:bCs/>
                <w:color w:val="000000"/>
                <w:sz w:val="16"/>
                <w:szCs w:val="16"/>
              </w:rPr>
            </w:pPr>
          </w:p>
        </w:tc>
        <w:tc>
          <w:tcPr>
            <w:tcW w:w="1277" w:type="dxa"/>
            <w:tcBorders>
              <w:top w:val="nil"/>
              <w:left w:val="nil"/>
              <w:bottom w:val="nil"/>
              <w:right w:val="nil"/>
            </w:tcBorders>
            <w:vAlign w:val="bottom"/>
          </w:tcPr>
          <w:p w14:paraId="1FA9CCA5" w14:textId="77777777" w:rsidR="001D0C9B" w:rsidRPr="00BF7376" w:rsidRDefault="001D0C9B" w:rsidP="00610B19">
            <w:pPr>
              <w:pStyle w:val="a"/>
              <w:ind w:right="-72"/>
              <w:jc w:val="right"/>
              <w:rPr>
                <w:rFonts w:ascii="Arial" w:hAnsi="Arial" w:cs="Arial"/>
                <w:b/>
                <w:bCs/>
                <w:color w:val="000000"/>
                <w:sz w:val="16"/>
                <w:szCs w:val="16"/>
              </w:rPr>
            </w:pPr>
          </w:p>
        </w:tc>
        <w:tc>
          <w:tcPr>
            <w:tcW w:w="1414" w:type="dxa"/>
            <w:tcBorders>
              <w:top w:val="nil"/>
              <w:left w:val="nil"/>
              <w:bottom w:val="nil"/>
              <w:right w:val="nil"/>
            </w:tcBorders>
            <w:vAlign w:val="bottom"/>
          </w:tcPr>
          <w:p w14:paraId="501C8DFD" w14:textId="77777777" w:rsidR="001D0C9B" w:rsidRPr="00BF7376" w:rsidRDefault="001D0C9B" w:rsidP="00610B19">
            <w:pPr>
              <w:pStyle w:val="a"/>
              <w:ind w:right="-72"/>
              <w:jc w:val="right"/>
              <w:rPr>
                <w:rFonts w:ascii="Arial" w:hAnsi="Arial" w:cs="Arial"/>
                <w:b/>
                <w:bCs/>
                <w:color w:val="000000"/>
                <w:sz w:val="16"/>
                <w:szCs w:val="16"/>
              </w:rPr>
            </w:pPr>
            <w:r w:rsidRPr="00BF7376">
              <w:rPr>
                <w:rFonts w:ascii="Arial" w:hAnsi="Arial" w:cs="Arial"/>
                <w:b/>
                <w:bCs/>
                <w:color w:val="000000"/>
                <w:sz w:val="16"/>
                <w:szCs w:val="16"/>
              </w:rPr>
              <w:t>fixtures and</w:t>
            </w:r>
          </w:p>
        </w:tc>
        <w:tc>
          <w:tcPr>
            <w:tcW w:w="1200" w:type="dxa"/>
            <w:tcBorders>
              <w:top w:val="nil"/>
              <w:left w:val="nil"/>
              <w:bottom w:val="nil"/>
              <w:right w:val="nil"/>
            </w:tcBorders>
            <w:vAlign w:val="bottom"/>
          </w:tcPr>
          <w:p w14:paraId="727FF7A7" w14:textId="77777777" w:rsidR="001D0C9B" w:rsidRPr="00BF7376" w:rsidRDefault="001D0C9B" w:rsidP="00610B19">
            <w:pPr>
              <w:pStyle w:val="a"/>
              <w:ind w:right="-72"/>
              <w:jc w:val="right"/>
              <w:rPr>
                <w:rFonts w:ascii="Arial" w:hAnsi="Arial" w:cs="Arial"/>
                <w:b/>
                <w:bCs/>
                <w:color w:val="000000"/>
                <w:sz w:val="16"/>
                <w:szCs w:val="16"/>
              </w:rPr>
            </w:pPr>
            <w:r w:rsidRPr="00BF7376">
              <w:rPr>
                <w:rFonts w:ascii="Arial" w:hAnsi="Arial" w:cs="Arial"/>
                <w:b/>
                <w:bCs/>
                <w:color w:val="000000"/>
                <w:sz w:val="16"/>
                <w:szCs w:val="16"/>
              </w:rPr>
              <w:t>Assets under</w:t>
            </w:r>
          </w:p>
        </w:tc>
        <w:tc>
          <w:tcPr>
            <w:tcW w:w="1334" w:type="dxa"/>
            <w:tcBorders>
              <w:top w:val="nil"/>
              <w:left w:val="nil"/>
              <w:bottom w:val="nil"/>
              <w:right w:val="nil"/>
            </w:tcBorders>
            <w:vAlign w:val="bottom"/>
          </w:tcPr>
          <w:p w14:paraId="324CAC38" w14:textId="77777777" w:rsidR="001D0C9B" w:rsidRPr="00BF7376" w:rsidRDefault="001D0C9B" w:rsidP="00610B19">
            <w:pPr>
              <w:pStyle w:val="a"/>
              <w:ind w:right="-72"/>
              <w:jc w:val="right"/>
              <w:rPr>
                <w:rFonts w:ascii="Arial" w:hAnsi="Arial" w:cs="Arial"/>
                <w:b/>
                <w:bCs/>
                <w:color w:val="000000"/>
                <w:sz w:val="16"/>
                <w:szCs w:val="16"/>
              </w:rPr>
            </w:pPr>
          </w:p>
        </w:tc>
      </w:tr>
      <w:tr w:rsidR="001D0C9B" w:rsidRPr="00BF7376" w14:paraId="2E1B4915" w14:textId="77777777" w:rsidTr="00610B19">
        <w:tc>
          <w:tcPr>
            <w:tcW w:w="3715" w:type="dxa"/>
            <w:tcBorders>
              <w:top w:val="nil"/>
              <w:left w:val="nil"/>
              <w:bottom w:val="nil"/>
              <w:right w:val="nil"/>
            </w:tcBorders>
            <w:vAlign w:val="bottom"/>
          </w:tcPr>
          <w:p w14:paraId="02239D4F" w14:textId="77777777" w:rsidR="001D0C9B" w:rsidRPr="00BF7376" w:rsidRDefault="001D0C9B" w:rsidP="00CC2422">
            <w:pPr>
              <w:pStyle w:val="a"/>
              <w:tabs>
                <w:tab w:val="right" w:pos="7200"/>
                <w:tab w:val="right" w:pos="9000"/>
              </w:tabs>
              <w:ind w:left="138" w:right="0"/>
              <w:jc w:val="both"/>
              <w:rPr>
                <w:rFonts w:ascii="Arial" w:hAnsi="Arial" w:cs="Arial"/>
                <w:color w:val="000000"/>
                <w:sz w:val="16"/>
                <w:szCs w:val="16"/>
              </w:rPr>
            </w:pPr>
          </w:p>
        </w:tc>
        <w:tc>
          <w:tcPr>
            <w:tcW w:w="1303" w:type="dxa"/>
            <w:tcBorders>
              <w:top w:val="nil"/>
              <w:left w:val="nil"/>
              <w:bottom w:val="nil"/>
              <w:right w:val="nil"/>
            </w:tcBorders>
            <w:vAlign w:val="bottom"/>
          </w:tcPr>
          <w:p w14:paraId="2B568624" w14:textId="77777777" w:rsidR="001D0C9B" w:rsidRPr="00BF7376" w:rsidRDefault="001D0C9B" w:rsidP="00610B19">
            <w:pPr>
              <w:pStyle w:val="a"/>
              <w:ind w:right="-72"/>
              <w:jc w:val="right"/>
              <w:rPr>
                <w:rFonts w:ascii="Arial" w:hAnsi="Arial" w:cs="Arial"/>
                <w:b/>
                <w:bCs/>
                <w:color w:val="000000"/>
                <w:sz w:val="16"/>
                <w:szCs w:val="16"/>
              </w:rPr>
            </w:pPr>
          </w:p>
        </w:tc>
        <w:tc>
          <w:tcPr>
            <w:tcW w:w="1215" w:type="dxa"/>
            <w:tcBorders>
              <w:top w:val="nil"/>
              <w:left w:val="nil"/>
              <w:bottom w:val="nil"/>
              <w:right w:val="nil"/>
            </w:tcBorders>
            <w:vAlign w:val="bottom"/>
          </w:tcPr>
          <w:p w14:paraId="3164CD87" w14:textId="77777777" w:rsidR="001D0C9B" w:rsidRPr="00BF7376" w:rsidRDefault="001D0C9B" w:rsidP="00610B19">
            <w:pPr>
              <w:pStyle w:val="a"/>
              <w:ind w:right="-72"/>
              <w:jc w:val="right"/>
              <w:rPr>
                <w:rFonts w:ascii="Arial" w:hAnsi="Arial" w:cs="Arial"/>
                <w:b/>
                <w:bCs/>
                <w:color w:val="000000"/>
                <w:sz w:val="16"/>
                <w:szCs w:val="16"/>
              </w:rPr>
            </w:pPr>
          </w:p>
        </w:tc>
        <w:tc>
          <w:tcPr>
            <w:tcW w:w="1215" w:type="dxa"/>
            <w:tcBorders>
              <w:top w:val="nil"/>
              <w:left w:val="nil"/>
              <w:bottom w:val="nil"/>
              <w:right w:val="nil"/>
            </w:tcBorders>
            <w:vAlign w:val="bottom"/>
          </w:tcPr>
          <w:p w14:paraId="032D723D" w14:textId="77777777" w:rsidR="001D0C9B" w:rsidRPr="00BF7376" w:rsidRDefault="001D0C9B" w:rsidP="00610B19">
            <w:pPr>
              <w:pStyle w:val="a"/>
              <w:ind w:right="-72"/>
              <w:jc w:val="right"/>
              <w:rPr>
                <w:rFonts w:ascii="Arial" w:hAnsi="Arial" w:cs="Arial"/>
                <w:b/>
                <w:bCs/>
                <w:color w:val="000000"/>
                <w:sz w:val="16"/>
                <w:szCs w:val="16"/>
              </w:rPr>
            </w:pPr>
          </w:p>
        </w:tc>
        <w:tc>
          <w:tcPr>
            <w:tcW w:w="1316" w:type="dxa"/>
            <w:tcBorders>
              <w:top w:val="nil"/>
              <w:left w:val="nil"/>
              <w:bottom w:val="nil"/>
              <w:right w:val="nil"/>
            </w:tcBorders>
            <w:vAlign w:val="bottom"/>
          </w:tcPr>
          <w:p w14:paraId="01843880" w14:textId="77777777" w:rsidR="001D0C9B" w:rsidRPr="00BF7376" w:rsidRDefault="001D0C9B" w:rsidP="00610B19">
            <w:pPr>
              <w:pStyle w:val="a"/>
              <w:ind w:right="-72"/>
              <w:jc w:val="right"/>
              <w:rPr>
                <w:rFonts w:ascii="Arial" w:hAnsi="Arial" w:cs="Arial"/>
                <w:b/>
                <w:bCs/>
                <w:color w:val="000000"/>
                <w:sz w:val="16"/>
                <w:szCs w:val="16"/>
              </w:rPr>
            </w:pPr>
          </w:p>
        </w:tc>
        <w:tc>
          <w:tcPr>
            <w:tcW w:w="1324" w:type="dxa"/>
            <w:tcBorders>
              <w:top w:val="nil"/>
              <w:left w:val="nil"/>
              <w:bottom w:val="nil"/>
              <w:right w:val="nil"/>
            </w:tcBorders>
            <w:vAlign w:val="bottom"/>
          </w:tcPr>
          <w:p w14:paraId="48782BAB" w14:textId="77777777" w:rsidR="001D0C9B" w:rsidRPr="00BF7376" w:rsidRDefault="001D0C9B" w:rsidP="00610B19">
            <w:pPr>
              <w:pStyle w:val="a"/>
              <w:ind w:right="-72"/>
              <w:jc w:val="right"/>
              <w:rPr>
                <w:rFonts w:ascii="Arial" w:hAnsi="Arial" w:cs="Arial"/>
                <w:b/>
                <w:bCs/>
                <w:color w:val="000000"/>
                <w:sz w:val="16"/>
                <w:szCs w:val="16"/>
              </w:rPr>
            </w:pPr>
          </w:p>
        </w:tc>
        <w:tc>
          <w:tcPr>
            <w:tcW w:w="1277" w:type="dxa"/>
            <w:tcBorders>
              <w:top w:val="nil"/>
              <w:left w:val="nil"/>
              <w:bottom w:val="nil"/>
              <w:right w:val="nil"/>
            </w:tcBorders>
            <w:vAlign w:val="bottom"/>
          </w:tcPr>
          <w:p w14:paraId="45300D31" w14:textId="77777777" w:rsidR="001D0C9B" w:rsidRPr="00BF7376" w:rsidRDefault="001D0C9B" w:rsidP="00610B19">
            <w:pPr>
              <w:pStyle w:val="a"/>
              <w:ind w:right="-72"/>
              <w:jc w:val="right"/>
              <w:rPr>
                <w:rFonts w:ascii="Arial" w:hAnsi="Arial" w:cs="Arial"/>
                <w:b/>
                <w:bCs/>
                <w:color w:val="000000"/>
                <w:sz w:val="16"/>
                <w:szCs w:val="16"/>
              </w:rPr>
            </w:pPr>
          </w:p>
        </w:tc>
        <w:tc>
          <w:tcPr>
            <w:tcW w:w="1414" w:type="dxa"/>
            <w:tcBorders>
              <w:top w:val="nil"/>
              <w:left w:val="nil"/>
              <w:bottom w:val="nil"/>
              <w:right w:val="nil"/>
            </w:tcBorders>
            <w:vAlign w:val="bottom"/>
          </w:tcPr>
          <w:p w14:paraId="5F76E1DF" w14:textId="77777777" w:rsidR="001D0C9B" w:rsidRPr="00BF7376" w:rsidRDefault="001D0C9B" w:rsidP="00610B19">
            <w:pPr>
              <w:pStyle w:val="a"/>
              <w:ind w:right="-72"/>
              <w:jc w:val="right"/>
              <w:rPr>
                <w:rFonts w:ascii="Arial" w:hAnsi="Arial" w:cs="Arial"/>
                <w:b/>
                <w:bCs/>
                <w:color w:val="000000"/>
                <w:sz w:val="16"/>
                <w:szCs w:val="16"/>
              </w:rPr>
            </w:pPr>
            <w:r w:rsidRPr="00BF7376">
              <w:rPr>
                <w:rFonts w:ascii="Arial" w:hAnsi="Arial" w:cs="Arial"/>
                <w:b/>
                <w:bCs/>
                <w:color w:val="000000"/>
                <w:sz w:val="16"/>
                <w:szCs w:val="16"/>
              </w:rPr>
              <w:t>office</w:t>
            </w:r>
          </w:p>
        </w:tc>
        <w:tc>
          <w:tcPr>
            <w:tcW w:w="1200" w:type="dxa"/>
            <w:tcBorders>
              <w:top w:val="nil"/>
              <w:left w:val="nil"/>
              <w:bottom w:val="nil"/>
              <w:right w:val="nil"/>
            </w:tcBorders>
            <w:vAlign w:val="bottom"/>
          </w:tcPr>
          <w:p w14:paraId="6EC41661" w14:textId="77777777" w:rsidR="001D0C9B" w:rsidRPr="00BF7376" w:rsidRDefault="001D0C9B" w:rsidP="00610B19">
            <w:pPr>
              <w:pStyle w:val="a"/>
              <w:ind w:right="-72"/>
              <w:jc w:val="right"/>
              <w:rPr>
                <w:rFonts w:ascii="Arial" w:hAnsi="Arial" w:cs="Arial"/>
                <w:b/>
                <w:bCs/>
                <w:color w:val="000000"/>
                <w:sz w:val="16"/>
                <w:szCs w:val="16"/>
              </w:rPr>
            </w:pPr>
            <w:r w:rsidRPr="00BF7376">
              <w:rPr>
                <w:rFonts w:ascii="Arial" w:hAnsi="Arial" w:cs="Arial"/>
                <w:b/>
                <w:bCs/>
                <w:color w:val="000000"/>
                <w:sz w:val="16"/>
                <w:szCs w:val="16"/>
              </w:rPr>
              <w:t xml:space="preserve">construction </w:t>
            </w:r>
          </w:p>
        </w:tc>
        <w:tc>
          <w:tcPr>
            <w:tcW w:w="1334" w:type="dxa"/>
            <w:tcBorders>
              <w:top w:val="nil"/>
              <w:left w:val="nil"/>
              <w:bottom w:val="nil"/>
              <w:right w:val="nil"/>
            </w:tcBorders>
            <w:vAlign w:val="bottom"/>
          </w:tcPr>
          <w:p w14:paraId="739B766E" w14:textId="77777777" w:rsidR="001D0C9B" w:rsidRPr="00BF7376" w:rsidRDefault="001D0C9B" w:rsidP="00610B19">
            <w:pPr>
              <w:pStyle w:val="a"/>
              <w:ind w:right="-72"/>
              <w:jc w:val="right"/>
              <w:rPr>
                <w:rFonts w:ascii="Arial" w:hAnsi="Arial" w:cs="Arial"/>
                <w:b/>
                <w:bCs/>
                <w:color w:val="000000"/>
                <w:sz w:val="16"/>
                <w:szCs w:val="16"/>
              </w:rPr>
            </w:pPr>
          </w:p>
        </w:tc>
      </w:tr>
      <w:tr w:rsidR="00C233E8" w:rsidRPr="00BF7376" w14:paraId="5E016273" w14:textId="77777777" w:rsidTr="00610B19">
        <w:tc>
          <w:tcPr>
            <w:tcW w:w="3715" w:type="dxa"/>
            <w:tcBorders>
              <w:top w:val="nil"/>
              <w:left w:val="nil"/>
              <w:bottom w:val="nil"/>
              <w:right w:val="nil"/>
            </w:tcBorders>
            <w:vAlign w:val="bottom"/>
          </w:tcPr>
          <w:p w14:paraId="67CF6C7D" w14:textId="77777777" w:rsidR="00C233E8" w:rsidRPr="00BF7376" w:rsidRDefault="00C233E8" w:rsidP="00CC2422">
            <w:pPr>
              <w:pStyle w:val="a"/>
              <w:tabs>
                <w:tab w:val="right" w:pos="7200"/>
                <w:tab w:val="right" w:pos="9000"/>
              </w:tabs>
              <w:ind w:left="138" w:right="0"/>
              <w:jc w:val="both"/>
              <w:rPr>
                <w:rFonts w:ascii="Arial" w:hAnsi="Arial" w:cs="Arial"/>
                <w:color w:val="000000"/>
                <w:sz w:val="16"/>
                <w:szCs w:val="16"/>
                <w:lang w:val="en-GB"/>
              </w:rPr>
            </w:pPr>
          </w:p>
        </w:tc>
        <w:tc>
          <w:tcPr>
            <w:tcW w:w="1303" w:type="dxa"/>
            <w:tcBorders>
              <w:top w:val="nil"/>
              <w:left w:val="nil"/>
              <w:bottom w:val="nil"/>
              <w:right w:val="nil"/>
            </w:tcBorders>
            <w:vAlign w:val="bottom"/>
          </w:tcPr>
          <w:p w14:paraId="1B81EAA7" w14:textId="77777777" w:rsidR="00C233E8" w:rsidRPr="00BF7376" w:rsidRDefault="00C233E8" w:rsidP="00610B19">
            <w:pPr>
              <w:pStyle w:val="a"/>
              <w:tabs>
                <w:tab w:val="left" w:pos="360"/>
                <w:tab w:val="right" w:pos="7200"/>
                <w:tab w:val="right" w:pos="9000"/>
              </w:tabs>
              <w:ind w:right="-72"/>
              <w:jc w:val="right"/>
              <w:rPr>
                <w:rFonts w:ascii="Arial" w:hAnsi="Arial" w:cs="Arial"/>
                <w:b/>
                <w:bCs/>
                <w:color w:val="000000"/>
                <w:sz w:val="16"/>
                <w:szCs w:val="16"/>
              </w:rPr>
            </w:pPr>
            <w:r w:rsidRPr="00BF7376">
              <w:rPr>
                <w:rFonts w:ascii="Arial" w:hAnsi="Arial" w:cs="Arial"/>
                <w:b/>
                <w:bCs/>
                <w:color w:val="000000"/>
                <w:sz w:val="16"/>
                <w:szCs w:val="16"/>
              </w:rPr>
              <w:t xml:space="preserve">Fruit bearer </w:t>
            </w:r>
          </w:p>
        </w:tc>
        <w:tc>
          <w:tcPr>
            <w:tcW w:w="1215" w:type="dxa"/>
            <w:tcBorders>
              <w:top w:val="nil"/>
              <w:left w:val="nil"/>
              <w:bottom w:val="nil"/>
              <w:right w:val="nil"/>
            </w:tcBorders>
            <w:vAlign w:val="bottom"/>
          </w:tcPr>
          <w:p w14:paraId="6213CA14" w14:textId="77777777" w:rsidR="00C233E8" w:rsidRPr="00BF7376" w:rsidRDefault="00C233E8" w:rsidP="00610B19">
            <w:pPr>
              <w:pStyle w:val="a"/>
              <w:tabs>
                <w:tab w:val="left" w:pos="360"/>
                <w:tab w:val="right" w:pos="7200"/>
                <w:tab w:val="right" w:pos="9000"/>
              </w:tabs>
              <w:ind w:right="-72"/>
              <w:jc w:val="right"/>
              <w:rPr>
                <w:rFonts w:ascii="Arial" w:hAnsi="Arial" w:cs="Arial"/>
                <w:b/>
                <w:bCs/>
                <w:color w:val="000000"/>
                <w:sz w:val="16"/>
                <w:szCs w:val="16"/>
              </w:rPr>
            </w:pPr>
            <w:r w:rsidRPr="00BF7376">
              <w:rPr>
                <w:rFonts w:ascii="Arial" w:hAnsi="Arial" w:cs="Arial"/>
                <w:b/>
                <w:bCs/>
                <w:color w:val="000000"/>
                <w:sz w:val="16"/>
                <w:szCs w:val="16"/>
              </w:rPr>
              <w:t>Immature</w:t>
            </w:r>
          </w:p>
        </w:tc>
        <w:tc>
          <w:tcPr>
            <w:tcW w:w="1215" w:type="dxa"/>
            <w:tcBorders>
              <w:top w:val="nil"/>
              <w:left w:val="nil"/>
              <w:bottom w:val="nil"/>
              <w:right w:val="nil"/>
            </w:tcBorders>
            <w:vAlign w:val="bottom"/>
          </w:tcPr>
          <w:p w14:paraId="2C3C510F" w14:textId="77777777" w:rsidR="00C233E8" w:rsidRPr="00BF7376" w:rsidRDefault="00C233E8" w:rsidP="00610B19">
            <w:pPr>
              <w:pStyle w:val="a"/>
              <w:ind w:right="-72"/>
              <w:jc w:val="right"/>
              <w:rPr>
                <w:rFonts w:ascii="Arial" w:hAnsi="Arial" w:cs="Arial"/>
                <w:b/>
                <w:bCs/>
                <w:color w:val="000000"/>
                <w:sz w:val="16"/>
                <w:szCs w:val="16"/>
              </w:rPr>
            </w:pPr>
          </w:p>
        </w:tc>
        <w:tc>
          <w:tcPr>
            <w:tcW w:w="1316" w:type="dxa"/>
            <w:tcBorders>
              <w:top w:val="nil"/>
              <w:left w:val="nil"/>
              <w:bottom w:val="nil"/>
              <w:right w:val="nil"/>
            </w:tcBorders>
            <w:vAlign w:val="bottom"/>
          </w:tcPr>
          <w:p w14:paraId="20FE8697" w14:textId="77777777" w:rsidR="00C233E8" w:rsidRPr="00BF7376" w:rsidRDefault="00C233E8" w:rsidP="00610B19">
            <w:pPr>
              <w:pStyle w:val="a"/>
              <w:ind w:right="-72"/>
              <w:jc w:val="right"/>
              <w:rPr>
                <w:rFonts w:ascii="Arial" w:hAnsi="Arial" w:cs="Arial"/>
                <w:b/>
                <w:bCs/>
                <w:color w:val="000000"/>
                <w:sz w:val="16"/>
                <w:szCs w:val="16"/>
              </w:rPr>
            </w:pPr>
            <w:r w:rsidRPr="00BF7376">
              <w:rPr>
                <w:rFonts w:ascii="Arial" w:hAnsi="Arial" w:cs="Arial"/>
                <w:b/>
                <w:bCs/>
                <w:color w:val="000000"/>
                <w:sz w:val="16"/>
                <w:szCs w:val="16"/>
              </w:rPr>
              <w:t>Land</w:t>
            </w:r>
          </w:p>
        </w:tc>
        <w:tc>
          <w:tcPr>
            <w:tcW w:w="1324" w:type="dxa"/>
            <w:tcBorders>
              <w:top w:val="nil"/>
              <w:left w:val="nil"/>
              <w:bottom w:val="nil"/>
              <w:right w:val="nil"/>
            </w:tcBorders>
            <w:vAlign w:val="bottom"/>
          </w:tcPr>
          <w:p w14:paraId="5F7E1609" w14:textId="77777777" w:rsidR="00C233E8" w:rsidRPr="00BF7376" w:rsidRDefault="00C233E8" w:rsidP="00610B19">
            <w:pPr>
              <w:pStyle w:val="a"/>
              <w:ind w:right="-72"/>
              <w:jc w:val="right"/>
              <w:rPr>
                <w:rFonts w:ascii="Arial" w:hAnsi="Arial" w:cs="Arial"/>
                <w:b/>
                <w:bCs/>
                <w:color w:val="000000"/>
                <w:sz w:val="16"/>
                <w:szCs w:val="16"/>
              </w:rPr>
            </w:pPr>
            <w:r w:rsidRPr="00BF7376">
              <w:rPr>
                <w:rFonts w:ascii="Arial" w:hAnsi="Arial" w:cs="Arial"/>
                <w:b/>
                <w:bCs/>
                <w:color w:val="000000"/>
                <w:sz w:val="16"/>
                <w:szCs w:val="16"/>
              </w:rPr>
              <w:t>Buildings</w:t>
            </w:r>
          </w:p>
        </w:tc>
        <w:tc>
          <w:tcPr>
            <w:tcW w:w="1277" w:type="dxa"/>
            <w:tcBorders>
              <w:top w:val="nil"/>
              <w:left w:val="nil"/>
              <w:bottom w:val="nil"/>
              <w:right w:val="nil"/>
            </w:tcBorders>
            <w:vAlign w:val="bottom"/>
          </w:tcPr>
          <w:p w14:paraId="0320468B" w14:textId="77777777" w:rsidR="00C233E8" w:rsidRPr="00BF7376" w:rsidRDefault="00C233E8" w:rsidP="00610B19">
            <w:pPr>
              <w:pStyle w:val="a"/>
              <w:ind w:right="-72"/>
              <w:jc w:val="right"/>
              <w:rPr>
                <w:rFonts w:ascii="Arial" w:hAnsi="Arial" w:cs="Arial"/>
                <w:b/>
                <w:bCs/>
                <w:color w:val="000000"/>
                <w:sz w:val="16"/>
                <w:szCs w:val="16"/>
              </w:rPr>
            </w:pPr>
            <w:r w:rsidRPr="00BF7376">
              <w:rPr>
                <w:rFonts w:ascii="Arial" w:hAnsi="Arial" w:cs="Arial"/>
                <w:b/>
                <w:bCs/>
                <w:color w:val="000000"/>
                <w:sz w:val="16"/>
                <w:szCs w:val="16"/>
              </w:rPr>
              <w:t>Machinery</w:t>
            </w:r>
          </w:p>
        </w:tc>
        <w:tc>
          <w:tcPr>
            <w:tcW w:w="1414" w:type="dxa"/>
            <w:tcBorders>
              <w:top w:val="nil"/>
              <w:left w:val="nil"/>
              <w:bottom w:val="nil"/>
              <w:right w:val="nil"/>
            </w:tcBorders>
            <w:vAlign w:val="bottom"/>
          </w:tcPr>
          <w:p w14:paraId="083EEBDC" w14:textId="77777777" w:rsidR="00C233E8" w:rsidRPr="00BF7376" w:rsidRDefault="00C233E8" w:rsidP="00610B19">
            <w:pPr>
              <w:pStyle w:val="a"/>
              <w:ind w:right="-72"/>
              <w:jc w:val="right"/>
              <w:rPr>
                <w:rFonts w:ascii="Arial" w:hAnsi="Arial" w:cs="Arial"/>
                <w:b/>
                <w:bCs/>
                <w:color w:val="000000"/>
                <w:sz w:val="16"/>
                <w:szCs w:val="16"/>
              </w:rPr>
            </w:pPr>
            <w:r w:rsidRPr="00BF7376">
              <w:rPr>
                <w:rFonts w:ascii="Arial" w:hAnsi="Arial" w:cs="Arial"/>
                <w:b/>
                <w:bCs/>
                <w:color w:val="000000"/>
                <w:sz w:val="16"/>
                <w:szCs w:val="16"/>
              </w:rPr>
              <w:t xml:space="preserve">equipment and </w:t>
            </w:r>
          </w:p>
        </w:tc>
        <w:tc>
          <w:tcPr>
            <w:tcW w:w="1200" w:type="dxa"/>
            <w:tcBorders>
              <w:top w:val="nil"/>
              <w:left w:val="nil"/>
              <w:bottom w:val="nil"/>
              <w:right w:val="nil"/>
            </w:tcBorders>
            <w:vAlign w:val="bottom"/>
          </w:tcPr>
          <w:p w14:paraId="70EB1496" w14:textId="77777777" w:rsidR="00C233E8" w:rsidRPr="00BF7376" w:rsidRDefault="00C233E8" w:rsidP="00610B19">
            <w:pPr>
              <w:pStyle w:val="a"/>
              <w:ind w:right="-72"/>
              <w:jc w:val="right"/>
              <w:rPr>
                <w:rFonts w:ascii="Arial" w:hAnsi="Arial" w:cs="Arial"/>
                <w:b/>
                <w:bCs/>
                <w:color w:val="000000"/>
                <w:sz w:val="16"/>
                <w:szCs w:val="16"/>
              </w:rPr>
            </w:pPr>
            <w:r w:rsidRPr="00BF7376">
              <w:rPr>
                <w:rFonts w:ascii="Arial" w:hAnsi="Arial" w:cs="Arial"/>
                <w:b/>
                <w:bCs/>
                <w:color w:val="000000"/>
                <w:sz w:val="16"/>
                <w:szCs w:val="16"/>
              </w:rPr>
              <w:t xml:space="preserve">and </w:t>
            </w:r>
          </w:p>
        </w:tc>
        <w:tc>
          <w:tcPr>
            <w:tcW w:w="1334" w:type="dxa"/>
            <w:tcBorders>
              <w:top w:val="nil"/>
              <w:left w:val="nil"/>
              <w:bottom w:val="nil"/>
              <w:right w:val="nil"/>
            </w:tcBorders>
            <w:vAlign w:val="bottom"/>
          </w:tcPr>
          <w:p w14:paraId="0581C223" w14:textId="77777777" w:rsidR="00C233E8" w:rsidRPr="00BF7376" w:rsidRDefault="00C233E8" w:rsidP="00610B19">
            <w:pPr>
              <w:pStyle w:val="a"/>
              <w:ind w:right="-72"/>
              <w:jc w:val="right"/>
              <w:rPr>
                <w:rFonts w:ascii="Arial" w:hAnsi="Arial" w:cs="Arial"/>
                <w:b/>
                <w:bCs/>
                <w:color w:val="000000"/>
                <w:sz w:val="16"/>
                <w:szCs w:val="16"/>
              </w:rPr>
            </w:pPr>
          </w:p>
        </w:tc>
      </w:tr>
      <w:tr w:rsidR="00C233E8" w:rsidRPr="00BF7376" w14:paraId="49DF23FC" w14:textId="77777777" w:rsidTr="00610B19">
        <w:tc>
          <w:tcPr>
            <w:tcW w:w="3715" w:type="dxa"/>
            <w:tcBorders>
              <w:top w:val="nil"/>
              <w:left w:val="nil"/>
              <w:bottom w:val="nil"/>
              <w:right w:val="nil"/>
            </w:tcBorders>
            <w:vAlign w:val="bottom"/>
          </w:tcPr>
          <w:p w14:paraId="762AB648" w14:textId="77777777" w:rsidR="00C233E8" w:rsidRPr="00BF7376" w:rsidRDefault="00C233E8" w:rsidP="00CC2422">
            <w:pPr>
              <w:pStyle w:val="a"/>
              <w:tabs>
                <w:tab w:val="right" w:pos="7200"/>
                <w:tab w:val="right" w:pos="9000"/>
              </w:tabs>
              <w:ind w:left="138" w:right="0"/>
              <w:jc w:val="both"/>
              <w:rPr>
                <w:rFonts w:ascii="Arial" w:hAnsi="Arial" w:cs="Arial"/>
                <w:color w:val="000000"/>
                <w:sz w:val="16"/>
                <w:szCs w:val="16"/>
                <w:lang w:val="en-GB"/>
              </w:rPr>
            </w:pPr>
          </w:p>
        </w:tc>
        <w:tc>
          <w:tcPr>
            <w:tcW w:w="1303" w:type="dxa"/>
            <w:tcBorders>
              <w:top w:val="nil"/>
              <w:left w:val="nil"/>
              <w:right w:val="nil"/>
            </w:tcBorders>
            <w:vAlign w:val="bottom"/>
          </w:tcPr>
          <w:p w14:paraId="5F9FE68F" w14:textId="77777777" w:rsidR="00C233E8" w:rsidRPr="00BF7376" w:rsidRDefault="00C233E8" w:rsidP="00610B19">
            <w:pPr>
              <w:pStyle w:val="a"/>
              <w:tabs>
                <w:tab w:val="left" w:pos="360"/>
                <w:tab w:val="right" w:pos="7200"/>
                <w:tab w:val="right" w:pos="9000"/>
              </w:tabs>
              <w:ind w:right="-72"/>
              <w:jc w:val="right"/>
              <w:rPr>
                <w:rFonts w:ascii="Arial" w:hAnsi="Arial" w:cs="Arial"/>
                <w:b/>
                <w:bCs/>
                <w:color w:val="000000"/>
                <w:sz w:val="16"/>
                <w:szCs w:val="16"/>
              </w:rPr>
            </w:pPr>
            <w:r w:rsidRPr="00BF7376">
              <w:rPr>
                <w:rFonts w:ascii="Arial" w:hAnsi="Arial" w:cs="Arial"/>
                <w:b/>
                <w:bCs/>
                <w:color w:val="000000"/>
                <w:sz w:val="16"/>
                <w:szCs w:val="16"/>
              </w:rPr>
              <w:t>palm trees</w:t>
            </w:r>
          </w:p>
        </w:tc>
        <w:tc>
          <w:tcPr>
            <w:tcW w:w="1215" w:type="dxa"/>
            <w:tcBorders>
              <w:top w:val="nil"/>
              <w:left w:val="nil"/>
              <w:right w:val="nil"/>
            </w:tcBorders>
            <w:vAlign w:val="bottom"/>
          </w:tcPr>
          <w:p w14:paraId="145CE647" w14:textId="77777777" w:rsidR="00C233E8" w:rsidRPr="00BF7376" w:rsidRDefault="00C233E8" w:rsidP="00610B19">
            <w:pPr>
              <w:pStyle w:val="a"/>
              <w:tabs>
                <w:tab w:val="left" w:pos="360"/>
                <w:tab w:val="right" w:pos="7200"/>
                <w:tab w:val="right" w:pos="9000"/>
              </w:tabs>
              <w:ind w:right="-72"/>
              <w:jc w:val="right"/>
              <w:rPr>
                <w:rFonts w:ascii="Arial" w:hAnsi="Arial" w:cs="Arial"/>
                <w:b/>
                <w:bCs/>
                <w:color w:val="000000"/>
                <w:sz w:val="16"/>
                <w:szCs w:val="16"/>
              </w:rPr>
            </w:pPr>
            <w:r w:rsidRPr="00BF7376">
              <w:rPr>
                <w:rFonts w:ascii="Arial" w:hAnsi="Arial" w:cs="Arial"/>
                <w:b/>
                <w:bCs/>
                <w:color w:val="000000"/>
                <w:sz w:val="16"/>
                <w:szCs w:val="16"/>
              </w:rPr>
              <w:t>palm trees</w:t>
            </w:r>
          </w:p>
        </w:tc>
        <w:tc>
          <w:tcPr>
            <w:tcW w:w="1215" w:type="dxa"/>
            <w:tcBorders>
              <w:top w:val="nil"/>
              <w:left w:val="nil"/>
              <w:right w:val="nil"/>
            </w:tcBorders>
            <w:vAlign w:val="bottom"/>
          </w:tcPr>
          <w:p w14:paraId="4AFADB9A" w14:textId="77777777" w:rsidR="00C233E8" w:rsidRPr="00BF7376" w:rsidRDefault="00C233E8" w:rsidP="00610B19">
            <w:pPr>
              <w:pStyle w:val="a"/>
              <w:ind w:right="-72"/>
              <w:jc w:val="right"/>
              <w:rPr>
                <w:rFonts w:ascii="Arial" w:hAnsi="Arial" w:cs="Arial"/>
                <w:b/>
                <w:bCs/>
                <w:color w:val="000000"/>
                <w:sz w:val="16"/>
                <w:szCs w:val="16"/>
                <w:lang w:val="en-GB"/>
              </w:rPr>
            </w:pPr>
            <w:r w:rsidRPr="00BF7376">
              <w:rPr>
                <w:rFonts w:ascii="Arial" w:hAnsi="Arial" w:cs="Arial"/>
                <w:b/>
                <w:bCs/>
                <w:color w:val="000000"/>
                <w:sz w:val="16"/>
                <w:szCs w:val="16"/>
              </w:rPr>
              <w:t>Land</w:t>
            </w:r>
          </w:p>
        </w:tc>
        <w:tc>
          <w:tcPr>
            <w:tcW w:w="1316" w:type="dxa"/>
            <w:tcBorders>
              <w:top w:val="nil"/>
              <w:left w:val="nil"/>
              <w:right w:val="nil"/>
            </w:tcBorders>
            <w:vAlign w:val="bottom"/>
          </w:tcPr>
          <w:p w14:paraId="14C78A6D" w14:textId="77777777" w:rsidR="00C233E8" w:rsidRPr="00BF7376" w:rsidRDefault="00C233E8" w:rsidP="00610B19">
            <w:pPr>
              <w:pStyle w:val="a"/>
              <w:ind w:right="-72"/>
              <w:jc w:val="right"/>
              <w:rPr>
                <w:rFonts w:ascii="Arial" w:hAnsi="Arial" w:cs="Arial"/>
                <w:b/>
                <w:bCs/>
                <w:color w:val="000000"/>
                <w:sz w:val="16"/>
                <w:szCs w:val="16"/>
              </w:rPr>
            </w:pPr>
            <w:r w:rsidRPr="00BF7376">
              <w:rPr>
                <w:rFonts w:ascii="Arial" w:hAnsi="Arial" w:cs="Arial"/>
                <w:b/>
                <w:bCs/>
                <w:color w:val="000000"/>
                <w:sz w:val="16"/>
                <w:szCs w:val="16"/>
              </w:rPr>
              <w:t>improvement</w:t>
            </w:r>
          </w:p>
        </w:tc>
        <w:tc>
          <w:tcPr>
            <w:tcW w:w="1324" w:type="dxa"/>
            <w:tcBorders>
              <w:top w:val="nil"/>
              <w:left w:val="nil"/>
              <w:right w:val="nil"/>
            </w:tcBorders>
            <w:vAlign w:val="bottom"/>
          </w:tcPr>
          <w:p w14:paraId="46162527" w14:textId="77777777" w:rsidR="00C233E8" w:rsidRPr="00BF7376" w:rsidRDefault="00C233E8" w:rsidP="00610B19">
            <w:pPr>
              <w:pStyle w:val="a"/>
              <w:ind w:right="-72"/>
              <w:jc w:val="right"/>
              <w:rPr>
                <w:rFonts w:ascii="Arial" w:hAnsi="Arial" w:cs="Arial"/>
                <w:b/>
                <w:bCs/>
                <w:color w:val="000000"/>
                <w:sz w:val="16"/>
                <w:szCs w:val="16"/>
              </w:rPr>
            </w:pPr>
            <w:r w:rsidRPr="00BF7376">
              <w:rPr>
                <w:rFonts w:ascii="Arial" w:hAnsi="Arial" w:cs="Arial"/>
                <w:b/>
                <w:bCs/>
                <w:color w:val="000000"/>
                <w:sz w:val="16"/>
                <w:szCs w:val="16"/>
              </w:rPr>
              <w:t>and plant</w:t>
            </w:r>
          </w:p>
        </w:tc>
        <w:tc>
          <w:tcPr>
            <w:tcW w:w="1277" w:type="dxa"/>
            <w:tcBorders>
              <w:top w:val="nil"/>
              <w:left w:val="nil"/>
              <w:right w:val="nil"/>
            </w:tcBorders>
            <w:vAlign w:val="bottom"/>
          </w:tcPr>
          <w:p w14:paraId="5A9C33CA" w14:textId="77777777" w:rsidR="00C233E8" w:rsidRPr="00BF7376" w:rsidRDefault="00C233E8" w:rsidP="00610B19">
            <w:pPr>
              <w:pStyle w:val="a"/>
              <w:ind w:right="-72"/>
              <w:jc w:val="right"/>
              <w:rPr>
                <w:rFonts w:ascii="Arial" w:hAnsi="Arial" w:cs="Arial"/>
                <w:b/>
                <w:bCs/>
                <w:color w:val="000000"/>
                <w:sz w:val="16"/>
                <w:szCs w:val="16"/>
              </w:rPr>
            </w:pPr>
            <w:r w:rsidRPr="00BF7376">
              <w:rPr>
                <w:rFonts w:ascii="Arial" w:hAnsi="Arial" w:cs="Arial"/>
                <w:b/>
                <w:bCs/>
                <w:color w:val="000000"/>
                <w:sz w:val="16"/>
                <w:szCs w:val="16"/>
              </w:rPr>
              <w:t>and equipment</w:t>
            </w:r>
          </w:p>
        </w:tc>
        <w:tc>
          <w:tcPr>
            <w:tcW w:w="1414" w:type="dxa"/>
            <w:tcBorders>
              <w:top w:val="nil"/>
              <w:left w:val="nil"/>
              <w:right w:val="nil"/>
            </w:tcBorders>
            <w:vAlign w:val="bottom"/>
          </w:tcPr>
          <w:p w14:paraId="357BB86E" w14:textId="77777777" w:rsidR="00C233E8" w:rsidRPr="00BF7376" w:rsidRDefault="00C233E8" w:rsidP="00610B19">
            <w:pPr>
              <w:pStyle w:val="a"/>
              <w:ind w:right="-72"/>
              <w:jc w:val="right"/>
              <w:rPr>
                <w:rFonts w:ascii="Arial" w:hAnsi="Arial" w:cs="Arial"/>
                <w:b/>
                <w:bCs/>
                <w:color w:val="000000"/>
                <w:sz w:val="16"/>
                <w:szCs w:val="16"/>
              </w:rPr>
            </w:pPr>
            <w:r w:rsidRPr="00BF7376">
              <w:rPr>
                <w:rFonts w:ascii="Arial" w:hAnsi="Arial" w:cs="Arial"/>
                <w:b/>
                <w:bCs/>
                <w:color w:val="000000"/>
                <w:sz w:val="16"/>
                <w:szCs w:val="16"/>
              </w:rPr>
              <w:t>motor vehicles</w:t>
            </w:r>
          </w:p>
        </w:tc>
        <w:tc>
          <w:tcPr>
            <w:tcW w:w="1200" w:type="dxa"/>
            <w:tcBorders>
              <w:top w:val="nil"/>
              <w:left w:val="nil"/>
              <w:right w:val="nil"/>
            </w:tcBorders>
            <w:vAlign w:val="bottom"/>
          </w:tcPr>
          <w:p w14:paraId="665F2AF3" w14:textId="77777777" w:rsidR="00C233E8" w:rsidRPr="00BF7376" w:rsidRDefault="00C233E8" w:rsidP="00610B19">
            <w:pPr>
              <w:pStyle w:val="a"/>
              <w:ind w:right="-72"/>
              <w:jc w:val="right"/>
              <w:rPr>
                <w:rFonts w:ascii="Arial" w:hAnsi="Arial" w:cs="Arial"/>
                <w:b/>
                <w:bCs/>
                <w:color w:val="000000"/>
                <w:sz w:val="16"/>
                <w:szCs w:val="16"/>
              </w:rPr>
            </w:pPr>
            <w:r w:rsidRPr="00BF7376">
              <w:rPr>
                <w:rFonts w:ascii="Arial" w:hAnsi="Arial" w:cs="Arial"/>
                <w:b/>
                <w:bCs/>
                <w:color w:val="000000"/>
                <w:sz w:val="16"/>
                <w:szCs w:val="16"/>
              </w:rPr>
              <w:t>installation</w:t>
            </w:r>
          </w:p>
        </w:tc>
        <w:tc>
          <w:tcPr>
            <w:tcW w:w="1334" w:type="dxa"/>
            <w:tcBorders>
              <w:top w:val="nil"/>
              <w:left w:val="nil"/>
              <w:right w:val="nil"/>
            </w:tcBorders>
            <w:vAlign w:val="bottom"/>
          </w:tcPr>
          <w:p w14:paraId="6BFFA80E" w14:textId="77777777" w:rsidR="00C233E8" w:rsidRPr="00BF7376" w:rsidRDefault="00C233E8" w:rsidP="00610B19">
            <w:pPr>
              <w:pStyle w:val="a"/>
              <w:ind w:right="-72"/>
              <w:jc w:val="right"/>
              <w:rPr>
                <w:rFonts w:ascii="Arial" w:hAnsi="Arial" w:cs="Arial"/>
                <w:b/>
                <w:bCs/>
                <w:color w:val="000000"/>
                <w:sz w:val="16"/>
                <w:szCs w:val="16"/>
              </w:rPr>
            </w:pPr>
            <w:r w:rsidRPr="00BF7376">
              <w:rPr>
                <w:rFonts w:ascii="Arial" w:hAnsi="Arial" w:cs="Arial"/>
                <w:b/>
                <w:bCs/>
                <w:color w:val="000000"/>
                <w:sz w:val="16"/>
                <w:szCs w:val="16"/>
              </w:rPr>
              <w:t>Total</w:t>
            </w:r>
          </w:p>
        </w:tc>
      </w:tr>
      <w:tr w:rsidR="00BB26EE" w:rsidRPr="00BF7376" w14:paraId="26B6F2ED" w14:textId="77777777" w:rsidTr="00610B19">
        <w:tc>
          <w:tcPr>
            <w:tcW w:w="3715" w:type="dxa"/>
            <w:tcBorders>
              <w:top w:val="nil"/>
              <w:left w:val="nil"/>
              <w:bottom w:val="nil"/>
              <w:right w:val="nil"/>
            </w:tcBorders>
            <w:vAlign w:val="bottom"/>
          </w:tcPr>
          <w:p w14:paraId="107460FA" w14:textId="77777777" w:rsidR="00BB26EE" w:rsidRPr="00BF7376" w:rsidRDefault="00BB26EE" w:rsidP="00CC2422">
            <w:pPr>
              <w:pStyle w:val="a"/>
              <w:tabs>
                <w:tab w:val="right" w:pos="7200"/>
                <w:tab w:val="right" w:pos="9000"/>
              </w:tabs>
              <w:ind w:left="138" w:right="0"/>
              <w:jc w:val="both"/>
              <w:rPr>
                <w:rFonts w:ascii="Arial" w:hAnsi="Arial" w:cs="Arial"/>
                <w:color w:val="000000"/>
                <w:sz w:val="16"/>
                <w:szCs w:val="16"/>
              </w:rPr>
            </w:pPr>
          </w:p>
        </w:tc>
        <w:tc>
          <w:tcPr>
            <w:tcW w:w="1303" w:type="dxa"/>
            <w:tcBorders>
              <w:top w:val="nil"/>
              <w:left w:val="nil"/>
              <w:bottom w:val="single" w:sz="4" w:space="0" w:color="auto"/>
              <w:right w:val="nil"/>
            </w:tcBorders>
            <w:vAlign w:val="bottom"/>
          </w:tcPr>
          <w:p w14:paraId="5BB915E9" w14:textId="77777777" w:rsidR="00610B19" w:rsidRPr="00BF7376" w:rsidRDefault="00BB26EE" w:rsidP="00610B19">
            <w:pPr>
              <w:pStyle w:val="a"/>
              <w:tabs>
                <w:tab w:val="left" w:pos="360"/>
                <w:tab w:val="right" w:pos="7200"/>
                <w:tab w:val="right" w:pos="9000"/>
              </w:tabs>
              <w:ind w:right="-72"/>
              <w:jc w:val="right"/>
              <w:rPr>
                <w:rFonts w:ascii="Arial" w:hAnsi="Arial" w:cs="Arial"/>
                <w:b/>
                <w:bCs/>
                <w:color w:val="000000"/>
                <w:sz w:val="16"/>
                <w:szCs w:val="16"/>
                <w:lang w:val="en-GB"/>
              </w:rPr>
            </w:pPr>
            <w:r w:rsidRPr="00BF7376">
              <w:rPr>
                <w:rFonts w:ascii="Arial" w:hAnsi="Arial" w:cs="Arial"/>
                <w:b/>
                <w:bCs/>
                <w:color w:val="000000"/>
                <w:sz w:val="16"/>
                <w:szCs w:val="16"/>
                <w:lang w:val="en-GB"/>
              </w:rPr>
              <w:t xml:space="preserve">Thousand </w:t>
            </w:r>
          </w:p>
          <w:p w14:paraId="668A633C" w14:textId="77777777" w:rsidR="00BB26EE" w:rsidRPr="00BF7376" w:rsidRDefault="00BB26EE" w:rsidP="00610B19">
            <w:pPr>
              <w:pStyle w:val="a"/>
              <w:tabs>
                <w:tab w:val="left" w:pos="360"/>
                <w:tab w:val="right" w:pos="7200"/>
                <w:tab w:val="right" w:pos="9000"/>
              </w:tabs>
              <w:ind w:right="-72"/>
              <w:jc w:val="right"/>
              <w:rPr>
                <w:rFonts w:ascii="Arial" w:hAnsi="Arial" w:cs="Arial"/>
                <w:b/>
                <w:bCs/>
                <w:color w:val="000000"/>
                <w:sz w:val="16"/>
                <w:szCs w:val="16"/>
              </w:rPr>
            </w:pPr>
            <w:r w:rsidRPr="00BF7376">
              <w:rPr>
                <w:rFonts w:ascii="Arial" w:hAnsi="Arial" w:cs="Arial"/>
                <w:b/>
                <w:bCs/>
                <w:color w:val="000000"/>
                <w:sz w:val="16"/>
                <w:szCs w:val="16"/>
                <w:lang w:val="en-GB"/>
              </w:rPr>
              <w:t>Baht</w:t>
            </w:r>
          </w:p>
        </w:tc>
        <w:tc>
          <w:tcPr>
            <w:tcW w:w="1215" w:type="dxa"/>
            <w:tcBorders>
              <w:top w:val="nil"/>
              <w:left w:val="nil"/>
              <w:bottom w:val="single" w:sz="4" w:space="0" w:color="auto"/>
              <w:right w:val="nil"/>
            </w:tcBorders>
            <w:vAlign w:val="bottom"/>
          </w:tcPr>
          <w:p w14:paraId="660DDB99" w14:textId="77777777" w:rsidR="00BB26EE" w:rsidRPr="00BF7376" w:rsidRDefault="00BB26EE" w:rsidP="00610B19">
            <w:pPr>
              <w:pStyle w:val="a"/>
              <w:tabs>
                <w:tab w:val="left" w:pos="360"/>
                <w:tab w:val="right" w:pos="7200"/>
                <w:tab w:val="right" w:pos="9000"/>
              </w:tabs>
              <w:ind w:right="-72"/>
              <w:jc w:val="right"/>
              <w:rPr>
                <w:rFonts w:ascii="Arial" w:hAnsi="Arial" w:cs="Arial"/>
                <w:b/>
                <w:bCs/>
                <w:color w:val="000000"/>
                <w:sz w:val="16"/>
                <w:szCs w:val="16"/>
              </w:rPr>
            </w:pPr>
            <w:r w:rsidRPr="00BF7376">
              <w:rPr>
                <w:rFonts w:ascii="Arial" w:hAnsi="Arial" w:cs="Arial"/>
                <w:b/>
                <w:bCs/>
                <w:color w:val="000000"/>
                <w:sz w:val="16"/>
                <w:szCs w:val="16"/>
                <w:lang w:val="en-GB"/>
              </w:rPr>
              <w:t>Thousand Baht</w:t>
            </w:r>
          </w:p>
        </w:tc>
        <w:tc>
          <w:tcPr>
            <w:tcW w:w="1215" w:type="dxa"/>
            <w:tcBorders>
              <w:top w:val="nil"/>
              <w:left w:val="nil"/>
              <w:bottom w:val="single" w:sz="4" w:space="0" w:color="auto"/>
              <w:right w:val="nil"/>
            </w:tcBorders>
            <w:vAlign w:val="bottom"/>
          </w:tcPr>
          <w:p w14:paraId="3CAE5E84" w14:textId="77777777" w:rsidR="00BB26EE" w:rsidRPr="00BF7376" w:rsidRDefault="00BB26EE" w:rsidP="00610B19">
            <w:pPr>
              <w:pStyle w:val="a"/>
              <w:tabs>
                <w:tab w:val="left" w:pos="360"/>
                <w:tab w:val="right" w:pos="7200"/>
                <w:tab w:val="right" w:pos="9000"/>
              </w:tabs>
              <w:ind w:right="-72"/>
              <w:jc w:val="right"/>
              <w:rPr>
                <w:rFonts w:ascii="Arial" w:hAnsi="Arial" w:cs="Arial"/>
                <w:b/>
                <w:bCs/>
                <w:color w:val="000000"/>
                <w:sz w:val="16"/>
                <w:szCs w:val="16"/>
              </w:rPr>
            </w:pPr>
            <w:r w:rsidRPr="00BF7376">
              <w:rPr>
                <w:rFonts w:ascii="Arial" w:hAnsi="Arial" w:cs="Arial"/>
                <w:b/>
                <w:bCs/>
                <w:color w:val="000000"/>
                <w:sz w:val="16"/>
                <w:szCs w:val="16"/>
                <w:lang w:val="en-GB"/>
              </w:rPr>
              <w:t>Thousand Baht</w:t>
            </w:r>
          </w:p>
        </w:tc>
        <w:tc>
          <w:tcPr>
            <w:tcW w:w="1316" w:type="dxa"/>
            <w:tcBorders>
              <w:top w:val="nil"/>
              <w:left w:val="nil"/>
              <w:bottom w:val="single" w:sz="4" w:space="0" w:color="auto"/>
              <w:right w:val="nil"/>
            </w:tcBorders>
            <w:vAlign w:val="bottom"/>
          </w:tcPr>
          <w:p w14:paraId="086CB0F1" w14:textId="77777777" w:rsidR="00BB26EE" w:rsidRPr="00BF7376" w:rsidRDefault="00BB26EE" w:rsidP="00610B19">
            <w:pPr>
              <w:pStyle w:val="a"/>
              <w:tabs>
                <w:tab w:val="left" w:pos="360"/>
                <w:tab w:val="right" w:pos="7200"/>
                <w:tab w:val="right" w:pos="9000"/>
              </w:tabs>
              <w:ind w:right="-72"/>
              <w:jc w:val="right"/>
              <w:rPr>
                <w:rFonts w:ascii="Arial" w:hAnsi="Arial" w:cs="Arial"/>
                <w:b/>
                <w:bCs/>
                <w:color w:val="000000"/>
                <w:sz w:val="16"/>
                <w:szCs w:val="16"/>
                <w:lang w:val="en-GB"/>
              </w:rPr>
            </w:pPr>
            <w:r w:rsidRPr="00BF7376">
              <w:rPr>
                <w:rFonts w:ascii="Arial" w:hAnsi="Arial" w:cs="Arial"/>
                <w:b/>
                <w:bCs/>
                <w:color w:val="000000"/>
                <w:sz w:val="16"/>
                <w:szCs w:val="16"/>
                <w:lang w:val="en-GB"/>
              </w:rPr>
              <w:t xml:space="preserve">Thousand </w:t>
            </w:r>
          </w:p>
          <w:p w14:paraId="4CCCCFDD" w14:textId="77777777" w:rsidR="00BB26EE" w:rsidRPr="00BF7376" w:rsidRDefault="00BB26EE" w:rsidP="00610B19">
            <w:pPr>
              <w:pStyle w:val="a"/>
              <w:tabs>
                <w:tab w:val="left" w:pos="360"/>
                <w:tab w:val="right" w:pos="7200"/>
                <w:tab w:val="right" w:pos="9000"/>
              </w:tabs>
              <w:ind w:right="-72"/>
              <w:jc w:val="right"/>
              <w:rPr>
                <w:rFonts w:ascii="Arial" w:hAnsi="Arial" w:cs="Arial"/>
                <w:b/>
                <w:bCs/>
                <w:color w:val="000000"/>
                <w:sz w:val="16"/>
                <w:szCs w:val="16"/>
              </w:rPr>
            </w:pPr>
            <w:r w:rsidRPr="00BF7376">
              <w:rPr>
                <w:rFonts w:ascii="Arial" w:hAnsi="Arial" w:cs="Arial"/>
                <w:b/>
                <w:bCs/>
                <w:color w:val="000000"/>
                <w:sz w:val="16"/>
                <w:szCs w:val="16"/>
                <w:lang w:val="en-GB"/>
              </w:rPr>
              <w:t>Baht</w:t>
            </w:r>
          </w:p>
        </w:tc>
        <w:tc>
          <w:tcPr>
            <w:tcW w:w="1324" w:type="dxa"/>
            <w:tcBorders>
              <w:top w:val="nil"/>
              <w:left w:val="nil"/>
              <w:bottom w:val="single" w:sz="4" w:space="0" w:color="auto"/>
              <w:right w:val="nil"/>
            </w:tcBorders>
            <w:vAlign w:val="bottom"/>
          </w:tcPr>
          <w:p w14:paraId="684F219B" w14:textId="77777777" w:rsidR="00BB26EE" w:rsidRPr="00BF7376" w:rsidRDefault="00BB26EE" w:rsidP="00610B19">
            <w:pPr>
              <w:pStyle w:val="a"/>
              <w:tabs>
                <w:tab w:val="left" w:pos="360"/>
                <w:tab w:val="right" w:pos="7200"/>
                <w:tab w:val="right" w:pos="9000"/>
              </w:tabs>
              <w:ind w:right="-72"/>
              <w:jc w:val="right"/>
              <w:rPr>
                <w:rFonts w:ascii="Arial" w:hAnsi="Arial" w:cs="Arial"/>
                <w:b/>
                <w:bCs/>
                <w:color w:val="000000"/>
                <w:sz w:val="16"/>
                <w:szCs w:val="16"/>
                <w:lang w:val="en-GB"/>
              </w:rPr>
            </w:pPr>
            <w:r w:rsidRPr="00BF7376">
              <w:rPr>
                <w:rFonts w:ascii="Arial" w:hAnsi="Arial" w:cs="Arial"/>
                <w:b/>
                <w:bCs/>
                <w:color w:val="000000"/>
                <w:sz w:val="16"/>
                <w:szCs w:val="16"/>
                <w:lang w:val="en-GB"/>
              </w:rPr>
              <w:t xml:space="preserve">Thousand </w:t>
            </w:r>
          </w:p>
          <w:p w14:paraId="3EC92CB9" w14:textId="77777777" w:rsidR="00BB26EE" w:rsidRPr="00BF7376" w:rsidRDefault="00BB26EE" w:rsidP="00610B19">
            <w:pPr>
              <w:pStyle w:val="a"/>
              <w:tabs>
                <w:tab w:val="left" w:pos="360"/>
                <w:tab w:val="right" w:pos="7200"/>
                <w:tab w:val="right" w:pos="9000"/>
              </w:tabs>
              <w:ind w:right="-72"/>
              <w:jc w:val="right"/>
              <w:rPr>
                <w:rFonts w:ascii="Arial" w:hAnsi="Arial" w:cs="Arial"/>
                <w:b/>
                <w:bCs/>
                <w:color w:val="000000"/>
                <w:sz w:val="16"/>
                <w:szCs w:val="16"/>
              </w:rPr>
            </w:pPr>
            <w:r w:rsidRPr="00BF7376">
              <w:rPr>
                <w:rFonts w:ascii="Arial" w:hAnsi="Arial" w:cs="Arial"/>
                <w:b/>
                <w:bCs/>
                <w:color w:val="000000"/>
                <w:sz w:val="16"/>
                <w:szCs w:val="16"/>
                <w:lang w:val="en-GB"/>
              </w:rPr>
              <w:t>Baht</w:t>
            </w:r>
          </w:p>
        </w:tc>
        <w:tc>
          <w:tcPr>
            <w:tcW w:w="1277" w:type="dxa"/>
            <w:tcBorders>
              <w:top w:val="nil"/>
              <w:left w:val="nil"/>
              <w:bottom w:val="single" w:sz="4" w:space="0" w:color="auto"/>
              <w:right w:val="nil"/>
            </w:tcBorders>
            <w:vAlign w:val="bottom"/>
          </w:tcPr>
          <w:p w14:paraId="46C580E2" w14:textId="77777777" w:rsidR="00BB26EE" w:rsidRPr="00BF7376" w:rsidRDefault="00BB26EE" w:rsidP="00610B19">
            <w:pPr>
              <w:pStyle w:val="a"/>
              <w:tabs>
                <w:tab w:val="left" w:pos="360"/>
                <w:tab w:val="right" w:pos="7200"/>
                <w:tab w:val="right" w:pos="9000"/>
              </w:tabs>
              <w:ind w:right="-72"/>
              <w:jc w:val="right"/>
              <w:rPr>
                <w:rFonts w:ascii="Arial" w:hAnsi="Arial" w:cs="Arial"/>
                <w:b/>
                <w:bCs/>
                <w:color w:val="000000"/>
                <w:sz w:val="16"/>
                <w:szCs w:val="16"/>
                <w:lang w:val="en-GB"/>
              </w:rPr>
            </w:pPr>
            <w:r w:rsidRPr="00BF7376">
              <w:rPr>
                <w:rFonts w:ascii="Arial" w:hAnsi="Arial" w:cs="Arial"/>
                <w:b/>
                <w:bCs/>
                <w:color w:val="000000"/>
                <w:sz w:val="16"/>
                <w:szCs w:val="16"/>
                <w:lang w:val="en-GB"/>
              </w:rPr>
              <w:t xml:space="preserve">Thousand </w:t>
            </w:r>
          </w:p>
          <w:p w14:paraId="21EE497A" w14:textId="77777777" w:rsidR="00BB26EE" w:rsidRPr="00BF7376" w:rsidRDefault="00BB26EE" w:rsidP="00610B19">
            <w:pPr>
              <w:pStyle w:val="a"/>
              <w:tabs>
                <w:tab w:val="left" w:pos="360"/>
                <w:tab w:val="right" w:pos="7200"/>
                <w:tab w:val="right" w:pos="9000"/>
              </w:tabs>
              <w:ind w:right="-72"/>
              <w:jc w:val="right"/>
              <w:rPr>
                <w:rFonts w:ascii="Arial" w:hAnsi="Arial" w:cs="Arial"/>
                <w:b/>
                <w:bCs/>
                <w:color w:val="000000"/>
                <w:sz w:val="16"/>
                <w:szCs w:val="16"/>
              </w:rPr>
            </w:pPr>
            <w:r w:rsidRPr="00BF7376">
              <w:rPr>
                <w:rFonts w:ascii="Arial" w:hAnsi="Arial" w:cs="Arial"/>
                <w:b/>
                <w:bCs/>
                <w:color w:val="000000"/>
                <w:sz w:val="16"/>
                <w:szCs w:val="16"/>
                <w:lang w:val="en-GB"/>
              </w:rPr>
              <w:t>Baht</w:t>
            </w:r>
          </w:p>
        </w:tc>
        <w:tc>
          <w:tcPr>
            <w:tcW w:w="1414" w:type="dxa"/>
            <w:tcBorders>
              <w:top w:val="nil"/>
              <w:left w:val="nil"/>
              <w:bottom w:val="single" w:sz="4" w:space="0" w:color="auto"/>
              <w:right w:val="nil"/>
            </w:tcBorders>
            <w:vAlign w:val="bottom"/>
          </w:tcPr>
          <w:p w14:paraId="4D858BF6" w14:textId="77777777" w:rsidR="00BB26EE" w:rsidRPr="00BF7376" w:rsidRDefault="00BB26EE" w:rsidP="00610B19">
            <w:pPr>
              <w:pStyle w:val="a"/>
              <w:tabs>
                <w:tab w:val="left" w:pos="360"/>
                <w:tab w:val="right" w:pos="7200"/>
                <w:tab w:val="right" w:pos="9000"/>
              </w:tabs>
              <w:ind w:right="-72"/>
              <w:jc w:val="right"/>
              <w:rPr>
                <w:rFonts w:ascii="Arial" w:hAnsi="Arial" w:cs="Arial"/>
                <w:b/>
                <w:bCs/>
                <w:color w:val="000000"/>
                <w:sz w:val="16"/>
                <w:szCs w:val="16"/>
                <w:lang w:val="en-GB"/>
              </w:rPr>
            </w:pPr>
            <w:r w:rsidRPr="00BF7376">
              <w:rPr>
                <w:rFonts w:ascii="Arial" w:hAnsi="Arial" w:cs="Arial"/>
                <w:b/>
                <w:bCs/>
                <w:color w:val="000000"/>
                <w:sz w:val="16"/>
                <w:szCs w:val="16"/>
                <w:lang w:val="en-GB"/>
              </w:rPr>
              <w:t xml:space="preserve">Thousand </w:t>
            </w:r>
          </w:p>
          <w:p w14:paraId="17573084" w14:textId="77777777" w:rsidR="00BB26EE" w:rsidRPr="00BF7376" w:rsidRDefault="00BB26EE" w:rsidP="00610B19">
            <w:pPr>
              <w:pStyle w:val="a"/>
              <w:tabs>
                <w:tab w:val="left" w:pos="360"/>
                <w:tab w:val="right" w:pos="7200"/>
                <w:tab w:val="right" w:pos="9000"/>
              </w:tabs>
              <w:ind w:right="-72"/>
              <w:jc w:val="right"/>
              <w:rPr>
                <w:rFonts w:ascii="Arial" w:hAnsi="Arial" w:cs="Arial"/>
                <w:b/>
                <w:bCs/>
                <w:color w:val="000000"/>
                <w:sz w:val="16"/>
                <w:szCs w:val="16"/>
              </w:rPr>
            </w:pPr>
            <w:r w:rsidRPr="00BF7376">
              <w:rPr>
                <w:rFonts w:ascii="Arial" w:hAnsi="Arial" w:cs="Arial"/>
                <w:b/>
                <w:bCs/>
                <w:color w:val="000000"/>
                <w:sz w:val="16"/>
                <w:szCs w:val="16"/>
                <w:lang w:val="en-GB"/>
              </w:rPr>
              <w:t>Baht</w:t>
            </w:r>
          </w:p>
        </w:tc>
        <w:tc>
          <w:tcPr>
            <w:tcW w:w="1200" w:type="dxa"/>
            <w:tcBorders>
              <w:top w:val="nil"/>
              <w:left w:val="nil"/>
              <w:bottom w:val="single" w:sz="4" w:space="0" w:color="auto"/>
              <w:right w:val="nil"/>
            </w:tcBorders>
            <w:vAlign w:val="bottom"/>
          </w:tcPr>
          <w:p w14:paraId="06ECEAC2" w14:textId="77777777" w:rsidR="00BB26EE" w:rsidRPr="00BF7376" w:rsidRDefault="00BB26EE" w:rsidP="00610B19">
            <w:pPr>
              <w:pStyle w:val="a"/>
              <w:tabs>
                <w:tab w:val="left" w:pos="360"/>
                <w:tab w:val="right" w:pos="7200"/>
                <w:tab w:val="right" w:pos="9000"/>
              </w:tabs>
              <w:ind w:right="-72"/>
              <w:jc w:val="right"/>
              <w:rPr>
                <w:rFonts w:ascii="Arial" w:hAnsi="Arial" w:cs="Arial"/>
                <w:b/>
                <w:bCs/>
                <w:color w:val="000000"/>
                <w:sz w:val="16"/>
                <w:szCs w:val="16"/>
              </w:rPr>
            </w:pPr>
            <w:r w:rsidRPr="00BF7376">
              <w:rPr>
                <w:rFonts w:ascii="Arial" w:hAnsi="Arial" w:cs="Arial"/>
                <w:b/>
                <w:bCs/>
                <w:color w:val="000000"/>
                <w:sz w:val="16"/>
                <w:szCs w:val="16"/>
                <w:lang w:val="en-GB"/>
              </w:rPr>
              <w:t>Thousand Baht</w:t>
            </w:r>
          </w:p>
        </w:tc>
        <w:tc>
          <w:tcPr>
            <w:tcW w:w="1334" w:type="dxa"/>
            <w:tcBorders>
              <w:top w:val="nil"/>
              <w:left w:val="nil"/>
              <w:bottom w:val="single" w:sz="4" w:space="0" w:color="auto"/>
              <w:right w:val="nil"/>
            </w:tcBorders>
            <w:vAlign w:val="bottom"/>
          </w:tcPr>
          <w:p w14:paraId="49F6CDCC" w14:textId="77777777" w:rsidR="00BB26EE" w:rsidRPr="00BF7376" w:rsidRDefault="00BB26EE" w:rsidP="00610B19">
            <w:pPr>
              <w:pStyle w:val="a"/>
              <w:tabs>
                <w:tab w:val="left" w:pos="360"/>
                <w:tab w:val="right" w:pos="7200"/>
                <w:tab w:val="right" w:pos="9000"/>
              </w:tabs>
              <w:ind w:right="-72"/>
              <w:jc w:val="right"/>
              <w:rPr>
                <w:rFonts w:ascii="Arial" w:hAnsi="Arial" w:cs="Arial"/>
                <w:b/>
                <w:bCs/>
                <w:color w:val="000000"/>
                <w:sz w:val="16"/>
                <w:szCs w:val="16"/>
                <w:lang w:val="en-GB"/>
              </w:rPr>
            </w:pPr>
            <w:r w:rsidRPr="00BF7376">
              <w:rPr>
                <w:rFonts w:ascii="Arial" w:hAnsi="Arial" w:cs="Arial"/>
                <w:b/>
                <w:bCs/>
                <w:color w:val="000000"/>
                <w:sz w:val="16"/>
                <w:szCs w:val="16"/>
                <w:lang w:val="en-GB"/>
              </w:rPr>
              <w:t xml:space="preserve">Thousand </w:t>
            </w:r>
          </w:p>
          <w:p w14:paraId="1C41E33A" w14:textId="77777777" w:rsidR="00BB26EE" w:rsidRPr="00BF7376" w:rsidRDefault="00BB26EE" w:rsidP="00610B19">
            <w:pPr>
              <w:pStyle w:val="a"/>
              <w:tabs>
                <w:tab w:val="left" w:pos="360"/>
                <w:tab w:val="right" w:pos="7200"/>
                <w:tab w:val="right" w:pos="9000"/>
              </w:tabs>
              <w:ind w:right="-72"/>
              <w:jc w:val="right"/>
              <w:rPr>
                <w:rFonts w:ascii="Arial" w:hAnsi="Arial" w:cs="Arial"/>
                <w:b/>
                <w:bCs/>
                <w:color w:val="000000"/>
                <w:sz w:val="16"/>
                <w:szCs w:val="16"/>
              </w:rPr>
            </w:pPr>
            <w:r w:rsidRPr="00BF7376">
              <w:rPr>
                <w:rFonts w:ascii="Arial" w:hAnsi="Arial" w:cs="Arial"/>
                <w:b/>
                <w:bCs/>
                <w:color w:val="000000"/>
                <w:sz w:val="16"/>
                <w:szCs w:val="16"/>
                <w:lang w:val="en-GB"/>
              </w:rPr>
              <w:t>Baht</w:t>
            </w:r>
          </w:p>
        </w:tc>
      </w:tr>
      <w:tr w:rsidR="001D0C9B" w:rsidRPr="00BF7376" w14:paraId="6232BC77" w14:textId="77777777" w:rsidTr="00610B19">
        <w:tc>
          <w:tcPr>
            <w:tcW w:w="3715" w:type="dxa"/>
            <w:tcBorders>
              <w:top w:val="nil"/>
              <w:left w:val="nil"/>
              <w:bottom w:val="nil"/>
              <w:right w:val="nil"/>
            </w:tcBorders>
            <w:vAlign w:val="bottom"/>
          </w:tcPr>
          <w:p w14:paraId="5392332E" w14:textId="7C9D3B8E" w:rsidR="001D0C9B" w:rsidRPr="00BF7376" w:rsidRDefault="001D0C9B" w:rsidP="00CC2422">
            <w:pPr>
              <w:pStyle w:val="a"/>
              <w:tabs>
                <w:tab w:val="right" w:pos="7200"/>
                <w:tab w:val="right" w:pos="9000"/>
              </w:tabs>
              <w:ind w:left="138" w:right="0"/>
              <w:jc w:val="both"/>
              <w:rPr>
                <w:rFonts w:ascii="Arial" w:hAnsi="Arial" w:cs="Arial"/>
                <w:b/>
                <w:bCs/>
                <w:color w:val="000000"/>
                <w:sz w:val="16"/>
                <w:szCs w:val="16"/>
                <w:lang w:val="en-GB"/>
              </w:rPr>
            </w:pPr>
            <w:r w:rsidRPr="00BF7376">
              <w:rPr>
                <w:rFonts w:ascii="Arial" w:hAnsi="Arial" w:cs="Arial"/>
                <w:b/>
                <w:bCs/>
                <w:color w:val="000000"/>
                <w:sz w:val="16"/>
                <w:szCs w:val="16"/>
              </w:rPr>
              <w:t>A</w:t>
            </w:r>
            <w:r w:rsidR="00E56581" w:rsidRPr="00BF7376">
              <w:rPr>
                <w:rFonts w:ascii="Arial" w:hAnsi="Arial" w:cs="Arial"/>
                <w:b/>
                <w:bCs/>
                <w:color w:val="000000"/>
                <w:sz w:val="16"/>
                <w:szCs w:val="16"/>
              </w:rPr>
              <w:t xml:space="preserve">s </w:t>
            </w:r>
            <w:proofErr w:type="gramStart"/>
            <w:r w:rsidR="00E56581" w:rsidRPr="00BF7376">
              <w:rPr>
                <w:rFonts w:ascii="Arial" w:hAnsi="Arial" w:cs="Arial"/>
                <w:b/>
                <w:bCs/>
                <w:color w:val="000000"/>
                <w:sz w:val="16"/>
                <w:szCs w:val="16"/>
              </w:rPr>
              <w:t>a</w:t>
            </w:r>
            <w:r w:rsidRPr="00BF7376">
              <w:rPr>
                <w:rFonts w:ascii="Arial" w:hAnsi="Arial" w:cs="Arial"/>
                <w:b/>
                <w:bCs/>
                <w:color w:val="000000"/>
                <w:sz w:val="16"/>
                <w:szCs w:val="16"/>
              </w:rPr>
              <w:t>t</w:t>
            </w:r>
            <w:proofErr w:type="gramEnd"/>
            <w:r w:rsidRPr="00BF7376">
              <w:rPr>
                <w:rFonts w:ascii="Arial" w:hAnsi="Arial" w:cs="Arial"/>
                <w:b/>
                <w:bCs/>
                <w:color w:val="000000"/>
                <w:sz w:val="16"/>
                <w:szCs w:val="16"/>
              </w:rPr>
              <w:t xml:space="preserve"> </w:t>
            </w:r>
            <w:r w:rsidR="00BA1466" w:rsidRPr="00BF7376">
              <w:rPr>
                <w:rFonts w:ascii="Arial" w:hAnsi="Arial" w:cs="Arial"/>
                <w:b/>
                <w:bCs/>
                <w:color w:val="000000"/>
                <w:sz w:val="16"/>
                <w:szCs w:val="16"/>
                <w:lang w:val="en-GB"/>
              </w:rPr>
              <w:t>1</w:t>
            </w:r>
            <w:r w:rsidRPr="00BF7376">
              <w:rPr>
                <w:rFonts w:ascii="Arial" w:hAnsi="Arial" w:cs="Arial"/>
                <w:b/>
                <w:bCs/>
                <w:color w:val="000000"/>
                <w:sz w:val="16"/>
                <w:szCs w:val="16"/>
              </w:rPr>
              <w:t xml:space="preserve"> January </w:t>
            </w:r>
            <w:r w:rsidR="00980B70" w:rsidRPr="00BF7376">
              <w:rPr>
                <w:rFonts w:ascii="Arial" w:hAnsi="Arial" w:cs="Arial"/>
                <w:b/>
                <w:bCs/>
                <w:color w:val="000000"/>
                <w:sz w:val="16"/>
                <w:szCs w:val="16"/>
                <w:lang w:val="en-GB"/>
              </w:rPr>
              <w:t>2021</w:t>
            </w:r>
          </w:p>
        </w:tc>
        <w:tc>
          <w:tcPr>
            <w:tcW w:w="1303" w:type="dxa"/>
            <w:tcBorders>
              <w:top w:val="single" w:sz="4" w:space="0" w:color="auto"/>
              <w:left w:val="nil"/>
              <w:bottom w:val="nil"/>
              <w:right w:val="nil"/>
            </w:tcBorders>
            <w:vAlign w:val="bottom"/>
          </w:tcPr>
          <w:p w14:paraId="2AC257AF" w14:textId="77777777" w:rsidR="001D0C9B" w:rsidRPr="00BF7376" w:rsidRDefault="001D0C9B" w:rsidP="00610B19">
            <w:pPr>
              <w:pStyle w:val="a"/>
              <w:ind w:right="-72"/>
              <w:jc w:val="right"/>
              <w:rPr>
                <w:rFonts w:ascii="Arial" w:hAnsi="Arial" w:cs="Arial"/>
                <w:noProof/>
                <w:color w:val="000000"/>
                <w:sz w:val="16"/>
                <w:szCs w:val="16"/>
                <w:lang w:val="en-GB"/>
              </w:rPr>
            </w:pPr>
          </w:p>
        </w:tc>
        <w:tc>
          <w:tcPr>
            <w:tcW w:w="1215" w:type="dxa"/>
            <w:tcBorders>
              <w:top w:val="single" w:sz="4" w:space="0" w:color="auto"/>
              <w:left w:val="nil"/>
              <w:bottom w:val="nil"/>
              <w:right w:val="nil"/>
            </w:tcBorders>
            <w:vAlign w:val="bottom"/>
          </w:tcPr>
          <w:p w14:paraId="7CAAA498" w14:textId="77777777" w:rsidR="001D0C9B" w:rsidRPr="00BF7376" w:rsidRDefault="001D0C9B" w:rsidP="00610B19">
            <w:pPr>
              <w:pStyle w:val="a"/>
              <w:ind w:right="-72"/>
              <w:jc w:val="right"/>
              <w:rPr>
                <w:rFonts w:ascii="Arial" w:hAnsi="Arial" w:cs="Arial"/>
                <w:noProof/>
                <w:color w:val="000000"/>
                <w:sz w:val="16"/>
                <w:szCs w:val="16"/>
                <w:lang w:val="en-GB"/>
              </w:rPr>
            </w:pPr>
          </w:p>
        </w:tc>
        <w:tc>
          <w:tcPr>
            <w:tcW w:w="1215" w:type="dxa"/>
            <w:tcBorders>
              <w:top w:val="single" w:sz="4" w:space="0" w:color="auto"/>
              <w:left w:val="nil"/>
              <w:bottom w:val="nil"/>
              <w:right w:val="nil"/>
            </w:tcBorders>
            <w:vAlign w:val="bottom"/>
          </w:tcPr>
          <w:p w14:paraId="39795B1F" w14:textId="77777777" w:rsidR="001D0C9B" w:rsidRPr="00BF7376" w:rsidRDefault="001D0C9B" w:rsidP="00610B19">
            <w:pPr>
              <w:pStyle w:val="a"/>
              <w:ind w:right="-72"/>
              <w:jc w:val="right"/>
              <w:rPr>
                <w:rFonts w:ascii="Arial" w:hAnsi="Arial" w:cs="Arial"/>
                <w:color w:val="000000"/>
                <w:sz w:val="16"/>
                <w:szCs w:val="16"/>
                <w:lang w:val="en-GB"/>
              </w:rPr>
            </w:pPr>
          </w:p>
        </w:tc>
        <w:tc>
          <w:tcPr>
            <w:tcW w:w="1316" w:type="dxa"/>
            <w:tcBorders>
              <w:top w:val="single" w:sz="4" w:space="0" w:color="auto"/>
              <w:left w:val="nil"/>
              <w:bottom w:val="nil"/>
              <w:right w:val="nil"/>
            </w:tcBorders>
            <w:vAlign w:val="bottom"/>
          </w:tcPr>
          <w:p w14:paraId="7FA9907F" w14:textId="77777777" w:rsidR="001D0C9B" w:rsidRPr="00BF7376" w:rsidRDefault="001D0C9B" w:rsidP="00610B19">
            <w:pPr>
              <w:pStyle w:val="a"/>
              <w:ind w:right="-72"/>
              <w:jc w:val="right"/>
              <w:rPr>
                <w:rFonts w:ascii="Arial" w:hAnsi="Arial" w:cs="Arial"/>
                <w:color w:val="000000"/>
                <w:sz w:val="16"/>
                <w:szCs w:val="16"/>
                <w:lang w:val="en-GB"/>
              </w:rPr>
            </w:pPr>
          </w:p>
        </w:tc>
        <w:tc>
          <w:tcPr>
            <w:tcW w:w="1324" w:type="dxa"/>
            <w:tcBorders>
              <w:top w:val="single" w:sz="4" w:space="0" w:color="auto"/>
              <w:left w:val="nil"/>
              <w:bottom w:val="nil"/>
              <w:right w:val="nil"/>
            </w:tcBorders>
            <w:vAlign w:val="bottom"/>
          </w:tcPr>
          <w:p w14:paraId="271948FB" w14:textId="77777777" w:rsidR="001D0C9B" w:rsidRPr="00BF7376" w:rsidRDefault="001D0C9B" w:rsidP="00610B19">
            <w:pPr>
              <w:pStyle w:val="a"/>
              <w:ind w:right="-72"/>
              <w:jc w:val="right"/>
              <w:rPr>
                <w:rFonts w:ascii="Arial" w:hAnsi="Arial" w:cs="Arial"/>
                <w:color w:val="000000"/>
                <w:sz w:val="16"/>
                <w:szCs w:val="16"/>
                <w:lang w:val="en-GB"/>
              </w:rPr>
            </w:pPr>
          </w:p>
        </w:tc>
        <w:tc>
          <w:tcPr>
            <w:tcW w:w="1277" w:type="dxa"/>
            <w:tcBorders>
              <w:top w:val="single" w:sz="4" w:space="0" w:color="auto"/>
              <w:left w:val="nil"/>
              <w:bottom w:val="nil"/>
              <w:right w:val="nil"/>
            </w:tcBorders>
            <w:vAlign w:val="bottom"/>
          </w:tcPr>
          <w:p w14:paraId="10118DF1" w14:textId="77777777" w:rsidR="001D0C9B" w:rsidRPr="00BF7376" w:rsidRDefault="001D0C9B" w:rsidP="00610B19">
            <w:pPr>
              <w:pStyle w:val="a"/>
              <w:ind w:right="-72"/>
              <w:jc w:val="right"/>
              <w:rPr>
                <w:rFonts w:ascii="Arial" w:hAnsi="Arial" w:cs="Arial"/>
                <w:color w:val="000000"/>
                <w:sz w:val="16"/>
                <w:szCs w:val="16"/>
                <w:lang w:val="en-GB"/>
              </w:rPr>
            </w:pPr>
          </w:p>
        </w:tc>
        <w:tc>
          <w:tcPr>
            <w:tcW w:w="1414" w:type="dxa"/>
            <w:tcBorders>
              <w:top w:val="single" w:sz="4" w:space="0" w:color="auto"/>
              <w:left w:val="nil"/>
              <w:bottom w:val="nil"/>
              <w:right w:val="nil"/>
            </w:tcBorders>
            <w:vAlign w:val="bottom"/>
          </w:tcPr>
          <w:p w14:paraId="0C7F1857" w14:textId="77777777" w:rsidR="001D0C9B" w:rsidRPr="00BF7376" w:rsidRDefault="001D0C9B" w:rsidP="00610B19">
            <w:pPr>
              <w:pStyle w:val="a"/>
              <w:ind w:right="-72"/>
              <w:jc w:val="right"/>
              <w:rPr>
                <w:rFonts w:ascii="Arial" w:hAnsi="Arial" w:cs="Arial"/>
                <w:color w:val="000000"/>
                <w:sz w:val="16"/>
                <w:szCs w:val="16"/>
                <w:lang w:val="en-GB"/>
              </w:rPr>
            </w:pPr>
          </w:p>
        </w:tc>
        <w:tc>
          <w:tcPr>
            <w:tcW w:w="1200" w:type="dxa"/>
            <w:tcBorders>
              <w:top w:val="single" w:sz="4" w:space="0" w:color="auto"/>
              <w:left w:val="nil"/>
              <w:bottom w:val="nil"/>
              <w:right w:val="nil"/>
            </w:tcBorders>
            <w:vAlign w:val="bottom"/>
          </w:tcPr>
          <w:p w14:paraId="02D58785" w14:textId="77777777" w:rsidR="001D0C9B" w:rsidRPr="00BF7376" w:rsidRDefault="001D0C9B" w:rsidP="00610B19">
            <w:pPr>
              <w:pStyle w:val="a"/>
              <w:ind w:right="-72"/>
              <w:jc w:val="right"/>
              <w:rPr>
                <w:rFonts w:ascii="Arial" w:hAnsi="Arial" w:cs="Arial"/>
                <w:color w:val="000000"/>
                <w:sz w:val="16"/>
                <w:szCs w:val="16"/>
                <w:lang w:val="en-GB"/>
              </w:rPr>
            </w:pPr>
          </w:p>
        </w:tc>
        <w:tc>
          <w:tcPr>
            <w:tcW w:w="1334" w:type="dxa"/>
            <w:tcBorders>
              <w:top w:val="single" w:sz="4" w:space="0" w:color="auto"/>
              <w:left w:val="nil"/>
              <w:bottom w:val="nil"/>
              <w:right w:val="nil"/>
            </w:tcBorders>
            <w:vAlign w:val="bottom"/>
          </w:tcPr>
          <w:p w14:paraId="54BC987C" w14:textId="77777777" w:rsidR="001D0C9B" w:rsidRPr="00BF7376" w:rsidRDefault="001D0C9B" w:rsidP="00610B19">
            <w:pPr>
              <w:pStyle w:val="a"/>
              <w:ind w:right="-72"/>
              <w:jc w:val="right"/>
              <w:rPr>
                <w:rFonts w:ascii="Arial" w:hAnsi="Arial" w:cs="Arial"/>
                <w:color w:val="000000"/>
                <w:sz w:val="16"/>
                <w:szCs w:val="16"/>
                <w:lang w:val="en-GB"/>
              </w:rPr>
            </w:pPr>
          </w:p>
        </w:tc>
      </w:tr>
      <w:tr w:rsidR="00980B70" w:rsidRPr="00BF7376" w14:paraId="43DA0277" w14:textId="77777777" w:rsidTr="00610B19">
        <w:tc>
          <w:tcPr>
            <w:tcW w:w="3715" w:type="dxa"/>
            <w:tcBorders>
              <w:top w:val="nil"/>
              <w:left w:val="nil"/>
              <w:bottom w:val="nil"/>
              <w:right w:val="nil"/>
            </w:tcBorders>
            <w:vAlign w:val="bottom"/>
          </w:tcPr>
          <w:p w14:paraId="4F7515E5" w14:textId="77777777" w:rsidR="00980B70" w:rsidRPr="00BF7376" w:rsidRDefault="00980B70" w:rsidP="00980B70">
            <w:pPr>
              <w:pStyle w:val="a"/>
              <w:tabs>
                <w:tab w:val="right" w:pos="7200"/>
                <w:tab w:val="right" w:pos="9000"/>
              </w:tabs>
              <w:ind w:left="138" w:right="0"/>
              <w:jc w:val="both"/>
              <w:rPr>
                <w:rFonts w:ascii="Arial" w:hAnsi="Arial" w:cs="Arial"/>
                <w:color w:val="000000"/>
                <w:sz w:val="16"/>
                <w:szCs w:val="16"/>
                <w:lang w:val="en-GB"/>
              </w:rPr>
            </w:pPr>
            <w:r w:rsidRPr="00BF7376">
              <w:rPr>
                <w:rFonts w:ascii="Arial" w:hAnsi="Arial" w:cs="Arial"/>
                <w:color w:val="000000"/>
                <w:sz w:val="16"/>
                <w:szCs w:val="16"/>
              </w:rPr>
              <w:t>Cost</w:t>
            </w:r>
          </w:p>
        </w:tc>
        <w:tc>
          <w:tcPr>
            <w:tcW w:w="1303" w:type="dxa"/>
            <w:tcBorders>
              <w:top w:val="nil"/>
              <w:left w:val="nil"/>
              <w:right w:val="nil"/>
            </w:tcBorders>
            <w:vAlign w:val="bottom"/>
          </w:tcPr>
          <w:p w14:paraId="59D5C4E9" w14:textId="34412C95"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474,667</w:t>
            </w:r>
          </w:p>
        </w:tc>
        <w:tc>
          <w:tcPr>
            <w:tcW w:w="1215" w:type="dxa"/>
            <w:tcBorders>
              <w:top w:val="nil"/>
              <w:left w:val="nil"/>
              <w:right w:val="nil"/>
            </w:tcBorders>
            <w:vAlign w:val="bottom"/>
          </w:tcPr>
          <w:p w14:paraId="78F00CDC" w14:textId="27BC475D"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4,489</w:t>
            </w:r>
          </w:p>
        </w:tc>
        <w:tc>
          <w:tcPr>
            <w:tcW w:w="1215" w:type="dxa"/>
            <w:tcBorders>
              <w:top w:val="nil"/>
              <w:left w:val="nil"/>
              <w:right w:val="nil"/>
            </w:tcBorders>
            <w:vAlign w:val="bottom"/>
          </w:tcPr>
          <w:p w14:paraId="2C2A5B8B" w14:textId="16E3D31B"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835,520</w:t>
            </w:r>
          </w:p>
        </w:tc>
        <w:tc>
          <w:tcPr>
            <w:tcW w:w="1316" w:type="dxa"/>
            <w:tcBorders>
              <w:top w:val="nil"/>
              <w:left w:val="nil"/>
              <w:right w:val="nil"/>
            </w:tcBorders>
            <w:vAlign w:val="bottom"/>
          </w:tcPr>
          <w:p w14:paraId="7006B4A4" w14:textId="07007B3F"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342,794</w:t>
            </w:r>
          </w:p>
        </w:tc>
        <w:tc>
          <w:tcPr>
            <w:tcW w:w="1324" w:type="dxa"/>
            <w:tcBorders>
              <w:top w:val="nil"/>
              <w:left w:val="nil"/>
              <w:right w:val="nil"/>
            </w:tcBorders>
            <w:vAlign w:val="bottom"/>
          </w:tcPr>
          <w:p w14:paraId="4C4CECEA" w14:textId="584C03DF"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973,039</w:t>
            </w:r>
          </w:p>
        </w:tc>
        <w:tc>
          <w:tcPr>
            <w:tcW w:w="1277" w:type="dxa"/>
            <w:tcBorders>
              <w:top w:val="nil"/>
              <w:left w:val="nil"/>
              <w:right w:val="nil"/>
            </w:tcBorders>
            <w:vAlign w:val="bottom"/>
          </w:tcPr>
          <w:p w14:paraId="3E29B83B" w14:textId="0C5A996F"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1,655,210</w:t>
            </w:r>
          </w:p>
        </w:tc>
        <w:tc>
          <w:tcPr>
            <w:tcW w:w="1414" w:type="dxa"/>
            <w:tcBorders>
              <w:top w:val="nil"/>
              <w:left w:val="nil"/>
              <w:right w:val="nil"/>
            </w:tcBorders>
            <w:vAlign w:val="bottom"/>
          </w:tcPr>
          <w:p w14:paraId="618D8680" w14:textId="0D1285F1"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233,113</w:t>
            </w:r>
          </w:p>
        </w:tc>
        <w:tc>
          <w:tcPr>
            <w:tcW w:w="1200" w:type="dxa"/>
            <w:tcBorders>
              <w:top w:val="nil"/>
              <w:left w:val="nil"/>
              <w:right w:val="nil"/>
            </w:tcBorders>
            <w:vAlign w:val="bottom"/>
          </w:tcPr>
          <w:p w14:paraId="0D6DB8E4" w14:textId="64940356"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58,328</w:t>
            </w:r>
          </w:p>
        </w:tc>
        <w:tc>
          <w:tcPr>
            <w:tcW w:w="1334" w:type="dxa"/>
            <w:tcBorders>
              <w:top w:val="nil"/>
              <w:left w:val="nil"/>
              <w:right w:val="nil"/>
            </w:tcBorders>
            <w:vAlign w:val="bottom"/>
          </w:tcPr>
          <w:p w14:paraId="455AB4E1" w14:textId="42326C4D"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4,577,160</w:t>
            </w:r>
          </w:p>
        </w:tc>
      </w:tr>
      <w:tr w:rsidR="00980B70" w:rsidRPr="00BF7376" w14:paraId="66433A35" w14:textId="77777777" w:rsidTr="00610B19">
        <w:tc>
          <w:tcPr>
            <w:tcW w:w="3715" w:type="dxa"/>
            <w:tcBorders>
              <w:top w:val="nil"/>
              <w:left w:val="nil"/>
              <w:bottom w:val="nil"/>
              <w:right w:val="nil"/>
            </w:tcBorders>
            <w:vAlign w:val="bottom"/>
          </w:tcPr>
          <w:p w14:paraId="1D9D6A32" w14:textId="77777777" w:rsidR="00980B70" w:rsidRPr="00BF7376" w:rsidRDefault="00980B70" w:rsidP="00980B70">
            <w:pPr>
              <w:pStyle w:val="a"/>
              <w:tabs>
                <w:tab w:val="right" w:pos="7200"/>
                <w:tab w:val="right" w:pos="9000"/>
              </w:tabs>
              <w:ind w:left="138" w:right="-108"/>
              <w:jc w:val="both"/>
              <w:rPr>
                <w:rFonts w:ascii="Arial" w:hAnsi="Arial" w:cs="Arial"/>
                <w:color w:val="000000"/>
                <w:sz w:val="16"/>
                <w:szCs w:val="16"/>
              </w:rPr>
            </w:pPr>
            <w:proofErr w:type="gramStart"/>
            <w:r w:rsidRPr="00BF7376">
              <w:rPr>
                <w:rFonts w:ascii="Arial" w:hAnsi="Arial" w:cs="Arial"/>
                <w:color w:val="000000"/>
                <w:sz w:val="16"/>
                <w:szCs w:val="16"/>
                <w:u w:val="single"/>
              </w:rPr>
              <w:t>Less</w:t>
            </w:r>
            <w:r w:rsidRPr="00BF7376">
              <w:rPr>
                <w:rFonts w:ascii="Arial" w:hAnsi="Arial" w:cs="Arial"/>
                <w:color w:val="000000"/>
                <w:sz w:val="16"/>
                <w:szCs w:val="16"/>
              </w:rPr>
              <w:t xml:space="preserve">  Accumulated</w:t>
            </w:r>
            <w:proofErr w:type="gramEnd"/>
            <w:r w:rsidRPr="00BF7376">
              <w:rPr>
                <w:rFonts w:ascii="Arial" w:hAnsi="Arial" w:cs="Arial"/>
                <w:color w:val="000000"/>
                <w:sz w:val="16"/>
                <w:szCs w:val="16"/>
              </w:rPr>
              <w:t xml:space="preserve"> depreciation</w:t>
            </w:r>
          </w:p>
        </w:tc>
        <w:tc>
          <w:tcPr>
            <w:tcW w:w="1303" w:type="dxa"/>
            <w:tcBorders>
              <w:top w:val="nil"/>
              <w:left w:val="nil"/>
              <w:bottom w:val="single" w:sz="4" w:space="0" w:color="auto"/>
              <w:right w:val="nil"/>
            </w:tcBorders>
            <w:vAlign w:val="bottom"/>
          </w:tcPr>
          <w:p w14:paraId="3AFFC746" w14:textId="56551F88"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(356,559)</w:t>
            </w:r>
          </w:p>
        </w:tc>
        <w:tc>
          <w:tcPr>
            <w:tcW w:w="1215" w:type="dxa"/>
            <w:tcBorders>
              <w:top w:val="nil"/>
              <w:left w:val="nil"/>
              <w:bottom w:val="single" w:sz="4" w:space="0" w:color="auto"/>
              <w:right w:val="nil"/>
            </w:tcBorders>
            <w:vAlign w:val="bottom"/>
          </w:tcPr>
          <w:p w14:paraId="018C8A5F" w14:textId="268C0998"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215" w:type="dxa"/>
            <w:tcBorders>
              <w:top w:val="nil"/>
              <w:left w:val="nil"/>
              <w:bottom w:val="single" w:sz="4" w:space="0" w:color="auto"/>
              <w:right w:val="nil"/>
            </w:tcBorders>
            <w:vAlign w:val="bottom"/>
          </w:tcPr>
          <w:p w14:paraId="07A50BFF" w14:textId="1D9E6936"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316" w:type="dxa"/>
            <w:tcBorders>
              <w:top w:val="nil"/>
              <w:left w:val="nil"/>
              <w:bottom w:val="single" w:sz="4" w:space="0" w:color="auto"/>
              <w:right w:val="nil"/>
            </w:tcBorders>
            <w:vAlign w:val="bottom"/>
          </w:tcPr>
          <w:p w14:paraId="61C9F2ED" w14:textId="15C20215"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(180,603)</w:t>
            </w:r>
          </w:p>
        </w:tc>
        <w:tc>
          <w:tcPr>
            <w:tcW w:w="1324" w:type="dxa"/>
            <w:tcBorders>
              <w:top w:val="nil"/>
              <w:left w:val="nil"/>
              <w:bottom w:val="single" w:sz="4" w:space="0" w:color="auto"/>
              <w:right w:val="nil"/>
            </w:tcBorders>
            <w:vAlign w:val="bottom"/>
          </w:tcPr>
          <w:p w14:paraId="1B7969C5" w14:textId="17A59231"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(523,767)</w:t>
            </w:r>
          </w:p>
        </w:tc>
        <w:tc>
          <w:tcPr>
            <w:tcW w:w="1277" w:type="dxa"/>
            <w:tcBorders>
              <w:top w:val="nil"/>
              <w:left w:val="nil"/>
              <w:bottom w:val="single" w:sz="4" w:space="0" w:color="auto"/>
              <w:right w:val="nil"/>
            </w:tcBorders>
            <w:vAlign w:val="bottom"/>
          </w:tcPr>
          <w:p w14:paraId="1BDB6982" w14:textId="28F2FDA3"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(1,167,241)</w:t>
            </w:r>
          </w:p>
        </w:tc>
        <w:tc>
          <w:tcPr>
            <w:tcW w:w="1414" w:type="dxa"/>
            <w:tcBorders>
              <w:top w:val="nil"/>
              <w:left w:val="nil"/>
              <w:bottom w:val="single" w:sz="4" w:space="0" w:color="auto"/>
              <w:right w:val="nil"/>
            </w:tcBorders>
            <w:vAlign w:val="bottom"/>
          </w:tcPr>
          <w:p w14:paraId="4B6B69E1" w14:textId="4B0C44EB"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(174,694)</w:t>
            </w:r>
          </w:p>
        </w:tc>
        <w:tc>
          <w:tcPr>
            <w:tcW w:w="1200" w:type="dxa"/>
            <w:tcBorders>
              <w:top w:val="nil"/>
              <w:left w:val="nil"/>
              <w:bottom w:val="single" w:sz="4" w:space="0" w:color="auto"/>
              <w:right w:val="nil"/>
            </w:tcBorders>
            <w:vAlign w:val="bottom"/>
          </w:tcPr>
          <w:p w14:paraId="72C9CBC7" w14:textId="54F1F9C5"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334" w:type="dxa"/>
            <w:tcBorders>
              <w:top w:val="nil"/>
              <w:left w:val="nil"/>
              <w:bottom w:val="single" w:sz="4" w:space="0" w:color="auto"/>
              <w:right w:val="nil"/>
            </w:tcBorders>
            <w:vAlign w:val="bottom"/>
          </w:tcPr>
          <w:p w14:paraId="429B98D7" w14:textId="64A28677"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(2,402,864)</w:t>
            </w:r>
          </w:p>
        </w:tc>
      </w:tr>
      <w:tr w:rsidR="00980B70" w:rsidRPr="00BF7376" w14:paraId="34A9E4DB" w14:textId="77777777" w:rsidTr="00610B19">
        <w:tc>
          <w:tcPr>
            <w:tcW w:w="3715" w:type="dxa"/>
            <w:tcBorders>
              <w:top w:val="nil"/>
              <w:left w:val="nil"/>
              <w:bottom w:val="nil"/>
              <w:right w:val="nil"/>
            </w:tcBorders>
            <w:vAlign w:val="bottom"/>
          </w:tcPr>
          <w:p w14:paraId="3C1CF5BF" w14:textId="77777777" w:rsidR="00980B70" w:rsidRPr="00BF7376" w:rsidRDefault="00980B70" w:rsidP="00980B70">
            <w:pPr>
              <w:pStyle w:val="a"/>
              <w:tabs>
                <w:tab w:val="right" w:pos="7200"/>
                <w:tab w:val="right" w:pos="9000"/>
              </w:tabs>
              <w:ind w:left="138" w:right="0"/>
              <w:jc w:val="both"/>
              <w:rPr>
                <w:rFonts w:ascii="Arial" w:hAnsi="Arial" w:cs="Arial"/>
                <w:color w:val="000000"/>
                <w:sz w:val="16"/>
                <w:szCs w:val="16"/>
              </w:rPr>
            </w:pPr>
          </w:p>
        </w:tc>
        <w:tc>
          <w:tcPr>
            <w:tcW w:w="1303" w:type="dxa"/>
            <w:tcBorders>
              <w:top w:val="single" w:sz="4" w:space="0" w:color="auto"/>
              <w:left w:val="nil"/>
              <w:right w:val="nil"/>
            </w:tcBorders>
            <w:vAlign w:val="bottom"/>
          </w:tcPr>
          <w:p w14:paraId="3E0C68D8"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215" w:type="dxa"/>
            <w:tcBorders>
              <w:top w:val="single" w:sz="4" w:space="0" w:color="auto"/>
              <w:left w:val="nil"/>
              <w:right w:val="nil"/>
            </w:tcBorders>
            <w:vAlign w:val="bottom"/>
          </w:tcPr>
          <w:p w14:paraId="7D1EF2BE"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215" w:type="dxa"/>
            <w:tcBorders>
              <w:top w:val="single" w:sz="4" w:space="0" w:color="auto"/>
              <w:left w:val="nil"/>
              <w:right w:val="nil"/>
            </w:tcBorders>
            <w:vAlign w:val="bottom"/>
          </w:tcPr>
          <w:p w14:paraId="27535FC8"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316" w:type="dxa"/>
            <w:tcBorders>
              <w:top w:val="single" w:sz="4" w:space="0" w:color="auto"/>
              <w:left w:val="nil"/>
              <w:right w:val="nil"/>
            </w:tcBorders>
            <w:vAlign w:val="bottom"/>
          </w:tcPr>
          <w:p w14:paraId="448E3FC4"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324" w:type="dxa"/>
            <w:tcBorders>
              <w:top w:val="single" w:sz="4" w:space="0" w:color="auto"/>
              <w:left w:val="nil"/>
              <w:right w:val="nil"/>
            </w:tcBorders>
            <w:vAlign w:val="bottom"/>
          </w:tcPr>
          <w:p w14:paraId="20312051"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277" w:type="dxa"/>
            <w:tcBorders>
              <w:top w:val="single" w:sz="4" w:space="0" w:color="auto"/>
              <w:left w:val="nil"/>
              <w:right w:val="nil"/>
            </w:tcBorders>
            <w:vAlign w:val="bottom"/>
          </w:tcPr>
          <w:p w14:paraId="17B17C4D"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414" w:type="dxa"/>
            <w:tcBorders>
              <w:top w:val="single" w:sz="4" w:space="0" w:color="auto"/>
              <w:left w:val="nil"/>
              <w:right w:val="nil"/>
            </w:tcBorders>
            <w:vAlign w:val="bottom"/>
          </w:tcPr>
          <w:p w14:paraId="0EFA4448"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200" w:type="dxa"/>
            <w:tcBorders>
              <w:top w:val="single" w:sz="4" w:space="0" w:color="auto"/>
              <w:left w:val="nil"/>
              <w:right w:val="nil"/>
            </w:tcBorders>
            <w:vAlign w:val="bottom"/>
          </w:tcPr>
          <w:p w14:paraId="321A3B60"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334" w:type="dxa"/>
            <w:tcBorders>
              <w:top w:val="single" w:sz="4" w:space="0" w:color="auto"/>
              <w:left w:val="nil"/>
              <w:right w:val="nil"/>
            </w:tcBorders>
            <w:vAlign w:val="bottom"/>
          </w:tcPr>
          <w:p w14:paraId="336494B6"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r>
      <w:tr w:rsidR="00980B70" w:rsidRPr="00BF7376" w14:paraId="2ACE5A5E" w14:textId="77777777" w:rsidTr="00610B19">
        <w:tc>
          <w:tcPr>
            <w:tcW w:w="3715" w:type="dxa"/>
            <w:tcBorders>
              <w:top w:val="nil"/>
              <w:left w:val="nil"/>
              <w:bottom w:val="nil"/>
              <w:right w:val="nil"/>
            </w:tcBorders>
            <w:vAlign w:val="bottom"/>
          </w:tcPr>
          <w:p w14:paraId="74BD7E1F" w14:textId="77777777" w:rsidR="00980B70" w:rsidRPr="00BF7376" w:rsidRDefault="00980B70" w:rsidP="00980B70">
            <w:pPr>
              <w:pStyle w:val="a"/>
              <w:tabs>
                <w:tab w:val="right" w:pos="7200"/>
                <w:tab w:val="right" w:pos="9000"/>
              </w:tabs>
              <w:ind w:left="138" w:right="0"/>
              <w:jc w:val="both"/>
              <w:rPr>
                <w:rFonts w:ascii="Arial" w:hAnsi="Arial" w:cs="Arial"/>
                <w:color w:val="000000"/>
                <w:sz w:val="16"/>
                <w:szCs w:val="16"/>
                <w:lang w:val="en-GB"/>
              </w:rPr>
            </w:pPr>
            <w:r w:rsidRPr="00BF7376">
              <w:rPr>
                <w:rFonts w:ascii="Arial" w:hAnsi="Arial" w:cs="Arial"/>
                <w:color w:val="000000"/>
                <w:sz w:val="16"/>
                <w:szCs w:val="16"/>
              </w:rPr>
              <w:t>Net book amount</w:t>
            </w:r>
          </w:p>
        </w:tc>
        <w:tc>
          <w:tcPr>
            <w:tcW w:w="1303" w:type="dxa"/>
            <w:tcBorders>
              <w:top w:val="nil"/>
              <w:left w:val="nil"/>
              <w:bottom w:val="single" w:sz="4" w:space="0" w:color="auto"/>
              <w:right w:val="nil"/>
            </w:tcBorders>
            <w:vAlign w:val="bottom"/>
          </w:tcPr>
          <w:p w14:paraId="249C5FED" w14:textId="7F3F3B9E"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118,108</w:t>
            </w:r>
          </w:p>
        </w:tc>
        <w:tc>
          <w:tcPr>
            <w:tcW w:w="1215" w:type="dxa"/>
            <w:tcBorders>
              <w:top w:val="nil"/>
              <w:left w:val="nil"/>
              <w:bottom w:val="single" w:sz="4" w:space="0" w:color="auto"/>
              <w:right w:val="nil"/>
            </w:tcBorders>
            <w:vAlign w:val="bottom"/>
          </w:tcPr>
          <w:p w14:paraId="1E18D9E5" w14:textId="0786B89B"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4,489</w:t>
            </w:r>
          </w:p>
        </w:tc>
        <w:tc>
          <w:tcPr>
            <w:tcW w:w="1215" w:type="dxa"/>
            <w:tcBorders>
              <w:top w:val="nil"/>
              <w:left w:val="nil"/>
              <w:bottom w:val="single" w:sz="4" w:space="0" w:color="auto"/>
              <w:right w:val="nil"/>
            </w:tcBorders>
            <w:vAlign w:val="bottom"/>
          </w:tcPr>
          <w:p w14:paraId="3A6BF504" w14:textId="74EA4BD5"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835,520</w:t>
            </w:r>
          </w:p>
        </w:tc>
        <w:tc>
          <w:tcPr>
            <w:tcW w:w="1316" w:type="dxa"/>
            <w:tcBorders>
              <w:top w:val="nil"/>
              <w:left w:val="nil"/>
              <w:bottom w:val="single" w:sz="4" w:space="0" w:color="auto"/>
              <w:right w:val="nil"/>
            </w:tcBorders>
            <w:vAlign w:val="bottom"/>
          </w:tcPr>
          <w:p w14:paraId="5AA37796" w14:textId="5EB612F1"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162,191</w:t>
            </w:r>
          </w:p>
        </w:tc>
        <w:tc>
          <w:tcPr>
            <w:tcW w:w="1324" w:type="dxa"/>
            <w:tcBorders>
              <w:top w:val="nil"/>
              <w:left w:val="nil"/>
              <w:bottom w:val="single" w:sz="4" w:space="0" w:color="auto"/>
              <w:right w:val="nil"/>
            </w:tcBorders>
            <w:vAlign w:val="bottom"/>
          </w:tcPr>
          <w:p w14:paraId="4C2FAD3A" w14:textId="7993AB0E"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449,272</w:t>
            </w:r>
          </w:p>
        </w:tc>
        <w:tc>
          <w:tcPr>
            <w:tcW w:w="1277" w:type="dxa"/>
            <w:tcBorders>
              <w:top w:val="nil"/>
              <w:left w:val="nil"/>
              <w:bottom w:val="single" w:sz="4" w:space="0" w:color="auto"/>
              <w:right w:val="nil"/>
            </w:tcBorders>
            <w:vAlign w:val="bottom"/>
          </w:tcPr>
          <w:p w14:paraId="5C156DF3" w14:textId="395844A3"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487,969</w:t>
            </w:r>
          </w:p>
        </w:tc>
        <w:tc>
          <w:tcPr>
            <w:tcW w:w="1414" w:type="dxa"/>
            <w:tcBorders>
              <w:top w:val="nil"/>
              <w:left w:val="nil"/>
              <w:bottom w:val="single" w:sz="4" w:space="0" w:color="auto"/>
              <w:right w:val="nil"/>
            </w:tcBorders>
            <w:vAlign w:val="bottom"/>
          </w:tcPr>
          <w:p w14:paraId="3D27E1FD" w14:textId="6C68BC79"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58,419</w:t>
            </w:r>
          </w:p>
        </w:tc>
        <w:tc>
          <w:tcPr>
            <w:tcW w:w="1200" w:type="dxa"/>
            <w:tcBorders>
              <w:top w:val="nil"/>
              <w:left w:val="nil"/>
              <w:bottom w:val="single" w:sz="4" w:space="0" w:color="auto"/>
              <w:right w:val="nil"/>
            </w:tcBorders>
            <w:vAlign w:val="bottom"/>
          </w:tcPr>
          <w:p w14:paraId="3E15712A" w14:textId="451D7E9E"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58,328</w:t>
            </w:r>
          </w:p>
        </w:tc>
        <w:tc>
          <w:tcPr>
            <w:tcW w:w="1334" w:type="dxa"/>
            <w:tcBorders>
              <w:top w:val="nil"/>
              <w:left w:val="nil"/>
              <w:bottom w:val="single" w:sz="4" w:space="0" w:color="auto"/>
              <w:right w:val="nil"/>
            </w:tcBorders>
            <w:vAlign w:val="bottom"/>
          </w:tcPr>
          <w:p w14:paraId="57A33252" w14:textId="6D0C2BEE"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2,174,296</w:t>
            </w:r>
          </w:p>
        </w:tc>
      </w:tr>
      <w:tr w:rsidR="00980B70" w:rsidRPr="00BF7376" w14:paraId="538FD872" w14:textId="77777777" w:rsidTr="00610B19">
        <w:tc>
          <w:tcPr>
            <w:tcW w:w="3715" w:type="dxa"/>
            <w:tcBorders>
              <w:top w:val="nil"/>
              <w:left w:val="nil"/>
              <w:bottom w:val="nil"/>
              <w:right w:val="nil"/>
            </w:tcBorders>
            <w:vAlign w:val="bottom"/>
          </w:tcPr>
          <w:p w14:paraId="496D952D" w14:textId="77777777" w:rsidR="00980B70" w:rsidRPr="00BF7376" w:rsidRDefault="00980B70" w:rsidP="00980B70">
            <w:pPr>
              <w:pStyle w:val="a"/>
              <w:tabs>
                <w:tab w:val="right" w:pos="7200"/>
                <w:tab w:val="right" w:pos="9000"/>
              </w:tabs>
              <w:ind w:left="138" w:right="0"/>
              <w:jc w:val="both"/>
              <w:rPr>
                <w:rFonts w:ascii="Arial" w:hAnsi="Arial" w:cs="Arial"/>
                <w:color w:val="000000"/>
                <w:sz w:val="16"/>
                <w:szCs w:val="16"/>
              </w:rPr>
            </w:pPr>
          </w:p>
        </w:tc>
        <w:tc>
          <w:tcPr>
            <w:tcW w:w="1303" w:type="dxa"/>
            <w:tcBorders>
              <w:top w:val="single" w:sz="4" w:space="0" w:color="auto"/>
              <w:left w:val="nil"/>
              <w:bottom w:val="nil"/>
              <w:right w:val="nil"/>
            </w:tcBorders>
            <w:vAlign w:val="bottom"/>
          </w:tcPr>
          <w:p w14:paraId="0C00AEB3" w14:textId="77777777" w:rsidR="00980B70" w:rsidRPr="00BF7376" w:rsidRDefault="00980B70" w:rsidP="00980B70">
            <w:pPr>
              <w:pStyle w:val="a"/>
              <w:ind w:right="-72"/>
              <w:jc w:val="right"/>
              <w:rPr>
                <w:rFonts w:ascii="Arial" w:hAnsi="Arial" w:cs="Arial"/>
                <w:color w:val="000000"/>
                <w:sz w:val="16"/>
                <w:szCs w:val="16"/>
              </w:rPr>
            </w:pPr>
          </w:p>
        </w:tc>
        <w:tc>
          <w:tcPr>
            <w:tcW w:w="1215" w:type="dxa"/>
            <w:tcBorders>
              <w:top w:val="single" w:sz="4" w:space="0" w:color="auto"/>
              <w:left w:val="nil"/>
              <w:bottom w:val="nil"/>
              <w:right w:val="nil"/>
            </w:tcBorders>
            <w:vAlign w:val="bottom"/>
          </w:tcPr>
          <w:p w14:paraId="113ACA38" w14:textId="77777777" w:rsidR="00980B70" w:rsidRPr="00BF7376" w:rsidRDefault="00980B70" w:rsidP="00980B70">
            <w:pPr>
              <w:pStyle w:val="a"/>
              <w:ind w:right="-72"/>
              <w:jc w:val="right"/>
              <w:rPr>
                <w:rFonts w:ascii="Arial" w:hAnsi="Arial" w:cs="Arial"/>
                <w:color w:val="000000"/>
                <w:sz w:val="16"/>
                <w:szCs w:val="16"/>
              </w:rPr>
            </w:pPr>
          </w:p>
        </w:tc>
        <w:tc>
          <w:tcPr>
            <w:tcW w:w="1215" w:type="dxa"/>
            <w:tcBorders>
              <w:top w:val="single" w:sz="4" w:space="0" w:color="auto"/>
              <w:left w:val="nil"/>
              <w:bottom w:val="nil"/>
              <w:right w:val="nil"/>
            </w:tcBorders>
            <w:vAlign w:val="bottom"/>
          </w:tcPr>
          <w:p w14:paraId="176C7ADF" w14:textId="77777777" w:rsidR="00980B70" w:rsidRPr="00BF7376" w:rsidRDefault="00980B70" w:rsidP="00980B70">
            <w:pPr>
              <w:pStyle w:val="a"/>
              <w:ind w:right="-72"/>
              <w:jc w:val="right"/>
              <w:rPr>
                <w:rFonts w:ascii="Arial" w:hAnsi="Arial" w:cs="Arial"/>
                <w:color w:val="000000"/>
                <w:sz w:val="16"/>
                <w:szCs w:val="16"/>
              </w:rPr>
            </w:pPr>
          </w:p>
        </w:tc>
        <w:tc>
          <w:tcPr>
            <w:tcW w:w="1316" w:type="dxa"/>
            <w:tcBorders>
              <w:top w:val="single" w:sz="4" w:space="0" w:color="auto"/>
              <w:left w:val="nil"/>
              <w:bottom w:val="nil"/>
              <w:right w:val="nil"/>
            </w:tcBorders>
            <w:vAlign w:val="bottom"/>
          </w:tcPr>
          <w:p w14:paraId="37B27D27" w14:textId="77777777" w:rsidR="00980B70" w:rsidRPr="00BF7376" w:rsidRDefault="00980B70" w:rsidP="00980B70">
            <w:pPr>
              <w:pStyle w:val="a"/>
              <w:ind w:right="-72"/>
              <w:jc w:val="right"/>
              <w:rPr>
                <w:rFonts w:ascii="Arial" w:hAnsi="Arial" w:cs="Arial"/>
                <w:color w:val="000000"/>
                <w:sz w:val="16"/>
                <w:szCs w:val="16"/>
              </w:rPr>
            </w:pPr>
          </w:p>
        </w:tc>
        <w:tc>
          <w:tcPr>
            <w:tcW w:w="1324" w:type="dxa"/>
            <w:tcBorders>
              <w:top w:val="single" w:sz="4" w:space="0" w:color="auto"/>
              <w:left w:val="nil"/>
              <w:bottom w:val="nil"/>
              <w:right w:val="nil"/>
            </w:tcBorders>
            <w:vAlign w:val="bottom"/>
          </w:tcPr>
          <w:p w14:paraId="5578073A" w14:textId="77777777" w:rsidR="00980B70" w:rsidRPr="00BF7376" w:rsidRDefault="00980B70" w:rsidP="00980B70">
            <w:pPr>
              <w:pStyle w:val="a"/>
              <w:ind w:right="-72"/>
              <w:jc w:val="right"/>
              <w:rPr>
                <w:rFonts w:ascii="Arial" w:hAnsi="Arial" w:cs="Arial"/>
                <w:color w:val="000000"/>
                <w:sz w:val="16"/>
                <w:szCs w:val="16"/>
              </w:rPr>
            </w:pPr>
          </w:p>
        </w:tc>
        <w:tc>
          <w:tcPr>
            <w:tcW w:w="1277" w:type="dxa"/>
            <w:tcBorders>
              <w:top w:val="single" w:sz="4" w:space="0" w:color="auto"/>
              <w:left w:val="nil"/>
              <w:bottom w:val="nil"/>
              <w:right w:val="nil"/>
            </w:tcBorders>
            <w:vAlign w:val="bottom"/>
          </w:tcPr>
          <w:p w14:paraId="78BA0F8A" w14:textId="77777777" w:rsidR="00980B70" w:rsidRPr="00BF7376" w:rsidRDefault="00980B70" w:rsidP="00980B70">
            <w:pPr>
              <w:pStyle w:val="a"/>
              <w:ind w:right="-72"/>
              <w:jc w:val="right"/>
              <w:rPr>
                <w:rFonts w:ascii="Arial" w:hAnsi="Arial" w:cs="Arial"/>
                <w:color w:val="000000"/>
                <w:sz w:val="16"/>
                <w:szCs w:val="16"/>
              </w:rPr>
            </w:pPr>
          </w:p>
        </w:tc>
        <w:tc>
          <w:tcPr>
            <w:tcW w:w="1414" w:type="dxa"/>
            <w:tcBorders>
              <w:top w:val="single" w:sz="4" w:space="0" w:color="auto"/>
              <w:left w:val="nil"/>
              <w:bottom w:val="nil"/>
              <w:right w:val="nil"/>
            </w:tcBorders>
            <w:vAlign w:val="bottom"/>
          </w:tcPr>
          <w:p w14:paraId="14F30850" w14:textId="77777777" w:rsidR="00980B70" w:rsidRPr="00BF7376" w:rsidRDefault="00980B70" w:rsidP="00980B70">
            <w:pPr>
              <w:pStyle w:val="a"/>
              <w:ind w:right="-72"/>
              <w:jc w:val="right"/>
              <w:rPr>
                <w:rFonts w:ascii="Arial" w:hAnsi="Arial" w:cs="Arial"/>
                <w:color w:val="000000"/>
                <w:sz w:val="16"/>
                <w:szCs w:val="16"/>
              </w:rPr>
            </w:pPr>
          </w:p>
        </w:tc>
        <w:tc>
          <w:tcPr>
            <w:tcW w:w="1200" w:type="dxa"/>
            <w:tcBorders>
              <w:top w:val="single" w:sz="4" w:space="0" w:color="auto"/>
              <w:left w:val="nil"/>
              <w:bottom w:val="nil"/>
              <w:right w:val="nil"/>
            </w:tcBorders>
            <w:vAlign w:val="bottom"/>
          </w:tcPr>
          <w:p w14:paraId="4A929D2F" w14:textId="77777777" w:rsidR="00980B70" w:rsidRPr="00BF7376" w:rsidRDefault="00980B70" w:rsidP="00980B70">
            <w:pPr>
              <w:pStyle w:val="a"/>
              <w:ind w:right="-72"/>
              <w:jc w:val="right"/>
              <w:rPr>
                <w:rFonts w:ascii="Arial" w:hAnsi="Arial" w:cs="Arial"/>
                <w:color w:val="000000"/>
                <w:sz w:val="16"/>
                <w:szCs w:val="16"/>
              </w:rPr>
            </w:pPr>
          </w:p>
        </w:tc>
        <w:tc>
          <w:tcPr>
            <w:tcW w:w="1334" w:type="dxa"/>
            <w:tcBorders>
              <w:top w:val="single" w:sz="4" w:space="0" w:color="auto"/>
              <w:left w:val="nil"/>
              <w:bottom w:val="nil"/>
              <w:right w:val="nil"/>
            </w:tcBorders>
            <w:vAlign w:val="bottom"/>
          </w:tcPr>
          <w:p w14:paraId="75A4EFC9" w14:textId="77777777" w:rsidR="00980B70" w:rsidRPr="00BF7376" w:rsidRDefault="00980B70" w:rsidP="00980B70">
            <w:pPr>
              <w:pStyle w:val="a"/>
              <w:ind w:right="-72"/>
              <w:jc w:val="right"/>
              <w:rPr>
                <w:rFonts w:ascii="Arial" w:hAnsi="Arial" w:cs="Arial"/>
                <w:color w:val="000000"/>
                <w:sz w:val="16"/>
                <w:szCs w:val="16"/>
              </w:rPr>
            </w:pPr>
          </w:p>
        </w:tc>
      </w:tr>
      <w:tr w:rsidR="00980B70" w:rsidRPr="00BF7376" w14:paraId="33CC4E8D" w14:textId="77777777" w:rsidTr="00610B19">
        <w:tc>
          <w:tcPr>
            <w:tcW w:w="3715" w:type="dxa"/>
            <w:tcBorders>
              <w:top w:val="nil"/>
              <w:left w:val="nil"/>
              <w:bottom w:val="nil"/>
              <w:right w:val="nil"/>
            </w:tcBorders>
            <w:vAlign w:val="bottom"/>
          </w:tcPr>
          <w:p w14:paraId="506F72F1" w14:textId="7BBB7144" w:rsidR="00980B70" w:rsidRPr="00BF7376" w:rsidRDefault="00980B70" w:rsidP="00980B70">
            <w:pPr>
              <w:pStyle w:val="a"/>
              <w:tabs>
                <w:tab w:val="right" w:pos="7200"/>
                <w:tab w:val="right" w:pos="9000"/>
              </w:tabs>
              <w:ind w:left="138" w:right="0"/>
              <w:jc w:val="both"/>
              <w:rPr>
                <w:rFonts w:ascii="Arial" w:hAnsi="Arial" w:cs="Arial"/>
                <w:b/>
                <w:bCs/>
                <w:color w:val="000000"/>
                <w:spacing w:val="-2"/>
                <w:sz w:val="16"/>
                <w:szCs w:val="16"/>
              </w:rPr>
            </w:pPr>
            <w:r w:rsidRPr="00BF7376">
              <w:rPr>
                <w:rFonts w:ascii="Arial" w:hAnsi="Arial" w:cs="Arial"/>
                <w:b/>
                <w:bCs/>
                <w:color w:val="000000"/>
                <w:spacing w:val="-2"/>
                <w:sz w:val="16"/>
                <w:szCs w:val="16"/>
              </w:rPr>
              <w:t>For the year ended</w:t>
            </w:r>
            <w:r w:rsidRPr="00BF7376">
              <w:rPr>
                <w:rFonts w:ascii="Arial" w:hAnsi="Arial" w:cs="Arial"/>
                <w:b/>
                <w:bCs/>
                <w:color w:val="000000"/>
                <w:spacing w:val="-2"/>
                <w:sz w:val="16"/>
                <w:szCs w:val="16"/>
                <w:cs/>
                <w:lang w:val="en-GB"/>
              </w:rPr>
              <w:t xml:space="preserve"> </w:t>
            </w:r>
            <w:r w:rsidRPr="00BF7376">
              <w:rPr>
                <w:rFonts w:ascii="Arial" w:hAnsi="Arial" w:cs="Arial"/>
                <w:b/>
                <w:bCs/>
                <w:color w:val="000000"/>
                <w:spacing w:val="-2"/>
                <w:sz w:val="16"/>
                <w:szCs w:val="16"/>
                <w:lang w:val="en-GB"/>
              </w:rPr>
              <w:t>31</w:t>
            </w:r>
            <w:r w:rsidRPr="00BF7376">
              <w:rPr>
                <w:rFonts w:ascii="Arial" w:hAnsi="Arial" w:cs="Arial"/>
                <w:b/>
                <w:bCs/>
                <w:color w:val="000000"/>
                <w:spacing w:val="-2"/>
                <w:sz w:val="16"/>
                <w:szCs w:val="16"/>
              </w:rPr>
              <w:t xml:space="preserve"> December </w:t>
            </w:r>
            <w:r w:rsidRPr="00BF7376">
              <w:rPr>
                <w:rFonts w:ascii="Arial" w:hAnsi="Arial" w:cs="Arial"/>
                <w:b/>
                <w:bCs/>
                <w:color w:val="000000"/>
                <w:spacing w:val="-2"/>
                <w:sz w:val="16"/>
                <w:szCs w:val="16"/>
                <w:lang w:val="en-GB"/>
              </w:rPr>
              <w:t>2021</w:t>
            </w:r>
          </w:p>
        </w:tc>
        <w:tc>
          <w:tcPr>
            <w:tcW w:w="1303" w:type="dxa"/>
            <w:tcBorders>
              <w:top w:val="nil"/>
              <w:left w:val="nil"/>
              <w:bottom w:val="nil"/>
              <w:right w:val="nil"/>
            </w:tcBorders>
            <w:vAlign w:val="bottom"/>
          </w:tcPr>
          <w:p w14:paraId="5E99661C" w14:textId="77777777" w:rsidR="00980B70" w:rsidRPr="00BF7376" w:rsidRDefault="00980B70" w:rsidP="00980B70">
            <w:pPr>
              <w:pStyle w:val="a"/>
              <w:ind w:right="-72"/>
              <w:jc w:val="right"/>
              <w:rPr>
                <w:rFonts w:ascii="Arial" w:hAnsi="Arial" w:cs="Arial"/>
                <w:color w:val="000000"/>
                <w:spacing w:val="-2"/>
                <w:sz w:val="16"/>
                <w:szCs w:val="16"/>
              </w:rPr>
            </w:pPr>
          </w:p>
        </w:tc>
        <w:tc>
          <w:tcPr>
            <w:tcW w:w="1215" w:type="dxa"/>
            <w:tcBorders>
              <w:top w:val="nil"/>
              <w:left w:val="nil"/>
              <w:bottom w:val="nil"/>
              <w:right w:val="nil"/>
            </w:tcBorders>
            <w:vAlign w:val="bottom"/>
          </w:tcPr>
          <w:p w14:paraId="3DEF22DA" w14:textId="77777777" w:rsidR="00980B70" w:rsidRPr="00BF7376" w:rsidRDefault="00980B70" w:rsidP="00980B70">
            <w:pPr>
              <w:pStyle w:val="a"/>
              <w:ind w:right="-72"/>
              <w:jc w:val="right"/>
              <w:rPr>
                <w:rFonts w:ascii="Arial" w:hAnsi="Arial" w:cs="Arial"/>
                <w:color w:val="000000"/>
                <w:spacing w:val="-2"/>
                <w:sz w:val="16"/>
                <w:szCs w:val="16"/>
              </w:rPr>
            </w:pPr>
          </w:p>
        </w:tc>
        <w:tc>
          <w:tcPr>
            <w:tcW w:w="1215" w:type="dxa"/>
            <w:tcBorders>
              <w:top w:val="nil"/>
              <w:left w:val="nil"/>
              <w:bottom w:val="nil"/>
              <w:right w:val="nil"/>
            </w:tcBorders>
            <w:vAlign w:val="bottom"/>
          </w:tcPr>
          <w:p w14:paraId="1A18E781" w14:textId="77777777" w:rsidR="00980B70" w:rsidRPr="00BF7376" w:rsidRDefault="00980B70" w:rsidP="00980B70">
            <w:pPr>
              <w:pStyle w:val="a"/>
              <w:ind w:right="-72"/>
              <w:jc w:val="right"/>
              <w:rPr>
                <w:rFonts w:ascii="Arial" w:hAnsi="Arial" w:cs="Arial"/>
                <w:color w:val="000000"/>
                <w:spacing w:val="-2"/>
                <w:sz w:val="16"/>
                <w:szCs w:val="16"/>
              </w:rPr>
            </w:pPr>
          </w:p>
        </w:tc>
        <w:tc>
          <w:tcPr>
            <w:tcW w:w="1316" w:type="dxa"/>
            <w:tcBorders>
              <w:top w:val="nil"/>
              <w:left w:val="nil"/>
              <w:bottom w:val="nil"/>
              <w:right w:val="nil"/>
            </w:tcBorders>
            <w:vAlign w:val="bottom"/>
          </w:tcPr>
          <w:p w14:paraId="4875FF54" w14:textId="77777777" w:rsidR="00980B70" w:rsidRPr="00BF7376" w:rsidRDefault="00980B70" w:rsidP="00980B70">
            <w:pPr>
              <w:pStyle w:val="a"/>
              <w:ind w:right="-72"/>
              <w:jc w:val="right"/>
              <w:rPr>
                <w:rFonts w:ascii="Arial" w:hAnsi="Arial" w:cs="Arial"/>
                <w:color w:val="000000"/>
                <w:sz w:val="16"/>
                <w:szCs w:val="16"/>
                <w:lang w:val="en-GB"/>
              </w:rPr>
            </w:pPr>
          </w:p>
        </w:tc>
        <w:tc>
          <w:tcPr>
            <w:tcW w:w="1324" w:type="dxa"/>
            <w:tcBorders>
              <w:top w:val="nil"/>
              <w:left w:val="nil"/>
              <w:bottom w:val="nil"/>
              <w:right w:val="nil"/>
            </w:tcBorders>
            <w:vAlign w:val="bottom"/>
          </w:tcPr>
          <w:p w14:paraId="71D10D95" w14:textId="77777777" w:rsidR="00980B70" w:rsidRPr="00BF7376" w:rsidRDefault="00980B70" w:rsidP="00980B70">
            <w:pPr>
              <w:pStyle w:val="a"/>
              <w:ind w:right="-72"/>
              <w:jc w:val="right"/>
              <w:rPr>
                <w:rFonts w:ascii="Arial" w:hAnsi="Arial" w:cs="Arial"/>
                <w:color w:val="000000"/>
                <w:sz w:val="16"/>
                <w:szCs w:val="16"/>
                <w:lang w:val="en-GB"/>
              </w:rPr>
            </w:pPr>
          </w:p>
        </w:tc>
        <w:tc>
          <w:tcPr>
            <w:tcW w:w="1277" w:type="dxa"/>
            <w:tcBorders>
              <w:top w:val="nil"/>
              <w:left w:val="nil"/>
              <w:bottom w:val="nil"/>
              <w:right w:val="nil"/>
            </w:tcBorders>
            <w:vAlign w:val="bottom"/>
          </w:tcPr>
          <w:p w14:paraId="7C0305AF" w14:textId="77777777" w:rsidR="00980B70" w:rsidRPr="00BF7376" w:rsidRDefault="00980B70" w:rsidP="00980B70">
            <w:pPr>
              <w:pStyle w:val="a"/>
              <w:ind w:right="-72"/>
              <w:jc w:val="right"/>
              <w:rPr>
                <w:rFonts w:ascii="Arial" w:hAnsi="Arial" w:cs="Arial"/>
                <w:color w:val="000000"/>
                <w:sz w:val="16"/>
                <w:szCs w:val="16"/>
                <w:lang w:val="en-GB"/>
              </w:rPr>
            </w:pPr>
          </w:p>
        </w:tc>
        <w:tc>
          <w:tcPr>
            <w:tcW w:w="1414" w:type="dxa"/>
            <w:tcBorders>
              <w:top w:val="nil"/>
              <w:left w:val="nil"/>
              <w:bottom w:val="nil"/>
              <w:right w:val="nil"/>
            </w:tcBorders>
            <w:vAlign w:val="bottom"/>
          </w:tcPr>
          <w:p w14:paraId="1AFE14D2" w14:textId="77777777" w:rsidR="00980B70" w:rsidRPr="00BF7376" w:rsidRDefault="00980B70" w:rsidP="00980B70">
            <w:pPr>
              <w:pStyle w:val="a"/>
              <w:ind w:right="-72"/>
              <w:jc w:val="right"/>
              <w:rPr>
                <w:rFonts w:ascii="Arial" w:hAnsi="Arial" w:cs="Arial"/>
                <w:color w:val="000000"/>
                <w:sz w:val="16"/>
                <w:szCs w:val="16"/>
                <w:lang w:val="en-GB"/>
              </w:rPr>
            </w:pPr>
          </w:p>
        </w:tc>
        <w:tc>
          <w:tcPr>
            <w:tcW w:w="1200" w:type="dxa"/>
            <w:tcBorders>
              <w:top w:val="nil"/>
              <w:left w:val="nil"/>
              <w:bottom w:val="nil"/>
              <w:right w:val="nil"/>
            </w:tcBorders>
            <w:vAlign w:val="bottom"/>
          </w:tcPr>
          <w:p w14:paraId="207174B6" w14:textId="77777777" w:rsidR="00980B70" w:rsidRPr="00BF7376" w:rsidRDefault="00980B70" w:rsidP="00980B70">
            <w:pPr>
              <w:pStyle w:val="a"/>
              <w:ind w:right="-72"/>
              <w:jc w:val="right"/>
              <w:rPr>
                <w:rFonts w:ascii="Arial" w:hAnsi="Arial" w:cs="Arial"/>
                <w:color w:val="000000"/>
                <w:sz w:val="16"/>
                <w:szCs w:val="16"/>
                <w:lang w:val="en-GB"/>
              </w:rPr>
            </w:pPr>
          </w:p>
        </w:tc>
        <w:tc>
          <w:tcPr>
            <w:tcW w:w="1334" w:type="dxa"/>
            <w:tcBorders>
              <w:top w:val="nil"/>
              <w:left w:val="nil"/>
              <w:bottom w:val="nil"/>
              <w:right w:val="nil"/>
            </w:tcBorders>
            <w:vAlign w:val="bottom"/>
          </w:tcPr>
          <w:p w14:paraId="3B973B57" w14:textId="77777777" w:rsidR="00980B70" w:rsidRPr="00BF7376" w:rsidRDefault="00980B70" w:rsidP="00980B70">
            <w:pPr>
              <w:pStyle w:val="a"/>
              <w:ind w:right="-72"/>
              <w:jc w:val="right"/>
              <w:rPr>
                <w:rFonts w:ascii="Arial" w:hAnsi="Arial" w:cs="Arial"/>
                <w:color w:val="000000"/>
                <w:sz w:val="16"/>
                <w:szCs w:val="16"/>
                <w:lang w:val="en-GB"/>
              </w:rPr>
            </w:pPr>
          </w:p>
        </w:tc>
      </w:tr>
      <w:tr w:rsidR="00980B70" w:rsidRPr="00BF7376" w14:paraId="5AA1B58C" w14:textId="77777777" w:rsidTr="00610B19">
        <w:tc>
          <w:tcPr>
            <w:tcW w:w="3715" w:type="dxa"/>
            <w:tcBorders>
              <w:top w:val="nil"/>
              <w:left w:val="nil"/>
              <w:bottom w:val="nil"/>
              <w:right w:val="nil"/>
            </w:tcBorders>
            <w:vAlign w:val="bottom"/>
          </w:tcPr>
          <w:p w14:paraId="3FEE37D0" w14:textId="77777777" w:rsidR="00980B70" w:rsidRPr="00BF7376" w:rsidRDefault="00980B70" w:rsidP="00980B70">
            <w:pPr>
              <w:pStyle w:val="a"/>
              <w:tabs>
                <w:tab w:val="right" w:pos="7200"/>
                <w:tab w:val="right" w:pos="9000"/>
              </w:tabs>
              <w:ind w:left="138" w:right="0"/>
              <w:jc w:val="both"/>
              <w:rPr>
                <w:rFonts w:ascii="Arial" w:hAnsi="Arial" w:cs="Arial"/>
                <w:color w:val="000000"/>
                <w:sz w:val="16"/>
                <w:szCs w:val="16"/>
                <w:lang w:val="en-GB"/>
              </w:rPr>
            </w:pPr>
            <w:r w:rsidRPr="00BF7376">
              <w:rPr>
                <w:rFonts w:ascii="Arial" w:hAnsi="Arial" w:cs="Arial"/>
                <w:color w:val="000000"/>
                <w:sz w:val="16"/>
                <w:szCs w:val="16"/>
              </w:rPr>
              <w:t>Opening net book amount</w:t>
            </w:r>
          </w:p>
        </w:tc>
        <w:tc>
          <w:tcPr>
            <w:tcW w:w="1303" w:type="dxa"/>
            <w:tcBorders>
              <w:top w:val="nil"/>
              <w:left w:val="nil"/>
              <w:bottom w:val="nil"/>
              <w:right w:val="nil"/>
            </w:tcBorders>
            <w:vAlign w:val="bottom"/>
          </w:tcPr>
          <w:p w14:paraId="30DFF012" w14:textId="5F85E82B"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118,108</w:t>
            </w:r>
          </w:p>
        </w:tc>
        <w:tc>
          <w:tcPr>
            <w:tcW w:w="1215" w:type="dxa"/>
            <w:tcBorders>
              <w:top w:val="nil"/>
              <w:left w:val="nil"/>
              <w:bottom w:val="nil"/>
              <w:right w:val="nil"/>
            </w:tcBorders>
            <w:vAlign w:val="bottom"/>
          </w:tcPr>
          <w:p w14:paraId="1A099D49" w14:textId="44547487"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4,489</w:t>
            </w:r>
          </w:p>
        </w:tc>
        <w:tc>
          <w:tcPr>
            <w:tcW w:w="1215" w:type="dxa"/>
            <w:tcBorders>
              <w:top w:val="nil"/>
              <w:left w:val="nil"/>
              <w:bottom w:val="nil"/>
              <w:right w:val="nil"/>
            </w:tcBorders>
            <w:vAlign w:val="bottom"/>
          </w:tcPr>
          <w:p w14:paraId="7DE3BC94" w14:textId="6C405AB6"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835,520</w:t>
            </w:r>
          </w:p>
        </w:tc>
        <w:tc>
          <w:tcPr>
            <w:tcW w:w="1316" w:type="dxa"/>
            <w:tcBorders>
              <w:top w:val="nil"/>
              <w:left w:val="nil"/>
              <w:bottom w:val="nil"/>
              <w:right w:val="nil"/>
            </w:tcBorders>
            <w:vAlign w:val="bottom"/>
          </w:tcPr>
          <w:p w14:paraId="24C66969" w14:textId="15266C71"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162,191</w:t>
            </w:r>
          </w:p>
        </w:tc>
        <w:tc>
          <w:tcPr>
            <w:tcW w:w="1324" w:type="dxa"/>
            <w:tcBorders>
              <w:top w:val="nil"/>
              <w:left w:val="nil"/>
              <w:bottom w:val="nil"/>
              <w:right w:val="nil"/>
            </w:tcBorders>
            <w:vAlign w:val="bottom"/>
          </w:tcPr>
          <w:p w14:paraId="6AC6AD7F" w14:textId="6A5B95BE"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449,272</w:t>
            </w:r>
          </w:p>
        </w:tc>
        <w:tc>
          <w:tcPr>
            <w:tcW w:w="1277" w:type="dxa"/>
            <w:tcBorders>
              <w:top w:val="nil"/>
              <w:left w:val="nil"/>
              <w:bottom w:val="nil"/>
              <w:right w:val="nil"/>
            </w:tcBorders>
            <w:vAlign w:val="bottom"/>
          </w:tcPr>
          <w:p w14:paraId="62FABE7F" w14:textId="6A9DF965"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487,969</w:t>
            </w:r>
          </w:p>
        </w:tc>
        <w:tc>
          <w:tcPr>
            <w:tcW w:w="1414" w:type="dxa"/>
            <w:tcBorders>
              <w:top w:val="nil"/>
              <w:left w:val="nil"/>
              <w:bottom w:val="nil"/>
              <w:right w:val="nil"/>
            </w:tcBorders>
            <w:vAlign w:val="bottom"/>
          </w:tcPr>
          <w:p w14:paraId="486AF490" w14:textId="3E7C476F"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58,419</w:t>
            </w:r>
          </w:p>
        </w:tc>
        <w:tc>
          <w:tcPr>
            <w:tcW w:w="1200" w:type="dxa"/>
            <w:tcBorders>
              <w:top w:val="nil"/>
              <w:left w:val="nil"/>
              <w:bottom w:val="nil"/>
              <w:right w:val="nil"/>
            </w:tcBorders>
            <w:vAlign w:val="bottom"/>
          </w:tcPr>
          <w:p w14:paraId="4A351DC4" w14:textId="1DD3EC12"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58,328</w:t>
            </w:r>
          </w:p>
        </w:tc>
        <w:tc>
          <w:tcPr>
            <w:tcW w:w="1334" w:type="dxa"/>
            <w:tcBorders>
              <w:top w:val="nil"/>
              <w:left w:val="nil"/>
              <w:bottom w:val="nil"/>
              <w:right w:val="nil"/>
            </w:tcBorders>
            <w:vAlign w:val="bottom"/>
          </w:tcPr>
          <w:p w14:paraId="72C3BFCB" w14:textId="2FDC68EF"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2,174,296</w:t>
            </w:r>
          </w:p>
        </w:tc>
      </w:tr>
      <w:tr w:rsidR="00980B70" w:rsidRPr="00BF7376" w14:paraId="3BD926EB" w14:textId="77777777" w:rsidTr="00610B19">
        <w:tc>
          <w:tcPr>
            <w:tcW w:w="3715" w:type="dxa"/>
            <w:tcBorders>
              <w:top w:val="nil"/>
              <w:left w:val="nil"/>
              <w:bottom w:val="nil"/>
              <w:right w:val="nil"/>
            </w:tcBorders>
            <w:vAlign w:val="bottom"/>
          </w:tcPr>
          <w:p w14:paraId="08BE9DCB" w14:textId="77777777" w:rsidR="00980B70" w:rsidRPr="00BF7376" w:rsidRDefault="00980B70" w:rsidP="00980B70">
            <w:pPr>
              <w:pStyle w:val="a"/>
              <w:tabs>
                <w:tab w:val="right" w:pos="7200"/>
                <w:tab w:val="right" w:pos="9000"/>
              </w:tabs>
              <w:ind w:left="138" w:right="0"/>
              <w:jc w:val="both"/>
              <w:rPr>
                <w:rFonts w:ascii="Arial" w:hAnsi="Arial" w:cs="Arial"/>
                <w:color w:val="000000"/>
                <w:sz w:val="16"/>
                <w:szCs w:val="16"/>
              </w:rPr>
            </w:pPr>
            <w:r w:rsidRPr="00BF7376">
              <w:rPr>
                <w:rFonts w:ascii="Arial" w:hAnsi="Arial" w:cs="Arial"/>
                <w:color w:val="000000"/>
                <w:sz w:val="16"/>
                <w:szCs w:val="16"/>
              </w:rPr>
              <w:t>Additions</w:t>
            </w:r>
          </w:p>
        </w:tc>
        <w:tc>
          <w:tcPr>
            <w:tcW w:w="1303" w:type="dxa"/>
            <w:tcBorders>
              <w:top w:val="nil"/>
              <w:left w:val="nil"/>
              <w:bottom w:val="nil"/>
              <w:right w:val="nil"/>
            </w:tcBorders>
            <w:vAlign w:val="bottom"/>
          </w:tcPr>
          <w:p w14:paraId="13B837BC" w14:textId="176D51E2"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215" w:type="dxa"/>
            <w:tcBorders>
              <w:top w:val="nil"/>
              <w:left w:val="nil"/>
              <w:bottom w:val="nil"/>
              <w:right w:val="nil"/>
            </w:tcBorders>
            <w:vAlign w:val="bottom"/>
          </w:tcPr>
          <w:p w14:paraId="1D3EE99C" w14:textId="70C75C4F"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4,270</w:t>
            </w:r>
          </w:p>
        </w:tc>
        <w:tc>
          <w:tcPr>
            <w:tcW w:w="1215" w:type="dxa"/>
            <w:tcBorders>
              <w:top w:val="nil"/>
              <w:left w:val="nil"/>
              <w:bottom w:val="nil"/>
              <w:right w:val="nil"/>
            </w:tcBorders>
            <w:vAlign w:val="bottom"/>
          </w:tcPr>
          <w:p w14:paraId="1194D600" w14:textId="016F750D"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316" w:type="dxa"/>
            <w:tcBorders>
              <w:top w:val="nil"/>
              <w:left w:val="nil"/>
              <w:bottom w:val="nil"/>
              <w:right w:val="nil"/>
            </w:tcBorders>
            <w:vAlign w:val="bottom"/>
          </w:tcPr>
          <w:p w14:paraId="15E266B0" w14:textId="4EC3DA29"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324" w:type="dxa"/>
            <w:tcBorders>
              <w:top w:val="nil"/>
              <w:left w:val="nil"/>
              <w:bottom w:val="nil"/>
              <w:right w:val="nil"/>
            </w:tcBorders>
            <w:vAlign w:val="bottom"/>
          </w:tcPr>
          <w:p w14:paraId="298A399E" w14:textId="58999C92"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105</w:t>
            </w:r>
          </w:p>
        </w:tc>
        <w:tc>
          <w:tcPr>
            <w:tcW w:w="1277" w:type="dxa"/>
            <w:tcBorders>
              <w:top w:val="nil"/>
              <w:left w:val="nil"/>
              <w:bottom w:val="nil"/>
              <w:right w:val="nil"/>
            </w:tcBorders>
            <w:vAlign w:val="bottom"/>
          </w:tcPr>
          <w:p w14:paraId="36D12769" w14:textId="7F9C2474"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2,383</w:t>
            </w:r>
          </w:p>
        </w:tc>
        <w:tc>
          <w:tcPr>
            <w:tcW w:w="1414" w:type="dxa"/>
            <w:tcBorders>
              <w:top w:val="nil"/>
              <w:left w:val="nil"/>
              <w:bottom w:val="nil"/>
              <w:right w:val="nil"/>
            </w:tcBorders>
            <w:vAlign w:val="bottom"/>
          </w:tcPr>
          <w:p w14:paraId="10E1A5CA" w14:textId="49ED75F6"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8,166</w:t>
            </w:r>
          </w:p>
        </w:tc>
        <w:tc>
          <w:tcPr>
            <w:tcW w:w="1200" w:type="dxa"/>
            <w:tcBorders>
              <w:top w:val="nil"/>
              <w:left w:val="nil"/>
              <w:bottom w:val="nil"/>
              <w:right w:val="nil"/>
            </w:tcBorders>
            <w:vAlign w:val="bottom"/>
          </w:tcPr>
          <w:p w14:paraId="3BA1E42A" w14:textId="0117D257"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90,473</w:t>
            </w:r>
          </w:p>
        </w:tc>
        <w:tc>
          <w:tcPr>
            <w:tcW w:w="1334" w:type="dxa"/>
            <w:tcBorders>
              <w:top w:val="nil"/>
              <w:left w:val="nil"/>
              <w:bottom w:val="nil"/>
              <w:right w:val="nil"/>
            </w:tcBorders>
            <w:vAlign w:val="bottom"/>
          </w:tcPr>
          <w:p w14:paraId="4CBAF86C" w14:textId="61F107EF"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105,397</w:t>
            </w:r>
          </w:p>
        </w:tc>
      </w:tr>
      <w:tr w:rsidR="00980B70" w:rsidRPr="00BF7376" w14:paraId="0DF81AD9" w14:textId="77777777" w:rsidTr="00610B19">
        <w:tc>
          <w:tcPr>
            <w:tcW w:w="3715" w:type="dxa"/>
            <w:tcBorders>
              <w:top w:val="nil"/>
              <w:left w:val="nil"/>
              <w:bottom w:val="nil"/>
              <w:right w:val="nil"/>
            </w:tcBorders>
            <w:vAlign w:val="bottom"/>
          </w:tcPr>
          <w:p w14:paraId="14B6DD7D" w14:textId="77777777" w:rsidR="00980B70" w:rsidRPr="00BF7376" w:rsidRDefault="00980B70" w:rsidP="00980B70">
            <w:pPr>
              <w:pStyle w:val="a"/>
              <w:tabs>
                <w:tab w:val="right" w:pos="7200"/>
                <w:tab w:val="right" w:pos="9000"/>
              </w:tabs>
              <w:ind w:left="138" w:right="0"/>
              <w:jc w:val="both"/>
              <w:rPr>
                <w:rFonts w:ascii="Arial" w:hAnsi="Arial" w:cs="Arial"/>
                <w:color w:val="000000"/>
                <w:sz w:val="16"/>
                <w:szCs w:val="16"/>
                <w:lang w:val="en-GB"/>
              </w:rPr>
            </w:pPr>
            <w:r w:rsidRPr="00BF7376">
              <w:rPr>
                <w:rFonts w:ascii="Arial" w:hAnsi="Arial" w:cs="Arial"/>
                <w:color w:val="000000"/>
                <w:sz w:val="16"/>
                <w:szCs w:val="16"/>
              </w:rPr>
              <w:t>Transfer in (out)</w:t>
            </w:r>
          </w:p>
        </w:tc>
        <w:tc>
          <w:tcPr>
            <w:tcW w:w="1303" w:type="dxa"/>
            <w:tcBorders>
              <w:top w:val="nil"/>
              <w:left w:val="nil"/>
              <w:bottom w:val="nil"/>
              <w:right w:val="nil"/>
            </w:tcBorders>
            <w:vAlign w:val="bottom"/>
          </w:tcPr>
          <w:p w14:paraId="465BCF43" w14:textId="499FD81E"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4,432</w:t>
            </w:r>
          </w:p>
        </w:tc>
        <w:tc>
          <w:tcPr>
            <w:tcW w:w="1215" w:type="dxa"/>
            <w:tcBorders>
              <w:top w:val="nil"/>
              <w:left w:val="nil"/>
              <w:bottom w:val="nil"/>
              <w:right w:val="nil"/>
            </w:tcBorders>
            <w:vAlign w:val="bottom"/>
          </w:tcPr>
          <w:p w14:paraId="4B2B28C9" w14:textId="7B25C3D9"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(4,432)</w:t>
            </w:r>
          </w:p>
        </w:tc>
        <w:tc>
          <w:tcPr>
            <w:tcW w:w="1215" w:type="dxa"/>
            <w:tcBorders>
              <w:top w:val="nil"/>
              <w:left w:val="nil"/>
              <w:bottom w:val="nil"/>
              <w:right w:val="nil"/>
            </w:tcBorders>
            <w:vAlign w:val="bottom"/>
          </w:tcPr>
          <w:p w14:paraId="51C892FE" w14:textId="4A405F09"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316" w:type="dxa"/>
            <w:tcBorders>
              <w:top w:val="nil"/>
              <w:left w:val="nil"/>
              <w:bottom w:val="nil"/>
              <w:right w:val="nil"/>
            </w:tcBorders>
            <w:vAlign w:val="bottom"/>
          </w:tcPr>
          <w:p w14:paraId="16BBEA4D" w14:textId="3D81ECF7"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2,667</w:t>
            </w:r>
          </w:p>
        </w:tc>
        <w:tc>
          <w:tcPr>
            <w:tcW w:w="1324" w:type="dxa"/>
            <w:tcBorders>
              <w:top w:val="nil"/>
              <w:left w:val="nil"/>
              <w:bottom w:val="nil"/>
              <w:right w:val="nil"/>
            </w:tcBorders>
            <w:vAlign w:val="bottom"/>
          </w:tcPr>
          <w:p w14:paraId="42183F26" w14:textId="2E99B8B6"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22,932</w:t>
            </w:r>
          </w:p>
        </w:tc>
        <w:tc>
          <w:tcPr>
            <w:tcW w:w="1277" w:type="dxa"/>
            <w:tcBorders>
              <w:top w:val="nil"/>
              <w:left w:val="nil"/>
              <w:bottom w:val="nil"/>
              <w:right w:val="nil"/>
            </w:tcBorders>
            <w:vAlign w:val="bottom"/>
          </w:tcPr>
          <w:p w14:paraId="373B70F8" w14:textId="4630A2F9"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70,431</w:t>
            </w:r>
          </w:p>
        </w:tc>
        <w:tc>
          <w:tcPr>
            <w:tcW w:w="1414" w:type="dxa"/>
            <w:tcBorders>
              <w:top w:val="nil"/>
              <w:left w:val="nil"/>
              <w:bottom w:val="nil"/>
              <w:right w:val="nil"/>
            </w:tcBorders>
            <w:vAlign w:val="bottom"/>
          </w:tcPr>
          <w:p w14:paraId="7E699D9A" w14:textId="503FAA51"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7,968</w:t>
            </w:r>
          </w:p>
        </w:tc>
        <w:tc>
          <w:tcPr>
            <w:tcW w:w="1200" w:type="dxa"/>
            <w:tcBorders>
              <w:top w:val="nil"/>
              <w:left w:val="nil"/>
              <w:bottom w:val="nil"/>
              <w:right w:val="nil"/>
            </w:tcBorders>
            <w:vAlign w:val="bottom"/>
          </w:tcPr>
          <w:p w14:paraId="34D01009" w14:textId="00572F77"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(103,998)</w:t>
            </w:r>
          </w:p>
        </w:tc>
        <w:tc>
          <w:tcPr>
            <w:tcW w:w="1334" w:type="dxa"/>
            <w:tcBorders>
              <w:top w:val="nil"/>
              <w:left w:val="nil"/>
              <w:bottom w:val="nil"/>
              <w:right w:val="nil"/>
            </w:tcBorders>
            <w:vAlign w:val="bottom"/>
          </w:tcPr>
          <w:p w14:paraId="2D04031C" w14:textId="32B2A81D"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r>
      <w:tr w:rsidR="00980B70" w:rsidRPr="00BF7376" w14:paraId="54172D19" w14:textId="77777777" w:rsidTr="00610B19">
        <w:tc>
          <w:tcPr>
            <w:tcW w:w="3715" w:type="dxa"/>
            <w:tcBorders>
              <w:top w:val="nil"/>
              <w:left w:val="nil"/>
              <w:bottom w:val="nil"/>
              <w:right w:val="nil"/>
            </w:tcBorders>
            <w:vAlign w:val="bottom"/>
          </w:tcPr>
          <w:p w14:paraId="3A6F9DC6" w14:textId="77777777" w:rsidR="00980B70" w:rsidRPr="00BF7376" w:rsidRDefault="00980B70" w:rsidP="00980B70">
            <w:pPr>
              <w:pStyle w:val="a"/>
              <w:tabs>
                <w:tab w:val="right" w:pos="7200"/>
                <w:tab w:val="right" w:pos="9000"/>
              </w:tabs>
              <w:ind w:left="138" w:right="0"/>
              <w:jc w:val="both"/>
              <w:rPr>
                <w:rFonts w:ascii="Arial" w:hAnsi="Arial" w:cs="Arial"/>
                <w:color w:val="000000"/>
                <w:sz w:val="16"/>
                <w:szCs w:val="16"/>
              </w:rPr>
            </w:pPr>
            <w:r w:rsidRPr="00BF7376">
              <w:rPr>
                <w:rFonts w:ascii="Arial" w:hAnsi="Arial" w:cs="Arial"/>
                <w:color w:val="000000"/>
                <w:sz w:val="16"/>
                <w:szCs w:val="16"/>
              </w:rPr>
              <w:t>Depreciation charge</w:t>
            </w:r>
          </w:p>
        </w:tc>
        <w:tc>
          <w:tcPr>
            <w:tcW w:w="1303" w:type="dxa"/>
            <w:tcBorders>
              <w:top w:val="nil"/>
              <w:left w:val="nil"/>
              <w:bottom w:val="single" w:sz="4" w:space="0" w:color="auto"/>
              <w:right w:val="nil"/>
            </w:tcBorders>
            <w:vAlign w:val="bottom"/>
          </w:tcPr>
          <w:p w14:paraId="67048B3F" w14:textId="0B0B7B6E"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(11,604)</w:t>
            </w:r>
          </w:p>
        </w:tc>
        <w:tc>
          <w:tcPr>
            <w:tcW w:w="1215" w:type="dxa"/>
            <w:tcBorders>
              <w:top w:val="nil"/>
              <w:left w:val="nil"/>
              <w:bottom w:val="single" w:sz="4" w:space="0" w:color="auto"/>
              <w:right w:val="nil"/>
            </w:tcBorders>
            <w:vAlign w:val="bottom"/>
          </w:tcPr>
          <w:p w14:paraId="345EEA52" w14:textId="331450EA"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215" w:type="dxa"/>
            <w:tcBorders>
              <w:top w:val="nil"/>
              <w:left w:val="nil"/>
              <w:bottom w:val="single" w:sz="4" w:space="0" w:color="auto"/>
              <w:right w:val="nil"/>
            </w:tcBorders>
            <w:vAlign w:val="bottom"/>
          </w:tcPr>
          <w:p w14:paraId="38501DFC" w14:textId="60D2F9D5"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316" w:type="dxa"/>
            <w:tcBorders>
              <w:top w:val="nil"/>
              <w:left w:val="nil"/>
              <w:bottom w:val="single" w:sz="4" w:space="0" w:color="auto"/>
              <w:right w:val="nil"/>
            </w:tcBorders>
            <w:vAlign w:val="bottom"/>
          </w:tcPr>
          <w:p w14:paraId="749B3059" w14:textId="3044AEAB"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(15,035)</w:t>
            </w:r>
          </w:p>
        </w:tc>
        <w:tc>
          <w:tcPr>
            <w:tcW w:w="1324" w:type="dxa"/>
            <w:tcBorders>
              <w:top w:val="nil"/>
              <w:left w:val="nil"/>
              <w:bottom w:val="single" w:sz="4" w:space="0" w:color="auto"/>
              <w:right w:val="nil"/>
            </w:tcBorders>
            <w:vAlign w:val="bottom"/>
          </w:tcPr>
          <w:p w14:paraId="009AC471" w14:textId="1A228670"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(46,145)</w:t>
            </w:r>
          </w:p>
        </w:tc>
        <w:tc>
          <w:tcPr>
            <w:tcW w:w="1277" w:type="dxa"/>
            <w:tcBorders>
              <w:top w:val="nil"/>
              <w:left w:val="nil"/>
              <w:bottom w:val="single" w:sz="4" w:space="0" w:color="auto"/>
              <w:right w:val="nil"/>
            </w:tcBorders>
            <w:vAlign w:val="bottom"/>
          </w:tcPr>
          <w:p w14:paraId="4C6ECB23" w14:textId="54E93483"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(89,760)</w:t>
            </w:r>
          </w:p>
        </w:tc>
        <w:tc>
          <w:tcPr>
            <w:tcW w:w="1414" w:type="dxa"/>
            <w:tcBorders>
              <w:top w:val="nil"/>
              <w:left w:val="nil"/>
              <w:bottom w:val="single" w:sz="4" w:space="0" w:color="auto"/>
              <w:right w:val="nil"/>
            </w:tcBorders>
            <w:vAlign w:val="bottom"/>
          </w:tcPr>
          <w:p w14:paraId="5173DE5F" w14:textId="693FA0ED"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(25,361)</w:t>
            </w:r>
          </w:p>
        </w:tc>
        <w:tc>
          <w:tcPr>
            <w:tcW w:w="1200" w:type="dxa"/>
            <w:tcBorders>
              <w:top w:val="nil"/>
              <w:left w:val="nil"/>
              <w:bottom w:val="single" w:sz="4" w:space="0" w:color="auto"/>
              <w:right w:val="nil"/>
            </w:tcBorders>
            <w:vAlign w:val="bottom"/>
          </w:tcPr>
          <w:p w14:paraId="6526D3F4" w14:textId="28A78F34"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334" w:type="dxa"/>
            <w:tcBorders>
              <w:top w:val="nil"/>
              <w:left w:val="nil"/>
              <w:bottom w:val="single" w:sz="4" w:space="0" w:color="auto"/>
              <w:right w:val="nil"/>
            </w:tcBorders>
            <w:vAlign w:val="bottom"/>
          </w:tcPr>
          <w:p w14:paraId="1D9E11A2" w14:textId="4E8827A1"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(187,905)</w:t>
            </w:r>
          </w:p>
        </w:tc>
      </w:tr>
      <w:tr w:rsidR="00980B70" w:rsidRPr="00BF7376" w14:paraId="2B5633EC" w14:textId="77777777" w:rsidTr="00610B19">
        <w:tc>
          <w:tcPr>
            <w:tcW w:w="3715" w:type="dxa"/>
            <w:tcBorders>
              <w:top w:val="nil"/>
              <w:left w:val="nil"/>
              <w:bottom w:val="nil"/>
              <w:right w:val="nil"/>
            </w:tcBorders>
            <w:vAlign w:val="bottom"/>
          </w:tcPr>
          <w:p w14:paraId="1829E93B" w14:textId="77777777" w:rsidR="00980B70" w:rsidRPr="00BF7376" w:rsidRDefault="00980B70" w:rsidP="00980B70">
            <w:pPr>
              <w:pStyle w:val="a"/>
              <w:tabs>
                <w:tab w:val="right" w:pos="7200"/>
                <w:tab w:val="right" w:pos="9000"/>
              </w:tabs>
              <w:ind w:left="138" w:right="0"/>
              <w:jc w:val="both"/>
              <w:rPr>
                <w:rFonts w:ascii="Arial" w:hAnsi="Arial" w:cs="Arial"/>
                <w:color w:val="000000"/>
                <w:sz w:val="16"/>
                <w:szCs w:val="16"/>
              </w:rPr>
            </w:pPr>
          </w:p>
        </w:tc>
        <w:tc>
          <w:tcPr>
            <w:tcW w:w="1303" w:type="dxa"/>
            <w:tcBorders>
              <w:top w:val="single" w:sz="4" w:space="0" w:color="auto"/>
              <w:left w:val="nil"/>
              <w:right w:val="nil"/>
            </w:tcBorders>
            <w:vAlign w:val="bottom"/>
          </w:tcPr>
          <w:p w14:paraId="1AE54B69"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215" w:type="dxa"/>
            <w:tcBorders>
              <w:top w:val="single" w:sz="4" w:space="0" w:color="auto"/>
              <w:left w:val="nil"/>
              <w:right w:val="nil"/>
            </w:tcBorders>
            <w:vAlign w:val="bottom"/>
          </w:tcPr>
          <w:p w14:paraId="698ABFDA"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215" w:type="dxa"/>
            <w:tcBorders>
              <w:top w:val="single" w:sz="4" w:space="0" w:color="auto"/>
              <w:left w:val="nil"/>
              <w:right w:val="nil"/>
            </w:tcBorders>
            <w:vAlign w:val="bottom"/>
          </w:tcPr>
          <w:p w14:paraId="0AEEFDB1"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316" w:type="dxa"/>
            <w:tcBorders>
              <w:top w:val="single" w:sz="4" w:space="0" w:color="auto"/>
              <w:left w:val="nil"/>
              <w:right w:val="nil"/>
            </w:tcBorders>
            <w:vAlign w:val="bottom"/>
          </w:tcPr>
          <w:p w14:paraId="0D872D92"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324" w:type="dxa"/>
            <w:tcBorders>
              <w:top w:val="single" w:sz="4" w:space="0" w:color="auto"/>
              <w:left w:val="nil"/>
              <w:right w:val="nil"/>
            </w:tcBorders>
            <w:vAlign w:val="bottom"/>
          </w:tcPr>
          <w:p w14:paraId="15EBEB58"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277" w:type="dxa"/>
            <w:tcBorders>
              <w:top w:val="single" w:sz="4" w:space="0" w:color="auto"/>
              <w:left w:val="nil"/>
              <w:right w:val="nil"/>
            </w:tcBorders>
            <w:vAlign w:val="bottom"/>
          </w:tcPr>
          <w:p w14:paraId="16B05661"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414" w:type="dxa"/>
            <w:tcBorders>
              <w:top w:val="single" w:sz="4" w:space="0" w:color="auto"/>
              <w:left w:val="nil"/>
              <w:right w:val="nil"/>
            </w:tcBorders>
            <w:vAlign w:val="bottom"/>
          </w:tcPr>
          <w:p w14:paraId="05EE7EB0"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200" w:type="dxa"/>
            <w:tcBorders>
              <w:top w:val="single" w:sz="4" w:space="0" w:color="auto"/>
              <w:left w:val="nil"/>
              <w:right w:val="nil"/>
            </w:tcBorders>
            <w:vAlign w:val="bottom"/>
          </w:tcPr>
          <w:p w14:paraId="297EE94D"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334" w:type="dxa"/>
            <w:tcBorders>
              <w:top w:val="single" w:sz="4" w:space="0" w:color="auto"/>
              <w:left w:val="nil"/>
              <w:right w:val="nil"/>
            </w:tcBorders>
            <w:vAlign w:val="bottom"/>
          </w:tcPr>
          <w:p w14:paraId="04C8EDC4"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r>
      <w:tr w:rsidR="00980B70" w:rsidRPr="00BF7376" w14:paraId="4DE9084A" w14:textId="77777777" w:rsidTr="00610B19">
        <w:tc>
          <w:tcPr>
            <w:tcW w:w="3715" w:type="dxa"/>
            <w:tcBorders>
              <w:top w:val="nil"/>
              <w:left w:val="nil"/>
              <w:bottom w:val="nil"/>
              <w:right w:val="nil"/>
            </w:tcBorders>
            <w:vAlign w:val="bottom"/>
          </w:tcPr>
          <w:p w14:paraId="2512B5A9" w14:textId="77777777" w:rsidR="00980B70" w:rsidRPr="00BF7376" w:rsidRDefault="00980B70" w:rsidP="00980B70">
            <w:pPr>
              <w:pStyle w:val="a"/>
              <w:tabs>
                <w:tab w:val="right" w:pos="7200"/>
                <w:tab w:val="right" w:pos="9000"/>
              </w:tabs>
              <w:ind w:left="138" w:right="0"/>
              <w:jc w:val="both"/>
              <w:rPr>
                <w:rFonts w:ascii="Arial" w:hAnsi="Arial" w:cs="Arial"/>
                <w:color w:val="000000"/>
                <w:sz w:val="16"/>
                <w:szCs w:val="16"/>
                <w:lang w:val="en-GB"/>
              </w:rPr>
            </w:pPr>
            <w:r w:rsidRPr="00BF7376">
              <w:rPr>
                <w:rFonts w:ascii="Arial" w:hAnsi="Arial" w:cs="Arial"/>
                <w:color w:val="000000"/>
                <w:sz w:val="16"/>
                <w:szCs w:val="16"/>
              </w:rPr>
              <w:t>Closing net book amount</w:t>
            </w:r>
          </w:p>
        </w:tc>
        <w:tc>
          <w:tcPr>
            <w:tcW w:w="1303" w:type="dxa"/>
            <w:tcBorders>
              <w:top w:val="nil"/>
              <w:left w:val="nil"/>
              <w:bottom w:val="single" w:sz="4" w:space="0" w:color="auto"/>
              <w:right w:val="nil"/>
            </w:tcBorders>
            <w:vAlign w:val="bottom"/>
          </w:tcPr>
          <w:p w14:paraId="59CFCE76" w14:textId="3B83D71E"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110,936</w:t>
            </w:r>
          </w:p>
        </w:tc>
        <w:tc>
          <w:tcPr>
            <w:tcW w:w="1215" w:type="dxa"/>
            <w:tcBorders>
              <w:top w:val="nil"/>
              <w:left w:val="nil"/>
              <w:bottom w:val="single" w:sz="4" w:space="0" w:color="auto"/>
              <w:right w:val="nil"/>
            </w:tcBorders>
            <w:vAlign w:val="bottom"/>
          </w:tcPr>
          <w:p w14:paraId="14307C4E" w14:textId="7E51997B"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4,327</w:t>
            </w:r>
          </w:p>
        </w:tc>
        <w:tc>
          <w:tcPr>
            <w:tcW w:w="1215" w:type="dxa"/>
            <w:tcBorders>
              <w:top w:val="nil"/>
              <w:left w:val="nil"/>
              <w:bottom w:val="single" w:sz="4" w:space="0" w:color="auto"/>
              <w:right w:val="nil"/>
            </w:tcBorders>
            <w:vAlign w:val="bottom"/>
          </w:tcPr>
          <w:p w14:paraId="231D8458" w14:textId="33E56259"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835,520</w:t>
            </w:r>
          </w:p>
        </w:tc>
        <w:tc>
          <w:tcPr>
            <w:tcW w:w="1316" w:type="dxa"/>
            <w:tcBorders>
              <w:top w:val="nil"/>
              <w:left w:val="nil"/>
              <w:bottom w:val="single" w:sz="4" w:space="0" w:color="auto"/>
              <w:right w:val="nil"/>
            </w:tcBorders>
            <w:vAlign w:val="bottom"/>
          </w:tcPr>
          <w:p w14:paraId="3E6AECCD" w14:textId="0E0261F6"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149,823</w:t>
            </w:r>
          </w:p>
        </w:tc>
        <w:tc>
          <w:tcPr>
            <w:tcW w:w="1324" w:type="dxa"/>
            <w:tcBorders>
              <w:top w:val="nil"/>
              <w:left w:val="nil"/>
              <w:bottom w:val="single" w:sz="4" w:space="0" w:color="auto"/>
              <w:right w:val="nil"/>
            </w:tcBorders>
            <w:vAlign w:val="bottom"/>
          </w:tcPr>
          <w:p w14:paraId="270B3D3B" w14:textId="77A524AB"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426,164</w:t>
            </w:r>
          </w:p>
        </w:tc>
        <w:tc>
          <w:tcPr>
            <w:tcW w:w="1277" w:type="dxa"/>
            <w:tcBorders>
              <w:top w:val="nil"/>
              <w:left w:val="nil"/>
              <w:bottom w:val="single" w:sz="4" w:space="0" w:color="auto"/>
              <w:right w:val="nil"/>
            </w:tcBorders>
            <w:vAlign w:val="bottom"/>
          </w:tcPr>
          <w:p w14:paraId="7538C238" w14:textId="6950063A"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471,023</w:t>
            </w:r>
          </w:p>
        </w:tc>
        <w:tc>
          <w:tcPr>
            <w:tcW w:w="1414" w:type="dxa"/>
            <w:tcBorders>
              <w:top w:val="nil"/>
              <w:left w:val="nil"/>
              <w:bottom w:val="single" w:sz="4" w:space="0" w:color="auto"/>
              <w:right w:val="nil"/>
            </w:tcBorders>
            <w:vAlign w:val="bottom"/>
          </w:tcPr>
          <w:p w14:paraId="1D7FCA9E" w14:textId="68A6B06B"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49,192</w:t>
            </w:r>
          </w:p>
        </w:tc>
        <w:tc>
          <w:tcPr>
            <w:tcW w:w="1200" w:type="dxa"/>
            <w:tcBorders>
              <w:top w:val="nil"/>
              <w:left w:val="nil"/>
              <w:bottom w:val="single" w:sz="4" w:space="0" w:color="auto"/>
              <w:right w:val="nil"/>
            </w:tcBorders>
            <w:vAlign w:val="bottom"/>
          </w:tcPr>
          <w:p w14:paraId="4A8CD502" w14:textId="4C695A9A"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44,803</w:t>
            </w:r>
          </w:p>
        </w:tc>
        <w:tc>
          <w:tcPr>
            <w:tcW w:w="1334" w:type="dxa"/>
            <w:tcBorders>
              <w:top w:val="nil"/>
              <w:left w:val="nil"/>
              <w:bottom w:val="single" w:sz="4" w:space="0" w:color="auto"/>
              <w:right w:val="nil"/>
            </w:tcBorders>
            <w:vAlign w:val="bottom"/>
          </w:tcPr>
          <w:p w14:paraId="17D47DC1" w14:textId="3B167698"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2,091,788</w:t>
            </w:r>
          </w:p>
        </w:tc>
      </w:tr>
      <w:tr w:rsidR="00980B70" w:rsidRPr="00BF7376" w14:paraId="36BA30CC" w14:textId="77777777" w:rsidTr="00610B19">
        <w:tc>
          <w:tcPr>
            <w:tcW w:w="3715" w:type="dxa"/>
            <w:tcBorders>
              <w:top w:val="nil"/>
              <w:left w:val="nil"/>
              <w:bottom w:val="nil"/>
              <w:right w:val="nil"/>
            </w:tcBorders>
            <w:vAlign w:val="bottom"/>
          </w:tcPr>
          <w:p w14:paraId="7FEFDB0B" w14:textId="77777777" w:rsidR="00980B70" w:rsidRPr="00BF7376" w:rsidRDefault="00980B70" w:rsidP="00980B70">
            <w:pPr>
              <w:pStyle w:val="a"/>
              <w:tabs>
                <w:tab w:val="right" w:pos="7200"/>
                <w:tab w:val="right" w:pos="9000"/>
              </w:tabs>
              <w:ind w:left="138" w:right="0"/>
              <w:jc w:val="both"/>
              <w:rPr>
                <w:rFonts w:ascii="Arial" w:hAnsi="Arial" w:cs="Arial"/>
                <w:color w:val="000000"/>
                <w:sz w:val="16"/>
                <w:szCs w:val="16"/>
              </w:rPr>
            </w:pPr>
          </w:p>
        </w:tc>
        <w:tc>
          <w:tcPr>
            <w:tcW w:w="1303" w:type="dxa"/>
            <w:tcBorders>
              <w:top w:val="single" w:sz="4" w:space="0" w:color="auto"/>
              <w:left w:val="nil"/>
              <w:bottom w:val="nil"/>
              <w:right w:val="nil"/>
            </w:tcBorders>
            <w:vAlign w:val="bottom"/>
          </w:tcPr>
          <w:p w14:paraId="2FB31EDF" w14:textId="77777777" w:rsidR="00980B70" w:rsidRPr="00BF7376" w:rsidRDefault="00980B70" w:rsidP="00980B70">
            <w:pPr>
              <w:pStyle w:val="a"/>
              <w:tabs>
                <w:tab w:val="left" w:pos="4536"/>
              </w:tabs>
              <w:ind w:right="-72"/>
              <w:jc w:val="right"/>
              <w:rPr>
                <w:rFonts w:ascii="Arial" w:hAnsi="Arial" w:cs="Arial"/>
                <w:color w:val="000000"/>
                <w:sz w:val="16"/>
                <w:szCs w:val="16"/>
                <w:cs/>
              </w:rPr>
            </w:pPr>
          </w:p>
        </w:tc>
        <w:tc>
          <w:tcPr>
            <w:tcW w:w="1215" w:type="dxa"/>
            <w:tcBorders>
              <w:top w:val="single" w:sz="4" w:space="0" w:color="auto"/>
              <w:left w:val="nil"/>
              <w:bottom w:val="nil"/>
              <w:right w:val="nil"/>
            </w:tcBorders>
            <w:vAlign w:val="bottom"/>
          </w:tcPr>
          <w:p w14:paraId="05B41DD1" w14:textId="77777777" w:rsidR="00980B70" w:rsidRPr="00BF7376" w:rsidRDefault="00980B70" w:rsidP="00980B70">
            <w:pPr>
              <w:pStyle w:val="a"/>
              <w:tabs>
                <w:tab w:val="left" w:pos="4536"/>
              </w:tabs>
              <w:ind w:right="-72"/>
              <w:jc w:val="right"/>
              <w:rPr>
                <w:rFonts w:ascii="Arial" w:hAnsi="Arial" w:cs="Arial"/>
                <w:color w:val="000000"/>
                <w:sz w:val="16"/>
                <w:szCs w:val="16"/>
                <w:cs/>
              </w:rPr>
            </w:pPr>
          </w:p>
        </w:tc>
        <w:tc>
          <w:tcPr>
            <w:tcW w:w="1215" w:type="dxa"/>
            <w:tcBorders>
              <w:top w:val="single" w:sz="4" w:space="0" w:color="auto"/>
              <w:left w:val="nil"/>
              <w:bottom w:val="nil"/>
              <w:right w:val="nil"/>
            </w:tcBorders>
            <w:vAlign w:val="bottom"/>
          </w:tcPr>
          <w:p w14:paraId="69E8955E" w14:textId="77777777" w:rsidR="00980B70" w:rsidRPr="00BF7376" w:rsidRDefault="00980B70" w:rsidP="00980B70">
            <w:pPr>
              <w:pStyle w:val="a"/>
              <w:tabs>
                <w:tab w:val="left" w:pos="4536"/>
              </w:tabs>
              <w:ind w:right="-72"/>
              <w:jc w:val="right"/>
              <w:rPr>
                <w:rFonts w:ascii="Arial" w:hAnsi="Arial" w:cs="Arial"/>
                <w:color w:val="000000"/>
                <w:sz w:val="16"/>
                <w:szCs w:val="16"/>
                <w:cs/>
              </w:rPr>
            </w:pPr>
          </w:p>
        </w:tc>
        <w:tc>
          <w:tcPr>
            <w:tcW w:w="1316" w:type="dxa"/>
            <w:tcBorders>
              <w:top w:val="single" w:sz="4" w:space="0" w:color="auto"/>
              <w:left w:val="nil"/>
              <w:bottom w:val="nil"/>
              <w:right w:val="nil"/>
            </w:tcBorders>
            <w:vAlign w:val="bottom"/>
          </w:tcPr>
          <w:p w14:paraId="1AB72B11" w14:textId="77777777" w:rsidR="00980B70" w:rsidRPr="00BF7376" w:rsidRDefault="00980B70" w:rsidP="00980B70">
            <w:pPr>
              <w:pStyle w:val="a"/>
              <w:tabs>
                <w:tab w:val="left" w:pos="4536"/>
              </w:tabs>
              <w:ind w:right="-72"/>
              <w:jc w:val="right"/>
              <w:rPr>
                <w:rFonts w:ascii="Arial" w:hAnsi="Arial" w:cs="Arial"/>
                <w:color w:val="000000"/>
                <w:sz w:val="16"/>
                <w:szCs w:val="16"/>
              </w:rPr>
            </w:pPr>
          </w:p>
        </w:tc>
        <w:tc>
          <w:tcPr>
            <w:tcW w:w="1324" w:type="dxa"/>
            <w:tcBorders>
              <w:top w:val="single" w:sz="4" w:space="0" w:color="auto"/>
              <w:left w:val="nil"/>
              <w:bottom w:val="nil"/>
              <w:right w:val="nil"/>
            </w:tcBorders>
            <w:vAlign w:val="bottom"/>
          </w:tcPr>
          <w:p w14:paraId="7FFBDE93" w14:textId="77777777" w:rsidR="00980B70" w:rsidRPr="00BF7376" w:rsidRDefault="00980B70" w:rsidP="00980B70">
            <w:pPr>
              <w:pStyle w:val="a"/>
              <w:tabs>
                <w:tab w:val="left" w:pos="4536"/>
              </w:tabs>
              <w:ind w:right="-72"/>
              <w:jc w:val="right"/>
              <w:rPr>
                <w:rFonts w:ascii="Arial" w:hAnsi="Arial" w:cs="Arial"/>
                <w:color w:val="000000"/>
                <w:sz w:val="16"/>
                <w:szCs w:val="16"/>
              </w:rPr>
            </w:pPr>
          </w:p>
        </w:tc>
        <w:tc>
          <w:tcPr>
            <w:tcW w:w="1277" w:type="dxa"/>
            <w:tcBorders>
              <w:top w:val="single" w:sz="4" w:space="0" w:color="auto"/>
              <w:left w:val="nil"/>
              <w:bottom w:val="nil"/>
              <w:right w:val="nil"/>
            </w:tcBorders>
            <w:vAlign w:val="bottom"/>
          </w:tcPr>
          <w:p w14:paraId="7C969E77" w14:textId="77777777" w:rsidR="00980B70" w:rsidRPr="00BF7376" w:rsidRDefault="00980B70" w:rsidP="00980B70">
            <w:pPr>
              <w:pStyle w:val="a"/>
              <w:tabs>
                <w:tab w:val="left" w:pos="4536"/>
              </w:tabs>
              <w:ind w:right="-72"/>
              <w:jc w:val="right"/>
              <w:rPr>
                <w:rFonts w:ascii="Arial" w:hAnsi="Arial" w:cs="Arial"/>
                <w:color w:val="000000"/>
                <w:sz w:val="16"/>
                <w:szCs w:val="16"/>
              </w:rPr>
            </w:pPr>
          </w:p>
        </w:tc>
        <w:tc>
          <w:tcPr>
            <w:tcW w:w="1414" w:type="dxa"/>
            <w:tcBorders>
              <w:top w:val="single" w:sz="4" w:space="0" w:color="auto"/>
              <w:left w:val="nil"/>
              <w:bottom w:val="nil"/>
              <w:right w:val="nil"/>
            </w:tcBorders>
            <w:vAlign w:val="bottom"/>
          </w:tcPr>
          <w:p w14:paraId="394A3F2E" w14:textId="77777777" w:rsidR="00980B70" w:rsidRPr="00BF7376" w:rsidRDefault="00980B70" w:rsidP="00980B70">
            <w:pPr>
              <w:pStyle w:val="a"/>
              <w:tabs>
                <w:tab w:val="left" w:pos="4536"/>
              </w:tabs>
              <w:ind w:right="-72"/>
              <w:jc w:val="right"/>
              <w:rPr>
                <w:rFonts w:ascii="Arial" w:hAnsi="Arial" w:cs="Arial"/>
                <w:color w:val="000000"/>
                <w:sz w:val="16"/>
                <w:szCs w:val="16"/>
                <w:lang w:val="en-GB"/>
              </w:rPr>
            </w:pPr>
          </w:p>
        </w:tc>
        <w:tc>
          <w:tcPr>
            <w:tcW w:w="1200" w:type="dxa"/>
            <w:tcBorders>
              <w:top w:val="single" w:sz="4" w:space="0" w:color="auto"/>
              <w:left w:val="nil"/>
              <w:bottom w:val="nil"/>
              <w:right w:val="nil"/>
            </w:tcBorders>
            <w:vAlign w:val="bottom"/>
          </w:tcPr>
          <w:p w14:paraId="70669C9A" w14:textId="77777777" w:rsidR="00980B70" w:rsidRPr="00BF7376" w:rsidRDefault="00980B70" w:rsidP="00980B70">
            <w:pPr>
              <w:pStyle w:val="a"/>
              <w:tabs>
                <w:tab w:val="left" w:pos="4536"/>
              </w:tabs>
              <w:ind w:right="-72"/>
              <w:jc w:val="right"/>
              <w:rPr>
                <w:rFonts w:ascii="Arial" w:hAnsi="Arial" w:cs="Arial"/>
                <w:color w:val="000000"/>
                <w:sz w:val="16"/>
                <w:szCs w:val="16"/>
              </w:rPr>
            </w:pPr>
          </w:p>
        </w:tc>
        <w:tc>
          <w:tcPr>
            <w:tcW w:w="1334" w:type="dxa"/>
            <w:tcBorders>
              <w:top w:val="single" w:sz="4" w:space="0" w:color="auto"/>
              <w:left w:val="nil"/>
              <w:bottom w:val="nil"/>
              <w:right w:val="nil"/>
            </w:tcBorders>
            <w:vAlign w:val="bottom"/>
          </w:tcPr>
          <w:p w14:paraId="2B92B86E" w14:textId="77777777" w:rsidR="00980B70" w:rsidRPr="00BF7376" w:rsidRDefault="00980B70" w:rsidP="00980B70">
            <w:pPr>
              <w:pStyle w:val="a"/>
              <w:tabs>
                <w:tab w:val="left" w:pos="4536"/>
              </w:tabs>
              <w:ind w:right="-72"/>
              <w:jc w:val="right"/>
              <w:rPr>
                <w:rFonts w:ascii="Arial" w:hAnsi="Arial" w:cs="Arial"/>
                <w:color w:val="000000"/>
                <w:sz w:val="16"/>
                <w:szCs w:val="16"/>
                <w:lang w:val="en-GB"/>
              </w:rPr>
            </w:pPr>
          </w:p>
        </w:tc>
      </w:tr>
      <w:tr w:rsidR="00980B70" w:rsidRPr="00BF7376" w14:paraId="201B4D6B" w14:textId="77777777" w:rsidTr="00610B19">
        <w:tc>
          <w:tcPr>
            <w:tcW w:w="3715" w:type="dxa"/>
            <w:tcBorders>
              <w:top w:val="nil"/>
              <w:left w:val="nil"/>
              <w:bottom w:val="nil"/>
              <w:right w:val="nil"/>
            </w:tcBorders>
            <w:vAlign w:val="bottom"/>
          </w:tcPr>
          <w:p w14:paraId="1FEEDDF9" w14:textId="3963757A" w:rsidR="00980B70" w:rsidRPr="00BF7376" w:rsidRDefault="00980B70" w:rsidP="00980B70">
            <w:pPr>
              <w:pStyle w:val="a"/>
              <w:tabs>
                <w:tab w:val="right" w:pos="7200"/>
                <w:tab w:val="right" w:pos="9000"/>
              </w:tabs>
              <w:ind w:left="138" w:right="0"/>
              <w:jc w:val="both"/>
              <w:rPr>
                <w:rFonts w:ascii="Arial" w:hAnsi="Arial" w:cs="Arial"/>
                <w:b/>
                <w:bCs/>
                <w:color w:val="000000"/>
                <w:sz w:val="16"/>
                <w:szCs w:val="16"/>
                <w:lang w:val="en-GB"/>
              </w:rPr>
            </w:pPr>
            <w:r w:rsidRPr="00BF7376">
              <w:rPr>
                <w:rFonts w:ascii="Arial" w:hAnsi="Arial" w:cs="Arial"/>
                <w:b/>
                <w:bCs/>
                <w:color w:val="000000"/>
                <w:sz w:val="16"/>
                <w:szCs w:val="16"/>
              </w:rPr>
              <w:t xml:space="preserve">As </w:t>
            </w:r>
            <w:proofErr w:type="gramStart"/>
            <w:r w:rsidRPr="00BF7376">
              <w:rPr>
                <w:rFonts w:ascii="Arial" w:hAnsi="Arial" w:cs="Arial"/>
                <w:b/>
                <w:bCs/>
                <w:color w:val="000000"/>
                <w:sz w:val="16"/>
                <w:szCs w:val="16"/>
              </w:rPr>
              <w:t>at</w:t>
            </w:r>
            <w:proofErr w:type="gramEnd"/>
            <w:r w:rsidRPr="00BF7376">
              <w:rPr>
                <w:rFonts w:ascii="Arial" w:hAnsi="Arial" w:cs="Arial"/>
                <w:b/>
                <w:bCs/>
                <w:color w:val="000000"/>
                <w:sz w:val="16"/>
                <w:szCs w:val="16"/>
              </w:rPr>
              <w:t xml:space="preserve"> </w:t>
            </w:r>
            <w:r w:rsidRPr="00BF7376">
              <w:rPr>
                <w:rFonts w:ascii="Arial" w:hAnsi="Arial" w:cs="Arial"/>
                <w:b/>
                <w:bCs/>
                <w:color w:val="000000"/>
                <w:sz w:val="16"/>
                <w:szCs w:val="16"/>
                <w:lang w:val="en-GB"/>
              </w:rPr>
              <w:t>31</w:t>
            </w:r>
            <w:r w:rsidRPr="00BF7376">
              <w:rPr>
                <w:rFonts w:ascii="Arial" w:hAnsi="Arial" w:cs="Arial"/>
                <w:b/>
                <w:bCs/>
                <w:color w:val="000000"/>
                <w:sz w:val="16"/>
                <w:szCs w:val="16"/>
              </w:rPr>
              <w:t xml:space="preserve"> December </w:t>
            </w:r>
            <w:r w:rsidRPr="00BF7376">
              <w:rPr>
                <w:rFonts w:ascii="Arial" w:hAnsi="Arial" w:cs="Arial"/>
                <w:b/>
                <w:bCs/>
                <w:color w:val="000000"/>
                <w:sz w:val="16"/>
                <w:szCs w:val="16"/>
                <w:lang w:val="en-GB"/>
              </w:rPr>
              <w:t>2021</w:t>
            </w:r>
          </w:p>
        </w:tc>
        <w:tc>
          <w:tcPr>
            <w:tcW w:w="1303" w:type="dxa"/>
            <w:tcBorders>
              <w:top w:val="nil"/>
              <w:left w:val="nil"/>
              <w:bottom w:val="nil"/>
              <w:right w:val="nil"/>
            </w:tcBorders>
            <w:vAlign w:val="bottom"/>
          </w:tcPr>
          <w:p w14:paraId="29C66776" w14:textId="77777777" w:rsidR="00980B70" w:rsidRPr="00BF7376" w:rsidRDefault="00980B70" w:rsidP="00980B70">
            <w:pPr>
              <w:pStyle w:val="a"/>
              <w:ind w:right="-72"/>
              <w:jc w:val="right"/>
              <w:rPr>
                <w:rFonts w:ascii="Arial" w:hAnsi="Arial" w:cs="Arial"/>
                <w:color w:val="000000"/>
                <w:sz w:val="16"/>
                <w:szCs w:val="16"/>
                <w:lang w:val="en-GB"/>
              </w:rPr>
            </w:pPr>
          </w:p>
        </w:tc>
        <w:tc>
          <w:tcPr>
            <w:tcW w:w="1215" w:type="dxa"/>
            <w:tcBorders>
              <w:top w:val="nil"/>
              <w:left w:val="nil"/>
              <w:bottom w:val="nil"/>
              <w:right w:val="nil"/>
            </w:tcBorders>
            <w:vAlign w:val="bottom"/>
          </w:tcPr>
          <w:p w14:paraId="3B7BD0B7" w14:textId="77777777" w:rsidR="00980B70" w:rsidRPr="00BF7376" w:rsidRDefault="00980B70" w:rsidP="00980B70">
            <w:pPr>
              <w:pStyle w:val="a"/>
              <w:ind w:right="-72"/>
              <w:jc w:val="right"/>
              <w:rPr>
                <w:rFonts w:ascii="Arial" w:hAnsi="Arial" w:cs="Arial"/>
                <w:color w:val="000000"/>
                <w:sz w:val="16"/>
                <w:szCs w:val="16"/>
                <w:lang w:val="en-GB"/>
              </w:rPr>
            </w:pPr>
          </w:p>
        </w:tc>
        <w:tc>
          <w:tcPr>
            <w:tcW w:w="1215" w:type="dxa"/>
            <w:tcBorders>
              <w:top w:val="nil"/>
              <w:left w:val="nil"/>
              <w:bottom w:val="nil"/>
              <w:right w:val="nil"/>
            </w:tcBorders>
            <w:vAlign w:val="bottom"/>
          </w:tcPr>
          <w:p w14:paraId="1802D4D3" w14:textId="77777777" w:rsidR="00980B70" w:rsidRPr="00BF7376" w:rsidRDefault="00980B70" w:rsidP="00980B70">
            <w:pPr>
              <w:pStyle w:val="a"/>
              <w:ind w:right="-72"/>
              <w:jc w:val="right"/>
              <w:rPr>
                <w:rFonts w:ascii="Arial" w:hAnsi="Arial" w:cs="Arial"/>
                <w:color w:val="000000"/>
                <w:sz w:val="16"/>
                <w:szCs w:val="16"/>
                <w:lang w:val="en-GB"/>
              </w:rPr>
            </w:pPr>
          </w:p>
        </w:tc>
        <w:tc>
          <w:tcPr>
            <w:tcW w:w="1316" w:type="dxa"/>
            <w:tcBorders>
              <w:top w:val="nil"/>
              <w:left w:val="nil"/>
              <w:bottom w:val="nil"/>
              <w:right w:val="nil"/>
            </w:tcBorders>
            <w:vAlign w:val="bottom"/>
          </w:tcPr>
          <w:p w14:paraId="3FAB5C0C" w14:textId="77777777" w:rsidR="00980B70" w:rsidRPr="00BF7376" w:rsidRDefault="00980B70" w:rsidP="00980B70">
            <w:pPr>
              <w:pStyle w:val="a"/>
              <w:ind w:right="-72"/>
              <w:jc w:val="right"/>
              <w:rPr>
                <w:rFonts w:ascii="Arial" w:hAnsi="Arial" w:cs="Arial"/>
                <w:color w:val="000000"/>
                <w:sz w:val="16"/>
                <w:szCs w:val="16"/>
                <w:lang w:val="en-GB"/>
              </w:rPr>
            </w:pPr>
          </w:p>
        </w:tc>
        <w:tc>
          <w:tcPr>
            <w:tcW w:w="1324" w:type="dxa"/>
            <w:tcBorders>
              <w:top w:val="nil"/>
              <w:left w:val="nil"/>
              <w:bottom w:val="nil"/>
              <w:right w:val="nil"/>
            </w:tcBorders>
            <w:vAlign w:val="bottom"/>
          </w:tcPr>
          <w:p w14:paraId="2BF71772" w14:textId="77777777" w:rsidR="00980B70" w:rsidRPr="00BF7376" w:rsidRDefault="00980B70" w:rsidP="00980B70">
            <w:pPr>
              <w:pStyle w:val="a"/>
              <w:ind w:right="-72"/>
              <w:jc w:val="right"/>
              <w:rPr>
                <w:rFonts w:ascii="Arial" w:hAnsi="Arial" w:cs="Arial"/>
                <w:color w:val="000000"/>
                <w:sz w:val="16"/>
                <w:szCs w:val="16"/>
                <w:lang w:val="en-GB"/>
              </w:rPr>
            </w:pPr>
          </w:p>
        </w:tc>
        <w:tc>
          <w:tcPr>
            <w:tcW w:w="1277" w:type="dxa"/>
            <w:tcBorders>
              <w:top w:val="nil"/>
              <w:left w:val="nil"/>
              <w:bottom w:val="nil"/>
              <w:right w:val="nil"/>
            </w:tcBorders>
            <w:vAlign w:val="bottom"/>
          </w:tcPr>
          <w:p w14:paraId="414B3726" w14:textId="77777777" w:rsidR="00980B70" w:rsidRPr="00BF7376" w:rsidRDefault="00980B70" w:rsidP="00980B70">
            <w:pPr>
              <w:pStyle w:val="a"/>
              <w:ind w:right="-72"/>
              <w:jc w:val="right"/>
              <w:rPr>
                <w:rFonts w:ascii="Arial" w:hAnsi="Arial" w:cs="Arial"/>
                <w:color w:val="000000"/>
                <w:sz w:val="16"/>
                <w:szCs w:val="16"/>
                <w:lang w:val="en-GB"/>
              </w:rPr>
            </w:pPr>
          </w:p>
        </w:tc>
        <w:tc>
          <w:tcPr>
            <w:tcW w:w="1414" w:type="dxa"/>
            <w:tcBorders>
              <w:top w:val="nil"/>
              <w:left w:val="nil"/>
              <w:bottom w:val="nil"/>
              <w:right w:val="nil"/>
            </w:tcBorders>
            <w:vAlign w:val="bottom"/>
          </w:tcPr>
          <w:p w14:paraId="7D8F7243" w14:textId="77777777" w:rsidR="00980B70" w:rsidRPr="00BF7376" w:rsidRDefault="00980B70" w:rsidP="00980B70">
            <w:pPr>
              <w:pStyle w:val="a"/>
              <w:ind w:right="-72"/>
              <w:jc w:val="right"/>
              <w:rPr>
                <w:rFonts w:ascii="Arial" w:hAnsi="Arial" w:cs="Arial"/>
                <w:color w:val="000000"/>
                <w:sz w:val="16"/>
                <w:szCs w:val="16"/>
                <w:lang w:val="en-GB"/>
              </w:rPr>
            </w:pPr>
          </w:p>
        </w:tc>
        <w:tc>
          <w:tcPr>
            <w:tcW w:w="1200" w:type="dxa"/>
            <w:tcBorders>
              <w:top w:val="nil"/>
              <w:left w:val="nil"/>
              <w:bottom w:val="nil"/>
              <w:right w:val="nil"/>
            </w:tcBorders>
            <w:vAlign w:val="bottom"/>
          </w:tcPr>
          <w:p w14:paraId="031F5CCB" w14:textId="77777777" w:rsidR="00980B70" w:rsidRPr="00BF7376" w:rsidRDefault="00980B70" w:rsidP="00980B70">
            <w:pPr>
              <w:pStyle w:val="a"/>
              <w:ind w:right="-72"/>
              <w:jc w:val="right"/>
              <w:rPr>
                <w:rFonts w:ascii="Arial" w:hAnsi="Arial" w:cs="Arial"/>
                <w:color w:val="000000"/>
                <w:sz w:val="16"/>
                <w:szCs w:val="16"/>
                <w:lang w:val="en-GB"/>
              </w:rPr>
            </w:pPr>
          </w:p>
        </w:tc>
        <w:tc>
          <w:tcPr>
            <w:tcW w:w="1334" w:type="dxa"/>
            <w:tcBorders>
              <w:top w:val="nil"/>
              <w:left w:val="nil"/>
              <w:bottom w:val="nil"/>
              <w:right w:val="nil"/>
            </w:tcBorders>
            <w:vAlign w:val="bottom"/>
          </w:tcPr>
          <w:p w14:paraId="65379350" w14:textId="77777777" w:rsidR="00980B70" w:rsidRPr="00BF7376" w:rsidRDefault="00980B70" w:rsidP="00980B70">
            <w:pPr>
              <w:pStyle w:val="a"/>
              <w:ind w:right="-72"/>
              <w:jc w:val="right"/>
              <w:rPr>
                <w:rFonts w:ascii="Arial" w:hAnsi="Arial" w:cs="Arial"/>
                <w:color w:val="000000"/>
                <w:sz w:val="16"/>
                <w:szCs w:val="16"/>
                <w:lang w:val="en-GB"/>
              </w:rPr>
            </w:pPr>
          </w:p>
        </w:tc>
      </w:tr>
      <w:tr w:rsidR="00980B70" w:rsidRPr="00BF7376" w14:paraId="3102F7E4" w14:textId="77777777" w:rsidTr="00980B70">
        <w:tc>
          <w:tcPr>
            <w:tcW w:w="3715" w:type="dxa"/>
            <w:tcBorders>
              <w:top w:val="nil"/>
              <w:left w:val="nil"/>
              <w:bottom w:val="nil"/>
              <w:right w:val="nil"/>
            </w:tcBorders>
            <w:vAlign w:val="bottom"/>
          </w:tcPr>
          <w:p w14:paraId="5275B4D2" w14:textId="77777777" w:rsidR="00980B70" w:rsidRPr="00BF7376" w:rsidRDefault="00980B70" w:rsidP="00980B70">
            <w:pPr>
              <w:pStyle w:val="a"/>
              <w:tabs>
                <w:tab w:val="right" w:pos="7200"/>
                <w:tab w:val="right" w:pos="9000"/>
              </w:tabs>
              <w:ind w:left="138" w:right="0"/>
              <w:jc w:val="both"/>
              <w:rPr>
                <w:rFonts w:ascii="Arial" w:hAnsi="Arial" w:cs="Arial"/>
                <w:color w:val="000000"/>
                <w:sz w:val="16"/>
                <w:szCs w:val="16"/>
                <w:lang w:val="en-GB"/>
              </w:rPr>
            </w:pPr>
            <w:r w:rsidRPr="00BF7376">
              <w:rPr>
                <w:rFonts w:ascii="Arial" w:hAnsi="Arial" w:cs="Arial"/>
                <w:color w:val="000000"/>
                <w:sz w:val="16"/>
                <w:szCs w:val="16"/>
              </w:rPr>
              <w:t>Cost</w:t>
            </w:r>
          </w:p>
        </w:tc>
        <w:tc>
          <w:tcPr>
            <w:tcW w:w="1303" w:type="dxa"/>
            <w:tcBorders>
              <w:top w:val="nil"/>
              <w:left w:val="nil"/>
              <w:right w:val="nil"/>
            </w:tcBorders>
          </w:tcPr>
          <w:p w14:paraId="08A6C9EA" w14:textId="67D07817"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479,099 </w:t>
            </w:r>
          </w:p>
        </w:tc>
        <w:tc>
          <w:tcPr>
            <w:tcW w:w="1215" w:type="dxa"/>
            <w:tcBorders>
              <w:top w:val="nil"/>
              <w:left w:val="nil"/>
              <w:right w:val="nil"/>
            </w:tcBorders>
          </w:tcPr>
          <w:p w14:paraId="019CBF86" w14:textId="439BEB9D"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4,327 </w:t>
            </w:r>
          </w:p>
        </w:tc>
        <w:tc>
          <w:tcPr>
            <w:tcW w:w="1215" w:type="dxa"/>
            <w:tcBorders>
              <w:top w:val="nil"/>
              <w:left w:val="nil"/>
              <w:right w:val="nil"/>
            </w:tcBorders>
          </w:tcPr>
          <w:p w14:paraId="756C1CEB" w14:textId="4FAAB708"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835,520 </w:t>
            </w:r>
          </w:p>
        </w:tc>
        <w:tc>
          <w:tcPr>
            <w:tcW w:w="1316" w:type="dxa"/>
            <w:tcBorders>
              <w:top w:val="nil"/>
              <w:left w:val="nil"/>
              <w:right w:val="nil"/>
            </w:tcBorders>
          </w:tcPr>
          <w:p w14:paraId="4F9E47C7" w14:textId="633C954E"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345,461 </w:t>
            </w:r>
          </w:p>
        </w:tc>
        <w:tc>
          <w:tcPr>
            <w:tcW w:w="1324" w:type="dxa"/>
            <w:tcBorders>
              <w:top w:val="nil"/>
              <w:left w:val="nil"/>
              <w:right w:val="nil"/>
            </w:tcBorders>
          </w:tcPr>
          <w:p w14:paraId="06346B99" w14:textId="2638C4A7"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996,076 </w:t>
            </w:r>
          </w:p>
        </w:tc>
        <w:tc>
          <w:tcPr>
            <w:tcW w:w="1277" w:type="dxa"/>
            <w:tcBorders>
              <w:top w:val="nil"/>
              <w:left w:val="nil"/>
              <w:right w:val="nil"/>
            </w:tcBorders>
          </w:tcPr>
          <w:p w14:paraId="241078F1" w14:textId="6ADD030C"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1,728,024 </w:t>
            </w:r>
          </w:p>
        </w:tc>
        <w:tc>
          <w:tcPr>
            <w:tcW w:w="1414" w:type="dxa"/>
            <w:tcBorders>
              <w:top w:val="nil"/>
              <w:left w:val="nil"/>
              <w:right w:val="nil"/>
            </w:tcBorders>
          </w:tcPr>
          <w:p w14:paraId="26FC7D69" w14:textId="3BCACF08"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249,247 </w:t>
            </w:r>
          </w:p>
        </w:tc>
        <w:tc>
          <w:tcPr>
            <w:tcW w:w="1200" w:type="dxa"/>
            <w:tcBorders>
              <w:top w:val="nil"/>
              <w:left w:val="nil"/>
              <w:right w:val="nil"/>
            </w:tcBorders>
          </w:tcPr>
          <w:p w14:paraId="3F63E00A" w14:textId="6E75407E"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44,803 </w:t>
            </w:r>
          </w:p>
        </w:tc>
        <w:tc>
          <w:tcPr>
            <w:tcW w:w="1334" w:type="dxa"/>
            <w:tcBorders>
              <w:top w:val="nil"/>
              <w:left w:val="nil"/>
              <w:right w:val="nil"/>
            </w:tcBorders>
          </w:tcPr>
          <w:p w14:paraId="7596B0A1" w14:textId="233812C4"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4,682,557 </w:t>
            </w:r>
          </w:p>
        </w:tc>
      </w:tr>
      <w:tr w:rsidR="00980B70" w:rsidRPr="00BF7376" w14:paraId="2CB56BEB" w14:textId="77777777" w:rsidTr="00610B19">
        <w:tc>
          <w:tcPr>
            <w:tcW w:w="3715" w:type="dxa"/>
            <w:tcBorders>
              <w:top w:val="nil"/>
              <w:left w:val="nil"/>
              <w:bottom w:val="nil"/>
              <w:right w:val="nil"/>
            </w:tcBorders>
            <w:vAlign w:val="bottom"/>
          </w:tcPr>
          <w:p w14:paraId="59ECB2C7" w14:textId="77777777" w:rsidR="00980B70" w:rsidRPr="00BF7376" w:rsidRDefault="00980B70" w:rsidP="00980B70">
            <w:pPr>
              <w:pStyle w:val="a"/>
              <w:tabs>
                <w:tab w:val="right" w:pos="7200"/>
                <w:tab w:val="right" w:pos="9000"/>
              </w:tabs>
              <w:ind w:left="138" w:right="-108"/>
              <w:jc w:val="both"/>
              <w:rPr>
                <w:rFonts w:ascii="Arial" w:hAnsi="Arial" w:cs="Arial"/>
                <w:color w:val="000000"/>
                <w:sz w:val="16"/>
                <w:szCs w:val="16"/>
              </w:rPr>
            </w:pPr>
            <w:proofErr w:type="gramStart"/>
            <w:r w:rsidRPr="00BF7376">
              <w:rPr>
                <w:rFonts w:ascii="Arial" w:hAnsi="Arial" w:cs="Arial"/>
                <w:color w:val="000000"/>
                <w:sz w:val="16"/>
                <w:szCs w:val="16"/>
                <w:u w:val="single"/>
              </w:rPr>
              <w:t>Less</w:t>
            </w:r>
            <w:r w:rsidRPr="00BF7376">
              <w:rPr>
                <w:rFonts w:ascii="Arial" w:hAnsi="Arial" w:cs="Arial"/>
                <w:color w:val="000000"/>
                <w:sz w:val="16"/>
                <w:szCs w:val="16"/>
              </w:rPr>
              <w:t xml:space="preserve">  Accumulated</w:t>
            </w:r>
            <w:proofErr w:type="gramEnd"/>
            <w:r w:rsidRPr="00BF7376">
              <w:rPr>
                <w:rFonts w:ascii="Arial" w:hAnsi="Arial" w:cs="Arial"/>
                <w:color w:val="000000"/>
                <w:sz w:val="16"/>
                <w:szCs w:val="16"/>
              </w:rPr>
              <w:t xml:space="preserve"> depreciation</w:t>
            </w:r>
          </w:p>
        </w:tc>
        <w:tc>
          <w:tcPr>
            <w:tcW w:w="1303" w:type="dxa"/>
            <w:tcBorders>
              <w:top w:val="nil"/>
              <w:left w:val="nil"/>
              <w:bottom w:val="single" w:sz="4" w:space="0" w:color="auto"/>
              <w:right w:val="nil"/>
            </w:tcBorders>
            <w:vAlign w:val="bottom"/>
          </w:tcPr>
          <w:p w14:paraId="68936B09" w14:textId="3934BFBF"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cs/>
              </w:rPr>
              <w:t>(368</w:t>
            </w:r>
            <w:r w:rsidRPr="00BF7376">
              <w:rPr>
                <w:rFonts w:ascii="Arial" w:hAnsi="Arial" w:cs="Arial"/>
                <w:color w:val="000000"/>
                <w:spacing w:val="-2"/>
                <w:sz w:val="16"/>
                <w:szCs w:val="16"/>
              </w:rPr>
              <w:t>,</w:t>
            </w:r>
            <w:r w:rsidRPr="00BF7376">
              <w:rPr>
                <w:rFonts w:ascii="Arial" w:hAnsi="Arial" w:cs="Arial"/>
                <w:color w:val="000000"/>
                <w:spacing w:val="-2"/>
                <w:sz w:val="16"/>
                <w:szCs w:val="16"/>
                <w:cs/>
              </w:rPr>
              <w:t>163)</w:t>
            </w:r>
          </w:p>
        </w:tc>
        <w:tc>
          <w:tcPr>
            <w:tcW w:w="1215" w:type="dxa"/>
            <w:tcBorders>
              <w:top w:val="nil"/>
              <w:left w:val="nil"/>
              <w:bottom w:val="single" w:sz="4" w:space="0" w:color="auto"/>
              <w:right w:val="nil"/>
            </w:tcBorders>
            <w:vAlign w:val="bottom"/>
          </w:tcPr>
          <w:p w14:paraId="7A7E23F0" w14:textId="37ACD45C"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215" w:type="dxa"/>
            <w:tcBorders>
              <w:top w:val="nil"/>
              <w:left w:val="nil"/>
              <w:bottom w:val="single" w:sz="4" w:space="0" w:color="auto"/>
              <w:right w:val="nil"/>
            </w:tcBorders>
            <w:vAlign w:val="bottom"/>
          </w:tcPr>
          <w:p w14:paraId="5435AF10" w14:textId="7C5B9C51"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316" w:type="dxa"/>
            <w:tcBorders>
              <w:top w:val="nil"/>
              <w:left w:val="nil"/>
              <w:bottom w:val="single" w:sz="4" w:space="0" w:color="auto"/>
              <w:right w:val="nil"/>
            </w:tcBorders>
            <w:vAlign w:val="bottom"/>
          </w:tcPr>
          <w:p w14:paraId="2A89E2D6" w14:textId="6188D9E4"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cs/>
              </w:rPr>
              <w:t>(195</w:t>
            </w:r>
            <w:r w:rsidRPr="00BF7376">
              <w:rPr>
                <w:rFonts w:ascii="Arial" w:hAnsi="Arial" w:cs="Arial"/>
                <w:color w:val="000000"/>
                <w:spacing w:val="-2"/>
                <w:sz w:val="16"/>
                <w:szCs w:val="16"/>
              </w:rPr>
              <w:t>,</w:t>
            </w:r>
            <w:r w:rsidRPr="00BF7376">
              <w:rPr>
                <w:rFonts w:ascii="Arial" w:hAnsi="Arial" w:cs="Arial"/>
                <w:color w:val="000000"/>
                <w:spacing w:val="-2"/>
                <w:sz w:val="16"/>
                <w:szCs w:val="16"/>
                <w:cs/>
              </w:rPr>
              <w:t>638)</w:t>
            </w:r>
          </w:p>
        </w:tc>
        <w:tc>
          <w:tcPr>
            <w:tcW w:w="1324" w:type="dxa"/>
            <w:tcBorders>
              <w:top w:val="nil"/>
              <w:left w:val="nil"/>
              <w:bottom w:val="single" w:sz="4" w:space="0" w:color="auto"/>
              <w:right w:val="nil"/>
            </w:tcBorders>
            <w:vAlign w:val="bottom"/>
          </w:tcPr>
          <w:p w14:paraId="06D00669" w14:textId="5A1BF371"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cs/>
              </w:rPr>
              <w:t>(569</w:t>
            </w:r>
            <w:r w:rsidRPr="00BF7376">
              <w:rPr>
                <w:rFonts w:ascii="Arial" w:hAnsi="Arial" w:cs="Arial"/>
                <w:color w:val="000000"/>
                <w:spacing w:val="-2"/>
                <w:sz w:val="16"/>
                <w:szCs w:val="16"/>
              </w:rPr>
              <w:t>,</w:t>
            </w:r>
            <w:r w:rsidRPr="00BF7376">
              <w:rPr>
                <w:rFonts w:ascii="Arial" w:hAnsi="Arial" w:cs="Arial"/>
                <w:color w:val="000000"/>
                <w:spacing w:val="-2"/>
                <w:sz w:val="16"/>
                <w:szCs w:val="16"/>
                <w:cs/>
              </w:rPr>
              <w:t>91</w:t>
            </w:r>
            <w:r w:rsidRPr="00BF7376">
              <w:rPr>
                <w:rFonts w:ascii="Arial" w:hAnsi="Arial" w:cs="Arial"/>
                <w:color w:val="000000"/>
                <w:spacing w:val="-2"/>
                <w:sz w:val="16"/>
                <w:szCs w:val="16"/>
              </w:rPr>
              <w:t>2</w:t>
            </w:r>
            <w:r w:rsidRPr="00BF7376">
              <w:rPr>
                <w:rFonts w:ascii="Arial" w:hAnsi="Arial" w:cs="Arial"/>
                <w:color w:val="000000"/>
                <w:spacing w:val="-2"/>
                <w:sz w:val="16"/>
                <w:szCs w:val="16"/>
                <w:cs/>
              </w:rPr>
              <w:t>)</w:t>
            </w:r>
          </w:p>
        </w:tc>
        <w:tc>
          <w:tcPr>
            <w:tcW w:w="1277" w:type="dxa"/>
            <w:tcBorders>
              <w:top w:val="nil"/>
              <w:left w:val="nil"/>
              <w:bottom w:val="single" w:sz="4" w:space="0" w:color="auto"/>
              <w:right w:val="nil"/>
            </w:tcBorders>
            <w:vAlign w:val="bottom"/>
          </w:tcPr>
          <w:p w14:paraId="75929560" w14:textId="7D571A4D"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cs/>
              </w:rPr>
              <w:t>(1</w:t>
            </w:r>
            <w:r w:rsidRPr="00BF7376">
              <w:rPr>
                <w:rFonts w:ascii="Arial" w:hAnsi="Arial" w:cs="Arial"/>
                <w:color w:val="000000"/>
                <w:spacing w:val="-2"/>
                <w:sz w:val="16"/>
                <w:szCs w:val="16"/>
              </w:rPr>
              <w:t>,</w:t>
            </w:r>
            <w:r w:rsidRPr="00BF7376">
              <w:rPr>
                <w:rFonts w:ascii="Arial" w:hAnsi="Arial" w:cs="Arial"/>
                <w:color w:val="000000"/>
                <w:spacing w:val="-2"/>
                <w:sz w:val="16"/>
                <w:szCs w:val="16"/>
                <w:cs/>
              </w:rPr>
              <w:t>257</w:t>
            </w:r>
            <w:r w:rsidRPr="00BF7376">
              <w:rPr>
                <w:rFonts w:ascii="Arial" w:hAnsi="Arial" w:cs="Arial"/>
                <w:color w:val="000000"/>
                <w:spacing w:val="-2"/>
                <w:sz w:val="16"/>
                <w:szCs w:val="16"/>
              </w:rPr>
              <w:t>,</w:t>
            </w:r>
            <w:r w:rsidRPr="00BF7376">
              <w:rPr>
                <w:rFonts w:ascii="Arial" w:hAnsi="Arial" w:cs="Arial"/>
                <w:color w:val="000000"/>
                <w:spacing w:val="-2"/>
                <w:sz w:val="16"/>
                <w:szCs w:val="16"/>
                <w:cs/>
              </w:rPr>
              <w:t>001)</w:t>
            </w:r>
          </w:p>
        </w:tc>
        <w:tc>
          <w:tcPr>
            <w:tcW w:w="1414" w:type="dxa"/>
            <w:tcBorders>
              <w:top w:val="nil"/>
              <w:left w:val="nil"/>
              <w:bottom w:val="single" w:sz="4" w:space="0" w:color="auto"/>
              <w:right w:val="nil"/>
            </w:tcBorders>
            <w:vAlign w:val="bottom"/>
          </w:tcPr>
          <w:p w14:paraId="13797CAA" w14:textId="1198FD87"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cs/>
              </w:rPr>
              <w:t>(</w:t>
            </w:r>
            <w:r w:rsidRPr="00BF7376">
              <w:rPr>
                <w:rFonts w:ascii="Arial" w:hAnsi="Arial" w:cs="Arial"/>
                <w:color w:val="000000"/>
                <w:spacing w:val="-2"/>
                <w:sz w:val="16"/>
                <w:szCs w:val="16"/>
              </w:rPr>
              <w:t>200,055</w:t>
            </w:r>
            <w:r w:rsidRPr="00BF7376">
              <w:rPr>
                <w:rFonts w:ascii="Arial" w:hAnsi="Arial" w:cs="Arial"/>
                <w:color w:val="000000"/>
                <w:spacing w:val="-2"/>
                <w:sz w:val="16"/>
                <w:szCs w:val="16"/>
                <w:cs/>
              </w:rPr>
              <w:t>)</w:t>
            </w:r>
          </w:p>
        </w:tc>
        <w:tc>
          <w:tcPr>
            <w:tcW w:w="1200" w:type="dxa"/>
            <w:tcBorders>
              <w:top w:val="nil"/>
              <w:left w:val="nil"/>
              <w:bottom w:val="single" w:sz="4" w:space="0" w:color="auto"/>
              <w:right w:val="nil"/>
            </w:tcBorders>
            <w:vAlign w:val="bottom"/>
          </w:tcPr>
          <w:p w14:paraId="36B031BE" w14:textId="3542D9C4"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334" w:type="dxa"/>
            <w:tcBorders>
              <w:top w:val="nil"/>
              <w:left w:val="nil"/>
              <w:bottom w:val="single" w:sz="4" w:space="0" w:color="auto"/>
              <w:right w:val="nil"/>
            </w:tcBorders>
            <w:vAlign w:val="bottom"/>
          </w:tcPr>
          <w:p w14:paraId="20711167" w14:textId="60A9171B"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cs/>
              </w:rPr>
              <w:t>(2</w:t>
            </w:r>
            <w:r w:rsidRPr="00BF7376">
              <w:rPr>
                <w:rFonts w:ascii="Arial" w:hAnsi="Arial" w:cs="Arial"/>
                <w:color w:val="000000"/>
                <w:spacing w:val="-2"/>
                <w:sz w:val="16"/>
                <w:szCs w:val="16"/>
              </w:rPr>
              <w:t>,</w:t>
            </w:r>
            <w:r w:rsidRPr="00BF7376">
              <w:rPr>
                <w:rFonts w:ascii="Arial" w:hAnsi="Arial" w:cs="Arial"/>
                <w:color w:val="000000"/>
                <w:spacing w:val="-2"/>
                <w:sz w:val="16"/>
                <w:szCs w:val="16"/>
                <w:cs/>
              </w:rPr>
              <w:t>5</w:t>
            </w:r>
            <w:r w:rsidRPr="00BF7376">
              <w:rPr>
                <w:rFonts w:ascii="Arial" w:hAnsi="Arial" w:cs="Arial"/>
                <w:color w:val="000000"/>
                <w:spacing w:val="-2"/>
                <w:sz w:val="16"/>
                <w:szCs w:val="16"/>
              </w:rPr>
              <w:t>90,769</w:t>
            </w:r>
            <w:r w:rsidRPr="00BF7376">
              <w:rPr>
                <w:rFonts w:ascii="Arial" w:hAnsi="Arial" w:cs="Arial"/>
                <w:color w:val="000000"/>
                <w:spacing w:val="-2"/>
                <w:sz w:val="16"/>
                <w:szCs w:val="16"/>
                <w:cs/>
              </w:rPr>
              <w:t>)</w:t>
            </w:r>
          </w:p>
        </w:tc>
      </w:tr>
      <w:tr w:rsidR="00980B70" w:rsidRPr="00BF7376" w14:paraId="22AAB508" w14:textId="77777777" w:rsidTr="00610B19">
        <w:tc>
          <w:tcPr>
            <w:tcW w:w="3715" w:type="dxa"/>
            <w:tcBorders>
              <w:top w:val="nil"/>
              <w:left w:val="nil"/>
              <w:bottom w:val="nil"/>
              <w:right w:val="nil"/>
            </w:tcBorders>
            <w:vAlign w:val="bottom"/>
          </w:tcPr>
          <w:p w14:paraId="46F9E57F" w14:textId="77777777" w:rsidR="00980B70" w:rsidRPr="00BF7376" w:rsidRDefault="00980B70" w:rsidP="00980B70">
            <w:pPr>
              <w:pStyle w:val="a"/>
              <w:tabs>
                <w:tab w:val="right" w:pos="7200"/>
                <w:tab w:val="right" w:pos="9000"/>
              </w:tabs>
              <w:ind w:left="138" w:right="0"/>
              <w:jc w:val="both"/>
              <w:rPr>
                <w:rFonts w:ascii="Arial" w:hAnsi="Arial" w:cs="Arial"/>
                <w:color w:val="000000"/>
                <w:sz w:val="16"/>
                <w:szCs w:val="16"/>
              </w:rPr>
            </w:pPr>
          </w:p>
        </w:tc>
        <w:tc>
          <w:tcPr>
            <w:tcW w:w="1303" w:type="dxa"/>
            <w:tcBorders>
              <w:top w:val="single" w:sz="4" w:space="0" w:color="auto"/>
              <w:left w:val="nil"/>
              <w:right w:val="nil"/>
            </w:tcBorders>
            <w:vAlign w:val="bottom"/>
          </w:tcPr>
          <w:p w14:paraId="7BE60BC7"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215" w:type="dxa"/>
            <w:tcBorders>
              <w:top w:val="single" w:sz="4" w:space="0" w:color="auto"/>
              <w:left w:val="nil"/>
              <w:right w:val="nil"/>
            </w:tcBorders>
            <w:vAlign w:val="bottom"/>
          </w:tcPr>
          <w:p w14:paraId="435EDEE8"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215" w:type="dxa"/>
            <w:tcBorders>
              <w:top w:val="single" w:sz="4" w:space="0" w:color="auto"/>
              <w:left w:val="nil"/>
              <w:right w:val="nil"/>
            </w:tcBorders>
            <w:vAlign w:val="bottom"/>
          </w:tcPr>
          <w:p w14:paraId="299A4FD0"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316" w:type="dxa"/>
            <w:tcBorders>
              <w:top w:val="single" w:sz="4" w:space="0" w:color="auto"/>
              <w:left w:val="nil"/>
              <w:right w:val="nil"/>
            </w:tcBorders>
            <w:vAlign w:val="bottom"/>
          </w:tcPr>
          <w:p w14:paraId="1FF496C3"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324" w:type="dxa"/>
            <w:tcBorders>
              <w:top w:val="single" w:sz="4" w:space="0" w:color="auto"/>
              <w:left w:val="nil"/>
              <w:right w:val="nil"/>
            </w:tcBorders>
            <w:vAlign w:val="bottom"/>
          </w:tcPr>
          <w:p w14:paraId="05487329"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277" w:type="dxa"/>
            <w:tcBorders>
              <w:top w:val="single" w:sz="4" w:space="0" w:color="auto"/>
              <w:left w:val="nil"/>
              <w:right w:val="nil"/>
            </w:tcBorders>
            <w:vAlign w:val="bottom"/>
          </w:tcPr>
          <w:p w14:paraId="4776A7D6"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414" w:type="dxa"/>
            <w:tcBorders>
              <w:top w:val="single" w:sz="4" w:space="0" w:color="auto"/>
              <w:left w:val="nil"/>
              <w:right w:val="nil"/>
            </w:tcBorders>
            <w:vAlign w:val="bottom"/>
          </w:tcPr>
          <w:p w14:paraId="2E11A292"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200" w:type="dxa"/>
            <w:tcBorders>
              <w:top w:val="single" w:sz="4" w:space="0" w:color="auto"/>
              <w:left w:val="nil"/>
              <w:right w:val="nil"/>
            </w:tcBorders>
            <w:vAlign w:val="bottom"/>
          </w:tcPr>
          <w:p w14:paraId="75968F1B"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c>
          <w:tcPr>
            <w:tcW w:w="1334" w:type="dxa"/>
            <w:tcBorders>
              <w:top w:val="single" w:sz="4" w:space="0" w:color="auto"/>
              <w:left w:val="nil"/>
              <w:right w:val="nil"/>
            </w:tcBorders>
            <w:vAlign w:val="bottom"/>
          </w:tcPr>
          <w:p w14:paraId="2BFCF75F" w14:textId="77777777" w:rsidR="00980B70" w:rsidRPr="00BF7376" w:rsidRDefault="00980B70" w:rsidP="00980B70">
            <w:pPr>
              <w:pStyle w:val="a"/>
              <w:tabs>
                <w:tab w:val="right" w:pos="7200"/>
                <w:tab w:val="right" w:pos="9000"/>
              </w:tabs>
              <w:ind w:right="0"/>
              <w:jc w:val="right"/>
              <w:rPr>
                <w:rFonts w:ascii="Arial" w:hAnsi="Arial" w:cs="Arial"/>
                <w:color w:val="000000"/>
                <w:sz w:val="16"/>
                <w:szCs w:val="16"/>
              </w:rPr>
            </w:pPr>
          </w:p>
        </w:tc>
      </w:tr>
      <w:tr w:rsidR="00980B70" w:rsidRPr="00BF7376" w14:paraId="500A916E" w14:textId="77777777" w:rsidTr="00980B70">
        <w:tc>
          <w:tcPr>
            <w:tcW w:w="3715" w:type="dxa"/>
            <w:tcBorders>
              <w:top w:val="nil"/>
              <w:left w:val="nil"/>
              <w:bottom w:val="nil"/>
              <w:right w:val="nil"/>
            </w:tcBorders>
            <w:vAlign w:val="bottom"/>
          </w:tcPr>
          <w:p w14:paraId="09EFAC42" w14:textId="77777777" w:rsidR="00980B70" w:rsidRPr="00BF7376" w:rsidRDefault="00980B70" w:rsidP="00980B70">
            <w:pPr>
              <w:pStyle w:val="a"/>
              <w:tabs>
                <w:tab w:val="right" w:pos="7200"/>
                <w:tab w:val="right" w:pos="9000"/>
              </w:tabs>
              <w:ind w:left="138" w:right="0"/>
              <w:jc w:val="both"/>
              <w:rPr>
                <w:rFonts w:ascii="Arial" w:hAnsi="Arial" w:cs="Arial"/>
                <w:color w:val="000000"/>
                <w:sz w:val="16"/>
                <w:szCs w:val="16"/>
                <w:lang w:val="en-GB"/>
              </w:rPr>
            </w:pPr>
            <w:r w:rsidRPr="00BF7376">
              <w:rPr>
                <w:rFonts w:ascii="Arial" w:hAnsi="Arial" w:cs="Arial"/>
                <w:color w:val="000000"/>
                <w:sz w:val="16"/>
                <w:szCs w:val="16"/>
              </w:rPr>
              <w:t>Net book amount</w:t>
            </w:r>
          </w:p>
        </w:tc>
        <w:tc>
          <w:tcPr>
            <w:tcW w:w="1303" w:type="dxa"/>
            <w:tcBorders>
              <w:top w:val="nil"/>
              <w:left w:val="nil"/>
              <w:bottom w:val="single" w:sz="4" w:space="0" w:color="auto"/>
              <w:right w:val="nil"/>
            </w:tcBorders>
          </w:tcPr>
          <w:p w14:paraId="4AB003DE" w14:textId="51E85E05"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110,936 </w:t>
            </w:r>
          </w:p>
        </w:tc>
        <w:tc>
          <w:tcPr>
            <w:tcW w:w="1215" w:type="dxa"/>
            <w:tcBorders>
              <w:top w:val="nil"/>
              <w:left w:val="nil"/>
              <w:bottom w:val="single" w:sz="4" w:space="0" w:color="auto"/>
              <w:right w:val="nil"/>
            </w:tcBorders>
          </w:tcPr>
          <w:p w14:paraId="5D9135B6" w14:textId="5A6BBF48"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4,327 </w:t>
            </w:r>
          </w:p>
        </w:tc>
        <w:tc>
          <w:tcPr>
            <w:tcW w:w="1215" w:type="dxa"/>
            <w:tcBorders>
              <w:top w:val="nil"/>
              <w:left w:val="nil"/>
              <w:bottom w:val="single" w:sz="4" w:space="0" w:color="auto"/>
              <w:right w:val="nil"/>
            </w:tcBorders>
          </w:tcPr>
          <w:p w14:paraId="26C66DB2" w14:textId="72960259"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835,520 </w:t>
            </w:r>
          </w:p>
        </w:tc>
        <w:tc>
          <w:tcPr>
            <w:tcW w:w="1316" w:type="dxa"/>
            <w:tcBorders>
              <w:top w:val="nil"/>
              <w:left w:val="nil"/>
              <w:bottom w:val="single" w:sz="4" w:space="0" w:color="auto"/>
              <w:right w:val="nil"/>
            </w:tcBorders>
          </w:tcPr>
          <w:p w14:paraId="256B12B1" w14:textId="7FE4FE53"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149,823 </w:t>
            </w:r>
          </w:p>
        </w:tc>
        <w:tc>
          <w:tcPr>
            <w:tcW w:w="1324" w:type="dxa"/>
            <w:tcBorders>
              <w:top w:val="nil"/>
              <w:left w:val="nil"/>
              <w:bottom w:val="single" w:sz="4" w:space="0" w:color="auto"/>
              <w:right w:val="nil"/>
            </w:tcBorders>
          </w:tcPr>
          <w:p w14:paraId="17B8DFA7" w14:textId="0EFDA8DF"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426,164 </w:t>
            </w:r>
          </w:p>
        </w:tc>
        <w:tc>
          <w:tcPr>
            <w:tcW w:w="1277" w:type="dxa"/>
            <w:tcBorders>
              <w:top w:val="nil"/>
              <w:left w:val="nil"/>
              <w:bottom w:val="single" w:sz="4" w:space="0" w:color="auto"/>
              <w:right w:val="nil"/>
            </w:tcBorders>
          </w:tcPr>
          <w:p w14:paraId="2A68CADB" w14:textId="34442A16"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471,023 </w:t>
            </w:r>
          </w:p>
        </w:tc>
        <w:tc>
          <w:tcPr>
            <w:tcW w:w="1414" w:type="dxa"/>
            <w:tcBorders>
              <w:top w:val="nil"/>
              <w:left w:val="nil"/>
              <w:bottom w:val="single" w:sz="4" w:space="0" w:color="auto"/>
              <w:right w:val="nil"/>
            </w:tcBorders>
          </w:tcPr>
          <w:p w14:paraId="113B0E73" w14:textId="360F54E0"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49,192 </w:t>
            </w:r>
          </w:p>
        </w:tc>
        <w:tc>
          <w:tcPr>
            <w:tcW w:w="1200" w:type="dxa"/>
            <w:tcBorders>
              <w:top w:val="nil"/>
              <w:left w:val="nil"/>
              <w:bottom w:val="single" w:sz="4" w:space="0" w:color="auto"/>
              <w:right w:val="nil"/>
            </w:tcBorders>
          </w:tcPr>
          <w:p w14:paraId="21A611EB" w14:textId="0537E8C6"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44,803 </w:t>
            </w:r>
          </w:p>
        </w:tc>
        <w:tc>
          <w:tcPr>
            <w:tcW w:w="1334" w:type="dxa"/>
            <w:tcBorders>
              <w:top w:val="nil"/>
              <w:left w:val="nil"/>
              <w:bottom w:val="single" w:sz="4" w:space="0" w:color="auto"/>
              <w:right w:val="nil"/>
            </w:tcBorders>
          </w:tcPr>
          <w:p w14:paraId="7B0A2A6D" w14:textId="4CE9ADC6" w:rsidR="00980B70" w:rsidRPr="00BF7376" w:rsidRDefault="00980B70" w:rsidP="00980B70">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2,091,788 </w:t>
            </w:r>
          </w:p>
        </w:tc>
      </w:tr>
      <w:tr w:rsidR="00980B70" w:rsidRPr="00BF7376" w14:paraId="4DF81F8B" w14:textId="77777777" w:rsidTr="00F211DE">
        <w:tc>
          <w:tcPr>
            <w:tcW w:w="3715" w:type="dxa"/>
            <w:tcBorders>
              <w:top w:val="nil"/>
              <w:left w:val="nil"/>
              <w:bottom w:val="nil"/>
              <w:right w:val="nil"/>
            </w:tcBorders>
            <w:shd w:val="clear" w:color="auto" w:fill="auto"/>
            <w:vAlign w:val="bottom"/>
          </w:tcPr>
          <w:p w14:paraId="407A104A" w14:textId="77777777" w:rsidR="00980B70" w:rsidRPr="00BF7376" w:rsidRDefault="00980B70" w:rsidP="00980B70">
            <w:pPr>
              <w:pStyle w:val="a"/>
              <w:tabs>
                <w:tab w:val="right" w:pos="7200"/>
                <w:tab w:val="right" w:pos="9000"/>
              </w:tabs>
              <w:ind w:left="138" w:right="0"/>
              <w:jc w:val="both"/>
              <w:rPr>
                <w:rFonts w:ascii="Arial" w:hAnsi="Arial" w:cs="Arial"/>
                <w:b/>
                <w:bCs/>
                <w:color w:val="000000"/>
                <w:sz w:val="16"/>
                <w:szCs w:val="16"/>
              </w:rPr>
            </w:pPr>
          </w:p>
        </w:tc>
        <w:tc>
          <w:tcPr>
            <w:tcW w:w="1303" w:type="dxa"/>
            <w:tcBorders>
              <w:top w:val="single" w:sz="4" w:space="0" w:color="auto"/>
              <w:left w:val="nil"/>
              <w:bottom w:val="nil"/>
              <w:right w:val="nil"/>
            </w:tcBorders>
            <w:shd w:val="clear" w:color="auto" w:fill="auto"/>
            <w:vAlign w:val="bottom"/>
          </w:tcPr>
          <w:p w14:paraId="25CFACDE" w14:textId="77777777" w:rsidR="00980B70" w:rsidRPr="00BF7376" w:rsidRDefault="00980B70" w:rsidP="00980B70">
            <w:pPr>
              <w:pStyle w:val="a"/>
              <w:ind w:right="-72"/>
              <w:jc w:val="right"/>
              <w:rPr>
                <w:rFonts w:ascii="Arial" w:hAnsi="Arial" w:cs="Arial"/>
                <w:color w:val="000000"/>
                <w:sz w:val="16"/>
                <w:szCs w:val="16"/>
              </w:rPr>
            </w:pPr>
          </w:p>
        </w:tc>
        <w:tc>
          <w:tcPr>
            <w:tcW w:w="1215" w:type="dxa"/>
            <w:tcBorders>
              <w:top w:val="single" w:sz="4" w:space="0" w:color="auto"/>
              <w:left w:val="nil"/>
              <w:bottom w:val="nil"/>
              <w:right w:val="nil"/>
            </w:tcBorders>
            <w:shd w:val="clear" w:color="auto" w:fill="auto"/>
            <w:vAlign w:val="bottom"/>
          </w:tcPr>
          <w:p w14:paraId="2B278D27" w14:textId="77777777" w:rsidR="00980B70" w:rsidRPr="00BF7376" w:rsidRDefault="00980B70" w:rsidP="00980B70">
            <w:pPr>
              <w:pStyle w:val="a"/>
              <w:ind w:right="-72"/>
              <w:jc w:val="right"/>
              <w:rPr>
                <w:rFonts w:ascii="Arial" w:hAnsi="Arial" w:cs="Arial"/>
                <w:color w:val="000000"/>
                <w:sz w:val="16"/>
                <w:szCs w:val="16"/>
              </w:rPr>
            </w:pPr>
          </w:p>
        </w:tc>
        <w:tc>
          <w:tcPr>
            <w:tcW w:w="1215" w:type="dxa"/>
            <w:tcBorders>
              <w:top w:val="single" w:sz="4" w:space="0" w:color="auto"/>
              <w:left w:val="nil"/>
              <w:bottom w:val="nil"/>
              <w:right w:val="nil"/>
            </w:tcBorders>
            <w:shd w:val="clear" w:color="auto" w:fill="auto"/>
            <w:vAlign w:val="bottom"/>
          </w:tcPr>
          <w:p w14:paraId="275ED61B" w14:textId="77777777" w:rsidR="00980B70" w:rsidRPr="00BF7376" w:rsidRDefault="00980B70" w:rsidP="00980B70">
            <w:pPr>
              <w:pStyle w:val="a"/>
              <w:ind w:right="-72"/>
              <w:jc w:val="right"/>
              <w:rPr>
                <w:rFonts w:ascii="Arial" w:hAnsi="Arial" w:cs="Arial"/>
                <w:color w:val="000000"/>
                <w:sz w:val="16"/>
                <w:szCs w:val="16"/>
              </w:rPr>
            </w:pPr>
          </w:p>
        </w:tc>
        <w:tc>
          <w:tcPr>
            <w:tcW w:w="1316" w:type="dxa"/>
            <w:tcBorders>
              <w:top w:val="single" w:sz="4" w:space="0" w:color="auto"/>
              <w:left w:val="nil"/>
              <w:bottom w:val="nil"/>
              <w:right w:val="nil"/>
            </w:tcBorders>
            <w:shd w:val="clear" w:color="auto" w:fill="auto"/>
            <w:vAlign w:val="bottom"/>
          </w:tcPr>
          <w:p w14:paraId="7C48817A" w14:textId="77777777" w:rsidR="00980B70" w:rsidRPr="00BF7376" w:rsidRDefault="00980B70" w:rsidP="00980B70">
            <w:pPr>
              <w:pStyle w:val="a"/>
              <w:ind w:right="-72"/>
              <w:jc w:val="right"/>
              <w:rPr>
                <w:rFonts w:ascii="Arial" w:hAnsi="Arial" w:cs="Arial"/>
                <w:color w:val="000000"/>
                <w:sz w:val="16"/>
                <w:szCs w:val="16"/>
              </w:rPr>
            </w:pPr>
          </w:p>
        </w:tc>
        <w:tc>
          <w:tcPr>
            <w:tcW w:w="1324" w:type="dxa"/>
            <w:tcBorders>
              <w:top w:val="single" w:sz="4" w:space="0" w:color="auto"/>
              <w:left w:val="nil"/>
              <w:bottom w:val="nil"/>
              <w:right w:val="nil"/>
            </w:tcBorders>
            <w:shd w:val="clear" w:color="auto" w:fill="auto"/>
            <w:vAlign w:val="bottom"/>
          </w:tcPr>
          <w:p w14:paraId="049C23F4" w14:textId="77777777" w:rsidR="00980B70" w:rsidRPr="00BF7376" w:rsidRDefault="00980B70" w:rsidP="00980B70">
            <w:pPr>
              <w:pStyle w:val="a"/>
              <w:ind w:right="-72"/>
              <w:jc w:val="right"/>
              <w:rPr>
                <w:rFonts w:ascii="Arial" w:hAnsi="Arial" w:cs="Arial"/>
                <w:color w:val="000000"/>
                <w:sz w:val="16"/>
                <w:szCs w:val="16"/>
              </w:rPr>
            </w:pPr>
          </w:p>
        </w:tc>
        <w:tc>
          <w:tcPr>
            <w:tcW w:w="1277" w:type="dxa"/>
            <w:tcBorders>
              <w:top w:val="single" w:sz="4" w:space="0" w:color="auto"/>
              <w:left w:val="nil"/>
              <w:bottom w:val="nil"/>
              <w:right w:val="nil"/>
            </w:tcBorders>
            <w:shd w:val="clear" w:color="auto" w:fill="auto"/>
            <w:vAlign w:val="bottom"/>
          </w:tcPr>
          <w:p w14:paraId="751BFA37" w14:textId="77777777" w:rsidR="00980B70" w:rsidRPr="00BF7376" w:rsidRDefault="00980B70" w:rsidP="00980B70">
            <w:pPr>
              <w:pStyle w:val="a"/>
              <w:ind w:right="-72"/>
              <w:jc w:val="right"/>
              <w:rPr>
                <w:rFonts w:ascii="Arial" w:hAnsi="Arial" w:cs="Arial"/>
                <w:color w:val="000000"/>
                <w:sz w:val="16"/>
                <w:szCs w:val="16"/>
              </w:rPr>
            </w:pPr>
          </w:p>
        </w:tc>
        <w:tc>
          <w:tcPr>
            <w:tcW w:w="1414" w:type="dxa"/>
            <w:tcBorders>
              <w:top w:val="single" w:sz="4" w:space="0" w:color="auto"/>
              <w:left w:val="nil"/>
              <w:bottom w:val="nil"/>
              <w:right w:val="nil"/>
            </w:tcBorders>
            <w:shd w:val="clear" w:color="auto" w:fill="auto"/>
            <w:vAlign w:val="bottom"/>
          </w:tcPr>
          <w:p w14:paraId="4D5B011F" w14:textId="77777777" w:rsidR="00980B70" w:rsidRPr="00BF7376" w:rsidRDefault="00980B70" w:rsidP="00980B70">
            <w:pPr>
              <w:pStyle w:val="a"/>
              <w:ind w:right="-72"/>
              <w:jc w:val="right"/>
              <w:rPr>
                <w:rFonts w:ascii="Arial" w:hAnsi="Arial" w:cs="Arial"/>
                <w:color w:val="000000"/>
                <w:sz w:val="16"/>
                <w:szCs w:val="16"/>
              </w:rPr>
            </w:pPr>
          </w:p>
        </w:tc>
        <w:tc>
          <w:tcPr>
            <w:tcW w:w="1200" w:type="dxa"/>
            <w:tcBorders>
              <w:top w:val="single" w:sz="4" w:space="0" w:color="auto"/>
              <w:left w:val="nil"/>
              <w:bottom w:val="nil"/>
              <w:right w:val="nil"/>
            </w:tcBorders>
            <w:shd w:val="clear" w:color="auto" w:fill="auto"/>
            <w:vAlign w:val="bottom"/>
          </w:tcPr>
          <w:p w14:paraId="3746E6E4" w14:textId="77777777" w:rsidR="00980B70" w:rsidRPr="00BF7376" w:rsidRDefault="00980B70" w:rsidP="00980B70">
            <w:pPr>
              <w:pStyle w:val="a"/>
              <w:ind w:right="-72"/>
              <w:jc w:val="right"/>
              <w:rPr>
                <w:rFonts w:ascii="Arial" w:hAnsi="Arial" w:cs="Arial"/>
                <w:color w:val="000000"/>
                <w:sz w:val="16"/>
                <w:szCs w:val="16"/>
              </w:rPr>
            </w:pPr>
          </w:p>
        </w:tc>
        <w:tc>
          <w:tcPr>
            <w:tcW w:w="1334" w:type="dxa"/>
            <w:tcBorders>
              <w:top w:val="single" w:sz="4" w:space="0" w:color="auto"/>
              <w:left w:val="nil"/>
              <w:bottom w:val="nil"/>
              <w:right w:val="nil"/>
            </w:tcBorders>
            <w:shd w:val="clear" w:color="auto" w:fill="auto"/>
            <w:vAlign w:val="bottom"/>
          </w:tcPr>
          <w:p w14:paraId="3614907F" w14:textId="77777777" w:rsidR="00980B70" w:rsidRPr="00BF7376" w:rsidRDefault="00980B70" w:rsidP="00980B70">
            <w:pPr>
              <w:pStyle w:val="a"/>
              <w:ind w:right="-72"/>
              <w:jc w:val="right"/>
              <w:rPr>
                <w:rFonts w:ascii="Arial" w:hAnsi="Arial" w:cs="Arial"/>
                <w:color w:val="000000"/>
                <w:sz w:val="16"/>
                <w:szCs w:val="16"/>
              </w:rPr>
            </w:pPr>
          </w:p>
        </w:tc>
      </w:tr>
      <w:tr w:rsidR="00DF7F2A" w:rsidRPr="00BF7376" w14:paraId="6F7DFB5F" w14:textId="77777777" w:rsidTr="00F211DE">
        <w:tc>
          <w:tcPr>
            <w:tcW w:w="3715" w:type="dxa"/>
            <w:tcBorders>
              <w:top w:val="nil"/>
              <w:left w:val="nil"/>
              <w:bottom w:val="nil"/>
              <w:right w:val="nil"/>
            </w:tcBorders>
            <w:shd w:val="clear" w:color="auto" w:fill="auto"/>
            <w:vAlign w:val="bottom"/>
          </w:tcPr>
          <w:p w14:paraId="42DEF54E" w14:textId="1F6172EE" w:rsidR="00DF7F2A" w:rsidRPr="00BF7376" w:rsidRDefault="00DF7F2A" w:rsidP="00DF7F2A">
            <w:pPr>
              <w:pStyle w:val="a"/>
              <w:tabs>
                <w:tab w:val="right" w:pos="7200"/>
                <w:tab w:val="right" w:pos="9000"/>
              </w:tabs>
              <w:ind w:left="138" w:right="0"/>
              <w:jc w:val="both"/>
              <w:rPr>
                <w:rFonts w:ascii="Arial" w:hAnsi="Arial" w:cs="Arial"/>
                <w:b/>
                <w:bCs/>
                <w:color w:val="000000"/>
                <w:spacing w:val="-2"/>
                <w:sz w:val="16"/>
                <w:szCs w:val="16"/>
              </w:rPr>
            </w:pPr>
            <w:r w:rsidRPr="00BF7376">
              <w:rPr>
                <w:rFonts w:ascii="Arial" w:hAnsi="Arial" w:cs="Arial"/>
                <w:b/>
                <w:bCs/>
                <w:color w:val="000000"/>
                <w:spacing w:val="-2"/>
                <w:sz w:val="16"/>
                <w:szCs w:val="16"/>
              </w:rPr>
              <w:t>For the year ended</w:t>
            </w:r>
            <w:r w:rsidRPr="00BF7376">
              <w:rPr>
                <w:rFonts w:ascii="Arial" w:hAnsi="Arial" w:cs="Arial"/>
                <w:b/>
                <w:bCs/>
                <w:color w:val="000000"/>
                <w:spacing w:val="-2"/>
                <w:sz w:val="16"/>
                <w:szCs w:val="16"/>
                <w:cs/>
                <w:lang w:val="en-GB"/>
              </w:rPr>
              <w:t xml:space="preserve"> </w:t>
            </w:r>
            <w:r w:rsidRPr="00BF7376">
              <w:rPr>
                <w:rFonts w:ascii="Arial" w:hAnsi="Arial" w:cs="Arial"/>
                <w:b/>
                <w:bCs/>
                <w:color w:val="000000"/>
                <w:spacing w:val="-2"/>
                <w:sz w:val="16"/>
                <w:szCs w:val="16"/>
                <w:lang w:val="en-GB"/>
              </w:rPr>
              <w:t>31</w:t>
            </w:r>
            <w:r w:rsidRPr="00BF7376">
              <w:rPr>
                <w:rFonts w:ascii="Arial" w:hAnsi="Arial" w:cs="Arial"/>
                <w:b/>
                <w:bCs/>
                <w:color w:val="000000"/>
                <w:spacing w:val="-2"/>
                <w:sz w:val="16"/>
                <w:szCs w:val="16"/>
              </w:rPr>
              <w:t xml:space="preserve"> December </w:t>
            </w:r>
            <w:r w:rsidRPr="00BF7376">
              <w:rPr>
                <w:rFonts w:ascii="Arial" w:hAnsi="Arial" w:cs="Arial"/>
                <w:b/>
                <w:bCs/>
                <w:color w:val="000000"/>
                <w:spacing w:val="-2"/>
                <w:sz w:val="16"/>
                <w:szCs w:val="16"/>
                <w:lang w:val="en-GB"/>
              </w:rPr>
              <w:t>202</w:t>
            </w:r>
            <w:r w:rsidR="00C82F1A">
              <w:rPr>
                <w:rFonts w:ascii="Arial" w:hAnsi="Arial" w:cs="Arial"/>
                <w:b/>
                <w:bCs/>
                <w:color w:val="000000"/>
                <w:spacing w:val="-2"/>
                <w:sz w:val="16"/>
                <w:szCs w:val="16"/>
                <w:lang w:val="en-GB"/>
              </w:rPr>
              <w:t>2</w:t>
            </w:r>
          </w:p>
        </w:tc>
        <w:tc>
          <w:tcPr>
            <w:tcW w:w="1303" w:type="dxa"/>
            <w:tcBorders>
              <w:top w:val="nil"/>
              <w:left w:val="nil"/>
              <w:bottom w:val="nil"/>
              <w:right w:val="nil"/>
            </w:tcBorders>
            <w:shd w:val="clear" w:color="auto" w:fill="auto"/>
          </w:tcPr>
          <w:p w14:paraId="7E759B0E" w14:textId="24A09FC3" w:rsidR="00DF7F2A" w:rsidRPr="00BF7376" w:rsidRDefault="00DF7F2A" w:rsidP="00DF7F2A">
            <w:pPr>
              <w:pStyle w:val="a"/>
              <w:ind w:right="-72"/>
              <w:jc w:val="right"/>
              <w:rPr>
                <w:rFonts w:ascii="Arial" w:hAnsi="Arial" w:cs="Arial"/>
                <w:color w:val="000000"/>
                <w:spacing w:val="-2"/>
                <w:sz w:val="16"/>
                <w:szCs w:val="16"/>
              </w:rPr>
            </w:pPr>
          </w:p>
        </w:tc>
        <w:tc>
          <w:tcPr>
            <w:tcW w:w="1215" w:type="dxa"/>
            <w:tcBorders>
              <w:top w:val="nil"/>
              <w:left w:val="nil"/>
              <w:bottom w:val="nil"/>
              <w:right w:val="nil"/>
            </w:tcBorders>
            <w:shd w:val="clear" w:color="auto" w:fill="auto"/>
          </w:tcPr>
          <w:p w14:paraId="00CA739B" w14:textId="0AC437E2" w:rsidR="00DF7F2A" w:rsidRPr="00BF7376" w:rsidRDefault="00DF7F2A" w:rsidP="00DF7F2A">
            <w:pPr>
              <w:pStyle w:val="a"/>
              <w:ind w:right="-72"/>
              <w:jc w:val="right"/>
              <w:rPr>
                <w:rFonts w:ascii="Arial" w:hAnsi="Arial" w:cs="Arial"/>
                <w:color w:val="000000"/>
                <w:spacing w:val="-2"/>
                <w:sz w:val="16"/>
                <w:szCs w:val="16"/>
              </w:rPr>
            </w:pPr>
          </w:p>
        </w:tc>
        <w:tc>
          <w:tcPr>
            <w:tcW w:w="1215" w:type="dxa"/>
            <w:tcBorders>
              <w:top w:val="nil"/>
              <w:left w:val="nil"/>
              <w:bottom w:val="nil"/>
              <w:right w:val="nil"/>
            </w:tcBorders>
            <w:shd w:val="clear" w:color="auto" w:fill="auto"/>
          </w:tcPr>
          <w:p w14:paraId="71C1BD2C" w14:textId="77EE446E" w:rsidR="00DF7F2A" w:rsidRPr="00BF7376" w:rsidRDefault="00DF7F2A" w:rsidP="00DF7F2A">
            <w:pPr>
              <w:pStyle w:val="a"/>
              <w:ind w:right="-72"/>
              <w:jc w:val="right"/>
              <w:rPr>
                <w:rFonts w:ascii="Arial" w:hAnsi="Arial" w:cs="Arial"/>
                <w:color w:val="000000"/>
                <w:spacing w:val="-2"/>
                <w:sz w:val="16"/>
                <w:szCs w:val="16"/>
              </w:rPr>
            </w:pPr>
          </w:p>
        </w:tc>
        <w:tc>
          <w:tcPr>
            <w:tcW w:w="1316" w:type="dxa"/>
            <w:tcBorders>
              <w:top w:val="nil"/>
              <w:left w:val="nil"/>
              <w:bottom w:val="nil"/>
              <w:right w:val="nil"/>
            </w:tcBorders>
            <w:shd w:val="clear" w:color="auto" w:fill="auto"/>
          </w:tcPr>
          <w:p w14:paraId="30834636" w14:textId="1313C160" w:rsidR="00DF7F2A" w:rsidRPr="00BF7376" w:rsidRDefault="00DF7F2A" w:rsidP="00DF7F2A">
            <w:pPr>
              <w:pStyle w:val="a"/>
              <w:ind w:right="-72"/>
              <w:jc w:val="right"/>
              <w:rPr>
                <w:rFonts w:ascii="Arial" w:hAnsi="Arial" w:cs="Arial"/>
                <w:color w:val="000000"/>
                <w:sz w:val="16"/>
                <w:szCs w:val="16"/>
                <w:lang w:val="en-GB"/>
              </w:rPr>
            </w:pPr>
          </w:p>
        </w:tc>
        <w:tc>
          <w:tcPr>
            <w:tcW w:w="1324" w:type="dxa"/>
            <w:tcBorders>
              <w:top w:val="nil"/>
              <w:left w:val="nil"/>
              <w:bottom w:val="nil"/>
              <w:right w:val="nil"/>
            </w:tcBorders>
            <w:shd w:val="clear" w:color="auto" w:fill="auto"/>
          </w:tcPr>
          <w:p w14:paraId="372942FC" w14:textId="353A27C0" w:rsidR="00DF7F2A" w:rsidRPr="00BF7376" w:rsidRDefault="00DF7F2A" w:rsidP="00DF7F2A">
            <w:pPr>
              <w:pStyle w:val="a"/>
              <w:ind w:right="-72"/>
              <w:jc w:val="right"/>
              <w:rPr>
                <w:rFonts w:ascii="Arial" w:hAnsi="Arial" w:cs="Arial"/>
                <w:color w:val="000000"/>
                <w:sz w:val="16"/>
                <w:szCs w:val="16"/>
                <w:lang w:val="en-GB"/>
              </w:rPr>
            </w:pPr>
          </w:p>
        </w:tc>
        <w:tc>
          <w:tcPr>
            <w:tcW w:w="1277" w:type="dxa"/>
            <w:tcBorders>
              <w:top w:val="nil"/>
              <w:left w:val="nil"/>
              <w:bottom w:val="nil"/>
              <w:right w:val="nil"/>
            </w:tcBorders>
            <w:shd w:val="clear" w:color="auto" w:fill="auto"/>
          </w:tcPr>
          <w:p w14:paraId="44FB8E52" w14:textId="421B87EB" w:rsidR="00DF7F2A" w:rsidRPr="00BF7376" w:rsidRDefault="00DF7F2A" w:rsidP="00DF7F2A">
            <w:pPr>
              <w:pStyle w:val="a"/>
              <w:ind w:right="-72"/>
              <w:jc w:val="right"/>
              <w:rPr>
                <w:rFonts w:ascii="Arial" w:hAnsi="Arial" w:cs="Arial"/>
                <w:color w:val="000000"/>
                <w:sz w:val="16"/>
                <w:szCs w:val="16"/>
                <w:lang w:val="en-GB"/>
              </w:rPr>
            </w:pPr>
          </w:p>
        </w:tc>
        <w:tc>
          <w:tcPr>
            <w:tcW w:w="1414" w:type="dxa"/>
            <w:tcBorders>
              <w:top w:val="nil"/>
              <w:left w:val="nil"/>
              <w:bottom w:val="nil"/>
              <w:right w:val="nil"/>
            </w:tcBorders>
            <w:shd w:val="clear" w:color="auto" w:fill="auto"/>
          </w:tcPr>
          <w:p w14:paraId="018FB24A" w14:textId="28FE62A8" w:rsidR="00DF7F2A" w:rsidRPr="00BF7376" w:rsidRDefault="00DF7F2A" w:rsidP="00DF7F2A">
            <w:pPr>
              <w:pStyle w:val="a"/>
              <w:ind w:right="-72"/>
              <w:jc w:val="right"/>
              <w:rPr>
                <w:rFonts w:ascii="Arial" w:hAnsi="Arial" w:cs="Arial"/>
                <w:color w:val="000000"/>
                <w:sz w:val="16"/>
                <w:szCs w:val="16"/>
                <w:lang w:val="en-GB"/>
              </w:rPr>
            </w:pPr>
          </w:p>
        </w:tc>
        <w:tc>
          <w:tcPr>
            <w:tcW w:w="1200" w:type="dxa"/>
            <w:tcBorders>
              <w:top w:val="nil"/>
              <w:left w:val="nil"/>
              <w:bottom w:val="nil"/>
              <w:right w:val="nil"/>
            </w:tcBorders>
            <w:shd w:val="clear" w:color="auto" w:fill="auto"/>
          </w:tcPr>
          <w:p w14:paraId="00B773D7" w14:textId="19428BEB" w:rsidR="00DF7F2A" w:rsidRPr="00BF7376" w:rsidRDefault="00DF7F2A" w:rsidP="00DF7F2A">
            <w:pPr>
              <w:pStyle w:val="a"/>
              <w:ind w:right="-72"/>
              <w:jc w:val="right"/>
              <w:rPr>
                <w:rFonts w:ascii="Arial" w:hAnsi="Arial" w:cs="Arial"/>
                <w:color w:val="000000"/>
                <w:sz w:val="16"/>
                <w:szCs w:val="16"/>
                <w:lang w:val="en-GB"/>
              </w:rPr>
            </w:pPr>
          </w:p>
        </w:tc>
        <w:tc>
          <w:tcPr>
            <w:tcW w:w="1334" w:type="dxa"/>
            <w:tcBorders>
              <w:top w:val="nil"/>
              <w:left w:val="nil"/>
              <w:bottom w:val="nil"/>
              <w:right w:val="nil"/>
            </w:tcBorders>
            <w:shd w:val="clear" w:color="auto" w:fill="auto"/>
          </w:tcPr>
          <w:p w14:paraId="18E3A001" w14:textId="75C81E62" w:rsidR="00DF7F2A" w:rsidRPr="00BF7376" w:rsidRDefault="00DF7F2A" w:rsidP="00DF7F2A">
            <w:pPr>
              <w:pStyle w:val="a"/>
              <w:ind w:right="-72"/>
              <w:jc w:val="right"/>
              <w:rPr>
                <w:rFonts w:ascii="Arial" w:hAnsi="Arial" w:cs="Arial"/>
                <w:color w:val="000000"/>
                <w:sz w:val="16"/>
                <w:szCs w:val="16"/>
                <w:lang w:val="en-GB"/>
              </w:rPr>
            </w:pPr>
          </w:p>
        </w:tc>
      </w:tr>
      <w:tr w:rsidR="00742F82" w:rsidRPr="00BF7376" w14:paraId="2309581B" w14:textId="77777777" w:rsidTr="00742F82">
        <w:tc>
          <w:tcPr>
            <w:tcW w:w="3715" w:type="dxa"/>
            <w:tcBorders>
              <w:top w:val="nil"/>
              <w:left w:val="nil"/>
              <w:bottom w:val="nil"/>
              <w:right w:val="nil"/>
            </w:tcBorders>
            <w:shd w:val="clear" w:color="auto" w:fill="auto"/>
            <w:vAlign w:val="bottom"/>
          </w:tcPr>
          <w:p w14:paraId="55165E79" w14:textId="2D1697D5" w:rsidR="002140FB" w:rsidRPr="00BF7376" w:rsidRDefault="00BB4C6A" w:rsidP="002140FB">
            <w:pPr>
              <w:pStyle w:val="a"/>
              <w:tabs>
                <w:tab w:val="right" w:pos="7200"/>
                <w:tab w:val="right" w:pos="9000"/>
              </w:tabs>
              <w:ind w:left="138" w:right="0"/>
              <w:jc w:val="both"/>
              <w:rPr>
                <w:rFonts w:ascii="Arial" w:hAnsi="Arial" w:cs="Arial"/>
                <w:b/>
                <w:bCs/>
                <w:color w:val="000000"/>
                <w:spacing w:val="-2"/>
                <w:sz w:val="16"/>
                <w:szCs w:val="16"/>
              </w:rPr>
            </w:pPr>
            <w:r w:rsidRPr="00BB4C6A">
              <w:rPr>
                <w:rFonts w:ascii="Arial" w:hAnsi="Arial" w:cs="Arial"/>
                <w:color w:val="000000"/>
                <w:sz w:val="16"/>
                <w:szCs w:val="16"/>
              </w:rPr>
              <w:t>Opening net book amount</w:t>
            </w:r>
          </w:p>
        </w:tc>
        <w:tc>
          <w:tcPr>
            <w:tcW w:w="1303" w:type="dxa"/>
            <w:tcBorders>
              <w:top w:val="nil"/>
              <w:left w:val="nil"/>
              <w:right w:val="nil"/>
            </w:tcBorders>
            <w:shd w:val="clear" w:color="auto" w:fill="F2F2F2"/>
          </w:tcPr>
          <w:p w14:paraId="563324B8" w14:textId="23535C4B"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110,936 </w:t>
            </w:r>
          </w:p>
        </w:tc>
        <w:tc>
          <w:tcPr>
            <w:tcW w:w="1215" w:type="dxa"/>
            <w:tcBorders>
              <w:top w:val="nil"/>
              <w:left w:val="nil"/>
              <w:right w:val="nil"/>
            </w:tcBorders>
            <w:shd w:val="clear" w:color="auto" w:fill="F2F2F2"/>
          </w:tcPr>
          <w:p w14:paraId="03147BBE" w14:textId="5008681C"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4,327 </w:t>
            </w:r>
          </w:p>
        </w:tc>
        <w:tc>
          <w:tcPr>
            <w:tcW w:w="1215" w:type="dxa"/>
            <w:tcBorders>
              <w:top w:val="nil"/>
              <w:left w:val="nil"/>
              <w:right w:val="nil"/>
            </w:tcBorders>
            <w:shd w:val="clear" w:color="auto" w:fill="F2F2F2"/>
          </w:tcPr>
          <w:p w14:paraId="43DBD3C8" w14:textId="6D8EE338"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835,520 </w:t>
            </w:r>
          </w:p>
        </w:tc>
        <w:tc>
          <w:tcPr>
            <w:tcW w:w="1316" w:type="dxa"/>
            <w:tcBorders>
              <w:top w:val="nil"/>
              <w:left w:val="nil"/>
              <w:right w:val="nil"/>
            </w:tcBorders>
            <w:shd w:val="clear" w:color="auto" w:fill="F2F2F2"/>
          </w:tcPr>
          <w:p w14:paraId="63587C7E" w14:textId="1DAFCE83" w:rsidR="002140FB" w:rsidRPr="00BF7376" w:rsidRDefault="002140FB" w:rsidP="002140FB">
            <w:pPr>
              <w:pStyle w:val="a"/>
              <w:ind w:right="-72"/>
              <w:jc w:val="right"/>
              <w:rPr>
                <w:rFonts w:ascii="Arial" w:hAnsi="Arial" w:cs="Arial"/>
                <w:color w:val="000000"/>
                <w:sz w:val="16"/>
                <w:szCs w:val="16"/>
                <w:lang w:val="en-GB"/>
              </w:rPr>
            </w:pPr>
            <w:r w:rsidRPr="00BF7376">
              <w:rPr>
                <w:rFonts w:ascii="Arial" w:hAnsi="Arial" w:cs="Arial"/>
                <w:color w:val="000000"/>
                <w:spacing w:val="-2"/>
                <w:sz w:val="16"/>
                <w:szCs w:val="16"/>
              </w:rPr>
              <w:t xml:space="preserve"> 149,823 </w:t>
            </w:r>
          </w:p>
        </w:tc>
        <w:tc>
          <w:tcPr>
            <w:tcW w:w="1324" w:type="dxa"/>
            <w:tcBorders>
              <w:top w:val="nil"/>
              <w:left w:val="nil"/>
              <w:right w:val="nil"/>
            </w:tcBorders>
            <w:shd w:val="clear" w:color="auto" w:fill="F2F2F2"/>
          </w:tcPr>
          <w:p w14:paraId="54ACE0A3" w14:textId="7C92321B" w:rsidR="002140FB" w:rsidRPr="00BF7376" w:rsidRDefault="002140FB" w:rsidP="002140FB">
            <w:pPr>
              <w:pStyle w:val="a"/>
              <w:ind w:right="-72"/>
              <w:jc w:val="right"/>
              <w:rPr>
                <w:rFonts w:ascii="Arial" w:hAnsi="Arial" w:cs="Arial"/>
                <w:color w:val="000000"/>
                <w:sz w:val="16"/>
                <w:szCs w:val="16"/>
                <w:lang w:val="en-GB"/>
              </w:rPr>
            </w:pPr>
            <w:r w:rsidRPr="00BF7376">
              <w:rPr>
                <w:rFonts w:ascii="Arial" w:hAnsi="Arial" w:cs="Arial"/>
                <w:color w:val="000000"/>
                <w:spacing w:val="-2"/>
                <w:sz w:val="16"/>
                <w:szCs w:val="16"/>
              </w:rPr>
              <w:t xml:space="preserve"> 426,164 </w:t>
            </w:r>
          </w:p>
        </w:tc>
        <w:tc>
          <w:tcPr>
            <w:tcW w:w="1277" w:type="dxa"/>
            <w:tcBorders>
              <w:top w:val="nil"/>
              <w:left w:val="nil"/>
              <w:right w:val="nil"/>
            </w:tcBorders>
            <w:shd w:val="clear" w:color="auto" w:fill="F2F2F2"/>
          </w:tcPr>
          <w:p w14:paraId="0732B884" w14:textId="0F9930B2" w:rsidR="002140FB" w:rsidRPr="00BF7376" w:rsidRDefault="002140FB" w:rsidP="002140FB">
            <w:pPr>
              <w:pStyle w:val="a"/>
              <w:ind w:right="-72"/>
              <w:jc w:val="right"/>
              <w:rPr>
                <w:rFonts w:ascii="Arial" w:hAnsi="Arial" w:cs="Arial"/>
                <w:color w:val="000000"/>
                <w:sz w:val="16"/>
                <w:szCs w:val="16"/>
                <w:lang w:val="en-GB"/>
              </w:rPr>
            </w:pPr>
            <w:r w:rsidRPr="00BF7376">
              <w:rPr>
                <w:rFonts w:ascii="Arial" w:hAnsi="Arial" w:cs="Arial"/>
                <w:color w:val="000000"/>
                <w:spacing w:val="-2"/>
                <w:sz w:val="16"/>
                <w:szCs w:val="16"/>
              </w:rPr>
              <w:t xml:space="preserve"> 471,023 </w:t>
            </w:r>
          </w:p>
        </w:tc>
        <w:tc>
          <w:tcPr>
            <w:tcW w:w="1414" w:type="dxa"/>
            <w:tcBorders>
              <w:top w:val="nil"/>
              <w:left w:val="nil"/>
              <w:right w:val="nil"/>
            </w:tcBorders>
            <w:shd w:val="clear" w:color="auto" w:fill="F2F2F2"/>
          </w:tcPr>
          <w:p w14:paraId="3FDD57A0" w14:textId="02EDCBF3" w:rsidR="002140FB" w:rsidRPr="00BF7376" w:rsidRDefault="002140FB" w:rsidP="002140FB">
            <w:pPr>
              <w:pStyle w:val="a"/>
              <w:ind w:right="-72"/>
              <w:jc w:val="right"/>
              <w:rPr>
                <w:rFonts w:ascii="Arial" w:hAnsi="Arial" w:cs="Arial"/>
                <w:color w:val="000000"/>
                <w:sz w:val="16"/>
                <w:szCs w:val="16"/>
                <w:lang w:val="en-GB"/>
              </w:rPr>
            </w:pPr>
            <w:r w:rsidRPr="00BF7376">
              <w:rPr>
                <w:rFonts w:ascii="Arial" w:hAnsi="Arial" w:cs="Arial"/>
                <w:color w:val="000000"/>
                <w:spacing w:val="-2"/>
                <w:sz w:val="16"/>
                <w:szCs w:val="16"/>
              </w:rPr>
              <w:t xml:space="preserve"> 49,192 </w:t>
            </w:r>
          </w:p>
        </w:tc>
        <w:tc>
          <w:tcPr>
            <w:tcW w:w="1200" w:type="dxa"/>
            <w:tcBorders>
              <w:top w:val="nil"/>
              <w:left w:val="nil"/>
              <w:right w:val="nil"/>
            </w:tcBorders>
            <w:shd w:val="clear" w:color="auto" w:fill="F2F2F2"/>
          </w:tcPr>
          <w:p w14:paraId="29776D64" w14:textId="77B5CDFD" w:rsidR="002140FB" w:rsidRPr="00BF7376" w:rsidRDefault="002140FB" w:rsidP="002140FB">
            <w:pPr>
              <w:pStyle w:val="a"/>
              <w:ind w:right="-72"/>
              <w:jc w:val="right"/>
              <w:rPr>
                <w:rFonts w:ascii="Arial" w:hAnsi="Arial" w:cs="Arial"/>
                <w:color w:val="000000"/>
                <w:sz w:val="16"/>
                <w:szCs w:val="16"/>
                <w:lang w:val="en-GB"/>
              </w:rPr>
            </w:pPr>
            <w:r w:rsidRPr="00BF7376">
              <w:rPr>
                <w:rFonts w:ascii="Arial" w:hAnsi="Arial" w:cs="Arial"/>
                <w:color w:val="000000"/>
                <w:spacing w:val="-2"/>
                <w:sz w:val="16"/>
                <w:szCs w:val="16"/>
              </w:rPr>
              <w:t xml:space="preserve"> 44,803 </w:t>
            </w:r>
          </w:p>
        </w:tc>
        <w:tc>
          <w:tcPr>
            <w:tcW w:w="1334" w:type="dxa"/>
            <w:tcBorders>
              <w:top w:val="nil"/>
              <w:left w:val="nil"/>
              <w:right w:val="nil"/>
            </w:tcBorders>
            <w:shd w:val="clear" w:color="auto" w:fill="F2F2F2"/>
          </w:tcPr>
          <w:p w14:paraId="65AC6E1E" w14:textId="14AC6345" w:rsidR="002140FB" w:rsidRPr="00BF7376" w:rsidRDefault="002140FB" w:rsidP="002140FB">
            <w:pPr>
              <w:pStyle w:val="a"/>
              <w:ind w:right="-72"/>
              <w:jc w:val="right"/>
              <w:rPr>
                <w:rFonts w:ascii="Arial" w:hAnsi="Arial" w:cs="Arial"/>
                <w:color w:val="000000"/>
                <w:sz w:val="16"/>
                <w:szCs w:val="16"/>
                <w:lang w:val="en-GB"/>
              </w:rPr>
            </w:pPr>
            <w:r w:rsidRPr="00BF7376">
              <w:rPr>
                <w:rFonts w:ascii="Arial" w:hAnsi="Arial" w:cs="Arial"/>
                <w:color w:val="000000"/>
                <w:spacing w:val="-2"/>
                <w:sz w:val="16"/>
                <w:szCs w:val="16"/>
              </w:rPr>
              <w:t xml:space="preserve"> 2,091,788 </w:t>
            </w:r>
          </w:p>
        </w:tc>
      </w:tr>
      <w:tr w:rsidR="00742F82" w:rsidRPr="00BF7376" w14:paraId="0BD87308" w14:textId="77777777" w:rsidTr="00742F82">
        <w:tc>
          <w:tcPr>
            <w:tcW w:w="3715" w:type="dxa"/>
            <w:tcBorders>
              <w:top w:val="nil"/>
              <w:left w:val="nil"/>
              <w:bottom w:val="nil"/>
              <w:right w:val="nil"/>
            </w:tcBorders>
            <w:shd w:val="clear" w:color="auto" w:fill="auto"/>
            <w:vAlign w:val="bottom"/>
          </w:tcPr>
          <w:p w14:paraId="03B6AEEF" w14:textId="2F20DFB1" w:rsidR="002140FB" w:rsidRPr="00BF7376" w:rsidRDefault="002140FB" w:rsidP="002140FB">
            <w:pPr>
              <w:pStyle w:val="a"/>
              <w:tabs>
                <w:tab w:val="right" w:pos="7200"/>
                <w:tab w:val="right" w:pos="9000"/>
              </w:tabs>
              <w:ind w:left="138" w:right="0"/>
              <w:jc w:val="both"/>
              <w:rPr>
                <w:rFonts w:ascii="Arial" w:hAnsi="Arial" w:cs="Arial"/>
                <w:color w:val="000000"/>
                <w:sz w:val="16"/>
                <w:szCs w:val="16"/>
                <w:highlight w:val="yellow"/>
              </w:rPr>
            </w:pPr>
            <w:r w:rsidRPr="00EC78AC">
              <w:rPr>
                <w:rFonts w:ascii="Arial" w:hAnsi="Arial" w:cs="Arial"/>
                <w:color w:val="000000"/>
                <w:sz w:val="16"/>
                <w:szCs w:val="16"/>
              </w:rPr>
              <w:t>Reclassification, net</w:t>
            </w:r>
          </w:p>
        </w:tc>
        <w:tc>
          <w:tcPr>
            <w:tcW w:w="1303" w:type="dxa"/>
            <w:tcBorders>
              <w:top w:val="nil"/>
              <w:left w:val="nil"/>
              <w:bottom w:val="single" w:sz="4" w:space="0" w:color="auto"/>
              <w:right w:val="nil"/>
            </w:tcBorders>
            <w:shd w:val="clear" w:color="auto" w:fill="F2F2F2"/>
            <w:vAlign w:val="bottom"/>
          </w:tcPr>
          <w:p w14:paraId="1261C432" w14:textId="1B32544E"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215" w:type="dxa"/>
            <w:tcBorders>
              <w:top w:val="nil"/>
              <w:left w:val="nil"/>
              <w:bottom w:val="single" w:sz="4" w:space="0" w:color="auto"/>
              <w:right w:val="nil"/>
            </w:tcBorders>
            <w:shd w:val="clear" w:color="auto" w:fill="F2F2F2"/>
            <w:vAlign w:val="bottom"/>
          </w:tcPr>
          <w:p w14:paraId="4BB05C93" w14:textId="74D9075B"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215" w:type="dxa"/>
            <w:tcBorders>
              <w:top w:val="nil"/>
              <w:left w:val="nil"/>
              <w:bottom w:val="single" w:sz="4" w:space="0" w:color="auto"/>
              <w:right w:val="nil"/>
            </w:tcBorders>
            <w:shd w:val="clear" w:color="auto" w:fill="F2F2F2"/>
            <w:vAlign w:val="bottom"/>
          </w:tcPr>
          <w:p w14:paraId="47DC45E6" w14:textId="44FC11CA"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316" w:type="dxa"/>
            <w:tcBorders>
              <w:top w:val="nil"/>
              <w:left w:val="nil"/>
              <w:bottom w:val="single" w:sz="4" w:space="0" w:color="auto"/>
              <w:right w:val="nil"/>
            </w:tcBorders>
            <w:shd w:val="clear" w:color="auto" w:fill="F2F2F2"/>
            <w:vAlign w:val="bottom"/>
          </w:tcPr>
          <w:p w14:paraId="687261DE" w14:textId="1543433C"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(85,532)</w:t>
            </w:r>
          </w:p>
        </w:tc>
        <w:tc>
          <w:tcPr>
            <w:tcW w:w="1324" w:type="dxa"/>
            <w:tcBorders>
              <w:top w:val="nil"/>
              <w:left w:val="nil"/>
              <w:bottom w:val="single" w:sz="4" w:space="0" w:color="auto"/>
              <w:right w:val="nil"/>
            </w:tcBorders>
            <w:shd w:val="clear" w:color="auto" w:fill="F2F2F2"/>
            <w:vAlign w:val="bottom"/>
          </w:tcPr>
          <w:p w14:paraId="07216F46" w14:textId="507707E6"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85,532</w:t>
            </w:r>
          </w:p>
        </w:tc>
        <w:tc>
          <w:tcPr>
            <w:tcW w:w="1277" w:type="dxa"/>
            <w:tcBorders>
              <w:top w:val="nil"/>
              <w:left w:val="nil"/>
              <w:bottom w:val="single" w:sz="4" w:space="0" w:color="auto"/>
              <w:right w:val="nil"/>
            </w:tcBorders>
            <w:shd w:val="clear" w:color="auto" w:fill="F2F2F2"/>
            <w:vAlign w:val="bottom"/>
          </w:tcPr>
          <w:p w14:paraId="28B679F1" w14:textId="0176D7C1"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414" w:type="dxa"/>
            <w:tcBorders>
              <w:top w:val="nil"/>
              <w:left w:val="nil"/>
              <w:bottom w:val="single" w:sz="4" w:space="0" w:color="auto"/>
              <w:right w:val="nil"/>
            </w:tcBorders>
            <w:shd w:val="clear" w:color="auto" w:fill="F2F2F2"/>
            <w:vAlign w:val="bottom"/>
          </w:tcPr>
          <w:p w14:paraId="7B70DE26" w14:textId="473FA862"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200" w:type="dxa"/>
            <w:tcBorders>
              <w:top w:val="nil"/>
              <w:left w:val="nil"/>
              <w:bottom w:val="single" w:sz="4" w:space="0" w:color="auto"/>
              <w:right w:val="nil"/>
            </w:tcBorders>
            <w:shd w:val="clear" w:color="auto" w:fill="F2F2F2"/>
            <w:vAlign w:val="bottom"/>
          </w:tcPr>
          <w:p w14:paraId="34076293" w14:textId="702B83F4"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334" w:type="dxa"/>
            <w:tcBorders>
              <w:top w:val="nil"/>
              <w:left w:val="nil"/>
              <w:bottom w:val="single" w:sz="4" w:space="0" w:color="auto"/>
              <w:right w:val="nil"/>
            </w:tcBorders>
            <w:shd w:val="clear" w:color="auto" w:fill="F2F2F2"/>
            <w:vAlign w:val="bottom"/>
          </w:tcPr>
          <w:p w14:paraId="1A5D642B" w14:textId="50721077"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r>
      <w:tr w:rsidR="002140FB" w:rsidRPr="00BF7376" w14:paraId="7733C0C7" w14:textId="77777777" w:rsidTr="00BB4C6A">
        <w:tc>
          <w:tcPr>
            <w:tcW w:w="3715" w:type="dxa"/>
            <w:tcBorders>
              <w:top w:val="nil"/>
              <w:left w:val="nil"/>
              <w:bottom w:val="nil"/>
              <w:right w:val="nil"/>
            </w:tcBorders>
            <w:vAlign w:val="bottom"/>
          </w:tcPr>
          <w:p w14:paraId="4F21551F" w14:textId="70A14FB5" w:rsidR="002140FB" w:rsidRPr="00BF7376" w:rsidRDefault="002140FB" w:rsidP="002140FB">
            <w:pPr>
              <w:pStyle w:val="a"/>
              <w:tabs>
                <w:tab w:val="right" w:pos="7200"/>
                <w:tab w:val="right" w:pos="9000"/>
              </w:tabs>
              <w:ind w:left="138" w:right="0"/>
              <w:jc w:val="both"/>
              <w:rPr>
                <w:rFonts w:ascii="Arial" w:hAnsi="Arial" w:cs="Arial"/>
                <w:color w:val="000000"/>
                <w:sz w:val="16"/>
                <w:szCs w:val="16"/>
                <w:lang w:val="en-GB"/>
              </w:rPr>
            </w:pPr>
            <w:r w:rsidRPr="00BF7376">
              <w:rPr>
                <w:rFonts w:ascii="Arial" w:hAnsi="Arial" w:cs="Arial"/>
                <w:color w:val="000000"/>
                <w:sz w:val="16"/>
                <w:szCs w:val="16"/>
              </w:rPr>
              <w:t>Opening net book amount</w:t>
            </w:r>
            <w:r w:rsidR="00BB4C6A">
              <w:rPr>
                <w:rFonts w:ascii="Arial" w:hAnsi="Arial" w:cs="Arial"/>
                <w:color w:val="000000"/>
                <w:sz w:val="16"/>
                <w:szCs w:val="16"/>
              </w:rPr>
              <w:t xml:space="preserve"> (after </w:t>
            </w:r>
            <w:proofErr w:type="gramStart"/>
            <w:r w:rsidR="00BB4C6A">
              <w:rPr>
                <w:rFonts w:ascii="Arial" w:hAnsi="Arial" w:cs="Arial"/>
                <w:color w:val="000000"/>
                <w:sz w:val="16"/>
                <w:szCs w:val="16"/>
              </w:rPr>
              <w:t>adjust</w:t>
            </w:r>
            <w:proofErr w:type="gramEnd"/>
            <w:r w:rsidR="00BB4C6A">
              <w:rPr>
                <w:rFonts w:ascii="Arial" w:hAnsi="Arial" w:cs="Arial"/>
                <w:color w:val="000000"/>
                <w:sz w:val="16"/>
                <w:szCs w:val="16"/>
              </w:rPr>
              <w:t>)</w:t>
            </w:r>
          </w:p>
        </w:tc>
        <w:tc>
          <w:tcPr>
            <w:tcW w:w="1303" w:type="dxa"/>
            <w:tcBorders>
              <w:top w:val="single" w:sz="4" w:space="0" w:color="auto"/>
              <w:left w:val="nil"/>
              <w:bottom w:val="nil"/>
              <w:right w:val="nil"/>
            </w:tcBorders>
            <w:shd w:val="clear" w:color="auto" w:fill="FAFAFA"/>
          </w:tcPr>
          <w:p w14:paraId="4CCB742E" w14:textId="4B56954C"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110,936 </w:t>
            </w:r>
          </w:p>
        </w:tc>
        <w:tc>
          <w:tcPr>
            <w:tcW w:w="1215" w:type="dxa"/>
            <w:tcBorders>
              <w:top w:val="single" w:sz="4" w:space="0" w:color="auto"/>
              <w:left w:val="nil"/>
              <w:bottom w:val="nil"/>
              <w:right w:val="nil"/>
            </w:tcBorders>
            <w:shd w:val="clear" w:color="auto" w:fill="FAFAFA"/>
          </w:tcPr>
          <w:p w14:paraId="3434F475" w14:textId="53AA5468"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4,327 </w:t>
            </w:r>
          </w:p>
        </w:tc>
        <w:tc>
          <w:tcPr>
            <w:tcW w:w="1215" w:type="dxa"/>
            <w:tcBorders>
              <w:top w:val="single" w:sz="4" w:space="0" w:color="auto"/>
              <w:left w:val="nil"/>
              <w:bottom w:val="nil"/>
              <w:right w:val="nil"/>
            </w:tcBorders>
            <w:shd w:val="clear" w:color="auto" w:fill="FAFAFA"/>
          </w:tcPr>
          <w:p w14:paraId="6E930DFC" w14:textId="487504C7"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835,520 </w:t>
            </w:r>
          </w:p>
        </w:tc>
        <w:tc>
          <w:tcPr>
            <w:tcW w:w="1316" w:type="dxa"/>
            <w:tcBorders>
              <w:top w:val="single" w:sz="4" w:space="0" w:color="auto"/>
              <w:left w:val="nil"/>
              <w:bottom w:val="nil"/>
              <w:right w:val="nil"/>
            </w:tcBorders>
            <w:shd w:val="clear" w:color="auto" w:fill="FAFAFA"/>
          </w:tcPr>
          <w:p w14:paraId="1A8C6274" w14:textId="0223D9ED"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64,291 </w:t>
            </w:r>
          </w:p>
        </w:tc>
        <w:tc>
          <w:tcPr>
            <w:tcW w:w="1324" w:type="dxa"/>
            <w:tcBorders>
              <w:top w:val="single" w:sz="4" w:space="0" w:color="auto"/>
              <w:left w:val="nil"/>
              <w:bottom w:val="nil"/>
              <w:right w:val="nil"/>
            </w:tcBorders>
            <w:shd w:val="clear" w:color="auto" w:fill="FAFAFA"/>
          </w:tcPr>
          <w:p w14:paraId="16A9B0D1" w14:textId="508E5ECB"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511,696 </w:t>
            </w:r>
          </w:p>
        </w:tc>
        <w:tc>
          <w:tcPr>
            <w:tcW w:w="1277" w:type="dxa"/>
            <w:tcBorders>
              <w:top w:val="single" w:sz="4" w:space="0" w:color="auto"/>
              <w:left w:val="nil"/>
              <w:bottom w:val="nil"/>
              <w:right w:val="nil"/>
            </w:tcBorders>
            <w:shd w:val="clear" w:color="auto" w:fill="FAFAFA"/>
          </w:tcPr>
          <w:p w14:paraId="06F11001" w14:textId="521AF423"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471,023 </w:t>
            </w:r>
          </w:p>
        </w:tc>
        <w:tc>
          <w:tcPr>
            <w:tcW w:w="1414" w:type="dxa"/>
            <w:tcBorders>
              <w:top w:val="single" w:sz="4" w:space="0" w:color="auto"/>
              <w:left w:val="nil"/>
              <w:bottom w:val="nil"/>
              <w:right w:val="nil"/>
            </w:tcBorders>
            <w:shd w:val="clear" w:color="auto" w:fill="FAFAFA"/>
          </w:tcPr>
          <w:p w14:paraId="68FFB42D" w14:textId="6F14D401"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49,192 </w:t>
            </w:r>
          </w:p>
        </w:tc>
        <w:tc>
          <w:tcPr>
            <w:tcW w:w="1200" w:type="dxa"/>
            <w:tcBorders>
              <w:top w:val="single" w:sz="4" w:space="0" w:color="auto"/>
              <w:left w:val="nil"/>
              <w:bottom w:val="nil"/>
              <w:right w:val="nil"/>
            </w:tcBorders>
            <w:shd w:val="clear" w:color="auto" w:fill="FAFAFA"/>
          </w:tcPr>
          <w:p w14:paraId="34B01CEE" w14:textId="0D161CC8"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44,803 </w:t>
            </w:r>
          </w:p>
        </w:tc>
        <w:tc>
          <w:tcPr>
            <w:tcW w:w="1334" w:type="dxa"/>
            <w:tcBorders>
              <w:top w:val="single" w:sz="4" w:space="0" w:color="auto"/>
              <w:left w:val="nil"/>
              <w:bottom w:val="nil"/>
              <w:right w:val="nil"/>
            </w:tcBorders>
            <w:shd w:val="clear" w:color="auto" w:fill="FAFAFA"/>
          </w:tcPr>
          <w:p w14:paraId="6352B698" w14:textId="245AE638"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2,091,788 </w:t>
            </w:r>
          </w:p>
        </w:tc>
      </w:tr>
      <w:tr w:rsidR="002140FB" w:rsidRPr="00BF7376" w14:paraId="236A381C" w14:textId="77777777" w:rsidTr="00610B19">
        <w:tc>
          <w:tcPr>
            <w:tcW w:w="3715" w:type="dxa"/>
            <w:tcBorders>
              <w:top w:val="nil"/>
              <w:left w:val="nil"/>
              <w:bottom w:val="nil"/>
              <w:right w:val="nil"/>
            </w:tcBorders>
            <w:vAlign w:val="bottom"/>
          </w:tcPr>
          <w:p w14:paraId="17779126" w14:textId="77777777" w:rsidR="002140FB" w:rsidRPr="00BF7376" w:rsidRDefault="002140FB" w:rsidP="002140FB">
            <w:pPr>
              <w:pStyle w:val="a"/>
              <w:tabs>
                <w:tab w:val="right" w:pos="7200"/>
                <w:tab w:val="right" w:pos="9000"/>
              </w:tabs>
              <w:ind w:left="138" w:right="0"/>
              <w:jc w:val="both"/>
              <w:rPr>
                <w:rFonts w:ascii="Arial" w:hAnsi="Arial" w:cs="Arial"/>
                <w:color w:val="000000"/>
                <w:sz w:val="16"/>
                <w:szCs w:val="16"/>
              </w:rPr>
            </w:pPr>
            <w:r w:rsidRPr="00BF7376">
              <w:rPr>
                <w:rFonts w:ascii="Arial" w:hAnsi="Arial" w:cs="Arial"/>
                <w:color w:val="000000"/>
                <w:sz w:val="16"/>
                <w:szCs w:val="16"/>
              </w:rPr>
              <w:t>Additions</w:t>
            </w:r>
          </w:p>
        </w:tc>
        <w:tc>
          <w:tcPr>
            <w:tcW w:w="1303" w:type="dxa"/>
            <w:tcBorders>
              <w:top w:val="nil"/>
              <w:left w:val="nil"/>
              <w:bottom w:val="nil"/>
              <w:right w:val="nil"/>
            </w:tcBorders>
            <w:shd w:val="clear" w:color="auto" w:fill="FAFAFA"/>
            <w:vAlign w:val="bottom"/>
          </w:tcPr>
          <w:p w14:paraId="61082636" w14:textId="4A8B5C4F"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215" w:type="dxa"/>
            <w:tcBorders>
              <w:top w:val="nil"/>
              <w:left w:val="nil"/>
              <w:bottom w:val="nil"/>
              <w:right w:val="nil"/>
            </w:tcBorders>
            <w:shd w:val="clear" w:color="auto" w:fill="FAFAFA"/>
            <w:vAlign w:val="bottom"/>
          </w:tcPr>
          <w:p w14:paraId="10AEC36E" w14:textId="464E2054" w:rsidR="002140FB" w:rsidRPr="00BF7376" w:rsidRDefault="002140FB" w:rsidP="002140FB">
            <w:pPr>
              <w:pStyle w:val="a"/>
              <w:ind w:right="-72"/>
              <w:jc w:val="right"/>
              <w:rPr>
                <w:rFonts w:ascii="Arial" w:hAnsi="Arial" w:cs="Arial"/>
                <w:color w:val="000000"/>
                <w:spacing w:val="-2"/>
                <w:sz w:val="16"/>
                <w:szCs w:val="20"/>
                <w:lang w:val="en-GB"/>
              </w:rPr>
            </w:pPr>
            <w:r w:rsidRPr="00BF7376">
              <w:rPr>
                <w:rFonts w:ascii="Arial" w:hAnsi="Arial" w:cs="Arial"/>
                <w:color w:val="000000"/>
                <w:spacing w:val="-2"/>
                <w:sz w:val="16"/>
                <w:szCs w:val="16"/>
              </w:rPr>
              <w:t>5,20</w:t>
            </w:r>
            <w:r w:rsidRPr="00BF7376">
              <w:rPr>
                <w:rFonts w:ascii="Arial" w:hAnsi="Arial" w:cs="Arial"/>
                <w:color w:val="000000"/>
                <w:spacing w:val="-2"/>
                <w:sz w:val="16"/>
                <w:szCs w:val="20"/>
                <w:lang w:val="en-GB"/>
              </w:rPr>
              <w:t>4</w:t>
            </w:r>
          </w:p>
        </w:tc>
        <w:tc>
          <w:tcPr>
            <w:tcW w:w="1215" w:type="dxa"/>
            <w:tcBorders>
              <w:top w:val="nil"/>
              <w:left w:val="nil"/>
              <w:bottom w:val="nil"/>
              <w:right w:val="nil"/>
            </w:tcBorders>
            <w:shd w:val="clear" w:color="auto" w:fill="FAFAFA"/>
            <w:vAlign w:val="bottom"/>
          </w:tcPr>
          <w:p w14:paraId="1B8C1653" w14:textId="173E87D1"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3,246</w:t>
            </w:r>
          </w:p>
        </w:tc>
        <w:tc>
          <w:tcPr>
            <w:tcW w:w="1316" w:type="dxa"/>
            <w:tcBorders>
              <w:top w:val="nil"/>
              <w:left w:val="nil"/>
              <w:bottom w:val="nil"/>
              <w:right w:val="nil"/>
            </w:tcBorders>
            <w:shd w:val="clear" w:color="auto" w:fill="FAFAFA"/>
            <w:vAlign w:val="bottom"/>
          </w:tcPr>
          <w:p w14:paraId="68412CF1" w14:textId="11D7D25B"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324" w:type="dxa"/>
            <w:tcBorders>
              <w:top w:val="nil"/>
              <w:left w:val="nil"/>
              <w:bottom w:val="nil"/>
              <w:right w:val="nil"/>
            </w:tcBorders>
            <w:shd w:val="clear" w:color="auto" w:fill="FAFAFA"/>
            <w:vAlign w:val="bottom"/>
          </w:tcPr>
          <w:p w14:paraId="2765FBA2" w14:textId="17E91690"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277" w:type="dxa"/>
            <w:tcBorders>
              <w:top w:val="nil"/>
              <w:left w:val="nil"/>
              <w:bottom w:val="nil"/>
              <w:right w:val="nil"/>
            </w:tcBorders>
            <w:shd w:val="clear" w:color="auto" w:fill="FAFAFA"/>
            <w:vAlign w:val="bottom"/>
          </w:tcPr>
          <w:p w14:paraId="0E7346C7" w14:textId="2915CB7E"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458</w:t>
            </w:r>
          </w:p>
        </w:tc>
        <w:tc>
          <w:tcPr>
            <w:tcW w:w="1414" w:type="dxa"/>
            <w:tcBorders>
              <w:top w:val="nil"/>
              <w:left w:val="nil"/>
              <w:bottom w:val="nil"/>
              <w:right w:val="nil"/>
            </w:tcBorders>
            <w:shd w:val="clear" w:color="auto" w:fill="FAFAFA"/>
            <w:vAlign w:val="bottom"/>
          </w:tcPr>
          <w:p w14:paraId="776EFA5C" w14:textId="48FD8D3C"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5,794</w:t>
            </w:r>
          </w:p>
        </w:tc>
        <w:tc>
          <w:tcPr>
            <w:tcW w:w="1200" w:type="dxa"/>
            <w:tcBorders>
              <w:top w:val="nil"/>
              <w:left w:val="nil"/>
              <w:bottom w:val="nil"/>
              <w:right w:val="nil"/>
            </w:tcBorders>
            <w:shd w:val="clear" w:color="auto" w:fill="FAFAFA"/>
            <w:vAlign w:val="bottom"/>
          </w:tcPr>
          <w:p w14:paraId="778792DB" w14:textId="37315990" w:rsidR="002140FB" w:rsidRPr="00BF7376" w:rsidRDefault="007F5C52" w:rsidP="002140FB">
            <w:pPr>
              <w:pStyle w:val="a"/>
              <w:ind w:right="-72"/>
              <w:jc w:val="right"/>
              <w:rPr>
                <w:rFonts w:ascii="Arial" w:hAnsi="Arial" w:cs="Arial"/>
                <w:color w:val="000000"/>
                <w:spacing w:val="-2"/>
                <w:sz w:val="16"/>
                <w:szCs w:val="16"/>
              </w:rPr>
            </w:pPr>
            <w:r>
              <w:rPr>
                <w:rFonts w:ascii="Arial" w:hAnsi="Arial" w:cs="Arial"/>
                <w:color w:val="000000"/>
                <w:spacing w:val="-2"/>
                <w:sz w:val="16"/>
                <w:szCs w:val="16"/>
              </w:rPr>
              <w:t>130,309</w:t>
            </w:r>
          </w:p>
        </w:tc>
        <w:tc>
          <w:tcPr>
            <w:tcW w:w="1334" w:type="dxa"/>
            <w:tcBorders>
              <w:top w:val="nil"/>
              <w:left w:val="nil"/>
              <w:bottom w:val="nil"/>
              <w:right w:val="nil"/>
            </w:tcBorders>
            <w:shd w:val="clear" w:color="auto" w:fill="FAFAFA"/>
            <w:vAlign w:val="bottom"/>
          </w:tcPr>
          <w:p w14:paraId="2719CA14" w14:textId="7026040D" w:rsidR="002140FB" w:rsidRPr="00BF7376" w:rsidRDefault="007F5C52" w:rsidP="002140FB">
            <w:pPr>
              <w:pStyle w:val="a"/>
              <w:ind w:right="-72"/>
              <w:jc w:val="right"/>
              <w:rPr>
                <w:rFonts w:ascii="Arial" w:hAnsi="Arial" w:cs="Arial"/>
                <w:color w:val="000000"/>
                <w:spacing w:val="-2"/>
                <w:sz w:val="16"/>
                <w:szCs w:val="16"/>
              </w:rPr>
            </w:pPr>
            <w:r>
              <w:rPr>
                <w:rFonts w:ascii="Arial" w:hAnsi="Arial" w:cs="Arial"/>
                <w:color w:val="000000"/>
                <w:spacing w:val="-2"/>
                <w:sz w:val="16"/>
                <w:szCs w:val="16"/>
              </w:rPr>
              <w:t>145,011</w:t>
            </w:r>
          </w:p>
        </w:tc>
      </w:tr>
      <w:tr w:rsidR="002140FB" w:rsidRPr="00BF7376" w14:paraId="1B48C606" w14:textId="77777777" w:rsidTr="00610B19">
        <w:tc>
          <w:tcPr>
            <w:tcW w:w="3715" w:type="dxa"/>
            <w:tcBorders>
              <w:top w:val="nil"/>
              <w:left w:val="nil"/>
              <w:bottom w:val="nil"/>
              <w:right w:val="nil"/>
            </w:tcBorders>
            <w:vAlign w:val="bottom"/>
          </w:tcPr>
          <w:p w14:paraId="194EC229" w14:textId="0981879D" w:rsidR="002140FB" w:rsidRPr="00BF7376" w:rsidRDefault="002140FB" w:rsidP="002140FB">
            <w:pPr>
              <w:pStyle w:val="a"/>
              <w:tabs>
                <w:tab w:val="right" w:pos="7200"/>
                <w:tab w:val="right" w:pos="9000"/>
              </w:tabs>
              <w:ind w:left="138" w:right="0"/>
              <w:jc w:val="both"/>
              <w:rPr>
                <w:rFonts w:ascii="Arial" w:hAnsi="Arial" w:cs="Arial"/>
                <w:color w:val="000000"/>
                <w:sz w:val="16"/>
                <w:szCs w:val="16"/>
              </w:rPr>
            </w:pPr>
            <w:r w:rsidRPr="00BF7376">
              <w:rPr>
                <w:rFonts w:ascii="Arial" w:hAnsi="Arial" w:cs="Arial"/>
                <w:color w:val="000000"/>
                <w:sz w:val="16"/>
                <w:szCs w:val="16"/>
              </w:rPr>
              <w:t>Disposals/Write off - net</w:t>
            </w:r>
          </w:p>
        </w:tc>
        <w:tc>
          <w:tcPr>
            <w:tcW w:w="1303" w:type="dxa"/>
            <w:tcBorders>
              <w:top w:val="nil"/>
              <w:left w:val="nil"/>
              <w:bottom w:val="nil"/>
              <w:right w:val="nil"/>
            </w:tcBorders>
            <w:shd w:val="clear" w:color="auto" w:fill="FAFAFA"/>
            <w:vAlign w:val="bottom"/>
          </w:tcPr>
          <w:p w14:paraId="7D7B524B" w14:textId="28F462FF"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215" w:type="dxa"/>
            <w:tcBorders>
              <w:top w:val="nil"/>
              <w:left w:val="nil"/>
              <w:bottom w:val="nil"/>
              <w:right w:val="nil"/>
            </w:tcBorders>
            <w:shd w:val="clear" w:color="auto" w:fill="FAFAFA"/>
            <w:vAlign w:val="bottom"/>
          </w:tcPr>
          <w:p w14:paraId="7F110F50" w14:textId="4286889C"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215" w:type="dxa"/>
            <w:tcBorders>
              <w:top w:val="nil"/>
              <w:left w:val="nil"/>
              <w:bottom w:val="nil"/>
              <w:right w:val="nil"/>
            </w:tcBorders>
            <w:shd w:val="clear" w:color="auto" w:fill="FAFAFA"/>
            <w:vAlign w:val="bottom"/>
          </w:tcPr>
          <w:p w14:paraId="4C856ADF" w14:textId="3E339673"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316" w:type="dxa"/>
            <w:tcBorders>
              <w:top w:val="nil"/>
              <w:left w:val="nil"/>
              <w:bottom w:val="nil"/>
              <w:right w:val="nil"/>
            </w:tcBorders>
            <w:shd w:val="clear" w:color="auto" w:fill="FAFAFA"/>
            <w:vAlign w:val="bottom"/>
          </w:tcPr>
          <w:p w14:paraId="3561BBC3" w14:textId="5C1F8215"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324" w:type="dxa"/>
            <w:tcBorders>
              <w:top w:val="nil"/>
              <w:left w:val="nil"/>
              <w:bottom w:val="nil"/>
              <w:right w:val="nil"/>
            </w:tcBorders>
            <w:shd w:val="clear" w:color="auto" w:fill="FAFAFA"/>
            <w:vAlign w:val="bottom"/>
          </w:tcPr>
          <w:p w14:paraId="016CFE03" w14:textId="3FCE4455"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277" w:type="dxa"/>
            <w:tcBorders>
              <w:top w:val="nil"/>
              <w:left w:val="nil"/>
              <w:bottom w:val="nil"/>
              <w:right w:val="nil"/>
            </w:tcBorders>
            <w:shd w:val="clear" w:color="auto" w:fill="FAFAFA"/>
            <w:vAlign w:val="bottom"/>
          </w:tcPr>
          <w:p w14:paraId="4D596838" w14:textId="5426A210"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(580)</w:t>
            </w:r>
          </w:p>
        </w:tc>
        <w:tc>
          <w:tcPr>
            <w:tcW w:w="1414" w:type="dxa"/>
            <w:tcBorders>
              <w:top w:val="nil"/>
              <w:left w:val="nil"/>
              <w:bottom w:val="nil"/>
              <w:right w:val="nil"/>
            </w:tcBorders>
            <w:shd w:val="clear" w:color="auto" w:fill="FAFAFA"/>
            <w:vAlign w:val="bottom"/>
          </w:tcPr>
          <w:p w14:paraId="7A000FD9" w14:textId="4B061218"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(338)</w:t>
            </w:r>
          </w:p>
        </w:tc>
        <w:tc>
          <w:tcPr>
            <w:tcW w:w="1200" w:type="dxa"/>
            <w:tcBorders>
              <w:top w:val="nil"/>
              <w:left w:val="nil"/>
              <w:bottom w:val="nil"/>
              <w:right w:val="nil"/>
            </w:tcBorders>
            <w:shd w:val="clear" w:color="auto" w:fill="FAFAFA"/>
            <w:vAlign w:val="bottom"/>
          </w:tcPr>
          <w:p w14:paraId="6F6CE586" w14:textId="6750940C" w:rsidR="002140FB" w:rsidRPr="00BF7376" w:rsidRDefault="007F5C52" w:rsidP="002140FB">
            <w:pPr>
              <w:pStyle w:val="a"/>
              <w:ind w:right="-72"/>
              <w:jc w:val="right"/>
              <w:rPr>
                <w:rFonts w:ascii="Arial" w:hAnsi="Arial" w:cs="Arial"/>
                <w:color w:val="000000"/>
                <w:spacing w:val="-2"/>
                <w:sz w:val="16"/>
                <w:szCs w:val="16"/>
              </w:rPr>
            </w:pPr>
            <w:r>
              <w:rPr>
                <w:rFonts w:ascii="Arial" w:hAnsi="Arial" w:cs="Arial"/>
                <w:color w:val="000000"/>
                <w:spacing w:val="-2"/>
                <w:sz w:val="16"/>
                <w:szCs w:val="16"/>
              </w:rPr>
              <w:t>-</w:t>
            </w:r>
          </w:p>
        </w:tc>
        <w:tc>
          <w:tcPr>
            <w:tcW w:w="1334" w:type="dxa"/>
            <w:tcBorders>
              <w:top w:val="nil"/>
              <w:left w:val="nil"/>
              <w:bottom w:val="nil"/>
              <w:right w:val="nil"/>
            </w:tcBorders>
            <w:shd w:val="clear" w:color="auto" w:fill="FAFAFA"/>
            <w:vAlign w:val="bottom"/>
          </w:tcPr>
          <w:p w14:paraId="3FAE42E3" w14:textId="11BCD212" w:rsidR="002140FB" w:rsidRPr="00BF7376" w:rsidRDefault="007F5C52" w:rsidP="002140FB">
            <w:pPr>
              <w:pStyle w:val="a"/>
              <w:ind w:right="-72"/>
              <w:jc w:val="right"/>
              <w:rPr>
                <w:rFonts w:ascii="Arial" w:hAnsi="Arial" w:cs="Arial"/>
                <w:color w:val="000000"/>
                <w:spacing w:val="-2"/>
                <w:sz w:val="16"/>
                <w:szCs w:val="16"/>
              </w:rPr>
            </w:pPr>
            <w:r>
              <w:rPr>
                <w:rFonts w:ascii="Arial" w:hAnsi="Arial" w:cs="Arial"/>
                <w:color w:val="000000"/>
                <w:spacing w:val="-2"/>
                <w:sz w:val="16"/>
                <w:szCs w:val="16"/>
              </w:rPr>
              <w:t>(918)</w:t>
            </w:r>
          </w:p>
        </w:tc>
      </w:tr>
      <w:tr w:rsidR="002140FB" w:rsidRPr="00BF7376" w14:paraId="330F0AEC" w14:textId="77777777" w:rsidTr="00610B19">
        <w:tc>
          <w:tcPr>
            <w:tcW w:w="3715" w:type="dxa"/>
            <w:tcBorders>
              <w:top w:val="nil"/>
              <w:left w:val="nil"/>
              <w:bottom w:val="nil"/>
              <w:right w:val="nil"/>
            </w:tcBorders>
            <w:vAlign w:val="bottom"/>
          </w:tcPr>
          <w:p w14:paraId="3CF751A7" w14:textId="77777777" w:rsidR="002140FB" w:rsidRPr="00BF7376" w:rsidRDefault="002140FB" w:rsidP="002140FB">
            <w:pPr>
              <w:pStyle w:val="a"/>
              <w:tabs>
                <w:tab w:val="right" w:pos="7200"/>
                <w:tab w:val="right" w:pos="9000"/>
              </w:tabs>
              <w:ind w:left="138" w:right="0"/>
              <w:jc w:val="both"/>
              <w:rPr>
                <w:rFonts w:ascii="Arial" w:hAnsi="Arial" w:cs="Arial"/>
                <w:color w:val="000000"/>
                <w:sz w:val="16"/>
                <w:szCs w:val="16"/>
                <w:lang w:val="en-GB"/>
              </w:rPr>
            </w:pPr>
            <w:r w:rsidRPr="00BF7376">
              <w:rPr>
                <w:rFonts w:ascii="Arial" w:hAnsi="Arial" w:cs="Arial"/>
                <w:color w:val="000000"/>
                <w:sz w:val="16"/>
                <w:szCs w:val="16"/>
              </w:rPr>
              <w:t>Transfer in (out)</w:t>
            </w:r>
          </w:p>
        </w:tc>
        <w:tc>
          <w:tcPr>
            <w:tcW w:w="1303" w:type="dxa"/>
            <w:tcBorders>
              <w:top w:val="nil"/>
              <w:left w:val="nil"/>
              <w:right w:val="nil"/>
            </w:tcBorders>
            <w:shd w:val="clear" w:color="auto" w:fill="FAFAFA"/>
            <w:vAlign w:val="bottom"/>
          </w:tcPr>
          <w:p w14:paraId="77045872" w14:textId="2F77F1EE"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5,038</w:t>
            </w:r>
          </w:p>
        </w:tc>
        <w:tc>
          <w:tcPr>
            <w:tcW w:w="1215" w:type="dxa"/>
            <w:tcBorders>
              <w:top w:val="nil"/>
              <w:left w:val="nil"/>
              <w:right w:val="nil"/>
            </w:tcBorders>
            <w:shd w:val="clear" w:color="auto" w:fill="FAFAFA"/>
            <w:vAlign w:val="bottom"/>
          </w:tcPr>
          <w:p w14:paraId="7CC1F303" w14:textId="171E6F51"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(3,122)</w:t>
            </w:r>
          </w:p>
        </w:tc>
        <w:tc>
          <w:tcPr>
            <w:tcW w:w="1215" w:type="dxa"/>
            <w:tcBorders>
              <w:top w:val="nil"/>
              <w:left w:val="nil"/>
              <w:right w:val="nil"/>
            </w:tcBorders>
            <w:shd w:val="clear" w:color="auto" w:fill="FAFAFA"/>
            <w:vAlign w:val="bottom"/>
          </w:tcPr>
          <w:p w14:paraId="3794C5FB" w14:textId="54ED0DEE"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316" w:type="dxa"/>
            <w:tcBorders>
              <w:top w:val="nil"/>
              <w:left w:val="nil"/>
              <w:right w:val="nil"/>
            </w:tcBorders>
            <w:shd w:val="clear" w:color="auto" w:fill="FAFAFA"/>
            <w:vAlign w:val="bottom"/>
          </w:tcPr>
          <w:p w14:paraId="617C0CD1" w14:textId="628A7F8C"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914</w:t>
            </w:r>
          </w:p>
        </w:tc>
        <w:tc>
          <w:tcPr>
            <w:tcW w:w="1324" w:type="dxa"/>
            <w:tcBorders>
              <w:top w:val="nil"/>
              <w:left w:val="nil"/>
              <w:right w:val="nil"/>
            </w:tcBorders>
            <w:shd w:val="clear" w:color="auto" w:fill="FAFAFA"/>
            <w:vAlign w:val="bottom"/>
          </w:tcPr>
          <w:p w14:paraId="6F049792" w14:textId="64134FE7"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11,648</w:t>
            </w:r>
          </w:p>
        </w:tc>
        <w:tc>
          <w:tcPr>
            <w:tcW w:w="1277" w:type="dxa"/>
            <w:tcBorders>
              <w:top w:val="nil"/>
              <w:left w:val="nil"/>
              <w:right w:val="nil"/>
            </w:tcBorders>
            <w:shd w:val="clear" w:color="auto" w:fill="FAFAFA"/>
            <w:vAlign w:val="bottom"/>
          </w:tcPr>
          <w:p w14:paraId="1E37C097" w14:textId="59CE22DA"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51,825</w:t>
            </w:r>
          </w:p>
        </w:tc>
        <w:tc>
          <w:tcPr>
            <w:tcW w:w="1414" w:type="dxa"/>
            <w:tcBorders>
              <w:top w:val="nil"/>
              <w:left w:val="nil"/>
              <w:right w:val="nil"/>
            </w:tcBorders>
            <w:shd w:val="clear" w:color="auto" w:fill="FAFAFA"/>
            <w:vAlign w:val="bottom"/>
          </w:tcPr>
          <w:p w14:paraId="5BE420C5" w14:textId="6D5187B6"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19,175</w:t>
            </w:r>
          </w:p>
        </w:tc>
        <w:tc>
          <w:tcPr>
            <w:tcW w:w="1200" w:type="dxa"/>
            <w:tcBorders>
              <w:top w:val="nil"/>
              <w:left w:val="nil"/>
              <w:right w:val="nil"/>
            </w:tcBorders>
            <w:shd w:val="clear" w:color="auto" w:fill="FAFAFA"/>
            <w:vAlign w:val="bottom"/>
          </w:tcPr>
          <w:p w14:paraId="59C9FD15" w14:textId="0AB6C18F"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(85,478)</w:t>
            </w:r>
          </w:p>
        </w:tc>
        <w:tc>
          <w:tcPr>
            <w:tcW w:w="1334" w:type="dxa"/>
            <w:tcBorders>
              <w:top w:val="nil"/>
              <w:left w:val="nil"/>
              <w:right w:val="nil"/>
            </w:tcBorders>
            <w:shd w:val="clear" w:color="auto" w:fill="FAFAFA"/>
            <w:vAlign w:val="bottom"/>
          </w:tcPr>
          <w:p w14:paraId="34FEEE77" w14:textId="70BDB332"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r>
      <w:tr w:rsidR="002140FB" w:rsidRPr="00BF7376" w14:paraId="668F4939" w14:textId="77777777" w:rsidTr="00610B19">
        <w:tc>
          <w:tcPr>
            <w:tcW w:w="3715" w:type="dxa"/>
            <w:tcBorders>
              <w:top w:val="nil"/>
              <w:left w:val="nil"/>
              <w:bottom w:val="nil"/>
              <w:right w:val="nil"/>
            </w:tcBorders>
            <w:vAlign w:val="bottom"/>
          </w:tcPr>
          <w:p w14:paraId="6322C258" w14:textId="77777777" w:rsidR="002140FB" w:rsidRPr="00BF7376" w:rsidRDefault="002140FB" w:rsidP="002140FB">
            <w:pPr>
              <w:pStyle w:val="a"/>
              <w:tabs>
                <w:tab w:val="right" w:pos="7200"/>
                <w:tab w:val="right" w:pos="9000"/>
              </w:tabs>
              <w:ind w:left="138" w:right="0"/>
              <w:jc w:val="both"/>
              <w:rPr>
                <w:rFonts w:ascii="Arial" w:hAnsi="Arial" w:cs="Arial"/>
                <w:color w:val="000000"/>
                <w:sz w:val="16"/>
                <w:szCs w:val="16"/>
              </w:rPr>
            </w:pPr>
            <w:r w:rsidRPr="00BF7376">
              <w:rPr>
                <w:rFonts w:ascii="Arial" w:hAnsi="Arial" w:cs="Arial"/>
                <w:color w:val="000000"/>
                <w:sz w:val="16"/>
                <w:szCs w:val="16"/>
              </w:rPr>
              <w:t>Depreciation charge</w:t>
            </w:r>
          </w:p>
        </w:tc>
        <w:tc>
          <w:tcPr>
            <w:tcW w:w="1303" w:type="dxa"/>
            <w:tcBorders>
              <w:top w:val="nil"/>
              <w:left w:val="nil"/>
              <w:bottom w:val="single" w:sz="4" w:space="0" w:color="auto"/>
              <w:right w:val="nil"/>
            </w:tcBorders>
            <w:shd w:val="clear" w:color="auto" w:fill="FAFAFA"/>
            <w:vAlign w:val="bottom"/>
          </w:tcPr>
          <w:p w14:paraId="4786962A" w14:textId="1971512D"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(11,078)</w:t>
            </w:r>
          </w:p>
        </w:tc>
        <w:tc>
          <w:tcPr>
            <w:tcW w:w="1215" w:type="dxa"/>
            <w:tcBorders>
              <w:top w:val="nil"/>
              <w:left w:val="nil"/>
              <w:bottom w:val="single" w:sz="4" w:space="0" w:color="auto"/>
              <w:right w:val="nil"/>
            </w:tcBorders>
            <w:shd w:val="clear" w:color="auto" w:fill="FAFAFA"/>
            <w:vAlign w:val="bottom"/>
          </w:tcPr>
          <w:p w14:paraId="113BAE30" w14:textId="05A12E8E"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215" w:type="dxa"/>
            <w:tcBorders>
              <w:top w:val="nil"/>
              <w:left w:val="nil"/>
              <w:bottom w:val="single" w:sz="4" w:space="0" w:color="auto"/>
              <w:right w:val="nil"/>
            </w:tcBorders>
            <w:shd w:val="clear" w:color="auto" w:fill="FAFAFA"/>
            <w:vAlign w:val="bottom"/>
          </w:tcPr>
          <w:p w14:paraId="3996349D" w14:textId="253C355C"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316" w:type="dxa"/>
            <w:tcBorders>
              <w:top w:val="nil"/>
              <w:left w:val="nil"/>
              <w:bottom w:val="single" w:sz="4" w:space="0" w:color="auto"/>
              <w:right w:val="nil"/>
            </w:tcBorders>
            <w:shd w:val="clear" w:color="auto" w:fill="FAFAFA"/>
            <w:vAlign w:val="bottom"/>
          </w:tcPr>
          <w:p w14:paraId="526D4852" w14:textId="2C60B416"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(4,857)</w:t>
            </w:r>
          </w:p>
        </w:tc>
        <w:tc>
          <w:tcPr>
            <w:tcW w:w="1324" w:type="dxa"/>
            <w:tcBorders>
              <w:top w:val="nil"/>
              <w:left w:val="nil"/>
              <w:bottom w:val="single" w:sz="4" w:space="0" w:color="auto"/>
              <w:right w:val="nil"/>
            </w:tcBorders>
            <w:shd w:val="clear" w:color="auto" w:fill="FAFAFA"/>
            <w:vAlign w:val="bottom"/>
          </w:tcPr>
          <w:p w14:paraId="457C5119" w14:textId="5CFC0815"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(45,587)</w:t>
            </w:r>
          </w:p>
        </w:tc>
        <w:tc>
          <w:tcPr>
            <w:tcW w:w="1277" w:type="dxa"/>
            <w:tcBorders>
              <w:top w:val="nil"/>
              <w:left w:val="nil"/>
              <w:bottom w:val="single" w:sz="4" w:space="0" w:color="auto"/>
              <w:right w:val="nil"/>
            </w:tcBorders>
            <w:shd w:val="clear" w:color="auto" w:fill="FAFAFA"/>
            <w:vAlign w:val="bottom"/>
          </w:tcPr>
          <w:p w14:paraId="4D4007B8" w14:textId="004D467B"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(103,756)</w:t>
            </w:r>
          </w:p>
        </w:tc>
        <w:tc>
          <w:tcPr>
            <w:tcW w:w="1414" w:type="dxa"/>
            <w:tcBorders>
              <w:top w:val="nil"/>
              <w:left w:val="nil"/>
              <w:bottom w:val="single" w:sz="4" w:space="0" w:color="auto"/>
              <w:right w:val="nil"/>
            </w:tcBorders>
            <w:shd w:val="clear" w:color="auto" w:fill="FAFAFA"/>
            <w:vAlign w:val="bottom"/>
          </w:tcPr>
          <w:p w14:paraId="2C74FD4E" w14:textId="4392FF52"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(20,957)</w:t>
            </w:r>
          </w:p>
        </w:tc>
        <w:tc>
          <w:tcPr>
            <w:tcW w:w="1200" w:type="dxa"/>
            <w:tcBorders>
              <w:top w:val="nil"/>
              <w:left w:val="nil"/>
              <w:bottom w:val="single" w:sz="4" w:space="0" w:color="auto"/>
              <w:right w:val="nil"/>
            </w:tcBorders>
            <w:shd w:val="clear" w:color="auto" w:fill="FAFAFA"/>
            <w:vAlign w:val="bottom"/>
          </w:tcPr>
          <w:p w14:paraId="1F265C8D" w14:textId="06DF8A9C"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334" w:type="dxa"/>
            <w:tcBorders>
              <w:top w:val="nil"/>
              <w:left w:val="nil"/>
              <w:bottom w:val="single" w:sz="4" w:space="0" w:color="auto"/>
              <w:right w:val="nil"/>
            </w:tcBorders>
            <w:shd w:val="clear" w:color="auto" w:fill="FAFAFA"/>
            <w:vAlign w:val="bottom"/>
          </w:tcPr>
          <w:p w14:paraId="1DB93E14" w14:textId="495E29DC"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(186,235)</w:t>
            </w:r>
          </w:p>
        </w:tc>
      </w:tr>
      <w:tr w:rsidR="002140FB" w:rsidRPr="00BF7376" w14:paraId="0729A881" w14:textId="77777777" w:rsidTr="00610B19">
        <w:tc>
          <w:tcPr>
            <w:tcW w:w="3715" w:type="dxa"/>
            <w:tcBorders>
              <w:top w:val="nil"/>
              <w:left w:val="nil"/>
              <w:bottom w:val="nil"/>
              <w:right w:val="nil"/>
            </w:tcBorders>
            <w:vAlign w:val="bottom"/>
          </w:tcPr>
          <w:p w14:paraId="21F9063F" w14:textId="77777777" w:rsidR="002140FB" w:rsidRPr="00BF7376" w:rsidRDefault="002140FB" w:rsidP="002140FB">
            <w:pPr>
              <w:pStyle w:val="a"/>
              <w:tabs>
                <w:tab w:val="right" w:pos="7200"/>
                <w:tab w:val="right" w:pos="9000"/>
              </w:tabs>
              <w:ind w:left="138" w:right="0"/>
              <w:jc w:val="both"/>
              <w:rPr>
                <w:rFonts w:ascii="Arial" w:hAnsi="Arial" w:cs="Arial"/>
                <w:color w:val="000000"/>
                <w:sz w:val="16"/>
                <w:szCs w:val="16"/>
              </w:rPr>
            </w:pPr>
          </w:p>
        </w:tc>
        <w:tc>
          <w:tcPr>
            <w:tcW w:w="1303" w:type="dxa"/>
            <w:tcBorders>
              <w:top w:val="single" w:sz="4" w:space="0" w:color="auto"/>
              <w:left w:val="nil"/>
              <w:right w:val="nil"/>
            </w:tcBorders>
            <w:shd w:val="clear" w:color="auto" w:fill="FAFAFA"/>
            <w:vAlign w:val="bottom"/>
          </w:tcPr>
          <w:p w14:paraId="69715FFF" w14:textId="77777777" w:rsidR="002140FB" w:rsidRPr="00BF7376" w:rsidRDefault="002140FB" w:rsidP="002140FB">
            <w:pPr>
              <w:pStyle w:val="a"/>
              <w:tabs>
                <w:tab w:val="right" w:pos="7200"/>
                <w:tab w:val="right" w:pos="9000"/>
              </w:tabs>
              <w:ind w:right="0"/>
              <w:jc w:val="right"/>
              <w:rPr>
                <w:rFonts w:ascii="Arial" w:hAnsi="Arial" w:cs="Arial"/>
                <w:color w:val="000000"/>
                <w:sz w:val="16"/>
                <w:szCs w:val="16"/>
              </w:rPr>
            </w:pPr>
          </w:p>
        </w:tc>
        <w:tc>
          <w:tcPr>
            <w:tcW w:w="1215" w:type="dxa"/>
            <w:tcBorders>
              <w:top w:val="single" w:sz="4" w:space="0" w:color="auto"/>
              <w:left w:val="nil"/>
              <w:right w:val="nil"/>
            </w:tcBorders>
            <w:shd w:val="clear" w:color="auto" w:fill="FAFAFA"/>
            <w:vAlign w:val="bottom"/>
          </w:tcPr>
          <w:p w14:paraId="3D7CB3EC" w14:textId="77777777" w:rsidR="002140FB" w:rsidRPr="00BF7376" w:rsidRDefault="002140FB" w:rsidP="002140FB">
            <w:pPr>
              <w:pStyle w:val="a"/>
              <w:tabs>
                <w:tab w:val="right" w:pos="7200"/>
                <w:tab w:val="right" w:pos="9000"/>
              </w:tabs>
              <w:ind w:right="0"/>
              <w:jc w:val="right"/>
              <w:rPr>
                <w:rFonts w:ascii="Arial" w:hAnsi="Arial" w:cs="Arial"/>
                <w:color w:val="000000"/>
                <w:sz w:val="16"/>
                <w:szCs w:val="16"/>
              </w:rPr>
            </w:pPr>
          </w:p>
        </w:tc>
        <w:tc>
          <w:tcPr>
            <w:tcW w:w="1215" w:type="dxa"/>
            <w:tcBorders>
              <w:top w:val="single" w:sz="4" w:space="0" w:color="auto"/>
              <w:left w:val="nil"/>
              <w:right w:val="nil"/>
            </w:tcBorders>
            <w:shd w:val="clear" w:color="auto" w:fill="FAFAFA"/>
            <w:vAlign w:val="bottom"/>
          </w:tcPr>
          <w:p w14:paraId="740F28FE" w14:textId="77777777" w:rsidR="002140FB" w:rsidRPr="00BF7376" w:rsidRDefault="002140FB" w:rsidP="002140FB">
            <w:pPr>
              <w:pStyle w:val="a"/>
              <w:tabs>
                <w:tab w:val="right" w:pos="7200"/>
                <w:tab w:val="right" w:pos="9000"/>
              </w:tabs>
              <w:ind w:right="0"/>
              <w:jc w:val="right"/>
              <w:rPr>
                <w:rFonts w:ascii="Arial" w:hAnsi="Arial" w:cs="Arial"/>
                <w:color w:val="000000"/>
                <w:sz w:val="16"/>
                <w:szCs w:val="16"/>
              </w:rPr>
            </w:pPr>
          </w:p>
        </w:tc>
        <w:tc>
          <w:tcPr>
            <w:tcW w:w="1316" w:type="dxa"/>
            <w:tcBorders>
              <w:top w:val="single" w:sz="4" w:space="0" w:color="auto"/>
              <w:left w:val="nil"/>
              <w:right w:val="nil"/>
            </w:tcBorders>
            <w:shd w:val="clear" w:color="auto" w:fill="FAFAFA"/>
            <w:vAlign w:val="bottom"/>
          </w:tcPr>
          <w:p w14:paraId="04A48453" w14:textId="77777777" w:rsidR="002140FB" w:rsidRPr="00BF7376" w:rsidRDefault="002140FB" w:rsidP="002140FB">
            <w:pPr>
              <w:pStyle w:val="a"/>
              <w:tabs>
                <w:tab w:val="right" w:pos="7200"/>
                <w:tab w:val="right" w:pos="9000"/>
              </w:tabs>
              <w:ind w:right="0"/>
              <w:jc w:val="right"/>
              <w:rPr>
                <w:rFonts w:ascii="Arial" w:hAnsi="Arial" w:cs="Arial"/>
                <w:color w:val="000000"/>
                <w:sz w:val="16"/>
                <w:szCs w:val="16"/>
              </w:rPr>
            </w:pPr>
          </w:p>
        </w:tc>
        <w:tc>
          <w:tcPr>
            <w:tcW w:w="1324" w:type="dxa"/>
            <w:tcBorders>
              <w:top w:val="single" w:sz="4" w:space="0" w:color="auto"/>
              <w:left w:val="nil"/>
              <w:right w:val="nil"/>
            </w:tcBorders>
            <w:shd w:val="clear" w:color="auto" w:fill="FAFAFA"/>
            <w:vAlign w:val="bottom"/>
          </w:tcPr>
          <w:p w14:paraId="367514EE" w14:textId="77777777" w:rsidR="002140FB" w:rsidRPr="00BF7376" w:rsidRDefault="002140FB" w:rsidP="002140FB">
            <w:pPr>
              <w:pStyle w:val="a"/>
              <w:tabs>
                <w:tab w:val="right" w:pos="7200"/>
                <w:tab w:val="right" w:pos="9000"/>
              </w:tabs>
              <w:ind w:right="0"/>
              <w:jc w:val="right"/>
              <w:rPr>
                <w:rFonts w:ascii="Arial" w:hAnsi="Arial" w:cs="Arial"/>
                <w:color w:val="000000"/>
                <w:sz w:val="16"/>
                <w:szCs w:val="16"/>
              </w:rPr>
            </w:pPr>
          </w:p>
        </w:tc>
        <w:tc>
          <w:tcPr>
            <w:tcW w:w="1277" w:type="dxa"/>
            <w:tcBorders>
              <w:top w:val="single" w:sz="4" w:space="0" w:color="auto"/>
              <w:left w:val="nil"/>
              <w:right w:val="nil"/>
            </w:tcBorders>
            <w:shd w:val="clear" w:color="auto" w:fill="FAFAFA"/>
            <w:vAlign w:val="bottom"/>
          </w:tcPr>
          <w:p w14:paraId="44B0D1D1" w14:textId="77777777" w:rsidR="002140FB" w:rsidRPr="00BF7376" w:rsidRDefault="002140FB" w:rsidP="002140FB">
            <w:pPr>
              <w:pStyle w:val="a"/>
              <w:tabs>
                <w:tab w:val="right" w:pos="7200"/>
                <w:tab w:val="right" w:pos="9000"/>
              </w:tabs>
              <w:ind w:right="0"/>
              <w:jc w:val="right"/>
              <w:rPr>
                <w:rFonts w:ascii="Arial" w:hAnsi="Arial" w:cs="Arial"/>
                <w:color w:val="000000"/>
                <w:sz w:val="16"/>
                <w:szCs w:val="16"/>
              </w:rPr>
            </w:pPr>
          </w:p>
        </w:tc>
        <w:tc>
          <w:tcPr>
            <w:tcW w:w="1414" w:type="dxa"/>
            <w:tcBorders>
              <w:top w:val="single" w:sz="4" w:space="0" w:color="auto"/>
              <w:left w:val="nil"/>
              <w:right w:val="nil"/>
            </w:tcBorders>
            <w:shd w:val="clear" w:color="auto" w:fill="FAFAFA"/>
            <w:vAlign w:val="bottom"/>
          </w:tcPr>
          <w:p w14:paraId="4E6E1338" w14:textId="77777777" w:rsidR="002140FB" w:rsidRPr="00BF7376" w:rsidRDefault="002140FB" w:rsidP="002140FB">
            <w:pPr>
              <w:pStyle w:val="a"/>
              <w:tabs>
                <w:tab w:val="right" w:pos="7200"/>
                <w:tab w:val="right" w:pos="9000"/>
              </w:tabs>
              <w:ind w:right="0"/>
              <w:jc w:val="right"/>
              <w:rPr>
                <w:rFonts w:ascii="Arial" w:hAnsi="Arial" w:cs="Arial"/>
                <w:color w:val="000000"/>
                <w:sz w:val="16"/>
                <w:szCs w:val="16"/>
              </w:rPr>
            </w:pPr>
          </w:p>
        </w:tc>
        <w:tc>
          <w:tcPr>
            <w:tcW w:w="1200" w:type="dxa"/>
            <w:tcBorders>
              <w:top w:val="single" w:sz="4" w:space="0" w:color="auto"/>
              <w:left w:val="nil"/>
              <w:right w:val="nil"/>
            </w:tcBorders>
            <w:shd w:val="clear" w:color="auto" w:fill="FAFAFA"/>
            <w:vAlign w:val="bottom"/>
          </w:tcPr>
          <w:p w14:paraId="6FE43271" w14:textId="77777777" w:rsidR="002140FB" w:rsidRPr="00BF7376" w:rsidRDefault="002140FB" w:rsidP="002140FB">
            <w:pPr>
              <w:pStyle w:val="a"/>
              <w:tabs>
                <w:tab w:val="right" w:pos="7200"/>
                <w:tab w:val="right" w:pos="9000"/>
              </w:tabs>
              <w:ind w:right="0"/>
              <w:jc w:val="right"/>
              <w:rPr>
                <w:rFonts w:ascii="Arial" w:hAnsi="Arial" w:cs="Arial"/>
                <w:color w:val="000000"/>
                <w:sz w:val="16"/>
                <w:szCs w:val="16"/>
              </w:rPr>
            </w:pPr>
          </w:p>
        </w:tc>
        <w:tc>
          <w:tcPr>
            <w:tcW w:w="1334" w:type="dxa"/>
            <w:tcBorders>
              <w:top w:val="single" w:sz="4" w:space="0" w:color="auto"/>
              <w:left w:val="nil"/>
              <w:right w:val="nil"/>
            </w:tcBorders>
            <w:shd w:val="clear" w:color="auto" w:fill="FAFAFA"/>
            <w:vAlign w:val="bottom"/>
          </w:tcPr>
          <w:p w14:paraId="207016DC" w14:textId="77777777" w:rsidR="002140FB" w:rsidRPr="00BF7376" w:rsidRDefault="002140FB" w:rsidP="002140FB">
            <w:pPr>
              <w:pStyle w:val="a"/>
              <w:tabs>
                <w:tab w:val="right" w:pos="7200"/>
                <w:tab w:val="right" w:pos="9000"/>
              </w:tabs>
              <w:ind w:right="0"/>
              <w:jc w:val="right"/>
              <w:rPr>
                <w:rFonts w:ascii="Arial" w:hAnsi="Arial" w:cs="Arial"/>
                <w:color w:val="000000"/>
                <w:sz w:val="16"/>
                <w:szCs w:val="16"/>
              </w:rPr>
            </w:pPr>
          </w:p>
        </w:tc>
      </w:tr>
      <w:tr w:rsidR="002140FB" w:rsidRPr="00BF7376" w14:paraId="1805B14A" w14:textId="77777777" w:rsidTr="00610B19">
        <w:trPr>
          <w:trHeight w:val="74"/>
        </w:trPr>
        <w:tc>
          <w:tcPr>
            <w:tcW w:w="3715" w:type="dxa"/>
            <w:tcBorders>
              <w:top w:val="nil"/>
              <w:left w:val="nil"/>
              <w:bottom w:val="nil"/>
              <w:right w:val="nil"/>
            </w:tcBorders>
            <w:vAlign w:val="bottom"/>
          </w:tcPr>
          <w:p w14:paraId="64320147" w14:textId="77777777" w:rsidR="002140FB" w:rsidRPr="00BF7376" w:rsidRDefault="002140FB" w:rsidP="002140FB">
            <w:pPr>
              <w:pStyle w:val="a"/>
              <w:tabs>
                <w:tab w:val="right" w:pos="7200"/>
                <w:tab w:val="right" w:pos="9000"/>
              </w:tabs>
              <w:ind w:left="138" w:right="0"/>
              <w:jc w:val="both"/>
              <w:rPr>
                <w:rFonts w:ascii="Arial" w:hAnsi="Arial" w:cs="Arial"/>
                <w:color w:val="000000"/>
                <w:sz w:val="16"/>
                <w:szCs w:val="16"/>
                <w:lang w:val="en-GB"/>
              </w:rPr>
            </w:pPr>
            <w:r w:rsidRPr="00BF7376">
              <w:rPr>
                <w:rFonts w:ascii="Arial" w:hAnsi="Arial" w:cs="Arial"/>
                <w:color w:val="000000"/>
                <w:sz w:val="16"/>
                <w:szCs w:val="16"/>
              </w:rPr>
              <w:t>Closing net book amount</w:t>
            </w:r>
          </w:p>
        </w:tc>
        <w:tc>
          <w:tcPr>
            <w:tcW w:w="1303" w:type="dxa"/>
            <w:tcBorders>
              <w:top w:val="nil"/>
              <w:left w:val="nil"/>
              <w:bottom w:val="single" w:sz="4" w:space="0" w:color="auto"/>
              <w:right w:val="nil"/>
            </w:tcBorders>
            <w:shd w:val="clear" w:color="auto" w:fill="FAFAFA"/>
            <w:vAlign w:val="bottom"/>
          </w:tcPr>
          <w:p w14:paraId="6D67E545" w14:textId="02C151D9"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104,896</w:t>
            </w:r>
          </w:p>
        </w:tc>
        <w:tc>
          <w:tcPr>
            <w:tcW w:w="1215" w:type="dxa"/>
            <w:tcBorders>
              <w:top w:val="nil"/>
              <w:left w:val="nil"/>
              <w:bottom w:val="single" w:sz="4" w:space="0" w:color="auto"/>
              <w:right w:val="nil"/>
            </w:tcBorders>
            <w:shd w:val="clear" w:color="auto" w:fill="FAFAFA"/>
            <w:vAlign w:val="bottom"/>
          </w:tcPr>
          <w:p w14:paraId="45D37829" w14:textId="717827FC"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6,409</w:t>
            </w:r>
          </w:p>
        </w:tc>
        <w:tc>
          <w:tcPr>
            <w:tcW w:w="1215" w:type="dxa"/>
            <w:tcBorders>
              <w:top w:val="nil"/>
              <w:left w:val="nil"/>
              <w:bottom w:val="single" w:sz="4" w:space="0" w:color="auto"/>
              <w:right w:val="nil"/>
            </w:tcBorders>
            <w:shd w:val="clear" w:color="auto" w:fill="FAFAFA"/>
            <w:vAlign w:val="bottom"/>
          </w:tcPr>
          <w:p w14:paraId="5CB58C8B" w14:textId="19956518"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838,766</w:t>
            </w:r>
          </w:p>
        </w:tc>
        <w:tc>
          <w:tcPr>
            <w:tcW w:w="1316" w:type="dxa"/>
            <w:tcBorders>
              <w:top w:val="nil"/>
              <w:left w:val="nil"/>
              <w:bottom w:val="single" w:sz="4" w:space="0" w:color="auto"/>
              <w:right w:val="nil"/>
            </w:tcBorders>
            <w:shd w:val="clear" w:color="auto" w:fill="FAFAFA"/>
            <w:vAlign w:val="bottom"/>
          </w:tcPr>
          <w:p w14:paraId="3BDD8D8F" w14:textId="7FB3E915"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60,348</w:t>
            </w:r>
          </w:p>
        </w:tc>
        <w:tc>
          <w:tcPr>
            <w:tcW w:w="1324" w:type="dxa"/>
            <w:tcBorders>
              <w:top w:val="nil"/>
              <w:left w:val="nil"/>
              <w:bottom w:val="single" w:sz="4" w:space="0" w:color="auto"/>
              <w:right w:val="nil"/>
            </w:tcBorders>
            <w:shd w:val="clear" w:color="auto" w:fill="FAFAFA"/>
            <w:vAlign w:val="bottom"/>
          </w:tcPr>
          <w:p w14:paraId="3D8C715A" w14:textId="7A615E26"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477,757</w:t>
            </w:r>
          </w:p>
        </w:tc>
        <w:tc>
          <w:tcPr>
            <w:tcW w:w="1277" w:type="dxa"/>
            <w:tcBorders>
              <w:top w:val="nil"/>
              <w:left w:val="nil"/>
              <w:bottom w:val="single" w:sz="4" w:space="0" w:color="auto"/>
              <w:right w:val="nil"/>
            </w:tcBorders>
            <w:shd w:val="clear" w:color="auto" w:fill="FAFAFA"/>
            <w:vAlign w:val="bottom"/>
          </w:tcPr>
          <w:p w14:paraId="4FE571B2" w14:textId="5AA4BC5D"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418,970</w:t>
            </w:r>
          </w:p>
        </w:tc>
        <w:tc>
          <w:tcPr>
            <w:tcW w:w="1414" w:type="dxa"/>
            <w:tcBorders>
              <w:top w:val="nil"/>
              <w:left w:val="nil"/>
              <w:bottom w:val="single" w:sz="4" w:space="0" w:color="auto"/>
              <w:right w:val="nil"/>
            </w:tcBorders>
            <w:shd w:val="clear" w:color="auto" w:fill="FAFAFA"/>
            <w:vAlign w:val="bottom"/>
          </w:tcPr>
          <w:p w14:paraId="30479800" w14:textId="064247DA"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52,866</w:t>
            </w:r>
          </w:p>
        </w:tc>
        <w:tc>
          <w:tcPr>
            <w:tcW w:w="1200" w:type="dxa"/>
            <w:tcBorders>
              <w:top w:val="nil"/>
              <w:left w:val="nil"/>
              <w:bottom w:val="single" w:sz="4" w:space="0" w:color="auto"/>
              <w:right w:val="nil"/>
            </w:tcBorders>
            <w:shd w:val="clear" w:color="auto" w:fill="FAFAFA"/>
            <w:vAlign w:val="bottom"/>
          </w:tcPr>
          <w:p w14:paraId="459F05C7" w14:textId="5BE997D5"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89,634</w:t>
            </w:r>
          </w:p>
        </w:tc>
        <w:tc>
          <w:tcPr>
            <w:tcW w:w="1334" w:type="dxa"/>
            <w:tcBorders>
              <w:top w:val="nil"/>
              <w:left w:val="nil"/>
              <w:bottom w:val="single" w:sz="4" w:space="0" w:color="auto"/>
              <w:right w:val="nil"/>
            </w:tcBorders>
            <w:shd w:val="clear" w:color="auto" w:fill="FAFAFA"/>
            <w:vAlign w:val="bottom"/>
          </w:tcPr>
          <w:p w14:paraId="00AD6B9A" w14:textId="52CC75B1"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2,049,646</w:t>
            </w:r>
          </w:p>
        </w:tc>
      </w:tr>
      <w:tr w:rsidR="002140FB" w:rsidRPr="00BF7376" w14:paraId="64972EDC" w14:textId="77777777" w:rsidTr="00610B19">
        <w:tc>
          <w:tcPr>
            <w:tcW w:w="3715" w:type="dxa"/>
            <w:tcBorders>
              <w:top w:val="nil"/>
              <w:left w:val="nil"/>
              <w:bottom w:val="nil"/>
              <w:right w:val="nil"/>
            </w:tcBorders>
            <w:vAlign w:val="bottom"/>
          </w:tcPr>
          <w:p w14:paraId="2D6F1C28" w14:textId="77777777" w:rsidR="002140FB" w:rsidRPr="00BF7376" w:rsidRDefault="002140FB" w:rsidP="002140FB">
            <w:pPr>
              <w:pStyle w:val="a"/>
              <w:tabs>
                <w:tab w:val="right" w:pos="7200"/>
                <w:tab w:val="right" w:pos="9000"/>
              </w:tabs>
              <w:ind w:left="138" w:right="0"/>
              <w:jc w:val="both"/>
              <w:rPr>
                <w:rFonts w:ascii="Arial" w:hAnsi="Arial" w:cs="Arial"/>
                <w:color w:val="000000"/>
                <w:sz w:val="16"/>
                <w:szCs w:val="16"/>
              </w:rPr>
            </w:pPr>
          </w:p>
        </w:tc>
        <w:tc>
          <w:tcPr>
            <w:tcW w:w="1303" w:type="dxa"/>
            <w:tcBorders>
              <w:top w:val="single" w:sz="4" w:space="0" w:color="auto"/>
              <w:left w:val="nil"/>
              <w:bottom w:val="nil"/>
              <w:right w:val="nil"/>
            </w:tcBorders>
            <w:shd w:val="clear" w:color="auto" w:fill="FAFAFA"/>
            <w:vAlign w:val="bottom"/>
          </w:tcPr>
          <w:p w14:paraId="1A97F952" w14:textId="77777777" w:rsidR="002140FB" w:rsidRPr="00BF7376" w:rsidRDefault="002140FB" w:rsidP="002140FB">
            <w:pPr>
              <w:pStyle w:val="a"/>
              <w:tabs>
                <w:tab w:val="left" w:pos="4536"/>
              </w:tabs>
              <w:ind w:right="-72"/>
              <w:jc w:val="right"/>
              <w:rPr>
                <w:rFonts w:ascii="Arial" w:hAnsi="Arial" w:cs="Arial"/>
                <w:color w:val="000000"/>
                <w:sz w:val="16"/>
                <w:szCs w:val="16"/>
                <w:cs/>
              </w:rPr>
            </w:pPr>
          </w:p>
        </w:tc>
        <w:tc>
          <w:tcPr>
            <w:tcW w:w="1215" w:type="dxa"/>
            <w:tcBorders>
              <w:top w:val="single" w:sz="4" w:space="0" w:color="auto"/>
              <w:left w:val="nil"/>
              <w:bottom w:val="nil"/>
              <w:right w:val="nil"/>
            </w:tcBorders>
            <w:shd w:val="clear" w:color="auto" w:fill="FAFAFA"/>
            <w:vAlign w:val="bottom"/>
          </w:tcPr>
          <w:p w14:paraId="53448542" w14:textId="77777777" w:rsidR="002140FB" w:rsidRPr="00BF7376" w:rsidRDefault="002140FB" w:rsidP="002140FB">
            <w:pPr>
              <w:pStyle w:val="a"/>
              <w:tabs>
                <w:tab w:val="left" w:pos="4536"/>
              </w:tabs>
              <w:ind w:right="-72"/>
              <w:jc w:val="right"/>
              <w:rPr>
                <w:rFonts w:ascii="Arial" w:hAnsi="Arial" w:cs="Arial"/>
                <w:color w:val="000000"/>
                <w:sz w:val="16"/>
                <w:szCs w:val="16"/>
                <w:cs/>
              </w:rPr>
            </w:pPr>
          </w:p>
        </w:tc>
        <w:tc>
          <w:tcPr>
            <w:tcW w:w="1215" w:type="dxa"/>
            <w:tcBorders>
              <w:top w:val="single" w:sz="4" w:space="0" w:color="auto"/>
              <w:left w:val="nil"/>
              <w:bottom w:val="nil"/>
              <w:right w:val="nil"/>
            </w:tcBorders>
            <w:shd w:val="clear" w:color="auto" w:fill="FAFAFA"/>
            <w:vAlign w:val="bottom"/>
          </w:tcPr>
          <w:p w14:paraId="06B91B98" w14:textId="77777777" w:rsidR="002140FB" w:rsidRPr="00BF7376" w:rsidRDefault="002140FB" w:rsidP="002140FB">
            <w:pPr>
              <w:pStyle w:val="a"/>
              <w:tabs>
                <w:tab w:val="left" w:pos="4536"/>
              </w:tabs>
              <w:ind w:right="-72"/>
              <w:jc w:val="right"/>
              <w:rPr>
                <w:rFonts w:ascii="Arial" w:hAnsi="Arial" w:cs="Arial"/>
                <w:color w:val="000000"/>
                <w:sz w:val="16"/>
                <w:szCs w:val="16"/>
                <w:cs/>
              </w:rPr>
            </w:pPr>
          </w:p>
        </w:tc>
        <w:tc>
          <w:tcPr>
            <w:tcW w:w="1316" w:type="dxa"/>
            <w:tcBorders>
              <w:top w:val="single" w:sz="4" w:space="0" w:color="auto"/>
              <w:left w:val="nil"/>
              <w:bottom w:val="nil"/>
              <w:right w:val="nil"/>
            </w:tcBorders>
            <w:shd w:val="clear" w:color="auto" w:fill="FAFAFA"/>
            <w:vAlign w:val="bottom"/>
          </w:tcPr>
          <w:p w14:paraId="06645384" w14:textId="77777777" w:rsidR="002140FB" w:rsidRPr="00BF7376" w:rsidRDefault="002140FB" w:rsidP="002140FB">
            <w:pPr>
              <w:pStyle w:val="a"/>
              <w:tabs>
                <w:tab w:val="left" w:pos="4536"/>
              </w:tabs>
              <w:ind w:right="-72"/>
              <w:jc w:val="right"/>
              <w:rPr>
                <w:rFonts w:ascii="Arial" w:hAnsi="Arial" w:cs="Arial"/>
                <w:color w:val="000000"/>
                <w:sz w:val="16"/>
                <w:szCs w:val="16"/>
              </w:rPr>
            </w:pPr>
          </w:p>
        </w:tc>
        <w:tc>
          <w:tcPr>
            <w:tcW w:w="1324" w:type="dxa"/>
            <w:tcBorders>
              <w:top w:val="single" w:sz="4" w:space="0" w:color="auto"/>
              <w:left w:val="nil"/>
              <w:bottom w:val="nil"/>
              <w:right w:val="nil"/>
            </w:tcBorders>
            <w:shd w:val="clear" w:color="auto" w:fill="FAFAFA"/>
            <w:vAlign w:val="bottom"/>
          </w:tcPr>
          <w:p w14:paraId="51E49265" w14:textId="77777777" w:rsidR="002140FB" w:rsidRPr="00BF7376" w:rsidRDefault="002140FB" w:rsidP="002140FB">
            <w:pPr>
              <w:pStyle w:val="a"/>
              <w:tabs>
                <w:tab w:val="left" w:pos="4536"/>
              </w:tabs>
              <w:ind w:right="-72"/>
              <w:jc w:val="right"/>
              <w:rPr>
                <w:rFonts w:ascii="Arial" w:hAnsi="Arial" w:cs="Arial"/>
                <w:color w:val="000000"/>
                <w:sz w:val="16"/>
                <w:szCs w:val="16"/>
              </w:rPr>
            </w:pPr>
          </w:p>
        </w:tc>
        <w:tc>
          <w:tcPr>
            <w:tcW w:w="1277" w:type="dxa"/>
            <w:tcBorders>
              <w:top w:val="single" w:sz="4" w:space="0" w:color="auto"/>
              <w:left w:val="nil"/>
              <w:bottom w:val="nil"/>
              <w:right w:val="nil"/>
            </w:tcBorders>
            <w:shd w:val="clear" w:color="auto" w:fill="FAFAFA"/>
            <w:vAlign w:val="bottom"/>
          </w:tcPr>
          <w:p w14:paraId="48D1034F" w14:textId="77777777" w:rsidR="002140FB" w:rsidRPr="00BF7376" w:rsidRDefault="002140FB" w:rsidP="002140FB">
            <w:pPr>
              <w:pStyle w:val="a"/>
              <w:tabs>
                <w:tab w:val="left" w:pos="4536"/>
              </w:tabs>
              <w:ind w:right="-72"/>
              <w:jc w:val="right"/>
              <w:rPr>
                <w:rFonts w:ascii="Arial" w:hAnsi="Arial" w:cs="Arial"/>
                <w:color w:val="000000"/>
                <w:sz w:val="16"/>
                <w:szCs w:val="16"/>
              </w:rPr>
            </w:pPr>
          </w:p>
        </w:tc>
        <w:tc>
          <w:tcPr>
            <w:tcW w:w="1414" w:type="dxa"/>
            <w:tcBorders>
              <w:top w:val="single" w:sz="4" w:space="0" w:color="auto"/>
              <w:left w:val="nil"/>
              <w:bottom w:val="nil"/>
              <w:right w:val="nil"/>
            </w:tcBorders>
            <w:shd w:val="clear" w:color="auto" w:fill="FAFAFA"/>
            <w:vAlign w:val="bottom"/>
          </w:tcPr>
          <w:p w14:paraId="1578C6A4" w14:textId="77777777" w:rsidR="002140FB" w:rsidRPr="00BF7376" w:rsidRDefault="002140FB" w:rsidP="002140FB">
            <w:pPr>
              <w:pStyle w:val="a"/>
              <w:tabs>
                <w:tab w:val="left" w:pos="4536"/>
              </w:tabs>
              <w:ind w:right="-72"/>
              <w:jc w:val="right"/>
              <w:rPr>
                <w:rFonts w:ascii="Arial" w:hAnsi="Arial" w:cs="Arial"/>
                <w:color w:val="000000"/>
                <w:sz w:val="16"/>
                <w:szCs w:val="16"/>
                <w:lang w:val="en-GB"/>
              </w:rPr>
            </w:pPr>
          </w:p>
        </w:tc>
        <w:tc>
          <w:tcPr>
            <w:tcW w:w="1200" w:type="dxa"/>
            <w:tcBorders>
              <w:top w:val="single" w:sz="4" w:space="0" w:color="auto"/>
              <w:left w:val="nil"/>
              <w:bottom w:val="nil"/>
              <w:right w:val="nil"/>
            </w:tcBorders>
            <w:shd w:val="clear" w:color="auto" w:fill="FAFAFA"/>
            <w:vAlign w:val="bottom"/>
          </w:tcPr>
          <w:p w14:paraId="55694C5B" w14:textId="77777777" w:rsidR="002140FB" w:rsidRPr="00BF7376" w:rsidRDefault="002140FB" w:rsidP="002140FB">
            <w:pPr>
              <w:pStyle w:val="a"/>
              <w:tabs>
                <w:tab w:val="left" w:pos="4536"/>
              </w:tabs>
              <w:ind w:right="-72"/>
              <w:jc w:val="right"/>
              <w:rPr>
                <w:rFonts w:ascii="Arial" w:hAnsi="Arial" w:cs="Arial"/>
                <w:color w:val="000000"/>
                <w:sz w:val="16"/>
                <w:szCs w:val="16"/>
              </w:rPr>
            </w:pPr>
          </w:p>
        </w:tc>
        <w:tc>
          <w:tcPr>
            <w:tcW w:w="1334" w:type="dxa"/>
            <w:tcBorders>
              <w:top w:val="single" w:sz="4" w:space="0" w:color="auto"/>
              <w:left w:val="nil"/>
              <w:bottom w:val="nil"/>
              <w:right w:val="nil"/>
            </w:tcBorders>
            <w:shd w:val="clear" w:color="auto" w:fill="FAFAFA"/>
            <w:vAlign w:val="bottom"/>
          </w:tcPr>
          <w:p w14:paraId="43A3238A" w14:textId="77777777" w:rsidR="002140FB" w:rsidRPr="00BF7376" w:rsidRDefault="002140FB" w:rsidP="002140FB">
            <w:pPr>
              <w:pStyle w:val="a"/>
              <w:tabs>
                <w:tab w:val="left" w:pos="4536"/>
              </w:tabs>
              <w:ind w:right="-72"/>
              <w:jc w:val="right"/>
              <w:rPr>
                <w:rFonts w:ascii="Arial" w:hAnsi="Arial" w:cs="Arial"/>
                <w:color w:val="000000"/>
                <w:sz w:val="16"/>
                <w:szCs w:val="16"/>
                <w:lang w:val="en-GB"/>
              </w:rPr>
            </w:pPr>
          </w:p>
        </w:tc>
      </w:tr>
      <w:tr w:rsidR="002140FB" w:rsidRPr="00BF7376" w14:paraId="5020CD20" w14:textId="77777777" w:rsidTr="00610B19">
        <w:tc>
          <w:tcPr>
            <w:tcW w:w="3715" w:type="dxa"/>
            <w:tcBorders>
              <w:top w:val="nil"/>
              <w:left w:val="nil"/>
              <w:bottom w:val="nil"/>
              <w:right w:val="nil"/>
            </w:tcBorders>
            <w:vAlign w:val="bottom"/>
          </w:tcPr>
          <w:p w14:paraId="16EDA3F0" w14:textId="2015A4AE" w:rsidR="002140FB" w:rsidRPr="00BF7376" w:rsidRDefault="002140FB" w:rsidP="002140FB">
            <w:pPr>
              <w:pStyle w:val="a"/>
              <w:tabs>
                <w:tab w:val="right" w:pos="7200"/>
                <w:tab w:val="right" w:pos="9000"/>
              </w:tabs>
              <w:ind w:left="138" w:right="0"/>
              <w:jc w:val="both"/>
              <w:rPr>
                <w:rFonts w:ascii="Arial" w:hAnsi="Arial" w:cs="Arial"/>
                <w:b/>
                <w:bCs/>
                <w:color w:val="000000"/>
                <w:sz w:val="16"/>
                <w:szCs w:val="16"/>
                <w:lang w:val="en-GB"/>
              </w:rPr>
            </w:pPr>
            <w:r w:rsidRPr="00BF7376">
              <w:rPr>
                <w:rFonts w:ascii="Arial" w:hAnsi="Arial" w:cs="Arial"/>
                <w:b/>
                <w:bCs/>
                <w:color w:val="000000"/>
                <w:sz w:val="16"/>
                <w:szCs w:val="16"/>
              </w:rPr>
              <w:t xml:space="preserve">As </w:t>
            </w:r>
            <w:proofErr w:type="gramStart"/>
            <w:r w:rsidRPr="00BF7376">
              <w:rPr>
                <w:rFonts w:ascii="Arial" w:hAnsi="Arial" w:cs="Arial"/>
                <w:b/>
                <w:bCs/>
                <w:color w:val="000000"/>
                <w:sz w:val="16"/>
                <w:szCs w:val="16"/>
              </w:rPr>
              <w:t>at</w:t>
            </w:r>
            <w:proofErr w:type="gramEnd"/>
            <w:r w:rsidRPr="00BF7376">
              <w:rPr>
                <w:rFonts w:ascii="Arial" w:hAnsi="Arial" w:cs="Arial"/>
                <w:b/>
                <w:bCs/>
                <w:color w:val="000000"/>
                <w:sz w:val="16"/>
                <w:szCs w:val="16"/>
              </w:rPr>
              <w:t xml:space="preserve"> </w:t>
            </w:r>
            <w:r w:rsidRPr="00BF7376">
              <w:rPr>
                <w:rFonts w:ascii="Arial" w:hAnsi="Arial" w:cs="Arial"/>
                <w:b/>
                <w:bCs/>
                <w:color w:val="000000"/>
                <w:sz w:val="16"/>
                <w:szCs w:val="16"/>
                <w:lang w:val="en-GB"/>
              </w:rPr>
              <w:t>31</w:t>
            </w:r>
            <w:r w:rsidRPr="00BF7376">
              <w:rPr>
                <w:rFonts w:ascii="Arial" w:hAnsi="Arial" w:cs="Arial"/>
                <w:b/>
                <w:bCs/>
                <w:color w:val="000000"/>
                <w:sz w:val="16"/>
                <w:szCs w:val="16"/>
              </w:rPr>
              <w:t xml:space="preserve"> December </w:t>
            </w:r>
            <w:r w:rsidRPr="00BF7376">
              <w:rPr>
                <w:rFonts w:ascii="Arial" w:hAnsi="Arial" w:cs="Arial"/>
                <w:b/>
                <w:bCs/>
                <w:color w:val="000000"/>
                <w:sz w:val="16"/>
                <w:szCs w:val="16"/>
                <w:lang w:val="en-GB"/>
              </w:rPr>
              <w:t>2022</w:t>
            </w:r>
          </w:p>
        </w:tc>
        <w:tc>
          <w:tcPr>
            <w:tcW w:w="1303" w:type="dxa"/>
            <w:tcBorders>
              <w:top w:val="nil"/>
              <w:left w:val="nil"/>
              <w:bottom w:val="nil"/>
              <w:right w:val="nil"/>
            </w:tcBorders>
            <w:shd w:val="clear" w:color="auto" w:fill="FAFAFA"/>
            <w:vAlign w:val="bottom"/>
          </w:tcPr>
          <w:p w14:paraId="35B6E4E3" w14:textId="77777777" w:rsidR="002140FB" w:rsidRPr="00BF7376" w:rsidRDefault="002140FB" w:rsidP="002140FB">
            <w:pPr>
              <w:pStyle w:val="a"/>
              <w:ind w:right="-72"/>
              <w:jc w:val="right"/>
              <w:rPr>
                <w:rFonts w:ascii="Arial" w:hAnsi="Arial" w:cs="Arial"/>
                <w:color w:val="000000"/>
                <w:sz w:val="16"/>
                <w:szCs w:val="16"/>
                <w:lang w:val="en-GB"/>
              </w:rPr>
            </w:pPr>
          </w:p>
        </w:tc>
        <w:tc>
          <w:tcPr>
            <w:tcW w:w="1215" w:type="dxa"/>
            <w:tcBorders>
              <w:top w:val="nil"/>
              <w:left w:val="nil"/>
              <w:bottom w:val="nil"/>
              <w:right w:val="nil"/>
            </w:tcBorders>
            <w:shd w:val="clear" w:color="auto" w:fill="FAFAFA"/>
            <w:vAlign w:val="bottom"/>
          </w:tcPr>
          <w:p w14:paraId="4477A2DE" w14:textId="77777777" w:rsidR="002140FB" w:rsidRPr="00BF7376" w:rsidRDefault="002140FB" w:rsidP="002140FB">
            <w:pPr>
              <w:pStyle w:val="a"/>
              <w:ind w:right="-72"/>
              <w:jc w:val="right"/>
              <w:rPr>
                <w:rFonts w:ascii="Arial" w:hAnsi="Arial" w:cs="Arial"/>
                <w:color w:val="000000"/>
                <w:sz w:val="16"/>
                <w:szCs w:val="16"/>
                <w:lang w:val="en-GB"/>
              </w:rPr>
            </w:pPr>
          </w:p>
        </w:tc>
        <w:tc>
          <w:tcPr>
            <w:tcW w:w="1215" w:type="dxa"/>
            <w:tcBorders>
              <w:top w:val="nil"/>
              <w:left w:val="nil"/>
              <w:bottom w:val="nil"/>
              <w:right w:val="nil"/>
            </w:tcBorders>
            <w:shd w:val="clear" w:color="auto" w:fill="FAFAFA"/>
            <w:vAlign w:val="bottom"/>
          </w:tcPr>
          <w:p w14:paraId="3CB006A6" w14:textId="77777777" w:rsidR="002140FB" w:rsidRPr="00BF7376" w:rsidRDefault="002140FB" w:rsidP="002140FB">
            <w:pPr>
              <w:pStyle w:val="a"/>
              <w:ind w:right="-72"/>
              <w:jc w:val="right"/>
              <w:rPr>
                <w:rFonts w:ascii="Arial" w:hAnsi="Arial" w:cs="Arial"/>
                <w:color w:val="000000"/>
                <w:sz w:val="16"/>
                <w:szCs w:val="16"/>
                <w:lang w:val="en-GB"/>
              </w:rPr>
            </w:pPr>
          </w:p>
        </w:tc>
        <w:tc>
          <w:tcPr>
            <w:tcW w:w="1316" w:type="dxa"/>
            <w:tcBorders>
              <w:top w:val="nil"/>
              <w:left w:val="nil"/>
              <w:bottom w:val="nil"/>
              <w:right w:val="nil"/>
            </w:tcBorders>
            <w:shd w:val="clear" w:color="auto" w:fill="FAFAFA"/>
            <w:vAlign w:val="bottom"/>
          </w:tcPr>
          <w:p w14:paraId="47FBECA4" w14:textId="77777777" w:rsidR="002140FB" w:rsidRPr="00BF7376" w:rsidRDefault="002140FB" w:rsidP="002140FB">
            <w:pPr>
              <w:pStyle w:val="a"/>
              <w:ind w:right="-72"/>
              <w:jc w:val="right"/>
              <w:rPr>
                <w:rFonts w:ascii="Arial" w:hAnsi="Arial" w:cs="Arial"/>
                <w:color w:val="000000"/>
                <w:sz w:val="16"/>
                <w:szCs w:val="16"/>
                <w:lang w:val="en-GB"/>
              </w:rPr>
            </w:pPr>
          </w:p>
        </w:tc>
        <w:tc>
          <w:tcPr>
            <w:tcW w:w="1324" w:type="dxa"/>
            <w:tcBorders>
              <w:top w:val="nil"/>
              <w:left w:val="nil"/>
              <w:bottom w:val="nil"/>
              <w:right w:val="nil"/>
            </w:tcBorders>
            <w:shd w:val="clear" w:color="auto" w:fill="FAFAFA"/>
            <w:vAlign w:val="bottom"/>
          </w:tcPr>
          <w:p w14:paraId="26B21D5B" w14:textId="77777777" w:rsidR="002140FB" w:rsidRPr="00BF7376" w:rsidRDefault="002140FB" w:rsidP="002140FB">
            <w:pPr>
              <w:pStyle w:val="a"/>
              <w:ind w:right="-72"/>
              <w:jc w:val="right"/>
              <w:rPr>
                <w:rFonts w:ascii="Arial" w:hAnsi="Arial" w:cs="Arial"/>
                <w:color w:val="000000"/>
                <w:sz w:val="16"/>
                <w:szCs w:val="16"/>
                <w:lang w:val="en-GB"/>
              </w:rPr>
            </w:pPr>
          </w:p>
        </w:tc>
        <w:tc>
          <w:tcPr>
            <w:tcW w:w="1277" w:type="dxa"/>
            <w:tcBorders>
              <w:top w:val="nil"/>
              <w:left w:val="nil"/>
              <w:bottom w:val="nil"/>
              <w:right w:val="nil"/>
            </w:tcBorders>
            <w:shd w:val="clear" w:color="auto" w:fill="FAFAFA"/>
            <w:vAlign w:val="bottom"/>
          </w:tcPr>
          <w:p w14:paraId="1A1CF45E" w14:textId="77777777" w:rsidR="002140FB" w:rsidRPr="00BF7376" w:rsidRDefault="002140FB" w:rsidP="002140FB">
            <w:pPr>
              <w:pStyle w:val="a"/>
              <w:ind w:right="-72"/>
              <w:jc w:val="right"/>
              <w:rPr>
                <w:rFonts w:ascii="Arial" w:hAnsi="Arial" w:cs="Arial"/>
                <w:color w:val="000000"/>
                <w:sz w:val="16"/>
                <w:szCs w:val="16"/>
                <w:lang w:val="en-GB"/>
              </w:rPr>
            </w:pPr>
          </w:p>
        </w:tc>
        <w:tc>
          <w:tcPr>
            <w:tcW w:w="1414" w:type="dxa"/>
            <w:tcBorders>
              <w:top w:val="nil"/>
              <w:left w:val="nil"/>
              <w:bottom w:val="nil"/>
              <w:right w:val="nil"/>
            </w:tcBorders>
            <w:shd w:val="clear" w:color="auto" w:fill="FAFAFA"/>
            <w:vAlign w:val="bottom"/>
          </w:tcPr>
          <w:p w14:paraId="63D7787D" w14:textId="77777777" w:rsidR="002140FB" w:rsidRPr="00BF7376" w:rsidRDefault="002140FB" w:rsidP="002140FB">
            <w:pPr>
              <w:pStyle w:val="a"/>
              <w:ind w:right="-72"/>
              <w:jc w:val="right"/>
              <w:rPr>
                <w:rFonts w:ascii="Arial" w:hAnsi="Arial" w:cs="Arial"/>
                <w:color w:val="000000"/>
                <w:sz w:val="16"/>
                <w:szCs w:val="16"/>
                <w:lang w:val="en-GB"/>
              </w:rPr>
            </w:pPr>
          </w:p>
        </w:tc>
        <w:tc>
          <w:tcPr>
            <w:tcW w:w="1200" w:type="dxa"/>
            <w:tcBorders>
              <w:top w:val="nil"/>
              <w:left w:val="nil"/>
              <w:bottom w:val="nil"/>
              <w:right w:val="nil"/>
            </w:tcBorders>
            <w:shd w:val="clear" w:color="auto" w:fill="FAFAFA"/>
            <w:vAlign w:val="bottom"/>
          </w:tcPr>
          <w:p w14:paraId="5C36320B" w14:textId="77777777" w:rsidR="002140FB" w:rsidRPr="00BF7376" w:rsidRDefault="002140FB" w:rsidP="002140FB">
            <w:pPr>
              <w:pStyle w:val="a"/>
              <w:ind w:right="-72"/>
              <w:jc w:val="right"/>
              <w:rPr>
                <w:rFonts w:ascii="Arial" w:hAnsi="Arial" w:cs="Arial"/>
                <w:color w:val="000000"/>
                <w:sz w:val="16"/>
                <w:szCs w:val="16"/>
                <w:lang w:val="en-GB"/>
              </w:rPr>
            </w:pPr>
          </w:p>
        </w:tc>
        <w:tc>
          <w:tcPr>
            <w:tcW w:w="1334" w:type="dxa"/>
            <w:tcBorders>
              <w:top w:val="nil"/>
              <w:left w:val="nil"/>
              <w:bottom w:val="nil"/>
              <w:right w:val="nil"/>
            </w:tcBorders>
            <w:shd w:val="clear" w:color="auto" w:fill="FAFAFA"/>
            <w:vAlign w:val="bottom"/>
          </w:tcPr>
          <w:p w14:paraId="262AB9A6" w14:textId="77777777" w:rsidR="002140FB" w:rsidRPr="00BF7376" w:rsidRDefault="002140FB" w:rsidP="002140FB">
            <w:pPr>
              <w:pStyle w:val="a"/>
              <w:ind w:right="-72"/>
              <w:jc w:val="right"/>
              <w:rPr>
                <w:rFonts w:ascii="Arial" w:hAnsi="Arial" w:cs="Arial"/>
                <w:color w:val="000000"/>
                <w:sz w:val="16"/>
                <w:szCs w:val="16"/>
                <w:lang w:val="en-GB"/>
              </w:rPr>
            </w:pPr>
          </w:p>
        </w:tc>
      </w:tr>
      <w:tr w:rsidR="002140FB" w:rsidRPr="00BF7376" w14:paraId="3A1B868D" w14:textId="77777777" w:rsidTr="004C74DA">
        <w:tc>
          <w:tcPr>
            <w:tcW w:w="3715" w:type="dxa"/>
            <w:tcBorders>
              <w:top w:val="nil"/>
              <w:left w:val="nil"/>
              <w:bottom w:val="nil"/>
              <w:right w:val="nil"/>
            </w:tcBorders>
            <w:vAlign w:val="bottom"/>
          </w:tcPr>
          <w:p w14:paraId="156A2AD5" w14:textId="77777777" w:rsidR="002140FB" w:rsidRPr="00BF7376" w:rsidRDefault="002140FB" w:rsidP="002140FB">
            <w:pPr>
              <w:pStyle w:val="a"/>
              <w:tabs>
                <w:tab w:val="right" w:pos="7200"/>
                <w:tab w:val="right" w:pos="9000"/>
              </w:tabs>
              <w:ind w:left="138" w:right="-108"/>
              <w:jc w:val="both"/>
              <w:rPr>
                <w:rFonts w:ascii="Arial" w:hAnsi="Arial" w:cs="Arial"/>
                <w:color w:val="000000"/>
                <w:sz w:val="16"/>
                <w:szCs w:val="16"/>
              </w:rPr>
            </w:pPr>
            <w:r w:rsidRPr="00BF7376">
              <w:rPr>
                <w:rFonts w:ascii="Arial" w:hAnsi="Arial" w:cs="Arial"/>
                <w:color w:val="000000"/>
                <w:sz w:val="16"/>
                <w:szCs w:val="16"/>
              </w:rPr>
              <w:t>Cost</w:t>
            </w:r>
          </w:p>
        </w:tc>
        <w:tc>
          <w:tcPr>
            <w:tcW w:w="1303" w:type="dxa"/>
            <w:shd w:val="clear" w:color="auto" w:fill="FAFAFA"/>
          </w:tcPr>
          <w:p w14:paraId="24F9D791" w14:textId="5511DEA5"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484,137</w:t>
            </w:r>
          </w:p>
        </w:tc>
        <w:tc>
          <w:tcPr>
            <w:tcW w:w="1215" w:type="dxa"/>
            <w:shd w:val="clear" w:color="auto" w:fill="FAFAFA"/>
          </w:tcPr>
          <w:p w14:paraId="1FCF9345" w14:textId="2F6F19F6"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6,409</w:t>
            </w:r>
          </w:p>
        </w:tc>
        <w:tc>
          <w:tcPr>
            <w:tcW w:w="1215" w:type="dxa"/>
            <w:shd w:val="clear" w:color="auto" w:fill="FAFAFA"/>
          </w:tcPr>
          <w:p w14:paraId="79517D61" w14:textId="2330FCB0"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838,766</w:t>
            </w:r>
          </w:p>
        </w:tc>
        <w:tc>
          <w:tcPr>
            <w:tcW w:w="1316" w:type="dxa"/>
            <w:shd w:val="clear" w:color="auto" w:fill="FAFAFA"/>
          </w:tcPr>
          <w:p w14:paraId="4643DEBC" w14:textId="472C4B21"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 xml:space="preserve">         202,812</w:t>
            </w:r>
          </w:p>
        </w:tc>
        <w:tc>
          <w:tcPr>
            <w:tcW w:w="1324" w:type="dxa"/>
            <w:shd w:val="clear" w:color="auto" w:fill="FAFAFA"/>
          </w:tcPr>
          <w:p w14:paraId="34C4ACBD" w14:textId="17D6D8DF"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1,151,287</w:t>
            </w:r>
          </w:p>
        </w:tc>
        <w:tc>
          <w:tcPr>
            <w:tcW w:w="1277" w:type="dxa"/>
            <w:shd w:val="clear" w:color="auto" w:fill="FAFAFA"/>
          </w:tcPr>
          <w:p w14:paraId="78238B59" w14:textId="6B32E4E2"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1,758,677</w:t>
            </w:r>
          </w:p>
        </w:tc>
        <w:tc>
          <w:tcPr>
            <w:tcW w:w="1414" w:type="dxa"/>
            <w:shd w:val="clear" w:color="auto" w:fill="FAFAFA"/>
          </w:tcPr>
          <w:p w14:paraId="06A5DA7C" w14:textId="2E34EA9F"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232,220</w:t>
            </w:r>
          </w:p>
        </w:tc>
        <w:tc>
          <w:tcPr>
            <w:tcW w:w="1200" w:type="dxa"/>
            <w:shd w:val="clear" w:color="auto" w:fill="FAFAFA"/>
          </w:tcPr>
          <w:p w14:paraId="23BB71FC" w14:textId="642E2768"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89,634</w:t>
            </w:r>
          </w:p>
        </w:tc>
        <w:tc>
          <w:tcPr>
            <w:tcW w:w="1334" w:type="dxa"/>
            <w:shd w:val="clear" w:color="auto" w:fill="FAFAFA"/>
          </w:tcPr>
          <w:p w14:paraId="69108718" w14:textId="5D348FEE"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4,763,942</w:t>
            </w:r>
          </w:p>
        </w:tc>
      </w:tr>
      <w:tr w:rsidR="002140FB" w:rsidRPr="00BF7376" w14:paraId="0DD79B77" w14:textId="77777777" w:rsidTr="00610B19">
        <w:tc>
          <w:tcPr>
            <w:tcW w:w="3715" w:type="dxa"/>
            <w:tcBorders>
              <w:top w:val="nil"/>
              <w:left w:val="nil"/>
              <w:bottom w:val="nil"/>
              <w:right w:val="nil"/>
            </w:tcBorders>
            <w:vAlign w:val="bottom"/>
          </w:tcPr>
          <w:p w14:paraId="4D05991A" w14:textId="77777777" w:rsidR="002140FB" w:rsidRPr="00BF7376" w:rsidRDefault="002140FB" w:rsidP="002140FB">
            <w:pPr>
              <w:pStyle w:val="a"/>
              <w:tabs>
                <w:tab w:val="right" w:pos="7200"/>
                <w:tab w:val="right" w:pos="9000"/>
              </w:tabs>
              <w:ind w:left="138" w:right="-108"/>
              <w:jc w:val="both"/>
              <w:rPr>
                <w:rFonts w:ascii="Arial" w:hAnsi="Arial" w:cs="Arial"/>
                <w:color w:val="000000"/>
                <w:sz w:val="16"/>
                <w:szCs w:val="16"/>
              </w:rPr>
            </w:pPr>
            <w:proofErr w:type="gramStart"/>
            <w:r w:rsidRPr="00BF7376">
              <w:rPr>
                <w:rFonts w:ascii="Arial" w:hAnsi="Arial" w:cs="Arial"/>
                <w:color w:val="000000"/>
                <w:sz w:val="16"/>
                <w:szCs w:val="16"/>
                <w:u w:val="single"/>
              </w:rPr>
              <w:t>Less</w:t>
            </w:r>
            <w:r w:rsidRPr="00BF7376">
              <w:rPr>
                <w:rFonts w:ascii="Arial" w:hAnsi="Arial" w:cs="Arial"/>
                <w:color w:val="000000"/>
                <w:sz w:val="16"/>
                <w:szCs w:val="16"/>
              </w:rPr>
              <w:t xml:space="preserve">  Accumulated</w:t>
            </w:r>
            <w:proofErr w:type="gramEnd"/>
            <w:r w:rsidRPr="00BF7376">
              <w:rPr>
                <w:rFonts w:ascii="Arial" w:hAnsi="Arial" w:cs="Arial"/>
                <w:color w:val="000000"/>
                <w:sz w:val="16"/>
                <w:szCs w:val="16"/>
              </w:rPr>
              <w:t xml:space="preserve"> depreciation</w:t>
            </w:r>
          </w:p>
        </w:tc>
        <w:tc>
          <w:tcPr>
            <w:tcW w:w="1303" w:type="dxa"/>
            <w:tcBorders>
              <w:top w:val="nil"/>
              <w:left w:val="nil"/>
              <w:bottom w:val="single" w:sz="4" w:space="0" w:color="auto"/>
              <w:right w:val="nil"/>
            </w:tcBorders>
            <w:shd w:val="clear" w:color="auto" w:fill="FAFAFA"/>
            <w:vAlign w:val="bottom"/>
          </w:tcPr>
          <w:p w14:paraId="6ACF5807" w14:textId="362E833C"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(379,241)</w:t>
            </w:r>
          </w:p>
        </w:tc>
        <w:tc>
          <w:tcPr>
            <w:tcW w:w="1215" w:type="dxa"/>
            <w:tcBorders>
              <w:top w:val="nil"/>
              <w:left w:val="nil"/>
              <w:bottom w:val="single" w:sz="4" w:space="0" w:color="auto"/>
              <w:right w:val="nil"/>
            </w:tcBorders>
            <w:shd w:val="clear" w:color="auto" w:fill="FAFAFA"/>
            <w:vAlign w:val="bottom"/>
          </w:tcPr>
          <w:p w14:paraId="2F70FFBA" w14:textId="21E843DB"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215" w:type="dxa"/>
            <w:tcBorders>
              <w:top w:val="nil"/>
              <w:left w:val="nil"/>
              <w:bottom w:val="single" w:sz="4" w:space="0" w:color="auto"/>
              <w:right w:val="nil"/>
            </w:tcBorders>
            <w:shd w:val="clear" w:color="auto" w:fill="FAFAFA"/>
            <w:vAlign w:val="bottom"/>
          </w:tcPr>
          <w:p w14:paraId="1D0F4DBA" w14:textId="295ABA04"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316" w:type="dxa"/>
            <w:tcBorders>
              <w:top w:val="nil"/>
              <w:left w:val="nil"/>
              <w:bottom w:val="single" w:sz="4" w:space="0" w:color="auto"/>
              <w:right w:val="nil"/>
            </w:tcBorders>
            <w:shd w:val="clear" w:color="auto" w:fill="FAFAFA"/>
            <w:vAlign w:val="bottom"/>
          </w:tcPr>
          <w:p w14:paraId="6F259329" w14:textId="4A7DE170"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(142,464)</w:t>
            </w:r>
          </w:p>
        </w:tc>
        <w:tc>
          <w:tcPr>
            <w:tcW w:w="1324" w:type="dxa"/>
            <w:tcBorders>
              <w:top w:val="nil"/>
              <w:left w:val="nil"/>
              <w:bottom w:val="single" w:sz="4" w:space="0" w:color="auto"/>
              <w:right w:val="nil"/>
            </w:tcBorders>
            <w:shd w:val="clear" w:color="auto" w:fill="FAFAFA"/>
            <w:vAlign w:val="bottom"/>
          </w:tcPr>
          <w:p w14:paraId="0F8B8DC0" w14:textId="6217E877"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(673,530)</w:t>
            </w:r>
          </w:p>
        </w:tc>
        <w:tc>
          <w:tcPr>
            <w:tcW w:w="1277" w:type="dxa"/>
            <w:tcBorders>
              <w:top w:val="nil"/>
              <w:left w:val="nil"/>
              <w:bottom w:val="single" w:sz="4" w:space="0" w:color="auto"/>
              <w:right w:val="nil"/>
            </w:tcBorders>
            <w:shd w:val="clear" w:color="auto" w:fill="FAFAFA"/>
            <w:vAlign w:val="bottom"/>
          </w:tcPr>
          <w:p w14:paraId="77C9A9FB" w14:textId="1009FA06"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(1,339,707)</w:t>
            </w:r>
          </w:p>
        </w:tc>
        <w:tc>
          <w:tcPr>
            <w:tcW w:w="1414" w:type="dxa"/>
            <w:tcBorders>
              <w:top w:val="nil"/>
              <w:left w:val="nil"/>
              <w:bottom w:val="single" w:sz="4" w:space="0" w:color="auto"/>
              <w:right w:val="nil"/>
            </w:tcBorders>
            <w:shd w:val="clear" w:color="auto" w:fill="FAFAFA"/>
            <w:vAlign w:val="bottom"/>
          </w:tcPr>
          <w:p w14:paraId="0E8AFAF9" w14:textId="3B1493EC"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(179,354)</w:t>
            </w:r>
          </w:p>
        </w:tc>
        <w:tc>
          <w:tcPr>
            <w:tcW w:w="1200" w:type="dxa"/>
            <w:tcBorders>
              <w:top w:val="nil"/>
              <w:left w:val="nil"/>
              <w:bottom w:val="single" w:sz="4" w:space="0" w:color="auto"/>
              <w:right w:val="nil"/>
            </w:tcBorders>
            <w:shd w:val="clear" w:color="auto" w:fill="FAFAFA"/>
            <w:vAlign w:val="bottom"/>
          </w:tcPr>
          <w:p w14:paraId="04CACE72" w14:textId="166D503A"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w:t>
            </w:r>
          </w:p>
        </w:tc>
        <w:tc>
          <w:tcPr>
            <w:tcW w:w="1334" w:type="dxa"/>
            <w:tcBorders>
              <w:top w:val="nil"/>
              <w:left w:val="nil"/>
              <w:bottom w:val="single" w:sz="4" w:space="0" w:color="auto"/>
              <w:right w:val="nil"/>
            </w:tcBorders>
            <w:shd w:val="clear" w:color="auto" w:fill="FAFAFA"/>
            <w:vAlign w:val="bottom"/>
          </w:tcPr>
          <w:p w14:paraId="735E906D" w14:textId="362E583A"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(2,714,296)</w:t>
            </w:r>
          </w:p>
        </w:tc>
      </w:tr>
      <w:tr w:rsidR="002140FB" w:rsidRPr="00BF7376" w14:paraId="66CA8DE4" w14:textId="77777777" w:rsidTr="00610B19">
        <w:tc>
          <w:tcPr>
            <w:tcW w:w="3715" w:type="dxa"/>
            <w:tcBorders>
              <w:top w:val="nil"/>
              <w:left w:val="nil"/>
              <w:bottom w:val="nil"/>
              <w:right w:val="nil"/>
            </w:tcBorders>
            <w:vAlign w:val="bottom"/>
          </w:tcPr>
          <w:p w14:paraId="2373CD12" w14:textId="77777777" w:rsidR="002140FB" w:rsidRPr="00BF7376" w:rsidRDefault="002140FB" w:rsidP="002140FB">
            <w:pPr>
              <w:pStyle w:val="a"/>
              <w:tabs>
                <w:tab w:val="right" w:pos="7200"/>
                <w:tab w:val="right" w:pos="9000"/>
              </w:tabs>
              <w:ind w:left="138" w:right="0"/>
              <w:jc w:val="both"/>
              <w:rPr>
                <w:rFonts w:ascii="Arial" w:hAnsi="Arial" w:cs="Arial"/>
                <w:color w:val="000000"/>
                <w:sz w:val="16"/>
                <w:szCs w:val="16"/>
              </w:rPr>
            </w:pPr>
          </w:p>
        </w:tc>
        <w:tc>
          <w:tcPr>
            <w:tcW w:w="1303" w:type="dxa"/>
            <w:tcBorders>
              <w:top w:val="single" w:sz="4" w:space="0" w:color="auto"/>
              <w:left w:val="nil"/>
              <w:right w:val="nil"/>
            </w:tcBorders>
            <w:shd w:val="clear" w:color="auto" w:fill="FAFAFA"/>
            <w:vAlign w:val="bottom"/>
          </w:tcPr>
          <w:p w14:paraId="2C8EDECB" w14:textId="77777777" w:rsidR="002140FB" w:rsidRPr="00BF7376" w:rsidRDefault="002140FB" w:rsidP="002140FB">
            <w:pPr>
              <w:pStyle w:val="a"/>
              <w:tabs>
                <w:tab w:val="right" w:pos="7200"/>
                <w:tab w:val="right" w:pos="9000"/>
              </w:tabs>
              <w:ind w:right="0"/>
              <w:jc w:val="right"/>
              <w:rPr>
                <w:rFonts w:ascii="Arial" w:hAnsi="Arial" w:cs="Arial"/>
                <w:color w:val="000000"/>
                <w:sz w:val="16"/>
                <w:szCs w:val="16"/>
              </w:rPr>
            </w:pPr>
          </w:p>
        </w:tc>
        <w:tc>
          <w:tcPr>
            <w:tcW w:w="1215" w:type="dxa"/>
            <w:tcBorders>
              <w:top w:val="single" w:sz="4" w:space="0" w:color="auto"/>
              <w:left w:val="nil"/>
              <w:right w:val="nil"/>
            </w:tcBorders>
            <w:shd w:val="clear" w:color="auto" w:fill="FAFAFA"/>
            <w:vAlign w:val="bottom"/>
          </w:tcPr>
          <w:p w14:paraId="0005CE84" w14:textId="77777777" w:rsidR="002140FB" w:rsidRPr="00BF7376" w:rsidRDefault="002140FB" w:rsidP="002140FB">
            <w:pPr>
              <w:pStyle w:val="a"/>
              <w:tabs>
                <w:tab w:val="right" w:pos="7200"/>
                <w:tab w:val="right" w:pos="9000"/>
              </w:tabs>
              <w:ind w:right="0"/>
              <w:jc w:val="right"/>
              <w:rPr>
                <w:rFonts w:ascii="Arial" w:hAnsi="Arial" w:cs="Arial"/>
                <w:color w:val="000000"/>
                <w:sz w:val="16"/>
                <w:szCs w:val="16"/>
              </w:rPr>
            </w:pPr>
          </w:p>
        </w:tc>
        <w:tc>
          <w:tcPr>
            <w:tcW w:w="1215" w:type="dxa"/>
            <w:tcBorders>
              <w:top w:val="single" w:sz="4" w:space="0" w:color="auto"/>
              <w:left w:val="nil"/>
              <w:right w:val="nil"/>
            </w:tcBorders>
            <w:shd w:val="clear" w:color="auto" w:fill="FAFAFA"/>
            <w:vAlign w:val="bottom"/>
          </w:tcPr>
          <w:p w14:paraId="79D05D57" w14:textId="77777777" w:rsidR="002140FB" w:rsidRPr="00BF7376" w:rsidRDefault="002140FB" w:rsidP="002140FB">
            <w:pPr>
              <w:pStyle w:val="a"/>
              <w:tabs>
                <w:tab w:val="right" w:pos="7200"/>
                <w:tab w:val="right" w:pos="9000"/>
              </w:tabs>
              <w:ind w:right="0"/>
              <w:jc w:val="right"/>
              <w:rPr>
                <w:rFonts w:ascii="Arial" w:hAnsi="Arial" w:cs="Arial"/>
                <w:color w:val="000000"/>
                <w:sz w:val="16"/>
                <w:szCs w:val="16"/>
              </w:rPr>
            </w:pPr>
          </w:p>
        </w:tc>
        <w:tc>
          <w:tcPr>
            <w:tcW w:w="1316" w:type="dxa"/>
            <w:tcBorders>
              <w:top w:val="single" w:sz="4" w:space="0" w:color="auto"/>
              <w:left w:val="nil"/>
              <w:right w:val="nil"/>
            </w:tcBorders>
            <w:shd w:val="clear" w:color="auto" w:fill="FAFAFA"/>
            <w:vAlign w:val="bottom"/>
          </w:tcPr>
          <w:p w14:paraId="4999C612" w14:textId="77777777" w:rsidR="002140FB" w:rsidRPr="00BF7376" w:rsidRDefault="002140FB" w:rsidP="002140FB">
            <w:pPr>
              <w:pStyle w:val="a"/>
              <w:tabs>
                <w:tab w:val="right" w:pos="7200"/>
                <w:tab w:val="right" w:pos="9000"/>
              </w:tabs>
              <w:ind w:right="0"/>
              <w:jc w:val="right"/>
              <w:rPr>
                <w:rFonts w:ascii="Arial" w:hAnsi="Arial" w:cs="Arial"/>
                <w:color w:val="000000"/>
                <w:sz w:val="16"/>
                <w:szCs w:val="16"/>
              </w:rPr>
            </w:pPr>
          </w:p>
        </w:tc>
        <w:tc>
          <w:tcPr>
            <w:tcW w:w="1324" w:type="dxa"/>
            <w:tcBorders>
              <w:top w:val="single" w:sz="4" w:space="0" w:color="auto"/>
              <w:left w:val="nil"/>
              <w:right w:val="nil"/>
            </w:tcBorders>
            <w:shd w:val="clear" w:color="auto" w:fill="FAFAFA"/>
            <w:vAlign w:val="bottom"/>
          </w:tcPr>
          <w:p w14:paraId="2B5084B8" w14:textId="77777777" w:rsidR="002140FB" w:rsidRPr="00BF7376" w:rsidRDefault="002140FB" w:rsidP="002140FB">
            <w:pPr>
              <w:pStyle w:val="a"/>
              <w:tabs>
                <w:tab w:val="right" w:pos="7200"/>
                <w:tab w:val="right" w:pos="9000"/>
              </w:tabs>
              <w:ind w:right="0"/>
              <w:jc w:val="right"/>
              <w:rPr>
                <w:rFonts w:ascii="Arial" w:hAnsi="Arial" w:cs="Arial"/>
                <w:color w:val="000000"/>
                <w:sz w:val="16"/>
                <w:szCs w:val="16"/>
              </w:rPr>
            </w:pPr>
          </w:p>
        </w:tc>
        <w:tc>
          <w:tcPr>
            <w:tcW w:w="1277" w:type="dxa"/>
            <w:tcBorders>
              <w:top w:val="single" w:sz="4" w:space="0" w:color="auto"/>
              <w:left w:val="nil"/>
              <w:right w:val="nil"/>
            </w:tcBorders>
            <w:shd w:val="clear" w:color="auto" w:fill="FAFAFA"/>
            <w:vAlign w:val="bottom"/>
          </w:tcPr>
          <w:p w14:paraId="4B005B10" w14:textId="77777777" w:rsidR="002140FB" w:rsidRPr="00BF7376" w:rsidRDefault="002140FB" w:rsidP="002140FB">
            <w:pPr>
              <w:pStyle w:val="a"/>
              <w:tabs>
                <w:tab w:val="right" w:pos="7200"/>
                <w:tab w:val="right" w:pos="9000"/>
              </w:tabs>
              <w:ind w:right="0"/>
              <w:jc w:val="right"/>
              <w:rPr>
                <w:rFonts w:ascii="Arial" w:hAnsi="Arial" w:cs="Arial"/>
                <w:color w:val="000000"/>
                <w:sz w:val="16"/>
                <w:szCs w:val="16"/>
              </w:rPr>
            </w:pPr>
          </w:p>
        </w:tc>
        <w:tc>
          <w:tcPr>
            <w:tcW w:w="1414" w:type="dxa"/>
            <w:tcBorders>
              <w:top w:val="single" w:sz="4" w:space="0" w:color="auto"/>
              <w:left w:val="nil"/>
              <w:right w:val="nil"/>
            </w:tcBorders>
            <w:shd w:val="clear" w:color="auto" w:fill="FAFAFA"/>
            <w:vAlign w:val="bottom"/>
          </w:tcPr>
          <w:p w14:paraId="67B254F2" w14:textId="77777777" w:rsidR="002140FB" w:rsidRPr="00BF7376" w:rsidRDefault="002140FB" w:rsidP="002140FB">
            <w:pPr>
              <w:pStyle w:val="a"/>
              <w:tabs>
                <w:tab w:val="right" w:pos="7200"/>
                <w:tab w:val="right" w:pos="9000"/>
              </w:tabs>
              <w:ind w:right="0"/>
              <w:jc w:val="right"/>
              <w:rPr>
                <w:rFonts w:ascii="Arial" w:hAnsi="Arial" w:cs="Arial"/>
                <w:color w:val="000000"/>
                <w:sz w:val="16"/>
                <w:szCs w:val="16"/>
              </w:rPr>
            </w:pPr>
          </w:p>
        </w:tc>
        <w:tc>
          <w:tcPr>
            <w:tcW w:w="1200" w:type="dxa"/>
            <w:tcBorders>
              <w:top w:val="single" w:sz="4" w:space="0" w:color="auto"/>
              <w:left w:val="nil"/>
              <w:right w:val="nil"/>
            </w:tcBorders>
            <w:shd w:val="clear" w:color="auto" w:fill="FAFAFA"/>
            <w:vAlign w:val="bottom"/>
          </w:tcPr>
          <w:p w14:paraId="3F71A37A" w14:textId="77777777" w:rsidR="002140FB" w:rsidRPr="00BF7376" w:rsidRDefault="002140FB" w:rsidP="002140FB">
            <w:pPr>
              <w:pStyle w:val="a"/>
              <w:tabs>
                <w:tab w:val="right" w:pos="7200"/>
                <w:tab w:val="right" w:pos="9000"/>
              </w:tabs>
              <w:ind w:right="0"/>
              <w:jc w:val="right"/>
              <w:rPr>
                <w:rFonts w:ascii="Arial" w:hAnsi="Arial" w:cs="Arial"/>
                <w:color w:val="000000"/>
                <w:sz w:val="16"/>
                <w:szCs w:val="16"/>
              </w:rPr>
            </w:pPr>
          </w:p>
        </w:tc>
        <w:tc>
          <w:tcPr>
            <w:tcW w:w="1334" w:type="dxa"/>
            <w:tcBorders>
              <w:top w:val="single" w:sz="4" w:space="0" w:color="auto"/>
              <w:left w:val="nil"/>
              <w:right w:val="nil"/>
            </w:tcBorders>
            <w:shd w:val="clear" w:color="auto" w:fill="FAFAFA"/>
            <w:vAlign w:val="bottom"/>
          </w:tcPr>
          <w:p w14:paraId="059957D1" w14:textId="77777777" w:rsidR="002140FB" w:rsidRPr="00BF7376" w:rsidRDefault="002140FB" w:rsidP="002140FB">
            <w:pPr>
              <w:pStyle w:val="a"/>
              <w:tabs>
                <w:tab w:val="right" w:pos="7200"/>
                <w:tab w:val="right" w:pos="9000"/>
              </w:tabs>
              <w:ind w:right="0"/>
              <w:jc w:val="right"/>
              <w:rPr>
                <w:rFonts w:ascii="Arial" w:hAnsi="Arial" w:cs="Arial"/>
                <w:color w:val="000000"/>
                <w:sz w:val="16"/>
                <w:szCs w:val="16"/>
              </w:rPr>
            </w:pPr>
          </w:p>
        </w:tc>
      </w:tr>
      <w:tr w:rsidR="002140FB" w:rsidRPr="00BF7376" w14:paraId="7BECBF26" w14:textId="77777777" w:rsidTr="004C74DA">
        <w:tc>
          <w:tcPr>
            <w:tcW w:w="3715" w:type="dxa"/>
            <w:tcBorders>
              <w:top w:val="nil"/>
              <w:left w:val="nil"/>
              <w:bottom w:val="nil"/>
              <w:right w:val="nil"/>
            </w:tcBorders>
            <w:vAlign w:val="bottom"/>
          </w:tcPr>
          <w:p w14:paraId="03B2610A" w14:textId="77777777" w:rsidR="002140FB" w:rsidRPr="00BF7376" w:rsidRDefault="002140FB" w:rsidP="002140FB">
            <w:pPr>
              <w:pStyle w:val="a"/>
              <w:tabs>
                <w:tab w:val="right" w:pos="7200"/>
                <w:tab w:val="right" w:pos="9000"/>
              </w:tabs>
              <w:ind w:left="138" w:right="0"/>
              <w:jc w:val="both"/>
              <w:rPr>
                <w:rFonts w:ascii="Arial" w:hAnsi="Arial" w:cs="Arial"/>
                <w:color w:val="000000"/>
                <w:sz w:val="16"/>
                <w:szCs w:val="16"/>
                <w:lang w:val="en-GB"/>
              </w:rPr>
            </w:pPr>
            <w:r w:rsidRPr="00BF7376">
              <w:rPr>
                <w:rFonts w:ascii="Arial" w:hAnsi="Arial" w:cs="Arial"/>
                <w:color w:val="000000"/>
                <w:sz w:val="16"/>
                <w:szCs w:val="16"/>
              </w:rPr>
              <w:t>Net book amount</w:t>
            </w:r>
          </w:p>
        </w:tc>
        <w:tc>
          <w:tcPr>
            <w:tcW w:w="1303" w:type="dxa"/>
            <w:tcBorders>
              <w:top w:val="nil"/>
              <w:left w:val="nil"/>
              <w:bottom w:val="single" w:sz="4" w:space="0" w:color="auto"/>
              <w:right w:val="nil"/>
            </w:tcBorders>
            <w:shd w:val="clear" w:color="auto" w:fill="FAFAFA"/>
          </w:tcPr>
          <w:p w14:paraId="6D415DC0" w14:textId="442619A3"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104,896</w:t>
            </w:r>
          </w:p>
        </w:tc>
        <w:tc>
          <w:tcPr>
            <w:tcW w:w="1215" w:type="dxa"/>
            <w:tcBorders>
              <w:top w:val="nil"/>
              <w:left w:val="nil"/>
              <w:bottom w:val="single" w:sz="4" w:space="0" w:color="auto"/>
              <w:right w:val="nil"/>
            </w:tcBorders>
            <w:shd w:val="clear" w:color="auto" w:fill="FAFAFA"/>
          </w:tcPr>
          <w:p w14:paraId="7FB67386" w14:textId="5561BEF9"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6,409</w:t>
            </w:r>
          </w:p>
        </w:tc>
        <w:tc>
          <w:tcPr>
            <w:tcW w:w="1215" w:type="dxa"/>
            <w:tcBorders>
              <w:top w:val="nil"/>
              <w:left w:val="nil"/>
              <w:bottom w:val="single" w:sz="4" w:space="0" w:color="auto"/>
              <w:right w:val="nil"/>
            </w:tcBorders>
            <w:shd w:val="clear" w:color="auto" w:fill="FAFAFA"/>
          </w:tcPr>
          <w:p w14:paraId="157AE7B9" w14:textId="15DB5359"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838,766</w:t>
            </w:r>
          </w:p>
        </w:tc>
        <w:tc>
          <w:tcPr>
            <w:tcW w:w="1316" w:type="dxa"/>
            <w:tcBorders>
              <w:top w:val="nil"/>
              <w:left w:val="nil"/>
              <w:bottom w:val="single" w:sz="4" w:space="0" w:color="auto"/>
              <w:right w:val="nil"/>
            </w:tcBorders>
            <w:shd w:val="clear" w:color="auto" w:fill="FAFAFA"/>
          </w:tcPr>
          <w:p w14:paraId="27186A6B" w14:textId="2EEE99EF"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60,348</w:t>
            </w:r>
          </w:p>
        </w:tc>
        <w:tc>
          <w:tcPr>
            <w:tcW w:w="1324" w:type="dxa"/>
            <w:tcBorders>
              <w:top w:val="nil"/>
              <w:left w:val="nil"/>
              <w:bottom w:val="single" w:sz="4" w:space="0" w:color="auto"/>
              <w:right w:val="nil"/>
            </w:tcBorders>
            <w:shd w:val="clear" w:color="auto" w:fill="FAFAFA"/>
          </w:tcPr>
          <w:p w14:paraId="6EB745E9" w14:textId="5F8EFF48"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477,757</w:t>
            </w:r>
          </w:p>
        </w:tc>
        <w:tc>
          <w:tcPr>
            <w:tcW w:w="1277" w:type="dxa"/>
            <w:tcBorders>
              <w:top w:val="nil"/>
              <w:left w:val="nil"/>
              <w:bottom w:val="single" w:sz="4" w:space="0" w:color="auto"/>
              <w:right w:val="nil"/>
            </w:tcBorders>
            <w:shd w:val="clear" w:color="auto" w:fill="FAFAFA"/>
          </w:tcPr>
          <w:p w14:paraId="080200F2" w14:textId="5B7BB94D"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418,970</w:t>
            </w:r>
          </w:p>
        </w:tc>
        <w:tc>
          <w:tcPr>
            <w:tcW w:w="1414" w:type="dxa"/>
            <w:tcBorders>
              <w:top w:val="nil"/>
              <w:left w:val="nil"/>
              <w:bottom w:val="single" w:sz="4" w:space="0" w:color="auto"/>
              <w:right w:val="nil"/>
            </w:tcBorders>
            <w:shd w:val="clear" w:color="auto" w:fill="FAFAFA"/>
          </w:tcPr>
          <w:p w14:paraId="4FEAFCC9" w14:textId="37288C30"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52,866</w:t>
            </w:r>
          </w:p>
        </w:tc>
        <w:tc>
          <w:tcPr>
            <w:tcW w:w="1200" w:type="dxa"/>
            <w:tcBorders>
              <w:top w:val="nil"/>
              <w:left w:val="nil"/>
              <w:bottom w:val="single" w:sz="4" w:space="0" w:color="auto"/>
              <w:right w:val="nil"/>
            </w:tcBorders>
            <w:shd w:val="clear" w:color="auto" w:fill="FAFAFA"/>
          </w:tcPr>
          <w:p w14:paraId="04F07FB1" w14:textId="7D007AA0"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89,634</w:t>
            </w:r>
          </w:p>
        </w:tc>
        <w:tc>
          <w:tcPr>
            <w:tcW w:w="1334" w:type="dxa"/>
            <w:tcBorders>
              <w:top w:val="nil"/>
              <w:left w:val="nil"/>
              <w:bottom w:val="single" w:sz="4" w:space="0" w:color="auto"/>
              <w:right w:val="nil"/>
            </w:tcBorders>
            <w:shd w:val="clear" w:color="auto" w:fill="FAFAFA"/>
          </w:tcPr>
          <w:p w14:paraId="195F6685" w14:textId="7FB64056" w:rsidR="002140FB" w:rsidRPr="00BF7376" w:rsidRDefault="002140FB" w:rsidP="002140FB">
            <w:pPr>
              <w:pStyle w:val="a"/>
              <w:ind w:right="-72"/>
              <w:jc w:val="right"/>
              <w:rPr>
                <w:rFonts w:ascii="Arial" w:hAnsi="Arial" w:cs="Arial"/>
                <w:color w:val="000000"/>
                <w:spacing w:val="-2"/>
                <w:sz w:val="16"/>
                <w:szCs w:val="16"/>
              </w:rPr>
            </w:pPr>
            <w:r w:rsidRPr="00BF7376">
              <w:rPr>
                <w:rFonts w:ascii="Arial" w:hAnsi="Arial" w:cs="Arial"/>
                <w:color w:val="000000"/>
                <w:spacing w:val="-2"/>
                <w:sz w:val="16"/>
                <w:szCs w:val="16"/>
              </w:rPr>
              <w:t>2,049,646</w:t>
            </w:r>
          </w:p>
        </w:tc>
      </w:tr>
    </w:tbl>
    <w:p w14:paraId="446E15E8" w14:textId="77777777" w:rsidR="00BF0809" w:rsidRPr="00BF7376" w:rsidRDefault="00BF0809">
      <w:pPr>
        <w:rPr>
          <w:rFonts w:ascii="Arial" w:hAnsi="Arial" w:cs="Arial"/>
          <w:sz w:val="18"/>
          <w:szCs w:val="18"/>
        </w:rPr>
      </w:pPr>
    </w:p>
    <w:p w14:paraId="4E4B3DEC" w14:textId="77777777" w:rsidR="00BF0809" w:rsidRPr="00BF7376" w:rsidRDefault="00BF0809">
      <w:pPr>
        <w:rPr>
          <w:rFonts w:ascii="Arial" w:hAnsi="Arial" w:cs="Arial"/>
          <w:sz w:val="18"/>
          <w:szCs w:val="18"/>
        </w:rPr>
      </w:pPr>
    </w:p>
    <w:p w14:paraId="37935C01" w14:textId="77777777" w:rsidR="003730B5" w:rsidRPr="00BF7376" w:rsidRDefault="003730B5" w:rsidP="00544A05">
      <w:pPr>
        <w:tabs>
          <w:tab w:val="left" w:pos="540"/>
        </w:tabs>
        <w:autoSpaceDE/>
        <w:autoSpaceDN/>
        <w:ind w:left="540"/>
        <w:jc w:val="both"/>
        <w:rPr>
          <w:rFonts w:ascii="Arial" w:hAnsi="Arial" w:cs="Arial"/>
          <w:color w:val="000000"/>
          <w:sz w:val="18"/>
          <w:szCs w:val="18"/>
          <w:lang w:val="en-GB"/>
        </w:rPr>
        <w:sectPr w:rsidR="003730B5" w:rsidRPr="00BF7376" w:rsidSect="00517B0F">
          <w:pgSz w:w="16840" w:h="11907" w:orient="landscape" w:code="9"/>
          <w:pgMar w:top="1440" w:right="864" w:bottom="720" w:left="864" w:header="706" w:footer="706" w:gutter="0"/>
          <w:cols w:space="709"/>
        </w:sectPr>
      </w:pPr>
    </w:p>
    <w:p w14:paraId="2B3D60F7" w14:textId="77777777" w:rsidR="00843C81" w:rsidRPr="00BF7376" w:rsidRDefault="00843C81" w:rsidP="005F0D71">
      <w:pPr>
        <w:jc w:val="both"/>
        <w:rPr>
          <w:rFonts w:ascii="Arial" w:hAnsi="Arial" w:cs="Arial"/>
          <w:color w:val="000000"/>
          <w:spacing w:val="-2"/>
          <w:sz w:val="18"/>
          <w:szCs w:val="18"/>
        </w:rPr>
      </w:pPr>
    </w:p>
    <w:p w14:paraId="6CBDABF5" w14:textId="426D8FB1" w:rsidR="003730B5" w:rsidRPr="00BF7376" w:rsidRDefault="003730B5" w:rsidP="005F0D71">
      <w:pPr>
        <w:jc w:val="both"/>
        <w:rPr>
          <w:rFonts w:ascii="Arial" w:hAnsi="Arial" w:cs="Arial"/>
          <w:color w:val="000000"/>
          <w:spacing w:val="-2"/>
          <w:sz w:val="18"/>
          <w:szCs w:val="18"/>
        </w:rPr>
      </w:pPr>
      <w:r w:rsidRPr="00BF7376">
        <w:rPr>
          <w:rFonts w:ascii="Arial" w:hAnsi="Arial" w:cs="Arial"/>
          <w:color w:val="000000"/>
          <w:spacing w:val="-2"/>
          <w:sz w:val="18"/>
          <w:szCs w:val="18"/>
        </w:rPr>
        <w:t xml:space="preserve">The Company’s plantation has been made on the Company’s own land, concession land and lease land. Details of land under concession and under operating lease agreements as </w:t>
      </w:r>
      <w:proofErr w:type="gramStart"/>
      <w:r w:rsidRPr="00BF7376">
        <w:rPr>
          <w:rFonts w:ascii="Arial" w:hAnsi="Arial" w:cs="Arial"/>
          <w:color w:val="000000"/>
          <w:spacing w:val="-2"/>
          <w:sz w:val="18"/>
          <w:szCs w:val="18"/>
        </w:rPr>
        <w:t>at</w:t>
      </w:r>
      <w:proofErr w:type="gramEnd"/>
      <w:r w:rsidRPr="00BF7376">
        <w:rPr>
          <w:rFonts w:ascii="Arial" w:hAnsi="Arial" w:cs="Arial"/>
          <w:color w:val="000000"/>
          <w:spacing w:val="-2"/>
          <w:sz w:val="18"/>
          <w:szCs w:val="18"/>
        </w:rPr>
        <w:t xml:space="preserve"> </w:t>
      </w:r>
      <w:r w:rsidR="00BA1466" w:rsidRPr="00BF7376">
        <w:rPr>
          <w:rFonts w:ascii="Arial" w:hAnsi="Arial" w:cs="Arial"/>
          <w:color w:val="000000"/>
          <w:spacing w:val="-2"/>
          <w:sz w:val="18"/>
          <w:szCs w:val="18"/>
          <w:lang w:val="en-GB"/>
        </w:rPr>
        <w:t>31</w:t>
      </w:r>
      <w:r w:rsidRPr="00BF7376">
        <w:rPr>
          <w:rFonts w:ascii="Arial" w:hAnsi="Arial" w:cs="Arial"/>
          <w:color w:val="000000"/>
          <w:spacing w:val="-2"/>
          <w:sz w:val="18"/>
          <w:szCs w:val="18"/>
          <w:lang w:val="en-GB"/>
        </w:rPr>
        <w:t xml:space="preserve"> December </w:t>
      </w:r>
      <w:r w:rsidR="00980B70" w:rsidRPr="00BF7376">
        <w:rPr>
          <w:rFonts w:ascii="Arial" w:hAnsi="Arial" w:cs="Arial"/>
          <w:color w:val="000000"/>
          <w:spacing w:val="-2"/>
          <w:sz w:val="18"/>
          <w:szCs w:val="18"/>
          <w:lang w:val="en-GB"/>
        </w:rPr>
        <w:t>2022</w:t>
      </w:r>
      <w:r w:rsidRPr="00BF7376">
        <w:rPr>
          <w:rFonts w:ascii="Arial" w:hAnsi="Arial" w:cs="Arial"/>
          <w:color w:val="000000"/>
          <w:spacing w:val="-2"/>
          <w:sz w:val="18"/>
          <w:szCs w:val="18"/>
        </w:rPr>
        <w:t xml:space="preserve"> are as follows:</w:t>
      </w:r>
    </w:p>
    <w:p w14:paraId="437ADA1A" w14:textId="77777777" w:rsidR="005A0932" w:rsidRPr="00BF7376" w:rsidRDefault="005A0932" w:rsidP="005F0D71">
      <w:pPr>
        <w:jc w:val="both"/>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1620"/>
        <w:gridCol w:w="1350"/>
        <w:gridCol w:w="3600"/>
        <w:gridCol w:w="1440"/>
        <w:gridCol w:w="1440"/>
      </w:tblGrid>
      <w:tr w:rsidR="003730B5" w:rsidRPr="00BF7376" w14:paraId="5F034E5C" w14:textId="77777777" w:rsidTr="005F0D71">
        <w:tc>
          <w:tcPr>
            <w:tcW w:w="1620" w:type="dxa"/>
            <w:tcBorders>
              <w:top w:val="single" w:sz="4" w:space="0" w:color="auto"/>
              <w:left w:val="nil"/>
              <w:right w:val="nil"/>
            </w:tcBorders>
          </w:tcPr>
          <w:p w14:paraId="5B0DFA46" w14:textId="77777777" w:rsidR="003730B5" w:rsidRPr="00BF7376" w:rsidRDefault="003730B5" w:rsidP="005F0D71">
            <w:pPr>
              <w:pStyle w:val="a"/>
              <w:tabs>
                <w:tab w:val="right" w:pos="7200"/>
                <w:tab w:val="right" w:pos="9000"/>
              </w:tabs>
              <w:ind w:left="-109" w:right="-108"/>
              <w:rPr>
                <w:rFonts w:ascii="Arial" w:hAnsi="Arial" w:cs="Arial"/>
                <w:b/>
                <w:bCs/>
                <w:color w:val="000000"/>
                <w:sz w:val="18"/>
                <w:szCs w:val="18"/>
              </w:rPr>
            </w:pPr>
          </w:p>
        </w:tc>
        <w:tc>
          <w:tcPr>
            <w:tcW w:w="1350" w:type="dxa"/>
            <w:tcBorders>
              <w:top w:val="single" w:sz="4" w:space="0" w:color="auto"/>
              <w:left w:val="nil"/>
              <w:right w:val="nil"/>
            </w:tcBorders>
          </w:tcPr>
          <w:p w14:paraId="42473FAC" w14:textId="77777777" w:rsidR="003730B5" w:rsidRPr="00BF7376" w:rsidRDefault="003730B5" w:rsidP="005F0D71">
            <w:pPr>
              <w:pStyle w:val="a"/>
              <w:tabs>
                <w:tab w:val="right" w:pos="7200"/>
                <w:tab w:val="right" w:pos="9000"/>
              </w:tabs>
              <w:ind w:right="0"/>
              <w:jc w:val="center"/>
              <w:rPr>
                <w:rFonts w:ascii="Arial" w:hAnsi="Arial" w:cs="Arial"/>
                <w:b/>
                <w:bCs/>
                <w:color w:val="000000"/>
                <w:sz w:val="18"/>
                <w:szCs w:val="18"/>
              </w:rPr>
            </w:pPr>
          </w:p>
        </w:tc>
        <w:tc>
          <w:tcPr>
            <w:tcW w:w="3600" w:type="dxa"/>
            <w:tcBorders>
              <w:top w:val="single" w:sz="4" w:space="0" w:color="auto"/>
              <w:left w:val="nil"/>
              <w:right w:val="nil"/>
            </w:tcBorders>
          </w:tcPr>
          <w:p w14:paraId="42628712" w14:textId="77777777" w:rsidR="003730B5" w:rsidRPr="00BF7376" w:rsidRDefault="003730B5" w:rsidP="005F0D71">
            <w:pPr>
              <w:pStyle w:val="a"/>
              <w:tabs>
                <w:tab w:val="right" w:pos="7200"/>
                <w:tab w:val="right" w:pos="9000"/>
              </w:tabs>
              <w:ind w:right="0"/>
              <w:jc w:val="center"/>
              <w:rPr>
                <w:rFonts w:ascii="Arial" w:hAnsi="Arial" w:cs="Arial"/>
                <w:b/>
                <w:bCs/>
                <w:color w:val="000000"/>
                <w:sz w:val="18"/>
                <w:szCs w:val="18"/>
              </w:rPr>
            </w:pPr>
          </w:p>
        </w:tc>
        <w:tc>
          <w:tcPr>
            <w:tcW w:w="1440" w:type="dxa"/>
            <w:tcBorders>
              <w:top w:val="single" w:sz="4" w:space="0" w:color="auto"/>
              <w:left w:val="nil"/>
              <w:right w:val="nil"/>
            </w:tcBorders>
          </w:tcPr>
          <w:p w14:paraId="58E4925B" w14:textId="77777777" w:rsidR="003730B5" w:rsidRPr="00BF7376" w:rsidRDefault="003730B5" w:rsidP="005F0D71">
            <w:pPr>
              <w:pStyle w:val="a"/>
              <w:tabs>
                <w:tab w:val="left" w:pos="360"/>
                <w:tab w:val="right" w:pos="7200"/>
                <w:tab w:val="right" w:pos="9000"/>
              </w:tabs>
              <w:ind w:right="-72"/>
              <w:jc w:val="right"/>
              <w:rPr>
                <w:rFonts w:ascii="Arial" w:hAnsi="Arial" w:cs="Arial"/>
                <w:b/>
                <w:bCs/>
                <w:color w:val="000000"/>
                <w:sz w:val="18"/>
                <w:szCs w:val="18"/>
              </w:rPr>
            </w:pPr>
            <w:r w:rsidRPr="00BF7376">
              <w:rPr>
                <w:rFonts w:ascii="Arial" w:hAnsi="Arial" w:cs="Arial"/>
                <w:b/>
                <w:bCs/>
                <w:color w:val="000000"/>
                <w:sz w:val="18"/>
                <w:szCs w:val="18"/>
              </w:rPr>
              <w:t>Area per</w:t>
            </w:r>
          </w:p>
        </w:tc>
        <w:tc>
          <w:tcPr>
            <w:tcW w:w="1440" w:type="dxa"/>
            <w:tcBorders>
              <w:top w:val="single" w:sz="4" w:space="0" w:color="auto"/>
              <w:left w:val="nil"/>
              <w:right w:val="nil"/>
            </w:tcBorders>
          </w:tcPr>
          <w:p w14:paraId="53CF9E93" w14:textId="77777777" w:rsidR="003730B5" w:rsidRPr="00BF7376" w:rsidRDefault="003730B5" w:rsidP="005F0D71">
            <w:pPr>
              <w:pStyle w:val="a"/>
              <w:tabs>
                <w:tab w:val="left" w:pos="360"/>
                <w:tab w:val="right" w:pos="7200"/>
                <w:tab w:val="right" w:pos="9000"/>
              </w:tabs>
              <w:ind w:right="-72"/>
              <w:jc w:val="right"/>
              <w:rPr>
                <w:rFonts w:ascii="Arial" w:hAnsi="Arial" w:cs="Arial"/>
                <w:b/>
                <w:bCs/>
                <w:color w:val="000000"/>
                <w:sz w:val="18"/>
                <w:szCs w:val="18"/>
              </w:rPr>
            </w:pPr>
            <w:r w:rsidRPr="00BF7376">
              <w:rPr>
                <w:rFonts w:ascii="Arial" w:hAnsi="Arial" w:cs="Arial"/>
                <w:b/>
                <w:bCs/>
                <w:color w:val="000000"/>
                <w:sz w:val="18"/>
                <w:szCs w:val="18"/>
              </w:rPr>
              <w:t>Planted</w:t>
            </w:r>
          </w:p>
        </w:tc>
      </w:tr>
      <w:tr w:rsidR="003730B5" w:rsidRPr="00BF7376" w14:paraId="34F0ABFA" w14:textId="77777777" w:rsidTr="005F0D71">
        <w:tc>
          <w:tcPr>
            <w:tcW w:w="1620" w:type="dxa"/>
            <w:tcBorders>
              <w:top w:val="nil"/>
              <w:left w:val="nil"/>
              <w:bottom w:val="single" w:sz="4" w:space="0" w:color="auto"/>
              <w:right w:val="nil"/>
            </w:tcBorders>
          </w:tcPr>
          <w:p w14:paraId="1CE1FAE9" w14:textId="77777777" w:rsidR="003730B5" w:rsidRPr="00BF7376" w:rsidRDefault="003730B5" w:rsidP="005F0D71">
            <w:pPr>
              <w:pStyle w:val="a"/>
              <w:tabs>
                <w:tab w:val="right" w:pos="7200"/>
                <w:tab w:val="right" w:pos="9000"/>
              </w:tabs>
              <w:ind w:left="-109" w:right="-108"/>
              <w:rPr>
                <w:rFonts w:ascii="Arial" w:hAnsi="Arial" w:cs="Arial"/>
                <w:b/>
                <w:bCs/>
                <w:color w:val="000000"/>
                <w:sz w:val="18"/>
                <w:szCs w:val="18"/>
                <w:lang w:val="en-GB"/>
              </w:rPr>
            </w:pPr>
            <w:r w:rsidRPr="00BF7376">
              <w:rPr>
                <w:rFonts w:ascii="Arial" w:hAnsi="Arial" w:cs="Arial"/>
                <w:b/>
                <w:bCs/>
                <w:color w:val="000000"/>
                <w:sz w:val="18"/>
                <w:szCs w:val="18"/>
              </w:rPr>
              <w:t>Name of estate</w:t>
            </w:r>
          </w:p>
        </w:tc>
        <w:tc>
          <w:tcPr>
            <w:tcW w:w="1350" w:type="dxa"/>
            <w:tcBorders>
              <w:top w:val="nil"/>
              <w:left w:val="nil"/>
              <w:bottom w:val="single" w:sz="4" w:space="0" w:color="auto"/>
              <w:right w:val="nil"/>
            </w:tcBorders>
          </w:tcPr>
          <w:p w14:paraId="24638E2B" w14:textId="77777777" w:rsidR="003730B5" w:rsidRPr="00BF7376" w:rsidRDefault="003730B5" w:rsidP="005F0D71">
            <w:pPr>
              <w:pStyle w:val="a"/>
              <w:tabs>
                <w:tab w:val="right" w:pos="7200"/>
                <w:tab w:val="right" w:pos="9000"/>
              </w:tabs>
              <w:ind w:right="0"/>
              <w:jc w:val="center"/>
              <w:rPr>
                <w:rFonts w:ascii="Arial" w:hAnsi="Arial" w:cs="Arial"/>
                <w:b/>
                <w:bCs/>
                <w:color w:val="000000"/>
                <w:sz w:val="18"/>
                <w:szCs w:val="18"/>
              </w:rPr>
            </w:pPr>
            <w:r w:rsidRPr="00BF7376">
              <w:rPr>
                <w:rFonts w:ascii="Arial" w:hAnsi="Arial" w:cs="Arial"/>
                <w:b/>
                <w:bCs/>
                <w:color w:val="000000"/>
                <w:sz w:val="18"/>
                <w:szCs w:val="18"/>
              </w:rPr>
              <w:t>Type</w:t>
            </w:r>
          </w:p>
        </w:tc>
        <w:tc>
          <w:tcPr>
            <w:tcW w:w="3600" w:type="dxa"/>
            <w:tcBorders>
              <w:top w:val="nil"/>
              <w:left w:val="nil"/>
              <w:bottom w:val="single" w:sz="4" w:space="0" w:color="auto"/>
              <w:right w:val="nil"/>
            </w:tcBorders>
          </w:tcPr>
          <w:p w14:paraId="1A51D314" w14:textId="77777777" w:rsidR="003730B5" w:rsidRPr="00BF7376" w:rsidRDefault="003730B5" w:rsidP="005F0D71">
            <w:pPr>
              <w:pStyle w:val="a"/>
              <w:tabs>
                <w:tab w:val="right" w:pos="7200"/>
                <w:tab w:val="right" w:pos="9000"/>
              </w:tabs>
              <w:ind w:right="0"/>
              <w:jc w:val="center"/>
              <w:rPr>
                <w:rFonts w:ascii="Arial" w:hAnsi="Arial" w:cs="Arial"/>
                <w:b/>
                <w:bCs/>
                <w:color w:val="000000"/>
                <w:sz w:val="18"/>
                <w:szCs w:val="18"/>
              </w:rPr>
            </w:pPr>
            <w:r w:rsidRPr="00BF7376">
              <w:rPr>
                <w:rFonts w:ascii="Arial" w:hAnsi="Arial" w:cs="Arial"/>
                <w:b/>
                <w:bCs/>
                <w:color w:val="000000"/>
                <w:sz w:val="18"/>
                <w:szCs w:val="18"/>
              </w:rPr>
              <w:t>Terms</w:t>
            </w:r>
          </w:p>
        </w:tc>
        <w:tc>
          <w:tcPr>
            <w:tcW w:w="1440" w:type="dxa"/>
            <w:tcBorders>
              <w:top w:val="nil"/>
              <w:left w:val="nil"/>
              <w:bottom w:val="single" w:sz="4" w:space="0" w:color="auto"/>
              <w:right w:val="nil"/>
            </w:tcBorders>
          </w:tcPr>
          <w:p w14:paraId="501B565E" w14:textId="77777777" w:rsidR="003730B5" w:rsidRPr="00BF7376" w:rsidRDefault="003730B5" w:rsidP="005F0D71">
            <w:pPr>
              <w:pStyle w:val="a"/>
              <w:tabs>
                <w:tab w:val="left" w:pos="360"/>
                <w:tab w:val="right" w:pos="7200"/>
                <w:tab w:val="right" w:pos="9000"/>
              </w:tabs>
              <w:ind w:right="-72"/>
              <w:jc w:val="right"/>
              <w:rPr>
                <w:rFonts w:ascii="Arial" w:hAnsi="Arial" w:cs="Arial"/>
                <w:b/>
                <w:bCs/>
                <w:color w:val="000000"/>
                <w:sz w:val="18"/>
                <w:szCs w:val="18"/>
              </w:rPr>
            </w:pPr>
            <w:r w:rsidRPr="00BF7376">
              <w:rPr>
                <w:rFonts w:ascii="Arial" w:hAnsi="Arial" w:cs="Arial"/>
                <w:b/>
                <w:bCs/>
                <w:color w:val="000000"/>
                <w:sz w:val="18"/>
                <w:szCs w:val="18"/>
              </w:rPr>
              <w:t>contract (Rai)</w:t>
            </w:r>
          </w:p>
        </w:tc>
        <w:tc>
          <w:tcPr>
            <w:tcW w:w="1440" w:type="dxa"/>
            <w:tcBorders>
              <w:top w:val="nil"/>
              <w:left w:val="nil"/>
              <w:bottom w:val="single" w:sz="4" w:space="0" w:color="auto"/>
              <w:right w:val="nil"/>
            </w:tcBorders>
          </w:tcPr>
          <w:p w14:paraId="43CD4584" w14:textId="77777777" w:rsidR="003730B5" w:rsidRPr="00BF7376" w:rsidRDefault="003730B5" w:rsidP="005F0D71">
            <w:pPr>
              <w:pStyle w:val="a"/>
              <w:tabs>
                <w:tab w:val="left" w:pos="360"/>
                <w:tab w:val="right" w:pos="7200"/>
                <w:tab w:val="right" w:pos="9000"/>
              </w:tabs>
              <w:ind w:right="-72"/>
              <w:jc w:val="right"/>
              <w:rPr>
                <w:rFonts w:ascii="Arial" w:hAnsi="Arial" w:cs="Arial"/>
                <w:b/>
                <w:bCs/>
                <w:color w:val="000000"/>
                <w:sz w:val="18"/>
                <w:szCs w:val="18"/>
              </w:rPr>
            </w:pPr>
            <w:r w:rsidRPr="00BF7376">
              <w:rPr>
                <w:rFonts w:ascii="Arial" w:hAnsi="Arial" w:cs="Arial"/>
                <w:b/>
                <w:bCs/>
                <w:color w:val="000000"/>
                <w:sz w:val="18"/>
                <w:szCs w:val="18"/>
              </w:rPr>
              <w:t>area (Rai)</w:t>
            </w:r>
          </w:p>
        </w:tc>
      </w:tr>
      <w:tr w:rsidR="00C55CBF" w:rsidRPr="00BF7376" w14:paraId="4FB02003" w14:textId="77777777" w:rsidTr="005F0D71">
        <w:tc>
          <w:tcPr>
            <w:tcW w:w="1620" w:type="dxa"/>
            <w:tcBorders>
              <w:top w:val="single" w:sz="4" w:space="0" w:color="auto"/>
              <w:left w:val="nil"/>
              <w:bottom w:val="nil"/>
              <w:right w:val="nil"/>
            </w:tcBorders>
            <w:vAlign w:val="bottom"/>
          </w:tcPr>
          <w:p w14:paraId="10025331" w14:textId="77777777" w:rsidR="00C55CBF" w:rsidRPr="00BF7376" w:rsidRDefault="00C55CBF" w:rsidP="005F0D71">
            <w:pPr>
              <w:ind w:left="-109" w:right="-72"/>
              <w:jc w:val="both"/>
              <w:rPr>
                <w:rFonts w:ascii="Arial" w:hAnsi="Arial" w:cs="Arial"/>
                <w:color w:val="000000"/>
                <w:sz w:val="18"/>
                <w:szCs w:val="18"/>
              </w:rPr>
            </w:pPr>
          </w:p>
        </w:tc>
        <w:tc>
          <w:tcPr>
            <w:tcW w:w="1350" w:type="dxa"/>
            <w:tcBorders>
              <w:top w:val="single" w:sz="4" w:space="0" w:color="auto"/>
              <w:left w:val="nil"/>
              <w:bottom w:val="nil"/>
              <w:right w:val="nil"/>
            </w:tcBorders>
            <w:vAlign w:val="bottom"/>
          </w:tcPr>
          <w:p w14:paraId="443E2936" w14:textId="77777777" w:rsidR="00C55CBF" w:rsidRPr="00BF7376" w:rsidRDefault="00C55CBF" w:rsidP="005F0D71">
            <w:pPr>
              <w:ind w:right="-72"/>
              <w:jc w:val="right"/>
              <w:rPr>
                <w:rFonts w:ascii="Arial" w:hAnsi="Arial" w:cs="Arial"/>
                <w:color w:val="000000"/>
                <w:sz w:val="18"/>
                <w:szCs w:val="18"/>
              </w:rPr>
            </w:pPr>
          </w:p>
        </w:tc>
        <w:tc>
          <w:tcPr>
            <w:tcW w:w="3600" w:type="dxa"/>
            <w:tcBorders>
              <w:top w:val="single" w:sz="4" w:space="0" w:color="auto"/>
              <w:left w:val="nil"/>
              <w:bottom w:val="nil"/>
              <w:right w:val="nil"/>
            </w:tcBorders>
            <w:vAlign w:val="bottom"/>
          </w:tcPr>
          <w:p w14:paraId="1FBFCF1E" w14:textId="77777777" w:rsidR="00C55CBF" w:rsidRPr="00BF7376" w:rsidRDefault="00C55CBF" w:rsidP="005F0D71">
            <w:pPr>
              <w:ind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1C7964DA" w14:textId="77777777" w:rsidR="00C55CBF" w:rsidRPr="00BF7376" w:rsidRDefault="00C55CBF" w:rsidP="005F0D71">
            <w:pPr>
              <w:ind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781EC673" w14:textId="77777777" w:rsidR="00C55CBF" w:rsidRPr="00BF7376" w:rsidRDefault="00C55CBF" w:rsidP="005F0D71">
            <w:pPr>
              <w:ind w:right="-72"/>
              <w:jc w:val="right"/>
              <w:rPr>
                <w:rFonts w:ascii="Arial" w:hAnsi="Arial" w:cs="Arial"/>
                <w:color w:val="000000"/>
                <w:sz w:val="18"/>
                <w:szCs w:val="18"/>
              </w:rPr>
            </w:pPr>
          </w:p>
        </w:tc>
      </w:tr>
      <w:tr w:rsidR="003730B5" w:rsidRPr="00BF7376" w14:paraId="67DCBD88" w14:textId="77777777" w:rsidTr="005F0D71">
        <w:tc>
          <w:tcPr>
            <w:tcW w:w="1620" w:type="dxa"/>
            <w:tcBorders>
              <w:top w:val="nil"/>
              <w:left w:val="nil"/>
              <w:bottom w:val="nil"/>
              <w:right w:val="nil"/>
            </w:tcBorders>
          </w:tcPr>
          <w:p w14:paraId="32C90535" w14:textId="77777777" w:rsidR="003730B5" w:rsidRPr="00BF7376" w:rsidRDefault="003730B5" w:rsidP="00C455FF">
            <w:pPr>
              <w:pStyle w:val="a"/>
              <w:tabs>
                <w:tab w:val="right" w:pos="7200"/>
                <w:tab w:val="right" w:pos="9000"/>
              </w:tabs>
              <w:ind w:left="-109" w:right="0"/>
              <w:rPr>
                <w:rFonts w:ascii="Arial" w:hAnsi="Arial" w:cs="Arial"/>
                <w:color w:val="000000"/>
                <w:sz w:val="18"/>
                <w:szCs w:val="22"/>
                <w:lang w:val="en-GB"/>
              </w:rPr>
            </w:pPr>
            <w:r w:rsidRPr="00BF7376">
              <w:rPr>
                <w:rFonts w:ascii="Arial" w:hAnsi="Arial" w:cs="Arial"/>
                <w:color w:val="000000"/>
                <w:sz w:val="18"/>
                <w:szCs w:val="18"/>
              </w:rPr>
              <w:t>T</w:t>
            </w:r>
            <w:proofErr w:type="spellStart"/>
            <w:r w:rsidR="00C455FF" w:rsidRPr="00BF7376">
              <w:rPr>
                <w:rFonts w:ascii="Arial" w:hAnsi="Arial" w:cs="Arial"/>
                <w:color w:val="000000"/>
                <w:sz w:val="18"/>
                <w:szCs w:val="22"/>
                <w:lang w:val="en-GB"/>
              </w:rPr>
              <w:t>hai</w:t>
            </w:r>
            <w:proofErr w:type="spellEnd"/>
            <w:r w:rsidR="00C455FF" w:rsidRPr="00BF7376">
              <w:rPr>
                <w:rFonts w:ascii="Arial" w:hAnsi="Arial" w:cs="Arial"/>
                <w:color w:val="000000"/>
                <w:sz w:val="18"/>
                <w:szCs w:val="22"/>
                <w:lang w:val="en-GB"/>
              </w:rPr>
              <w:t xml:space="preserve"> Oil Palm Industry (TOPI)</w:t>
            </w:r>
          </w:p>
        </w:tc>
        <w:tc>
          <w:tcPr>
            <w:tcW w:w="1350" w:type="dxa"/>
            <w:tcBorders>
              <w:top w:val="nil"/>
              <w:left w:val="nil"/>
              <w:bottom w:val="nil"/>
              <w:right w:val="nil"/>
            </w:tcBorders>
          </w:tcPr>
          <w:p w14:paraId="64D98E3B" w14:textId="77777777" w:rsidR="003730B5" w:rsidRPr="00BF7376" w:rsidRDefault="003730B5" w:rsidP="005F0D71">
            <w:pPr>
              <w:pStyle w:val="a"/>
              <w:tabs>
                <w:tab w:val="left" w:pos="360"/>
                <w:tab w:val="right" w:pos="7200"/>
                <w:tab w:val="right" w:pos="9000"/>
              </w:tabs>
              <w:ind w:right="0"/>
              <w:jc w:val="both"/>
              <w:rPr>
                <w:rFonts w:ascii="Arial" w:hAnsi="Arial" w:cs="Arial"/>
                <w:color w:val="000000"/>
                <w:sz w:val="18"/>
                <w:szCs w:val="18"/>
              </w:rPr>
            </w:pPr>
            <w:r w:rsidRPr="00BF7376">
              <w:rPr>
                <w:rFonts w:ascii="Arial" w:hAnsi="Arial" w:cs="Arial"/>
                <w:color w:val="000000"/>
                <w:sz w:val="18"/>
                <w:szCs w:val="18"/>
              </w:rPr>
              <w:t>Concession</w:t>
            </w:r>
          </w:p>
        </w:tc>
        <w:tc>
          <w:tcPr>
            <w:tcW w:w="3600" w:type="dxa"/>
            <w:tcBorders>
              <w:top w:val="nil"/>
              <w:left w:val="nil"/>
              <w:bottom w:val="nil"/>
              <w:right w:val="nil"/>
            </w:tcBorders>
          </w:tcPr>
          <w:p w14:paraId="09324E52" w14:textId="77777777" w:rsidR="003730B5" w:rsidRPr="00BF7376" w:rsidRDefault="00063AE4" w:rsidP="005F0D71">
            <w:pPr>
              <w:pStyle w:val="a"/>
              <w:tabs>
                <w:tab w:val="right" w:pos="7200"/>
                <w:tab w:val="right" w:pos="9000"/>
              </w:tabs>
              <w:ind w:right="0"/>
              <w:rPr>
                <w:rFonts w:ascii="Arial" w:hAnsi="Arial" w:cs="Arial"/>
                <w:color w:val="000000"/>
                <w:spacing w:val="-4"/>
                <w:sz w:val="18"/>
                <w:szCs w:val="18"/>
              </w:rPr>
            </w:pPr>
            <w:r w:rsidRPr="00BF7376">
              <w:rPr>
                <w:rFonts w:ascii="Arial" w:hAnsi="Arial" w:cs="Arial"/>
                <w:color w:val="000000"/>
                <w:spacing w:val="-4"/>
                <w:sz w:val="18"/>
                <w:szCs w:val="18"/>
              </w:rPr>
              <w:t>F</w:t>
            </w:r>
            <w:r w:rsidR="003730B5" w:rsidRPr="00BF7376">
              <w:rPr>
                <w:rFonts w:ascii="Arial" w:hAnsi="Arial" w:cs="Arial"/>
                <w:color w:val="000000"/>
                <w:spacing w:val="-4"/>
                <w:sz w:val="18"/>
                <w:szCs w:val="18"/>
              </w:rPr>
              <w:t xml:space="preserve">or </w:t>
            </w:r>
            <w:r w:rsidR="00BA1466" w:rsidRPr="00BF7376">
              <w:rPr>
                <w:rFonts w:ascii="Arial" w:hAnsi="Arial" w:cs="Arial"/>
                <w:color w:val="000000"/>
                <w:spacing w:val="-4"/>
                <w:sz w:val="18"/>
                <w:szCs w:val="18"/>
                <w:lang w:val="en-GB"/>
              </w:rPr>
              <w:t>30</w:t>
            </w:r>
            <w:r w:rsidR="003730B5" w:rsidRPr="00BF7376">
              <w:rPr>
                <w:rFonts w:ascii="Arial" w:hAnsi="Arial" w:cs="Arial"/>
                <w:color w:val="000000"/>
                <w:spacing w:val="-4"/>
                <w:sz w:val="18"/>
                <w:szCs w:val="18"/>
              </w:rPr>
              <w:t xml:space="preserve"> years </w:t>
            </w:r>
          </w:p>
          <w:p w14:paraId="69F34DF1" w14:textId="77777777" w:rsidR="003730B5" w:rsidRPr="00BF7376" w:rsidRDefault="003730B5" w:rsidP="005F0D71">
            <w:pPr>
              <w:pStyle w:val="a"/>
              <w:tabs>
                <w:tab w:val="right" w:pos="7200"/>
                <w:tab w:val="right" w:pos="9000"/>
              </w:tabs>
              <w:ind w:right="0"/>
              <w:rPr>
                <w:rFonts w:ascii="Arial" w:hAnsi="Arial" w:cs="Arial"/>
                <w:color w:val="000000"/>
                <w:spacing w:val="-4"/>
                <w:sz w:val="18"/>
                <w:szCs w:val="18"/>
              </w:rPr>
            </w:pPr>
            <w:r w:rsidRPr="00BF7376">
              <w:rPr>
                <w:rFonts w:ascii="Arial" w:hAnsi="Arial" w:cs="Arial"/>
                <w:color w:val="000000"/>
                <w:spacing w:val="-4"/>
                <w:sz w:val="18"/>
                <w:szCs w:val="18"/>
              </w:rPr>
              <w:t xml:space="preserve">   from </w:t>
            </w:r>
            <w:r w:rsidR="00BA1466" w:rsidRPr="00BF7376">
              <w:rPr>
                <w:rFonts w:ascii="Arial" w:hAnsi="Arial" w:cs="Arial"/>
                <w:color w:val="000000"/>
                <w:spacing w:val="-4"/>
                <w:sz w:val="18"/>
                <w:szCs w:val="18"/>
                <w:lang w:val="en-GB"/>
              </w:rPr>
              <w:t>19</w:t>
            </w:r>
            <w:r w:rsidRPr="00BF7376">
              <w:rPr>
                <w:rFonts w:ascii="Arial" w:hAnsi="Arial" w:cs="Arial"/>
                <w:color w:val="000000"/>
                <w:spacing w:val="-4"/>
                <w:sz w:val="18"/>
                <w:szCs w:val="18"/>
              </w:rPr>
              <w:t xml:space="preserve"> November </w:t>
            </w:r>
            <w:r w:rsidR="00BA1466" w:rsidRPr="00BF7376">
              <w:rPr>
                <w:rFonts w:ascii="Arial" w:hAnsi="Arial" w:cs="Arial"/>
                <w:color w:val="000000"/>
                <w:spacing w:val="-4"/>
                <w:sz w:val="18"/>
                <w:szCs w:val="18"/>
                <w:lang w:val="en-GB"/>
              </w:rPr>
              <w:t>1993</w:t>
            </w:r>
          </w:p>
        </w:tc>
        <w:tc>
          <w:tcPr>
            <w:tcW w:w="1440" w:type="dxa"/>
            <w:tcBorders>
              <w:top w:val="nil"/>
              <w:left w:val="nil"/>
              <w:bottom w:val="nil"/>
              <w:right w:val="nil"/>
            </w:tcBorders>
          </w:tcPr>
          <w:p w14:paraId="3602128F" w14:textId="77777777" w:rsidR="003730B5" w:rsidRPr="00BF7376" w:rsidRDefault="002B42CC" w:rsidP="005F0D71">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8,250</w:t>
            </w:r>
          </w:p>
        </w:tc>
        <w:tc>
          <w:tcPr>
            <w:tcW w:w="1440" w:type="dxa"/>
            <w:tcBorders>
              <w:top w:val="nil"/>
              <w:left w:val="nil"/>
              <w:bottom w:val="nil"/>
              <w:right w:val="nil"/>
            </w:tcBorders>
          </w:tcPr>
          <w:p w14:paraId="088EC308" w14:textId="77777777" w:rsidR="003730B5" w:rsidRPr="00BF7376" w:rsidRDefault="002B42CC" w:rsidP="005F0D71">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8,250</w:t>
            </w:r>
          </w:p>
        </w:tc>
      </w:tr>
      <w:tr w:rsidR="00C55CBF" w:rsidRPr="00BF7376" w14:paraId="78E17AE7" w14:textId="77777777" w:rsidTr="005F0D71">
        <w:tc>
          <w:tcPr>
            <w:tcW w:w="1620" w:type="dxa"/>
            <w:tcBorders>
              <w:top w:val="nil"/>
              <w:left w:val="nil"/>
              <w:bottom w:val="nil"/>
              <w:right w:val="nil"/>
            </w:tcBorders>
            <w:vAlign w:val="bottom"/>
          </w:tcPr>
          <w:p w14:paraId="1A5FEA04" w14:textId="77777777" w:rsidR="00C55CBF" w:rsidRPr="00BF7376" w:rsidRDefault="00C55CBF" w:rsidP="005F0D71">
            <w:pPr>
              <w:ind w:left="-109" w:right="-72"/>
              <w:jc w:val="both"/>
              <w:rPr>
                <w:rFonts w:ascii="Arial" w:hAnsi="Arial" w:cs="Arial"/>
                <w:color w:val="000000"/>
                <w:sz w:val="18"/>
                <w:szCs w:val="18"/>
              </w:rPr>
            </w:pPr>
          </w:p>
        </w:tc>
        <w:tc>
          <w:tcPr>
            <w:tcW w:w="1350" w:type="dxa"/>
            <w:tcBorders>
              <w:top w:val="nil"/>
              <w:left w:val="nil"/>
              <w:bottom w:val="nil"/>
              <w:right w:val="nil"/>
            </w:tcBorders>
            <w:vAlign w:val="bottom"/>
          </w:tcPr>
          <w:p w14:paraId="6CA16C99" w14:textId="77777777" w:rsidR="00C55CBF" w:rsidRPr="00BF7376" w:rsidRDefault="00C55CBF" w:rsidP="005F0D71">
            <w:pPr>
              <w:ind w:right="-72"/>
              <w:jc w:val="right"/>
              <w:rPr>
                <w:rFonts w:ascii="Arial" w:hAnsi="Arial" w:cs="Arial"/>
                <w:color w:val="000000"/>
                <w:sz w:val="18"/>
                <w:szCs w:val="18"/>
              </w:rPr>
            </w:pPr>
          </w:p>
        </w:tc>
        <w:tc>
          <w:tcPr>
            <w:tcW w:w="3600" w:type="dxa"/>
            <w:tcBorders>
              <w:top w:val="nil"/>
              <w:left w:val="nil"/>
              <w:bottom w:val="nil"/>
              <w:right w:val="nil"/>
            </w:tcBorders>
            <w:vAlign w:val="bottom"/>
          </w:tcPr>
          <w:p w14:paraId="07D01EEC" w14:textId="77777777" w:rsidR="00C55CBF" w:rsidRPr="00BF7376" w:rsidRDefault="00C55CBF" w:rsidP="005F0D71">
            <w:pPr>
              <w:ind w:right="-72"/>
              <w:jc w:val="right"/>
              <w:rPr>
                <w:rFonts w:ascii="Arial" w:hAnsi="Arial" w:cs="Arial"/>
                <w:color w:val="000000"/>
                <w:sz w:val="18"/>
                <w:szCs w:val="18"/>
              </w:rPr>
            </w:pPr>
          </w:p>
        </w:tc>
        <w:tc>
          <w:tcPr>
            <w:tcW w:w="1440" w:type="dxa"/>
            <w:tcBorders>
              <w:top w:val="nil"/>
              <w:left w:val="nil"/>
              <w:bottom w:val="nil"/>
              <w:right w:val="nil"/>
            </w:tcBorders>
            <w:vAlign w:val="bottom"/>
          </w:tcPr>
          <w:p w14:paraId="563F0898" w14:textId="77777777" w:rsidR="00C55CBF" w:rsidRPr="00BF7376" w:rsidRDefault="00C55CBF" w:rsidP="005F0D71">
            <w:pPr>
              <w:ind w:right="-72"/>
              <w:jc w:val="right"/>
              <w:rPr>
                <w:rFonts w:ascii="Arial" w:hAnsi="Arial" w:cs="Arial"/>
                <w:color w:val="000000"/>
                <w:sz w:val="18"/>
                <w:szCs w:val="18"/>
              </w:rPr>
            </w:pPr>
          </w:p>
        </w:tc>
        <w:tc>
          <w:tcPr>
            <w:tcW w:w="1440" w:type="dxa"/>
            <w:tcBorders>
              <w:top w:val="nil"/>
              <w:left w:val="nil"/>
              <w:bottom w:val="nil"/>
              <w:right w:val="nil"/>
            </w:tcBorders>
            <w:vAlign w:val="bottom"/>
          </w:tcPr>
          <w:p w14:paraId="4B398649" w14:textId="77777777" w:rsidR="00C55CBF" w:rsidRPr="00BF7376" w:rsidRDefault="00C55CBF" w:rsidP="005F0D71">
            <w:pPr>
              <w:ind w:right="-72"/>
              <w:jc w:val="right"/>
              <w:rPr>
                <w:rFonts w:ascii="Arial" w:hAnsi="Arial" w:cs="Arial"/>
                <w:color w:val="000000"/>
                <w:sz w:val="18"/>
                <w:szCs w:val="18"/>
              </w:rPr>
            </w:pPr>
          </w:p>
        </w:tc>
      </w:tr>
      <w:tr w:rsidR="003730B5" w:rsidRPr="00BF7376" w14:paraId="2BF33BDC" w14:textId="77777777" w:rsidTr="005F0D71">
        <w:tc>
          <w:tcPr>
            <w:tcW w:w="1620" w:type="dxa"/>
            <w:tcBorders>
              <w:top w:val="nil"/>
              <w:left w:val="nil"/>
              <w:bottom w:val="nil"/>
              <w:right w:val="nil"/>
            </w:tcBorders>
          </w:tcPr>
          <w:p w14:paraId="7D34EEB1" w14:textId="77777777" w:rsidR="003730B5" w:rsidRPr="00BF7376" w:rsidRDefault="00C455FF" w:rsidP="00C455FF">
            <w:pPr>
              <w:pStyle w:val="a"/>
              <w:tabs>
                <w:tab w:val="right" w:pos="7200"/>
                <w:tab w:val="right" w:pos="9000"/>
              </w:tabs>
              <w:ind w:left="-109" w:right="0"/>
              <w:rPr>
                <w:rFonts w:ascii="Arial" w:hAnsi="Arial" w:cs="Arial"/>
                <w:color w:val="000000"/>
                <w:sz w:val="18"/>
                <w:szCs w:val="18"/>
              </w:rPr>
            </w:pPr>
            <w:r w:rsidRPr="00BF7376">
              <w:rPr>
                <w:rFonts w:ascii="Arial" w:hAnsi="Arial" w:cs="Arial"/>
                <w:color w:val="000000"/>
                <w:sz w:val="18"/>
                <w:szCs w:val="18"/>
              </w:rPr>
              <w:t>T</w:t>
            </w:r>
            <w:proofErr w:type="spellStart"/>
            <w:r w:rsidRPr="00BF7376">
              <w:rPr>
                <w:rFonts w:ascii="Arial" w:hAnsi="Arial" w:cs="Arial"/>
                <w:color w:val="000000"/>
                <w:sz w:val="18"/>
                <w:szCs w:val="22"/>
                <w:lang w:val="en-GB"/>
              </w:rPr>
              <w:t>hai</w:t>
            </w:r>
            <w:proofErr w:type="spellEnd"/>
            <w:r w:rsidRPr="00BF7376">
              <w:rPr>
                <w:rFonts w:ascii="Arial" w:hAnsi="Arial" w:cs="Arial"/>
                <w:color w:val="000000"/>
                <w:sz w:val="18"/>
                <w:szCs w:val="22"/>
                <w:lang w:val="en-GB"/>
              </w:rPr>
              <w:t xml:space="preserve"> Oil Palm Industry (TOPI)</w:t>
            </w:r>
          </w:p>
        </w:tc>
        <w:tc>
          <w:tcPr>
            <w:tcW w:w="1350" w:type="dxa"/>
            <w:tcBorders>
              <w:top w:val="nil"/>
              <w:left w:val="nil"/>
              <w:bottom w:val="nil"/>
              <w:right w:val="nil"/>
            </w:tcBorders>
          </w:tcPr>
          <w:p w14:paraId="72B60963" w14:textId="77777777" w:rsidR="003730B5" w:rsidRPr="00BF7376" w:rsidRDefault="003730B5" w:rsidP="005F0D71">
            <w:pPr>
              <w:pStyle w:val="a"/>
              <w:tabs>
                <w:tab w:val="left" w:pos="360"/>
                <w:tab w:val="right" w:pos="7200"/>
                <w:tab w:val="right" w:pos="9000"/>
              </w:tabs>
              <w:ind w:right="0"/>
              <w:jc w:val="both"/>
              <w:rPr>
                <w:rFonts w:ascii="Arial" w:hAnsi="Arial" w:cs="Arial"/>
                <w:color w:val="000000"/>
                <w:sz w:val="18"/>
                <w:szCs w:val="18"/>
              </w:rPr>
            </w:pPr>
            <w:r w:rsidRPr="00BF7376">
              <w:rPr>
                <w:rFonts w:ascii="Arial" w:hAnsi="Arial" w:cs="Arial"/>
                <w:color w:val="000000"/>
                <w:sz w:val="18"/>
                <w:szCs w:val="18"/>
              </w:rPr>
              <w:t>Lease</w:t>
            </w:r>
          </w:p>
        </w:tc>
        <w:tc>
          <w:tcPr>
            <w:tcW w:w="3600" w:type="dxa"/>
            <w:tcBorders>
              <w:top w:val="nil"/>
              <w:left w:val="nil"/>
              <w:bottom w:val="nil"/>
              <w:right w:val="nil"/>
            </w:tcBorders>
          </w:tcPr>
          <w:p w14:paraId="4C931C5E" w14:textId="77777777" w:rsidR="003730B5" w:rsidRPr="00BF7376" w:rsidRDefault="003730B5" w:rsidP="005F0D71">
            <w:pPr>
              <w:pStyle w:val="a"/>
              <w:tabs>
                <w:tab w:val="right" w:pos="7200"/>
                <w:tab w:val="right" w:pos="9000"/>
              </w:tabs>
              <w:ind w:right="0"/>
              <w:rPr>
                <w:rFonts w:ascii="Arial" w:hAnsi="Arial" w:cs="Arial"/>
                <w:color w:val="000000"/>
                <w:sz w:val="18"/>
                <w:szCs w:val="18"/>
              </w:rPr>
            </w:pPr>
            <w:r w:rsidRPr="00BF7376">
              <w:rPr>
                <w:rFonts w:ascii="Arial" w:hAnsi="Arial" w:cs="Arial"/>
                <w:color w:val="000000"/>
                <w:sz w:val="18"/>
                <w:szCs w:val="18"/>
              </w:rPr>
              <w:t xml:space="preserve">Leased from Co-operative </w:t>
            </w:r>
          </w:p>
          <w:p w14:paraId="42B4104C" w14:textId="77777777" w:rsidR="003730B5" w:rsidRPr="00BF7376" w:rsidRDefault="003730B5" w:rsidP="005F0D71">
            <w:pPr>
              <w:pStyle w:val="a"/>
              <w:tabs>
                <w:tab w:val="right" w:pos="7200"/>
                <w:tab w:val="right" w:pos="9000"/>
              </w:tabs>
              <w:ind w:right="0"/>
              <w:rPr>
                <w:rFonts w:ascii="Arial" w:hAnsi="Arial" w:cs="Arial"/>
                <w:color w:val="000000"/>
                <w:sz w:val="18"/>
                <w:szCs w:val="18"/>
              </w:rPr>
            </w:pPr>
            <w:r w:rsidRPr="00BF7376">
              <w:rPr>
                <w:rFonts w:ascii="Arial" w:hAnsi="Arial" w:cs="Arial"/>
                <w:color w:val="000000"/>
                <w:sz w:val="18"/>
                <w:szCs w:val="18"/>
              </w:rPr>
              <w:t xml:space="preserve">   Promotion Department for </w:t>
            </w:r>
            <w:r w:rsidR="00BA1466" w:rsidRPr="00BF7376">
              <w:rPr>
                <w:rFonts w:ascii="Arial" w:hAnsi="Arial" w:cs="Arial"/>
                <w:color w:val="000000"/>
                <w:sz w:val="18"/>
                <w:szCs w:val="18"/>
                <w:lang w:val="en-GB"/>
              </w:rPr>
              <w:t>30</w:t>
            </w:r>
            <w:r w:rsidRPr="00BF7376">
              <w:rPr>
                <w:rFonts w:ascii="Arial" w:hAnsi="Arial" w:cs="Arial"/>
                <w:color w:val="000000"/>
                <w:sz w:val="18"/>
                <w:szCs w:val="18"/>
              </w:rPr>
              <w:t xml:space="preserve"> years,</w:t>
            </w:r>
          </w:p>
          <w:p w14:paraId="10E21EC3" w14:textId="77777777" w:rsidR="003730B5" w:rsidRPr="00BF7376" w:rsidRDefault="003730B5" w:rsidP="005F0D71">
            <w:pPr>
              <w:pStyle w:val="a"/>
              <w:tabs>
                <w:tab w:val="right" w:pos="7200"/>
                <w:tab w:val="right" w:pos="9000"/>
              </w:tabs>
              <w:ind w:right="0"/>
              <w:rPr>
                <w:rFonts w:ascii="Arial" w:hAnsi="Arial" w:cs="Arial"/>
                <w:color w:val="000000"/>
                <w:sz w:val="18"/>
                <w:szCs w:val="18"/>
              </w:rPr>
            </w:pPr>
            <w:r w:rsidRPr="00BF7376">
              <w:rPr>
                <w:rFonts w:ascii="Arial" w:hAnsi="Arial" w:cs="Arial"/>
                <w:color w:val="000000"/>
                <w:sz w:val="18"/>
                <w:szCs w:val="18"/>
              </w:rPr>
              <w:t xml:space="preserve">   at the rates of Baht </w:t>
            </w:r>
            <w:r w:rsidR="00BA1466" w:rsidRPr="00BF7376">
              <w:rPr>
                <w:rFonts w:ascii="Arial" w:hAnsi="Arial" w:cs="Arial"/>
                <w:color w:val="000000"/>
                <w:sz w:val="18"/>
                <w:szCs w:val="18"/>
                <w:lang w:val="en-GB"/>
              </w:rPr>
              <w:t>100</w:t>
            </w:r>
            <w:r w:rsidRPr="00BF7376">
              <w:rPr>
                <w:rFonts w:ascii="Arial" w:hAnsi="Arial" w:cs="Arial"/>
                <w:color w:val="000000"/>
                <w:sz w:val="18"/>
                <w:szCs w:val="18"/>
              </w:rPr>
              <w:t xml:space="preserve"> to Baht </w:t>
            </w:r>
            <w:r w:rsidR="00BA1466" w:rsidRPr="00BF7376">
              <w:rPr>
                <w:rFonts w:ascii="Arial" w:hAnsi="Arial" w:cs="Arial"/>
                <w:color w:val="000000"/>
                <w:sz w:val="18"/>
                <w:szCs w:val="18"/>
                <w:lang w:val="en-GB"/>
              </w:rPr>
              <w:t>300</w:t>
            </w:r>
            <w:r w:rsidRPr="00BF7376">
              <w:rPr>
                <w:rFonts w:ascii="Arial" w:hAnsi="Arial" w:cs="Arial"/>
                <w:color w:val="000000"/>
                <w:sz w:val="18"/>
                <w:szCs w:val="18"/>
              </w:rPr>
              <w:t xml:space="preserve"> </w:t>
            </w:r>
          </w:p>
          <w:p w14:paraId="4DC2C893" w14:textId="77777777" w:rsidR="003730B5" w:rsidRPr="00BF7376" w:rsidRDefault="003730B5" w:rsidP="005F0D71">
            <w:pPr>
              <w:pStyle w:val="a"/>
              <w:tabs>
                <w:tab w:val="right" w:pos="7200"/>
                <w:tab w:val="right" w:pos="9000"/>
              </w:tabs>
              <w:ind w:right="0"/>
              <w:rPr>
                <w:rFonts w:ascii="Arial" w:hAnsi="Arial" w:cs="Arial"/>
                <w:color w:val="000000"/>
                <w:sz w:val="18"/>
                <w:szCs w:val="18"/>
              </w:rPr>
            </w:pPr>
            <w:r w:rsidRPr="00BF7376">
              <w:rPr>
                <w:rFonts w:ascii="Arial" w:hAnsi="Arial" w:cs="Arial"/>
                <w:color w:val="000000"/>
                <w:sz w:val="18"/>
                <w:szCs w:val="18"/>
              </w:rPr>
              <w:t xml:space="preserve">   per Rai per year, commencing on </w:t>
            </w:r>
          </w:p>
          <w:p w14:paraId="44958FE9" w14:textId="77777777" w:rsidR="003730B5" w:rsidRPr="00BF7376" w:rsidRDefault="003730B5" w:rsidP="005F0D71">
            <w:pPr>
              <w:pStyle w:val="a"/>
              <w:tabs>
                <w:tab w:val="right" w:pos="7200"/>
                <w:tab w:val="right" w:pos="9000"/>
              </w:tabs>
              <w:ind w:right="0"/>
              <w:rPr>
                <w:rFonts w:ascii="Arial" w:hAnsi="Arial" w:cs="Arial"/>
                <w:color w:val="000000"/>
                <w:sz w:val="18"/>
                <w:szCs w:val="18"/>
              </w:rPr>
            </w:pPr>
            <w:r w:rsidRPr="00BF7376">
              <w:rPr>
                <w:rFonts w:ascii="Arial" w:hAnsi="Arial" w:cs="Arial"/>
                <w:color w:val="000000"/>
                <w:sz w:val="18"/>
                <w:szCs w:val="18"/>
              </w:rPr>
              <w:t xml:space="preserve">   </w:t>
            </w:r>
            <w:r w:rsidR="00BA1466" w:rsidRPr="00BF7376">
              <w:rPr>
                <w:rFonts w:ascii="Arial" w:hAnsi="Arial" w:cs="Arial"/>
                <w:color w:val="000000"/>
                <w:sz w:val="18"/>
                <w:szCs w:val="18"/>
                <w:lang w:val="en-GB"/>
              </w:rPr>
              <w:t>27</w:t>
            </w:r>
            <w:r w:rsidRPr="00BF7376">
              <w:rPr>
                <w:rFonts w:ascii="Arial" w:hAnsi="Arial" w:cs="Arial"/>
                <w:color w:val="000000"/>
                <w:sz w:val="18"/>
                <w:szCs w:val="18"/>
              </w:rPr>
              <w:t xml:space="preserve"> April </w:t>
            </w:r>
            <w:r w:rsidR="00BA1466" w:rsidRPr="00BF7376">
              <w:rPr>
                <w:rFonts w:ascii="Arial" w:hAnsi="Arial" w:cs="Arial"/>
                <w:color w:val="000000"/>
                <w:sz w:val="18"/>
                <w:szCs w:val="18"/>
                <w:lang w:val="en-GB"/>
              </w:rPr>
              <w:t>1994</w:t>
            </w:r>
          </w:p>
        </w:tc>
        <w:tc>
          <w:tcPr>
            <w:tcW w:w="1440" w:type="dxa"/>
            <w:tcBorders>
              <w:top w:val="nil"/>
              <w:left w:val="nil"/>
              <w:bottom w:val="nil"/>
              <w:right w:val="nil"/>
            </w:tcBorders>
          </w:tcPr>
          <w:p w14:paraId="38BEB5B0" w14:textId="77777777" w:rsidR="003730B5" w:rsidRPr="00BF7376" w:rsidRDefault="002B42CC" w:rsidP="005F0D71">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2,500</w:t>
            </w:r>
          </w:p>
        </w:tc>
        <w:tc>
          <w:tcPr>
            <w:tcW w:w="1440" w:type="dxa"/>
            <w:tcBorders>
              <w:top w:val="nil"/>
              <w:left w:val="nil"/>
              <w:bottom w:val="nil"/>
              <w:right w:val="nil"/>
            </w:tcBorders>
          </w:tcPr>
          <w:p w14:paraId="074CE4D4" w14:textId="77777777" w:rsidR="003730B5" w:rsidRPr="00BF7376" w:rsidRDefault="002B42CC" w:rsidP="005F0D71">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2,500</w:t>
            </w:r>
          </w:p>
        </w:tc>
      </w:tr>
    </w:tbl>
    <w:p w14:paraId="2D4C2C28" w14:textId="77777777" w:rsidR="003730B5" w:rsidRPr="00BF7376" w:rsidRDefault="003730B5" w:rsidP="005F0D71">
      <w:pPr>
        <w:jc w:val="both"/>
        <w:rPr>
          <w:rFonts w:ascii="Arial" w:hAnsi="Arial" w:cs="Arial"/>
          <w:color w:val="000000"/>
          <w:sz w:val="18"/>
          <w:szCs w:val="18"/>
        </w:rPr>
      </w:pPr>
    </w:p>
    <w:p w14:paraId="5E46CE13" w14:textId="77777777" w:rsidR="005B5826" w:rsidRPr="00BF7376" w:rsidRDefault="00063AE4" w:rsidP="005F0D71">
      <w:pPr>
        <w:jc w:val="both"/>
        <w:rPr>
          <w:rFonts w:ascii="Arial" w:hAnsi="Arial" w:cs="Arial"/>
          <w:color w:val="000000"/>
          <w:spacing w:val="-4"/>
          <w:sz w:val="18"/>
          <w:szCs w:val="18"/>
        </w:rPr>
      </w:pPr>
      <w:r w:rsidRPr="00BF7376">
        <w:rPr>
          <w:rFonts w:ascii="Arial" w:hAnsi="Arial" w:cs="Arial"/>
          <w:color w:val="000000"/>
          <w:spacing w:val="-4"/>
          <w:sz w:val="18"/>
          <w:szCs w:val="18"/>
        </w:rPr>
        <w:t xml:space="preserve">In addition, </w:t>
      </w:r>
      <w:proofErr w:type="spellStart"/>
      <w:r w:rsidR="005B5826" w:rsidRPr="00BF7376">
        <w:rPr>
          <w:rFonts w:ascii="Arial" w:hAnsi="Arial" w:cs="Arial"/>
          <w:color w:val="000000"/>
          <w:spacing w:val="-4"/>
          <w:sz w:val="18"/>
          <w:szCs w:val="18"/>
        </w:rPr>
        <w:t>Univanich</w:t>
      </w:r>
      <w:proofErr w:type="spellEnd"/>
      <w:r w:rsidR="005B5826" w:rsidRPr="00BF7376">
        <w:rPr>
          <w:rFonts w:ascii="Arial" w:hAnsi="Arial" w:cs="Arial"/>
          <w:color w:val="000000"/>
          <w:spacing w:val="-4"/>
          <w:sz w:val="18"/>
          <w:szCs w:val="18"/>
        </w:rPr>
        <w:t xml:space="preserve"> Palm Oil Public Company Limited’s predecessor was granted a concession for the development of an oil palm plantation on </w:t>
      </w:r>
      <w:r w:rsidR="005B5826" w:rsidRPr="00BF7376">
        <w:rPr>
          <w:rFonts w:ascii="Arial" w:hAnsi="Arial" w:cs="Arial"/>
          <w:color w:val="000000"/>
          <w:spacing w:val="-4"/>
          <w:sz w:val="18"/>
          <w:szCs w:val="18"/>
          <w:lang w:val="en-GB"/>
        </w:rPr>
        <w:t>20</w:t>
      </w:r>
      <w:r w:rsidR="005B5826" w:rsidRPr="00BF7376">
        <w:rPr>
          <w:rFonts w:ascii="Arial" w:hAnsi="Arial" w:cs="Arial"/>
          <w:color w:val="000000"/>
          <w:spacing w:val="-4"/>
          <w:sz w:val="18"/>
          <w:szCs w:val="18"/>
        </w:rPr>
        <w:t>,</w:t>
      </w:r>
      <w:r w:rsidR="005B5826" w:rsidRPr="00BF7376">
        <w:rPr>
          <w:rFonts w:ascii="Arial" w:hAnsi="Arial" w:cs="Arial"/>
          <w:color w:val="000000"/>
          <w:spacing w:val="-4"/>
          <w:sz w:val="18"/>
          <w:szCs w:val="18"/>
          <w:lang w:val="en-GB"/>
        </w:rPr>
        <w:t>000</w:t>
      </w:r>
      <w:r w:rsidR="005B5826" w:rsidRPr="00BF7376">
        <w:rPr>
          <w:rFonts w:ascii="Arial" w:hAnsi="Arial" w:cs="Arial"/>
          <w:color w:val="000000"/>
          <w:spacing w:val="-4"/>
          <w:sz w:val="18"/>
          <w:szCs w:val="18"/>
        </w:rPr>
        <w:t xml:space="preserve"> rai in Krabi Province. The concession was for thirty years, from </w:t>
      </w:r>
      <w:r w:rsidR="005B5826" w:rsidRPr="00BF7376">
        <w:rPr>
          <w:rFonts w:ascii="Arial" w:hAnsi="Arial" w:cs="Arial"/>
          <w:color w:val="000000"/>
          <w:spacing w:val="-4"/>
          <w:sz w:val="18"/>
          <w:szCs w:val="18"/>
          <w:lang w:val="en-GB"/>
        </w:rPr>
        <w:t>22</w:t>
      </w:r>
      <w:r w:rsidR="005B5826" w:rsidRPr="00BF7376">
        <w:rPr>
          <w:rFonts w:ascii="Arial" w:hAnsi="Arial" w:cs="Arial"/>
          <w:color w:val="000000"/>
          <w:spacing w:val="-4"/>
          <w:sz w:val="18"/>
          <w:szCs w:val="18"/>
        </w:rPr>
        <w:t xml:space="preserve"> April </w:t>
      </w:r>
      <w:r w:rsidR="005B5826" w:rsidRPr="00BF7376">
        <w:rPr>
          <w:rFonts w:ascii="Arial" w:hAnsi="Arial" w:cs="Arial"/>
          <w:color w:val="000000"/>
          <w:spacing w:val="-4"/>
          <w:sz w:val="18"/>
          <w:szCs w:val="18"/>
          <w:lang w:val="en-GB"/>
        </w:rPr>
        <w:t>1983</w:t>
      </w:r>
      <w:r w:rsidR="005B5826" w:rsidRPr="00BF7376">
        <w:rPr>
          <w:rFonts w:ascii="Arial" w:hAnsi="Arial" w:cs="Arial"/>
          <w:color w:val="000000"/>
          <w:spacing w:val="-4"/>
          <w:sz w:val="18"/>
          <w:szCs w:val="18"/>
        </w:rPr>
        <w:t xml:space="preserve"> to </w:t>
      </w:r>
      <w:r w:rsidR="005B5826" w:rsidRPr="00BF7376">
        <w:rPr>
          <w:rFonts w:ascii="Arial" w:hAnsi="Arial" w:cs="Arial"/>
          <w:color w:val="000000"/>
          <w:spacing w:val="-4"/>
          <w:sz w:val="18"/>
          <w:szCs w:val="18"/>
          <w:lang w:val="en-GB"/>
        </w:rPr>
        <w:t>21</w:t>
      </w:r>
      <w:r w:rsidR="005B5826" w:rsidRPr="00BF7376">
        <w:rPr>
          <w:rFonts w:ascii="Arial" w:hAnsi="Arial" w:cs="Arial"/>
          <w:color w:val="000000"/>
          <w:spacing w:val="-4"/>
          <w:sz w:val="18"/>
          <w:szCs w:val="18"/>
        </w:rPr>
        <w:t xml:space="preserve"> April </w:t>
      </w:r>
      <w:r w:rsidR="005B5826" w:rsidRPr="00BF7376">
        <w:rPr>
          <w:rFonts w:ascii="Arial" w:hAnsi="Arial" w:cs="Arial"/>
          <w:color w:val="000000"/>
          <w:spacing w:val="-4"/>
          <w:sz w:val="18"/>
          <w:szCs w:val="18"/>
          <w:lang w:val="en-GB"/>
        </w:rPr>
        <w:t>2013</w:t>
      </w:r>
      <w:r w:rsidR="005B5826" w:rsidRPr="00BF7376">
        <w:rPr>
          <w:rFonts w:ascii="Arial" w:hAnsi="Arial" w:cs="Arial"/>
          <w:color w:val="000000"/>
          <w:spacing w:val="-4"/>
          <w:sz w:val="18"/>
          <w:szCs w:val="18"/>
        </w:rPr>
        <w:t>.</w:t>
      </w:r>
    </w:p>
    <w:p w14:paraId="5D5C9D0C" w14:textId="77777777" w:rsidR="005B5826" w:rsidRPr="00BF7376" w:rsidRDefault="005B5826" w:rsidP="005F0D71">
      <w:pPr>
        <w:jc w:val="both"/>
        <w:rPr>
          <w:rFonts w:ascii="Arial" w:hAnsi="Arial" w:cs="Arial"/>
          <w:color w:val="000000"/>
          <w:sz w:val="18"/>
          <w:szCs w:val="18"/>
        </w:rPr>
      </w:pPr>
    </w:p>
    <w:p w14:paraId="4501AFA6" w14:textId="77777777" w:rsidR="005B5826" w:rsidRPr="00BF7376" w:rsidRDefault="005B5826" w:rsidP="005F0D71">
      <w:pPr>
        <w:jc w:val="both"/>
        <w:rPr>
          <w:rFonts w:ascii="Arial" w:hAnsi="Arial" w:cs="Arial"/>
          <w:color w:val="000000"/>
          <w:sz w:val="18"/>
          <w:szCs w:val="18"/>
        </w:rPr>
      </w:pPr>
      <w:r w:rsidRPr="00BF7376">
        <w:rPr>
          <w:rFonts w:ascii="Arial" w:hAnsi="Arial" w:cs="Arial"/>
          <w:color w:val="000000"/>
          <w:sz w:val="18"/>
          <w:szCs w:val="18"/>
        </w:rPr>
        <w:t xml:space="preserve">On 1 July 2010, the Company commenced the due process to renew the land concession on 10,849 rai located in </w:t>
      </w:r>
      <w:proofErr w:type="spellStart"/>
      <w:r w:rsidRPr="00BF7376">
        <w:rPr>
          <w:rFonts w:ascii="Arial" w:hAnsi="Arial" w:cs="Arial"/>
          <w:color w:val="000000"/>
          <w:sz w:val="18"/>
          <w:szCs w:val="18"/>
        </w:rPr>
        <w:t>Tambon</w:t>
      </w:r>
      <w:proofErr w:type="spellEnd"/>
      <w:r w:rsidRPr="00BF7376">
        <w:rPr>
          <w:rFonts w:ascii="Arial" w:hAnsi="Arial" w:cs="Arial"/>
          <w:color w:val="000000"/>
          <w:sz w:val="18"/>
          <w:szCs w:val="18"/>
        </w:rPr>
        <w:t xml:space="preserve"> </w:t>
      </w:r>
      <w:proofErr w:type="spellStart"/>
      <w:r w:rsidRPr="00BF7376">
        <w:rPr>
          <w:rFonts w:ascii="Arial" w:hAnsi="Arial" w:cs="Arial"/>
          <w:color w:val="000000"/>
          <w:sz w:val="18"/>
          <w:szCs w:val="18"/>
        </w:rPr>
        <w:t>Plaipraya</w:t>
      </w:r>
      <w:proofErr w:type="spellEnd"/>
      <w:r w:rsidRPr="00BF7376">
        <w:rPr>
          <w:rFonts w:ascii="Arial" w:hAnsi="Arial" w:cs="Arial"/>
          <w:color w:val="000000"/>
          <w:sz w:val="18"/>
          <w:szCs w:val="18"/>
        </w:rPr>
        <w:t xml:space="preserve">, </w:t>
      </w:r>
      <w:proofErr w:type="spellStart"/>
      <w:r w:rsidRPr="00BF7376">
        <w:rPr>
          <w:rFonts w:ascii="Arial" w:hAnsi="Arial" w:cs="Arial"/>
          <w:color w:val="000000"/>
          <w:sz w:val="18"/>
          <w:szCs w:val="18"/>
        </w:rPr>
        <w:t>Plaipraya</w:t>
      </w:r>
      <w:proofErr w:type="spellEnd"/>
      <w:r w:rsidRPr="00BF7376">
        <w:rPr>
          <w:rFonts w:ascii="Arial" w:hAnsi="Arial" w:cs="Arial"/>
          <w:color w:val="000000"/>
          <w:sz w:val="18"/>
          <w:szCs w:val="18"/>
        </w:rPr>
        <w:t xml:space="preserve"> District and </w:t>
      </w:r>
      <w:proofErr w:type="spellStart"/>
      <w:r w:rsidRPr="00BF7376">
        <w:rPr>
          <w:rFonts w:ascii="Arial" w:hAnsi="Arial" w:cs="Arial"/>
          <w:color w:val="000000"/>
          <w:sz w:val="18"/>
          <w:szCs w:val="18"/>
        </w:rPr>
        <w:t>Tambun</w:t>
      </w:r>
      <w:proofErr w:type="spellEnd"/>
      <w:r w:rsidRPr="00BF7376">
        <w:rPr>
          <w:rFonts w:ascii="Arial" w:hAnsi="Arial" w:cs="Arial"/>
          <w:color w:val="000000"/>
          <w:sz w:val="18"/>
          <w:szCs w:val="18"/>
        </w:rPr>
        <w:t xml:space="preserve"> </w:t>
      </w:r>
      <w:proofErr w:type="spellStart"/>
      <w:r w:rsidRPr="00BF7376">
        <w:rPr>
          <w:rFonts w:ascii="Arial" w:hAnsi="Arial" w:cs="Arial"/>
          <w:color w:val="000000"/>
          <w:sz w:val="18"/>
          <w:szCs w:val="18"/>
        </w:rPr>
        <w:t>Klongya</w:t>
      </w:r>
      <w:proofErr w:type="spellEnd"/>
      <w:r w:rsidRPr="00BF7376">
        <w:rPr>
          <w:rFonts w:ascii="Arial" w:hAnsi="Arial" w:cs="Arial"/>
          <w:color w:val="000000"/>
          <w:sz w:val="18"/>
          <w:szCs w:val="18"/>
        </w:rPr>
        <w:t xml:space="preserve">, </w:t>
      </w:r>
      <w:proofErr w:type="spellStart"/>
      <w:r w:rsidRPr="00BF7376">
        <w:rPr>
          <w:rFonts w:ascii="Arial" w:hAnsi="Arial" w:cs="Arial"/>
          <w:color w:val="000000"/>
          <w:sz w:val="18"/>
          <w:szCs w:val="18"/>
        </w:rPr>
        <w:t>Aoluk</w:t>
      </w:r>
      <w:proofErr w:type="spellEnd"/>
      <w:r w:rsidRPr="00BF7376">
        <w:rPr>
          <w:rFonts w:ascii="Arial" w:hAnsi="Arial" w:cs="Arial"/>
          <w:color w:val="000000"/>
          <w:sz w:val="18"/>
          <w:szCs w:val="18"/>
        </w:rPr>
        <w:t xml:space="preserve"> District of Krabi Province (the </w:t>
      </w:r>
      <w:proofErr w:type="spellStart"/>
      <w:r w:rsidRPr="00BF7376">
        <w:rPr>
          <w:rFonts w:ascii="Arial" w:hAnsi="Arial" w:cs="Arial"/>
          <w:color w:val="000000"/>
          <w:sz w:val="18"/>
          <w:szCs w:val="18"/>
        </w:rPr>
        <w:t>Chean</w:t>
      </w:r>
      <w:proofErr w:type="spellEnd"/>
      <w:r w:rsidRPr="00BF7376">
        <w:rPr>
          <w:rFonts w:ascii="Arial" w:hAnsi="Arial" w:cs="Arial"/>
          <w:color w:val="000000"/>
          <w:sz w:val="18"/>
          <w:szCs w:val="18"/>
        </w:rPr>
        <w:t xml:space="preserve"> </w:t>
      </w:r>
      <w:proofErr w:type="spellStart"/>
      <w:r w:rsidRPr="00BF7376">
        <w:rPr>
          <w:rFonts w:ascii="Arial" w:hAnsi="Arial" w:cs="Arial"/>
          <w:color w:val="000000"/>
          <w:sz w:val="18"/>
          <w:szCs w:val="18"/>
        </w:rPr>
        <w:t>Vanich</w:t>
      </w:r>
      <w:proofErr w:type="spellEnd"/>
      <w:r w:rsidRPr="00BF7376">
        <w:rPr>
          <w:rFonts w:ascii="Arial" w:hAnsi="Arial" w:cs="Arial"/>
          <w:color w:val="000000"/>
          <w:sz w:val="18"/>
          <w:szCs w:val="18"/>
        </w:rPr>
        <w:t xml:space="preserve"> concession).  Although the due process for this renewal was completed by 28 March 2012, approval by the Government authority has been delayed.  Therefore, on 7 March 2013 the Company submitted a petition to the Administrative Court in Nakhon Sri Thammarat seeking a Court order that the renewal application on 10,849 rai should proceed for Cabinet endorsement according to the due process.  On 11 May 2016, the Administrative Court in Nakhon Sri Thammarat judged that the Minister of Natural Resources must propose the Company’s application to the Cabinet for approval within 60 days after final judgment. This final judgment was subject to 30 days appeal by the Minister of Natural Resources. No appeal was submitted. The final court judgment now directs the Minister of Natural Resources to submit the Company’s application for renewal of the concession </w:t>
      </w:r>
      <w:r w:rsidR="00063AE4" w:rsidRPr="00BF7376">
        <w:rPr>
          <w:rFonts w:ascii="Arial" w:hAnsi="Arial" w:cs="Arial"/>
          <w:color w:val="000000"/>
          <w:sz w:val="18"/>
          <w:szCs w:val="18"/>
        </w:rPr>
        <w:t xml:space="preserve">to </w:t>
      </w:r>
      <w:r w:rsidRPr="00BF7376">
        <w:rPr>
          <w:rFonts w:ascii="Arial" w:hAnsi="Arial" w:cs="Arial"/>
          <w:color w:val="000000"/>
          <w:sz w:val="18"/>
          <w:szCs w:val="18"/>
        </w:rPr>
        <w:t>the Cabinet</w:t>
      </w:r>
      <w:r w:rsidR="00063AE4" w:rsidRPr="00BF7376">
        <w:rPr>
          <w:rFonts w:ascii="Arial" w:hAnsi="Arial" w:cs="Arial"/>
          <w:color w:val="000000"/>
          <w:sz w:val="18"/>
          <w:szCs w:val="18"/>
        </w:rPr>
        <w:t xml:space="preserve"> for consideration within 60 days</w:t>
      </w:r>
      <w:r w:rsidRPr="00BF7376">
        <w:rPr>
          <w:rFonts w:ascii="Arial" w:hAnsi="Arial" w:cs="Arial"/>
          <w:color w:val="000000"/>
          <w:sz w:val="18"/>
          <w:szCs w:val="18"/>
        </w:rPr>
        <w:t xml:space="preserve">. </w:t>
      </w:r>
      <w:r w:rsidR="00063AE4" w:rsidRPr="00BF7376">
        <w:rPr>
          <w:rFonts w:ascii="Arial" w:hAnsi="Arial" w:cs="Arial"/>
          <w:color w:val="000000"/>
          <w:sz w:val="18"/>
          <w:szCs w:val="18"/>
        </w:rPr>
        <w:t>The Director General of Forestry Department, as proxy of the Minister of Natural Resources and Environment requested the Court to grant extensions for compliance with the judgment. Until now the Minister of Natural Resources has still not submitted the Company’s application to the Cabinet for consideration.</w:t>
      </w:r>
    </w:p>
    <w:p w14:paraId="6CBC486C" w14:textId="77777777" w:rsidR="00063AE4" w:rsidRPr="00BF7376" w:rsidRDefault="00063AE4" w:rsidP="005F0D71">
      <w:pPr>
        <w:jc w:val="both"/>
        <w:rPr>
          <w:rFonts w:ascii="Arial" w:hAnsi="Arial" w:cs="Arial"/>
          <w:color w:val="000000"/>
          <w:sz w:val="18"/>
          <w:szCs w:val="18"/>
        </w:rPr>
      </w:pPr>
    </w:p>
    <w:p w14:paraId="0E333E44" w14:textId="77777777" w:rsidR="00A85529" w:rsidRPr="00BF7376" w:rsidRDefault="009F16B8" w:rsidP="005F0D71">
      <w:pPr>
        <w:jc w:val="both"/>
        <w:rPr>
          <w:rFonts w:ascii="Arial" w:hAnsi="Arial" w:cs="Arial"/>
          <w:color w:val="000000"/>
          <w:spacing w:val="-4"/>
          <w:sz w:val="18"/>
          <w:szCs w:val="18"/>
        </w:rPr>
      </w:pPr>
      <w:r w:rsidRPr="00BF7376">
        <w:rPr>
          <w:rFonts w:ascii="Arial" w:hAnsi="Arial" w:cs="Arial"/>
          <w:color w:val="000000"/>
          <w:spacing w:val="-4"/>
          <w:sz w:val="18"/>
          <w:szCs w:val="18"/>
        </w:rPr>
        <w:t xml:space="preserve">On </w:t>
      </w:r>
      <w:r w:rsidR="00AA3609" w:rsidRPr="00BF7376">
        <w:rPr>
          <w:rFonts w:ascii="Arial" w:hAnsi="Arial" w:cs="Arial"/>
          <w:color w:val="000000"/>
          <w:spacing w:val="-4"/>
          <w:sz w:val="18"/>
          <w:szCs w:val="18"/>
        </w:rPr>
        <w:t>30 August</w:t>
      </w:r>
      <w:r w:rsidR="005B5826" w:rsidRPr="00BF7376">
        <w:rPr>
          <w:rFonts w:ascii="Arial" w:hAnsi="Arial" w:cs="Arial"/>
          <w:color w:val="000000"/>
          <w:spacing w:val="-4"/>
          <w:sz w:val="18"/>
          <w:szCs w:val="18"/>
        </w:rPr>
        <w:t xml:space="preserve"> 2013, the Government Forestry Department instructed the Company to cease operations within the </w:t>
      </w:r>
      <w:proofErr w:type="spellStart"/>
      <w:r w:rsidR="005B5826" w:rsidRPr="00BF7376">
        <w:rPr>
          <w:rFonts w:ascii="Arial" w:hAnsi="Arial" w:cs="Arial"/>
          <w:color w:val="000000"/>
          <w:spacing w:val="-4"/>
          <w:sz w:val="18"/>
          <w:szCs w:val="18"/>
        </w:rPr>
        <w:t>Chean</w:t>
      </w:r>
      <w:proofErr w:type="spellEnd"/>
      <w:r w:rsidR="005B5826" w:rsidRPr="00BF7376">
        <w:rPr>
          <w:rFonts w:ascii="Arial" w:hAnsi="Arial" w:cs="Arial"/>
          <w:color w:val="000000"/>
          <w:spacing w:val="-4"/>
          <w:sz w:val="18"/>
          <w:szCs w:val="18"/>
        </w:rPr>
        <w:t xml:space="preserve"> </w:t>
      </w:r>
      <w:proofErr w:type="spellStart"/>
      <w:r w:rsidR="005B5826" w:rsidRPr="00BF7376">
        <w:rPr>
          <w:rFonts w:ascii="Arial" w:hAnsi="Arial" w:cs="Arial"/>
          <w:color w:val="000000"/>
          <w:spacing w:val="-4"/>
          <w:sz w:val="18"/>
          <w:szCs w:val="18"/>
        </w:rPr>
        <w:t>Vanich</w:t>
      </w:r>
      <w:proofErr w:type="spellEnd"/>
      <w:r w:rsidR="005B5826" w:rsidRPr="00BF7376">
        <w:rPr>
          <w:rFonts w:ascii="Arial" w:hAnsi="Arial" w:cs="Arial"/>
          <w:color w:val="000000"/>
          <w:spacing w:val="-4"/>
          <w:sz w:val="18"/>
          <w:szCs w:val="18"/>
        </w:rPr>
        <w:t xml:space="preserve"> concession area.  Therefore, on 20 December 2013 the Company submitted another petition to the Administrative Court in Nakhon Sri Thammarat seeking damage compensation for this unlawful restriction of the Company’s activities in that area and appealing the Ministry of Natural Resources’ claim that oil palm fruit from the </w:t>
      </w:r>
      <w:proofErr w:type="spellStart"/>
      <w:r w:rsidR="005B5826" w:rsidRPr="00BF7376">
        <w:rPr>
          <w:rFonts w:ascii="Arial" w:hAnsi="Arial" w:cs="Arial"/>
          <w:color w:val="000000"/>
          <w:spacing w:val="-4"/>
          <w:sz w:val="18"/>
          <w:szCs w:val="18"/>
        </w:rPr>
        <w:t>Chean</w:t>
      </w:r>
      <w:proofErr w:type="spellEnd"/>
      <w:r w:rsidR="005B5826" w:rsidRPr="00BF7376">
        <w:rPr>
          <w:rFonts w:ascii="Arial" w:hAnsi="Arial" w:cs="Arial"/>
          <w:color w:val="000000"/>
          <w:spacing w:val="-4"/>
          <w:sz w:val="18"/>
          <w:szCs w:val="18"/>
        </w:rPr>
        <w:t xml:space="preserve"> </w:t>
      </w:r>
      <w:proofErr w:type="spellStart"/>
      <w:r w:rsidR="005B5826" w:rsidRPr="00BF7376">
        <w:rPr>
          <w:rFonts w:ascii="Arial" w:hAnsi="Arial" w:cs="Arial"/>
          <w:color w:val="000000"/>
          <w:spacing w:val="-4"/>
          <w:sz w:val="18"/>
          <w:szCs w:val="18"/>
        </w:rPr>
        <w:t>Vanich</w:t>
      </w:r>
      <w:proofErr w:type="spellEnd"/>
      <w:r w:rsidR="005B5826" w:rsidRPr="00BF7376">
        <w:rPr>
          <w:rFonts w:ascii="Arial" w:hAnsi="Arial" w:cs="Arial"/>
          <w:color w:val="000000"/>
          <w:spacing w:val="-4"/>
          <w:sz w:val="18"/>
          <w:szCs w:val="18"/>
        </w:rPr>
        <w:t xml:space="preserve"> concession area is a natural forest product liable for forest royalty and maintenance fees. On 19 February 2018, the Nakhon Sri Thammarat Administrative Court dismissed the </w:t>
      </w:r>
      <w:r w:rsidR="00767C40" w:rsidRPr="00BF7376">
        <w:rPr>
          <w:rFonts w:ascii="Arial" w:hAnsi="Arial" w:cs="Arial"/>
          <w:color w:val="000000"/>
          <w:spacing w:val="-4"/>
          <w:sz w:val="18"/>
          <w:szCs w:val="18"/>
        </w:rPr>
        <w:t>C</w:t>
      </w:r>
      <w:r w:rsidR="005B5826" w:rsidRPr="00BF7376">
        <w:rPr>
          <w:rFonts w:ascii="Arial" w:hAnsi="Arial" w:cs="Arial"/>
          <w:color w:val="000000"/>
          <w:spacing w:val="-4"/>
          <w:sz w:val="18"/>
          <w:szCs w:val="18"/>
        </w:rPr>
        <w:t xml:space="preserve">ompany’s petition on the above case. </w:t>
      </w:r>
      <w:r w:rsidR="00767C40" w:rsidRPr="00BF7376">
        <w:rPr>
          <w:rFonts w:ascii="Arial" w:hAnsi="Arial" w:cs="Arial"/>
          <w:color w:val="000000"/>
          <w:sz w:val="18"/>
          <w:szCs w:val="18"/>
          <w:lang w:val="en-GB"/>
        </w:rPr>
        <w:t xml:space="preserve">The Company therefore submitted an appeal to the Supreme Administrative Court on 19 March 2018 and the Court has accepted the Company’s appeal on 5 April 2018. </w:t>
      </w:r>
      <w:r w:rsidR="00767C40" w:rsidRPr="00BF7376">
        <w:rPr>
          <w:rFonts w:ascii="Arial" w:hAnsi="Arial" w:cs="Arial"/>
          <w:color w:val="000000"/>
          <w:spacing w:val="-4"/>
          <w:sz w:val="18"/>
          <w:szCs w:val="18"/>
        </w:rPr>
        <w:t xml:space="preserve">The matter </w:t>
      </w:r>
      <w:r w:rsidR="005B5826" w:rsidRPr="00BF7376">
        <w:rPr>
          <w:rFonts w:ascii="Arial" w:hAnsi="Arial" w:cs="Arial"/>
          <w:color w:val="000000"/>
          <w:spacing w:val="-4"/>
          <w:sz w:val="18"/>
          <w:szCs w:val="18"/>
        </w:rPr>
        <w:t>is now under consideration by the Supreme Administrative Court.</w:t>
      </w:r>
    </w:p>
    <w:p w14:paraId="5EE860E3" w14:textId="77777777" w:rsidR="00294D1A" w:rsidRPr="00BF7376" w:rsidRDefault="00294D1A" w:rsidP="00294D1A">
      <w:pPr>
        <w:jc w:val="both"/>
        <w:rPr>
          <w:rFonts w:ascii="Arial" w:hAnsi="Arial" w:cs="Arial"/>
          <w:color w:val="000000"/>
          <w:spacing w:val="-4"/>
          <w:sz w:val="18"/>
          <w:szCs w:val="18"/>
        </w:rPr>
      </w:pPr>
    </w:p>
    <w:p w14:paraId="13D9C86C" w14:textId="77777777" w:rsidR="00A85529" w:rsidRPr="00BF7376" w:rsidRDefault="00294D1A" w:rsidP="00294D1A">
      <w:pPr>
        <w:jc w:val="both"/>
        <w:rPr>
          <w:rFonts w:ascii="Arial" w:hAnsi="Arial" w:cs="Arial"/>
          <w:color w:val="000000"/>
          <w:spacing w:val="-4"/>
          <w:sz w:val="18"/>
          <w:szCs w:val="18"/>
        </w:rPr>
      </w:pPr>
      <w:r w:rsidRPr="00BF7376">
        <w:rPr>
          <w:rFonts w:ascii="Arial" w:hAnsi="Arial" w:cs="Arial"/>
          <w:color w:val="000000"/>
          <w:spacing w:val="-4"/>
          <w:sz w:val="18"/>
          <w:szCs w:val="18"/>
        </w:rPr>
        <w:t xml:space="preserve">From 2014 to 2016, the Company was </w:t>
      </w:r>
      <w:proofErr w:type="spellStart"/>
      <w:r w:rsidRPr="00BF7376">
        <w:rPr>
          <w:rFonts w:ascii="Arial" w:hAnsi="Arial" w:cs="Arial"/>
          <w:color w:val="000000"/>
          <w:spacing w:val="-4"/>
          <w:sz w:val="18"/>
          <w:szCs w:val="18"/>
        </w:rPr>
        <w:t>authorised</w:t>
      </w:r>
      <w:proofErr w:type="spellEnd"/>
      <w:r w:rsidRPr="00BF7376">
        <w:rPr>
          <w:rFonts w:ascii="Arial" w:hAnsi="Arial" w:cs="Arial"/>
          <w:color w:val="000000"/>
          <w:spacing w:val="-4"/>
          <w:sz w:val="18"/>
          <w:szCs w:val="18"/>
        </w:rPr>
        <w:t xml:space="preserve"> to harvest oil palm fruit in according with the order of </w:t>
      </w:r>
      <w:proofErr w:type="spellStart"/>
      <w:r w:rsidRPr="00BF7376">
        <w:rPr>
          <w:rFonts w:ascii="Arial" w:hAnsi="Arial" w:cs="Arial"/>
          <w:color w:val="000000"/>
          <w:spacing w:val="-4"/>
          <w:sz w:val="18"/>
          <w:szCs w:val="18"/>
        </w:rPr>
        <w:t>Nakhorn</w:t>
      </w:r>
      <w:proofErr w:type="spellEnd"/>
      <w:r w:rsidRPr="00BF7376">
        <w:rPr>
          <w:rFonts w:ascii="Arial" w:hAnsi="Arial" w:cs="Arial"/>
          <w:color w:val="000000"/>
          <w:spacing w:val="-4"/>
          <w:sz w:val="18"/>
          <w:szCs w:val="18"/>
        </w:rPr>
        <w:t xml:space="preserve"> Sri Thammarat Administrative Court first judgement to alleviate the suffering for the Company. </w:t>
      </w:r>
      <w:r w:rsidR="00F703EF" w:rsidRPr="00BF7376">
        <w:rPr>
          <w:rFonts w:ascii="Arial" w:hAnsi="Arial" w:cs="Arial"/>
          <w:color w:val="000000"/>
          <w:spacing w:val="-4"/>
          <w:sz w:val="18"/>
          <w:szCs w:val="18"/>
        </w:rPr>
        <w:t xml:space="preserve">Unit </w:t>
      </w:r>
      <w:r w:rsidRPr="00BF7376">
        <w:rPr>
          <w:rFonts w:ascii="Arial" w:hAnsi="Arial" w:cs="Arial"/>
          <w:color w:val="000000"/>
          <w:spacing w:val="-4"/>
          <w:sz w:val="18"/>
          <w:szCs w:val="18"/>
        </w:rPr>
        <w:t>31 December 202</w:t>
      </w:r>
      <w:r w:rsidR="00F703EF" w:rsidRPr="00BF7376">
        <w:rPr>
          <w:rFonts w:ascii="Arial" w:hAnsi="Arial" w:cs="Arial"/>
          <w:color w:val="000000"/>
          <w:spacing w:val="-4"/>
          <w:sz w:val="18"/>
          <w:szCs w:val="18"/>
        </w:rPr>
        <w:t>1</w:t>
      </w:r>
      <w:r w:rsidRPr="00BF7376">
        <w:rPr>
          <w:rFonts w:ascii="Arial" w:hAnsi="Arial" w:cs="Arial"/>
          <w:color w:val="000000"/>
          <w:spacing w:val="-4"/>
          <w:sz w:val="18"/>
          <w:szCs w:val="18"/>
        </w:rPr>
        <w:t xml:space="preserve">, the Company has paid royalty and maintenance fees totaling Baht 13 million for oil palm fruit harvested from the </w:t>
      </w:r>
      <w:proofErr w:type="spellStart"/>
      <w:r w:rsidRPr="00BF7376">
        <w:rPr>
          <w:rFonts w:ascii="Arial" w:hAnsi="Arial" w:cs="Arial"/>
          <w:color w:val="000000"/>
          <w:spacing w:val="-4"/>
          <w:sz w:val="18"/>
          <w:szCs w:val="18"/>
        </w:rPr>
        <w:t>Chean</w:t>
      </w:r>
      <w:proofErr w:type="spellEnd"/>
      <w:r w:rsidRPr="00BF7376">
        <w:rPr>
          <w:rFonts w:ascii="Arial" w:hAnsi="Arial" w:cs="Arial"/>
          <w:color w:val="000000"/>
          <w:spacing w:val="-4"/>
          <w:sz w:val="18"/>
          <w:szCs w:val="18"/>
        </w:rPr>
        <w:t xml:space="preserve"> </w:t>
      </w:r>
      <w:proofErr w:type="spellStart"/>
      <w:r w:rsidRPr="00BF7376">
        <w:rPr>
          <w:rFonts w:ascii="Arial" w:hAnsi="Arial" w:cs="Arial"/>
          <w:color w:val="000000"/>
          <w:spacing w:val="-4"/>
          <w:sz w:val="18"/>
          <w:szCs w:val="18"/>
        </w:rPr>
        <w:t>Vanich</w:t>
      </w:r>
      <w:proofErr w:type="spellEnd"/>
      <w:r w:rsidRPr="00BF7376">
        <w:rPr>
          <w:rFonts w:ascii="Arial" w:hAnsi="Arial" w:cs="Arial"/>
          <w:color w:val="000000"/>
          <w:spacing w:val="-4"/>
          <w:sz w:val="18"/>
          <w:szCs w:val="18"/>
        </w:rPr>
        <w:t xml:space="preserve"> concession area that is recorded as expense in these financial statements.  </w:t>
      </w:r>
      <w:r w:rsidR="00F703EF" w:rsidRPr="00BF7376">
        <w:rPr>
          <w:rFonts w:ascii="Arial" w:hAnsi="Arial" w:cs="Arial"/>
          <w:color w:val="000000"/>
          <w:spacing w:val="-4"/>
          <w:sz w:val="18"/>
          <w:szCs w:val="18"/>
        </w:rPr>
        <w:t>However, t</w:t>
      </w:r>
      <w:r w:rsidRPr="00BF7376">
        <w:rPr>
          <w:rFonts w:ascii="Arial" w:hAnsi="Arial" w:cs="Arial"/>
          <w:color w:val="000000"/>
          <w:spacing w:val="-4"/>
          <w:sz w:val="18"/>
          <w:szCs w:val="18"/>
        </w:rPr>
        <w:t xml:space="preserve">his amount </w:t>
      </w:r>
      <w:r w:rsidR="000212C7" w:rsidRPr="00BF7376">
        <w:rPr>
          <w:rFonts w:ascii="Arial" w:hAnsi="Arial" w:cs="Arial"/>
          <w:color w:val="000000"/>
          <w:spacing w:val="-4"/>
          <w:sz w:val="18"/>
          <w:szCs w:val="18"/>
        </w:rPr>
        <w:t>may</w:t>
      </w:r>
      <w:r w:rsidRPr="00BF7376">
        <w:rPr>
          <w:rFonts w:ascii="Arial" w:hAnsi="Arial" w:cs="Arial"/>
          <w:color w:val="000000"/>
          <w:spacing w:val="-4"/>
          <w:sz w:val="18"/>
          <w:szCs w:val="18"/>
        </w:rPr>
        <w:t xml:space="preserve"> be reclaimed by the Company if the Supreme Administrative Court rules in </w:t>
      </w:r>
      <w:proofErr w:type="spellStart"/>
      <w:r w:rsidRPr="00BF7376">
        <w:rPr>
          <w:rFonts w:ascii="Arial" w:hAnsi="Arial" w:cs="Arial"/>
          <w:color w:val="000000"/>
          <w:spacing w:val="-4"/>
          <w:sz w:val="18"/>
          <w:szCs w:val="18"/>
        </w:rPr>
        <w:t>favour</w:t>
      </w:r>
      <w:proofErr w:type="spellEnd"/>
      <w:r w:rsidRPr="00BF7376">
        <w:rPr>
          <w:rFonts w:ascii="Arial" w:hAnsi="Arial" w:cs="Arial"/>
          <w:color w:val="000000"/>
          <w:spacing w:val="-4"/>
          <w:sz w:val="18"/>
          <w:szCs w:val="18"/>
        </w:rPr>
        <w:t xml:space="preserve"> of the Company’s additional petition appealing against forest royalty and maintenance fees.</w:t>
      </w:r>
    </w:p>
    <w:p w14:paraId="24EA968D" w14:textId="77777777" w:rsidR="00294D1A" w:rsidRPr="00BF7376" w:rsidRDefault="00294D1A" w:rsidP="00294D1A">
      <w:pPr>
        <w:jc w:val="both"/>
        <w:rPr>
          <w:rFonts w:ascii="Arial" w:hAnsi="Arial" w:cs="Arial"/>
          <w:color w:val="000000"/>
          <w:spacing w:val="-4"/>
          <w:sz w:val="18"/>
          <w:szCs w:val="18"/>
        </w:rPr>
      </w:pPr>
    </w:p>
    <w:p w14:paraId="569E655B" w14:textId="77777777" w:rsidR="005B5826" w:rsidRPr="00BF7376" w:rsidRDefault="005B5826" w:rsidP="005F0D71">
      <w:pPr>
        <w:autoSpaceDE/>
        <w:autoSpaceDN/>
        <w:ind w:hanging="7"/>
        <w:jc w:val="both"/>
        <w:rPr>
          <w:rFonts w:ascii="Arial" w:hAnsi="Arial" w:cs="Arial"/>
          <w:color w:val="000000"/>
          <w:sz w:val="18"/>
          <w:szCs w:val="18"/>
        </w:rPr>
      </w:pPr>
      <w:r w:rsidRPr="00BF7376">
        <w:rPr>
          <w:rFonts w:ascii="Arial" w:hAnsi="Arial" w:cs="Arial"/>
          <w:color w:val="000000"/>
          <w:sz w:val="18"/>
          <w:szCs w:val="18"/>
        </w:rPr>
        <w:t xml:space="preserve">Additional documents and aerial photographic surveys disclosed during the above legal actions concerning renewal of the </w:t>
      </w:r>
      <w:proofErr w:type="spellStart"/>
      <w:r w:rsidRPr="00BF7376">
        <w:rPr>
          <w:rFonts w:ascii="Arial" w:hAnsi="Arial" w:cs="Arial"/>
          <w:color w:val="000000"/>
          <w:sz w:val="18"/>
          <w:szCs w:val="18"/>
        </w:rPr>
        <w:t>Chean</w:t>
      </w:r>
      <w:proofErr w:type="spellEnd"/>
      <w:r w:rsidRPr="00BF7376">
        <w:rPr>
          <w:rFonts w:ascii="Arial" w:hAnsi="Arial" w:cs="Arial"/>
          <w:color w:val="000000"/>
          <w:sz w:val="18"/>
          <w:szCs w:val="18"/>
        </w:rPr>
        <w:t xml:space="preserve"> </w:t>
      </w:r>
      <w:proofErr w:type="spellStart"/>
      <w:r w:rsidRPr="00BF7376">
        <w:rPr>
          <w:rFonts w:ascii="Arial" w:hAnsi="Arial" w:cs="Arial"/>
          <w:color w:val="000000"/>
          <w:sz w:val="18"/>
          <w:szCs w:val="18"/>
        </w:rPr>
        <w:t>Vanich</w:t>
      </w:r>
      <w:proofErr w:type="spellEnd"/>
      <w:r w:rsidRPr="00BF7376">
        <w:rPr>
          <w:rFonts w:ascii="Arial" w:hAnsi="Arial" w:cs="Arial"/>
          <w:color w:val="000000"/>
          <w:sz w:val="18"/>
          <w:szCs w:val="18"/>
        </w:rPr>
        <w:t xml:space="preserve"> concession reveal that the Company or its predecessors, from whom the Company purchased the land, had occupied approximately 15,510 rai of this area before the Land Laws introduced in 1954.  Survey maps reveal that the Government’s Land Department “Walking Survey” had investigated and surveyed those occupied areas in 1977, before the announcement of the National Forest Reserve “Pa </w:t>
      </w:r>
      <w:proofErr w:type="spellStart"/>
      <w:r w:rsidRPr="00BF7376">
        <w:rPr>
          <w:rFonts w:ascii="Arial" w:hAnsi="Arial" w:cs="Arial"/>
          <w:color w:val="000000"/>
          <w:sz w:val="18"/>
          <w:szCs w:val="18"/>
        </w:rPr>
        <w:t>Plai</w:t>
      </w:r>
      <w:proofErr w:type="spellEnd"/>
      <w:r w:rsidRPr="00BF7376">
        <w:rPr>
          <w:rFonts w:ascii="Arial" w:hAnsi="Arial" w:cs="Arial"/>
          <w:color w:val="000000"/>
          <w:sz w:val="18"/>
          <w:szCs w:val="18"/>
        </w:rPr>
        <w:t xml:space="preserve"> Klong Phraya” in 1983.  The Company claims ownership rights over that land by virtue of the Civil and Commercial Code, Section </w:t>
      </w:r>
      <w:proofErr w:type="gramStart"/>
      <w:r w:rsidRPr="00BF7376">
        <w:rPr>
          <w:rFonts w:ascii="Arial" w:hAnsi="Arial" w:cs="Arial"/>
          <w:color w:val="000000"/>
          <w:sz w:val="18"/>
          <w:szCs w:val="18"/>
        </w:rPr>
        <w:t>1367</w:t>
      </w:r>
      <w:proofErr w:type="gramEnd"/>
      <w:r w:rsidRPr="00BF7376">
        <w:rPr>
          <w:rFonts w:ascii="Arial" w:hAnsi="Arial" w:cs="Arial"/>
          <w:color w:val="000000"/>
          <w:sz w:val="18"/>
          <w:szCs w:val="18"/>
        </w:rPr>
        <w:t xml:space="preserve"> and Section 1336, having rights </w:t>
      </w:r>
      <w:r w:rsidRPr="00BF7376">
        <w:rPr>
          <w:rFonts w:ascii="Arial" w:hAnsi="Arial" w:cs="Arial"/>
          <w:color w:val="000000"/>
          <w:spacing w:val="-2"/>
          <w:sz w:val="18"/>
          <w:szCs w:val="18"/>
        </w:rPr>
        <w:t xml:space="preserve">under the Land Code B.E. 2497, Section 4 and Section 27tri.  </w:t>
      </w:r>
      <w:r w:rsidR="00A85529" w:rsidRPr="00BF7376">
        <w:rPr>
          <w:rFonts w:ascii="Arial" w:hAnsi="Arial" w:cs="Arial"/>
          <w:color w:val="000000"/>
          <w:spacing w:val="-2"/>
          <w:sz w:val="18"/>
          <w:szCs w:val="18"/>
        </w:rPr>
        <w:t>Therefore,</w:t>
      </w:r>
      <w:r w:rsidRPr="00BF7376">
        <w:rPr>
          <w:rFonts w:ascii="Arial" w:hAnsi="Arial" w:cs="Arial"/>
          <w:color w:val="000000"/>
          <w:spacing w:val="-2"/>
          <w:sz w:val="18"/>
          <w:szCs w:val="18"/>
        </w:rPr>
        <w:t xml:space="preserve"> the </w:t>
      </w:r>
      <w:r w:rsidR="00105322" w:rsidRPr="00BF7376">
        <w:rPr>
          <w:rFonts w:ascii="Arial" w:hAnsi="Arial" w:cs="Arial"/>
          <w:color w:val="000000"/>
          <w:spacing w:val="-2"/>
          <w:sz w:val="18"/>
          <w:szCs w:val="18"/>
        </w:rPr>
        <w:t xml:space="preserve">company made a request to the government agency under the Land Department to issue the land title deeds, </w:t>
      </w:r>
      <w:proofErr w:type="gramStart"/>
      <w:r w:rsidR="00105322" w:rsidRPr="00BF7376">
        <w:rPr>
          <w:rFonts w:ascii="Arial" w:hAnsi="Arial" w:cs="Arial"/>
          <w:color w:val="000000"/>
          <w:spacing w:val="-2"/>
          <w:sz w:val="18"/>
          <w:szCs w:val="18"/>
        </w:rPr>
        <w:t>and also</w:t>
      </w:r>
      <w:proofErr w:type="gramEnd"/>
      <w:r w:rsidR="00105322" w:rsidRPr="00BF7376">
        <w:rPr>
          <w:rFonts w:ascii="Arial" w:hAnsi="Arial" w:cs="Arial"/>
          <w:color w:val="000000"/>
          <w:spacing w:val="-2"/>
          <w:sz w:val="18"/>
          <w:szCs w:val="18"/>
        </w:rPr>
        <w:t xml:space="preserve"> filed a lawsuit with the Nakhon Si Thammarat Administrative Court. The case was transferred to the Phuket Administrative Court and dismissed. A further lawsuit was then filed with the Supreme Administrative Court requesting the Court to order the Land Department to issue the land title deeds to the </w:t>
      </w:r>
      <w:r w:rsidR="000212C7" w:rsidRPr="00BF7376">
        <w:rPr>
          <w:rFonts w:ascii="Arial" w:hAnsi="Arial" w:cs="Arial"/>
          <w:color w:val="000000"/>
          <w:spacing w:val="-2"/>
          <w:sz w:val="18"/>
          <w:szCs w:val="18"/>
        </w:rPr>
        <w:t>C</w:t>
      </w:r>
      <w:r w:rsidR="00105322" w:rsidRPr="00BF7376">
        <w:rPr>
          <w:rFonts w:ascii="Arial" w:hAnsi="Arial" w:cs="Arial"/>
          <w:color w:val="000000"/>
          <w:spacing w:val="-2"/>
          <w:sz w:val="18"/>
          <w:szCs w:val="18"/>
        </w:rPr>
        <w:t>ompany. At present, the Supreme Administrative Court is considering the case</w:t>
      </w:r>
      <w:r w:rsidRPr="00BF7376">
        <w:rPr>
          <w:rFonts w:ascii="Arial" w:hAnsi="Arial" w:cs="Arial"/>
          <w:color w:val="000000"/>
          <w:sz w:val="18"/>
          <w:szCs w:val="18"/>
        </w:rPr>
        <w:t>.</w:t>
      </w:r>
    </w:p>
    <w:p w14:paraId="15A32E80" w14:textId="77777777" w:rsidR="005B5826" w:rsidRPr="00BF7376" w:rsidRDefault="005B5826" w:rsidP="005F0D71">
      <w:pPr>
        <w:jc w:val="both"/>
        <w:rPr>
          <w:rFonts w:ascii="Arial" w:hAnsi="Arial" w:cs="Arial"/>
          <w:color w:val="000000"/>
          <w:sz w:val="18"/>
          <w:szCs w:val="18"/>
        </w:rPr>
      </w:pPr>
    </w:p>
    <w:p w14:paraId="303BA131" w14:textId="77777777" w:rsidR="00E90CFC" w:rsidRPr="00BF7376" w:rsidRDefault="00843C81" w:rsidP="005F0D71">
      <w:pPr>
        <w:jc w:val="both"/>
        <w:rPr>
          <w:rFonts w:ascii="Arial" w:hAnsi="Arial" w:cs="Arial"/>
          <w:color w:val="000000"/>
          <w:sz w:val="18"/>
          <w:szCs w:val="18"/>
        </w:rPr>
      </w:pPr>
      <w:r w:rsidRPr="00BF7376">
        <w:rPr>
          <w:rFonts w:ascii="Arial" w:hAnsi="Arial" w:cs="Arial"/>
          <w:color w:val="000000"/>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B4503" w:rsidRPr="00BF7376" w14:paraId="752D52B6" w14:textId="77777777" w:rsidTr="00D03653">
        <w:trPr>
          <w:trHeight w:val="386"/>
        </w:trPr>
        <w:tc>
          <w:tcPr>
            <w:tcW w:w="9461" w:type="dxa"/>
            <w:shd w:val="clear" w:color="auto" w:fill="FFA543"/>
            <w:vAlign w:val="center"/>
          </w:tcPr>
          <w:p w14:paraId="7AA3B395" w14:textId="1DB35827" w:rsidR="00CB4503" w:rsidRPr="00BF7376" w:rsidRDefault="00CB4503" w:rsidP="00784D61">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1</w:t>
            </w:r>
            <w:r w:rsidR="003234B7" w:rsidRPr="00BF7376">
              <w:rPr>
                <w:rFonts w:ascii="Arial" w:eastAsia="Arial Unicode MS" w:hAnsi="Arial" w:cs="Arial"/>
                <w:b/>
                <w:bCs/>
                <w:color w:val="FFFFFF"/>
                <w:sz w:val="18"/>
                <w:szCs w:val="18"/>
              </w:rPr>
              <w:t>8</w:t>
            </w:r>
            <w:r w:rsidRPr="00BF7376">
              <w:rPr>
                <w:rFonts w:ascii="Arial" w:eastAsia="Arial Unicode MS" w:hAnsi="Arial" w:cs="Arial"/>
                <w:b/>
                <w:bCs/>
                <w:color w:val="FFFFFF"/>
                <w:sz w:val="18"/>
                <w:szCs w:val="18"/>
              </w:rPr>
              <w:tab/>
              <w:t>Intangible assets, net</w:t>
            </w:r>
          </w:p>
        </w:tc>
      </w:tr>
    </w:tbl>
    <w:p w14:paraId="66CB0C6C" w14:textId="77777777" w:rsidR="00CB4503" w:rsidRPr="00BF7376" w:rsidRDefault="00CB4503" w:rsidP="00CB4503">
      <w:pPr>
        <w:jc w:val="both"/>
        <w:rPr>
          <w:rFonts w:ascii="Arial" w:hAnsi="Arial" w:cs="Arial"/>
          <w:color w:val="000000"/>
          <w:sz w:val="18"/>
          <w:szCs w:val="18"/>
        </w:rPr>
      </w:pPr>
    </w:p>
    <w:tbl>
      <w:tblPr>
        <w:tblW w:w="9560" w:type="dxa"/>
        <w:tblInd w:w="18" w:type="dxa"/>
        <w:tblLayout w:type="fixed"/>
        <w:tblLook w:val="01E0" w:firstRow="1" w:lastRow="1" w:firstColumn="1" w:lastColumn="1" w:noHBand="0" w:noVBand="0"/>
      </w:tblPr>
      <w:tblGrid>
        <w:gridCol w:w="4626"/>
        <w:gridCol w:w="1701"/>
        <w:gridCol w:w="1683"/>
        <w:gridCol w:w="1550"/>
      </w:tblGrid>
      <w:tr w:rsidR="00CB4503" w:rsidRPr="00BF7376" w14:paraId="0B40BC8D" w14:textId="77777777" w:rsidTr="00480459">
        <w:tc>
          <w:tcPr>
            <w:tcW w:w="4626" w:type="dxa"/>
          </w:tcPr>
          <w:p w14:paraId="16A87243" w14:textId="77777777" w:rsidR="00CB4503" w:rsidRPr="00BF7376" w:rsidRDefault="00CB4503" w:rsidP="00610B19">
            <w:pPr>
              <w:ind w:left="-18"/>
              <w:rPr>
                <w:rFonts w:ascii="Arial" w:hAnsi="Arial" w:cs="Arial"/>
                <w:b/>
                <w:bCs/>
                <w:snapToGrid w:val="0"/>
                <w:color w:val="000000"/>
                <w:sz w:val="18"/>
                <w:szCs w:val="18"/>
                <w:cs/>
                <w:lang w:eastAsia="th-TH"/>
              </w:rPr>
            </w:pPr>
          </w:p>
        </w:tc>
        <w:tc>
          <w:tcPr>
            <w:tcW w:w="4934" w:type="dxa"/>
            <w:gridSpan w:val="3"/>
            <w:tcBorders>
              <w:top w:val="single" w:sz="4" w:space="0" w:color="auto"/>
            </w:tcBorders>
          </w:tcPr>
          <w:p w14:paraId="573444D0" w14:textId="77777777" w:rsidR="00CB4503" w:rsidRPr="00BF7376" w:rsidRDefault="00CB4503" w:rsidP="00F703EF">
            <w:pPr>
              <w:keepNext/>
              <w:keepLines/>
              <w:ind w:right="-72"/>
              <w:jc w:val="center"/>
              <w:outlineLvl w:val="1"/>
              <w:rPr>
                <w:rFonts w:ascii="Arial" w:hAnsi="Arial" w:cs="Arial"/>
                <w:b/>
                <w:bCs/>
                <w:color w:val="000000"/>
                <w:sz w:val="18"/>
                <w:szCs w:val="18"/>
                <w:lang w:val="en-GB"/>
              </w:rPr>
            </w:pPr>
            <w:r w:rsidRPr="00BF7376">
              <w:rPr>
                <w:rFonts w:ascii="Arial" w:hAnsi="Arial" w:cs="Arial"/>
                <w:b/>
                <w:bCs/>
                <w:color w:val="000000"/>
                <w:sz w:val="18"/>
                <w:szCs w:val="18"/>
                <w:lang w:val="en-GB"/>
              </w:rPr>
              <w:t>Consolidated</w:t>
            </w:r>
            <w:r w:rsidRPr="00BF7376">
              <w:rPr>
                <w:rFonts w:ascii="Arial" w:hAnsi="Arial" w:cs="Arial"/>
                <w:b/>
                <w:bCs/>
                <w:color w:val="000000"/>
                <w:sz w:val="18"/>
                <w:szCs w:val="18"/>
                <w:cs/>
                <w:lang w:val="en-GB"/>
              </w:rPr>
              <w:t xml:space="preserve"> </w:t>
            </w:r>
            <w:r w:rsidRPr="00BF7376">
              <w:rPr>
                <w:rFonts w:ascii="Arial" w:hAnsi="Arial" w:cs="Arial"/>
                <w:b/>
                <w:bCs/>
                <w:color w:val="000000"/>
                <w:sz w:val="18"/>
                <w:szCs w:val="18"/>
                <w:lang w:val="en-GB"/>
              </w:rPr>
              <w:t>and Separate</w:t>
            </w:r>
          </w:p>
        </w:tc>
      </w:tr>
      <w:tr w:rsidR="00CB4503" w:rsidRPr="00BF7376" w14:paraId="4DB37B21" w14:textId="77777777" w:rsidTr="00480459">
        <w:tc>
          <w:tcPr>
            <w:tcW w:w="4626" w:type="dxa"/>
          </w:tcPr>
          <w:p w14:paraId="4D8E30A8" w14:textId="77777777" w:rsidR="00CB4503" w:rsidRPr="00BF7376" w:rsidRDefault="00CB4503" w:rsidP="00610B19">
            <w:pPr>
              <w:ind w:left="-18"/>
              <w:rPr>
                <w:rFonts w:ascii="Arial" w:hAnsi="Arial" w:cs="Arial"/>
                <w:b/>
                <w:bCs/>
                <w:snapToGrid w:val="0"/>
                <w:color w:val="000000"/>
                <w:sz w:val="18"/>
                <w:szCs w:val="18"/>
                <w:cs/>
                <w:lang w:eastAsia="th-TH"/>
              </w:rPr>
            </w:pPr>
          </w:p>
        </w:tc>
        <w:tc>
          <w:tcPr>
            <w:tcW w:w="4934" w:type="dxa"/>
            <w:gridSpan w:val="3"/>
            <w:tcBorders>
              <w:bottom w:val="single" w:sz="4" w:space="0" w:color="auto"/>
            </w:tcBorders>
          </w:tcPr>
          <w:p w14:paraId="62ED8927" w14:textId="77777777" w:rsidR="00CB4503" w:rsidRPr="00BF7376" w:rsidRDefault="00CB4503" w:rsidP="00F703EF">
            <w:pPr>
              <w:keepNext/>
              <w:keepLines/>
              <w:ind w:right="-72"/>
              <w:jc w:val="center"/>
              <w:outlineLvl w:val="1"/>
              <w:rPr>
                <w:rFonts w:ascii="Arial" w:hAnsi="Arial" w:cs="Arial"/>
                <w:b/>
                <w:bCs/>
                <w:color w:val="000000"/>
                <w:sz w:val="18"/>
                <w:szCs w:val="18"/>
              </w:rPr>
            </w:pPr>
            <w:r w:rsidRPr="00BF7376">
              <w:rPr>
                <w:rFonts w:ascii="Arial" w:hAnsi="Arial" w:cs="Arial"/>
                <w:b/>
                <w:bCs/>
                <w:color w:val="000000"/>
                <w:sz w:val="18"/>
                <w:szCs w:val="18"/>
                <w:lang w:val="en-GB"/>
              </w:rPr>
              <w:t>financial statements</w:t>
            </w:r>
          </w:p>
        </w:tc>
      </w:tr>
      <w:tr w:rsidR="005D6ACA" w:rsidRPr="00BF7376" w14:paraId="0B3AF9DD" w14:textId="77777777" w:rsidTr="00480459">
        <w:tc>
          <w:tcPr>
            <w:tcW w:w="4626" w:type="dxa"/>
          </w:tcPr>
          <w:p w14:paraId="79877248" w14:textId="77777777" w:rsidR="005D6ACA" w:rsidRPr="00BF7376" w:rsidRDefault="005D6ACA" w:rsidP="00610B19">
            <w:pPr>
              <w:ind w:left="-18"/>
              <w:rPr>
                <w:rFonts w:ascii="Arial" w:hAnsi="Arial" w:cs="Arial"/>
                <w:b/>
                <w:bCs/>
                <w:snapToGrid w:val="0"/>
                <w:color w:val="000000"/>
                <w:sz w:val="18"/>
                <w:szCs w:val="18"/>
                <w:cs/>
                <w:lang w:eastAsia="th-TH"/>
              </w:rPr>
            </w:pPr>
          </w:p>
        </w:tc>
        <w:tc>
          <w:tcPr>
            <w:tcW w:w="1701" w:type="dxa"/>
            <w:tcBorders>
              <w:top w:val="single" w:sz="4" w:space="0" w:color="auto"/>
              <w:bottom w:val="single" w:sz="4" w:space="0" w:color="auto"/>
            </w:tcBorders>
            <w:vAlign w:val="center"/>
          </w:tcPr>
          <w:p w14:paraId="18A93C73" w14:textId="77777777" w:rsidR="00F211DE" w:rsidRDefault="00F211DE" w:rsidP="005D6ACA">
            <w:pPr>
              <w:ind w:right="-72"/>
              <w:jc w:val="right"/>
              <w:rPr>
                <w:rFonts w:ascii="Arial" w:hAnsi="Arial" w:cs="Arial"/>
                <w:b/>
                <w:bCs/>
                <w:color w:val="000000"/>
                <w:sz w:val="18"/>
                <w:szCs w:val="18"/>
                <w:lang w:val="en-GB"/>
              </w:rPr>
            </w:pPr>
          </w:p>
          <w:p w14:paraId="5C38376E" w14:textId="23EB65B3" w:rsidR="005D6ACA" w:rsidRPr="00BF7376" w:rsidRDefault="005D6ACA" w:rsidP="005D6ACA">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Software</w:t>
            </w:r>
          </w:p>
        </w:tc>
        <w:tc>
          <w:tcPr>
            <w:tcW w:w="1683" w:type="dxa"/>
            <w:tcBorders>
              <w:top w:val="single" w:sz="4" w:space="0" w:color="auto"/>
              <w:bottom w:val="single" w:sz="4" w:space="0" w:color="auto"/>
            </w:tcBorders>
            <w:vAlign w:val="center"/>
          </w:tcPr>
          <w:p w14:paraId="73B359CA" w14:textId="0567A4DF" w:rsidR="005D6ACA" w:rsidRPr="00BF7376" w:rsidRDefault="00480459" w:rsidP="005D6ACA">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 xml:space="preserve">Revenue </w:t>
            </w:r>
            <w:r w:rsidR="00551AC7">
              <w:rPr>
                <w:rFonts w:ascii="Arial" w:hAnsi="Arial" w:cs="Arial"/>
                <w:b/>
                <w:bCs/>
                <w:color w:val="000000"/>
                <w:sz w:val="18"/>
                <w:szCs w:val="18"/>
                <w:lang w:val="en-GB"/>
              </w:rPr>
              <w:t>s</w:t>
            </w:r>
            <w:r w:rsidRPr="00BF7376">
              <w:rPr>
                <w:rFonts w:ascii="Arial" w:hAnsi="Arial" w:cs="Arial"/>
                <w:b/>
                <w:bCs/>
                <w:color w:val="000000"/>
                <w:sz w:val="18"/>
                <w:szCs w:val="18"/>
                <w:lang w:val="en-GB"/>
              </w:rPr>
              <w:t xml:space="preserve">haring </w:t>
            </w:r>
            <w:r w:rsidR="00551AC7">
              <w:rPr>
                <w:rFonts w:ascii="Arial" w:hAnsi="Arial" w:cs="Arial"/>
                <w:b/>
                <w:bCs/>
                <w:color w:val="000000"/>
                <w:sz w:val="18"/>
                <w:szCs w:val="18"/>
                <w:lang w:val="en-GB"/>
              </w:rPr>
              <w:t>c</w:t>
            </w:r>
            <w:r w:rsidRPr="00BF7376">
              <w:rPr>
                <w:rFonts w:ascii="Arial" w:hAnsi="Arial" w:cs="Arial"/>
                <w:b/>
                <w:bCs/>
                <w:color w:val="000000"/>
                <w:sz w:val="18"/>
                <w:szCs w:val="18"/>
                <w:lang w:val="en-GB"/>
              </w:rPr>
              <w:t>ontract</w:t>
            </w:r>
          </w:p>
        </w:tc>
        <w:tc>
          <w:tcPr>
            <w:tcW w:w="1550" w:type="dxa"/>
            <w:tcBorders>
              <w:top w:val="single" w:sz="4" w:space="0" w:color="auto"/>
              <w:bottom w:val="single" w:sz="4" w:space="0" w:color="auto"/>
            </w:tcBorders>
            <w:vAlign w:val="center"/>
          </w:tcPr>
          <w:p w14:paraId="11FE476A" w14:textId="77777777" w:rsidR="00551AC7" w:rsidRDefault="00551AC7" w:rsidP="00610B19">
            <w:pPr>
              <w:ind w:right="-72"/>
              <w:jc w:val="right"/>
              <w:rPr>
                <w:rFonts w:ascii="Arial" w:hAnsi="Arial" w:cs="Arial"/>
                <w:b/>
                <w:bCs/>
                <w:color w:val="000000"/>
                <w:sz w:val="18"/>
                <w:szCs w:val="18"/>
                <w:lang w:val="en-GB"/>
              </w:rPr>
            </w:pPr>
          </w:p>
          <w:p w14:paraId="42888AA0" w14:textId="3DFF9B86" w:rsidR="005D6ACA" w:rsidRPr="00BF7376" w:rsidRDefault="005D6ACA" w:rsidP="00610B19">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Total</w:t>
            </w:r>
          </w:p>
        </w:tc>
      </w:tr>
      <w:tr w:rsidR="00480459" w:rsidRPr="00BF7376" w14:paraId="1783EF92" w14:textId="77777777" w:rsidTr="00480459">
        <w:tc>
          <w:tcPr>
            <w:tcW w:w="4626" w:type="dxa"/>
          </w:tcPr>
          <w:p w14:paraId="70904FAD" w14:textId="77777777" w:rsidR="00480459" w:rsidRPr="00BF7376" w:rsidRDefault="00480459" w:rsidP="00610B19">
            <w:pPr>
              <w:ind w:left="-18"/>
              <w:rPr>
                <w:rFonts w:ascii="Arial" w:hAnsi="Arial" w:cs="Arial"/>
                <w:b/>
                <w:bCs/>
                <w:snapToGrid w:val="0"/>
                <w:color w:val="000000"/>
                <w:sz w:val="18"/>
                <w:szCs w:val="18"/>
                <w:cs/>
                <w:lang w:eastAsia="th-TH"/>
              </w:rPr>
            </w:pPr>
          </w:p>
        </w:tc>
        <w:tc>
          <w:tcPr>
            <w:tcW w:w="1701" w:type="dxa"/>
            <w:tcBorders>
              <w:top w:val="single" w:sz="4" w:space="0" w:color="auto"/>
              <w:bottom w:val="single" w:sz="4" w:space="0" w:color="auto"/>
            </w:tcBorders>
            <w:vAlign w:val="center"/>
          </w:tcPr>
          <w:p w14:paraId="6B4D891F" w14:textId="77777777" w:rsidR="00480459" w:rsidRPr="00BF7376" w:rsidRDefault="00480459" w:rsidP="00610B19">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683" w:type="dxa"/>
            <w:tcBorders>
              <w:top w:val="single" w:sz="4" w:space="0" w:color="auto"/>
              <w:bottom w:val="single" w:sz="4" w:space="0" w:color="auto"/>
            </w:tcBorders>
            <w:vAlign w:val="center"/>
          </w:tcPr>
          <w:p w14:paraId="18924C0C" w14:textId="77777777" w:rsidR="00480459" w:rsidRPr="00BF7376" w:rsidRDefault="00480459" w:rsidP="00610B19">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550" w:type="dxa"/>
            <w:tcBorders>
              <w:top w:val="single" w:sz="4" w:space="0" w:color="auto"/>
              <w:bottom w:val="single" w:sz="4" w:space="0" w:color="auto"/>
            </w:tcBorders>
            <w:vAlign w:val="center"/>
          </w:tcPr>
          <w:p w14:paraId="3F7C1D7C" w14:textId="77777777" w:rsidR="00480459" w:rsidRPr="00BF7376" w:rsidRDefault="00480459" w:rsidP="00610B19">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14110E" w:rsidRPr="00BF7376" w14:paraId="4786238B" w14:textId="77777777" w:rsidTr="00480459">
        <w:tc>
          <w:tcPr>
            <w:tcW w:w="4626" w:type="dxa"/>
          </w:tcPr>
          <w:p w14:paraId="3B8A7F7E" w14:textId="5B8751D5" w:rsidR="0014110E" w:rsidRPr="00BF7376" w:rsidRDefault="0014110E" w:rsidP="005D6ACA">
            <w:pPr>
              <w:ind w:left="-18" w:right="120"/>
              <w:jc w:val="both"/>
              <w:rPr>
                <w:rFonts w:ascii="Arial" w:hAnsi="Arial" w:cs="Arial"/>
                <w:snapToGrid w:val="0"/>
                <w:color w:val="000000"/>
                <w:sz w:val="18"/>
                <w:szCs w:val="18"/>
                <w:lang w:val="en-GB"/>
              </w:rPr>
            </w:pPr>
            <w:r w:rsidRPr="00BF7376">
              <w:rPr>
                <w:rFonts w:ascii="Arial" w:hAnsi="Arial" w:cs="Arial"/>
                <w:b/>
                <w:bCs/>
                <w:snapToGrid w:val="0"/>
                <w:color w:val="000000"/>
                <w:sz w:val="18"/>
                <w:szCs w:val="18"/>
                <w:lang w:val="en-GB"/>
              </w:rPr>
              <w:t xml:space="preserve">As </w:t>
            </w:r>
            <w:proofErr w:type="gramStart"/>
            <w:r w:rsidRPr="00BF7376">
              <w:rPr>
                <w:rFonts w:ascii="Arial" w:hAnsi="Arial" w:cs="Arial"/>
                <w:b/>
                <w:bCs/>
                <w:snapToGrid w:val="0"/>
                <w:color w:val="000000"/>
                <w:sz w:val="18"/>
                <w:szCs w:val="18"/>
                <w:lang w:val="en-GB"/>
              </w:rPr>
              <w:t>at</w:t>
            </w:r>
            <w:proofErr w:type="gramEnd"/>
            <w:r w:rsidRPr="00BF7376">
              <w:rPr>
                <w:rFonts w:ascii="Arial" w:hAnsi="Arial" w:cs="Arial"/>
                <w:b/>
                <w:bCs/>
                <w:snapToGrid w:val="0"/>
                <w:color w:val="000000"/>
                <w:sz w:val="18"/>
                <w:szCs w:val="18"/>
                <w:lang w:val="en-GB"/>
              </w:rPr>
              <w:t xml:space="preserve"> 1 January </w:t>
            </w:r>
            <w:r w:rsidR="00980B70" w:rsidRPr="00BF7376">
              <w:rPr>
                <w:rFonts w:ascii="Arial" w:hAnsi="Arial" w:cs="Arial"/>
                <w:b/>
                <w:bCs/>
                <w:snapToGrid w:val="0"/>
                <w:color w:val="000000"/>
                <w:sz w:val="18"/>
                <w:szCs w:val="18"/>
                <w:lang w:val="en-GB"/>
              </w:rPr>
              <w:t>2021</w:t>
            </w:r>
          </w:p>
        </w:tc>
        <w:tc>
          <w:tcPr>
            <w:tcW w:w="1701" w:type="dxa"/>
          </w:tcPr>
          <w:p w14:paraId="4B49DB3E" w14:textId="77777777" w:rsidR="0014110E" w:rsidRPr="00BF7376" w:rsidRDefault="0014110E" w:rsidP="005D6ACA">
            <w:pPr>
              <w:pStyle w:val="a"/>
              <w:tabs>
                <w:tab w:val="left" w:pos="360"/>
                <w:tab w:val="right" w:pos="7200"/>
                <w:tab w:val="right" w:pos="9000"/>
              </w:tabs>
              <w:ind w:right="-72"/>
              <w:jc w:val="right"/>
              <w:rPr>
                <w:rFonts w:ascii="Arial" w:hAnsi="Arial" w:cs="Arial"/>
                <w:color w:val="000000"/>
                <w:sz w:val="18"/>
                <w:szCs w:val="18"/>
              </w:rPr>
            </w:pPr>
          </w:p>
        </w:tc>
        <w:tc>
          <w:tcPr>
            <w:tcW w:w="1683" w:type="dxa"/>
          </w:tcPr>
          <w:p w14:paraId="6B6CA486" w14:textId="77777777" w:rsidR="0014110E" w:rsidRPr="00BF7376" w:rsidRDefault="0014110E" w:rsidP="005D6ACA">
            <w:pPr>
              <w:pStyle w:val="a"/>
              <w:tabs>
                <w:tab w:val="left" w:pos="360"/>
                <w:tab w:val="right" w:pos="7200"/>
                <w:tab w:val="right" w:pos="9000"/>
              </w:tabs>
              <w:ind w:right="-72"/>
              <w:jc w:val="right"/>
              <w:rPr>
                <w:rFonts w:ascii="Arial" w:hAnsi="Arial" w:cs="Arial"/>
                <w:color w:val="000000"/>
                <w:sz w:val="18"/>
                <w:szCs w:val="18"/>
              </w:rPr>
            </w:pPr>
          </w:p>
        </w:tc>
        <w:tc>
          <w:tcPr>
            <w:tcW w:w="1550" w:type="dxa"/>
          </w:tcPr>
          <w:p w14:paraId="41F0A210" w14:textId="77777777" w:rsidR="0014110E" w:rsidRPr="00BF7376" w:rsidRDefault="0014110E" w:rsidP="005D6ACA">
            <w:pPr>
              <w:pStyle w:val="a"/>
              <w:tabs>
                <w:tab w:val="left" w:pos="360"/>
                <w:tab w:val="right" w:pos="7200"/>
                <w:tab w:val="right" w:pos="9000"/>
              </w:tabs>
              <w:ind w:right="-72"/>
              <w:jc w:val="right"/>
              <w:rPr>
                <w:rFonts w:ascii="Arial" w:hAnsi="Arial" w:cs="Arial"/>
                <w:color w:val="000000"/>
                <w:sz w:val="18"/>
                <w:szCs w:val="18"/>
              </w:rPr>
            </w:pPr>
          </w:p>
        </w:tc>
      </w:tr>
      <w:tr w:rsidR="00980B70" w:rsidRPr="00BF7376" w14:paraId="3CA000B9" w14:textId="77777777" w:rsidTr="00480459">
        <w:tc>
          <w:tcPr>
            <w:tcW w:w="4626" w:type="dxa"/>
          </w:tcPr>
          <w:p w14:paraId="000E5C46" w14:textId="77777777" w:rsidR="00980B70" w:rsidRPr="00BF7376" w:rsidRDefault="00980B70" w:rsidP="00980B70">
            <w:pPr>
              <w:ind w:left="-18" w:right="120"/>
              <w:jc w:val="both"/>
              <w:rPr>
                <w:rFonts w:ascii="Arial" w:hAnsi="Arial" w:cs="Arial"/>
                <w:snapToGrid w:val="0"/>
                <w:color w:val="000000"/>
                <w:sz w:val="18"/>
                <w:szCs w:val="18"/>
                <w:lang w:val="en-GB"/>
              </w:rPr>
            </w:pPr>
            <w:r w:rsidRPr="00BF7376">
              <w:rPr>
                <w:rFonts w:ascii="Arial" w:hAnsi="Arial" w:cs="Arial"/>
                <w:snapToGrid w:val="0"/>
                <w:color w:val="000000"/>
                <w:sz w:val="18"/>
                <w:szCs w:val="18"/>
                <w:lang w:val="en-GB"/>
              </w:rPr>
              <w:t>Cost</w:t>
            </w:r>
          </w:p>
        </w:tc>
        <w:tc>
          <w:tcPr>
            <w:tcW w:w="1701" w:type="dxa"/>
          </w:tcPr>
          <w:p w14:paraId="41F69590" w14:textId="56D2E34A"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w:t>
            </w:r>
          </w:p>
        </w:tc>
        <w:tc>
          <w:tcPr>
            <w:tcW w:w="1683" w:type="dxa"/>
          </w:tcPr>
          <w:p w14:paraId="2BD48EA1" w14:textId="3D57D6D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17,291</w:t>
            </w:r>
          </w:p>
        </w:tc>
        <w:tc>
          <w:tcPr>
            <w:tcW w:w="1550" w:type="dxa"/>
          </w:tcPr>
          <w:p w14:paraId="14708B63" w14:textId="5941BA9E"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17,291</w:t>
            </w:r>
          </w:p>
        </w:tc>
      </w:tr>
      <w:tr w:rsidR="00980B70" w:rsidRPr="00BF7376" w14:paraId="505FD641" w14:textId="77777777" w:rsidTr="00480459">
        <w:tc>
          <w:tcPr>
            <w:tcW w:w="4626" w:type="dxa"/>
          </w:tcPr>
          <w:p w14:paraId="6148960B" w14:textId="77777777" w:rsidR="00980B70" w:rsidRPr="00BF7376" w:rsidRDefault="00980B70" w:rsidP="00980B70">
            <w:pPr>
              <w:ind w:left="-18" w:right="120"/>
              <w:jc w:val="both"/>
              <w:rPr>
                <w:rFonts w:ascii="Arial" w:hAnsi="Arial" w:cs="Arial"/>
                <w:snapToGrid w:val="0"/>
                <w:color w:val="000000"/>
                <w:sz w:val="18"/>
                <w:szCs w:val="18"/>
                <w:lang w:val="en-GB"/>
              </w:rPr>
            </w:pPr>
            <w:proofErr w:type="gramStart"/>
            <w:r w:rsidRPr="00BF7376">
              <w:rPr>
                <w:rFonts w:ascii="Arial" w:hAnsi="Arial" w:cs="Arial"/>
                <w:snapToGrid w:val="0"/>
                <w:color w:val="000000"/>
                <w:sz w:val="18"/>
                <w:szCs w:val="18"/>
                <w:u w:val="single"/>
                <w:lang w:val="en-GB"/>
              </w:rPr>
              <w:t>Less</w:t>
            </w:r>
            <w:r w:rsidRPr="00BF7376">
              <w:rPr>
                <w:rFonts w:ascii="Arial" w:hAnsi="Arial" w:cs="Arial"/>
                <w:snapToGrid w:val="0"/>
                <w:color w:val="000000"/>
                <w:sz w:val="18"/>
                <w:szCs w:val="18"/>
                <w:lang w:val="en-GB"/>
              </w:rPr>
              <w:t xml:space="preserve">  Accumulated</w:t>
            </w:r>
            <w:proofErr w:type="gramEnd"/>
            <w:r w:rsidRPr="00BF7376">
              <w:rPr>
                <w:rFonts w:ascii="Arial" w:hAnsi="Arial" w:cs="Arial"/>
                <w:snapToGrid w:val="0"/>
                <w:color w:val="000000"/>
                <w:sz w:val="18"/>
                <w:szCs w:val="18"/>
                <w:lang w:val="en-GB"/>
              </w:rPr>
              <w:t xml:space="preserve"> amortisation</w:t>
            </w:r>
          </w:p>
        </w:tc>
        <w:tc>
          <w:tcPr>
            <w:tcW w:w="1701" w:type="dxa"/>
            <w:tcBorders>
              <w:bottom w:val="single" w:sz="4" w:space="0" w:color="auto"/>
            </w:tcBorders>
          </w:tcPr>
          <w:p w14:paraId="38B0FFDC" w14:textId="4690F0F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w:t>
            </w:r>
          </w:p>
        </w:tc>
        <w:tc>
          <w:tcPr>
            <w:tcW w:w="1683" w:type="dxa"/>
            <w:tcBorders>
              <w:bottom w:val="single" w:sz="4" w:space="0" w:color="auto"/>
            </w:tcBorders>
          </w:tcPr>
          <w:p w14:paraId="795468EB" w14:textId="5EF00A58"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(6,448)</w:t>
            </w:r>
          </w:p>
        </w:tc>
        <w:tc>
          <w:tcPr>
            <w:tcW w:w="1550" w:type="dxa"/>
            <w:tcBorders>
              <w:bottom w:val="single" w:sz="4" w:space="0" w:color="auto"/>
            </w:tcBorders>
          </w:tcPr>
          <w:p w14:paraId="364A02F2" w14:textId="0A6363C5"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(6,448)</w:t>
            </w:r>
          </w:p>
        </w:tc>
      </w:tr>
      <w:tr w:rsidR="00980B70" w:rsidRPr="00BF7376" w14:paraId="26B9348E" w14:textId="77777777" w:rsidTr="00480459">
        <w:tc>
          <w:tcPr>
            <w:tcW w:w="4626" w:type="dxa"/>
            <w:vAlign w:val="center"/>
          </w:tcPr>
          <w:p w14:paraId="07AB5B60" w14:textId="77777777" w:rsidR="00980B70" w:rsidRPr="00BF7376" w:rsidRDefault="00980B70" w:rsidP="00980B70">
            <w:pPr>
              <w:pStyle w:val="a"/>
              <w:tabs>
                <w:tab w:val="right" w:pos="7200"/>
                <w:tab w:val="right" w:pos="9000"/>
              </w:tabs>
              <w:ind w:left="-18" w:right="0"/>
              <w:jc w:val="both"/>
              <w:rPr>
                <w:rFonts w:ascii="Arial" w:hAnsi="Arial" w:cs="Arial"/>
                <w:color w:val="000000"/>
                <w:sz w:val="18"/>
                <w:szCs w:val="18"/>
                <w:cs/>
              </w:rPr>
            </w:pPr>
          </w:p>
        </w:tc>
        <w:tc>
          <w:tcPr>
            <w:tcW w:w="1701" w:type="dxa"/>
            <w:tcBorders>
              <w:top w:val="single" w:sz="4" w:space="0" w:color="auto"/>
            </w:tcBorders>
          </w:tcPr>
          <w:p w14:paraId="53DD2A98" w14:textId="77777777" w:rsidR="00980B70" w:rsidRPr="00BF7376" w:rsidRDefault="00980B70" w:rsidP="00980B70">
            <w:pPr>
              <w:pStyle w:val="a"/>
              <w:tabs>
                <w:tab w:val="right" w:pos="7200"/>
                <w:tab w:val="right" w:pos="9000"/>
              </w:tabs>
              <w:ind w:right="-72"/>
              <w:jc w:val="right"/>
              <w:rPr>
                <w:rFonts w:ascii="Arial" w:hAnsi="Arial" w:cs="Arial"/>
                <w:color w:val="000000"/>
                <w:sz w:val="18"/>
                <w:szCs w:val="18"/>
              </w:rPr>
            </w:pPr>
          </w:p>
        </w:tc>
        <w:tc>
          <w:tcPr>
            <w:tcW w:w="1683" w:type="dxa"/>
            <w:tcBorders>
              <w:top w:val="single" w:sz="4" w:space="0" w:color="auto"/>
            </w:tcBorders>
          </w:tcPr>
          <w:p w14:paraId="66B7F650" w14:textId="77777777" w:rsidR="00980B70" w:rsidRPr="00BF7376" w:rsidRDefault="00980B70" w:rsidP="00980B70">
            <w:pPr>
              <w:pStyle w:val="a"/>
              <w:tabs>
                <w:tab w:val="right" w:pos="7200"/>
                <w:tab w:val="right" w:pos="9000"/>
              </w:tabs>
              <w:ind w:right="-72"/>
              <w:jc w:val="right"/>
              <w:rPr>
                <w:rFonts w:ascii="Arial" w:hAnsi="Arial" w:cs="Arial"/>
                <w:color w:val="000000"/>
                <w:sz w:val="18"/>
                <w:szCs w:val="18"/>
              </w:rPr>
            </w:pPr>
          </w:p>
        </w:tc>
        <w:tc>
          <w:tcPr>
            <w:tcW w:w="1550" w:type="dxa"/>
            <w:tcBorders>
              <w:top w:val="single" w:sz="4" w:space="0" w:color="auto"/>
            </w:tcBorders>
          </w:tcPr>
          <w:p w14:paraId="3A7146E3" w14:textId="77777777" w:rsidR="00980B70" w:rsidRPr="00BF7376" w:rsidRDefault="00980B70" w:rsidP="00980B70">
            <w:pPr>
              <w:pStyle w:val="a"/>
              <w:tabs>
                <w:tab w:val="right" w:pos="7200"/>
                <w:tab w:val="right" w:pos="9000"/>
              </w:tabs>
              <w:ind w:right="-72"/>
              <w:jc w:val="right"/>
              <w:rPr>
                <w:rFonts w:ascii="Arial" w:hAnsi="Arial" w:cs="Arial"/>
                <w:color w:val="000000"/>
                <w:sz w:val="18"/>
                <w:szCs w:val="18"/>
              </w:rPr>
            </w:pPr>
          </w:p>
        </w:tc>
      </w:tr>
      <w:tr w:rsidR="00980B70" w:rsidRPr="00BF7376" w14:paraId="4F56E7BE" w14:textId="77777777" w:rsidTr="00480459">
        <w:tc>
          <w:tcPr>
            <w:tcW w:w="4626" w:type="dxa"/>
          </w:tcPr>
          <w:p w14:paraId="2A21E701" w14:textId="77777777" w:rsidR="00980B70" w:rsidRPr="00BF7376" w:rsidRDefault="00980B70" w:rsidP="00980B70">
            <w:pPr>
              <w:ind w:left="-18" w:right="120"/>
              <w:jc w:val="both"/>
              <w:rPr>
                <w:rFonts w:ascii="Arial" w:hAnsi="Arial" w:cs="Arial"/>
                <w:snapToGrid w:val="0"/>
                <w:color w:val="000000"/>
                <w:sz w:val="18"/>
                <w:szCs w:val="18"/>
                <w:lang w:val="en-GB"/>
              </w:rPr>
            </w:pPr>
            <w:r w:rsidRPr="00BF7376">
              <w:rPr>
                <w:rFonts w:ascii="Arial" w:hAnsi="Arial" w:cs="Arial"/>
                <w:snapToGrid w:val="0"/>
                <w:color w:val="000000"/>
                <w:sz w:val="18"/>
                <w:szCs w:val="18"/>
                <w:lang w:val="en-GB"/>
              </w:rPr>
              <w:t>Closing net book amount</w:t>
            </w:r>
          </w:p>
        </w:tc>
        <w:tc>
          <w:tcPr>
            <w:tcW w:w="1701" w:type="dxa"/>
            <w:tcBorders>
              <w:bottom w:val="single" w:sz="4" w:space="0" w:color="auto"/>
            </w:tcBorders>
          </w:tcPr>
          <w:p w14:paraId="71A7ECC6" w14:textId="22B02B08"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cs/>
              </w:rPr>
            </w:pPr>
            <w:r w:rsidRPr="00BF7376">
              <w:rPr>
                <w:rFonts w:ascii="Arial" w:hAnsi="Arial" w:cs="Arial"/>
                <w:color w:val="000000"/>
                <w:sz w:val="18"/>
                <w:szCs w:val="18"/>
              </w:rPr>
              <w:t>-</w:t>
            </w:r>
          </w:p>
        </w:tc>
        <w:tc>
          <w:tcPr>
            <w:tcW w:w="1683" w:type="dxa"/>
            <w:tcBorders>
              <w:bottom w:val="single" w:sz="4" w:space="0" w:color="auto"/>
            </w:tcBorders>
          </w:tcPr>
          <w:p w14:paraId="523358D9" w14:textId="64DA9E8B"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cs/>
              </w:rPr>
            </w:pPr>
            <w:r w:rsidRPr="00BF7376">
              <w:rPr>
                <w:rFonts w:ascii="Arial" w:hAnsi="Arial" w:cs="Arial"/>
                <w:color w:val="000000"/>
                <w:sz w:val="18"/>
                <w:szCs w:val="18"/>
              </w:rPr>
              <w:t>10,843</w:t>
            </w:r>
          </w:p>
        </w:tc>
        <w:tc>
          <w:tcPr>
            <w:tcW w:w="1550" w:type="dxa"/>
            <w:tcBorders>
              <w:bottom w:val="single" w:sz="4" w:space="0" w:color="auto"/>
            </w:tcBorders>
          </w:tcPr>
          <w:p w14:paraId="16E44C7C" w14:textId="6E92B79E"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cs/>
              </w:rPr>
            </w:pPr>
            <w:r w:rsidRPr="00BF7376">
              <w:rPr>
                <w:rFonts w:ascii="Arial" w:hAnsi="Arial" w:cs="Arial"/>
                <w:color w:val="000000"/>
                <w:sz w:val="18"/>
                <w:szCs w:val="18"/>
              </w:rPr>
              <w:t>10,843</w:t>
            </w:r>
          </w:p>
        </w:tc>
      </w:tr>
      <w:tr w:rsidR="00980B70" w:rsidRPr="00BF7376" w14:paraId="22E409FC" w14:textId="77777777" w:rsidTr="00480459">
        <w:tc>
          <w:tcPr>
            <w:tcW w:w="4626" w:type="dxa"/>
          </w:tcPr>
          <w:p w14:paraId="540554CA" w14:textId="77777777" w:rsidR="00980B70" w:rsidRPr="00BF7376" w:rsidRDefault="00980B70" w:rsidP="00980B70">
            <w:pPr>
              <w:ind w:left="-18" w:right="120"/>
              <w:jc w:val="both"/>
              <w:rPr>
                <w:rFonts w:ascii="Arial" w:hAnsi="Arial" w:cs="Arial"/>
                <w:b/>
                <w:bCs/>
                <w:snapToGrid w:val="0"/>
                <w:color w:val="000000"/>
                <w:sz w:val="18"/>
                <w:szCs w:val="18"/>
                <w:lang w:val="en-GB"/>
              </w:rPr>
            </w:pPr>
          </w:p>
        </w:tc>
        <w:tc>
          <w:tcPr>
            <w:tcW w:w="1701" w:type="dxa"/>
          </w:tcPr>
          <w:p w14:paraId="6B92B162"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c>
          <w:tcPr>
            <w:tcW w:w="1683" w:type="dxa"/>
          </w:tcPr>
          <w:p w14:paraId="75ABDAEF"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c>
          <w:tcPr>
            <w:tcW w:w="1550" w:type="dxa"/>
          </w:tcPr>
          <w:p w14:paraId="5CFAF709"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r>
      <w:tr w:rsidR="00980B70" w:rsidRPr="00BF7376" w14:paraId="34DD2E33" w14:textId="77777777" w:rsidTr="00480459">
        <w:tc>
          <w:tcPr>
            <w:tcW w:w="4626" w:type="dxa"/>
          </w:tcPr>
          <w:p w14:paraId="215FC9BD" w14:textId="55B31CB5" w:rsidR="00980B70" w:rsidRPr="00BF7376" w:rsidRDefault="00980B70" w:rsidP="00980B70">
            <w:pPr>
              <w:ind w:left="-18" w:right="120"/>
              <w:jc w:val="both"/>
              <w:rPr>
                <w:rFonts w:ascii="Arial" w:hAnsi="Arial" w:cs="Arial"/>
                <w:snapToGrid w:val="0"/>
                <w:color w:val="000000"/>
                <w:sz w:val="18"/>
                <w:szCs w:val="18"/>
                <w:lang w:val="en-GB"/>
              </w:rPr>
            </w:pPr>
            <w:r w:rsidRPr="00BF7376">
              <w:rPr>
                <w:rFonts w:ascii="Arial" w:hAnsi="Arial" w:cs="Arial"/>
                <w:b/>
                <w:bCs/>
                <w:snapToGrid w:val="0"/>
                <w:color w:val="000000"/>
                <w:sz w:val="18"/>
                <w:szCs w:val="18"/>
                <w:lang w:val="en-GB"/>
              </w:rPr>
              <w:t>For the year ended 31 December 2021</w:t>
            </w:r>
          </w:p>
        </w:tc>
        <w:tc>
          <w:tcPr>
            <w:tcW w:w="1701" w:type="dxa"/>
          </w:tcPr>
          <w:p w14:paraId="72CB0C2F"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c>
          <w:tcPr>
            <w:tcW w:w="1683" w:type="dxa"/>
          </w:tcPr>
          <w:p w14:paraId="729F4D93"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c>
          <w:tcPr>
            <w:tcW w:w="1550" w:type="dxa"/>
          </w:tcPr>
          <w:p w14:paraId="646FECD2"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r>
      <w:tr w:rsidR="00980B70" w:rsidRPr="00BF7376" w14:paraId="2AC82183" w14:textId="77777777" w:rsidTr="00480459">
        <w:tc>
          <w:tcPr>
            <w:tcW w:w="4626" w:type="dxa"/>
          </w:tcPr>
          <w:p w14:paraId="24422250" w14:textId="77777777" w:rsidR="00980B70" w:rsidRPr="00BF7376" w:rsidRDefault="00980B70" w:rsidP="00980B70">
            <w:pPr>
              <w:ind w:left="-18" w:right="120"/>
              <w:jc w:val="both"/>
              <w:rPr>
                <w:rFonts w:ascii="Arial" w:hAnsi="Arial" w:cs="Arial"/>
                <w:snapToGrid w:val="0"/>
                <w:color w:val="000000"/>
                <w:sz w:val="18"/>
                <w:szCs w:val="18"/>
                <w:cs/>
                <w:lang w:val="en-GB"/>
              </w:rPr>
            </w:pPr>
            <w:r w:rsidRPr="00BF7376">
              <w:rPr>
                <w:rFonts w:ascii="Arial" w:hAnsi="Arial" w:cs="Arial"/>
                <w:snapToGrid w:val="0"/>
                <w:color w:val="000000"/>
                <w:sz w:val="18"/>
                <w:szCs w:val="18"/>
                <w:lang w:val="en-GB"/>
              </w:rPr>
              <w:t>Opening net book amount</w:t>
            </w:r>
          </w:p>
        </w:tc>
        <w:tc>
          <w:tcPr>
            <w:tcW w:w="1701" w:type="dxa"/>
          </w:tcPr>
          <w:p w14:paraId="182B0AFE" w14:textId="13F2F363"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w:t>
            </w:r>
          </w:p>
        </w:tc>
        <w:tc>
          <w:tcPr>
            <w:tcW w:w="1683" w:type="dxa"/>
          </w:tcPr>
          <w:p w14:paraId="46516107" w14:textId="5E03F793"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10,843</w:t>
            </w:r>
          </w:p>
        </w:tc>
        <w:tc>
          <w:tcPr>
            <w:tcW w:w="1550" w:type="dxa"/>
          </w:tcPr>
          <w:p w14:paraId="3B043092" w14:textId="2F8AFB10"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10,843</w:t>
            </w:r>
          </w:p>
        </w:tc>
      </w:tr>
      <w:tr w:rsidR="00980B70" w:rsidRPr="00BF7376" w14:paraId="001A4EC7" w14:textId="77777777" w:rsidTr="00980B70">
        <w:tc>
          <w:tcPr>
            <w:tcW w:w="4626" w:type="dxa"/>
          </w:tcPr>
          <w:p w14:paraId="71729D20" w14:textId="48925E69" w:rsidR="00980B70" w:rsidRPr="00BF7376" w:rsidRDefault="00980B70" w:rsidP="00980B70">
            <w:pPr>
              <w:ind w:left="-18" w:right="120"/>
              <w:jc w:val="both"/>
              <w:rPr>
                <w:rFonts w:ascii="Arial" w:hAnsi="Arial" w:cs="Arial"/>
                <w:snapToGrid w:val="0"/>
                <w:color w:val="000000"/>
                <w:sz w:val="18"/>
                <w:szCs w:val="18"/>
                <w:lang w:val="en-GB"/>
              </w:rPr>
            </w:pPr>
            <w:r w:rsidRPr="00BF7376">
              <w:rPr>
                <w:rFonts w:ascii="Arial" w:hAnsi="Arial" w:cs="Arial"/>
                <w:snapToGrid w:val="0"/>
                <w:color w:val="000000"/>
                <w:sz w:val="18"/>
                <w:szCs w:val="18"/>
                <w:lang w:val="en-GB"/>
              </w:rPr>
              <w:t>Addition</w:t>
            </w:r>
          </w:p>
        </w:tc>
        <w:tc>
          <w:tcPr>
            <w:tcW w:w="1701" w:type="dxa"/>
            <w:vAlign w:val="center"/>
          </w:tcPr>
          <w:p w14:paraId="5502BD99" w14:textId="01CE5B66"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3,179</w:t>
            </w:r>
          </w:p>
        </w:tc>
        <w:tc>
          <w:tcPr>
            <w:tcW w:w="1683" w:type="dxa"/>
            <w:vAlign w:val="center"/>
          </w:tcPr>
          <w:p w14:paraId="653082DA" w14:textId="64950F93"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w:t>
            </w:r>
          </w:p>
        </w:tc>
        <w:tc>
          <w:tcPr>
            <w:tcW w:w="1550" w:type="dxa"/>
            <w:vAlign w:val="center"/>
          </w:tcPr>
          <w:p w14:paraId="1118D118" w14:textId="45836B19"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3,179</w:t>
            </w:r>
          </w:p>
        </w:tc>
      </w:tr>
      <w:tr w:rsidR="00980B70" w:rsidRPr="00BF7376" w14:paraId="64283800" w14:textId="77777777" w:rsidTr="00980B70">
        <w:tc>
          <w:tcPr>
            <w:tcW w:w="4626" w:type="dxa"/>
          </w:tcPr>
          <w:p w14:paraId="5ABA7B93" w14:textId="77777777" w:rsidR="00980B70" w:rsidRPr="00BF7376" w:rsidRDefault="00980B70" w:rsidP="00980B70">
            <w:pPr>
              <w:ind w:left="-18" w:right="120"/>
              <w:jc w:val="both"/>
              <w:rPr>
                <w:rFonts w:ascii="Arial" w:hAnsi="Arial" w:cs="Arial"/>
                <w:snapToGrid w:val="0"/>
                <w:color w:val="000000"/>
                <w:sz w:val="18"/>
                <w:szCs w:val="18"/>
                <w:lang w:val="en-GB"/>
              </w:rPr>
            </w:pPr>
            <w:r w:rsidRPr="00BF7376">
              <w:rPr>
                <w:rFonts w:ascii="Arial" w:hAnsi="Arial" w:cs="Arial"/>
                <w:snapToGrid w:val="0"/>
                <w:color w:val="000000"/>
                <w:sz w:val="18"/>
                <w:szCs w:val="18"/>
                <w:lang w:val="en-GB"/>
              </w:rPr>
              <w:t>Amortisation charge</w:t>
            </w:r>
          </w:p>
        </w:tc>
        <w:tc>
          <w:tcPr>
            <w:tcW w:w="1701" w:type="dxa"/>
            <w:tcBorders>
              <w:bottom w:val="single" w:sz="4" w:space="0" w:color="auto"/>
            </w:tcBorders>
            <w:vAlign w:val="center"/>
          </w:tcPr>
          <w:p w14:paraId="3F23A034" w14:textId="54BC1880"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(481)</w:t>
            </w:r>
          </w:p>
        </w:tc>
        <w:tc>
          <w:tcPr>
            <w:tcW w:w="1683" w:type="dxa"/>
            <w:tcBorders>
              <w:bottom w:val="single" w:sz="4" w:space="0" w:color="auto"/>
            </w:tcBorders>
            <w:vAlign w:val="center"/>
          </w:tcPr>
          <w:p w14:paraId="54C5B0A6" w14:textId="0855CD1D"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(1,758)</w:t>
            </w:r>
          </w:p>
        </w:tc>
        <w:tc>
          <w:tcPr>
            <w:tcW w:w="1550" w:type="dxa"/>
            <w:tcBorders>
              <w:bottom w:val="single" w:sz="4" w:space="0" w:color="auto"/>
            </w:tcBorders>
            <w:vAlign w:val="center"/>
          </w:tcPr>
          <w:p w14:paraId="3F16AE44" w14:textId="4CA9CDB0"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(2,239)</w:t>
            </w:r>
          </w:p>
        </w:tc>
      </w:tr>
      <w:tr w:rsidR="00980B70" w:rsidRPr="00BF7376" w14:paraId="003F4832" w14:textId="77777777" w:rsidTr="00980B70">
        <w:tc>
          <w:tcPr>
            <w:tcW w:w="4626" w:type="dxa"/>
            <w:vAlign w:val="center"/>
          </w:tcPr>
          <w:p w14:paraId="75F934E8" w14:textId="77777777" w:rsidR="00980B70" w:rsidRPr="00BF7376" w:rsidRDefault="00980B70" w:rsidP="00980B70">
            <w:pPr>
              <w:pStyle w:val="a"/>
              <w:tabs>
                <w:tab w:val="right" w:pos="7200"/>
                <w:tab w:val="right" w:pos="9000"/>
              </w:tabs>
              <w:ind w:left="-18" w:right="0"/>
              <w:jc w:val="both"/>
              <w:rPr>
                <w:rFonts w:ascii="Arial" w:hAnsi="Arial" w:cs="Arial"/>
                <w:color w:val="000000"/>
                <w:sz w:val="18"/>
                <w:szCs w:val="18"/>
                <w:cs/>
              </w:rPr>
            </w:pPr>
          </w:p>
        </w:tc>
        <w:tc>
          <w:tcPr>
            <w:tcW w:w="1701" w:type="dxa"/>
            <w:tcBorders>
              <w:top w:val="single" w:sz="4" w:space="0" w:color="auto"/>
            </w:tcBorders>
            <w:vAlign w:val="center"/>
          </w:tcPr>
          <w:p w14:paraId="746FB179" w14:textId="77777777" w:rsidR="00980B70" w:rsidRPr="00BF7376" w:rsidRDefault="00980B70" w:rsidP="00980B70">
            <w:pPr>
              <w:pStyle w:val="a"/>
              <w:tabs>
                <w:tab w:val="right" w:pos="7200"/>
                <w:tab w:val="right" w:pos="9000"/>
              </w:tabs>
              <w:ind w:right="0"/>
              <w:jc w:val="right"/>
              <w:rPr>
                <w:rFonts w:ascii="Arial" w:hAnsi="Arial" w:cs="Arial"/>
                <w:color w:val="000000"/>
                <w:sz w:val="18"/>
                <w:szCs w:val="18"/>
              </w:rPr>
            </w:pPr>
          </w:p>
        </w:tc>
        <w:tc>
          <w:tcPr>
            <w:tcW w:w="1683" w:type="dxa"/>
            <w:tcBorders>
              <w:top w:val="single" w:sz="4" w:space="0" w:color="auto"/>
            </w:tcBorders>
            <w:vAlign w:val="center"/>
          </w:tcPr>
          <w:p w14:paraId="7BF85F45" w14:textId="77777777" w:rsidR="00980B70" w:rsidRPr="00BF7376" w:rsidRDefault="00980B70" w:rsidP="00980B70">
            <w:pPr>
              <w:pStyle w:val="a"/>
              <w:tabs>
                <w:tab w:val="right" w:pos="7200"/>
                <w:tab w:val="right" w:pos="9000"/>
              </w:tabs>
              <w:ind w:right="0"/>
              <w:jc w:val="right"/>
              <w:rPr>
                <w:rFonts w:ascii="Arial" w:hAnsi="Arial" w:cs="Arial"/>
                <w:color w:val="000000"/>
                <w:sz w:val="18"/>
                <w:szCs w:val="18"/>
              </w:rPr>
            </w:pPr>
          </w:p>
        </w:tc>
        <w:tc>
          <w:tcPr>
            <w:tcW w:w="1550" w:type="dxa"/>
            <w:tcBorders>
              <w:top w:val="single" w:sz="4" w:space="0" w:color="auto"/>
            </w:tcBorders>
            <w:vAlign w:val="center"/>
          </w:tcPr>
          <w:p w14:paraId="026BE510" w14:textId="77777777" w:rsidR="00980B70" w:rsidRPr="00BF7376" w:rsidRDefault="00980B70" w:rsidP="00980B70">
            <w:pPr>
              <w:pStyle w:val="a"/>
              <w:tabs>
                <w:tab w:val="right" w:pos="7200"/>
                <w:tab w:val="right" w:pos="9000"/>
              </w:tabs>
              <w:ind w:right="0"/>
              <w:jc w:val="right"/>
              <w:rPr>
                <w:rFonts w:ascii="Arial" w:hAnsi="Arial" w:cs="Arial"/>
                <w:color w:val="000000"/>
                <w:sz w:val="18"/>
                <w:szCs w:val="18"/>
              </w:rPr>
            </w:pPr>
          </w:p>
        </w:tc>
      </w:tr>
      <w:tr w:rsidR="00980B70" w:rsidRPr="00BF7376" w14:paraId="5D9F6616" w14:textId="77777777" w:rsidTr="00980B70">
        <w:tc>
          <w:tcPr>
            <w:tcW w:w="4626" w:type="dxa"/>
            <w:vAlign w:val="center"/>
          </w:tcPr>
          <w:p w14:paraId="16C14E2E" w14:textId="77777777" w:rsidR="00980B70" w:rsidRPr="00BF7376" w:rsidRDefault="00980B70" w:rsidP="00980B70">
            <w:pPr>
              <w:pStyle w:val="BodyTextIndent2"/>
              <w:ind w:left="-18"/>
              <w:jc w:val="left"/>
              <w:rPr>
                <w:rFonts w:ascii="Arial" w:hAnsi="Arial" w:cs="Arial"/>
                <w:color w:val="000000"/>
                <w:sz w:val="18"/>
                <w:szCs w:val="18"/>
                <w:cs/>
                <w:lang w:val="en-GB"/>
              </w:rPr>
            </w:pPr>
            <w:r w:rsidRPr="00BF7376">
              <w:rPr>
                <w:rFonts w:ascii="Arial" w:hAnsi="Arial" w:cs="Arial"/>
                <w:snapToGrid w:val="0"/>
                <w:color w:val="000000"/>
                <w:sz w:val="18"/>
                <w:szCs w:val="18"/>
                <w:lang w:val="en-GB"/>
              </w:rPr>
              <w:t>Closing net book amount</w:t>
            </w:r>
          </w:p>
        </w:tc>
        <w:tc>
          <w:tcPr>
            <w:tcW w:w="1701" w:type="dxa"/>
            <w:tcBorders>
              <w:bottom w:val="single" w:sz="4" w:space="0" w:color="auto"/>
            </w:tcBorders>
            <w:vAlign w:val="center"/>
          </w:tcPr>
          <w:p w14:paraId="10E1050A" w14:textId="4ABF3726"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2,698</w:t>
            </w:r>
          </w:p>
        </w:tc>
        <w:tc>
          <w:tcPr>
            <w:tcW w:w="1683" w:type="dxa"/>
            <w:tcBorders>
              <w:bottom w:val="single" w:sz="4" w:space="0" w:color="auto"/>
            </w:tcBorders>
            <w:vAlign w:val="center"/>
          </w:tcPr>
          <w:p w14:paraId="238AFB0B" w14:textId="140AF318"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9,085</w:t>
            </w:r>
          </w:p>
        </w:tc>
        <w:tc>
          <w:tcPr>
            <w:tcW w:w="1550" w:type="dxa"/>
            <w:tcBorders>
              <w:bottom w:val="single" w:sz="4" w:space="0" w:color="auto"/>
            </w:tcBorders>
            <w:vAlign w:val="center"/>
          </w:tcPr>
          <w:p w14:paraId="25CDA77E" w14:textId="7B250CE0"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11,783</w:t>
            </w:r>
          </w:p>
        </w:tc>
      </w:tr>
      <w:tr w:rsidR="00980B70" w:rsidRPr="00BF7376" w14:paraId="3A336C02" w14:textId="77777777" w:rsidTr="00980B70">
        <w:tc>
          <w:tcPr>
            <w:tcW w:w="4626" w:type="dxa"/>
          </w:tcPr>
          <w:p w14:paraId="471C479D" w14:textId="77777777" w:rsidR="00980B70" w:rsidRPr="00BF7376" w:rsidRDefault="00980B70" w:rsidP="00980B70">
            <w:pPr>
              <w:ind w:left="-18" w:right="120"/>
              <w:jc w:val="both"/>
              <w:rPr>
                <w:rFonts w:ascii="Arial" w:hAnsi="Arial" w:cs="Arial"/>
                <w:b/>
                <w:bCs/>
                <w:snapToGrid w:val="0"/>
                <w:color w:val="000000"/>
                <w:sz w:val="18"/>
                <w:szCs w:val="18"/>
                <w:lang w:val="en-GB"/>
              </w:rPr>
            </w:pPr>
          </w:p>
        </w:tc>
        <w:tc>
          <w:tcPr>
            <w:tcW w:w="1701" w:type="dxa"/>
            <w:vAlign w:val="center"/>
          </w:tcPr>
          <w:p w14:paraId="22F421E9"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c>
          <w:tcPr>
            <w:tcW w:w="1683" w:type="dxa"/>
            <w:vAlign w:val="center"/>
          </w:tcPr>
          <w:p w14:paraId="0AC5B340"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c>
          <w:tcPr>
            <w:tcW w:w="1550" w:type="dxa"/>
            <w:vAlign w:val="center"/>
          </w:tcPr>
          <w:p w14:paraId="5D7A5C4A"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r>
      <w:tr w:rsidR="00980B70" w:rsidRPr="00BF7376" w14:paraId="273BF931" w14:textId="77777777" w:rsidTr="00980B70">
        <w:tc>
          <w:tcPr>
            <w:tcW w:w="4626" w:type="dxa"/>
          </w:tcPr>
          <w:p w14:paraId="61C35C7F" w14:textId="54BD5DEB" w:rsidR="00980B70" w:rsidRPr="00BF7376" w:rsidRDefault="00980B70" w:rsidP="00980B70">
            <w:pPr>
              <w:ind w:left="-18" w:right="120"/>
              <w:jc w:val="both"/>
              <w:rPr>
                <w:rFonts w:ascii="Arial" w:hAnsi="Arial" w:cs="Arial"/>
                <w:snapToGrid w:val="0"/>
                <w:color w:val="000000"/>
                <w:sz w:val="18"/>
                <w:szCs w:val="18"/>
                <w:lang w:val="en-GB"/>
              </w:rPr>
            </w:pPr>
            <w:r w:rsidRPr="00BF7376">
              <w:rPr>
                <w:rFonts w:ascii="Arial" w:hAnsi="Arial" w:cs="Arial"/>
                <w:b/>
                <w:bCs/>
                <w:snapToGrid w:val="0"/>
                <w:color w:val="000000"/>
                <w:sz w:val="18"/>
                <w:szCs w:val="18"/>
                <w:lang w:val="en-GB"/>
              </w:rPr>
              <w:t xml:space="preserve">As </w:t>
            </w:r>
            <w:proofErr w:type="gramStart"/>
            <w:r w:rsidRPr="00BF7376">
              <w:rPr>
                <w:rFonts w:ascii="Arial" w:hAnsi="Arial" w:cs="Arial"/>
                <w:b/>
                <w:bCs/>
                <w:snapToGrid w:val="0"/>
                <w:color w:val="000000"/>
                <w:sz w:val="18"/>
                <w:szCs w:val="18"/>
                <w:lang w:val="en-GB"/>
              </w:rPr>
              <w:t>at</w:t>
            </w:r>
            <w:proofErr w:type="gramEnd"/>
            <w:r w:rsidRPr="00BF7376">
              <w:rPr>
                <w:rFonts w:ascii="Arial" w:hAnsi="Arial" w:cs="Arial"/>
                <w:b/>
                <w:bCs/>
                <w:snapToGrid w:val="0"/>
                <w:color w:val="000000"/>
                <w:sz w:val="18"/>
                <w:szCs w:val="18"/>
                <w:lang w:val="en-GB"/>
              </w:rPr>
              <w:t xml:space="preserve"> 31 December 2021</w:t>
            </w:r>
          </w:p>
        </w:tc>
        <w:tc>
          <w:tcPr>
            <w:tcW w:w="1701" w:type="dxa"/>
            <w:vAlign w:val="center"/>
          </w:tcPr>
          <w:p w14:paraId="1EC050D3"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c>
          <w:tcPr>
            <w:tcW w:w="1683" w:type="dxa"/>
            <w:vAlign w:val="center"/>
          </w:tcPr>
          <w:p w14:paraId="52E97C94"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c>
          <w:tcPr>
            <w:tcW w:w="1550" w:type="dxa"/>
            <w:vAlign w:val="center"/>
          </w:tcPr>
          <w:p w14:paraId="625D1002"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r>
      <w:tr w:rsidR="00980B70" w:rsidRPr="00BF7376" w14:paraId="067ADB1F" w14:textId="77777777" w:rsidTr="00980B70">
        <w:tc>
          <w:tcPr>
            <w:tcW w:w="4626" w:type="dxa"/>
          </w:tcPr>
          <w:p w14:paraId="42D385D2" w14:textId="77777777" w:rsidR="00980B70" w:rsidRPr="00BF7376" w:rsidRDefault="00980B70" w:rsidP="00980B70">
            <w:pPr>
              <w:ind w:left="-18" w:right="120"/>
              <w:jc w:val="both"/>
              <w:rPr>
                <w:rFonts w:ascii="Arial" w:hAnsi="Arial" w:cs="Arial"/>
                <w:snapToGrid w:val="0"/>
                <w:color w:val="000000"/>
                <w:sz w:val="18"/>
                <w:szCs w:val="18"/>
                <w:lang w:val="en-GB"/>
              </w:rPr>
            </w:pPr>
            <w:r w:rsidRPr="00BF7376">
              <w:rPr>
                <w:rFonts w:ascii="Arial" w:hAnsi="Arial" w:cs="Arial"/>
                <w:snapToGrid w:val="0"/>
                <w:color w:val="000000"/>
                <w:sz w:val="18"/>
                <w:szCs w:val="18"/>
                <w:lang w:val="en-GB"/>
              </w:rPr>
              <w:t>Cost</w:t>
            </w:r>
          </w:p>
        </w:tc>
        <w:tc>
          <w:tcPr>
            <w:tcW w:w="1701" w:type="dxa"/>
            <w:vAlign w:val="center"/>
          </w:tcPr>
          <w:p w14:paraId="47C1ABE5" w14:textId="576BE2B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3,179</w:t>
            </w:r>
          </w:p>
        </w:tc>
        <w:tc>
          <w:tcPr>
            <w:tcW w:w="1683" w:type="dxa"/>
            <w:vAlign w:val="center"/>
          </w:tcPr>
          <w:p w14:paraId="6BEC4B87" w14:textId="60E56244"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17,291</w:t>
            </w:r>
          </w:p>
        </w:tc>
        <w:tc>
          <w:tcPr>
            <w:tcW w:w="1550" w:type="dxa"/>
            <w:vAlign w:val="center"/>
          </w:tcPr>
          <w:p w14:paraId="631A63FD" w14:textId="5AF7B819"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20,470</w:t>
            </w:r>
          </w:p>
        </w:tc>
      </w:tr>
      <w:tr w:rsidR="00980B70" w:rsidRPr="00BF7376" w14:paraId="5930C056" w14:textId="77777777" w:rsidTr="00980B70">
        <w:tc>
          <w:tcPr>
            <w:tcW w:w="4626" w:type="dxa"/>
          </w:tcPr>
          <w:p w14:paraId="3234F18E" w14:textId="77777777" w:rsidR="00980B70" w:rsidRPr="00BF7376" w:rsidRDefault="00980B70" w:rsidP="00980B70">
            <w:pPr>
              <w:ind w:left="-18" w:right="120"/>
              <w:jc w:val="both"/>
              <w:rPr>
                <w:rFonts w:ascii="Arial" w:hAnsi="Arial" w:cs="Arial"/>
                <w:snapToGrid w:val="0"/>
                <w:color w:val="000000"/>
                <w:sz w:val="18"/>
                <w:szCs w:val="18"/>
                <w:lang w:val="en-GB"/>
              </w:rPr>
            </w:pPr>
            <w:proofErr w:type="gramStart"/>
            <w:r w:rsidRPr="00BF7376">
              <w:rPr>
                <w:rFonts w:ascii="Arial" w:hAnsi="Arial" w:cs="Arial"/>
                <w:snapToGrid w:val="0"/>
                <w:color w:val="000000"/>
                <w:sz w:val="18"/>
                <w:szCs w:val="18"/>
                <w:u w:val="single"/>
                <w:lang w:val="en-GB"/>
              </w:rPr>
              <w:t>Less</w:t>
            </w:r>
            <w:r w:rsidRPr="00BF7376">
              <w:rPr>
                <w:rFonts w:ascii="Arial" w:hAnsi="Arial" w:cs="Arial"/>
                <w:snapToGrid w:val="0"/>
                <w:color w:val="000000"/>
                <w:sz w:val="18"/>
                <w:szCs w:val="18"/>
                <w:lang w:val="en-GB"/>
              </w:rPr>
              <w:t xml:space="preserve">  Accumulated</w:t>
            </w:r>
            <w:proofErr w:type="gramEnd"/>
            <w:r w:rsidRPr="00BF7376">
              <w:rPr>
                <w:rFonts w:ascii="Arial" w:hAnsi="Arial" w:cs="Arial"/>
                <w:snapToGrid w:val="0"/>
                <w:color w:val="000000"/>
                <w:sz w:val="18"/>
                <w:szCs w:val="18"/>
                <w:lang w:val="en-GB"/>
              </w:rPr>
              <w:t xml:space="preserve"> amortisation</w:t>
            </w:r>
          </w:p>
        </w:tc>
        <w:tc>
          <w:tcPr>
            <w:tcW w:w="1701" w:type="dxa"/>
            <w:tcBorders>
              <w:bottom w:val="single" w:sz="4" w:space="0" w:color="auto"/>
            </w:tcBorders>
            <w:vAlign w:val="center"/>
          </w:tcPr>
          <w:p w14:paraId="34239E64" w14:textId="6C5E7869"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(481)</w:t>
            </w:r>
          </w:p>
        </w:tc>
        <w:tc>
          <w:tcPr>
            <w:tcW w:w="1683" w:type="dxa"/>
            <w:tcBorders>
              <w:bottom w:val="single" w:sz="4" w:space="0" w:color="auto"/>
            </w:tcBorders>
            <w:vAlign w:val="center"/>
          </w:tcPr>
          <w:p w14:paraId="558038F2" w14:textId="7F3E5278"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(8,206)</w:t>
            </w:r>
          </w:p>
        </w:tc>
        <w:tc>
          <w:tcPr>
            <w:tcW w:w="1550" w:type="dxa"/>
            <w:tcBorders>
              <w:bottom w:val="single" w:sz="4" w:space="0" w:color="auto"/>
            </w:tcBorders>
            <w:vAlign w:val="center"/>
          </w:tcPr>
          <w:p w14:paraId="331574DB" w14:textId="14EECF64"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(8,687)</w:t>
            </w:r>
          </w:p>
        </w:tc>
      </w:tr>
      <w:tr w:rsidR="00980B70" w:rsidRPr="00BF7376" w14:paraId="4CE4563D" w14:textId="77777777" w:rsidTr="00980B70">
        <w:tc>
          <w:tcPr>
            <w:tcW w:w="4626" w:type="dxa"/>
            <w:vAlign w:val="center"/>
          </w:tcPr>
          <w:p w14:paraId="3E4F87B9" w14:textId="77777777" w:rsidR="00980B70" w:rsidRPr="00BF7376" w:rsidRDefault="00980B70" w:rsidP="00980B70">
            <w:pPr>
              <w:pStyle w:val="a"/>
              <w:tabs>
                <w:tab w:val="right" w:pos="7200"/>
                <w:tab w:val="right" w:pos="9000"/>
              </w:tabs>
              <w:ind w:left="-18" w:right="0"/>
              <w:jc w:val="both"/>
              <w:rPr>
                <w:rFonts w:ascii="Arial" w:hAnsi="Arial" w:cs="Arial"/>
                <w:color w:val="000000"/>
                <w:sz w:val="18"/>
                <w:szCs w:val="18"/>
                <w:cs/>
              </w:rPr>
            </w:pPr>
          </w:p>
        </w:tc>
        <w:tc>
          <w:tcPr>
            <w:tcW w:w="1701" w:type="dxa"/>
            <w:tcBorders>
              <w:top w:val="single" w:sz="4" w:space="0" w:color="auto"/>
            </w:tcBorders>
            <w:vAlign w:val="center"/>
          </w:tcPr>
          <w:p w14:paraId="0C168DF1" w14:textId="77777777" w:rsidR="00980B70" w:rsidRPr="00BF7376" w:rsidRDefault="00980B70" w:rsidP="00980B70">
            <w:pPr>
              <w:pStyle w:val="a"/>
              <w:tabs>
                <w:tab w:val="right" w:pos="7200"/>
                <w:tab w:val="right" w:pos="9000"/>
              </w:tabs>
              <w:ind w:right="0"/>
              <w:jc w:val="right"/>
              <w:rPr>
                <w:rFonts w:ascii="Arial" w:hAnsi="Arial" w:cs="Arial"/>
                <w:color w:val="000000"/>
                <w:sz w:val="18"/>
                <w:szCs w:val="18"/>
              </w:rPr>
            </w:pPr>
          </w:p>
        </w:tc>
        <w:tc>
          <w:tcPr>
            <w:tcW w:w="1683" w:type="dxa"/>
            <w:tcBorders>
              <w:top w:val="single" w:sz="4" w:space="0" w:color="auto"/>
            </w:tcBorders>
            <w:vAlign w:val="center"/>
          </w:tcPr>
          <w:p w14:paraId="584FFFD6" w14:textId="77777777" w:rsidR="00980B70" w:rsidRPr="00BF7376" w:rsidRDefault="00980B70" w:rsidP="00980B70">
            <w:pPr>
              <w:pStyle w:val="a"/>
              <w:tabs>
                <w:tab w:val="right" w:pos="7200"/>
                <w:tab w:val="right" w:pos="9000"/>
              </w:tabs>
              <w:ind w:right="0"/>
              <w:jc w:val="right"/>
              <w:rPr>
                <w:rFonts w:ascii="Arial" w:hAnsi="Arial" w:cs="Arial"/>
                <w:color w:val="000000"/>
                <w:sz w:val="18"/>
                <w:szCs w:val="18"/>
              </w:rPr>
            </w:pPr>
          </w:p>
        </w:tc>
        <w:tc>
          <w:tcPr>
            <w:tcW w:w="1550" w:type="dxa"/>
            <w:tcBorders>
              <w:top w:val="single" w:sz="4" w:space="0" w:color="auto"/>
            </w:tcBorders>
            <w:vAlign w:val="center"/>
          </w:tcPr>
          <w:p w14:paraId="101691CE" w14:textId="77777777" w:rsidR="00980B70" w:rsidRPr="00BF7376" w:rsidRDefault="00980B70" w:rsidP="00980B70">
            <w:pPr>
              <w:pStyle w:val="a"/>
              <w:tabs>
                <w:tab w:val="right" w:pos="7200"/>
                <w:tab w:val="right" w:pos="9000"/>
              </w:tabs>
              <w:ind w:right="0"/>
              <w:jc w:val="right"/>
              <w:rPr>
                <w:rFonts w:ascii="Arial" w:hAnsi="Arial" w:cs="Arial"/>
                <w:color w:val="000000"/>
                <w:sz w:val="18"/>
                <w:szCs w:val="18"/>
              </w:rPr>
            </w:pPr>
          </w:p>
        </w:tc>
      </w:tr>
      <w:tr w:rsidR="00980B70" w:rsidRPr="00BF7376" w14:paraId="7C0BB553" w14:textId="77777777" w:rsidTr="00980B70">
        <w:tc>
          <w:tcPr>
            <w:tcW w:w="4626" w:type="dxa"/>
          </w:tcPr>
          <w:p w14:paraId="6ECD4A28" w14:textId="77777777" w:rsidR="00980B70" w:rsidRPr="00BF7376" w:rsidRDefault="00980B70" w:rsidP="00980B70">
            <w:pPr>
              <w:ind w:left="-18" w:right="120"/>
              <w:jc w:val="both"/>
              <w:rPr>
                <w:rFonts w:ascii="Arial" w:hAnsi="Arial" w:cs="Arial"/>
                <w:snapToGrid w:val="0"/>
                <w:color w:val="000000"/>
                <w:sz w:val="18"/>
                <w:szCs w:val="18"/>
                <w:lang w:val="en-GB"/>
              </w:rPr>
            </w:pPr>
            <w:r w:rsidRPr="00BF7376">
              <w:rPr>
                <w:rFonts w:ascii="Arial" w:hAnsi="Arial" w:cs="Arial"/>
                <w:snapToGrid w:val="0"/>
                <w:color w:val="000000"/>
                <w:sz w:val="18"/>
                <w:szCs w:val="18"/>
                <w:lang w:val="en-GB"/>
              </w:rPr>
              <w:t>Closing net book amount</w:t>
            </w:r>
          </w:p>
        </w:tc>
        <w:tc>
          <w:tcPr>
            <w:tcW w:w="1701" w:type="dxa"/>
            <w:tcBorders>
              <w:bottom w:val="single" w:sz="4" w:space="0" w:color="auto"/>
            </w:tcBorders>
            <w:vAlign w:val="center"/>
          </w:tcPr>
          <w:p w14:paraId="54A2E53A" w14:textId="2896E44E"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cs/>
              </w:rPr>
            </w:pPr>
            <w:r w:rsidRPr="00BF7376">
              <w:rPr>
                <w:rFonts w:ascii="Arial" w:hAnsi="Arial" w:cs="Arial"/>
                <w:color w:val="000000"/>
                <w:sz w:val="18"/>
                <w:szCs w:val="18"/>
              </w:rPr>
              <w:t>2,698</w:t>
            </w:r>
          </w:p>
        </w:tc>
        <w:tc>
          <w:tcPr>
            <w:tcW w:w="1683" w:type="dxa"/>
            <w:tcBorders>
              <w:bottom w:val="single" w:sz="4" w:space="0" w:color="auto"/>
            </w:tcBorders>
            <w:vAlign w:val="center"/>
          </w:tcPr>
          <w:p w14:paraId="0840D64A" w14:textId="3FC147EC"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cs/>
              </w:rPr>
            </w:pPr>
            <w:r w:rsidRPr="00BF7376">
              <w:rPr>
                <w:rFonts w:ascii="Arial" w:hAnsi="Arial" w:cs="Arial"/>
                <w:color w:val="000000"/>
                <w:sz w:val="18"/>
                <w:szCs w:val="18"/>
              </w:rPr>
              <w:t>9,085</w:t>
            </w:r>
          </w:p>
        </w:tc>
        <w:tc>
          <w:tcPr>
            <w:tcW w:w="1550" w:type="dxa"/>
            <w:tcBorders>
              <w:bottom w:val="single" w:sz="4" w:space="0" w:color="auto"/>
            </w:tcBorders>
            <w:vAlign w:val="center"/>
          </w:tcPr>
          <w:p w14:paraId="3A697DCB" w14:textId="74F0FC6D"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cs/>
              </w:rPr>
            </w:pPr>
            <w:r w:rsidRPr="00BF7376">
              <w:rPr>
                <w:rFonts w:ascii="Arial" w:hAnsi="Arial" w:cs="Arial"/>
                <w:color w:val="000000"/>
                <w:sz w:val="18"/>
                <w:szCs w:val="18"/>
              </w:rPr>
              <w:t>11,783</w:t>
            </w:r>
          </w:p>
        </w:tc>
      </w:tr>
      <w:tr w:rsidR="00980B70" w:rsidRPr="00BF7376" w14:paraId="7C4A4386" w14:textId="77777777" w:rsidTr="0014110E">
        <w:tc>
          <w:tcPr>
            <w:tcW w:w="4626" w:type="dxa"/>
          </w:tcPr>
          <w:p w14:paraId="68383686" w14:textId="77777777" w:rsidR="00980B70" w:rsidRPr="00BF7376" w:rsidRDefault="00980B70" w:rsidP="00980B70">
            <w:pPr>
              <w:ind w:left="-18" w:right="120"/>
              <w:jc w:val="both"/>
              <w:rPr>
                <w:rFonts w:ascii="Arial" w:hAnsi="Arial" w:cs="Arial"/>
                <w:b/>
                <w:bCs/>
                <w:snapToGrid w:val="0"/>
                <w:color w:val="000000"/>
                <w:sz w:val="18"/>
                <w:szCs w:val="18"/>
                <w:lang w:val="en-GB"/>
              </w:rPr>
            </w:pPr>
          </w:p>
        </w:tc>
        <w:tc>
          <w:tcPr>
            <w:tcW w:w="1701" w:type="dxa"/>
            <w:shd w:val="clear" w:color="auto" w:fill="auto"/>
          </w:tcPr>
          <w:p w14:paraId="4F9098CE"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c>
          <w:tcPr>
            <w:tcW w:w="1683" w:type="dxa"/>
            <w:shd w:val="clear" w:color="auto" w:fill="auto"/>
          </w:tcPr>
          <w:p w14:paraId="794306C7"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c>
          <w:tcPr>
            <w:tcW w:w="1550" w:type="dxa"/>
            <w:shd w:val="clear" w:color="auto" w:fill="auto"/>
          </w:tcPr>
          <w:p w14:paraId="1B67E85F"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r>
      <w:tr w:rsidR="00980B70" w:rsidRPr="00BF7376" w14:paraId="47A9D5D2" w14:textId="77777777" w:rsidTr="00480459">
        <w:tc>
          <w:tcPr>
            <w:tcW w:w="4626" w:type="dxa"/>
          </w:tcPr>
          <w:p w14:paraId="480D62AA" w14:textId="0EC7C044" w:rsidR="00980B70" w:rsidRPr="00BF7376" w:rsidRDefault="00980B70" w:rsidP="00980B70">
            <w:pPr>
              <w:ind w:left="-18" w:right="120"/>
              <w:jc w:val="both"/>
              <w:rPr>
                <w:rFonts w:ascii="Arial" w:hAnsi="Arial" w:cs="Arial"/>
                <w:snapToGrid w:val="0"/>
                <w:color w:val="000000"/>
                <w:sz w:val="18"/>
                <w:szCs w:val="18"/>
                <w:lang w:val="en-GB"/>
              </w:rPr>
            </w:pPr>
            <w:r w:rsidRPr="00BF7376">
              <w:rPr>
                <w:rFonts w:ascii="Arial" w:hAnsi="Arial" w:cs="Arial"/>
                <w:b/>
                <w:bCs/>
                <w:snapToGrid w:val="0"/>
                <w:color w:val="000000"/>
                <w:sz w:val="18"/>
                <w:szCs w:val="18"/>
                <w:lang w:val="en-GB"/>
              </w:rPr>
              <w:t>For the year ended 31 December 2022</w:t>
            </w:r>
          </w:p>
        </w:tc>
        <w:tc>
          <w:tcPr>
            <w:tcW w:w="1701" w:type="dxa"/>
            <w:shd w:val="clear" w:color="auto" w:fill="FAFAFA"/>
          </w:tcPr>
          <w:p w14:paraId="448EFEAE"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c>
          <w:tcPr>
            <w:tcW w:w="1683" w:type="dxa"/>
            <w:shd w:val="clear" w:color="auto" w:fill="FAFAFA"/>
          </w:tcPr>
          <w:p w14:paraId="3CCD3AC5"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c>
          <w:tcPr>
            <w:tcW w:w="1550" w:type="dxa"/>
            <w:shd w:val="clear" w:color="auto" w:fill="FAFAFA"/>
          </w:tcPr>
          <w:p w14:paraId="28545E13"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r>
      <w:tr w:rsidR="00980B70" w:rsidRPr="00BF7376" w14:paraId="7854F38C" w14:textId="77777777" w:rsidTr="00980B70">
        <w:tc>
          <w:tcPr>
            <w:tcW w:w="4626" w:type="dxa"/>
          </w:tcPr>
          <w:p w14:paraId="597CA7BD" w14:textId="77777777" w:rsidR="00980B70" w:rsidRPr="00BF7376" w:rsidRDefault="00980B70" w:rsidP="00980B70">
            <w:pPr>
              <w:ind w:left="-18" w:right="120"/>
              <w:jc w:val="both"/>
              <w:rPr>
                <w:rFonts w:ascii="Arial" w:hAnsi="Arial" w:cs="Arial"/>
                <w:snapToGrid w:val="0"/>
                <w:color w:val="000000"/>
                <w:sz w:val="18"/>
                <w:szCs w:val="18"/>
                <w:cs/>
                <w:lang w:val="en-GB"/>
              </w:rPr>
            </w:pPr>
            <w:r w:rsidRPr="00BF7376">
              <w:rPr>
                <w:rFonts w:ascii="Arial" w:hAnsi="Arial" w:cs="Arial"/>
                <w:snapToGrid w:val="0"/>
                <w:color w:val="000000"/>
                <w:sz w:val="18"/>
                <w:szCs w:val="18"/>
                <w:lang w:val="en-GB"/>
              </w:rPr>
              <w:t>Opening net book amount</w:t>
            </w:r>
          </w:p>
        </w:tc>
        <w:tc>
          <w:tcPr>
            <w:tcW w:w="1701" w:type="dxa"/>
            <w:shd w:val="clear" w:color="auto" w:fill="FAFAFA"/>
            <w:vAlign w:val="center"/>
          </w:tcPr>
          <w:p w14:paraId="1E3BDE52" w14:textId="46D49AA9"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2,698</w:t>
            </w:r>
          </w:p>
        </w:tc>
        <w:tc>
          <w:tcPr>
            <w:tcW w:w="1683" w:type="dxa"/>
            <w:shd w:val="clear" w:color="auto" w:fill="FAFAFA"/>
            <w:vAlign w:val="center"/>
          </w:tcPr>
          <w:p w14:paraId="79CCAF66" w14:textId="653E2A65"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9,085</w:t>
            </w:r>
          </w:p>
        </w:tc>
        <w:tc>
          <w:tcPr>
            <w:tcW w:w="1550" w:type="dxa"/>
            <w:shd w:val="clear" w:color="auto" w:fill="FAFAFA"/>
            <w:vAlign w:val="center"/>
          </w:tcPr>
          <w:p w14:paraId="3C71E46D" w14:textId="1CED5F34"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11,783</w:t>
            </w:r>
          </w:p>
        </w:tc>
      </w:tr>
      <w:tr w:rsidR="00980B70" w:rsidRPr="00BF7376" w14:paraId="2491462D" w14:textId="77777777" w:rsidTr="00480459">
        <w:tc>
          <w:tcPr>
            <w:tcW w:w="4626" w:type="dxa"/>
          </w:tcPr>
          <w:p w14:paraId="2EEF948C" w14:textId="77777777" w:rsidR="00980B70" w:rsidRPr="00BF7376" w:rsidRDefault="00980B70" w:rsidP="00980B70">
            <w:pPr>
              <w:ind w:left="-18" w:right="120"/>
              <w:jc w:val="both"/>
              <w:rPr>
                <w:rFonts w:ascii="Arial" w:hAnsi="Arial" w:cs="Arial"/>
                <w:snapToGrid w:val="0"/>
                <w:color w:val="000000"/>
                <w:sz w:val="18"/>
                <w:szCs w:val="18"/>
                <w:lang w:val="en-GB"/>
              </w:rPr>
            </w:pPr>
            <w:r w:rsidRPr="00BF7376">
              <w:rPr>
                <w:rFonts w:ascii="Arial" w:hAnsi="Arial" w:cs="Arial"/>
                <w:snapToGrid w:val="0"/>
                <w:color w:val="000000"/>
                <w:sz w:val="18"/>
                <w:szCs w:val="18"/>
                <w:lang w:val="en-GB"/>
              </w:rPr>
              <w:t>Amortisation charge</w:t>
            </w:r>
          </w:p>
        </w:tc>
        <w:tc>
          <w:tcPr>
            <w:tcW w:w="1701" w:type="dxa"/>
            <w:tcBorders>
              <w:bottom w:val="single" w:sz="4" w:space="0" w:color="auto"/>
            </w:tcBorders>
            <w:shd w:val="clear" w:color="auto" w:fill="FAFAFA"/>
            <w:vAlign w:val="center"/>
          </w:tcPr>
          <w:p w14:paraId="38229567" w14:textId="44118F9E" w:rsidR="00980B70" w:rsidRPr="00BF7376" w:rsidRDefault="00EB5BCD"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(636)</w:t>
            </w:r>
          </w:p>
        </w:tc>
        <w:tc>
          <w:tcPr>
            <w:tcW w:w="1683" w:type="dxa"/>
            <w:tcBorders>
              <w:bottom w:val="single" w:sz="4" w:space="0" w:color="auto"/>
            </w:tcBorders>
            <w:shd w:val="clear" w:color="auto" w:fill="FAFAFA"/>
            <w:vAlign w:val="center"/>
          </w:tcPr>
          <w:p w14:paraId="21CA6264" w14:textId="3BB3A87F" w:rsidR="00980B70" w:rsidRPr="00BF7376" w:rsidRDefault="00EB5BCD"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(1,758)</w:t>
            </w:r>
          </w:p>
        </w:tc>
        <w:tc>
          <w:tcPr>
            <w:tcW w:w="1550" w:type="dxa"/>
            <w:tcBorders>
              <w:bottom w:val="single" w:sz="4" w:space="0" w:color="auto"/>
            </w:tcBorders>
            <w:shd w:val="clear" w:color="auto" w:fill="FAFAFA"/>
            <w:vAlign w:val="center"/>
          </w:tcPr>
          <w:p w14:paraId="6C2D653A" w14:textId="7653E0FB" w:rsidR="00980B70" w:rsidRPr="00BF7376" w:rsidRDefault="00EB5BCD"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(2,394)</w:t>
            </w:r>
          </w:p>
        </w:tc>
      </w:tr>
      <w:tr w:rsidR="00980B70" w:rsidRPr="00BF7376" w14:paraId="5C7429AD" w14:textId="77777777" w:rsidTr="0014110E">
        <w:tc>
          <w:tcPr>
            <w:tcW w:w="4626" w:type="dxa"/>
            <w:vAlign w:val="center"/>
          </w:tcPr>
          <w:p w14:paraId="743DF999" w14:textId="77777777" w:rsidR="00980B70" w:rsidRPr="00BF7376" w:rsidRDefault="00980B70" w:rsidP="00980B70">
            <w:pPr>
              <w:pStyle w:val="BodyTextIndent2"/>
              <w:ind w:left="-18"/>
              <w:jc w:val="left"/>
              <w:rPr>
                <w:rFonts w:ascii="Arial" w:hAnsi="Arial" w:cs="Arial"/>
                <w:snapToGrid w:val="0"/>
                <w:color w:val="000000"/>
                <w:sz w:val="18"/>
                <w:szCs w:val="18"/>
                <w:lang w:val="en-GB"/>
              </w:rPr>
            </w:pPr>
          </w:p>
        </w:tc>
        <w:tc>
          <w:tcPr>
            <w:tcW w:w="1701" w:type="dxa"/>
            <w:shd w:val="clear" w:color="auto" w:fill="FAFAFA"/>
            <w:vAlign w:val="center"/>
          </w:tcPr>
          <w:p w14:paraId="089D46D7"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c>
          <w:tcPr>
            <w:tcW w:w="1683" w:type="dxa"/>
            <w:shd w:val="clear" w:color="auto" w:fill="FAFAFA"/>
            <w:vAlign w:val="center"/>
          </w:tcPr>
          <w:p w14:paraId="14B35B15"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c>
          <w:tcPr>
            <w:tcW w:w="1550" w:type="dxa"/>
            <w:shd w:val="clear" w:color="auto" w:fill="FAFAFA"/>
            <w:vAlign w:val="center"/>
          </w:tcPr>
          <w:p w14:paraId="3FB9F837"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r>
      <w:tr w:rsidR="00980B70" w:rsidRPr="00BF7376" w14:paraId="584B6DFB" w14:textId="77777777" w:rsidTr="0014110E">
        <w:tc>
          <w:tcPr>
            <w:tcW w:w="4626" w:type="dxa"/>
            <w:vAlign w:val="center"/>
          </w:tcPr>
          <w:p w14:paraId="6F6FA790" w14:textId="77777777" w:rsidR="00980B70" w:rsidRPr="00BF7376" w:rsidRDefault="00980B70" w:rsidP="00980B70">
            <w:pPr>
              <w:pStyle w:val="BodyTextIndent2"/>
              <w:ind w:left="-18"/>
              <w:jc w:val="left"/>
              <w:rPr>
                <w:rFonts w:ascii="Arial" w:hAnsi="Arial" w:cs="Arial"/>
                <w:color w:val="000000"/>
                <w:sz w:val="18"/>
                <w:szCs w:val="18"/>
                <w:cs/>
                <w:lang w:val="en-GB"/>
              </w:rPr>
            </w:pPr>
            <w:r w:rsidRPr="00BF7376">
              <w:rPr>
                <w:rFonts w:ascii="Arial" w:hAnsi="Arial" w:cs="Arial"/>
                <w:snapToGrid w:val="0"/>
                <w:color w:val="000000"/>
                <w:sz w:val="18"/>
                <w:szCs w:val="18"/>
                <w:lang w:val="en-GB"/>
              </w:rPr>
              <w:t>Closing net book amount</w:t>
            </w:r>
          </w:p>
        </w:tc>
        <w:tc>
          <w:tcPr>
            <w:tcW w:w="1701" w:type="dxa"/>
            <w:tcBorders>
              <w:bottom w:val="single" w:sz="4" w:space="0" w:color="auto"/>
            </w:tcBorders>
            <w:shd w:val="clear" w:color="auto" w:fill="FAFAFA"/>
            <w:vAlign w:val="center"/>
          </w:tcPr>
          <w:p w14:paraId="297C37B9" w14:textId="1B2BE685" w:rsidR="00980B70" w:rsidRPr="00BF7376" w:rsidRDefault="0034274F"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2,062</w:t>
            </w:r>
          </w:p>
        </w:tc>
        <w:tc>
          <w:tcPr>
            <w:tcW w:w="1683" w:type="dxa"/>
            <w:tcBorders>
              <w:bottom w:val="single" w:sz="4" w:space="0" w:color="auto"/>
            </w:tcBorders>
            <w:shd w:val="clear" w:color="auto" w:fill="FAFAFA"/>
            <w:vAlign w:val="center"/>
          </w:tcPr>
          <w:p w14:paraId="1D728A27" w14:textId="58ACBC1B" w:rsidR="00980B70" w:rsidRPr="00BF7376" w:rsidRDefault="0034274F"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7,327</w:t>
            </w:r>
          </w:p>
        </w:tc>
        <w:tc>
          <w:tcPr>
            <w:tcW w:w="1550" w:type="dxa"/>
            <w:tcBorders>
              <w:bottom w:val="single" w:sz="4" w:space="0" w:color="auto"/>
            </w:tcBorders>
            <w:shd w:val="clear" w:color="auto" w:fill="FAFAFA"/>
            <w:vAlign w:val="center"/>
          </w:tcPr>
          <w:p w14:paraId="4E2ABAC1" w14:textId="43A07882" w:rsidR="00980B70" w:rsidRPr="00BF7376" w:rsidRDefault="0034274F"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9,389</w:t>
            </w:r>
          </w:p>
        </w:tc>
      </w:tr>
      <w:tr w:rsidR="00980B70" w:rsidRPr="00BF7376" w14:paraId="50FC6863" w14:textId="77777777" w:rsidTr="0014110E">
        <w:tc>
          <w:tcPr>
            <w:tcW w:w="4626" w:type="dxa"/>
          </w:tcPr>
          <w:p w14:paraId="60C7174A" w14:textId="77777777" w:rsidR="00980B70" w:rsidRPr="00BF7376" w:rsidRDefault="00980B70" w:rsidP="00980B70">
            <w:pPr>
              <w:ind w:left="-18" w:right="120"/>
              <w:jc w:val="both"/>
              <w:rPr>
                <w:rFonts w:ascii="Arial" w:hAnsi="Arial" w:cs="Arial"/>
                <w:b/>
                <w:bCs/>
                <w:snapToGrid w:val="0"/>
                <w:color w:val="000000"/>
                <w:sz w:val="18"/>
                <w:szCs w:val="18"/>
                <w:lang w:val="en-GB"/>
              </w:rPr>
            </w:pPr>
          </w:p>
        </w:tc>
        <w:tc>
          <w:tcPr>
            <w:tcW w:w="1701" w:type="dxa"/>
            <w:tcBorders>
              <w:top w:val="single" w:sz="4" w:space="0" w:color="auto"/>
            </w:tcBorders>
            <w:shd w:val="clear" w:color="auto" w:fill="FAFAFA"/>
            <w:vAlign w:val="center"/>
          </w:tcPr>
          <w:p w14:paraId="50D55B4E"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c>
          <w:tcPr>
            <w:tcW w:w="1683" w:type="dxa"/>
            <w:tcBorders>
              <w:top w:val="single" w:sz="4" w:space="0" w:color="auto"/>
            </w:tcBorders>
            <w:shd w:val="clear" w:color="auto" w:fill="FAFAFA"/>
            <w:vAlign w:val="center"/>
          </w:tcPr>
          <w:p w14:paraId="241CAEFB"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c>
          <w:tcPr>
            <w:tcW w:w="1550" w:type="dxa"/>
            <w:tcBorders>
              <w:top w:val="single" w:sz="4" w:space="0" w:color="auto"/>
            </w:tcBorders>
            <w:shd w:val="clear" w:color="auto" w:fill="FAFAFA"/>
            <w:vAlign w:val="center"/>
          </w:tcPr>
          <w:p w14:paraId="7B719F62"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r>
      <w:tr w:rsidR="00980B70" w:rsidRPr="00BF7376" w14:paraId="1E6C0581" w14:textId="77777777" w:rsidTr="0014110E">
        <w:tc>
          <w:tcPr>
            <w:tcW w:w="4626" w:type="dxa"/>
          </w:tcPr>
          <w:p w14:paraId="7E3D8C7B" w14:textId="2EAC77E7" w:rsidR="00980B70" w:rsidRPr="00BF7376" w:rsidRDefault="00980B70" w:rsidP="00980B70">
            <w:pPr>
              <w:ind w:left="-18" w:right="120"/>
              <w:jc w:val="both"/>
              <w:rPr>
                <w:rFonts w:ascii="Arial" w:hAnsi="Arial" w:cs="Arial"/>
                <w:snapToGrid w:val="0"/>
                <w:color w:val="000000"/>
                <w:sz w:val="18"/>
                <w:szCs w:val="18"/>
                <w:lang w:val="en-GB"/>
              </w:rPr>
            </w:pPr>
            <w:r w:rsidRPr="00BF7376">
              <w:rPr>
                <w:rFonts w:ascii="Arial" w:hAnsi="Arial" w:cs="Arial"/>
                <w:b/>
                <w:bCs/>
                <w:snapToGrid w:val="0"/>
                <w:color w:val="000000"/>
                <w:sz w:val="18"/>
                <w:szCs w:val="18"/>
                <w:lang w:val="en-GB"/>
              </w:rPr>
              <w:t xml:space="preserve">As </w:t>
            </w:r>
            <w:proofErr w:type="gramStart"/>
            <w:r w:rsidRPr="00BF7376">
              <w:rPr>
                <w:rFonts w:ascii="Arial" w:hAnsi="Arial" w:cs="Arial"/>
                <w:b/>
                <w:bCs/>
                <w:snapToGrid w:val="0"/>
                <w:color w:val="000000"/>
                <w:sz w:val="18"/>
                <w:szCs w:val="18"/>
                <w:lang w:val="en-GB"/>
              </w:rPr>
              <w:t>at</w:t>
            </w:r>
            <w:proofErr w:type="gramEnd"/>
            <w:r w:rsidRPr="00BF7376">
              <w:rPr>
                <w:rFonts w:ascii="Arial" w:hAnsi="Arial" w:cs="Arial"/>
                <w:b/>
                <w:bCs/>
                <w:snapToGrid w:val="0"/>
                <w:color w:val="000000"/>
                <w:sz w:val="18"/>
                <w:szCs w:val="18"/>
                <w:lang w:val="en-GB"/>
              </w:rPr>
              <w:t xml:space="preserve"> 31 December 2022</w:t>
            </w:r>
          </w:p>
        </w:tc>
        <w:tc>
          <w:tcPr>
            <w:tcW w:w="1701" w:type="dxa"/>
            <w:shd w:val="clear" w:color="auto" w:fill="FAFAFA"/>
            <w:vAlign w:val="center"/>
          </w:tcPr>
          <w:p w14:paraId="1A4347D1"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c>
          <w:tcPr>
            <w:tcW w:w="1683" w:type="dxa"/>
            <w:shd w:val="clear" w:color="auto" w:fill="FAFAFA"/>
            <w:vAlign w:val="center"/>
          </w:tcPr>
          <w:p w14:paraId="2226DD97"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c>
          <w:tcPr>
            <w:tcW w:w="1550" w:type="dxa"/>
            <w:shd w:val="clear" w:color="auto" w:fill="FAFAFA"/>
            <w:vAlign w:val="center"/>
          </w:tcPr>
          <w:p w14:paraId="480FBA54"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r>
      <w:tr w:rsidR="00980B70" w:rsidRPr="00BF7376" w14:paraId="6EB5F152" w14:textId="77777777" w:rsidTr="0014110E">
        <w:tc>
          <w:tcPr>
            <w:tcW w:w="4626" w:type="dxa"/>
          </w:tcPr>
          <w:p w14:paraId="311BE94D" w14:textId="77777777" w:rsidR="00980B70" w:rsidRPr="00BF7376" w:rsidRDefault="00980B70" w:rsidP="00980B70">
            <w:pPr>
              <w:ind w:left="-18" w:right="120"/>
              <w:jc w:val="both"/>
              <w:rPr>
                <w:rFonts w:ascii="Arial" w:hAnsi="Arial" w:cs="Arial"/>
                <w:snapToGrid w:val="0"/>
                <w:color w:val="000000"/>
                <w:sz w:val="18"/>
                <w:szCs w:val="18"/>
                <w:lang w:val="en-GB"/>
              </w:rPr>
            </w:pPr>
            <w:r w:rsidRPr="00BF7376">
              <w:rPr>
                <w:rFonts w:ascii="Arial" w:hAnsi="Arial" w:cs="Arial"/>
                <w:snapToGrid w:val="0"/>
                <w:color w:val="000000"/>
                <w:sz w:val="18"/>
                <w:szCs w:val="18"/>
                <w:lang w:val="en-GB"/>
              </w:rPr>
              <w:t>Cost</w:t>
            </w:r>
          </w:p>
        </w:tc>
        <w:tc>
          <w:tcPr>
            <w:tcW w:w="1701" w:type="dxa"/>
            <w:shd w:val="clear" w:color="auto" w:fill="FAFAFA"/>
            <w:vAlign w:val="center"/>
          </w:tcPr>
          <w:p w14:paraId="16D1F4BC" w14:textId="02A9D249" w:rsidR="00980B70" w:rsidRPr="00BF7376" w:rsidRDefault="00EB5BCD"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3,179</w:t>
            </w:r>
          </w:p>
        </w:tc>
        <w:tc>
          <w:tcPr>
            <w:tcW w:w="1683" w:type="dxa"/>
            <w:shd w:val="clear" w:color="auto" w:fill="FAFAFA"/>
            <w:vAlign w:val="center"/>
          </w:tcPr>
          <w:p w14:paraId="0FA687E6" w14:textId="4108ECD9" w:rsidR="00980B70" w:rsidRPr="00BF7376" w:rsidRDefault="00EB5BCD"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17,291</w:t>
            </w:r>
          </w:p>
        </w:tc>
        <w:tc>
          <w:tcPr>
            <w:tcW w:w="1550" w:type="dxa"/>
            <w:shd w:val="clear" w:color="auto" w:fill="FAFAFA"/>
            <w:vAlign w:val="center"/>
          </w:tcPr>
          <w:p w14:paraId="02B82D7E" w14:textId="101C9DDC" w:rsidR="00980B70" w:rsidRPr="00BF7376" w:rsidRDefault="00EB5BCD"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20,470</w:t>
            </w:r>
          </w:p>
        </w:tc>
      </w:tr>
      <w:tr w:rsidR="00980B70" w:rsidRPr="00BF7376" w14:paraId="33256BAB" w14:textId="77777777" w:rsidTr="0014110E">
        <w:tc>
          <w:tcPr>
            <w:tcW w:w="4626" w:type="dxa"/>
          </w:tcPr>
          <w:p w14:paraId="54F7B99F" w14:textId="77777777" w:rsidR="00980B70" w:rsidRPr="00BF7376" w:rsidRDefault="00980B70" w:rsidP="00980B70">
            <w:pPr>
              <w:ind w:left="-18" w:right="120"/>
              <w:jc w:val="both"/>
              <w:rPr>
                <w:rFonts w:ascii="Arial" w:hAnsi="Arial" w:cs="Arial"/>
                <w:snapToGrid w:val="0"/>
                <w:color w:val="000000"/>
                <w:sz w:val="18"/>
                <w:szCs w:val="18"/>
                <w:lang w:val="en-GB"/>
              </w:rPr>
            </w:pPr>
            <w:r w:rsidRPr="00BF7376">
              <w:rPr>
                <w:rFonts w:ascii="Arial" w:hAnsi="Arial" w:cs="Arial"/>
                <w:snapToGrid w:val="0"/>
                <w:color w:val="000000"/>
                <w:sz w:val="18"/>
                <w:szCs w:val="18"/>
                <w:u w:val="single"/>
                <w:lang w:val="en-GB"/>
              </w:rPr>
              <w:t>Less</w:t>
            </w:r>
            <w:r w:rsidRPr="00BF7376">
              <w:rPr>
                <w:rFonts w:ascii="Arial" w:hAnsi="Arial" w:cs="Arial"/>
                <w:snapToGrid w:val="0"/>
                <w:color w:val="000000"/>
                <w:sz w:val="18"/>
                <w:szCs w:val="18"/>
                <w:lang w:val="en-GB"/>
              </w:rPr>
              <w:t xml:space="preserve"> Accumulated amortisation</w:t>
            </w:r>
          </w:p>
        </w:tc>
        <w:tc>
          <w:tcPr>
            <w:tcW w:w="1701" w:type="dxa"/>
            <w:tcBorders>
              <w:bottom w:val="single" w:sz="4" w:space="0" w:color="auto"/>
            </w:tcBorders>
            <w:shd w:val="clear" w:color="auto" w:fill="FAFAFA"/>
            <w:vAlign w:val="center"/>
          </w:tcPr>
          <w:p w14:paraId="3E98E9A5" w14:textId="234F0B1C" w:rsidR="00980B70" w:rsidRPr="00BF7376" w:rsidRDefault="00EB5BCD"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(1,117)</w:t>
            </w:r>
          </w:p>
        </w:tc>
        <w:tc>
          <w:tcPr>
            <w:tcW w:w="1683" w:type="dxa"/>
            <w:tcBorders>
              <w:bottom w:val="single" w:sz="4" w:space="0" w:color="auto"/>
            </w:tcBorders>
            <w:shd w:val="clear" w:color="auto" w:fill="FAFAFA"/>
            <w:vAlign w:val="center"/>
          </w:tcPr>
          <w:p w14:paraId="0B483377" w14:textId="479C40AD" w:rsidR="00980B70" w:rsidRPr="00BF7376" w:rsidRDefault="00EB5BCD"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(9,964)</w:t>
            </w:r>
          </w:p>
        </w:tc>
        <w:tc>
          <w:tcPr>
            <w:tcW w:w="1550" w:type="dxa"/>
            <w:tcBorders>
              <w:bottom w:val="single" w:sz="4" w:space="0" w:color="auto"/>
            </w:tcBorders>
            <w:shd w:val="clear" w:color="auto" w:fill="FAFAFA"/>
            <w:vAlign w:val="center"/>
          </w:tcPr>
          <w:p w14:paraId="6BEB0B82" w14:textId="75ABD17E" w:rsidR="00980B70" w:rsidRPr="00BF7376" w:rsidRDefault="00EB5BCD" w:rsidP="00980B70">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(11,081)</w:t>
            </w:r>
          </w:p>
        </w:tc>
      </w:tr>
      <w:tr w:rsidR="00980B70" w:rsidRPr="00BF7376" w14:paraId="384B4703" w14:textId="77777777" w:rsidTr="0014110E">
        <w:tc>
          <w:tcPr>
            <w:tcW w:w="4626" w:type="dxa"/>
          </w:tcPr>
          <w:p w14:paraId="3DA05943" w14:textId="77777777" w:rsidR="00980B70" w:rsidRPr="00BF7376" w:rsidRDefault="00980B70" w:rsidP="00980B70">
            <w:pPr>
              <w:ind w:left="-18" w:right="120"/>
              <w:jc w:val="both"/>
              <w:rPr>
                <w:rFonts w:ascii="Arial" w:hAnsi="Arial" w:cs="Arial"/>
                <w:snapToGrid w:val="0"/>
                <w:color w:val="000000"/>
                <w:sz w:val="18"/>
                <w:szCs w:val="18"/>
                <w:lang w:val="en-GB"/>
              </w:rPr>
            </w:pPr>
          </w:p>
        </w:tc>
        <w:tc>
          <w:tcPr>
            <w:tcW w:w="1701" w:type="dxa"/>
            <w:tcBorders>
              <w:top w:val="single" w:sz="4" w:space="0" w:color="auto"/>
            </w:tcBorders>
            <w:shd w:val="clear" w:color="auto" w:fill="FAFAFA"/>
            <w:vAlign w:val="center"/>
          </w:tcPr>
          <w:p w14:paraId="4B8D2685"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c>
          <w:tcPr>
            <w:tcW w:w="1683" w:type="dxa"/>
            <w:tcBorders>
              <w:top w:val="single" w:sz="4" w:space="0" w:color="auto"/>
            </w:tcBorders>
            <w:shd w:val="clear" w:color="auto" w:fill="FAFAFA"/>
            <w:vAlign w:val="center"/>
          </w:tcPr>
          <w:p w14:paraId="010BAB97"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c>
          <w:tcPr>
            <w:tcW w:w="1550" w:type="dxa"/>
            <w:tcBorders>
              <w:top w:val="single" w:sz="4" w:space="0" w:color="auto"/>
            </w:tcBorders>
            <w:shd w:val="clear" w:color="auto" w:fill="FAFAFA"/>
            <w:vAlign w:val="center"/>
          </w:tcPr>
          <w:p w14:paraId="37C26937" w14:textId="77777777" w:rsidR="00980B70" w:rsidRPr="00BF7376" w:rsidRDefault="00980B70" w:rsidP="00980B70">
            <w:pPr>
              <w:pStyle w:val="a"/>
              <w:tabs>
                <w:tab w:val="left" w:pos="360"/>
                <w:tab w:val="right" w:pos="7200"/>
                <w:tab w:val="right" w:pos="9000"/>
              </w:tabs>
              <w:ind w:right="-72"/>
              <w:jc w:val="right"/>
              <w:rPr>
                <w:rFonts w:ascii="Arial" w:hAnsi="Arial" w:cs="Arial"/>
                <w:color w:val="000000"/>
                <w:sz w:val="18"/>
                <w:szCs w:val="18"/>
              </w:rPr>
            </w:pPr>
          </w:p>
        </w:tc>
      </w:tr>
      <w:tr w:rsidR="00980B70" w:rsidRPr="00BF7376" w14:paraId="50DDBE26" w14:textId="77777777" w:rsidTr="0014110E">
        <w:tc>
          <w:tcPr>
            <w:tcW w:w="4626" w:type="dxa"/>
          </w:tcPr>
          <w:p w14:paraId="3AF00FD6" w14:textId="77777777" w:rsidR="00980B70" w:rsidRPr="00BF7376" w:rsidRDefault="00980B70" w:rsidP="00980B70">
            <w:pPr>
              <w:ind w:left="-18" w:right="120"/>
              <w:jc w:val="both"/>
              <w:rPr>
                <w:rFonts w:ascii="Arial" w:hAnsi="Arial" w:cs="Arial"/>
                <w:snapToGrid w:val="0"/>
                <w:color w:val="000000"/>
                <w:sz w:val="18"/>
                <w:szCs w:val="18"/>
                <w:lang w:val="en-GB"/>
              </w:rPr>
            </w:pPr>
            <w:r w:rsidRPr="00BF7376">
              <w:rPr>
                <w:rFonts w:ascii="Arial" w:hAnsi="Arial" w:cs="Arial"/>
                <w:snapToGrid w:val="0"/>
                <w:color w:val="000000"/>
                <w:sz w:val="18"/>
                <w:szCs w:val="18"/>
                <w:lang w:val="en-GB"/>
              </w:rPr>
              <w:t>Closing net book amount</w:t>
            </w:r>
          </w:p>
        </w:tc>
        <w:tc>
          <w:tcPr>
            <w:tcW w:w="1701" w:type="dxa"/>
            <w:tcBorders>
              <w:bottom w:val="single" w:sz="4" w:space="0" w:color="auto"/>
            </w:tcBorders>
            <w:shd w:val="clear" w:color="auto" w:fill="FAFAFA"/>
            <w:vAlign w:val="center"/>
          </w:tcPr>
          <w:p w14:paraId="269C651A" w14:textId="7A25FFDB" w:rsidR="00980B70" w:rsidRPr="00BF7376" w:rsidRDefault="00EB5BCD" w:rsidP="00980B70">
            <w:pPr>
              <w:pStyle w:val="a"/>
              <w:tabs>
                <w:tab w:val="left" w:pos="360"/>
                <w:tab w:val="right" w:pos="7200"/>
                <w:tab w:val="right" w:pos="9000"/>
              </w:tabs>
              <w:ind w:right="-72"/>
              <w:jc w:val="right"/>
              <w:rPr>
                <w:rFonts w:ascii="Arial" w:hAnsi="Arial" w:cs="Arial"/>
                <w:color w:val="000000"/>
                <w:sz w:val="18"/>
                <w:szCs w:val="18"/>
                <w:cs/>
              </w:rPr>
            </w:pPr>
            <w:r w:rsidRPr="00BF7376">
              <w:rPr>
                <w:rFonts w:ascii="Arial" w:hAnsi="Arial" w:cs="Arial"/>
                <w:color w:val="000000"/>
                <w:sz w:val="18"/>
                <w:szCs w:val="18"/>
              </w:rPr>
              <w:t>2,062</w:t>
            </w:r>
          </w:p>
        </w:tc>
        <w:tc>
          <w:tcPr>
            <w:tcW w:w="1683" w:type="dxa"/>
            <w:tcBorders>
              <w:bottom w:val="single" w:sz="4" w:space="0" w:color="auto"/>
            </w:tcBorders>
            <w:shd w:val="clear" w:color="auto" w:fill="FAFAFA"/>
            <w:vAlign w:val="center"/>
          </w:tcPr>
          <w:p w14:paraId="58DF608C" w14:textId="4BA1B2DA" w:rsidR="00980B70" w:rsidRPr="00BF7376" w:rsidRDefault="00EB5BCD" w:rsidP="00980B70">
            <w:pPr>
              <w:pStyle w:val="a"/>
              <w:tabs>
                <w:tab w:val="left" w:pos="360"/>
                <w:tab w:val="right" w:pos="7200"/>
                <w:tab w:val="right" w:pos="9000"/>
              </w:tabs>
              <w:ind w:right="-72"/>
              <w:jc w:val="right"/>
              <w:rPr>
                <w:rFonts w:ascii="Arial" w:hAnsi="Arial" w:cs="Arial"/>
                <w:color w:val="000000"/>
                <w:sz w:val="18"/>
                <w:szCs w:val="18"/>
                <w:cs/>
              </w:rPr>
            </w:pPr>
            <w:r w:rsidRPr="00BF7376">
              <w:rPr>
                <w:rFonts w:ascii="Arial" w:hAnsi="Arial" w:cs="Arial"/>
                <w:color w:val="000000"/>
                <w:sz w:val="18"/>
                <w:szCs w:val="18"/>
              </w:rPr>
              <w:t>7,327</w:t>
            </w:r>
          </w:p>
        </w:tc>
        <w:tc>
          <w:tcPr>
            <w:tcW w:w="1550" w:type="dxa"/>
            <w:tcBorders>
              <w:bottom w:val="single" w:sz="4" w:space="0" w:color="auto"/>
            </w:tcBorders>
            <w:shd w:val="clear" w:color="auto" w:fill="FAFAFA"/>
            <w:vAlign w:val="center"/>
          </w:tcPr>
          <w:p w14:paraId="0C87CD5A" w14:textId="67815E72" w:rsidR="00980B70" w:rsidRPr="00BF7376" w:rsidRDefault="00EB5BCD" w:rsidP="00980B70">
            <w:pPr>
              <w:pStyle w:val="a"/>
              <w:tabs>
                <w:tab w:val="left" w:pos="360"/>
                <w:tab w:val="right" w:pos="7200"/>
                <w:tab w:val="right" w:pos="9000"/>
              </w:tabs>
              <w:ind w:right="-72"/>
              <w:jc w:val="right"/>
              <w:rPr>
                <w:rFonts w:ascii="Arial" w:hAnsi="Arial" w:cs="Arial"/>
                <w:color w:val="000000"/>
                <w:sz w:val="18"/>
                <w:szCs w:val="18"/>
                <w:cs/>
              </w:rPr>
            </w:pPr>
            <w:r w:rsidRPr="00BF7376">
              <w:rPr>
                <w:rFonts w:ascii="Arial" w:hAnsi="Arial" w:cs="Arial"/>
                <w:color w:val="000000"/>
                <w:sz w:val="18"/>
                <w:szCs w:val="18"/>
              </w:rPr>
              <w:t>9,389</w:t>
            </w:r>
          </w:p>
        </w:tc>
      </w:tr>
    </w:tbl>
    <w:p w14:paraId="65D4AA71" w14:textId="77777777" w:rsidR="00FF0397" w:rsidRPr="00BF7376" w:rsidRDefault="00FF0397" w:rsidP="005F0D71">
      <w:pPr>
        <w:jc w:val="both"/>
        <w:rPr>
          <w:rFonts w:ascii="Arial" w:hAnsi="Arial" w:cs="Arial"/>
          <w:color w:val="000000"/>
          <w:sz w:val="18"/>
          <w:szCs w:val="18"/>
        </w:rPr>
      </w:pPr>
    </w:p>
    <w:p w14:paraId="2A9BADCF" w14:textId="77777777" w:rsidR="00FF0397" w:rsidRPr="00BF7376" w:rsidRDefault="00FF0397" w:rsidP="005F0D71">
      <w:pPr>
        <w:jc w:val="both"/>
        <w:rPr>
          <w:rFonts w:ascii="Arial" w:hAnsi="Arial" w:cs="Arial"/>
          <w:color w:val="000000"/>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6FC7AEF0" w14:textId="77777777" w:rsidTr="00D03653">
        <w:trPr>
          <w:trHeight w:val="386"/>
        </w:trPr>
        <w:tc>
          <w:tcPr>
            <w:tcW w:w="9461" w:type="dxa"/>
            <w:shd w:val="clear" w:color="auto" w:fill="FFA543"/>
            <w:vAlign w:val="center"/>
          </w:tcPr>
          <w:p w14:paraId="3167A23C" w14:textId="14F58F7A" w:rsidR="0048798D" w:rsidRPr="00BF7376" w:rsidRDefault="005F0D71" w:rsidP="0048798D">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1</w:t>
            </w:r>
            <w:r w:rsidR="003234B7" w:rsidRPr="00BF7376">
              <w:rPr>
                <w:rFonts w:ascii="Arial" w:eastAsia="Arial Unicode MS" w:hAnsi="Arial" w:cs="Arial"/>
                <w:b/>
                <w:bCs/>
                <w:color w:val="FFFFFF"/>
                <w:sz w:val="18"/>
                <w:szCs w:val="18"/>
              </w:rPr>
              <w:t>9</w:t>
            </w:r>
            <w:r w:rsidRPr="00BF7376">
              <w:rPr>
                <w:rFonts w:ascii="Arial" w:eastAsia="Arial Unicode MS" w:hAnsi="Arial" w:cs="Arial"/>
                <w:b/>
                <w:bCs/>
                <w:color w:val="FFFFFF"/>
                <w:sz w:val="18"/>
                <w:szCs w:val="18"/>
              </w:rPr>
              <w:tab/>
            </w:r>
            <w:r w:rsidR="00CB4503" w:rsidRPr="00BF7376">
              <w:rPr>
                <w:rFonts w:ascii="Arial" w:eastAsia="Arial Unicode MS" w:hAnsi="Arial" w:cs="Arial"/>
                <w:b/>
                <w:bCs/>
                <w:color w:val="FFFFFF"/>
                <w:sz w:val="18"/>
                <w:szCs w:val="18"/>
              </w:rPr>
              <w:t>Right-of-use assets, net</w:t>
            </w:r>
          </w:p>
        </w:tc>
      </w:tr>
    </w:tbl>
    <w:p w14:paraId="5A8F108B" w14:textId="77777777" w:rsidR="00733D1B" w:rsidRPr="00BF7376" w:rsidRDefault="00733D1B" w:rsidP="005F0D71">
      <w:pPr>
        <w:jc w:val="both"/>
        <w:rPr>
          <w:rFonts w:ascii="Arial" w:hAnsi="Arial" w:cs="Arial"/>
          <w:color w:val="000000"/>
          <w:sz w:val="18"/>
          <w:szCs w:val="18"/>
        </w:rPr>
      </w:pPr>
    </w:p>
    <w:tbl>
      <w:tblPr>
        <w:tblW w:w="9560" w:type="dxa"/>
        <w:tblInd w:w="18" w:type="dxa"/>
        <w:tblLayout w:type="fixed"/>
        <w:tblLook w:val="01E0" w:firstRow="1" w:lastRow="1" w:firstColumn="1" w:lastColumn="1" w:noHBand="0" w:noVBand="0"/>
      </w:tblPr>
      <w:tblGrid>
        <w:gridCol w:w="7320"/>
        <w:gridCol w:w="2240"/>
      </w:tblGrid>
      <w:tr w:rsidR="00733D1B" w:rsidRPr="00BF7376" w14:paraId="76A37444" w14:textId="77777777" w:rsidTr="00FF0397">
        <w:tc>
          <w:tcPr>
            <w:tcW w:w="7320" w:type="dxa"/>
          </w:tcPr>
          <w:p w14:paraId="3D7A78F1" w14:textId="77777777" w:rsidR="00733D1B" w:rsidRPr="00BF7376" w:rsidRDefault="00733D1B" w:rsidP="00610B19">
            <w:pPr>
              <w:ind w:left="-18"/>
              <w:rPr>
                <w:rFonts w:ascii="Arial" w:hAnsi="Arial" w:cs="Arial"/>
                <w:b/>
                <w:bCs/>
                <w:snapToGrid w:val="0"/>
                <w:color w:val="000000"/>
                <w:sz w:val="18"/>
                <w:szCs w:val="18"/>
                <w:cs/>
                <w:lang w:eastAsia="th-TH"/>
              </w:rPr>
            </w:pPr>
          </w:p>
        </w:tc>
        <w:tc>
          <w:tcPr>
            <w:tcW w:w="2240" w:type="dxa"/>
            <w:tcBorders>
              <w:top w:val="single" w:sz="4" w:space="0" w:color="auto"/>
            </w:tcBorders>
          </w:tcPr>
          <w:p w14:paraId="1E7E843A" w14:textId="77777777" w:rsidR="00733D1B" w:rsidRPr="00BF7376" w:rsidRDefault="00733D1B" w:rsidP="00F703EF">
            <w:pPr>
              <w:keepNext/>
              <w:keepLines/>
              <w:ind w:right="-72"/>
              <w:jc w:val="center"/>
              <w:outlineLvl w:val="1"/>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tc>
      </w:tr>
      <w:tr w:rsidR="00733D1B" w:rsidRPr="00BF7376" w14:paraId="143B4170" w14:textId="77777777" w:rsidTr="00FF0397">
        <w:tc>
          <w:tcPr>
            <w:tcW w:w="7320" w:type="dxa"/>
          </w:tcPr>
          <w:p w14:paraId="77B054AD" w14:textId="77777777" w:rsidR="00733D1B" w:rsidRPr="00BF7376" w:rsidRDefault="00733D1B" w:rsidP="00610B19">
            <w:pPr>
              <w:ind w:left="-18"/>
              <w:rPr>
                <w:rFonts w:ascii="Arial" w:hAnsi="Arial" w:cs="Arial"/>
                <w:b/>
                <w:bCs/>
                <w:snapToGrid w:val="0"/>
                <w:color w:val="000000"/>
                <w:sz w:val="18"/>
                <w:szCs w:val="18"/>
                <w:cs/>
                <w:lang w:eastAsia="th-TH"/>
              </w:rPr>
            </w:pPr>
          </w:p>
        </w:tc>
        <w:tc>
          <w:tcPr>
            <w:tcW w:w="2240" w:type="dxa"/>
            <w:tcBorders>
              <w:bottom w:val="single" w:sz="4" w:space="0" w:color="auto"/>
            </w:tcBorders>
          </w:tcPr>
          <w:p w14:paraId="42AD7A57" w14:textId="77777777" w:rsidR="00733D1B" w:rsidRPr="00BF7376" w:rsidRDefault="00733D1B" w:rsidP="00F703EF">
            <w:pPr>
              <w:keepNext/>
              <w:keepLines/>
              <w:ind w:right="-72"/>
              <w:jc w:val="center"/>
              <w:outlineLvl w:val="1"/>
              <w:rPr>
                <w:rFonts w:ascii="Arial" w:hAnsi="Arial" w:cs="Arial"/>
                <w:b/>
                <w:bCs/>
                <w:color w:val="000000"/>
                <w:sz w:val="18"/>
                <w:szCs w:val="18"/>
              </w:rPr>
            </w:pPr>
            <w:r w:rsidRPr="00BF7376">
              <w:rPr>
                <w:rFonts w:ascii="Arial" w:hAnsi="Arial" w:cs="Arial"/>
                <w:b/>
                <w:bCs/>
                <w:color w:val="000000"/>
                <w:sz w:val="18"/>
                <w:szCs w:val="18"/>
                <w:lang w:val="en-GB"/>
              </w:rPr>
              <w:t>financial statements</w:t>
            </w:r>
          </w:p>
        </w:tc>
      </w:tr>
      <w:tr w:rsidR="00BB26EE" w:rsidRPr="00BF7376" w14:paraId="32F269CF" w14:textId="77777777" w:rsidTr="00FF0397">
        <w:tc>
          <w:tcPr>
            <w:tcW w:w="7320" w:type="dxa"/>
          </w:tcPr>
          <w:p w14:paraId="404A1365" w14:textId="77777777" w:rsidR="00BB26EE" w:rsidRPr="00BF7376" w:rsidRDefault="00BB26EE" w:rsidP="00610B19">
            <w:pPr>
              <w:ind w:left="-18"/>
              <w:rPr>
                <w:rFonts w:ascii="Arial" w:hAnsi="Arial" w:cs="Arial"/>
                <w:b/>
                <w:bCs/>
                <w:snapToGrid w:val="0"/>
                <w:color w:val="000000"/>
                <w:sz w:val="18"/>
                <w:szCs w:val="18"/>
                <w:cs/>
                <w:lang w:eastAsia="th-TH"/>
              </w:rPr>
            </w:pPr>
          </w:p>
        </w:tc>
        <w:tc>
          <w:tcPr>
            <w:tcW w:w="2240" w:type="dxa"/>
            <w:tcBorders>
              <w:top w:val="single" w:sz="4" w:space="0" w:color="auto"/>
              <w:bottom w:val="single" w:sz="4" w:space="0" w:color="auto"/>
            </w:tcBorders>
            <w:vAlign w:val="center"/>
          </w:tcPr>
          <w:p w14:paraId="74D6DBE3" w14:textId="77777777" w:rsidR="00445B17" w:rsidRPr="00BF7376" w:rsidRDefault="00445B17"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Land</w:t>
            </w:r>
          </w:p>
          <w:p w14:paraId="71BE7744"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F339AE" w:rsidRPr="00BF7376" w14:paraId="1B5C3B59" w14:textId="77777777" w:rsidTr="00FF0397">
        <w:tc>
          <w:tcPr>
            <w:tcW w:w="7320" w:type="dxa"/>
          </w:tcPr>
          <w:p w14:paraId="18D1F8A7" w14:textId="77777777" w:rsidR="00F339AE" w:rsidRPr="00BF7376" w:rsidRDefault="00F339AE" w:rsidP="00FF0397">
            <w:pPr>
              <w:pStyle w:val="BodyTextIndent2"/>
              <w:ind w:left="0"/>
              <w:jc w:val="left"/>
              <w:rPr>
                <w:rFonts w:ascii="Arial" w:hAnsi="Arial" w:cs="Arial"/>
                <w:color w:val="000000"/>
                <w:sz w:val="18"/>
                <w:szCs w:val="18"/>
                <w:lang w:val="en-GB"/>
              </w:rPr>
            </w:pPr>
          </w:p>
        </w:tc>
        <w:tc>
          <w:tcPr>
            <w:tcW w:w="2240" w:type="dxa"/>
            <w:shd w:val="clear" w:color="auto" w:fill="auto"/>
          </w:tcPr>
          <w:p w14:paraId="4A3CD8F6" w14:textId="77777777" w:rsidR="00F339AE" w:rsidRPr="00BF7376" w:rsidRDefault="00F339AE" w:rsidP="0014110E">
            <w:pPr>
              <w:pStyle w:val="BodyTextIndent2"/>
              <w:ind w:left="0" w:right="-72"/>
              <w:jc w:val="right"/>
              <w:rPr>
                <w:rFonts w:ascii="Arial" w:hAnsi="Arial" w:cs="Arial"/>
                <w:color w:val="000000"/>
                <w:sz w:val="18"/>
                <w:szCs w:val="18"/>
                <w:lang w:val="en-GB"/>
              </w:rPr>
            </w:pPr>
          </w:p>
        </w:tc>
      </w:tr>
      <w:tr w:rsidR="00980B70" w:rsidRPr="00BF7376" w14:paraId="5ED5507B" w14:textId="77777777" w:rsidTr="00FF0397">
        <w:tc>
          <w:tcPr>
            <w:tcW w:w="7320" w:type="dxa"/>
          </w:tcPr>
          <w:p w14:paraId="3C5D80FA" w14:textId="5A143C82" w:rsidR="00980B70" w:rsidRPr="00BF7376" w:rsidRDefault="00980B70" w:rsidP="00980B70">
            <w:pPr>
              <w:ind w:left="-18" w:right="120"/>
              <w:jc w:val="both"/>
              <w:rPr>
                <w:rFonts w:ascii="Arial" w:hAnsi="Arial" w:cs="Arial"/>
                <w:snapToGrid w:val="0"/>
                <w:color w:val="000000"/>
                <w:sz w:val="18"/>
                <w:szCs w:val="18"/>
                <w:lang w:val="en-GB"/>
              </w:rPr>
            </w:pPr>
            <w:r w:rsidRPr="00BF7376">
              <w:rPr>
                <w:rFonts w:ascii="Arial" w:hAnsi="Arial" w:cs="Arial"/>
                <w:color w:val="000000"/>
                <w:sz w:val="18"/>
                <w:szCs w:val="18"/>
                <w:lang w:val="en-GB"/>
              </w:rPr>
              <w:t xml:space="preserve">Opening net book amount as </w:t>
            </w:r>
            <w:proofErr w:type="gramStart"/>
            <w:r w:rsidRPr="00BF7376">
              <w:rPr>
                <w:rFonts w:ascii="Arial" w:hAnsi="Arial" w:cs="Arial"/>
                <w:color w:val="000000"/>
                <w:sz w:val="18"/>
                <w:szCs w:val="18"/>
                <w:lang w:val="en-GB"/>
              </w:rPr>
              <w:t>at</w:t>
            </w:r>
            <w:proofErr w:type="gramEnd"/>
            <w:r w:rsidRPr="00BF7376">
              <w:rPr>
                <w:rFonts w:ascii="Arial" w:hAnsi="Arial" w:cs="Arial"/>
                <w:color w:val="000000"/>
                <w:sz w:val="18"/>
                <w:szCs w:val="18"/>
                <w:lang w:val="en-GB"/>
              </w:rPr>
              <w:t xml:space="preserve"> 1 January 2021</w:t>
            </w:r>
          </w:p>
        </w:tc>
        <w:tc>
          <w:tcPr>
            <w:tcW w:w="2240" w:type="dxa"/>
            <w:shd w:val="clear" w:color="auto" w:fill="auto"/>
          </w:tcPr>
          <w:p w14:paraId="6A29C0C6" w14:textId="7D260500" w:rsidR="00980B70" w:rsidRPr="00BF7376" w:rsidRDefault="00980B70" w:rsidP="00980B70">
            <w:pPr>
              <w:ind w:right="-72"/>
              <w:jc w:val="right"/>
              <w:rPr>
                <w:rFonts w:ascii="Arial" w:hAnsi="Arial" w:cs="Arial"/>
                <w:color w:val="000000"/>
                <w:sz w:val="18"/>
                <w:szCs w:val="18"/>
                <w:lang w:val="en-GB"/>
              </w:rPr>
            </w:pPr>
            <w:r w:rsidRPr="00BF7376">
              <w:rPr>
                <w:rFonts w:ascii="Arial" w:hAnsi="Arial" w:cs="Arial"/>
                <w:color w:val="000000"/>
                <w:sz w:val="18"/>
                <w:szCs w:val="18"/>
                <w:lang w:val="en-GB"/>
              </w:rPr>
              <w:t>15,581</w:t>
            </w:r>
          </w:p>
        </w:tc>
      </w:tr>
      <w:tr w:rsidR="00980B70" w:rsidRPr="00BF7376" w14:paraId="33473E93" w14:textId="77777777" w:rsidTr="00445B17">
        <w:tc>
          <w:tcPr>
            <w:tcW w:w="7320" w:type="dxa"/>
          </w:tcPr>
          <w:p w14:paraId="227CD54C" w14:textId="77777777" w:rsidR="00980B70" w:rsidRPr="00BF7376" w:rsidRDefault="00980B70" w:rsidP="00980B70">
            <w:pPr>
              <w:ind w:left="-18" w:right="120"/>
              <w:jc w:val="both"/>
              <w:rPr>
                <w:rFonts w:ascii="Arial" w:hAnsi="Arial" w:cs="Arial"/>
                <w:snapToGrid w:val="0"/>
                <w:color w:val="000000"/>
                <w:sz w:val="18"/>
                <w:szCs w:val="18"/>
                <w:lang w:val="en-GB"/>
              </w:rPr>
            </w:pPr>
            <w:r w:rsidRPr="00BF7376">
              <w:rPr>
                <w:rFonts w:ascii="Arial" w:hAnsi="Arial" w:cs="Arial"/>
                <w:snapToGrid w:val="0"/>
                <w:color w:val="000000"/>
                <w:sz w:val="18"/>
                <w:szCs w:val="18"/>
                <w:lang w:val="en-GB"/>
              </w:rPr>
              <w:t>Depreciation charge</w:t>
            </w:r>
          </w:p>
        </w:tc>
        <w:tc>
          <w:tcPr>
            <w:tcW w:w="2240" w:type="dxa"/>
            <w:shd w:val="clear" w:color="auto" w:fill="auto"/>
          </w:tcPr>
          <w:p w14:paraId="2A0F9802" w14:textId="68C0B305" w:rsidR="00980B70" w:rsidRPr="00BF7376" w:rsidRDefault="00980B70" w:rsidP="00980B70">
            <w:pPr>
              <w:ind w:right="-72"/>
              <w:jc w:val="right"/>
              <w:rPr>
                <w:rFonts w:ascii="Arial" w:hAnsi="Arial" w:cs="Arial"/>
                <w:color w:val="000000"/>
                <w:sz w:val="18"/>
                <w:szCs w:val="18"/>
                <w:lang w:val="en-GB"/>
              </w:rPr>
            </w:pPr>
            <w:r w:rsidRPr="00BF7376">
              <w:rPr>
                <w:rFonts w:ascii="Arial" w:hAnsi="Arial" w:cs="Arial"/>
                <w:color w:val="000000"/>
                <w:sz w:val="18"/>
                <w:szCs w:val="18"/>
                <w:lang w:val="en-GB"/>
              </w:rPr>
              <w:t>(312)</w:t>
            </w:r>
          </w:p>
        </w:tc>
      </w:tr>
      <w:tr w:rsidR="00980B70" w:rsidRPr="00BF7376" w14:paraId="55AC95DA" w14:textId="77777777" w:rsidTr="00FF0397">
        <w:tc>
          <w:tcPr>
            <w:tcW w:w="7320" w:type="dxa"/>
          </w:tcPr>
          <w:p w14:paraId="4F384992" w14:textId="77777777" w:rsidR="00980B70" w:rsidRPr="00BF7376" w:rsidRDefault="00980B70" w:rsidP="00980B70">
            <w:pPr>
              <w:ind w:left="-18" w:right="120"/>
              <w:jc w:val="both"/>
              <w:rPr>
                <w:rFonts w:ascii="Arial" w:hAnsi="Arial" w:cs="Arial"/>
                <w:snapToGrid w:val="0"/>
                <w:color w:val="000000"/>
                <w:sz w:val="18"/>
                <w:szCs w:val="18"/>
                <w:lang w:val="en-GB"/>
              </w:rPr>
            </w:pPr>
            <w:r w:rsidRPr="00BF7376">
              <w:rPr>
                <w:rFonts w:ascii="Arial" w:hAnsi="Arial" w:cs="Arial"/>
                <w:snapToGrid w:val="0"/>
                <w:color w:val="000000"/>
                <w:sz w:val="18"/>
                <w:szCs w:val="18"/>
                <w:lang w:val="en-GB"/>
              </w:rPr>
              <w:t xml:space="preserve">Currency translation differences </w:t>
            </w:r>
          </w:p>
        </w:tc>
        <w:tc>
          <w:tcPr>
            <w:tcW w:w="2240" w:type="dxa"/>
            <w:tcBorders>
              <w:bottom w:val="single" w:sz="4" w:space="0" w:color="auto"/>
            </w:tcBorders>
            <w:shd w:val="clear" w:color="auto" w:fill="auto"/>
          </w:tcPr>
          <w:p w14:paraId="3D6B3A69" w14:textId="07621AA0" w:rsidR="00980B70" w:rsidRPr="00BF7376" w:rsidRDefault="00980B70" w:rsidP="00980B70">
            <w:pPr>
              <w:ind w:right="-72"/>
              <w:jc w:val="right"/>
              <w:rPr>
                <w:rFonts w:ascii="Arial" w:hAnsi="Arial" w:cs="Arial"/>
                <w:color w:val="000000"/>
                <w:sz w:val="18"/>
                <w:szCs w:val="18"/>
                <w:lang w:val="en-GB"/>
              </w:rPr>
            </w:pPr>
            <w:r w:rsidRPr="00BF7376">
              <w:rPr>
                <w:rFonts w:ascii="Arial" w:hAnsi="Arial" w:cs="Arial"/>
                <w:color w:val="000000"/>
                <w:sz w:val="18"/>
                <w:szCs w:val="18"/>
                <w:lang w:val="en-GB"/>
              </w:rPr>
              <w:t>(42)</w:t>
            </w:r>
          </w:p>
        </w:tc>
      </w:tr>
      <w:tr w:rsidR="00980B70" w:rsidRPr="00BF7376" w14:paraId="0C599275" w14:textId="77777777" w:rsidTr="00FF0397">
        <w:tc>
          <w:tcPr>
            <w:tcW w:w="7320" w:type="dxa"/>
            <w:vAlign w:val="center"/>
          </w:tcPr>
          <w:p w14:paraId="58FD9F84" w14:textId="77777777" w:rsidR="00980B70" w:rsidRPr="00BF7376" w:rsidRDefault="00980B70" w:rsidP="00980B70">
            <w:pPr>
              <w:ind w:left="-18" w:right="120"/>
              <w:jc w:val="both"/>
              <w:rPr>
                <w:rFonts w:ascii="Arial" w:hAnsi="Arial" w:cs="Arial"/>
                <w:snapToGrid w:val="0"/>
                <w:color w:val="000000"/>
                <w:sz w:val="18"/>
                <w:szCs w:val="18"/>
                <w:lang w:val="en-GB"/>
              </w:rPr>
            </w:pPr>
          </w:p>
        </w:tc>
        <w:tc>
          <w:tcPr>
            <w:tcW w:w="2240" w:type="dxa"/>
            <w:tcBorders>
              <w:top w:val="single" w:sz="4" w:space="0" w:color="auto"/>
            </w:tcBorders>
            <w:shd w:val="clear" w:color="auto" w:fill="auto"/>
          </w:tcPr>
          <w:p w14:paraId="14DD6432" w14:textId="77777777" w:rsidR="00980B70" w:rsidRPr="00BF7376" w:rsidRDefault="00980B70" w:rsidP="00980B70">
            <w:pPr>
              <w:ind w:right="-72"/>
              <w:jc w:val="right"/>
              <w:rPr>
                <w:rFonts w:ascii="Arial" w:hAnsi="Arial" w:cs="Arial"/>
                <w:color w:val="000000"/>
                <w:sz w:val="18"/>
                <w:szCs w:val="18"/>
                <w:lang w:val="en-GB"/>
              </w:rPr>
            </w:pPr>
          </w:p>
        </w:tc>
      </w:tr>
      <w:tr w:rsidR="00980B70" w:rsidRPr="00BF7376" w14:paraId="0E7A8A7B" w14:textId="77777777" w:rsidTr="00FF0397">
        <w:tc>
          <w:tcPr>
            <w:tcW w:w="7320" w:type="dxa"/>
          </w:tcPr>
          <w:p w14:paraId="63544022" w14:textId="33083EEA" w:rsidR="00980B70" w:rsidRPr="00BF7376" w:rsidRDefault="00980B70" w:rsidP="00980B70">
            <w:pPr>
              <w:pStyle w:val="BodyTextIndent2"/>
              <w:ind w:left="-18"/>
              <w:jc w:val="left"/>
              <w:rPr>
                <w:rFonts w:ascii="Arial" w:hAnsi="Arial" w:cs="Arial"/>
                <w:color w:val="000000"/>
                <w:spacing w:val="0"/>
                <w:sz w:val="18"/>
                <w:szCs w:val="18"/>
                <w:cs/>
                <w:lang w:val="en-GB"/>
              </w:rPr>
            </w:pPr>
            <w:r w:rsidRPr="00BF7376">
              <w:rPr>
                <w:rFonts w:ascii="Arial" w:hAnsi="Arial" w:cs="Arial"/>
                <w:snapToGrid w:val="0"/>
                <w:color w:val="000000"/>
                <w:sz w:val="18"/>
                <w:szCs w:val="18"/>
                <w:lang w:val="en-GB"/>
              </w:rPr>
              <w:t xml:space="preserve">Closing net book amount as </w:t>
            </w:r>
            <w:proofErr w:type="gramStart"/>
            <w:r w:rsidRPr="00BF7376">
              <w:rPr>
                <w:rFonts w:ascii="Arial" w:hAnsi="Arial" w:cs="Arial"/>
                <w:snapToGrid w:val="0"/>
                <w:color w:val="000000"/>
                <w:sz w:val="18"/>
                <w:szCs w:val="18"/>
                <w:lang w:val="en-GB"/>
              </w:rPr>
              <w:t>at</w:t>
            </w:r>
            <w:proofErr w:type="gramEnd"/>
            <w:r w:rsidRPr="00BF7376">
              <w:rPr>
                <w:rFonts w:ascii="Arial" w:hAnsi="Arial" w:cs="Arial"/>
                <w:snapToGrid w:val="0"/>
                <w:color w:val="000000"/>
                <w:sz w:val="18"/>
                <w:szCs w:val="18"/>
                <w:lang w:val="en-GB"/>
              </w:rPr>
              <w:t xml:space="preserve"> 31 December 2021</w:t>
            </w:r>
          </w:p>
        </w:tc>
        <w:tc>
          <w:tcPr>
            <w:tcW w:w="2240" w:type="dxa"/>
            <w:tcBorders>
              <w:bottom w:val="single" w:sz="4" w:space="0" w:color="auto"/>
            </w:tcBorders>
            <w:shd w:val="clear" w:color="auto" w:fill="auto"/>
          </w:tcPr>
          <w:p w14:paraId="322D49F2" w14:textId="08770775" w:rsidR="00980B70" w:rsidRPr="00BF7376" w:rsidRDefault="00980B70" w:rsidP="00980B70">
            <w:pPr>
              <w:ind w:right="-72"/>
              <w:jc w:val="right"/>
              <w:rPr>
                <w:rFonts w:ascii="Arial" w:hAnsi="Arial" w:cs="Arial"/>
                <w:color w:val="000000"/>
                <w:sz w:val="18"/>
                <w:szCs w:val="18"/>
                <w:lang w:val="en-GB"/>
              </w:rPr>
            </w:pPr>
            <w:r w:rsidRPr="00BF7376">
              <w:rPr>
                <w:rFonts w:ascii="Arial" w:hAnsi="Arial" w:cs="Arial"/>
                <w:color w:val="000000"/>
                <w:sz w:val="18"/>
                <w:szCs w:val="18"/>
                <w:lang w:val="en-GB"/>
              </w:rPr>
              <w:t>15,227</w:t>
            </w:r>
          </w:p>
        </w:tc>
      </w:tr>
      <w:tr w:rsidR="00980B70" w:rsidRPr="00BF7376" w14:paraId="7236AFAC" w14:textId="77777777" w:rsidTr="00FF0397">
        <w:tc>
          <w:tcPr>
            <w:tcW w:w="7320" w:type="dxa"/>
          </w:tcPr>
          <w:p w14:paraId="0E1F41B1" w14:textId="77777777" w:rsidR="00980B70" w:rsidRPr="00BF7376" w:rsidRDefault="00980B70" w:rsidP="00980B70">
            <w:pPr>
              <w:ind w:left="-18" w:right="120"/>
              <w:jc w:val="both"/>
              <w:rPr>
                <w:rFonts w:ascii="Arial" w:hAnsi="Arial" w:cs="Arial"/>
                <w:snapToGrid w:val="0"/>
                <w:color w:val="000000"/>
                <w:sz w:val="18"/>
                <w:szCs w:val="18"/>
                <w:lang w:val="en-GB"/>
              </w:rPr>
            </w:pPr>
          </w:p>
        </w:tc>
        <w:tc>
          <w:tcPr>
            <w:tcW w:w="2240" w:type="dxa"/>
            <w:tcBorders>
              <w:top w:val="single" w:sz="4" w:space="0" w:color="auto"/>
            </w:tcBorders>
            <w:shd w:val="clear" w:color="auto" w:fill="auto"/>
          </w:tcPr>
          <w:p w14:paraId="6027CED5" w14:textId="77777777" w:rsidR="00980B70" w:rsidRPr="00BF7376" w:rsidRDefault="00980B70" w:rsidP="00980B70">
            <w:pPr>
              <w:ind w:right="-72"/>
              <w:jc w:val="right"/>
              <w:rPr>
                <w:rFonts w:ascii="Arial" w:hAnsi="Arial" w:cs="Arial"/>
                <w:color w:val="000000"/>
                <w:sz w:val="18"/>
                <w:szCs w:val="18"/>
                <w:cs/>
                <w:lang w:val="en-GB"/>
              </w:rPr>
            </w:pPr>
          </w:p>
        </w:tc>
      </w:tr>
      <w:tr w:rsidR="00980B70" w:rsidRPr="00BF7376" w14:paraId="4E0E6AEB" w14:textId="77777777" w:rsidTr="00FF0397">
        <w:tc>
          <w:tcPr>
            <w:tcW w:w="7320" w:type="dxa"/>
          </w:tcPr>
          <w:p w14:paraId="36FE41B6" w14:textId="48177C81" w:rsidR="00980B70" w:rsidRPr="00BF7376" w:rsidRDefault="00980B70" w:rsidP="00980B70">
            <w:pPr>
              <w:ind w:left="-18" w:right="120"/>
              <w:jc w:val="both"/>
              <w:rPr>
                <w:rFonts w:ascii="Arial" w:hAnsi="Arial" w:cs="Arial"/>
                <w:b/>
                <w:bCs/>
                <w:snapToGrid w:val="0"/>
                <w:color w:val="000000"/>
                <w:sz w:val="18"/>
                <w:szCs w:val="18"/>
                <w:cs/>
                <w:lang w:val="en-GB"/>
              </w:rPr>
            </w:pPr>
            <w:r w:rsidRPr="00BF7376">
              <w:rPr>
                <w:rFonts w:ascii="Arial" w:hAnsi="Arial" w:cs="Arial"/>
                <w:snapToGrid w:val="0"/>
                <w:color w:val="000000"/>
                <w:sz w:val="18"/>
                <w:szCs w:val="18"/>
                <w:lang w:val="en-GB"/>
              </w:rPr>
              <w:t xml:space="preserve">Opening net book amount </w:t>
            </w:r>
            <w:r w:rsidRPr="00BF7376">
              <w:rPr>
                <w:rFonts w:ascii="Arial" w:hAnsi="Arial" w:cs="Arial"/>
                <w:color w:val="000000"/>
                <w:sz w:val="18"/>
                <w:szCs w:val="18"/>
                <w:lang w:val="en-GB"/>
              </w:rPr>
              <w:t xml:space="preserve">as </w:t>
            </w:r>
            <w:proofErr w:type="gramStart"/>
            <w:r w:rsidRPr="00BF7376">
              <w:rPr>
                <w:rFonts w:ascii="Arial" w:hAnsi="Arial" w:cs="Arial"/>
                <w:color w:val="000000"/>
                <w:sz w:val="18"/>
                <w:szCs w:val="18"/>
                <w:lang w:val="en-GB"/>
              </w:rPr>
              <w:t>at</w:t>
            </w:r>
            <w:proofErr w:type="gramEnd"/>
            <w:r w:rsidRPr="00BF7376">
              <w:rPr>
                <w:rFonts w:ascii="Arial" w:hAnsi="Arial" w:cs="Arial"/>
                <w:color w:val="000000"/>
                <w:sz w:val="18"/>
                <w:szCs w:val="18"/>
                <w:lang w:val="en-GB"/>
              </w:rPr>
              <w:t xml:space="preserve"> 1 January 2022</w:t>
            </w:r>
          </w:p>
        </w:tc>
        <w:tc>
          <w:tcPr>
            <w:tcW w:w="2240" w:type="dxa"/>
            <w:shd w:val="clear" w:color="auto" w:fill="FAFAFA"/>
          </w:tcPr>
          <w:p w14:paraId="532BB011" w14:textId="188F19BC" w:rsidR="00980B70" w:rsidRPr="00BF7376" w:rsidRDefault="00980B70" w:rsidP="00980B70">
            <w:pPr>
              <w:ind w:right="-72"/>
              <w:jc w:val="right"/>
              <w:rPr>
                <w:rFonts w:ascii="Arial" w:hAnsi="Arial" w:cs="Arial"/>
                <w:color w:val="000000"/>
                <w:sz w:val="18"/>
                <w:szCs w:val="18"/>
                <w:lang w:val="en-GB"/>
              </w:rPr>
            </w:pPr>
            <w:r w:rsidRPr="00BF7376">
              <w:rPr>
                <w:rFonts w:ascii="Arial" w:hAnsi="Arial" w:cs="Arial"/>
                <w:color w:val="000000"/>
                <w:sz w:val="18"/>
                <w:szCs w:val="18"/>
                <w:lang w:val="en-GB"/>
              </w:rPr>
              <w:fldChar w:fldCharType="begin"/>
            </w:r>
            <w:r w:rsidRPr="00BF7376">
              <w:rPr>
                <w:rFonts w:ascii="Arial" w:hAnsi="Arial" w:cs="Arial"/>
                <w:color w:val="000000"/>
                <w:sz w:val="18"/>
                <w:szCs w:val="18"/>
                <w:lang w:val="en-GB"/>
              </w:rPr>
              <w:instrText xml:space="preserve"> =SUM(ABOVE) </w:instrText>
            </w:r>
            <w:r w:rsidRPr="00BF7376">
              <w:rPr>
                <w:rFonts w:ascii="Arial" w:hAnsi="Arial" w:cs="Arial"/>
                <w:color w:val="000000"/>
                <w:sz w:val="18"/>
                <w:szCs w:val="18"/>
                <w:lang w:val="en-GB"/>
              </w:rPr>
              <w:fldChar w:fldCharType="separate"/>
            </w:r>
            <w:r w:rsidRPr="00BF7376">
              <w:rPr>
                <w:rFonts w:ascii="Arial" w:hAnsi="Arial" w:cs="Arial"/>
                <w:noProof/>
                <w:color w:val="000000"/>
                <w:sz w:val="18"/>
                <w:szCs w:val="18"/>
                <w:lang w:val="en-GB"/>
              </w:rPr>
              <w:t>15,227</w:t>
            </w:r>
            <w:r w:rsidRPr="00BF7376">
              <w:rPr>
                <w:rFonts w:ascii="Arial" w:hAnsi="Arial" w:cs="Arial"/>
                <w:color w:val="000000"/>
                <w:sz w:val="18"/>
                <w:szCs w:val="18"/>
                <w:lang w:val="en-GB"/>
              </w:rPr>
              <w:fldChar w:fldCharType="end"/>
            </w:r>
          </w:p>
        </w:tc>
      </w:tr>
      <w:tr w:rsidR="00980B70" w:rsidRPr="00BF7376" w14:paraId="3D1F7240" w14:textId="77777777" w:rsidTr="00FF0397">
        <w:tc>
          <w:tcPr>
            <w:tcW w:w="7320" w:type="dxa"/>
          </w:tcPr>
          <w:p w14:paraId="1A28A50C" w14:textId="77777777" w:rsidR="00980B70" w:rsidRPr="00BF7376" w:rsidRDefault="00980B70" w:rsidP="00980B70">
            <w:pPr>
              <w:ind w:left="-18" w:right="120"/>
              <w:jc w:val="both"/>
              <w:rPr>
                <w:rFonts w:ascii="Arial" w:hAnsi="Arial" w:cs="Arial"/>
                <w:snapToGrid w:val="0"/>
                <w:color w:val="000000"/>
                <w:sz w:val="18"/>
                <w:szCs w:val="18"/>
                <w:lang w:val="en-GB"/>
              </w:rPr>
            </w:pPr>
            <w:r w:rsidRPr="00BF7376">
              <w:rPr>
                <w:rFonts w:ascii="Arial" w:hAnsi="Arial" w:cs="Arial"/>
                <w:snapToGrid w:val="0"/>
                <w:color w:val="000000"/>
                <w:sz w:val="18"/>
                <w:szCs w:val="18"/>
                <w:lang w:val="en-GB"/>
              </w:rPr>
              <w:t>Deprecation charge</w:t>
            </w:r>
          </w:p>
        </w:tc>
        <w:tc>
          <w:tcPr>
            <w:tcW w:w="2240" w:type="dxa"/>
            <w:shd w:val="clear" w:color="auto" w:fill="FAFAFA"/>
          </w:tcPr>
          <w:p w14:paraId="24507183" w14:textId="10C086AC" w:rsidR="00980B70" w:rsidRPr="00BF7376" w:rsidRDefault="00850031" w:rsidP="00980B70">
            <w:pPr>
              <w:ind w:right="-72"/>
              <w:jc w:val="right"/>
              <w:rPr>
                <w:rFonts w:ascii="Arial" w:hAnsi="Arial" w:cs="Arial"/>
                <w:color w:val="000000"/>
                <w:sz w:val="18"/>
                <w:szCs w:val="18"/>
                <w:lang w:val="en-GB"/>
              </w:rPr>
            </w:pPr>
            <w:r w:rsidRPr="00BF7376">
              <w:rPr>
                <w:rFonts w:ascii="Arial" w:hAnsi="Arial" w:cs="Arial"/>
                <w:color w:val="000000"/>
                <w:sz w:val="18"/>
                <w:szCs w:val="18"/>
                <w:lang w:val="en-GB"/>
              </w:rPr>
              <w:t>(309)</w:t>
            </w:r>
          </w:p>
        </w:tc>
      </w:tr>
      <w:tr w:rsidR="00980B70" w:rsidRPr="00BF7376" w14:paraId="74CE19CD" w14:textId="77777777" w:rsidTr="00FF0397">
        <w:tc>
          <w:tcPr>
            <w:tcW w:w="7320" w:type="dxa"/>
          </w:tcPr>
          <w:p w14:paraId="7A6EDBE9" w14:textId="77777777" w:rsidR="00980B70" w:rsidRPr="00BF7376" w:rsidRDefault="00980B70" w:rsidP="00980B70">
            <w:pPr>
              <w:ind w:left="-18" w:right="120"/>
              <w:jc w:val="both"/>
              <w:rPr>
                <w:rFonts w:ascii="Arial" w:hAnsi="Arial" w:cs="Arial"/>
                <w:snapToGrid w:val="0"/>
                <w:color w:val="000000"/>
                <w:sz w:val="18"/>
                <w:szCs w:val="18"/>
                <w:lang w:val="en-GB"/>
              </w:rPr>
            </w:pPr>
            <w:r w:rsidRPr="00BF7376">
              <w:rPr>
                <w:rFonts w:ascii="Arial" w:hAnsi="Arial" w:cs="Arial"/>
                <w:snapToGrid w:val="0"/>
                <w:color w:val="000000"/>
                <w:sz w:val="18"/>
                <w:szCs w:val="18"/>
                <w:lang w:val="en-GB"/>
              </w:rPr>
              <w:t>Currency translation differences</w:t>
            </w:r>
          </w:p>
        </w:tc>
        <w:tc>
          <w:tcPr>
            <w:tcW w:w="2240" w:type="dxa"/>
            <w:tcBorders>
              <w:bottom w:val="single" w:sz="4" w:space="0" w:color="auto"/>
            </w:tcBorders>
            <w:shd w:val="clear" w:color="auto" w:fill="FAFAFA"/>
          </w:tcPr>
          <w:p w14:paraId="09F7719C" w14:textId="731B0735" w:rsidR="00980B70" w:rsidRPr="00BF7376" w:rsidRDefault="00850031" w:rsidP="00980B70">
            <w:pPr>
              <w:ind w:right="-72"/>
              <w:jc w:val="right"/>
              <w:rPr>
                <w:rFonts w:ascii="Arial" w:hAnsi="Arial" w:cs="Arial"/>
                <w:color w:val="000000"/>
                <w:sz w:val="18"/>
                <w:szCs w:val="18"/>
                <w:lang w:val="en-GB"/>
              </w:rPr>
            </w:pPr>
            <w:r w:rsidRPr="00BF7376">
              <w:rPr>
                <w:rFonts w:ascii="Arial" w:hAnsi="Arial" w:cs="Arial"/>
                <w:color w:val="000000"/>
                <w:sz w:val="18"/>
                <w:szCs w:val="18"/>
                <w:lang w:val="en-GB"/>
              </w:rPr>
              <w:t>(1,915)</w:t>
            </w:r>
          </w:p>
        </w:tc>
      </w:tr>
      <w:tr w:rsidR="00980B70" w:rsidRPr="00BF7376" w14:paraId="7F34DD78" w14:textId="77777777" w:rsidTr="00FF0397">
        <w:tc>
          <w:tcPr>
            <w:tcW w:w="7320" w:type="dxa"/>
            <w:vAlign w:val="center"/>
          </w:tcPr>
          <w:p w14:paraId="21C0CD27" w14:textId="77777777" w:rsidR="00980B70" w:rsidRPr="00BF7376" w:rsidRDefault="00980B70" w:rsidP="00980B70">
            <w:pPr>
              <w:ind w:left="-18" w:right="120"/>
              <w:jc w:val="both"/>
              <w:rPr>
                <w:rFonts w:ascii="Arial" w:hAnsi="Arial" w:cs="Arial"/>
                <w:snapToGrid w:val="0"/>
                <w:color w:val="000000"/>
                <w:sz w:val="18"/>
                <w:szCs w:val="18"/>
                <w:lang w:val="en-GB"/>
              </w:rPr>
            </w:pPr>
          </w:p>
        </w:tc>
        <w:tc>
          <w:tcPr>
            <w:tcW w:w="2240" w:type="dxa"/>
            <w:tcBorders>
              <w:top w:val="single" w:sz="4" w:space="0" w:color="auto"/>
            </w:tcBorders>
            <w:shd w:val="clear" w:color="auto" w:fill="FAFAFA"/>
          </w:tcPr>
          <w:p w14:paraId="7C8B186C" w14:textId="77777777" w:rsidR="00980B70" w:rsidRPr="00BF7376" w:rsidRDefault="00980B70" w:rsidP="00980B70">
            <w:pPr>
              <w:ind w:right="-72"/>
              <w:jc w:val="right"/>
              <w:rPr>
                <w:rFonts w:ascii="Arial" w:hAnsi="Arial" w:cs="Arial"/>
                <w:color w:val="000000"/>
                <w:sz w:val="18"/>
                <w:szCs w:val="18"/>
                <w:lang w:val="en-GB"/>
              </w:rPr>
            </w:pPr>
          </w:p>
        </w:tc>
      </w:tr>
      <w:tr w:rsidR="00980B70" w:rsidRPr="00BF7376" w14:paraId="4E3F4979" w14:textId="77777777" w:rsidTr="00FF0397">
        <w:tc>
          <w:tcPr>
            <w:tcW w:w="7320" w:type="dxa"/>
            <w:vAlign w:val="center"/>
          </w:tcPr>
          <w:p w14:paraId="2A2136B6" w14:textId="5D8C1076" w:rsidR="00980B70" w:rsidRPr="00BF7376" w:rsidRDefault="00980B70" w:rsidP="00980B70">
            <w:pPr>
              <w:pStyle w:val="BodyTextIndent2"/>
              <w:ind w:left="-18"/>
              <w:jc w:val="left"/>
              <w:rPr>
                <w:rFonts w:ascii="Arial" w:hAnsi="Arial" w:cs="Arial"/>
                <w:color w:val="000000"/>
                <w:sz w:val="18"/>
                <w:szCs w:val="18"/>
                <w:cs/>
                <w:lang w:val="en-GB"/>
              </w:rPr>
            </w:pPr>
            <w:r w:rsidRPr="00BF7376">
              <w:rPr>
                <w:rFonts w:ascii="Arial" w:hAnsi="Arial" w:cs="Arial"/>
                <w:snapToGrid w:val="0"/>
                <w:color w:val="000000"/>
                <w:sz w:val="18"/>
                <w:szCs w:val="18"/>
                <w:lang w:val="en-GB"/>
              </w:rPr>
              <w:t xml:space="preserve">Closing net book amount as </w:t>
            </w:r>
            <w:proofErr w:type="gramStart"/>
            <w:r w:rsidRPr="00BF7376">
              <w:rPr>
                <w:rFonts w:ascii="Arial" w:hAnsi="Arial" w:cs="Arial"/>
                <w:snapToGrid w:val="0"/>
                <w:color w:val="000000"/>
                <w:sz w:val="18"/>
                <w:szCs w:val="18"/>
                <w:lang w:val="en-GB"/>
              </w:rPr>
              <w:t>at</w:t>
            </w:r>
            <w:proofErr w:type="gramEnd"/>
            <w:r w:rsidRPr="00BF7376">
              <w:rPr>
                <w:rFonts w:ascii="Arial" w:hAnsi="Arial" w:cs="Arial"/>
                <w:snapToGrid w:val="0"/>
                <w:color w:val="000000"/>
                <w:sz w:val="18"/>
                <w:szCs w:val="18"/>
                <w:lang w:val="en-GB"/>
              </w:rPr>
              <w:t xml:space="preserve"> 31 December 202</w:t>
            </w:r>
            <w:r w:rsidR="00850031" w:rsidRPr="00BF7376">
              <w:rPr>
                <w:rFonts w:ascii="Arial" w:hAnsi="Arial" w:cs="Arial"/>
                <w:snapToGrid w:val="0"/>
                <w:color w:val="000000"/>
                <w:sz w:val="18"/>
                <w:szCs w:val="18"/>
                <w:lang w:val="en-GB"/>
              </w:rPr>
              <w:t>2</w:t>
            </w:r>
          </w:p>
        </w:tc>
        <w:tc>
          <w:tcPr>
            <w:tcW w:w="2240" w:type="dxa"/>
            <w:tcBorders>
              <w:bottom w:val="single" w:sz="4" w:space="0" w:color="auto"/>
            </w:tcBorders>
            <w:shd w:val="clear" w:color="auto" w:fill="FAFAFA"/>
          </w:tcPr>
          <w:p w14:paraId="573CB02B" w14:textId="2F3D1FB7" w:rsidR="00980B70" w:rsidRPr="00BF7376" w:rsidRDefault="00850031" w:rsidP="00980B70">
            <w:pPr>
              <w:ind w:right="-72"/>
              <w:jc w:val="right"/>
              <w:rPr>
                <w:rFonts w:ascii="Arial" w:hAnsi="Arial" w:cs="Arial"/>
                <w:color w:val="000000"/>
                <w:sz w:val="18"/>
                <w:szCs w:val="18"/>
                <w:lang w:val="en-GB"/>
              </w:rPr>
            </w:pPr>
            <w:r w:rsidRPr="00BF7376">
              <w:rPr>
                <w:rFonts w:ascii="Arial" w:hAnsi="Arial" w:cs="Arial"/>
                <w:color w:val="000000"/>
                <w:sz w:val="18"/>
                <w:szCs w:val="18"/>
                <w:lang w:val="en-GB"/>
              </w:rPr>
              <w:t>13,003</w:t>
            </w:r>
          </w:p>
        </w:tc>
      </w:tr>
    </w:tbl>
    <w:p w14:paraId="041DA60A" w14:textId="77777777" w:rsidR="003730B5" w:rsidRPr="00BF7376" w:rsidRDefault="003730B5" w:rsidP="003730B5">
      <w:pPr>
        <w:jc w:val="both"/>
        <w:rPr>
          <w:rFonts w:ascii="Arial" w:hAnsi="Arial" w:cs="Arial"/>
          <w:color w:val="000000"/>
          <w:sz w:val="18"/>
          <w:szCs w:val="18"/>
          <w:lang w:val="en-GB"/>
        </w:rPr>
      </w:pPr>
    </w:p>
    <w:p w14:paraId="007788C1" w14:textId="77777777" w:rsidR="00E90CFC" w:rsidRPr="00BF7376" w:rsidRDefault="00843C81" w:rsidP="003730B5">
      <w:pPr>
        <w:jc w:val="both"/>
        <w:rPr>
          <w:rFonts w:ascii="Arial" w:hAnsi="Arial" w:cs="Arial"/>
          <w:color w:val="000000"/>
          <w:sz w:val="18"/>
          <w:szCs w:val="18"/>
          <w:lang w:val="en-GB"/>
        </w:rPr>
      </w:pPr>
      <w:r w:rsidRPr="00BF7376">
        <w:rPr>
          <w:rFonts w:ascii="Arial" w:hAnsi="Arial" w:cs="Arial"/>
          <w:color w:val="000000"/>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3DECC8B5" w14:textId="77777777" w:rsidTr="00D03653">
        <w:trPr>
          <w:trHeight w:val="386"/>
        </w:trPr>
        <w:tc>
          <w:tcPr>
            <w:tcW w:w="9461" w:type="dxa"/>
            <w:shd w:val="clear" w:color="auto" w:fill="FFA543"/>
            <w:vAlign w:val="center"/>
          </w:tcPr>
          <w:p w14:paraId="04C613A8" w14:textId="0C5CAEFD" w:rsidR="0048798D" w:rsidRPr="00BF7376" w:rsidRDefault="003234B7" w:rsidP="0048798D">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20</w:t>
            </w:r>
            <w:r w:rsidR="003244AB" w:rsidRPr="00BF7376">
              <w:rPr>
                <w:rFonts w:ascii="Arial" w:eastAsia="Arial Unicode MS" w:hAnsi="Arial" w:cs="Arial"/>
                <w:b/>
                <w:bCs/>
                <w:color w:val="FFFFFF"/>
                <w:sz w:val="18"/>
                <w:szCs w:val="18"/>
              </w:rPr>
              <w:tab/>
              <w:t>Deferred income taxes, net</w:t>
            </w:r>
          </w:p>
        </w:tc>
      </w:tr>
    </w:tbl>
    <w:p w14:paraId="3FDCA154" w14:textId="77777777" w:rsidR="00F61601" w:rsidRPr="00BF7376" w:rsidRDefault="00F61601" w:rsidP="003244AB">
      <w:pPr>
        <w:rPr>
          <w:rFonts w:ascii="Arial" w:eastAsia="Times New Roman"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61601" w:rsidRPr="00BF7376" w14:paraId="0FC85873" w14:textId="77777777" w:rsidTr="003244AB">
        <w:tc>
          <w:tcPr>
            <w:tcW w:w="3690" w:type="dxa"/>
            <w:tcBorders>
              <w:top w:val="nil"/>
              <w:left w:val="nil"/>
              <w:bottom w:val="nil"/>
              <w:right w:val="nil"/>
            </w:tcBorders>
            <w:vAlign w:val="bottom"/>
          </w:tcPr>
          <w:p w14:paraId="0E25D861" w14:textId="77777777" w:rsidR="00F61601" w:rsidRPr="00BF7376" w:rsidRDefault="00F61601" w:rsidP="003244AB">
            <w:pPr>
              <w:ind w:left="-109"/>
              <w:rPr>
                <w:rFonts w:ascii="Arial" w:hAnsi="Arial" w:cs="Arial"/>
                <w:snapToGrid w:val="0"/>
                <w:color w:val="000000"/>
                <w:sz w:val="18"/>
                <w:szCs w:val="18"/>
                <w:lang w:val="en-GB"/>
              </w:rPr>
            </w:pPr>
          </w:p>
        </w:tc>
        <w:tc>
          <w:tcPr>
            <w:tcW w:w="2880" w:type="dxa"/>
            <w:gridSpan w:val="2"/>
            <w:tcBorders>
              <w:top w:val="single" w:sz="4" w:space="0" w:color="auto"/>
              <w:left w:val="nil"/>
              <w:bottom w:val="single" w:sz="4" w:space="0" w:color="auto"/>
              <w:right w:val="nil"/>
            </w:tcBorders>
            <w:vAlign w:val="center"/>
          </w:tcPr>
          <w:p w14:paraId="5CEAB1F1" w14:textId="77777777" w:rsidR="00F61601" w:rsidRPr="00BF7376" w:rsidRDefault="00F61601"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p w14:paraId="32B946F0" w14:textId="77777777" w:rsidR="00F61601" w:rsidRPr="00BF7376" w:rsidRDefault="00F61601" w:rsidP="00F703EF">
            <w:pPr>
              <w:ind w:right="-72"/>
              <w:jc w:val="center"/>
              <w:rPr>
                <w:rFonts w:ascii="Arial" w:hAnsi="Arial" w:cs="Arial"/>
                <w:b/>
                <w:bCs/>
                <w:color w:val="000000"/>
                <w:sz w:val="18"/>
                <w:szCs w:val="18"/>
                <w:cs/>
                <w:lang w:val="en-GB"/>
              </w:rPr>
            </w:pPr>
            <w:r w:rsidRPr="00BF7376">
              <w:rPr>
                <w:rFonts w:ascii="Arial" w:hAnsi="Arial" w:cs="Arial"/>
                <w:b/>
                <w:bCs/>
                <w:color w:val="000000"/>
                <w:sz w:val="18"/>
                <w:szCs w:val="18"/>
                <w:lang w:val="en-GB"/>
              </w:rPr>
              <w:t>financial statements</w:t>
            </w:r>
          </w:p>
        </w:tc>
        <w:tc>
          <w:tcPr>
            <w:tcW w:w="2880" w:type="dxa"/>
            <w:gridSpan w:val="2"/>
            <w:tcBorders>
              <w:top w:val="single" w:sz="4" w:space="0" w:color="auto"/>
              <w:left w:val="nil"/>
              <w:bottom w:val="single" w:sz="4" w:space="0" w:color="auto"/>
              <w:right w:val="nil"/>
            </w:tcBorders>
            <w:vAlign w:val="center"/>
          </w:tcPr>
          <w:p w14:paraId="08E33D9B" w14:textId="77777777" w:rsidR="00F61601" w:rsidRPr="00BF7376" w:rsidRDefault="00F61601"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Separate</w:t>
            </w:r>
          </w:p>
          <w:p w14:paraId="10BF23AD" w14:textId="77777777" w:rsidR="00F61601" w:rsidRPr="00BF7376" w:rsidRDefault="00F61601" w:rsidP="00F703EF">
            <w:pPr>
              <w:ind w:right="-72"/>
              <w:jc w:val="center"/>
              <w:rPr>
                <w:rFonts w:ascii="Arial" w:hAnsi="Arial" w:cs="Arial"/>
                <w:b/>
                <w:bCs/>
                <w:color w:val="000000"/>
                <w:sz w:val="18"/>
                <w:szCs w:val="18"/>
              </w:rPr>
            </w:pPr>
            <w:r w:rsidRPr="00BF7376">
              <w:rPr>
                <w:rFonts w:ascii="Arial" w:hAnsi="Arial" w:cs="Arial"/>
                <w:b/>
                <w:bCs/>
                <w:color w:val="000000"/>
                <w:sz w:val="18"/>
                <w:szCs w:val="18"/>
                <w:lang w:val="en-GB"/>
              </w:rPr>
              <w:t>financial statements</w:t>
            </w:r>
          </w:p>
        </w:tc>
      </w:tr>
      <w:tr w:rsidR="00A417B9" w:rsidRPr="00BF7376" w14:paraId="35AD41AB" w14:textId="77777777" w:rsidTr="003244AB">
        <w:tc>
          <w:tcPr>
            <w:tcW w:w="3690" w:type="dxa"/>
            <w:tcBorders>
              <w:top w:val="nil"/>
              <w:left w:val="nil"/>
              <w:bottom w:val="nil"/>
              <w:right w:val="nil"/>
            </w:tcBorders>
            <w:vAlign w:val="bottom"/>
          </w:tcPr>
          <w:p w14:paraId="13F5FAE3" w14:textId="77777777" w:rsidR="00A417B9" w:rsidRPr="00BF7376" w:rsidRDefault="00A417B9" w:rsidP="00A417B9">
            <w:pPr>
              <w:ind w:left="-109"/>
              <w:rPr>
                <w:rFonts w:ascii="Arial" w:hAnsi="Arial" w:cs="Arial"/>
                <w:snapToGrid w:val="0"/>
                <w:color w:val="000000"/>
                <w:sz w:val="18"/>
                <w:szCs w:val="18"/>
                <w:cs/>
              </w:rPr>
            </w:pPr>
          </w:p>
        </w:tc>
        <w:tc>
          <w:tcPr>
            <w:tcW w:w="1440" w:type="dxa"/>
            <w:tcBorders>
              <w:top w:val="single" w:sz="4" w:space="0" w:color="auto"/>
              <w:left w:val="nil"/>
              <w:right w:val="nil"/>
            </w:tcBorders>
            <w:vAlign w:val="bottom"/>
          </w:tcPr>
          <w:p w14:paraId="5EA69866" w14:textId="312782E2" w:rsidR="00A417B9" w:rsidRPr="00BF7376" w:rsidRDefault="00980B70" w:rsidP="00610B1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440" w:type="dxa"/>
            <w:tcBorders>
              <w:top w:val="single" w:sz="4" w:space="0" w:color="auto"/>
              <w:left w:val="nil"/>
              <w:right w:val="nil"/>
            </w:tcBorders>
            <w:vAlign w:val="bottom"/>
          </w:tcPr>
          <w:p w14:paraId="38317B43" w14:textId="5A538189" w:rsidR="00A417B9" w:rsidRPr="00BF7376" w:rsidRDefault="00980B70" w:rsidP="00610B1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c>
          <w:tcPr>
            <w:tcW w:w="1440" w:type="dxa"/>
            <w:tcBorders>
              <w:top w:val="single" w:sz="4" w:space="0" w:color="auto"/>
              <w:left w:val="nil"/>
              <w:right w:val="nil"/>
            </w:tcBorders>
            <w:vAlign w:val="bottom"/>
          </w:tcPr>
          <w:p w14:paraId="5D529CFE" w14:textId="2A4CE7FE" w:rsidR="00A417B9" w:rsidRPr="00BF7376" w:rsidRDefault="00980B70" w:rsidP="00610B1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440" w:type="dxa"/>
            <w:tcBorders>
              <w:top w:val="single" w:sz="4" w:space="0" w:color="auto"/>
              <w:left w:val="nil"/>
              <w:right w:val="nil"/>
            </w:tcBorders>
            <w:vAlign w:val="bottom"/>
          </w:tcPr>
          <w:p w14:paraId="455DAC71" w14:textId="3C12F15C" w:rsidR="00A417B9" w:rsidRPr="00BF7376" w:rsidRDefault="00980B70" w:rsidP="00610B1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BB26EE" w:rsidRPr="00BF7376" w14:paraId="7FAFBBF1" w14:textId="77777777" w:rsidTr="00B36FBE">
        <w:tc>
          <w:tcPr>
            <w:tcW w:w="3690" w:type="dxa"/>
            <w:tcBorders>
              <w:top w:val="nil"/>
              <w:left w:val="nil"/>
              <w:bottom w:val="nil"/>
              <w:right w:val="nil"/>
            </w:tcBorders>
            <w:vAlign w:val="bottom"/>
          </w:tcPr>
          <w:p w14:paraId="52BD160F" w14:textId="77777777" w:rsidR="00BB26EE" w:rsidRPr="00BF7376" w:rsidRDefault="00BB26EE" w:rsidP="00F703EF">
            <w:pPr>
              <w:pStyle w:val="BodyTextIndent2"/>
              <w:ind w:left="-109"/>
              <w:jc w:val="left"/>
              <w:rPr>
                <w:rFonts w:ascii="Arial" w:eastAsia="Times New Roman" w:hAnsi="Arial" w:cs="Arial"/>
                <w:color w:val="000000"/>
                <w:spacing w:val="0"/>
                <w:sz w:val="18"/>
                <w:szCs w:val="18"/>
                <w:cs/>
                <w:lang w:val="en-GB"/>
              </w:rPr>
            </w:pPr>
          </w:p>
        </w:tc>
        <w:tc>
          <w:tcPr>
            <w:tcW w:w="1440" w:type="dxa"/>
            <w:tcBorders>
              <w:top w:val="nil"/>
              <w:left w:val="nil"/>
              <w:bottom w:val="single" w:sz="4" w:space="0" w:color="auto"/>
              <w:right w:val="nil"/>
            </w:tcBorders>
            <w:vAlign w:val="center"/>
          </w:tcPr>
          <w:p w14:paraId="3B042E97" w14:textId="77777777" w:rsidR="00BB26EE" w:rsidRPr="00BF7376" w:rsidRDefault="00BB26EE" w:rsidP="00610B19">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center"/>
          </w:tcPr>
          <w:p w14:paraId="2A7C3B56" w14:textId="77777777" w:rsidR="00BB26EE" w:rsidRPr="00BF7376" w:rsidRDefault="00BB26EE" w:rsidP="00610B19">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center"/>
          </w:tcPr>
          <w:p w14:paraId="7AFD1BF8" w14:textId="77777777" w:rsidR="00BB26EE" w:rsidRPr="00BF7376" w:rsidRDefault="00BB26EE" w:rsidP="00610B19">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center"/>
          </w:tcPr>
          <w:p w14:paraId="5B26EF1B" w14:textId="77777777" w:rsidR="00BB26EE" w:rsidRPr="00BF7376" w:rsidRDefault="00BB26EE" w:rsidP="00610B19">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F703EF" w:rsidRPr="00BF7376" w14:paraId="5513A5FD" w14:textId="77777777" w:rsidTr="003244AB">
        <w:tc>
          <w:tcPr>
            <w:tcW w:w="3690" w:type="dxa"/>
            <w:tcBorders>
              <w:top w:val="nil"/>
              <w:left w:val="nil"/>
              <w:bottom w:val="nil"/>
              <w:right w:val="nil"/>
            </w:tcBorders>
          </w:tcPr>
          <w:p w14:paraId="13CA044A" w14:textId="77777777" w:rsidR="00F703EF" w:rsidRPr="00BF7376" w:rsidRDefault="00F703EF" w:rsidP="003244AB">
            <w:pPr>
              <w:pStyle w:val="BodyTextIndent2"/>
              <w:ind w:left="-109"/>
              <w:jc w:val="left"/>
              <w:rPr>
                <w:rFonts w:ascii="Arial" w:eastAsia="Times New Roman" w:hAnsi="Arial" w:cs="Arial"/>
                <w:color w:val="000000"/>
                <w:spacing w:val="0"/>
                <w:sz w:val="18"/>
                <w:szCs w:val="18"/>
                <w:lang w:val="en-GB"/>
              </w:rPr>
            </w:pPr>
          </w:p>
        </w:tc>
        <w:tc>
          <w:tcPr>
            <w:tcW w:w="1440" w:type="dxa"/>
            <w:tcBorders>
              <w:top w:val="nil"/>
              <w:left w:val="nil"/>
              <w:bottom w:val="nil"/>
              <w:right w:val="nil"/>
            </w:tcBorders>
            <w:shd w:val="clear" w:color="auto" w:fill="FAFAFA"/>
          </w:tcPr>
          <w:p w14:paraId="4813488C" w14:textId="77777777" w:rsidR="00F703EF" w:rsidRPr="00BF7376" w:rsidRDefault="00F703EF" w:rsidP="00610B19">
            <w:pPr>
              <w:ind w:left="7" w:right="-72"/>
              <w:jc w:val="right"/>
              <w:rPr>
                <w:rFonts w:ascii="Arial" w:hAnsi="Arial" w:cs="Arial"/>
                <w:color w:val="000000"/>
                <w:sz w:val="18"/>
                <w:szCs w:val="18"/>
                <w:lang w:val="en-GB"/>
              </w:rPr>
            </w:pPr>
          </w:p>
        </w:tc>
        <w:tc>
          <w:tcPr>
            <w:tcW w:w="1440" w:type="dxa"/>
            <w:tcBorders>
              <w:top w:val="nil"/>
              <w:left w:val="nil"/>
              <w:bottom w:val="nil"/>
              <w:right w:val="nil"/>
            </w:tcBorders>
            <w:vAlign w:val="bottom"/>
          </w:tcPr>
          <w:p w14:paraId="26D30F82" w14:textId="77777777" w:rsidR="00F703EF" w:rsidRPr="00BF7376" w:rsidRDefault="00F703EF" w:rsidP="00610B19">
            <w:pPr>
              <w:ind w:right="-72"/>
              <w:jc w:val="right"/>
              <w:rPr>
                <w:rFonts w:ascii="Arial" w:hAnsi="Arial" w:cs="Arial"/>
                <w:color w:val="000000"/>
                <w:sz w:val="18"/>
                <w:szCs w:val="18"/>
                <w:lang w:val="en-GB"/>
              </w:rPr>
            </w:pPr>
          </w:p>
        </w:tc>
        <w:tc>
          <w:tcPr>
            <w:tcW w:w="1440" w:type="dxa"/>
            <w:tcBorders>
              <w:top w:val="nil"/>
              <w:left w:val="nil"/>
              <w:bottom w:val="nil"/>
              <w:right w:val="nil"/>
            </w:tcBorders>
            <w:shd w:val="clear" w:color="auto" w:fill="FAFAFA"/>
          </w:tcPr>
          <w:p w14:paraId="0A06B03E" w14:textId="77777777" w:rsidR="00F703EF" w:rsidRPr="00BF7376" w:rsidRDefault="00F703EF" w:rsidP="00610B19">
            <w:pPr>
              <w:ind w:right="-72"/>
              <w:jc w:val="right"/>
              <w:rPr>
                <w:rFonts w:ascii="Arial" w:hAnsi="Arial" w:cs="Arial"/>
                <w:color w:val="000000"/>
                <w:sz w:val="18"/>
                <w:szCs w:val="18"/>
                <w:lang w:val="en-GB"/>
              </w:rPr>
            </w:pPr>
          </w:p>
        </w:tc>
        <w:tc>
          <w:tcPr>
            <w:tcW w:w="1440" w:type="dxa"/>
            <w:tcBorders>
              <w:top w:val="nil"/>
              <w:left w:val="nil"/>
              <w:bottom w:val="nil"/>
              <w:right w:val="nil"/>
            </w:tcBorders>
          </w:tcPr>
          <w:p w14:paraId="3DA3EEF9" w14:textId="77777777" w:rsidR="00F703EF" w:rsidRPr="00BF7376" w:rsidRDefault="00F703EF" w:rsidP="00610B19">
            <w:pPr>
              <w:ind w:right="-72"/>
              <w:jc w:val="right"/>
              <w:rPr>
                <w:rFonts w:ascii="Arial" w:hAnsi="Arial" w:cs="Arial"/>
                <w:color w:val="000000"/>
                <w:sz w:val="18"/>
                <w:szCs w:val="18"/>
                <w:lang w:val="en-GB"/>
              </w:rPr>
            </w:pPr>
          </w:p>
        </w:tc>
      </w:tr>
      <w:tr w:rsidR="00980B70" w:rsidRPr="00BF7376" w14:paraId="4036155F" w14:textId="77777777" w:rsidTr="00D2657A">
        <w:tc>
          <w:tcPr>
            <w:tcW w:w="3690" w:type="dxa"/>
            <w:tcBorders>
              <w:top w:val="nil"/>
              <w:left w:val="nil"/>
              <w:bottom w:val="nil"/>
              <w:right w:val="nil"/>
            </w:tcBorders>
          </w:tcPr>
          <w:p w14:paraId="6DD3CB73" w14:textId="77777777" w:rsidR="00980B70" w:rsidRPr="00BF7376" w:rsidRDefault="00980B70" w:rsidP="00980B70">
            <w:pPr>
              <w:pStyle w:val="BodyTextIndent2"/>
              <w:ind w:left="-109"/>
              <w:jc w:val="left"/>
              <w:rPr>
                <w:rFonts w:ascii="Arial" w:eastAsia="Times New Roman" w:hAnsi="Arial" w:cs="Arial"/>
                <w:color w:val="000000"/>
                <w:spacing w:val="0"/>
                <w:sz w:val="18"/>
                <w:szCs w:val="18"/>
                <w:lang w:val="en-GB"/>
              </w:rPr>
            </w:pPr>
            <w:r w:rsidRPr="00BF7376">
              <w:rPr>
                <w:rFonts w:ascii="Arial" w:eastAsia="Times New Roman" w:hAnsi="Arial" w:cs="Arial"/>
                <w:color w:val="000000"/>
                <w:spacing w:val="0"/>
                <w:sz w:val="18"/>
                <w:szCs w:val="18"/>
                <w:lang w:val="en-GB"/>
              </w:rPr>
              <w:t>Deferred income tax assets</w:t>
            </w:r>
          </w:p>
        </w:tc>
        <w:tc>
          <w:tcPr>
            <w:tcW w:w="1440" w:type="dxa"/>
            <w:tcBorders>
              <w:top w:val="nil"/>
              <w:left w:val="nil"/>
              <w:bottom w:val="nil"/>
              <w:right w:val="nil"/>
            </w:tcBorders>
            <w:shd w:val="clear" w:color="auto" w:fill="FAFAFA"/>
          </w:tcPr>
          <w:p w14:paraId="7130F43C" w14:textId="482AFD99" w:rsidR="00980B70" w:rsidRPr="00BF7376" w:rsidRDefault="00B3617E" w:rsidP="00980B70">
            <w:pPr>
              <w:ind w:left="7" w:right="-72"/>
              <w:jc w:val="right"/>
              <w:rPr>
                <w:rFonts w:ascii="Arial" w:hAnsi="Arial" w:cs="Arial"/>
                <w:color w:val="000000"/>
                <w:sz w:val="18"/>
                <w:szCs w:val="18"/>
                <w:lang w:val="en-GB"/>
              </w:rPr>
            </w:pPr>
            <w:r w:rsidRPr="00BF7376">
              <w:rPr>
                <w:rFonts w:ascii="Arial" w:hAnsi="Arial" w:cs="Arial"/>
                <w:color w:val="000000"/>
                <w:sz w:val="18"/>
                <w:szCs w:val="18"/>
                <w:lang w:val="en-GB"/>
              </w:rPr>
              <w:t>53,224</w:t>
            </w:r>
          </w:p>
        </w:tc>
        <w:tc>
          <w:tcPr>
            <w:tcW w:w="1440" w:type="dxa"/>
            <w:tcBorders>
              <w:top w:val="nil"/>
              <w:left w:val="nil"/>
              <w:bottom w:val="nil"/>
              <w:right w:val="nil"/>
            </w:tcBorders>
          </w:tcPr>
          <w:p w14:paraId="7E168C91" w14:textId="5914DFCE" w:rsidR="00980B70" w:rsidRPr="00BF7376" w:rsidRDefault="00980B70" w:rsidP="00980B70">
            <w:pPr>
              <w:ind w:right="-72"/>
              <w:jc w:val="right"/>
              <w:rPr>
                <w:rFonts w:ascii="Arial" w:hAnsi="Arial" w:cs="Arial"/>
                <w:color w:val="000000"/>
                <w:sz w:val="18"/>
                <w:szCs w:val="18"/>
                <w:lang w:val="en-GB"/>
              </w:rPr>
            </w:pPr>
            <w:r w:rsidRPr="00BF7376">
              <w:rPr>
                <w:rFonts w:ascii="Arial" w:hAnsi="Arial" w:cs="Arial"/>
                <w:color w:val="000000"/>
                <w:sz w:val="18"/>
                <w:szCs w:val="18"/>
                <w:lang w:val="en-GB"/>
              </w:rPr>
              <w:t>62,411</w:t>
            </w:r>
          </w:p>
        </w:tc>
        <w:tc>
          <w:tcPr>
            <w:tcW w:w="1440" w:type="dxa"/>
            <w:tcBorders>
              <w:top w:val="nil"/>
              <w:left w:val="nil"/>
              <w:bottom w:val="nil"/>
              <w:right w:val="nil"/>
            </w:tcBorders>
            <w:shd w:val="clear" w:color="auto" w:fill="FAFAFA"/>
          </w:tcPr>
          <w:p w14:paraId="421B90BC" w14:textId="28C5256E" w:rsidR="00980B70" w:rsidRPr="00BF7376" w:rsidRDefault="00796527" w:rsidP="00980B70">
            <w:pPr>
              <w:ind w:right="-72"/>
              <w:jc w:val="right"/>
              <w:rPr>
                <w:rFonts w:ascii="Arial" w:hAnsi="Arial" w:cs="Arial"/>
                <w:color w:val="000000"/>
                <w:sz w:val="18"/>
                <w:szCs w:val="18"/>
                <w:lang w:val="en-GB"/>
              </w:rPr>
            </w:pPr>
            <w:r w:rsidRPr="00BF7376">
              <w:rPr>
                <w:rFonts w:ascii="Arial" w:hAnsi="Arial" w:cs="Arial"/>
                <w:color w:val="000000"/>
                <w:sz w:val="18"/>
                <w:szCs w:val="18"/>
                <w:lang w:val="en-GB"/>
              </w:rPr>
              <w:t>46,807</w:t>
            </w:r>
          </w:p>
        </w:tc>
        <w:tc>
          <w:tcPr>
            <w:tcW w:w="1440" w:type="dxa"/>
            <w:tcBorders>
              <w:top w:val="nil"/>
              <w:left w:val="nil"/>
              <w:bottom w:val="nil"/>
              <w:right w:val="nil"/>
            </w:tcBorders>
          </w:tcPr>
          <w:p w14:paraId="368C5217" w14:textId="4F6C8F18" w:rsidR="00980B70" w:rsidRPr="00BF7376" w:rsidRDefault="00980B70" w:rsidP="00980B70">
            <w:pPr>
              <w:ind w:right="-72"/>
              <w:jc w:val="right"/>
              <w:rPr>
                <w:rFonts w:ascii="Arial" w:hAnsi="Arial" w:cs="Arial"/>
                <w:color w:val="000000"/>
                <w:sz w:val="18"/>
                <w:szCs w:val="18"/>
                <w:lang w:val="en-GB"/>
              </w:rPr>
            </w:pPr>
            <w:r w:rsidRPr="00BF7376">
              <w:rPr>
                <w:rFonts w:ascii="Arial" w:hAnsi="Arial" w:cs="Arial"/>
                <w:color w:val="000000"/>
                <w:sz w:val="18"/>
                <w:szCs w:val="18"/>
                <w:lang w:val="en-GB"/>
              </w:rPr>
              <w:t>57,652</w:t>
            </w:r>
          </w:p>
        </w:tc>
      </w:tr>
      <w:tr w:rsidR="00980B70" w:rsidRPr="00BF7376" w14:paraId="6E189BB9" w14:textId="77777777" w:rsidTr="00D2657A">
        <w:tc>
          <w:tcPr>
            <w:tcW w:w="3690" w:type="dxa"/>
            <w:tcBorders>
              <w:top w:val="nil"/>
              <w:left w:val="nil"/>
              <w:bottom w:val="nil"/>
              <w:right w:val="nil"/>
            </w:tcBorders>
          </w:tcPr>
          <w:p w14:paraId="75DEAF41" w14:textId="77777777" w:rsidR="00980B70" w:rsidRPr="00BF7376" w:rsidRDefault="00980B70" w:rsidP="00980B70">
            <w:pPr>
              <w:pStyle w:val="BodyTextIndent2"/>
              <w:ind w:left="-109"/>
              <w:jc w:val="left"/>
              <w:rPr>
                <w:rFonts w:ascii="Arial" w:eastAsia="Times New Roman" w:hAnsi="Arial" w:cs="Arial"/>
                <w:color w:val="000000"/>
                <w:spacing w:val="0"/>
                <w:sz w:val="18"/>
                <w:szCs w:val="18"/>
                <w:lang w:val="en-GB"/>
              </w:rPr>
            </w:pPr>
            <w:r w:rsidRPr="00BF7376">
              <w:rPr>
                <w:rFonts w:ascii="Arial" w:eastAsia="Times New Roman" w:hAnsi="Arial" w:cs="Arial"/>
                <w:color w:val="000000"/>
                <w:spacing w:val="0"/>
                <w:sz w:val="18"/>
                <w:szCs w:val="18"/>
                <w:lang w:val="en-GB"/>
              </w:rPr>
              <w:t>Deferred income tax liabilities</w:t>
            </w:r>
          </w:p>
        </w:tc>
        <w:tc>
          <w:tcPr>
            <w:tcW w:w="1440" w:type="dxa"/>
            <w:tcBorders>
              <w:top w:val="nil"/>
              <w:left w:val="nil"/>
              <w:bottom w:val="nil"/>
              <w:right w:val="nil"/>
            </w:tcBorders>
            <w:shd w:val="clear" w:color="auto" w:fill="FAFAFA"/>
            <w:vAlign w:val="center"/>
          </w:tcPr>
          <w:p w14:paraId="7AF65755" w14:textId="2938934F" w:rsidR="00980B70" w:rsidRPr="00BF7376" w:rsidRDefault="00B3617E" w:rsidP="00980B70">
            <w:pPr>
              <w:ind w:left="7" w:right="-72"/>
              <w:jc w:val="right"/>
              <w:rPr>
                <w:rFonts w:ascii="Arial" w:hAnsi="Arial" w:cs="Arial"/>
                <w:color w:val="000000"/>
                <w:sz w:val="18"/>
                <w:szCs w:val="18"/>
                <w:lang w:val="en-GB"/>
              </w:rPr>
            </w:pPr>
            <w:r w:rsidRPr="00BF7376">
              <w:rPr>
                <w:rFonts w:ascii="Arial" w:hAnsi="Arial" w:cs="Arial"/>
                <w:color w:val="000000"/>
                <w:sz w:val="18"/>
                <w:szCs w:val="18"/>
                <w:lang w:val="en-GB"/>
              </w:rPr>
              <w:t>(26,774)</w:t>
            </w:r>
          </w:p>
        </w:tc>
        <w:tc>
          <w:tcPr>
            <w:tcW w:w="1440" w:type="dxa"/>
            <w:tcBorders>
              <w:top w:val="nil"/>
              <w:left w:val="nil"/>
              <w:bottom w:val="nil"/>
              <w:right w:val="nil"/>
            </w:tcBorders>
            <w:vAlign w:val="center"/>
          </w:tcPr>
          <w:p w14:paraId="5781487F" w14:textId="32E8A750" w:rsidR="00980B70" w:rsidRPr="00BF7376" w:rsidRDefault="00980B70" w:rsidP="00980B70">
            <w:pPr>
              <w:ind w:left="7" w:right="-72"/>
              <w:jc w:val="right"/>
              <w:rPr>
                <w:rFonts w:ascii="Arial" w:hAnsi="Arial" w:cs="Arial"/>
                <w:color w:val="000000"/>
                <w:sz w:val="18"/>
                <w:szCs w:val="18"/>
                <w:lang w:val="en-GB"/>
              </w:rPr>
            </w:pPr>
            <w:r w:rsidRPr="00BF7376">
              <w:rPr>
                <w:rFonts w:ascii="Arial" w:hAnsi="Arial" w:cs="Arial"/>
                <w:color w:val="000000"/>
                <w:sz w:val="18"/>
                <w:szCs w:val="18"/>
                <w:lang w:val="en-GB"/>
              </w:rPr>
              <w:t>(21,106)</w:t>
            </w:r>
          </w:p>
        </w:tc>
        <w:tc>
          <w:tcPr>
            <w:tcW w:w="1440" w:type="dxa"/>
            <w:tcBorders>
              <w:top w:val="nil"/>
              <w:left w:val="nil"/>
              <w:bottom w:val="nil"/>
              <w:right w:val="nil"/>
            </w:tcBorders>
            <w:shd w:val="clear" w:color="auto" w:fill="FAFAFA"/>
          </w:tcPr>
          <w:p w14:paraId="15C70A47" w14:textId="5A440CFA" w:rsidR="00980B70" w:rsidRPr="00BF7376" w:rsidRDefault="005B71B3" w:rsidP="00980B70">
            <w:pPr>
              <w:ind w:left="7" w:right="-72"/>
              <w:jc w:val="right"/>
              <w:rPr>
                <w:rFonts w:ascii="Arial" w:hAnsi="Arial" w:cs="Arial"/>
                <w:color w:val="000000"/>
                <w:sz w:val="18"/>
                <w:szCs w:val="18"/>
                <w:lang w:val="en-GB"/>
              </w:rPr>
            </w:pPr>
            <w:r w:rsidRPr="00BF7376">
              <w:rPr>
                <w:rFonts w:ascii="Arial" w:hAnsi="Arial" w:cs="Arial"/>
                <w:color w:val="000000"/>
                <w:sz w:val="18"/>
                <w:szCs w:val="18"/>
                <w:lang w:val="en-GB"/>
              </w:rPr>
              <w:t>(</w:t>
            </w:r>
            <w:r w:rsidR="00796527" w:rsidRPr="00BF7376">
              <w:rPr>
                <w:rFonts w:ascii="Arial" w:hAnsi="Arial" w:cs="Arial"/>
                <w:color w:val="000000"/>
                <w:sz w:val="18"/>
                <w:szCs w:val="18"/>
                <w:lang w:val="en-GB"/>
              </w:rPr>
              <w:t>18,665</w:t>
            </w:r>
            <w:r w:rsidRPr="00BF7376">
              <w:rPr>
                <w:rFonts w:ascii="Arial" w:hAnsi="Arial" w:cs="Arial"/>
                <w:color w:val="000000"/>
                <w:sz w:val="18"/>
                <w:szCs w:val="18"/>
                <w:lang w:val="en-GB"/>
              </w:rPr>
              <w:t>)</w:t>
            </w:r>
          </w:p>
        </w:tc>
        <w:tc>
          <w:tcPr>
            <w:tcW w:w="1440" w:type="dxa"/>
            <w:tcBorders>
              <w:top w:val="nil"/>
              <w:left w:val="nil"/>
              <w:bottom w:val="nil"/>
              <w:right w:val="nil"/>
            </w:tcBorders>
          </w:tcPr>
          <w:p w14:paraId="0FE20CFA" w14:textId="1671D29F" w:rsidR="00980B70" w:rsidRPr="00BF7376" w:rsidRDefault="00980B70" w:rsidP="00980B70">
            <w:pPr>
              <w:ind w:left="7" w:right="-72"/>
              <w:jc w:val="right"/>
              <w:rPr>
                <w:rFonts w:ascii="Arial" w:hAnsi="Arial" w:cs="Arial"/>
                <w:color w:val="000000"/>
                <w:sz w:val="18"/>
                <w:szCs w:val="18"/>
                <w:lang w:val="en-GB"/>
              </w:rPr>
            </w:pPr>
            <w:r w:rsidRPr="00BF7376">
              <w:rPr>
                <w:rFonts w:ascii="Arial" w:hAnsi="Arial" w:cs="Arial"/>
                <w:color w:val="000000"/>
                <w:sz w:val="18"/>
                <w:szCs w:val="18"/>
                <w:lang w:val="en-GB"/>
              </w:rPr>
              <w:t>(14,118)</w:t>
            </w:r>
          </w:p>
        </w:tc>
      </w:tr>
      <w:tr w:rsidR="00980B70" w:rsidRPr="00BF7376" w14:paraId="300091D8" w14:textId="77777777" w:rsidTr="003244AB">
        <w:tc>
          <w:tcPr>
            <w:tcW w:w="3690" w:type="dxa"/>
            <w:tcBorders>
              <w:top w:val="nil"/>
              <w:left w:val="nil"/>
              <w:bottom w:val="nil"/>
              <w:right w:val="nil"/>
            </w:tcBorders>
          </w:tcPr>
          <w:p w14:paraId="411AFE4B" w14:textId="77777777" w:rsidR="00980B70" w:rsidRPr="00BF7376" w:rsidRDefault="00980B70" w:rsidP="00980B70">
            <w:pPr>
              <w:pStyle w:val="BodyTextIndent2"/>
              <w:ind w:left="-109"/>
              <w:jc w:val="left"/>
              <w:rPr>
                <w:rFonts w:ascii="Arial" w:hAnsi="Arial" w:cs="Arial"/>
                <w:color w:val="000000"/>
                <w:spacing w:val="0"/>
                <w:sz w:val="18"/>
                <w:szCs w:val="18"/>
                <w:lang w:val="en-GB"/>
              </w:rPr>
            </w:pPr>
          </w:p>
        </w:tc>
        <w:tc>
          <w:tcPr>
            <w:tcW w:w="1440" w:type="dxa"/>
            <w:tcBorders>
              <w:top w:val="single" w:sz="4" w:space="0" w:color="auto"/>
              <w:left w:val="nil"/>
              <w:right w:val="nil"/>
            </w:tcBorders>
            <w:shd w:val="clear" w:color="auto" w:fill="FAFAFA"/>
          </w:tcPr>
          <w:p w14:paraId="439A6747" w14:textId="77777777" w:rsidR="00980B70" w:rsidRPr="00BF7376" w:rsidRDefault="00980B70" w:rsidP="00980B70">
            <w:pPr>
              <w:pStyle w:val="BodyTextIndent2"/>
              <w:ind w:left="-109"/>
              <w:jc w:val="right"/>
              <w:rPr>
                <w:rFonts w:ascii="Arial" w:hAnsi="Arial" w:cs="Arial"/>
                <w:color w:val="000000"/>
                <w:spacing w:val="0"/>
                <w:sz w:val="18"/>
                <w:szCs w:val="18"/>
                <w:lang w:val="en-GB"/>
              </w:rPr>
            </w:pPr>
          </w:p>
        </w:tc>
        <w:tc>
          <w:tcPr>
            <w:tcW w:w="1440" w:type="dxa"/>
            <w:tcBorders>
              <w:top w:val="single" w:sz="4" w:space="0" w:color="auto"/>
              <w:left w:val="nil"/>
              <w:right w:val="nil"/>
            </w:tcBorders>
          </w:tcPr>
          <w:p w14:paraId="1578D514" w14:textId="77777777" w:rsidR="00980B70" w:rsidRPr="00BF7376" w:rsidRDefault="00980B70" w:rsidP="00980B70">
            <w:pPr>
              <w:pStyle w:val="BodyTextIndent2"/>
              <w:ind w:left="-109"/>
              <w:jc w:val="right"/>
              <w:rPr>
                <w:rFonts w:ascii="Arial" w:hAnsi="Arial" w:cs="Arial"/>
                <w:color w:val="000000"/>
                <w:spacing w:val="0"/>
                <w:sz w:val="18"/>
                <w:szCs w:val="18"/>
                <w:lang w:val="en-GB"/>
              </w:rPr>
            </w:pPr>
          </w:p>
        </w:tc>
        <w:tc>
          <w:tcPr>
            <w:tcW w:w="1440" w:type="dxa"/>
            <w:tcBorders>
              <w:top w:val="single" w:sz="4" w:space="0" w:color="auto"/>
              <w:left w:val="nil"/>
              <w:right w:val="nil"/>
            </w:tcBorders>
            <w:shd w:val="clear" w:color="auto" w:fill="FAFAFA"/>
          </w:tcPr>
          <w:p w14:paraId="57932247" w14:textId="77777777" w:rsidR="00980B70" w:rsidRPr="00BF7376" w:rsidRDefault="00980B70" w:rsidP="00980B70">
            <w:pPr>
              <w:pStyle w:val="BodyTextIndent2"/>
              <w:ind w:left="-109"/>
              <w:jc w:val="right"/>
              <w:rPr>
                <w:rFonts w:ascii="Arial" w:hAnsi="Arial" w:cs="Arial"/>
                <w:color w:val="000000"/>
                <w:spacing w:val="0"/>
                <w:sz w:val="18"/>
                <w:szCs w:val="18"/>
                <w:lang w:val="en-GB"/>
              </w:rPr>
            </w:pPr>
          </w:p>
        </w:tc>
        <w:tc>
          <w:tcPr>
            <w:tcW w:w="1440" w:type="dxa"/>
            <w:tcBorders>
              <w:top w:val="single" w:sz="4" w:space="0" w:color="auto"/>
              <w:left w:val="nil"/>
              <w:right w:val="nil"/>
            </w:tcBorders>
          </w:tcPr>
          <w:p w14:paraId="4296D89B" w14:textId="77777777" w:rsidR="00980B70" w:rsidRPr="00BF7376" w:rsidRDefault="00980B70" w:rsidP="00980B70">
            <w:pPr>
              <w:pStyle w:val="BodyTextIndent2"/>
              <w:ind w:left="-109"/>
              <w:jc w:val="right"/>
              <w:rPr>
                <w:rFonts w:ascii="Arial" w:hAnsi="Arial" w:cs="Arial"/>
                <w:color w:val="000000"/>
                <w:spacing w:val="0"/>
                <w:sz w:val="18"/>
                <w:szCs w:val="18"/>
                <w:lang w:val="en-GB"/>
              </w:rPr>
            </w:pPr>
          </w:p>
        </w:tc>
      </w:tr>
      <w:tr w:rsidR="00980B70" w:rsidRPr="00BF7376" w14:paraId="6FA98390" w14:textId="77777777" w:rsidTr="003244AB">
        <w:tc>
          <w:tcPr>
            <w:tcW w:w="3690" w:type="dxa"/>
            <w:tcBorders>
              <w:top w:val="nil"/>
              <w:left w:val="nil"/>
              <w:bottom w:val="nil"/>
              <w:right w:val="nil"/>
            </w:tcBorders>
          </w:tcPr>
          <w:p w14:paraId="20E7D5A6" w14:textId="77777777" w:rsidR="00980B70" w:rsidRPr="00BF7376" w:rsidRDefault="00980B70" w:rsidP="00980B70">
            <w:pPr>
              <w:pStyle w:val="BodyTextIndent2"/>
              <w:ind w:left="-109"/>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Deferred income taxes, net</w:t>
            </w:r>
          </w:p>
        </w:tc>
        <w:tc>
          <w:tcPr>
            <w:tcW w:w="1440" w:type="dxa"/>
            <w:tcBorders>
              <w:top w:val="nil"/>
              <w:left w:val="nil"/>
              <w:bottom w:val="single" w:sz="4" w:space="0" w:color="auto"/>
              <w:right w:val="nil"/>
            </w:tcBorders>
            <w:shd w:val="clear" w:color="auto" w:fill="FAFAFA"/>
          </w:tcPr>
          <w:p w14:paraId="78FC1466" w14:textId="7CF62B20" w:rsidR="00980B70" w:rsidRPr="00BF7376" w:rsidRDefault="00B3617E" w:rsidP="00980B70">
            <w:pPr>
              <w:ind w:right="-72"/>
              <w:jc w:val="right"/>
              <w:rPr>
                <w:rFonts w:ascii="Arial" w:hAnsi="Arial" w:cs="Arial"/>
                <w:color w:val="000000"/>
                <w:sz w:val="18"/>
                <w:szCs w:val="18"/>
                <w:lang w:val="en-GB"/>
              </w:rPr>
            </w:pPr>
            <w:r w:rsidRPr="00BF7376">
              <w:rPr>
                <w:rFonts w:ascii="Arial" w:hAnsi="Arial" w:cs="Arial"/>
                <w:color w:val="000000"/>
                <w:sz w:val="18"/>
                <w:szCs w:val="18"/>
                <w:lang w:val="en-GB"/>
              </w:rPr>
              <w:t>26,450</w:t>
            </w:r>
          </w:p>
        </w:tc>
        <w:tc>
          <w:tcPr>
            <w:tcW w:w="1440" w:type="dxa"/>
            <w:tcBorders>
              <w:top w:val="nil"/>
              <w:left w:val="nil"/>
              <w:bottom w:val="single" w:sz="4" w:space="0" w:color="auto"/>
              <w:right w:val="nil"/>
            </w:tcBorders>
          </w:tcPr>
          <w:p w14:paraId="79A777C0" w14:textId="76F817B5" w:rsidR="00980B70" w:rsidRPr="00BF7376" w:rsidRDefault="00980B70" w:rsidP="00980B70">
            <w:pPr>
              <w:ind w:right="-72"/>
              <w:jc w:val="right"/>
              <w:rPr>
                <w:rFonts w:ascii="Arial" w:hAnsi="Arial" w:cs="Arial"/>
                <w:color w:val="000000"/>
                <w:sz w:val="18"/>
                <w:szCs w:val="18"/>
                <w:lang w:val="en-GB"/>
              </w:rPr>
            </w:pPr>
            <w:r w:rsidRPr="00BF7376">
              <w:rPr>
                <w:rFonts w:ascii="Arial" w:hAnsi="Arial" w:cs="Arial"/>
                <w:color w:val="000000"/>
                <w:sz w:val="18"/>
                <w:szCs w:val="18"/>
                <w:lang w:val="en-GB"/>
              </w:rPr>
              <w:t>41,305</w:t>
            </w:r>
          </w:p>
        </w:tc>
        <w:tc>
          <w:tcPr>
            <w:tcW w:w="1440" w:type="dxa"/>
            <w:tcBorders>
              <w:top w:val="nil"/>
              <w:left w:val="nil"/>
              <w:bottom w:val="single" w:sz="4" w:space="0" w:color="auto"/>
              <w:right w:val="nil"/>
            </w:tcBorders>
            <w:shd w:val="clear" w:color="auto" w:fill="FAFAFA"/>
          </w:tcPr>
          <w:p w14:paraId="28A9F3C4" w14:textId="4D4A56A3" w:rsidR="00980B70" w:rsidRPr="00BF7376" w:rsidRDefault="00796527" w:rsidP="00980B70">
            <w:pPr>
              <w:ind w:right="-72"/>
              <w:jc w:val="right"/>
              <w:rPr>
                <w:rFonts w:ascii="Arial" w:hAnsi="Arial" w:cs="Arial"/>
                <w:color w:val="000000"/>
                <w:sz w:val="18"/>
                <w:szCs w:val="18"/>
                <w:lang w:val="en-GB"/>
              </w:rPr>
            </w:pPr>
            <w:r w:rsidRPr="00BF7376">
              <w:rPr>
                <w:rFonts w:ascii="Arial" w:hAnsi="Arial" w:cs="Arial"/>
                <w:color w:val="000000"/>
                <w:sz w:val="18"/>
                <w:szCs w:val="18"/>
                <w:lang w:val="en-GB"/>
              </w:rPr>
              <w:t>28,142</w:t>
            </w:r>
          </w:p>
        </w:tc>
        <w:tc>
          <w:tcPr>
            <w:tcW w:w="1440" w:type="dxa"/>
            <w:tcBorders>
              <w:top w:val="nil"/>
              <w:left w:val="nil"/>
              <w:bottom w:val="single" w:sz="4" w:space="0" w:color="auto"/>
              <w:right w:val="nil"/>
            </w:tcBorders>
          </w:tcPr>
          <w:p w14:paraId="1AF97927" w14:textId="392E9E70" w:rsidR="00980B70" w:rsidRPr="00BF7376" w:rsidRDefault="00980B70" w:rsidP="00980B70">
            <w:pPr>
              <w:ind w:right="-72"/>
              <w:jc w:val="right"/>
              <w:rPr>
                <w:rFonts w:ascii="Arial" w:hAnsi="Arial" w:cs="Arial"/>
                <w:color w:val="000000"/>
                <w:sz w:val="18"/>
                <w:szCs w:val="18"/>
                <w:lang w:val="en-GB"/>
              </w:rPr>
            </w:pPr>
            <w:r w:rsidRPr="00BF7376">
              <w:rPr>
                <w:rFonts w:ascii="Arial" w:hAnsi="Arial" w:cs="Arial"/>
                <w:color w:val="000000"/>
                <w:sz w:val="18"/>
                <w:szCs w:val="18"/>
                <w:lang w:val="en-GB"/>
              </w:rPr>
              <w:t>43,534</w:t>
            </w:r>
          </w:p>
        </w:tc>
      </w:tr>
    </w:tbl>
    <w:p w14:paraId="55292692" w14:textId="77777777" w:rsidR="00253D8D" w:rsidRPr="00BF7376" w:rsidRDefault="00253D8D" w:rsidP="00253D8D">
      <w:pPr>
        <w:jc w:val="both"/>
        <w:rPr>
          <w:rFonts w:ascii="Arial" w:hAnsi="Arial" w:cs="Arial"/>
          <w:color w:val="000000"/>
          <w:sz w:val="18"/>
          <w:szCs w:val="18"/>
          <w:lang w:val="en-GB"/>
        </w:rPr>
      </w:pPr>
    </w:p>
    <w:p w14:paraId="26B9813D" w14:textId="77777777" w:rsidR="004A1427" w:rsidRPr="00BF7376" w:rsidRDefault="004A1427" w:rsidP="00253D8D">
      <w:pPr>
        <w:jc w:val="both"/>
        <w:rPr>
          <w:rFonts w:ascii="Arial" w:hAnsi="Arial" w:cs="Arial"/>
          <w:color w:val="000000"/>
          <w:sz w:val="18"/>
          <w:szCs w:val="18"/>
          <w:lang w:val="en-GB"/>
        </w:rPr>
      </w:pPr>
      <w:r w:rsidRPr="00BF7376">
        <w:rPr>
          <w:rFonts w:ascii="Arial" w:hAnsi="Arial" w:cs="Arial"/>
          <w:color w:val="000000"/>
          <w:sz w:val="18"/>
          <w:szCs w:val="18"/>
          <w:lang w:val="en-GB"/>
        </w:rPr>
        <w:t xml:space="preserve">The gross movement </w:t>
      </w:r>
      <w:r w:rsidR="00F703EF" w:rsidRPr="00BF7376">
        <w:rPr>
          <w:rFonts w:ascii="Arial" w:hAnsi="Arial" w:cs="Arial"/>
          <w:color w:val="000000"/>
          <w:sz w:val="18"/>
          <w:szCs w:val="18"/>
          <w:lang w:val="en-GB"/>
        </w:rPr>
        <w:t>in</w:t>
      </w:r>
      <w:r w:rsidRPr="00BF7376">
        <w:rPr>
          <w:rFonts w:ascii="Arial" w:hAnsi="Arial" w:cs="Arial"/>
          <w:color w:val="000000"/>
          <w:sz w:val="18"/>
          <w:szCs w:val="18"/>
          <w:lang w:val="en-GB"/>
        </w:rPr>
        <w:t xml:space="preserve"> deferred income tax</w:t>
      </w:r>
      <w:r w:rsidR="00F703EF" w:rsidRPr="00BF7376">
        <w:rPr>
          <w:rFonts w:ascii="Arial" w:hAnsi="Arial" w:cs="Arial"/>
          <w:color w:val="000000"/>
          <w:sz w:val="18"/>
          <w:szCs w:val="18"/>
          <w:lang w:val="en-GB"/>
        </w:rPr>
        <w:t>es</w:t>
      </w:r>
      <w:r w:rsidRPr="00BF7376">
        <w:rPr>
          <w:rFonts w:ascii="Arial" w:hAnsi="Arial" w:cs="Arial"/>
          <w:color w:val="000000"/>
          <w:sz w:val="18"/>
          <w:szCs w:val="18"/>
          <w:lang w:val="en-GB"/>
        </w:rPr>
        <w:t xml:space="preserve"> is as follows:</w:t>
      </w:r>
    </w:p>
    <w:p w14:paraId="359FBE9A" w14:textId="77777777" w:rsidR="004A1427" w:rsidRPr="00BF7376" w:rsidRDefault="004A1427" w:rsidP="003244AB">
      <w:pPr>
        <w:jc w:val="both"/>
        <w:rPr>
          <w:rFonts w:ascii="Arial" w:hAnsi="Arial" w:cs="Arial"/>
          <w:color w:val="000000"/>
          <w:sz w:val="18"/>
          <w:szCs w:val="18"/>
          <w:lang w:val="en-GB"/>
        </w:rPr>
      </w:pPr>
    </w:p>
    <w:tbl>
      <w:tblPr>
        <w:tblW w:w="9720" w:type="dxa"/>
        <w:tblInd w:w="-162" w:type="dxa"/>
        <w:tblLayout w:type="fixed"/>
        <w:tblLook w:val="0000" w:firstRow="0" w:lastRow="0" w:firstColumn="0" w:lastColumn="0" w:noHBand="0" w:noVBand="0"/>
      </w:tblPr>
      <w:tblGrid>
        <w:gridCol w:w="4098"/>
        <w:gridCol w:w="1417"/>
        <w:gridCol w:w="1418"/>
        <w:gridCol w:w="1347"/>
        <w:gridCol w:w="1440"/>
      </w:tblGrid>
      <w:tr w:rsidR="004A1427" w:rsidRPr="00BF7376" w14:paraId="59A6F0B5" w14:textId="77777777" w:rsidTr="00DE5F8D">
        <w:tc>
          <w:tcPr>
            <w:tcW w:w="4098" w:type="dxa"/>
            <w:tcBorders>
              <w:top w:val="nil"/>
              <w:left w:val="nil"/>
              <w:bottom w:val="nil"/>
              <w:right w:val="nil"/>
            </w:tcBorders>
            <w:vAlign w:val="bottom"/>
          </w:tcPr>
          <w:p w14:paraId="4C5FF1B0" w14:textId="77777777" w:rsidR="004A1427" w:rsidRPr="00BF7376" w:rsidRDefault="004A1427" w:rsidP="00610B19">
            <w:pPr>
              <w:ind w:left="180"/>
              <w:rPr>
                <w:rFonts w:ascii="Arial" w:hAnsi="Arial" w:cs="Arial"/>
                <w:snapToGrid w:val="0"/>
                <w:color w:val="000000"/>
                <w:sz w:val="18"/>
                <w:szCs w:val="18"/>
                <w:lang w:val="en-GB"/>
              </w:rPr>
            </w:pPr>
          </w:p>
        </w:tc>
        <w:tc>
          <w:tcPr>
            <w:tcW w:w="2835" w:type="dxa"/>
            <w:gridSpan w:val="2"/>
            <w:tcBorders>
              <w:top w:val="single" w:sz="4" w:space="0" w:color="auto"/>
              <w:left w:val="nil"/>
              <w:bottom w:val="single" w:sz="4" w:space="0" w:color="auto"/>
              <w:right w:val="nil"/>
            </w:tcBorders>
            <w:vAlign w:val="center"/>
          </w:tcPr>
          <w:p w14:paraId="17C7BB51" w14:textId="77777777" w:rsidR="004A1427" w:rsidRPr="00BF7376" w:rsidRDefault="004A1427"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p w14:paraId="6469C5C0" w14:textId="77777777" w:rsidR="004A1427" w:rsidRPr="00BF7376" w:rsidRDefault="004A1427" w:rsidP="00F703EF">
            <w:pPr>
              <w:ind w:right="-72"/>
              <w:jc w:val="center"/>
              <w:rPr>
                <w:rFonts w:ascii="Arial" w:hAnsi="Arial" w:cs="Arial"/>
                <w:b/>
                <w:bCs/>
                <w:color w:val="000000"/>
                <w:sz w:val="18"/>
                <w:szCs w:val="18"/>
                <w:cs/>
                <w:lang w:val="en-GB"/>
              </w:rPr>
            </w:pPr>
            <w:r w:rsidRPr="00BF7376">
              <w:rPr>
                <w:rFonts w:ascii="Arial" w:hAnsi="Arial" w:cs="Arial"/>
                <w:b/>
                <w:bCs/>
                <w:color w:val="000000"/>
                <w:sz w:val="18"/>
                <w:szCs w:val="18"/>
                <w:lang w:val="en-GB"/>
              </w:rPr>
              <w:t>financial statements</w:t>
            </w:r>
          </w:p>
        </w:tc>
        <w:tc>
          <w:tcPr>
            <w:tcW w:w="2787" w:type="dxa"/>
            <w:gridSpan w:val="2"/>
            <w:tcBorders>
              <w:top w:val="single" w:sz="4" w:space="0" w:color="auto"/>
              <w:left w:val="nil"/>
              <w:bottom w:val="single" w:sz="4" w:space="0" w:color="auto"/>
              <w:right w:val="nil"/>
            </w:tcBorders>
            <w:vAlign w:val="center"/>
          </w:tcPr>
          <w:p w14:paraId="48D440D9" w14:textId="77777777" w:rsidR="004A1427" w:rsidRPr="00BF7376" w:rsidRDefault="004A1427"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Separate</w:t>
            </w:r>
          </w:p>
          <w:p w14:paraId="11C8A677" w14:textId="77777777" w:rsidR="004A1427" w:rsidRPr="00BF7376" w:rsidRDefault="004A1427" w:rsidP="00F703EF">
            <w:pPr>
              <w:ind w:right="-72"/>
              <w:jc w:val="center"/>
              <w:rPr>
                <w:rFonts w:ascii="Arial" w:hAnsi="Arial" w:cs="Arial"/>
                <w:b/>
                <w:bCs/>
                <w:color w:val="000000"/>
                <w:sz w:val="18"/>
                <w:szCs w:val="18"/>
              </w:rPr>
            </w:pPr>
            <w:r w:rsidRPr="00BF7376">
              <w:rPr>
                <w:rFonts w:ascii="Arial" w:hAnsi="Arial" w:cs="Arial"/>
                <w:b/>
                <w:bCs/>
                <w:color w:val="000000"/>
                <w:sz w:val="18"/>
                <w:szCs w:val="18"/>
                <w:lang w:val="en-GB"/>
              </w:rPr>
              <w:t>financial statements</w:t>
            </w:r>
          </w:p>
        </w:tc>
      </w:tr>
      <w:tr w:rsidR="00A417B9" w:rsidRPr="00BF7376" w14:paraId="18BA8585" w14:textId="77777777" w:rsidTr="00DE5F8D">
        <w:tc>
          <w:tcPr>
            <w:tcW w:w="4098" w:type="dxa"/>
            <w:tcBorders>
              <w:top w:val="nil"/>
              <w:left w:val="nil"/>
              <w:bottom w:val="nil"/>
              <w:right w:val="nil"/>
            </w:tcBorders>
            <w:vAlign w:val="bottom"/>
          </w:tcPr>
          <w:p w14:paraId="746D228C" w14:textId="77777777" w:rsidR="00A417B9" w:rsidRPr="00BF7376" w:rsidRDefault="00A417B9" w:rsidP="00610B19">
            <w:pPr>
              <w:ind w:left="180"/>
              <w:rPr>
                <w:rFonts w:ascii="Arial" w:hAnsi="Arial" w:cs="Arial"/>
                <w:snapToGrid w:val="0"/>
                <w:color w:val="000000"/>
                <w:sz w:val="18"/>
                <w:szCs w:val="18"/>
                <w:cs/>
              </w:rPr>
            </w:pPr>
          </w:p>
        </w:tc>
        <w:tc>
          <w:tcPr>
            <w:tcW w:w="1417" w:type="dxa"/>
            <w:tcBorders>
              <w:top w:val="single" w:sz="4" w:space="0" w:color="auto"/>
              <w:left w:val="nil"/>
              <w:right w:val="nil"/>
            </w:tcBorders>
            <w:vAlign w:val="bottom"/>
          </w:tcPr>
          <w:p w14:paraId="19D34A0D" w14:textId="5FDCBADB" w:rsidR="00A417B9" w:rsidRPr="00BF7376" w:rsidRDefault="00980B70" w:rsidP="00610B1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418" w:type="dxa"/>
            <w:tcBorders>
              <w:top w:val="single" w:sz="4" w:space="0" w:color="auto"/>
              <w:left w:val="nil"/>
              <w:right w:val="nil"/>
            </w:tcBorders>
            <w:vAlign w:val="bottom"/>
          </w:tcPr>
          <w:p w14:paraId="59CC8B7E" w14:textId="5ED63F98" w:rsidR="00A417B9" w:rsidRPr="00BF7376" w:rsidRDefault="00980B70" w:rsidP="00610B1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c>
          <w:tcPr>
            <w:tcW w:w="1347" w:type="dxa"/>
            <w:tcBorders>
              <w:top w:val="single" w:sz="4" w:space="0" w:color="auto"/>
              <w:left w:val="nil"/>
              <w:right w:val="nil"/>
            </w:tcBorders>
            <w:vAlign w:val="bottom"/>
          </w:tcPr>
          <w:p w14:paraId="17105883" w14:textId="41A124A2" w:rsidR="00A417B9" w:rsidRPr="00BF7376" w:rsidRDefault="00980B70" w:rsidP="00610B1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440" w:type="dxa"/>
            <w:tcBorders>
              <w:top w:val="single" w:sz="4" w:space="0" w:color="auto"/>
              <w:left w:val="nil"/>
              <w:right w:val="nil"/>
            </w:tcBorders>
            <w:vAlign w:val="bottom"/>
          </w:tcPr>
          <w:p w14:paraId="6920571B" w14:textId="6883985F" w:rsidR="00A417B9" w:rsidRPr="00BF7376" w:rsidRDefault="00980B70" w:rsidP="00610B1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BB26EE" w:rsidRPr="00BF7376" w14:paraId="7D13427E" w14:textId="77777777" w:rsidTr="00DE5F8D">
        <w:tc>
          <w:tcPr>
            <w:tcW w:w="4098" w:type="dxa"/>
            <w:tcBorders>
              <w:top w:val="nil"/>
              <w:left w:val="nil"/>
              <w:bottom w:val="nil"/>
              <w:right w:val="nil"/>
            </w:tcBorders>
            <w:vAlign w:val="bottom"/>
          </w:tcPr>
          <w:p w14:paraId="46A10992" w14:textId="77777777" w:rsidR="00BB26EE" w:rsidRPr="00BF7376" w:rsidRDefault="00BB26EE" w:rsidP="00610B19">
            <w:pPr>
              <w:ind w:left="180"/>
              <w:rPr>
                <w:rFonts w:ascii="Arial" w:hAnsi="Arial" w:cs="Arial"/>
                <w:snapToGrid w:val="0"/>
                <w:color w:val="000000"/>
                <w:sz w:val="18"/>
                <w:szCs w:val="18"/>
                <w:cs/>
              </w:rPr>
            </w:pPr>
          </w:p>
        </w:tc>
        <w:tc>
          <w:tcPr>
            <w:tcW w:w="1417" w:type="dxa"/>
            <w:tcBorders>
              <w:top w:val="nil"/>
              <w:left w:val="nil"/>
              <w:bottom w:val="single" w:sz="4" w:space="0" w:color="auto"/>
              <w:right w:val="nil"/>
            </w:tcBorders>
            <w:vAlign w:val="center"/>
          </w:tcPr>
          <w:p w14:paraId="2AF9001B" w14:textId="77777777" w:rsidR="00BB26EE" w:rsidRPr="00BF7376" w:rsidRDefault="00BB26EE" w:rsidP="00610B19">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18" w:type="dxa"/>
            <w:tcBorders>
              <w:top w:val="nil"/>
              <w:left w:val="nil"/>
              <w:bottom w:val="single" w:sz="4" w:space="0" w:color="auto"/>
              <w:right w:val="nil"/>
            </w:tcBorders>
            <w:vAlign w:val="center"/>
          </w:tcPr>
          <w:p w14:paraId="2D85CC06" w14:textId="77777777" w:rsidR="00BB26EE" w:rsidRPr="00BF7376" w:rsidRDefault="00BB26EE" w:rsidP="00610B19">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47" w:type="dxa"/>
            <w:tcBorders>
              <w:top w:val="nil"/>
              <w:left w:val="nil"/>
              <w:bottom w:val="single" w:sz="4" w:space="0" w:color="auto"/>
              <w:right w:val="nil"/>
            </w:tcBorders>
            <w:vAlign w:val="center"/>
          </w:tcPr>
          <w:p w14:paraId="00F0CF36" w14:textId="77777777" w:rsidR="00BB26EE" w:rsidRPr="00BF7376" w:rsidRDefault="00BB26EE" w:rsidP="00610B19">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center"/>
          </w:tcPr>
          <w:p w14:paraId="3149F39B" w14:textId="77777777" w:rsidR="00BB26EE" w:rsidRPr="00BF7376" w:rsidRDefault="00BB26EE" w:rsidP="00610B19">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BA1466" w:rsidRPr="00BF7376" w14:paraId="051B3D56" w14:textId="77777777" w:rsidTr="00DE5F8D">
        <w:tc>
          <w:tcPr>
            <w:tcW w:w="4098" w:type="dxa"/>
            <w:tcBorders>
              <w:top w:val="nil"/>
              <w:left w:val="nil"/>
              <w:bottom w:val="nil"/>
              <w:right w:val="nil"/>
            </w:tcBorders>
          </w:tcPr>
          <w:p w14:paraId="66EAE886" w14:textId="77777777" w:rsidR="00BA1466" w:rsidRPr="00BF7376" w:rsidRDefault="00BA1466" w:rsidP="00610B19">
            <w:pPr>
              <w:pStyle w:val="BodyTextIndent2"/>
              <w:ind w:left="180"/>
              <w:jc w:val="left"/>
              <w:rPr>
                <w:rFonts w:ascii="Arial" w:hAnsi="Arial" w:cs="Arial"/>
                <w:color w:val="000000"/>
                <w:spacing w:val="0"/>
                <w:sz w:val="18"/>
                <w:szCs w:val="18"/>
                <w:lang w:val="en-GB"/>
              </w:rPr>
            </w:pPr>
          </w:p>
        </w:tc>
        <w:tc>
          <w:tcPr>
            <w:tcW w:w="1417" w:type="dxa"/>
            <w:tcBorders>
              <w:top w:val="single" w:sz="4" w:space="0" w:color="auto"/>
              <w:left w:val="nil"/>
              <w:bottom w:val="nil"/>
              <w:right w:val="nil"/>
            </w:tcBorders>
            <w:shd w:val="clear" w:color="auto" w:fill="FAFAFA"/>
          </w:tcPr>
          <w:p w14:paraId="5CE751F1" w14:textId="77777777" w:rsidR="00BA1466" w:rsidRPr="00BF7376" w:rsidRDefault="00BA1466" w:rsidP="00610B19">
            <w:pPr>
              <w:pStyle w:val="BodyTextIndent2"/>
              <w:ind w:left="-109"/>
              <w:jc w:val="right"/>
              <w:rPr>
                <w:rFonts w:ascii="Arial" w:hAnsi="Arial" w:cs="Arial"/>
                <w:color w:val="000000"/>
                <w:spacing w:val="0"/>
                <w:sz w:val="18"/>
                <w:szCs w:val="18"/>
                <w:lang w:val="en-GB"/>
              </w:rPr>
            </w:pPr>
          </w:p>
        </w:tc>
        <w:tc>
          <w:tcPr>
            <w:tcW w:w="1418" w:type="dxa"/>
            <w:tcBorders>
              <w:top w:val="single" w:sz="4" w:space="0" w:color="auto"/>
              <w:left w:val="nil"/>
              <w:bottom w:val="nil"/>
              <w:right w:val="nil"/>
            </w:tcBorders>
          </w:tcPr>
          <w:p w14:paraId="313F6EA8" w14:textId="77777777" w:rsidR="00BA1466" w:rsidRPr="00BF7376" w:rsidRDefault="00BA1466" w:rsidP="00610B19">
            <w:pPr>
              <w:pStyle w:val="BodyTextIndent2"/>
              <w:ind w:left="-109"/>
              <w:jc w:val="right"/>
              <w:rPr>
                <w:rFonts w:ascii="Arial" w:hAnsi="Arial" w:cs="Arial"/>
                <w:color w:val="000000"/>
                <w:spacing w:val="0"/>
                <w:sz w:val="18"/>
                <w:szCs w:val="18"/>
                <w:lang w:val="en-GB"/>
              </w:rPr>
            </w:pPr>
          </w:p>
        </w:tc>
        <w:tc>
          <w:tcPr>
            <w:tcW w:w="1347" w:type="dxa"/>
            <w:tcBorders>
              <w:top w:val="single" w:sz="4" w:space="0" w:color="auto"/>
              <w:left w:val="nil"/>
              <w:bottom w:val="nil"/>
              <w:right w:val="nil"/>
            </w:tcBorders>
            <w:shd w:val="clear" w:color="auto" w:fill="FAFAFA"/>
          </w:tcPr>
          <w:p w14:paraId="6984F048" w14:textId="77777777" w:rsidR="00BA1466" w:rsidRPr="00BF7376" w:rsidRDefault="00BA1466" w:rsidP="00610B19">
            <w:pPr>
              <w:pStyle w:val="BodyTextIndent2"/>
              <w:ind w:left="-109"/>
              <w:jc w:val="right"/>
              <w:rPr>
                <w:rFonts w:ascii="Arial" w:hAnsi="Arial" w:cs="Arial"/>
                <w:color w:val="000000"/>
                <w:spacing w:val="0"/>
                <w:sz w:val="18"/>
                <w:szCs w:val="18"/>
                <w:lang w:val="en-GB"/>
              </w:rPr>
            </w:pPr>
          </w:p>
        </w:tc>
        <w:tc>
          <w:tcPr>
            <w:tcW w:w="1440" w:type="dxa"/>
            <w:tcBorders>
              <w:top w:val="single" w:sz="4" w:space="0" w:color="auto"/>
              <w:left w:val="nil"/>
              <w:bottom w:val="nil"/>
              <w:right w:val="nil"/>
            </w:tcBorders>
          </w:tcPr>
          <w:p w14:paraId="2C02DE69" w14:textId="77777777" w:rsidR="00BA1466" w:rsidRPr="00BF7376" w:rsidRDefault="00BA1466" w:rsidP="00610B19">
            <w:pPr>
              <w:pStyle w:val="BodyTextIndent2"/>
              <w:ind w:left="-109"/>
              <w:jc w:val="right"/>
              <w:rPr>
                <w:rFonts w:ascii="Arial" w:hAnsi="Arial" w:cs="Arial"/>
                <w:color w:val="000000"/>
                <w:spacing w:val="0"/>
                <w:sz w:val="18"/>
                <w:szCs w:val="18"/>
                <w:lang w:val="en-GB"/>
              </w:rPr>
            </w:pPr>
          </w:p>
        </w:tc>
      </w:tr>
      <w:tr w:rsidR="00980B70" w:rsidRPr="00BF7376" w14:paraId="55AF6FE8" w14:textId="77777777" w:rsidTr="00DE5F8D">
        <w:tc>
          <w:tcPr>
            <w:tcW w:w="4098" w:type="dxa"/>
            <w:tcBorders>
              <w:top w:val="nil"/>
              <w:left w:val="nil"/>
              <w:bottom w:val="nil"/>
              <w:right w:val="nil"/>
            </w:tcBorders>
          </w:tcPr>
          <w:p w14:paraId="010CC1E5" w14:textId="77777777" w:rsidR="00980B70" w:rsidRPr="00BF7376" w:rsidRDefault="00980B70" w:rsidP="00980B70">
            <w:pPr>
              <w:pStyle w:val="BodyTextIndent2"/>
              <w:ind w:left="180"/>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Opening balance</w:t>
            </w:r>
          </w:p>
        </w:tc>
        <w:tc>
          <w:tcPr>
            <w:tcW w:w="1417" w:type="dxa"/>
            <w:tcBorders>
              <w:top w:val="nil"/>
              <w:left w:val="nil"/>
              <w:right w:val="nil"/>
            </w:tcBorders>
            <w:shd w:val="clear" w:color="auto" w:fill="FAFAFA"/>
          </w:tcPr>
          <w:p w14:paraId="617723C3" w14:textId="3E6D1EDA" w:rsidR="00980B70" w:rsidRPr="00BF7376" w:rsidRDefault="00B3617E" w:rsidP="00980B70">
            <w:pPr>
              <w:ind w:right="-72"/>
              <w:jc w:val="right"/>
              <w:rPr>
                <w:rFonts w:ascii="Arial" w:hAnsi="Arial" w:cs="Arial"/>
                <w:color w:val="000000"/>
                <w:sz w:val="18"/>
                <w:szCs w:val="18"/>
                <w:cs/>
                <w:lang w:val="en-GB"/>
              </w:rPr>
            </w:pPr>
            <w:r w:rsidRPr="00BF7376">
              <w:rPr>
                <w:rFonts w:ascii="Arial" w:hAnsi="Arial" w:cs="Arial"/>
                <w:color w:val="000000"/>
                <w:sz w:val="18"/>
                <w:szCs w:val="18"/>
                <w:lang w:val="en-GB"/>
              </w:rPr>
              <w:t>41,305</w:t>
            </w:r>
          </w:p>
        </w:tc>
        <w:tc>
          <w:tcPr>
            <w:tcW w:w="1418" w:type="dxa"/>
            <w:tcBorders>
              <w:top w:val="nil"/>
              <w:left w:val="nil"/>
              <w:right w:val="nil"/>
            </w:tcBorders>
            <w:shd w:val="clear" w:color="auto" w:fill="auto"/>
          </w:tcPr>
          <w:p w14:paraId="32A3EB2D" w14:textId="21455151" w:rsidR="00980B70" w:rsidRPr="00BF7376" w:rsidRDefault="00980B70" w:rsidP="00980B70">
            <w:pPr>
              <w:ind w:right="-72"/>
              <w:jc w:val="right"/>
              <w:rPr>
                <w:rFonts w:ascii="Arial" w:hAnsi="Arial" w:cs="Arial"/>
                <w:color w:val="000000"/>
                <w:sz w:val="18"/>
                <w:szCs w:val="18"/>
                <w:cs/>
                <w:lang w:val="en-GB"/>
              </w:rPr>
            </w:pPr>
            <w:r w:rsidRPr="00BF7376">
              <w:rPr>
                <w:rFonts w:ascii="Arial" w:hAnsi="Arial" w:cs="Arial"/>
                <w:color w:val="000000"/>
                <w:sz w:val="18"/>
                <w:szCs w:val="18"/>
                <w:lang w:val="en-GB"/>
              </w:rPr>
              <w:t>45,080</w:t>
            </w:r>
          </w:p>
        </w:tc>
        <w:tc>
          <w:tcPr>
            <w:tcW w:w="1347" w:type="dxa"/>
            <w:tcBorders>
              <w:top w:val="nil"/>
              <w:left w:val="nil"/>
              <w:right w:val="nil"/>
            </w:tcBorders>
            <w:shd w:val="clear" w:color="auto" w:fill="FAFAFA"/>
          </w:tcPr>
          <w:p w14:paraId="5581DB8A" w14:textId="3B7DA6AB" w:rsidR="00980B70" w:rsidRPr="00BF7376" w:rsidRDefault="00796527" w:rsidP="00980B70">
            <w:pPr>
              <w:ind w:right="-72"/>
              <w:jc w:val="right"/>
              <w:rPr>
                <w:rFonts w:ascii="Arial" w:hAnsi="Arial" w:cs="Arial"/>
                <w:color w:val="000000"/>
                <w:sz w:val="18"/>
                <w:szCs w:val="18"/>
                <w:lang w:val="en-GB"/>
              </w:rPr>
            </w:pPr>
            <w:r w:rsidRPr="00BF7376">
              <w:rPr>
                <w:rFonts w:ascii="Arial" w:hAnsi="Arial" w:cs="Arial"/>
                <w:color w:val="000000"/>
                <w:sz w:val="18"/>
                <w:szCs w:val="18"/>
                <w:lang w:val="en-GB"/>
              </w:rPr>
              <w:t>43,534</w:t>
            </w:r>
          </w:p>
        </w:tc>
        <w:tc>
          <w:tcPr>
            <w:tcW w:w="1440" w:type="dxa"/>
            <w:tcBorders>
              <w:top w:val="nil"/>
              <w:left w:val="nil"/>
              <w:right w:val="nil"/>
            </w:tcBorders>
            <w:shd w:val="clear" w:color="auto" w:fill="auto"/>
          </w:tcPr>
          <w:p w14:paraId="71D00DD4" w14:textId="0D028B18" w:rsidR="00980B70" w:rsidRPr="00BF7376" w:rsidRDefault="00980B70" w:rsidP="00980B70">
            <w:pPr>
              <w:ind w:right="-72"/>
              <w:jc w:val="right"/>
              <w:rPr>
                <w:rFonts w:ascii="Arial" w:hAnsi="Arial" w:cs="Arial"/>
                <w:color w:val="000000"/>
                <w:sz w:val="18"/>
                <w:szCs w:val="18"/>
                <w:lang w:val="en-GB"/>
              </w:rPr>
            </w:pPr>
            <w:r w:rsidRPr="00BF7376">
              <w:rPr>
                <w:rFonts w:ascii="Arial" w:hAnsi="Arial" w:cs="Arial"/>
                <w:color w:val="000000"/>
                <w:sz w:val="18"/>
                <w:szCs w:val="18"/>
                <w:lang w:val="en-GB"/>
              </w:rPr>
              <w:t>49,346</w:t>
            </w:r>
          </w:p>
        </w:tc>
      </w:tr>
      <w:tr w:rsidR="00980B70" w:rsidRPr="00BF7376" w14:paraId="7F207E36" w14:textId="77777777" w:rsidTr="00DE5F8D">
        <w:tc>
          <w:tcPr>
            <w:tcW w:w="4098" w:type="dxa"/>
            <w:tcBorders>
              <w:top w:val="nil"/>
              <w:left w:val="nil"/>
              <w:bottom w:val="nil"/>
              <w:right w:val="nil"/>
            </w:tcBorders>
          </w:tcPr>
          <w:p w14:paraId="4664F4B7" w14:textId="71B417FC" w:rsidR="00980B70" w:rsidRPr="00BF7376" w:rsidRDefault="00980B70" w:rsidP="00980B70">
            <w:pPr>
              <w:pStyle w:val="BodyTextIndent2"/>
              <w:ind w:left="180"/>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Charged/(credited) to profit or loss (Note 2</w:t>
            </w:r>
            <w:r w:rsidR="00551AC7">
              <w:rPr>
                <w:rFonts w:ascii="Arial" w:hAnsi="Arial" w:cs="Arial"/>
                <w:color w:val="000000"/>
                <w:spacing w:val="0"/>
                <w:sz w:val="18"/>
                <w:szCs w:val="18"/>
                <w:lang w:val="en-GB"/>
              </w:rPr>
              <w:t>9</w:t>
            </w:r>
            <w:r w:rsidRPr="00BF7376">
              <w:rPr>
                <w:rFonts w:ascii="Arial" w:hAnsi="Arial" w:cs="Arial"/>
                <w:color w:val="000000"/>
                <w:spacing w:val="0"/>
                <w:sz w:val="18"/>
                <w:szCs w:val="18"/>
                <w:lang w:val="en-GB"/>
              </w:rPr>
              <w:t>)</w:t>
            </w:r>
          </w:p>
        </w:tc>
        <w:tc>
          <w:tcPr>
            <w:tcW w:w="1417" w:type="dxa"/>
            <w:tcBorders>
              <w:top w:val="nil"/>
              <w:left w:val="nil"/>
              <w:bottom w:val="single" w:sz="4" w:space="0" w:color="auto"/>
              <w:right w:val="nil"/>
            </w:tcBorders>
            <w:shd w:val="clear" w:color="auto" w:fill="FAFAFA"/>
          </w:tcPr>
          <w:p w14:paraId="2A0CFDBA" w14:textId="1687BF3F" w:rsidR="00980B70" w:rsidRPr="00BF7376" w:rsidRDefault="00B3617E" w:rsidP="00980B70">
            <w:pPr>
              <w:ind w:right="-72"/>
              <w:jc w:val="right"/>
              <w:rPr>
                <w:rFonts w:ascii="Arial" w:hAnsi="Arial" w:cs="Arial"/>
                <w:color w:val="000000"/>
                <w:sz w:val="18"/>
                <w:szCs w:val="18"/>
                <w:cs/>
                <w:lang w:val="en-GB"/>
              </w:rPr>
            </w:pPr>
            <w:r w:rsidRPr="00BF7376">
              <w:rPr>
                <w:rFonts w:ascii="Arial" w:hAnsi="Arial" w:cs="Arial"/>
                <w:color w:val="000000"/>
                <w:sz w:val="18"/>
                <w:szCs w:val="18"/>
                <w:lang w:val="en-GB"/>
              </w:rPr>
              <w:t>(14,855)</w:t>
            </w:r>
          </w:p>
        </w:tc>
        <w:tc>
          <w:tcPr>
            <w:tcW w:w="1418" w:type="dxa"/>
            <w:tcBorders>
              <w:top w:val="nil"/>
              <w:left w:val="nil"/>
              <w:bottom w:val="single" w:sz="4" w:space="0" w:color="auto"/>
              <w:right w:val="nil"/>
            </w:tcBorders>
          </w:tcPr>
          <w:p w14:paraId="4F6E9BF7" w14:textId="5FF3326A" w:rsidR="00980B70" w:rsidRPr="00BF7376" w:rsidRDefault="00980B70" w:rsidP="00980B70">
            <w:pPr>
              <w:ind w:right="-72"/>
              <w:jc w:val="right"/>
              <w:rPr>
                <w:rFonts w:ascii="Arial" w:hAnsi="Arial" w:cs="Arial"/>
                <w:color w:val="000000"/>
                <w:sz w:val="18"/>
                <w:szCs w:val="18"/>
                <w:cs/>
                <w:lang w:val="en-GB"/>
              </w:rPr>
            </w:pPr>
            <w:r w:rsidRPr="00BF7376">
              <w:rPr>
                <w:rFonts w:ascii="Arial" w:hAnsi="Arial" w:cs="Arial"/>
                <w:color w:val="000000"/>
                <w:sz w:val="18"/>
                <w:szCs w:val="18"/>
                <w:lang w:val="en-GB"/>
              </w:rPr>
              <w:t>(3,775)</w:t>
            </w:r>
          </w:p>
        </w:tc>
        <w:tc>
          <w:tcPr>
            <w:tcW w:w="1347" w:type="dxa"/>
            <w:tcBorders>
              <w:top w:val="nil"/>
              <w:left w:val="nil"/>
              <w:bottom w:val="single" w:sz="4" w:space="0" w:color="auto"/>
              <w:right w:val="nil"/>
            </w:tcBorders>
            <w:shd w:val="clear" w:color="auto" w:fill="FAFAFA"/>
          </w:tcPr>
          <w:p w14:paraId="616232F0" w14:textId="0C172C3A" w:rsidR="00980B70" w:rsidRPr="00BF7376" w:rsidRDefault="00796527" w:rsidP="00980B70">
            <w:pPr>
              <w:ind w:right="-72"/>
              <w:jc w:val="right"/>
              <w:rPr>
                <w:rFonts w:ascii="Arial" w:hAnsi="Arial" w:cs="Arial"/>
                <w:color w:val="000000"/>
                <w:sz w:val="18"/>
                <w:szCs w:val="18"/>
                <w:cs/>
                <w:lang w:val="en-GB"/>
              </w:rPr>
            </w:pPr>
            <w:r w:rsidRPr="00BF7376">
              <w:rPr>
                <w:rFonts w:ascii="Arial" w:hAnsi="Arial" w:cs="Arial"/>
                <w:color w:val="000000"/>
                <w:sz w:val="18"/>
                <w:szCs w:val="18"/>
                <w:lang w:val="en-GB"/>
              </w:rPr>
              <w:t>(15,392)</w:t>
            </w:r>
          </w:p>
        </w:tc>
        <w:tc>
          <w:tcPr>
            <w:tcW w:w="1440" w:type="dxa"/>
            <w:tcBorders>
              <w:top w:val="nil"/>
              <w:left w:val="nil"/>
              <w:bottom w:val="single" w:sz="4" w:space="0" w:color="auto"/>
              <w:right w:val="nil"/>
            </w:tcBorders>
          </w:tcPr>
          <w:p w14:paraId="0F4903B9" w14:textId="2A615242" w:rsidR="00980B70" w:rsidRPr="00BF7376" w:rsidRDefault="00980B70" w:rsidP="00980B70">
            <w:pPr>
              <w:ind w:right="-72"/>
              <w:jc w:val="right"/>
              <w:rPr>
                <w:rFonts w:ascii="Arial" w:hAnsi="Arial" w:cs="Arial"/>
                <w:color w:val="000000"/>
                <w:sz w:val="18"/>
                <w:szCs w:val="18"/>
                <w:cs/>
                <w:lang w:val="en-GB"/>
              </w:rPr>
            </w:pPr>
            <w:r w:rsidRPr="00BF7376">
              <w:rPr>
                <w:rFonts w:ascii="Arial" w:hAnsi="Arial" w:cs="Arial"/>
                <w:color w:val="000000"/>
                <w:sz w:val="18"/>
                <w:szCs w:val="18"/>
                <w:lang w:val="en-GB"/>
              </w:rPr>
              <w:t>(5,812)</w:t>
            </w:r>
          </w:p>
        </w:tc>
      </w:tr>
      <w:tr w:rsidR="00980B70" w:rsidRPr="00BF7376" w14:paraId="4C9F206E" w14:textId="77777777" w:rsidTr="00DE5F8D">
        <w:tc>
          <w:tcPr>
            <w:tcW w:w="4098" w:type="dxa"/>
            <w:tcBorders>
              <w:top w:val="nil"/>
              <w:left w:val="nil"/>
              <w:bottom w:val="nil"/>
              <w:right w:val="nil"/>
            </w:tcBorders>
          </w:tcPr>
          <w:p w14:paraId="1C96CBB0" w14:textId="77777777" w:rsidR="00980B70" w:rsidRPr="00BF7376" w:rsidRDefault="00980B70" w:rsidP="00980B70">
            <w:pPr>
              <w:pStyle w:val="BodyTextIndent2"/>
              <w:ind w:left="180"/>
              <w:jc w:val="left"/>
              <w:rPr>
                <w:rFonts w:ascii="Arial" w:hAnsi="Arial" w:cs="Arial"/>
                <w:color w:val="000000"/>
                <w:spacing w:val="0"/>
                <w:sz w:val="18"/>
                <w:szCs w:val="18"/>
                <w:lang w:val="en-GB"/>
              </w:rPr>
            </w:pPr>
          </w:p>
        </w:tc>
        <w:tc>
          <w:tcPr>
            <w:tcW w:w="1417" w:type="dxa"/>
            <w:tcBorders>
              <w:top w:val="single" w:sz="4" w:space="0" w:color="auto"/>
              <w:left w:val="nil"/>
              <w:right w:val="nil"/>
            </w:tcBorders>
            <w:shd w:val="clear" w:color="auto" w:fill="FAFAFA"/>
          </w:tcPr>
          <w:p w14:paraId="6010F255" w14:textId="77777777" w:rsidR="00980B70" w:rsidRPr="00BF7376" w:rsidRDefault="00980B70" w:rsidP="00980B70">
            <w:pPr>
              <w:pStyle w:val="BodyTextIndent2"/>
              <w:ind w:left="-109"/>
              <w:jc w:val="right"/>
              <w:rPr>
                <w:rFonts w:ascii="Arial" w:hAnsi="Arial" w:cs="Arial"/>
                <w:color w:val="000000"/>
                <w:spacing w:val="0"/>
                <w:sz w:val="18"/>
                <w:szCs w:val="18"/>
                <w:lang w:val="en-GB"/>
              </w:rPr>
            </w:pPr>
          </w:p>
        </w:tc>
        <w:tc>
          <w:tcPr>
            <w:tcW w:w="1418" w:type="dxa"/>
            <w:tcBorders>
              <w:top w:val="single" w:sz="4" w:space="0" w:color="auto"/>
              <w:left w:val="nil"/>
              <w:right w:val="nil"/>
            </w:tcBorders>
          </w:tcPr>
          <w:p w14:paraId="052D8717" w14:textId="77777777" w:rsidR="00980B70" w:rsidRPr="00BF7376" w:rsidRDefault="00980B70" w:rsidP="00980B70">
            <w:pPr>
              <w:pStyle w:val="BodyTextIndent2"/>
              <w:ind w:left="-109"/>
              <w:jc w:val="right"/>
              <w:rPr>
                <w:rFonts w:ascii="Arial" w:hAnsi="Arial" w:cs="Arial"/>
                <w:color w:val="000000"/>
                <w:spacing w:val="0"/>
                <w:sz w:val="18"/>
                <w:szCs w:val="18"/>
                <w:lang w:val="en-GB"/>
              </w:rPr>
            </w:pPr>
          </w:p>
        </w:tc>
        <w:tc>
          <w:tcPr>
            <w:tcW w:w="1347" w:type="dxa"/>
            <w:tcBorders>
              <w:top w:val="single" w:sz="4" w:space="0" w:color="auto"/>
              <w:left w:val="nil"/>
              <w:right w:val="nil"/>
            </w:tcBorders>
            <w:shd w:val="clear" w:color="auto" w:fill="FAFAFA"/>
          </w:tcPr>
          <w:p w14:paraId="3EA43986" w14:textId="77777777" w:rsidR="00980B70" w:rsidRPr="00BF7376" w:rsidRDefault="00980B70" w:rsidP="00980B70">
            <w:pPr>
              <w:pStyle w:val="BodyTextIndent2"/>
              <w:ind w:left="-109"/>
              <w:jc w:val="right"/>
              <w:rPr>
                <w:rFonts w:ascii="Arial" w:hAnsi="Arial" w:cs="Arial"/>
                <w:color w:val="000000"/>
                <w:spacing w:val="0"/>
                <w:sz w:val="18"/>
                <w:szCs w:val="18"/>
                <w:lang w:val="en-GB"/>
              </w:rPr>
            </w:pPr>
          </w:p>
        </w:tc>
        <w:tc>
          <w:tcPr>
            <w:tcW w:w="1440" w:type="dxa"/>
            <w:tcBorders>
              <w:top w:val="single" w:sz="4" w:space="0" w:color="auto"/>
              <w:left w:val="nil"/>
              <w:right w:val="nil"/>
            </w:tcBorders>
          </w:tcPr>
          <w:p w14:paraId="3D3F9E0D" w14:textId="77777777" w:rsidR="00980B70" w:rsidRPr="00BF7376" w:rsidRDefault="00980B70" w:rsidP="00980B70">
            <w:pPr>
              <w:pStyle w:val="BodyTextIndent2"/>
              <w:ind w:left="-109"/>
              <w:jc w:val="right"/>
              <w:rPr>
                <w:rFonts w:ascii="Arial" w:hAnsi="Arial" w:cs="Arial"/>
                <w:color w:val="000000"/>
                <w:spacing w:val="0"/>
                <w:sz w:val="18"/>
                <w:szCs w:val="18"/>
                <w:lang w:val="en-GB"/>
              </w:rPr>
            </w:pPr>
          </w:p>
        </w:tc>
      </w:tr>
      <w:tr w:rsidR="00980B70" w:rsidRPr="00BF7376" w14:paraId="2BA652EE" w14:textId="77777777" w:rsidTr="00DE5F8D">
        <w:tc>
          <w:tcPr>
            <w:tcW w:w="4098" w:type="dxa"/>
            <w:tcBorders>
              <w:top w:val="nil"/>
              <w:left w:val="nil"/>
              <w:bottom w:val="nil"/>
              <w:right w:val="nil"/>
            </w:tcBorders>
          </w:tcPr>
          <w:p w14:paraId="0FABEF49" w14:textId="77777777" w:rsidR="00980B70" w:rsidRPr="00BF7376" w:rsidRDefault="00980B70" w:rsidP="00980B70">
            <w:pPr>
              <w:pStyle w:val="BodyTextIndent2"/>
              <w:ind w:left="180"/>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Closing balance</w:t>
            </w:r>
          </w:p>
        </w:tc>
        <w:tc>
          <w:tcPr>
            <w:tcW w:w="1417" w:type="dxa"/>
            <w:tcBorders>
              <w:top w:val="nil"/>
              <w:left w:val="nil"/>
              <w:bottom w:val="single" w:sz="4" w:space="0" w:color="auto"/>
              <w:right w:val="nil"/>
            </w:tcBorders>
            <w:shd w:val="clear" w:color="auto" w:fill="FAFAFA"/>
          </w:tcPr>
          <w:p w14:paraId="52077665" w14:textId="1BECFEC6" w:rsidR="00980B70" w:rsidRPr="00BF7376" w:rsidRDefault="00B3617E" w:rsidP="00980B70">
            <w:pPr>
              <w:ind w:right="-72"/>
              <w:jc w:val="right"/>
              <w:rPr>
                <w:rFonts w:ascii="Arial" w:hAnsi="Arial" w:cs="Arial"/>
                <w:color w:val="000000"/>
                <w:sz w:val="18"/>
                <w:szCs w:val="18"/>
                <w:lang w:val="en-GB"/>
              </w:rPr>
            </w:pPr>
            <w:r w:rsidRPr="00BF7376">
              <w:rPr>
                <w:rFonts w:ascii="Arial" w:hAnsi="Arial" w:cs="Arial"/>
                <w:color w:val="000000"/>
                <w:sz w:val="18"/>
                <w:szCs w:val="18"/>
                <w:lang w:val="en-GB"/>
              </w:rPr>
              <w:t>26,450</w:t>
            </w:r>
          </w:p>
        </w:tc>
        <w:tc>
          <w:tcPr>
            <w:tcW w:w="1418" w:type="dxa"/>
            <w:tcBorders>
              <w:top w:val="nil"/>
              <w:left w:val="nil"/>
              <w:bottom w:val="single" w:sz="4" w:space="0" w:color="auto"/>
              <w:right w:val="nil"/>
            </w:tcBorders>
          </w:tcPr>
          <w:p w14:paraId="0355E759" w14:textId="69A7A67C" w:rsidR="00980B70" w:rsidRPr="00BF7376" w:rsidRDefault="00980B70" w:rsidP="00980B70">
            <w:pPr>
              <w:ind w:right="-72"/>
              <w:jc w:val="right"/>
              <w:rPr>
                <w:rFonts w:ascii="Arial" w:hAnsi="Arial" w:cs="Arial"/>
                <w:color w:val="000000"/>
                <w:sz w:val="18"/>
                <w:szCs w:val="18"/>
                <w:lang w:val="en-GB"/>
              </w:rPr>
            </w:pPr>
            <w:r w:rsidRPr="00BF7376">
              <w:rPr>
                <w:rFonts w:ascii="Arial" w:hAnsi="Arial" w:cs="Arial"/>
                <w:color w:val="000000"/>
                <w:sz w:val="18"/>
                <w:szCs w:val="18"/>
                <w:lang w:val="en-GB"/>
              </w:rPr>
              <w:t>41,305</w:t>
            </w:r>
          </w:p>
        </w:tc>
        <w:tc>
          <w:tcPr>
            <w:tcW w:w="1347" w:type="dxa"/>
            <w:tcBorders>
              <w:top w:val="nil"/>
              <w:left w:val="nil"/>
              <w:bottom w:val="single" w:sz="4" w:space="0" w:color="auto"/>
              <w:right w:val="nil"/>
            </w:tcBorders>
            <w:shd w:val="clear" w:color="auto" w:fill="FAFAFA"/>
          </w:tcPr>
          <w:p w14:paraId="1198EEF7" w14:textId="09209149" w:rsidR="00980B70" w:rsidRPr="00BF7376" w:rsidRDefault="00796527" w:rsidP="00980B70">
            <w:pPr>
              <w:ind w:right="-72"/>
              <w:jc w:val="right"/>
              <w:rPr>
                <w:rFonts w:ascii="Arial" w:hAnsi="Arial" w:cs="Arial"/>
                <w:color w:val="000000"/>
                <w:sz w:val="18"/>
                <w:szCs w:val="18"/>
                <w:cs/>
                <w:lang w:val="en-GB"/>
              </w:rPr>
            </w:pPr>
            <w:r w:rsidRPr="00BF7376">
              <w:rPr>
                <w:rFonts w:ascii="Arial" w:hAnsi="Arial" w:cs="Arial"/>
                <w:color w:val="000000"/>
                <w:sz w:val="18"/>
                <w:szCs w:val="18"/>
                <w:lang w:val="en-GB"/>
              </w:rPr>
              <w:t>28,142</w:t>
            </w:r>
          </w:p>
        </w:tc>
        <w:tc>
          <w:tcPr>
            <w:tcW w:w="1440" w:type="dxa"/>
            <w:tcBorders>
              <w:top w:val="nil"/>
              <w:left w:val="nil"/>
              <w:bottom w:val="single" w:sz="4" w:space="0" w:color="auto"/>
              <w:right w:val="nil"/>
            </w:tcBorders>
          </w:tcPr>
          <w:p w14:paraId="331444F6" w14:textId="1C1D8064" w:rsidR="00980B70" w:rsidRPr="00BF7376" w:rsidRDefault="00980B70" w:rsidP="00980B70">
            <w:pPr>
              <w:ind w:right="-72"/>
              <w:jc w:val="right"/>
              <w:rPr>
                <w:rFonts w:ascii="Arial" w:hAnsi="Arial" w:cs="Arial"/>
                <w:color w:val="000000"/>
                <w:sz w:val="18"/>
                <w:szCs w:val="18"/>
                <w:cs/>
                <w:lang w:val="en-GB"/>
              </w:rPr>
            </w:pPr>
            <w:r w:rsidRPr="00BF7376">
              <w:rPr>
                <w:rFonts w:ascii="Arial" w:hAnsi="Arial" w:cs="Arial"/>
                <w:color w:val="000000"/>
                <w:sz w:val="18"/>
                <w:szCs w:val="18"/>
                <w:lang w:val="en-GB"/>
              </w:rPr>
              <w:t>43,534</w:t>
            </w:r>
          </w:p>
        </w:tc>
      </w:tr>
    </w:tbl>
    <w:p w14:paraId="26C84BD4" w14:textId="77777777" w:rsidR="001F1D7D" w:rsidRPr="00BF7376" w:rsidRDefault="001F1D7D" w:rsidP="003244AB">
      <w:pPr>
        <w:jc w:val="both"/>
        <w:rPr>
          <w:rFonts w:ascii="Arial" w:hAnsi="Arial" w:cs="Arial"/>
          <w:color w:val="000000"/>
          <w:sz w:val="18"/>
          <w:szCs w:val="18"/>
        </w:rPr>
      </w:pPr>
    </w:p>
    <w:p w14:paraId="6D11D5E9" w14:textId="77777777" w:rsidR="00CF1AAD" w:rsidRPr="00BF7376" w:rsidRDefault="00A63839" w:rsidP="003244AB">
      <w:pPr>
        <w:jc w:val="both"/>
        <w:rPr>
          <w:rFonts w:ascii="Arial" w:hAnsi="Arial" w:cs="Arial"/>
          <w:color w:val="000000"/>
          <w:sz w:val="18"/>
          <w:szCs w:val="18"/>
          <w:lang w:val="en-GB"/>
        </w:rPr>
      </w:pPr>
      <w:r w:rsidRPr="00BF7376">
        <w:rPr>
          <w:rFonts w:ascii="Arial" w:hAnsi="Arial" w:cs="Arial"/>
          <w:color w:val="000000"/>
          <w:sz w:val="18"/>
          <w:szCs w:val="18"/>
          <w:lang w:val="en-GB"/>
        </w:rPr>
        <w:t>The movement in deferred tax assets and liabilities during the year is</w:t>
      </w:r>
      <w:r w:rsidR="00CF1AAD" w:rsidRPr="00BF7376">
        <w:rPr>
          <w:rFonts w:ascii="Arial" w:hAnsi="Arial" w:cs="Arial"/>
          <w:color w:val="000000"/>
          <w:sz w:val="18"/>
          <w:szCs w:val="18"/>
          <w:lang w:val="en-GB"/>
        </w:rPr>
        <w:t xml:space="preserve"> as follows: </w:t>
      </w:r>
    </w:p>
    <w:p w14:paraId="604839F0" w14:textId="77777777" w:rsidR="00CF1AAD" w:rsidRPr="00BF7376" w:rsidRDefault="00CF1AAD" w:rsidP="003244AB">
      <w:pPr>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5141"/>
        <w:gridCol w:w="1440"/>
        <w:gridCol w:w="1440"/>
        <w:gridCol w:w="1440"/>
      </w:tblGrid>
      <w:tr w:rsidR="00972B7F" w:rsidRPr="00BF7376" w14:paraId="06668D3C" w14:textId="77777777" w:rsidTr="00972B7F">
        <w:tc>
          <w:tcPr>
            <w:tcW w:w="5141" w:type="dxa"/>
            <w:shd w:val="clear" w:color="auto" w:fill="auto"/>
          </w:tcPr>
          <w:p w14:paraId="49F6A61E" w14:textId="77777777" w:rsidR="00972B7F" w:rsidRPr="00BF7376" w:rsidRDefault="00972B7F" w:rsidP="00A13D05">
            <w:pPr>
              <w:pStyle w:val="a"/>
              <w:tabs>
                <w:tab w:val="right" w:pos="9000"/>
              </w:tabs>
              <w:ind w:left="-86" w:right="-108"/>
              <w:rPr>
                <w:rFonts w:ascii="Arial" w:hAnsi="Arial" w:cs="Arial"/>
                <w:color w:val="000000"/>
                <w:sz w:val="18"/>
                <w:szCs w:val="18"/>
                <w:cs/>
              </w:rPr>
            </w:pPr>
          </w:p>
        </w:tc>
        <w:tc>
          <w:tcPr>
            <w:tcW w:w="4320" w:type="dxa"/>
            <w:gridSpan w:val="3"/>
            <w:shd w:val="clear" w:color="auto" w:fill="auto"/>
          </w:tcPr>
          <w:p w14:paraId="164F9728" w14:textId="77777777" w:rsidR="00972B7F" w:rsidRPr="00BF7376" w:rsidRDefault="00972B7F" w:rsidP="00A13D05">
            <w:pPr>
              <w:pStyle w:val="a"/>
              <w:ind w:right="-72"/>
              <w:jc w:val="center"/>
              <w:rPr>
                <w:rFonts w:ascii="Arial" w:hAnsi="Arial" w:cs="Arial"/>
                <w:b/>
                <w:bCs/>
                <w:color w:val="000000"/>
                <w:sz w:val="18"/>
                <w:szCs w:val="18"/>
                <w:cs/>
              </w:rPr>
            </w:pPr>
            <w:r w:rsidRPr="00BF7376">
              <w:rPr>
                <w:rFonts w:ascii="Arial" w:hAnsi="Arial" w:cs="Arial"/>
                <w:b/>
                <w:bCs/>
                <w:color w:val="000000"/>
                <w:sz w:val="18"/>
                <w:szCs w:val="18"/>
                <w:lang w:val="en-GB"/>
              </w:rPr>
              <w:t>Consolidated financial statements</w:t>
            </w:r>
          </w:p>
        </w:tc>
      </w:tr>
      <w:tr w:rsidR="00972B7F" w:rsidRPr="00BF7376" w14:paraId="1256ECC8" w14:textId="77777777" w:rsidTr="00972B7F">
        <w:tc>
          <w:tcPr>
            <w:tcW w:w="5141" w:type="dxa"/>
            <w:shd w:val="clear" w:color="auto" w:fill="auto"/>
          </w:tcPr>
          <w:p w14:paraId="2744F703" w14:textId="77777777" w:rsidR="00972B7F" w:rsidRPr="00BF7376" w:rsidRDefault="00972B7F" w:rsidP="00A13D05">
            <w:pPr>
              <w:pStyle w:val="a"/>
              <w:tabs>
                <w:tab w:val="right" w:pos="9000"/>
              </w:tabs>
              <w:ind w:left="-86" w:right="-108"/>
              <w:rPr>
                <w:rFonts w:ascii="Arial" w:hAnsi="Arial" w:cs="Arial"/>
                <w:color w:val="000000"/>
                <w:sz w:val="18"/>
                <w:szCs w:val="18"/>
                <w:cs/>
              </w:rPr>
            </w:pPr>
          </w:p>
        </w:tc>
        <w:tc>
          <w:tcPr>
            <w:tcW w:w="1440" w:type="dxa"/>
            <w:tcBorders>
              <w:top w:val="single" w:sz="4" w:space="0" w:color="auto"/>
            </w:tcBorders>
            <w:shd w:val="clear" w:color="auto" w:fill="auto"/>
          </w:tcPr>
          <w:p w14:paraId="1BC4FB1E" w14:textId="77777777" w:rsidR="00972B7F" w:rsidRPr="00BF7376" w:rsidRDefault="00972B7F" w:rsidP="00A13D05">
            <w:pPr>
              <w:pStyle w:val="a"/>
              <w:ind w:left="34" w:right="-72" w:hanging="34"/>
              <w:jc w:val="right"/>
              <w:rPr>
                <w:rFonts w:ascii="Arial" w:hAnsi="Arial" w:cs="Arial"/>
                <w:b/>
                <w:bCs/>
                <w:color w:val="000000"/>
                <w:sz w:val="18"/>
                <w:szCs w:val="18"/>
                <w:lang w:val="en-GB"/>
              </w:rPr>
            </w:pPr>
            <w:r w:rsidRPr="00BF7376">
              <w:rPr>
                <w:rFonts w:ascii="Arial" w:hAnsi="Arial" w:cs="Arial"/>
                <w:b/>
                <w:bCs/>
                <w:color w:val="000000"/>
                <w:sz w:val="18"/>
                <w:szCs w:val="18"/>
                <w:cs/>
              </w:rPr>
              <w:t>As at</w:t>
            </w:r>
          </w:p>
          <w:p w14:paraId="6EE27D3F" w14:textId="77777777" w:rsidR="00972B7F" w:rsidRPr="00BF7376" w:rsidRDefault="00972B7F" w:rsidP="00A13D05">
            <w:pPr>
              <w:pStyle w:val="a"/>
              <w:ind w:left="34" w:right="-72" w:hanging="34"/>
              <w:jc w:val="right"/>
              <w:rPr>
                <w:rFonts w:ascii="Arial" w:hAnsi="Arial" w:cs="Arial"/>
                <w:b/>
                <w:bCs/>
                <w:color w:val="000000"/>
                <w:sz w:val="18"/>
                <w:szCs w:val="18"/>
                <w:cs/>
              </w:rPr>
            </w:pPr>
            <w:r w:rsidRPr="00BF7376">
              <w:rPr>
                <w:rFonts w:ascii="Arial" w:hAnsi="Arial" w:cs="Arial"/>
                <w:b/>
                <w:bCs/>
                <w:color w:val="000000"/>
                <w:sz w:val="18"/>
                <w:szCs w:val="18"/>
                <w:lang w:val="en-GB"/>
              </w:rPr>
              <w:t>1</w:t>
            </w:r>
            <w:r w:rsidRPr="00BF7376">
              <w:rPr>
                <w:rFonts w:ascii="Arial" w:hAnsi="Arial" w:cs="Arial"/>
                <w:b/>
                <w:bCs/>
                <w:color w:val="000000"/>
                <w:sz w:val="18"/>
                <w:szCs w:val="18"/>
                <w:cs/>
              </w:rPr>
              <w:t xml:space="preserve"> </w:t>
            </w:r>
            <w:r w:rsidRPr="00BF7376">
              <w:rPr>
                <w:rFonts w:ascii="Arial" w:hAnsi="Arial" w:cs="Arial"/>
                <w:b/>
                <w:bCs/>
                <w:color w:val="000000"/>
                <w:sz w:val="18"/>
                <w:szCs w:val="18"/>
              </w:rPr>
              <w:t>January</w:t>
            </w:r>
          </w:p>
        </w:tc>
        <w:tc>
          <w:tcPr>
            <w:tcW w:w="1440" w:type="dxa"/>
            <w:tcBorders>
              <w:top w:val="single" w:sz="4" w:space="0" w:color="auto"/>
            </w:tcBorders>
            <w:shd w:val="clear" w:color="auto" w:fill="auto"/>
          </w:tcPr>
          <w:p w14:paraId="01EBC171" w14:textId="77777777" w:rsidR="00972B7F" w:rsidRPr="00BF7376" w:rsidRDefault="00972B7F" w:rsidP="00A13D05">
            <w:pPr>
              <w:pStyle w:val="a"/>
              <w:ind w:right="-72"/>
              <w:jc w:val="right"/>
              <w:rPr>
                <w:rFonts w:ascii="Arial" w:hAnsi="Arial" w:cs="Arial"/>
                <w:b/>
                <w:bCs/>
                <w:color w:val="000000"/>
                <w:sz w:val="18"/>
                <w:szCs w:val="18"/>
              </w:rPr>
            </w:pPr>
            <w:r w:rsidRPr="00BF7376">
              <w:rPr>
                <w:rFonts w:ascii="Arial" w:hAnsi="Arial" w:cs="Arial"/>
                <w:b/>
                <w:bCs/>
                <w:color w:val="000000"/>
                <w:sz w:val="18"/>
                <w:szCs w:val="18"/>
              </w:rPr>
              <w:t>Charged/</w:t>
            </w:r>
          </w:p>
          <w:p w14:paraId="4C68C0BA" w14:textId="77777777" w:rsidR="00972B7F" w:rsidRPr="00BF7376" w:rsidRDefault="00972B7F" w:rsidP="00A13D05">
            <w:pPr>
              <w:pStyle w:val="a"/>
              <w:ind w:right="-72"/>
              <w:jc w:val="right"/>
              <w:rPr>
                <w:rFonts w:ascii="Arial" w:hAnsi="Arial" w:cs="Arial"/>
                <w:b/>
                <w:bCs/>
                <w:color w:val="000000"/>
                <w:sz w:val="18"/>
                <w:szCs w:val="18"/>
                <w:cs/>
              </w:rPr>
            </w:pPr>
            <w:r w:rsidRPr="00BF7376">
              <w:rPr>
                <w:rFonts w:ascii="Arial" w:hAnsi="Arial" w:cs="Arial"/>
                <w:b/>
                <w:bCs/>
                <w:color w:val="000000"/>
                <w:sz w:val="18"/>
                <w:szCs w:val="18"/>
              </w:rPr>
              <w:t>credited to</w:t>
            </w:r>
          </w:p>
        </w:tc>
        <w:tc>
          <w:tcPr>
            <w:tcW w:w="1440" w:type="dxa"/>
            <w:tcBorders>
              <w:top w:val="single" w:sz="4" w:space="0" w:color="auto"/>
            </w:tcBorders>
            <w:shd w:val="clear" w:color="auto" w:fill="auto"/>
          </w:tcPr>
          <w:p w14:paraId="69B66DA5" w14:textId="77777777" w:rsidR="00972B7F" w:rsidRPr="00BF7376" w:rsidRDefault="00972B7F" w:rsidP="00A13D05">
            <w:pPr>
              <w:pStyle w:val="a"/>
              <w:ind w:left="34" w:right="-72" w:hanging="34"/>
              <w:jc w:val="right"/>
              <w:rPr>
                <w:rFonts w:ascii="Arial" w:hAnsi="Arial" w:cs="Arial"/>
                <w:b/>
                <w:bCs/>
                <w:color w:val="000000"/>
                <w:sz w:val="18"/>
                <w:szCs w:val="18"/>
                <w:lang w:val="en-GB"/>
              </w:rPr>
            </w:pPr>
            <w:r w:rsidRPr="00BF7376">
              <w:rPr>
                <w:rFonts w:ascii="Arial" w:hAnsi="Arial" w:cs="Arial"/>
                <w:b/>
                <w:bCs/>
                <w:color w:val="000000"/>
                <w:sz w:val="18"/>
                <w:szCs w:val="18"/>
                <w:cs/>
              </w:rPr>
              <w:t>As at</w:t>
            </w:r>
          </w:p>
          <w:p w14:paraId="16994E20" w14:textId="77777777" w:rsidR="00972B7F" w:rsidRPr="00BF7376" w:rsidRDefault="00972B7F" w:rsidP="00A13D05">
            <w:pPr>
              <w:pStyle w:val="a"/>
              <w:ind w:left="34" w:right="-72" w:hanging="34"/>
              <w:jc w:val="right"/>
              <w:rPr>
                <w:rFonts w:ascii="Arial" w:hAnsi="Arial" w:cs="Arial"/>
                <w:b/>
                <w:bCs/>
                <w:color w:val="000000"/>
                <w:sz w:val="18"/>
                <w:szCs w:val="18"/>
                <w:cs/>
              </w:rPr>
            </w:pPr>
            <w:r w:rsidRPr="00BF7376">
              <w:rPr>
                <w:rFonts w:ascii="Arial" w:hAnsi="Arial" w:cs="Arial"/>
                <w:b/>
                <w:bCs/>
                <w:color w:val="000000"/>
                <w:sz w:val="18"/>
                <w:szCs w:val="18"/>
                <w:lang w:val="en-GB"/>
              </w:rPr>
              <w:t>31</w:t>
            </w:r>
            <w:r w:rsidRPr="00BF7376">
              <w:rPr>
                <w:rFonts w:ascii="Arial" w:hAnsi="Arial" w:cs="Arial"/>
                <w:b/>
                <w:bCs/>
                <w:color w:val="000000"/>
                <w:sz w:val="18"/>
                <w:szCs w:val="18"/>
                <w:cs/>
              </w:rPr>
              <w:t xml:space="preserve"> December</w:t>
            </w:r>
          </w:p>
        </w:tc>
      </w:tr>
      <w:tr w:rsidR="00972B7F" w:rsidRPr="00BF7376" w14:paraId="6C24EC95" w14:textId="77777777" w:rsidTr="00972B7F">
        <w:tc>
          <w:tcPr>
            <w:tcW w:w="5141" w:type="dxa"/>
            <w:shd w:val="clear" w:color="auto" w:fill="auto"/>
          </w:tcPr>
          <w:p w14:paraId="2BC66F40" w14:textId="77777777" w:rsidR="00972B7F" w:rsidRPr="00BF7376" w:rsidRDefault="00972B7F" w:rsidP="00A13D05">
            <w:pPr>
              <w:pStyle w:val="a"/>
              <w:tabs>
                <w:tab w:val="right" w:pos="9000"/>
              </w:tabs>
              <w:ind w:left="-86" w:right="-108"/>
              <w:rPr>
                <w:rFonts w:ascii="Arial" w:hAnsi="Arial" w:cs="Arial"/>
                <w:color w:val="000000"/>
                <w:sz w:val="18"/>
                <w:szCs w:val="18"/>
                <w:cs/>
              </w:rPr>
            </w:pPr>
          </w:p>
        </w:tc>
        <w:tc>
          <w:tcPr>
            <w:tcW w:w="1440" w:type="dxa"/>
            <w:shd w:val="clear" w:color="auto" w:fill="auto"/>
          </w:tcPr>
          <w:p w14:paraId="76A6C5BC" w14:textId="32C1878A" w:rsidR="00972B7F" w:rsidRPr="00BF7376" w:rsidRDefault="00972B7F" w:rsidP="00A13D05">
            <w:pPr>
              <w:pStyle w:val="a"/>
              <w:ind w:right="-72"/>
              <w:jc w:val="right"/>
              <w:rPr>
                <w:rFonts w:ascii="Arial" w:hAnsi="Arial" w:cs="Arial"/>
                <w:b/>
                <w:bCs/>
                <w:color w:val="000000"/>
                <w:sz w:val="18"/>
                <w:szCs w:val="18"/>
                <w:cs/>
              </w:rPr>
            </w:pPr>
            <w:r w:rsidRPr="00BF7376">
              <w:rPr>
                <w:rFonts w:ascii="Arial" w:hAnsi="Arial" w:cs="Arial"/>
                <w:b/>
                <w:bCs/>
                <w:color w:val="000000"/>
                <w:spacing w:val="-4"/>
                <w:sz w:val="18"/>
                <w:szCs w:val="18"/>
              </w:rPr>
              <w:t>2021</w:t>
            </w:r>
          </w:p>
        </w:tc>
        <w:tc>
          <w:tcPr>
            <w:tcW w:w="1440" w:type="dxa"/>
            <w:shd w:val="clear" w:color="auto" w:fill="auto"/>
          </w:tcPr>
          <w:p w14:paraId="76FCB52E" w14:textId="77777777" w:rsidR="00972B7F" w:rsidRPr="00BF7376" w:rsidRDefault="00972B7F" w:rsidP="00A13D05">
            <w:pPr>
              <w:pStyle w:val="a"/>
              <w:ind w:right="-72"/>
              <w:jc w:val="right"/>
              <w:rPr>
                <w:rFonts w:ascii="Arial" w:hAnsi="Arial" w:cs="Arial"/>
                <w:b/>
                <w:bCs/>
                <w:color w:val="000000"/>
                <w:sz w:val="18"/>
                <w:szCs w:val="18"/>
                <w:cs/>
              </w:rPr>
            </w:pPr>
            <w:r w:rsidRPr="00BF7376">
              <w:rPr>
                <w:rFonts w:ascii="Arial" w:hAnsi="Arial" w:cs="Arial"/>
                <w:b/>
                <w:bCs/>
                <w:color w:val="000000"/>
                <w:spacing w:val="-4"/>
                <w:sz w:val="18"/>
                <w:szCs w:val="18"/>
              </w:rPr>
              <w:t>profit or loss</w:t>
            </w:r>
          </w:p>
        </w:tc>
        <w:tc>
          <w:tcPr>
            <w:tcW w:w="1440" w:type="dxa"/>
            <w:shd w:val="clear" w:color="auto" w:fill="auto"/>
          </w:tcPr>
          <w:p w14:paraId="57BF9787" w14:textId="65279F32" w:rsidR="00972B7F" w:rsidRPr="00BF7376" w:rsidRDefault="00972B7F" w:rsidP="00A13D05">
            <w:pPr>
              <w:pStyle w:val="a"/>
              <w:ind w:right="-72"/>
              <w:jc w:val="right"/>
              <w:rPr>
                <w:rFonts w:ascii="Arial" w:hAnsi="Arial" w:cs="Arial"/>
                <w:b/>
                <w:bCs/>
                <w:color w:val="000000"/>
                <w:sz w:val="18"/>
                <w:szCs w:val="18"/>
                <w:cs/>
              </w:rPr>
            </w:pPr>
            <w:r w:rsidRPr="00BF7376">
              <w:rPr>
                <w:rFonts w:ascii="Arial" w:hAnsi="Arial" w:cs="Arial"/>
                <w:b/>
                <w:bCs/>
                <w:color w:val="000000"/>
                <w:sz w:val="18"/>
                <w:szCs w:val="18"/>
                <w:lang w:val="en-GB"/>
              </w:rPr>
              <w:t>2021</w:t>
            </w:r>
          </w:p>
        </w:tc>
      </w:tr>
      <w:tr w:rsidR="00972B7F" w:rsidRPr="00BF7376" w14:paraId="72B2068B" w14:textId="77777777" w:rsidTr="00972B7F">
        <w:tc>
          <w:tcPr>
            <w:tcW w:w="5141" w:type="dxa"/>
            <w:shd w:val="clear" w:color="auto" w:fill="auto"/>
          </w:tcPr>
          <w:p w14:paraId="5F950876" w14:textId="77777777" w:rsidR="00972B7F" w:rsidRPr="00BF7376" w:rsidRDefault="00972B7F" w:rsidP="00A13D05">
            <w:pPr>
              <w:pStyle w:val="a"/>
              <w:tabs>
                <w:tab w:val="right" w:pos="9000"/>
              </w:tabs>
              <w:ind w:left="-86" w:right="-108"/>
              <w:rPr>
                <w:rFonts w:ascii="Arial" w:hAnsi="Arial" w:cs="Arial"/>
                <w:color w:val="000000"/>
                <w:sz w:val="18"/>
                <w:szCs w:val="18"/>
                <w:cs/>
              </w:rPr>
            </w:pPr>
          </w:p>
        </w:tc>
        <w:tc>
          <w:tcPr>
            <w:tcW w:w="1440" w:type="dxa"/>
            <w:tcBorders>
              <w:bottom w:val="single" w:sz="4" w:space="0" w:color="auto"/>
            </w:tcBorders>
            <w:shd w:val="clear" w:color="auto" w:fill="auto"/>
            <w:vAlign w:val="center"/>
          </w:tcPr>
          <w:p w14:paraId="73728C47" w14:textId="77777777" w:rsidR="00972B7F" w:rsidRPr="00BF7376" w:rsidRDefault="00972B7F" w:rsidP="00A13D05">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 xml:space="preserve">Thousand </w:t>
            </w:r>
          </w:p>
          <w:p w14:paraId="0C7C71D6" w14:textId="77777777" w:rsidR="00972B7F" w:rsidRPr="00BF7376" w:rsidRDefault="00972B7F" w:rsidP="00A13D05">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center"/>
          </w:tcPr>
          <w:p w14:paraId="1D27E3E7" w14:textId="77777777" w:rsidR="00972B7F" w:rsidRPr="00BF7376" w:rsidRDefault="00972B7F" w:rsidP="00A13D05">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 xml:space="preserve">Thousand </w:t>
            </w:r>
          </w:p>
          <w:p w14:paraId="1E5EE17F" w14:textId="77777777" w:rsidR="00972B7F" w:rsidRPr="00BF7376" w:rsidRDefault="00972B7F" w:rsidP="00A13D05">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center"/>
          </w:tcPr>
          <w:p w14:paraId="38FD910A" w14:textId="77777777" w:rsidR="00972B7F" w:rsidRPr="00BF7376" w:rsidRDefault="00972B7F" w:rsidP="00A13D05">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972B7F" w:rsidRPr="00BF7376" w14:paraId="33E321E0" w14:textId="77777777" w:rsidTr="00972B7F">
        <w:tc>
          <w:tcPr>
            <w:tcW w:w="5141" w:type="dxa"/>
            <w:shd w:val="clear" w:color="auto" w:fill="auto"/>
          </w:tcPr>
          <w:p w14:paraId="32B20180" w14:textId="77777777" w:rsidR="00972B7F" w:rsidRPr="00BF7376" w:rsidRDefault="00972B7F" w:rsidP="00A13D05">
            <w:pPr>
              <w:pStyle w:val="BodyTextIndent2"/>
              <w:ind w:left="-86" w:right="-126"/>
              <w:jc w:val="left"/>
              <w:rPr>
                <w:rFonts w:ascii="Arial" w:hAnsi="Arial" w:cs="Arial"/>
                <w:b/>
                <w:bCs/>
                <w:color w:val="000000"/>
                <w:spacing w:val="0"/>
                <w:sz w:val="18"/>
                <w:szCs w:val="18"/>
                <w:lang w:val="en-GB"/>
              </w:rPr>
            </w:pPr>
            <w:r w:rsidRPr="00BF7376">
              <w:rPr>
                <w:rFonts w:ascii="Arial" w:hAnsi="Arial" w:cs="Arial"/>
                <w:b/>
                <w:bCs/>
                <w:color w:val="000000"/>
                <w:spacing w:val="0"/>
                <w:sz w:val="18"/>
                <w:szCs w:val="18"/>
                <w:lang w:val="en-GB"/>
              </w:rPr>
              <w:t>Deferred tax assets</w:t>
            </w:r>
          </w:p>
        </w:tc>
        <w:tc>
          <w:tcPr>
            <w:tcW w:w="1440" w:type="dxa"/>
            <w:shd w:val="clear" w:color="auto" w:fill="auto"/>
            <w:vAlign w:val="bottom"/>
          </w:tcPr>
          <w:p w14:paraId="71F060D7" w14:textId="77777777" w:rsidR="00972B7F" w:rsidRPr="00BF7376" w:rsidRDefault="00972B7F" w:rsidP="00A13D05">
            <w:pPr>
              <w:ind w:right="-72"/>
              <w:jc w:val="right"/>
              <w:rPr>
                <w:rFonts w:ascii="Arial" w:hAnsi="Arial" w:cs="Arial"/>
                <w:b/>
                <w:bCs/>
                <w:color w:val="000000"/>
                <w:sz w:val="18"/>
                <w:szCs w:val="18"/>
                <w:lang w:val="en-GB"/>
              </w:rPr>
            </w:pPr>
          </w:p>
        </w:tc>
        <w:tc>
          <w:tcPr>
            <w:tcW w:w="1440" w:type="dxa"/>
            <w:shd w:val="clear" w:color="auto" w:fill="auto"/>
            <w:vAlign w:val="bottom"/>
          </w:tcPr>
          <w:p w14:paraId="2DC0140A" w14:textId="77777777" w:rsidR="00972B7F" w:rsidRPr="00BF7376" w:rsidRDefault="00972B7F" w:rsidP="00A13D05">
            <w:pPr>
              <w:ind w:right="-72"/>
              <w:jc w:val="right"/>
              <w:rPr>
                <w:rFonts w:ascii="Arial" w:hAnsi="Arial" w:cs="Arial"/>
                <w:b/>
                <w:bCs/>
                <w:color w:val="000000"/>
                <w:sz w:val="18"/>
                <w:szCs w:val="18"/>
                <w:lang w:val="en-GB"/>
              </w:rPr>
            </w:pPr>
          </w:p>
        </w:tc>
        <w:tc>
          <w:tcPr>
            <w:tcW w:w="1440" w:type="dxa"/>
            <w:shd w:val="clear" w:color="auto" w:fill="auto"/>
            <w:vAlign w:val="bottom"/>
          </w:tcPr>
          <w:p w14:paraId="3CCD87E5" w14:textId="77777777" w:rsidR="00972B7F" w:rsidRPr="00BF7376" w:rsidRDefault="00972B7F" w:rsidP="00A13D05">
            <w:pPr>
              <w:ind w:right="-72"/>
              <w:jc w:val="right"/>
              <w:rPr>
                <w:rFonts w:ascii="Arial" w:hAnsi="Arial" w:cs="Arial"/>
                <w:b/>
                <w:bCs/>
                <w:color w:val="000000"/>
                <w:sz w:val="18"/>
                <w:szCs w:val="18"/>
                <w:lang w:val="en-GB"/>
              </w:rPr>
            </w:pPr>
          </w:p>
        </w:tc>
      </w:tr>
      <w:tr w:rsidR="00972B7F" w:rsidRPr="00BF7376" w14:paraId="705E8C93" w14:textId="77777777" w:rsidTr="00972B7F">
        <w:trPr>
          <w:trHeight w:val="74"/>
        </w:trPr>
        <w:tc>
          <w:tcPr>
            <w:tcW w:w="5141" w:type="dxa"/>
            <w:shd w:val="clear" w:color="auto" w:fill="auto"/>
          </w:tcPr>
          <w:p w14:paraId="2B97655E" w14:textId="68720E91" w:rsidR="00972B7F" w:rsidRPr="00BF7376" w:rsidRDefault="00972B7F" w:rsidP="00A13D05">
            <w:pPr>
              <w:pStyle w:val="BodyTextIndent2"/>
              <w:ind w:left="-86" w:right="-126"/>
              <w:jc w:val="left"/>
              <w:rPr>
                <w:rFonts w:ascii="Arial" w:hAnsi="Arial" w:cs="Arial"/>
                <w:color w:val="000000"/>
                <w:spacing w:val="-4"/>
                <w:sz w:val="18"/>
                <w:szCs w:val="18"/>
                <w:lang w:val="en-GB"/>
              </w:rPr>
            </w:pPr>
            <w:r w:rsidRPr="00BF7376">
              <w:rPr>
                <w:rFonts w:ascii="Arial" w:hAnsi="Arial" w:cs="Arial"/>
                <w:color w:val="000000"/>
                <w:spacing w:val="-4"/>
                <w:sz w:val="18"/>
                <w:szCs w:val="18"/>
                <w:lang w:val="en-GB"/>
              </w:rPr>
              <w:t>Employee benefit obligation</w:t>
            </w:r>
            <w:r w:rsidR="00551AC7">
              <w:rPr>
                <w:rFonts w:ascii="Arial" w:hAnsi="Arial" w:cs="Arial"/>
                <w:color w:val="000000"/>
                <w:spacing w:val="-4"/>
                <w:sz w:val="18"/>
                <w:szCs w:val="18"/>
                <w:lang w:val="en-GB"/>
              </w:rPr>
              <w:t>s</w:t>
            </w:r>
          </w:p>
        </w:tc>
        <w:tc>
          <w:tcPr>
            <w:tcW w:w="1440" w:type="dxa"/>
            <w:shd w:val="clear" w:color="auto" w:fill="auto"/>
            <w:vAlign w:val="center"/>
          </w:tcPr>
          <w:p w14:paraId="6A189C90"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45,798</w:t>
            </w:r>
          </w:p>
        </w:tc>
        <w:tc>
          <w:tcPr>
            <w:tcW w:w="1440" w:type="dxa"/>
            <w:shd w:val="clear" w:color="auto" w:fill="auto"/>
            <w:vAlign w:val="center"/>
          </w:tcPr>
          <w:p w14:paraId="4D3B4336"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4,994</w:t>
            </w:r>
          </w:p>
        </w:tc>
        <w:tc>
          <w:tcPr>
            <w:tcW w:w="1440" w:type="dxa"/>
            <w:shd w:val="clear" w:color="auto" w:fill="auto"/>
            <w:vAlign w:val="center"/>
          </w:tcPr>
          <w:p w14:paraId="758E54F7"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50,792</w:t>
            </w:r>
          </w:p>
        </w:tc>
      </w:tr>
      <w:tr w:rsidR="00972B7F" w:rsidRPr="00BF7376" w14:paraId="651D16ED" w14:textId="77777777" w:rsidTr="00972B7F">
        <w:tc>
          <w:tcPr>
            <w:tcW w:w="5141" w:type="dxa"/>
            <w:shd w:val="clear" w:color="auto" w:fill="auto"/>
          </w:tcPr>
          <w:p w14:paraId="7643E58D" w14:textId="77777777" w:rsidR="00972B7F" w:rsidRPr="00BF7376" w:rsidRDefault="00972B7F" w:rsidP="00A13D05">
            <w:pPr>
              <w:pStyle w:val="BodyTextIndent2"/>
              <w:ind w:left="-86" w:right="-126"/>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Amortisation of intangible assets</w:t>
            </w:r>
          </w:p>
        </w:tc>
        <w:tc>
          <w:tcPr>
            <w:tcW w:w="1440" w:type="dxa"/>
            <w:shd w:val="clear" w:color="auto" w:fill="auto"/>
            <w:vAlign w:val="center"/>
          </w:tcPr>
          <w:p w14:paraId="25CA3FB2"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2,628</w:t>
            </w:r>
          </w:p>
        </w:tc>
        <w:tc>
          <w:tcPr>
            <w:tcW w:w="1440" w:type="dxa"/>
            <w:shd w:val="clear" w:color="auto" w:fill="auto"/>
            <w:vAlign w:val="center"/>
          </w:tcPr>
          <w:p w14:paraId="5AFA51AD"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(1,460)</w:t>
            </w:r>
          </w:p>
        </w:tc>
        <w:tc>
          <w:tcPr>
            <w:tcW w:w="1440" w:type="dxa"/>
            <w:shd w:val="clear" w:color="auto" w:fill="auto"/>
            <w:vAlign w:val="center"/>
          </w:tcPr>
          <w:p w14:paraId="501C34A9"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1,168</w:t>
            </w:r>
          </w:p>
        </w:tc>
      </w:tr>
      <w:tr w:rsidR="00972B7F" w:rsidRPr="00BF7376" w14:paraId="4310D671" w14:textId="77777777" w:rsidTr="00972B7F">
        <w:tc>
          <w:tcPr>
            <w:tcW w:w="5141" w:type="dxa"/>
            <w:shd w:val="clear" w:color="auto" w:fill="auto"/>
          </w:tcPr>
          <w:p w14:paraId="280572A4" w14:textId="77777777" w:rsidR="00972B7F" w:rsidRPr="00BF7376" w:rsidRDefault="00972B7F" w:rsidP="00A13D05">
            <w:pPr>
              <w:pStyle w:val="BodyTextIndent2"/>
              <w:ind w:left="-86"/>
              <w:jc w:val="left"/>
              <w:rPr>
                <w:rFonts w:ascii="Arial" w:hAnsi="Arial" w:cs="Arial"/>
                <w:color w:val="000000"/>
                <w:spacing w:val="0"/>
                <w:sz w:val="18"/>
                <w:szCs w:val="18"/>
                <w:lang w:val="en-GB"/>
              </w:rPr>
            </w:pPr>
            <w:r w:rsidRPr="00BF7376">
              <w:rPr>
                <w:rFonts w:ascii="Arial" w:hAnsi="Arial" w:cs="Arial"/>
                <w:color w:val="000000"/>
                <w:spacing w:val="-4"/>
                <w:sz w:val="18"/>
                <w:szCs w:val="18"/>
                <w:lang w:val="en-GB"/>
              </w:rPr>
              <w:t>Amortisation charge of</w:t>
            </w:r>
            <w:r w:rsidRPr="00BF7376">
              <w:rPr>
                <w:rFonts w:ascii="Arial" w:hAnsi="Arial" w:cs="Arial"/>
                <w:color w:val="000000"/>
                <w:spacing w:val="0"/>
                <w:sz w:val="18"/>
                <w:szCs w:val="18"/>
                <w:lang w:val="en-GB"/>
              </w:rPr>
              <w:t xml:space="preserve"> </w:t>
            </w:r>
            <w:r w:rsidRPr="00BF7376">
              <w:rPr>
                <w:rFonts w:ascii="Arial" w:hAnsi="Arial" w:cs="Arial"/>
                <w:color w:val="000000"/>
                <w:spacing w:val="-4"/>
                <w:sz w:val="18"/>
                <w:szCs w:val="18"/>
                <w:lang w:val="en-GB"/>
              </w:rPr>
              <w:t>palm</w:t>
            </w:r>
            <w:r w:rsidRPr="00BF7376">
              <w:rPr>
                <w:rFonts w:ascii="Arial" w:hAnsi="Arial" w:cs="Arial"/>
                <w:color w:val="000000"/>
                <w:spacing w:val="-4"/>
                <w:sz w:val="18"/>
                <w:szCs w:val="18"/>
                <w:cs/>
                <w:lang w:val="en-GB"/>
              </w:rPr>
              <w:t xml:space="preserve"> </w:t>
            </w:r>
            <w:r w:rsidRPr="00BF7376">
              <w:rPr>
                <w:rFonts w:ascii="Arial" w:hAnsi="Arial" w:cs="Arial"/>
                <w:color w:val="000000"/>
                <w:spacing w:val="-4"/>
                <w:sz w:val="18"/>
                <w:szCs w:val="18"/>
                <w:lang w:val="en-GB"/>
              </w:rPr>
              <w:t>plantation</w:t>
            </w:r>
          </w:p>
        </w:tc>
        <w:tc>
          <w:tcPr>
            <w:tcW w:w="1440" w:type="dxa"/>
            <w:shd w:val="clear" w:color="auto" w:fill="auto"/>
            <w:vAlign w:val="center"/>
          </w:tcPr>
          <w:p w14:paraId="740BD0AC"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7,298</w:t>
            </w:r>
          </w:p>
        </w:tc>
        <w:tc>
          <w:tcPr>
            <w:tcW w:w="1440" w:type="dxa"/>
            <w:shd w:val="clear" w:color="auto" w:fill="auto"/>
            <w:vAlign w:val="center"/>
          </w:tcPr>
          <w:p w14:paraId="04514130"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(616)</w:t>
            </w:r>
          </w:p>
        </w:tc>
        <w:tc>
          <w:tcPr>
            <w:tcW w:w="1440" w:type="dxa"/>
            <w:shd w:val="clear" w:color="auto" w:fill="auto"/>
            <w:vAlign w:val="center"/>
          </w:tcPr>
          <w:p w14:paraId="3C3E74BA"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6,682</w:t>
            </w:r>
          </w:p>
        </w:tc>
      </w:tr>
      <w:tr w:rsidR="00972B7F" w:rsidRPr="00BF7376" w14:paraId="2F0A47B4" w14:textId="77777777" w:rsidTr="00972B7F">
        <w:tc>
          <w:tcPr>
            <w:tcW w:w="5141" w:type="dxa"/>
            <w:shd w:val="clear" w:color="auto" w:fill="auto"/>
          </w:tcPr>
          <w:p w14:paraId="69612935" w14:textId="77777777" w:rsidR="00972B7F" w:rsidRPr="00BF7376" w:rsidRDefault="00972B7F" w:rsidP="00A13D05">
            <w:pPr>
              <w:pStyle w:val="BodyTextIndent2"/>
              <w:ind w:left="-86"/>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Others</w:t>
            </w:r>
          </w:p>
        </w:tc>
        <w:tc>
          <w:tcPr>
            <w:tcW w:w="1440" w:type="dxa"/>
            <w:tcBorders>
              <w:bottom w:val="single" w:sz="4" w:space="0" w:color="auto"/>
            </w:tcBorders>
            <w:shd w:val="clear" w:color="auto" w:fill="auto"/>
            <w:vAlign w:val="center"/>
          </w:tcPr>
          <w:p w14:paraId="4F76CC0A" w14:textId="351B0BF2"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4,</w:t>
            </w:r>
            <w:r w:rsidR="007C34AF">
              <w:rPr>
                <w:rFonts w:ascii="Arial" w:hAnsi="Arial" w:cs="Arial"/>
                <w:color w:val="000000"/>
                <w:sz w:val="18"/>
                <w:szCs w:val="18"/>
                <w:lang w:val="en-GB"/>
              </w:rPr>
              <w:t>7</w:t>
            </w:r>
            <w:r w:rsidRPr="00BF7376">
              <w:rPr>
                <w:rFonts w:ascii="Arial" w:hAnsi="Arial" w:cs="Arial"/>
                <w:color w:val="000000"/>
                <w:sz w:val="18"/>
                <w:szCs w:val="18"/>
                <w:lang w:val="en-GB"/>
              </w:rPr>
              <w:t>42</w:t>
            </w:r>
          </w:p>
        </w:tc>
        <w:tc>
          <w:tcPr>
            <w:tcW w:w="1440" w:type="dxa"/>
            <w:tcBorders>
              <w:bottom w:val="single" w:sz="4" w:space="0" w:color="auto"/>
            </w:tcBorders>
            <w:shd w:val="clear" w:color="auto" w:fill="auto"/>
            <w:vAlign w:val="center"/>
          </w:tcPr>
          <w:p w14:paraId="1B7E8A28"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(973)</w:t>
            </w:r>
          </w:p>
        </w:tc>
        <w:tc>
          <w:tcPr>
            <w:tcW w:w="1440" w:type="dxa"/>
            <w:tcBorders>
              <w:bottom w:val="single" w:sz="4" w:space="0" w:color="auto"/>
            </w:tcBorders>
            <w:shd w:val="clear" w:color="auto" w:fill="auto"/>
            <w:vAlign w:val="center"/>
          </w:tcPr>
          <w:p w14:paraId="6086D0EF" w14:textId="22A1A132"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3,</w:t>
            </w:r>
            <w:r w:rsidR="007C34AF">
              <w:rPr>
                <w:rFonts w:ascii="Arial" w:hAnsi="Arial" w:cs="Arial"/>
                <w:color w:val="000000"/>
                <w:sz w:val="18"/>
                <w:szCs w:val="18"/>
                <w:lang w:val="en-GB"/>
              </w:rPr>
              <w:t>7</w:t>
            </w:r>
            <w:r w:rsidRPr="00BF7376">
              <w:rPr>
                <w:rFonts w:ascii="Arial" w:hAnsi="Arial" w:cs="Arial"/>
                <w:color w:val="000000"/>
                <w:sz w:val="18"/>
                <w:szCs w:val="18"/>
                <w:lang w:val="en-GB"/>
              </w:rPr>
              <w:t>69</w:t>
            </w:r>
          </w:p>
        </w:tc>
      </w:tr>
      <w:tr w:rsidR="00972B7F" w:rsidRPr="00BF7376" w14:paraId="2BF6961C" w14:textId="77777777" w:rsidTr="00972B7F">
        <w:tc>
          <w:tcPr>
            <w:tcW w:w="5141" w:type="dxa"/>
            <w:shd w:val="clear" w:color="auto" w:fill="auto"/>
          </w:tcPr>
          <w:p w14:paraId="386D86EE" w14:textId="77777777" w:rsidR="00972B7F" w:rsidRPr="00BF7376" w:rsidRDefault="00972B7F" w:rsidP="00A13D05">
            <w:pPr>
              <w:pStyle w:val="BodyTextIndent2"/>
              <w:ind w:left="-86"/>
              <w:jc w:val="left"/>
              <w:rPr>
                <w:rFonts w:ascii="Arial" w:hAnsi="Arial" w:cs="Arial"/>
                <w:color w:val="000000"/>
                <w:sz w:val="18"/>
                <w:szCs w:val="18"/>
                <w:lang w:val="en-GB"/>
              </w:rPr>
            </w:pPr>
          </w:p>
        </w:tc>
        <w:tc>
          <w:tcPr>
            <w:tcW w:w="1440" w:type="dxa"/>
            <w:tcBorders>
              <w:top w:val="single" w:sz="4" w:space="0" w:color="auto"/>
            </w:tcBorders>
            <w:shd w:val="clear" w:color="auto" w:fill="auto"/>
          </w:tcPr>
          <w:p w14:paraId="5CDE1753" w14:textId="77777777" w:rsidR="00972B7F" w:rsidRPr="00BF7376" w:rsidRDefault="00972B7F" w:rsidP="00A13D05">
            <w:pPr>
              <w:pStyle w:val="BodyTextIndent2"/>
              <w:ind w:left="432"/>
              <w:jc w:val="left"/>
              <w:rPr>
                <w:rFonts w:ascii="Arial" w:hAnsi="Arial" w:cs="Arial"/>
                <w:color w:val="000000"/>
                <w:sz w:val="18"/>
                <w:szCs w:val="18"/>
                <w:lang w:val="en-GB"/>
              </w:rPr>
            </w:pPr>
          </w:p>
        </w:tc>
        <w:tc>
          <w:tcPr>
            <w:tcW w:w="1440" w:type="dxa"/>
            <w:tcBorders>
              <w:top w:val="single" w:sz="4" w:space="0" w:color="auto"/>
            </w:tcBorders>
            <w:shd w:val="clear" w:color="auto" w:fill="auto"/>
          </w:tcPr>
          <w:p w14:paraId="4F31B434" w14:textId="77777777" w:rsidR="00972B7F" w:rsidRPr="00BF7376" w:rsidRDefault="00972B7F" w:rsidP="00A13D05">
            <w:pPr>
              <w:pStyle w:val="BodyTextIndent2"/>
              <w:ind w:left="432"/>
              <w:jc w:val="left"/>
              <w:rPr>
                <w:rFonts w:ascii="Arial" w:hAnsi="Arial" w:cs="Arial"/>
                <w:color w:val="000000"/>
                <w:sz w:val="18"/>
                <w:szCs w:val="18"/>
                <w:lang w:val="en-GB"/>
              </w:rPr>
            </w:pPr>
          </w:p>
        </w:tc>
        <w:tc>
          <w:tcPr>
            <w:tcW w:w="1440" w:type="dxa"/>
            <w:tcBorders>
              <w:top w:val="single" w:sz="4" w:space="0" w:color="auto"/>
            </w:tcBorders>
            <w:shd w:val="clear" w:color="auto" w:fill="auto"/>
          </w:tcPr>
          <w:p w14:paraId="40DAFBB1" w14:textId="77777777" w:rsidR="00972B7F" w:rsidRPr="00BF7376" w:rsidRDefault="00972B7F" w:rsidP="00A13D05">
            <w:pPr>
              <w:pStyle w:val="BodyTextIndent2"/>
              <w:ind w:left="432"/>
              <w:jc w:val="left"/>
              <w:rPr>
                <w:rFonts w:ascii="Arial" w:hAnsi="Arial" w:cs="Arial"/>
                <w:color w:val="000000"/>
                <w:sz w:val="18"/>
                <w:szCs w:val="18"/>
                <w:lang w:val="en-GB"/>
              </w:rPr>
            </w:pPr>
          </w:p>
        </w:tc>
      </w:tr>
      <w:tr w:rsidR="00972B7F" w:rsidRPr="00BF7376" w14:paraId="5D5E1780" w14:textId="77777777" w:rsidTr="00972B7F">
        <w:trPr>
          <w:trHeight w:val="70"/>
        </w:trPr>
        <w:tc>
          <w:tcPr>
            <w:tcW w:w="5141" w:type="dxa"/>
            <w:shd w:val="clear" w:color="auto" w:fill="auto"/>
          </w:tcPr>
          <w:p w14:paraId="2DE97DB9" w14:textId="77777777" w:rsidR="00972B7F" w:rsidRPr="00BF7376" w:rsidRDefault="00972B7F" w:rsidP="00A13D05">
            <w:pPr>
              <w:pStyle w:val="BodyTextIndent2"/>
              <w:ind w:left="-86" w:right="-126"/>
              <w:jc w:val="left"/>
              <w:rPr>
                <w:rFonts w:ascii="Arial" w:hAnsi="Arial" w:cs="Arial"/>
                <w:b/>
                <w:bCs/>
                <w:color w:val="000000"/>
                <w:spacing w:val="0"/>
                <w:sz w:val="18"/>
                <w:szCs w:val="18"/>
                <w:lang w:val="en-GB"/>
              </w:rPr>
            </w:pPr>
          </w:p>
        </w:tc>
        <w:tc>
          <w:tcPr>
            <w:tcW w:w="1440" w:type="dxa"/>
            <w:tcBorders>
              <w:bottom w:val="single" w:sz="4" w:space="0" w:color="auto"/>
            </w:tcBorders>
            <w:shd w:val="clear" w:color="auto" w:fill="auto"/>
          </w:tcPr>
          <w:p w14:paraId="7188FBF8"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60,466</w:t>
            </w:r>
          </w:p>
        </w:tc>
        <w:tc>
          <w:tcPr>
            <w:tcW w:w="1440" w:type="dxa"/>
            <w:tcBorders>
              <w:bottom w:val="single" w:sz="4" w:space="0" w:color="auto"/>
            </w:tcBorders>
            <w:shd w:val="clear" w:color="auto" w:fill="auto"/>
            <w:vAlign w:val="center"/>
          </w:tcPr>
          <w:p w14:paraId="2F374A29"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1,945</w:t>
            </w:r>
          </w:p>
        </w:tc>
        <w:tc>
          <w:tcPr>
            <w:tcW w:w="1440" w:type="dxa"/>
            <w:tcBorders>
              <w:bottom w:val="single" w:sz="4" w:space="0" w:color="auto"/>
            </w:tcBorders>
            <w:shd w:val="clear" w:color="auto" w:fill="auto"/>
          </w:tcPr>
          <w:p w14:paraId="7724E47A"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62,411</w:t>
            </w:r>
          </w:p>
        </w:tc>
      </w:tr>
      <w:tr w:rsidR="00972B7F" w:rsidRPr="00BF7376" w14:paraId="3D4C161C" w14:textId="77777777" w:rsidTr="00972B7F">
        <w:trPr>
          <w:trHeight w:val="70"/>
        </w:trPr>
        <w:tc>
          <w:tcPr>
            <w:tcW w:w="5141" w:type="dxa"/>
            <w:shd w:val="clear" w:color="auto" w:fill="auto"/>
          </w:tcPr>
          <w:p w14:paraId="7DB87B03" w14:textId="77777777" w:rsidR="00972B7F" w:rsidRPr="00BF7376" w:rsidRDefault="00972B7F" w:rsidP="00A13D05">
            <w:pPr>
              <w:pStyle w:val="BodyTextIndent2"/>
              <w:ind w:left="-86"/>
              <w:jc w:val="left"/>
              <w:rPr>
                <w:rFonts w:ascii="Arial" w:hAnsi="Arial" w:cs="Arial"/>
                <w:color w:val="000000"/>
                <w:sz w:val="18"/>
                <w:szCs w:val="18"/>
                <w:lang w:val="en-GB"/>
              </w:rPr>
            </w:pPr>
          </w:p>
        </w:tc>
        <w:tc>
          <w:tcPr>
            <w:tcW w:w="1440" w:type="dxa"/>
            <w:tcBorders>
              <w:top w:val="single" w:sz="4" w:space="0" w:color="auto"/>
            </w:tcBorders>
            <w:shd w:val="clear" w:color="auto" w:fill="auto"/>
          </w:tcPr>
          <w:p w14:paraId="29542969" w14:textId="77777777" w:rsidR="00972B7F" w:rsidRPr="00BF7376" w:rsidRDefault="00972B7F" w:rsidP="00A13D05">
            <w:pPr>
              <w:pStyle w:val="BodyTextIndent2"/>
              <w:ind w:left="432"/>
              <w:jc w:val="left"/>
              <w:rPr>
                <w:rFonts w:ascii="Arial" w:hAnsi="Arial" w:cs="Arial"/>
                <w:color w:val="000000"/>
                <w:sz w:val="18"/>
                <w:szCs w:val="18"/>
                <w:lang w:val="en-GB"/>
              </w:rPr>
            </w:pPr>
          </w:p>
        </w:tc>
        <w:tc>
          <w:tcPr>
            <w:tcW w:w="1440" w:type="dxa"/>
            <w:tcBorders>
              <w:top w:val="single" w:sz="4" w:space="0" w:color="auto"/>
            </w:tcBorders>
            <w:shd w:val="clear" w:color="auto" w:fill="auto"/>
          </w:tcPr>
          <w:p w14:paraId="1CC57CC9" w14:textId="77777777" w:rsidR="00972B7F" w:rsidRPr="00BF7376" w:rsidRDefault="00972B7F" w:rsidP="00A13D05">
            <w:pPr>
              <w:pStyle w:val="BodyTextIndent2"/>
              <w:ind w:left="432"/>
              <w:jc w:val="left"/>
              <w:rPr>
                <w:rFonts w:ascii="Arial" w:hAnsi="Arial" w:cs="Arial"/>
                <w:color w:val="000000"/>
                <w:sz w:val="18"/>
                <w:szCs w:val="18"/>
                <w:lang w:val="en-GB"/>
              </w:rPr>
            </w:pPr>
          </w:p>
        </w:tc>
        <w:tc>
          <w:tcPr>
            <w:tcW w:w="1440" w:type="dxa"/>
            <w:tcBorders>
              <w:top w:val="single" w:sz="4" w:space="0" w:color="auto"/>
            </w:tcBorders>
            <w:shd w:val="clear" w:color="auto" w:fill="auto"/>
          </w:tcPr>
          <w:p w14:paraId="5F50E41D" w14:textId="77777777" w:rsidR="00972B7F" w:rsidRPr="00BF7376" w:rsidRDefault="00972B7F" w:rsidP="00A13D05">
            <w:pPr>
              <w:pStyle w:val="BodyTextIndent2"/>
              <w:ind w:left="432"/>
              <w:jc w:val="left"/>
              <w:rPr>
                <w:rFonts w:ascii="Arial" w:hAnsi="Arial" w:cs="Arial"/>
                <w:color w:val="000000"/>
                <w:sz w:val="18"/>
                <w:szCs w:val="18"/>
                <w:lang w:val="en-GB"/>
              </w:rPr>
            </w:pPr>
          </w:p>
        </w:tc>
      </w:tr>
      <w:tr w:rsidR="00972B7F" w:rsidRPr="00BF7376" w14:paraId="0A8F3E3C" w14:textId="77777777" w:rsidTr="00972B7F">
        <w:trPr>
          <w:trHeight w:val="70"/>
        </w:trPr>
        <w:tc>
          <w:tcPr>
            <w:tcW w:w="5141" w:type="dxa"/>
            <w:shd w:val="clear" w:color="auto" w:fill="auto"/>
          </w:tcPr>
          <w:p w14:paraId="2AF90764" w14:textId="77777777" w:rsidR="00972B7F" w:rsidRPr="00BF7376" w:rsidRDefault="00972B7F" w:rsidP="00A13D05">
            <w:pPr>
              <w:pStyle w:val="BodyTextIndent2"/>
              <w:ind w:left="-86" w:right="-126"/>
              <w:jc w:val="left"/>
              <w:rPr>
                <w:rFonts w:ascii="Arial" w:hAnsi="Arial" w:cs="Arial"/>
                <w:b/>
                <w:bCs/>
                <w:color w:val="000000"/>
                <w:spacing w:val="0"/>
                <w:sz w:val="18"/>
                <w:szCs w:val="18"/>
                <w:lang w:val="en-GB"/>
              </w:rPr>
            </w:pPr>
            <w:r w:rsidRPr="00BF7376">
              <w:rPr>
                <w:rFonts w:ascii="Arial" w:hAnsi="Arial" w:cs="Arial"/>
                <w:b/>
                <w:bCs/>
                <w:color w:val="000000"/>
                <w:spacing w:val="0"/>
                <w:sz w:val="18"/>
                <w:szCs w:val="18"/>
                <w:lang w:val="en-GB"/>
              </w:rPr>
              <w:t>Deferred tax liabilities</w:t>
            </w:r>
          </w:p>
        </w:tc>
        <w:tc>
          <w:tcPr>
            <w:tcW w:w="1440" w:type="dxa"/>
            <w:shd w:val="clear" w:color="auto" w:fill="auto"/>
          </w:tcPr>
          <w:p w14:paraId="2E9D4B4A" w14:textId="77777777" w:rsidR="00972B7F" w:rsidRPr="00BF7376" w:rsidRDefault="00972B7F" w:rsidP="00A13D05">
            <w:pPr>
              <w:tabs>
                <w:tab w:val="left" w:pos="4536"/>
              </w:tabs>
              <w:ind w:right="-72"/>
              <w:jc w:val="right"/>
              <w:rPr>
                <w:rFonts w:ascii="Arial" w:hAnsi="Arial" w:cs="Arial"/>
                <w:b/>
                <w:bCs/>
                <w:color w:val="000000"/>
                <w:sz w:val="18"/>
                <w:szCs w:val="18"/>
                <w:lang w:val="en-GB"/>
              </w:rPr>
            </w:pPr>
          </w:p>
        </w:tc>
        <w:tc>
          <w:tcPr>
            <w:tcW w:w="1440" w:type="dxa"/>
            <w:shd w:val="clear" w:color="auto" w:fill="auto"/>
          </w:tcPr>
          <w:p w14:paraId="635E260E" w14:textId="77777777" w:rsidR="00972B7F" w:rsidRPr="00BF7376" w:rsidRDefault="00972B7F" w:rsidP="00A13D05">
            <w:pPr>
              <w:tabs>
                <w:tab w:val="left" w:pos="4536"/>
              </w:tabs>
              <w:ind w:right="-72"/>
              <w:jc w:val="right"/>
              <w:rPr>
                <w:rFonts w:ascii="Arial" w:hAnsi="Arial" w:cs="Arial"/>
                <w:b/>
                <w:bCs/>
                <w:color w:val="000000"/>
                <w:sz w:val="18"/>
                <w:szCs w:val="18"/>
                <w:lang w:val="en-GB"/>
              </w:rPr>
            </w:pPr>
          </w:p>
        </w:tc>
        <w:tc>
          <w:tcPr>
            <w:tcW w:w="1440" w:type="dxa"/>
            <w:shd w:val="clear" w:color="auto" w:fill="auto"/>
          </w:tcPr>
          <w:p w14:paraId="2DE6CE90" w14:textId="77777777" w:rsidR="00972B7F" w:rsidRPr="00BF7376" w:rsidRDefault="00972B7F" w:rsidP="00A13D05">
            <w:pPr>
              <w:tabs>
                <w:tab w:val="left" w:pos="4536"/>
              </w:tabs>
              <w:ind w:right="-72"/>
              <w:jc w:val="right"/>
              <w:rPr>
                <w:rFonts w:ascii="Arial" w:hAnsi="Arial" w:cs="Arial"/>
                <w:b/>
                <w:bCs/>
                <w:color w:val="000000"/>
                <w:sz w:val="18"/>
                <w:szCs w:val="18"/>
                <w:lang w:val="en-GB"/>
              </w:rPr>
            </w:pPr>
          </w:p>
        </w:tc>
      </w:tr>
      <w:tr w:rsidR="00972B7F" w:rsidRPr="00BF7376" w14:paraId="3C00EB73" w14:textId="77777777" w:rsidTr="00972B7F">
        <w:trPr>
          <w:trHeight w:val="70"/>
        </w:trPr>
        <w:tc>
          <w:tcPr>
            <w:tcW w:w="5141" w:type="dxa"/>
            <w:shd w:val="clear" w:color="auto" w:fill="auto"/>
          </w:tcPr>
          <w:p w14:paraId="3453480F" w14:textId="77777777" w:rsidR="00972B7F" w:rsidRPr="00BF7376" w:rsidRDefault="00972B7F" w:rsidP="00A13D05">
            <w:pPr>
              <w:pStyle w:val="BodyTextIndent2"/>
              <w:ind w:left="-86"/>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 xml:space="preserve">Biological assets </w:t>
            </w:r>
          </w:p>
        </w:tc>
        <w:tc>
          <w:tcPr>
            <w:tcW w:w="1440" w:type="dxa"/>
            <w:shd w:val="clear" w:color="auto" w:fill="auto"/>
            <w:vAlign w:val="center"/>
          </w:tcPr>
          <w:p w14:paraId="7A002D21"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(9,247)</w:t>
            </w:r>
          </w:p>
        </w:tc>
        <w:tc>
          <w:tcPr>
            <w:tcW w:w="1440" w:type="dxa"/>
            <w:shd w:val="clear" w:color="auto" w:fill="auto"/>
            <w:vAlign w:val="center"/>
          </w:tcPr>
          <w:p w14:paraId="73D04857"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(4,871)</w:t>
            </w:r>
          </w:p>
        </w:tc>
        <w:tc>
          <w:tcPr>
            <w:tcW w:w="1440" w:type="dxa"/>
            <w:shd w:val="clear" w:color="auto" w:fill="auto"/>
            <w:vAlign w:val="center"/>
          </w:tcPr>
          <w:p w14:paraId="18742D77"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(14,118)</w:t>
            </w:r>
          </w:p>
        </w:tc>
      </w:tr>
      <w:tr w:rsidR="00972B7F" w:rsidRPr="00BF7376" w14:paraId="31E1CF69" w14:textId="77777777" w:rsidTr="00972B7F">
        <w:trPr>
          <w:trHeight w:val="70"/>
        </w:trPr>
        <w:tc>
          <w:tcPr>
            <w:tcW w:w="5141" w:type="dxa"/>
            <w:shd w:val="clear" w:color="auto" w:fill="auto"/>
          </w:tcPr>
          <w:p w14:paraId="0A555D9E" w14:textId="77777777" w:rsidR="00972B7F" w:rsidRPr="00BF7376" w:rsidRDefault="00972B7F" w:rsidP="00A13D05">
            <w:pPr>
              <w:pStyle w:val="BodyTextIndent2"/>
              <w:ind w:left="-86"/>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Right-of-use assets</w:t>
            </w:r>
          </w:p>
        </w:tc>
        <w:tc>
          <w:tcPr>
            <w:tcW w:w="1440" w:type="dxa"/>
            <w:shd w:val="clear" w:color="auto" w:fill="auto"/>
            <w:vAlign w:val="center"/>
          </w:tcPr>
          <w:p w14:paraId="07F52AC7"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(4,000)</w:t>
            </w:r>
          </w:p>
        </w:tc>
        <w:tc>
          <w:tcPr>
            <w:tcW w:w="1440" w:type="dxa"/>
            <w:shd w:val="clear" w:color="auto" w:fill="auto"/>
            <w:vAlign w:val="center"/>
          </w:tcPr>
          <w:p w14:paraId="6376C67E"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644</w:t>
            </w:r>
          </w:p>
        </w:tc>
        <w:tc>
          <w:tcPr>
            <w:tcW w:w="1440" w:type="dxa"/>
            <w:shd w:val="clear" w:color="auto" w:fill="auto"/>
            <w:vAlign w:val="center"/>
          </w:tcPr>
          <w:p w14:paraId="5EA9C46F"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(3,356)</w:t>
            </w:r>
          </w:p>
        </w:tc>
      </w:tr>
      <w:tr w:rsidR="00972B7F" w:rsidRPr="00BF7376" w14:paraId="1DC9EB61" w14:textId="77777777" w:rsidTr="00972B7F">
        <w:trPr>
          <w:trHeight w:val="70"/>
        </w:trPr>
        <w:tc>
          <w:tcPr>
            <w:tcW w:w="5141" w:type="dxa"/>
            <w:shd w:val="clear" w:color="auto" w:fill="auto"/>
          </w:tcPr>
          <w:p w14:paraId="3EDEB700" w14:textId="77777777" w:rsidR="00972B7F" w:rsidRPr="00BF7376" w:rsidRDefault="00972B7F" w:rsidP="00A13D05">
            <w:pPr>
              <w:pStyle w:val="BodyTextIndent2"/>
              <w:ind w:left="-86"/>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Others</w:t>
            </w:r>
          </w:p>
        </w:tc>
        <w:tc>
          <w:tcPr>
            <w:tcW w:w="1440" w:type="dxa"/>
            <w:tcBorders>
              <w:bottom w:val="single" w:sz="4" w:space="0" w:color="auto"/>
            </w:tcBorders>
            <w:shd w:val="clear" w:color="auto" w:fill="auto"/>
            <w:vAlign w:val="center"/>
          </w:tcPr>
          <w:p w14:paraId="011F5C43"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(2,139)</w:t>
            </w:r>
          </w:p>
        </w:tc>
        <w:tc>
          <w:tcPr>
            <w:tcW w:w="1440" w:type="dxa"/>
            <w:tcBorders>
              <w:bottom w:val="single" w:sz="4" w:space="0" w:color="auto"/>
            </w:tcBorders>
            <w:shd w:val="clear" w:color="auto" w:fill="auto"/>
            <w:vAlign w:val="center"/>
          </w:tcPr>
          <w:p w14:paraId="2B2320FA"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(1,493)</w:t>
            </w:r>
          </w:p>
        </w:tc>
        <w:tc>
          <w:tcPr>
            <w:tcW w:w="1440" w:type="dxa"/>
            <w:tcBorders>
              <w:bottom w:val="single" w:sz="4" w:space="0" w:color="auto"/>
            </w:tcBorders>
            <w:shd w:val="clear" w:color="auto" w:fill="auto"/>
            <w:vAlign w:val="center"/>
          </w:tcPr>
          <w:p w14:paraId="7DB4D7DB"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(3,632)</w:t>
            </w:r>
          </w:p>
        </w:tc>
      </w:tr>
      <w:tr w:rsidR="00972B7F" w:rsidRPr="00BF7376" w14:paraId="7942C6D0" w14:textId="77777777" w:rsidTr="00972B7F">
        <w:trPr>
          <w:trHeight w:val="70"/>
        </w:trPr>
        <w:tc>
          <w:tcPr>
            <w:tcW w:w="5141" w:type="dxa"/>
            <w:shd w:val="clear" w:color="auto" w:fill="auto"/>
          </w:tcPr>
          <w:p w14:paraId="66579904" w14:textId="77777777" w:rsidR="00972B7F" w:rsidRPr="00BF7376" w:rsidRDefault="00972B7F" w:rsidP="00A13D05">
            <w:pPr>
              <w:pStyle w:val="BodyTextIndent2"/>
              <w:ind w:left="-86"/>
              <w:jc w:val="left"/>
              <w:rPr>
                <w:rFonts w:ascii="Arial" w:hAnsi="Arial" w:cs="Arial"/>
                <w:color w:val="000000"/>
                <w:spacing w:val="0"/>
                <w:sz w:val="18"/>
                <w:szCs w:val="18"/>
                <w:lang w:val="en-GB"/>
              </w:rPr>
            </w:pPr>
          </w:p>
        </w:tc>
        <w:tc>
          <w:tcPr>
            <w:tcW w:w="1440" w:type="dxa"/>
            <w:tcBorders>
              <w:top w:val="single" w:sz="4" w:space="0" w:color="auto"/>
            </w:tcBorders>
            <w:shd w:val="clear" w:color="auto" w:fill="auto"/>
          </w:tcPr>
          <w:p w14:paraId="499611CF" w14:textId="77777777" w:rsidR="00972B7F" w:rsidRPr="00BF7376" w:rsidRDefault="00972B7F" w:rsidP="00A13D05">
            <w:pPr>
              <w:tabs>
                <w:tab w:val="left" w:pos="4536"/>
              </w:tabs>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1D36067F" w14:textId="77777777" w:rsidR="00972B7F" w:rsidRPr="00BF7376" w:rsidRDefault="00972B7F" w:rsidP="00A13D05">
            <w:pPr>
              <w:tabs>
                <w:tab w:val="left" w:pos="4536"/>
              </w:tabs>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3CA3F6E0" w14:textId="77777777" w:rsidR="00972B7F" w:rsidRPr="00BF7376" w:rsidRDefault="00972B7F" w:rsidP="00A13D05">
            <w:pPr>
              <w:tabs>
                <w:tab w:val="left" w:pos="4536"/>
              </w:tabs>
              <w:ind w:right="-72"/>
              <w:jc w:val="right"/>
              <w:rPr>
                <w:rFonts w:ascii="Arial" w:hAnsi="Arial" w:cs="Arial"/>
                <w:color w:val="000000"/>
                <w:sz w:val="18"/>
                <w:szCs w:val="18"/>
                <w:lang w:val="en-GB"/>
              </w:rPr>
            </w:pPr>
          </w:p>
        </w:tc>
      </w:tr>
      <w:tr w:rsidR="00972B7F" w:rsidRPr="00BF7376" w14:paraId="6026E452" w14:textId="77777777" w:rsidTr="00972B7F">
        <w:trPr>
          <w:trHeight w:val="70"/>
        </w:trPr>
        <w:tc>
          <w:tcPr>
            <w:tcW w:w="5141" w:type="dxa"/>
            <w:shd w:val="clear" w:color="auto" w:fill="auto"/>
          </w:tcPr>
          <w:p w14:paraId="11D218CB" w14:textId="77777777" w:rsidR="00972B7F" w:rsidRPr="00BF7376" w:rsidRDefault="00972B7F" w:rsidP="00A13D05">
            <w:pPr>
              <w:pStyle w:val="BodyTextIndent2"/>
              <w:ind w:left="-86"/>
              <w:jc w:val="left"/>
              <w:rPr>
                <w:rFonts w:ascii="Arial" w:hAnsi="Arial" w:cs="Arial"/>
                <w:color w:val="000000"/>
                <w:sz w:val="14"/>
                <w:szCs w:val="14"/>
                <w:lang w:val="en-GB"/>
              </w:rPr>
            </w:pPr>
          </w:p>
        </w:tc>
        <w:tc>
          <w:tcPr>
            <w:tcW w:w="1440" w:type="dxa"/>
            <w:tcBorders>
              <w:bottom w:val="single" w:sz="4" w:space="0" w:color="auto"/>
            </w:tcBorders>
            <w:shd w:val="clear" w:color="auto" w:fill="auto"/>
          </w:tcPr>
          <w:p w14:paraId="440DE7B5" w14:textId="77777777" w:rsidR="00972B7F" w:rsidRPr="00BF7376" w:rsidRDefault="00972B7F" w:rsidP="00A13D05">
            <w:pPr>
              <w:pStyle w:val="BodyTextIndent2"/>
              <w:ind w:left="432" w:right="-72"/>
              <w:jc w:val="right"/>
              <w:rPr>
                <w:rFonts w:ascii="Arial" w:hAnsi="Arial" w:cs="Arial"/>
                <w:color w:val="000000"/>
                <w:sz w:val="14"/>
                <w:szCs w:val="14"/>
                <w:lang w:val="en-GB"/>
              </w:rPr>
            </w:pPr>
            <w:r w:rsidRPr="00BF7376">
              <w:rPr>
                <w:rFonts w:ascii="Arial" w:hAnsi="Arial" w:cs="Arial"/>
                <w:color w:val="000000"/>
                <w:sz w:val="18"/>
                <w:szCs w:val="18"/>
                <w:lang w:val="en-GB"/>
              </w:rPr>
              <w:t>(15,386)</w:t>
            </w:r>
          </w:p>
        </w:tc>
        <w:tc>
          <w:tcPr>
            <w:tcW w:w="1440" w:type="dxa"/>
            <w:tcBorders>
              <w:bottom w:val="single" w:sz="4" w:space="0" w:color="auto"/>
            </w:tcBorders>
            <w:shd w:val="clear" w:color="auto" w:fill="auto"/>
          </w:tcPr>
          <w:p w14:paraId="647EDAED" w14:textId="77777777" w:rsidR="00972B7F" w:rsidRPr="00BF7376" w:rsidRDefault="00972B7F" w:rsidP="00A13D05">
            <w:pPr>
              <w:pStyle w:val="BodyTextIndent2"/>
              <w:ind w:left="432" w:right="-72"/>
              <w:jc w:val="right"/>
              <w:rPr>
                <w:rFonts w:ascii="Arial" w:hAnsi="Arial" w:cs="Arial"/>
                <w:color w:val="000000"/>
                <w:sz w:val="14"/>
                <w:szCs w:val="14"/>
                <w:lang w:val="en-GB"/>
              </w:rPr>
            </w:pPr>
            <w:r w:rsidRPr="00BF7376">
              <w:rPr>
                <w:rFonts w:ascii="Arial" w:hAnsi="Arial" w:cs="Arial"/>
                <w:color w:val="000000"/>
                <w:sz w:val="18"/>
                <w:szCs w:val="18"/>
                <w:lang w:val="en-GB"/>
              </w:rPr>
              <w:t>(5,720)</w:t>
            </w:r>
          </w:p>
        </w:tc>
        <w:tc>
          <w:tcPr>
            <w:tcW w:w="1440" w:type="dxa"/>
            <w:tcBorders>
              <w:bottom w:val="single" w:sz="4" w:space="0" w:color="auto"/>
            </w:tcBorders>
            <w:shd w:val="clear" w:color="auto" w:fill="auto"/>
          </w:tcPr>
          <w:p w14:paraId="71A19D92" w14:textId="77777777" w:rsidR="00972B7F" w:rsidRPr="00BF7376" w:rsidRDefault="00972B7F" w:rsidP="00A13D05">
            <w:pPr>
              <w:pStyle w:val="BodyTextIndent2"/>
              <w:ind w:left="432" w:right="-72"/>
              <w:jc w:val="right"/>
              <w:rPr>
                <w:rFonts w:ascii="Arial" w:hAnsi="Arial" w:cs="Arial"/>
                <w:color w:val="000000"/>
                <w:sz w:val="14"/>
                <w:szCs w:val="14"/>
                <w:lang w:val="en-GB"/>
              </w:rPr>
            </w:pPr>
            <w:r w:rsidRPr="00BF7376">
              <w:rPr>
                <w:rFonts w:ascii="Arial" w:hAnsi="Arial" w:cs="Arial"/>
                <w:color w:val="000000"/>
                <w:sz w:val="18"/>
                <w:szCs w:val="18"/>
                <w:lang w:val="en-GB"/>
              </w:rPr>
              <w:t>(21,106)</w:t>
            </w:r>
          </w:p>
        </w:tc>
      </w:tr>
      <w:tr w:rsidR="00972B7F" w:rsidRPr="00BF7376" w14:paraId="11FDC9CD" w14:textId="77777777" w:rsidTr="00972B7F">
        <w:trPr>
          <w:trHeight w:val="70"/>
        </w:trPr>
        <w:tc>
          <w:tcPr>
            <w:tcW w:w="5141" w:type="dxa"/>
            <w:shd w:val="clear" w:color="auto" w:fill="auto"/>
          </w:tcPr>
          <w:p w14:paraId="4F120869" w14:textId="77777777" w:rsidR="00972B7F" w:rsidRPr="00BF7376" w:rsidRDefault="00972B7F" w:rsidP="00A13D05">
            <w:pPr>
              <w:pStyle w:val="BodyTextIndent2"/>
              <w:ind w:left="-86"/>
              <w:jc w:val="left"/>
              <w:rPr>
                <w:rFonts w:ascii="Arial" w:hAnsi="Arial" w:cs="Arial"/>
                <w:color w:val="000000"/>
                <w:sz w:val="14"/>
                <w:szCs w:val="14"/>
                <w:lang w:val="en-GB"/>
              </w:rPr>
            </w:pPr>
          </w:p>
        </w:tc>
        <w:tc>
          <w:tcPr>
            <w:tcW w:w="1440" w:type="dxa"/>
            <w:tcBorders>
              <w:top w:val="single" w:sz="4" w:space="0" w:color="auto"/>
            </w:tcBorders>
            <w:shd w:val="clear" w:color="auto" w:fill="auto"/>
          </w:tcPr>
          <w:p w14:paraId="01D99032" w14:textId="77777777" w:rsidR="00972B7F" w:rsidRPr="00BF7376" w:rsidRDefault="00972B7F" w:rsidP="00A13D05">
            <w:pPr>
              <w:pStyle w:val="BodyTextIndent2"/>
              <w:ind w:left="432"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127D7ECC" w14:textId="77777777" w:rsidR="00972B7F" w:rsidRPr="00BF7376" w:rsidRDefault="00972B7F" w:rsidP="00A13D05">
            <w:pPr>
              <w:pStyle w:val="BodyTextIndent2"/>
              <w:ind w:left="432"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7376072A" w14:textId="77777777" w:rsidR="00972B7F" w:rsidRPr="00BF7376" w:rsidRDefault="00972B7F" w:rsidP="00A13D05">
            <w:pPr>
              <w:pStyle w:val="BodyTextIndent2"/>
              <w:ind w:left="432" w:right="-72"/>
              <w:jc w:val="right"/>
              <w:rPr>
                <w:rFonts w:ascii="Arial" w:hAnsi="Arial" w:cs="Arial"/>
                <w:color w:val="000000"/>
                <w:sz w:val="18"/>
                <w:szCs w:val="18"/>
                <w:lang w:val="en-GB"/>
              </w:rPr>
            </w:pPr>
          </w:p>
        </w:tc>
      </w:tr>
      <w:tr w:rsidR="00972B7F" w:rsidRPr="00BF7376" w14:paraId="6ACDABCB" w14:textId="77777777" w:rsidTr="00972B7F">
        <w:trPr>
          <w:trHeight w:val="70"/>
        </w:trPr>
        <w:tc>
          <w:tcPr>
            <w:tcW w:w="5141" w:type="dxa"/>
            <w:shd w:val="clear" w:color="auto" w:fill="auto"/>
          </w:tcPr>
          <w:p w14:paraId="5033748B" w14:textId="77777777" w:rsidR="00972B7F" w:rsidRPr="00BF7376" w:rsidRDefault="00972B7F" w:rsidP="00A13D05">
            <w:pPr>
              <w:pStyle w:val="BodyTextIndent2"/>
              <w:ind w:left="-86"/>
              <w:jc w:val="left"/>
              <w:rPr>
                <w:rFonts w:ascii="Arial" w:hAnsi="Arial" w:cs="Arial"/>
                <w:color w:val="000000"/>
                <w:sz w:val="14"/>
                <w:szCs w:val="14"/>
                <w:lang w:val="en-GB"/>
              </w:rPr>
            </w:pPr>
            <w:r w:rsidRPr="00BF7376">
              <w:rPr>
                <w:rFonts w:ascii="Arial" w:hAnsi="Arial" w:cs="Arial"/>
                <w:color w:val="000000"/>
                <w:spacing w:val="-4"/>
                <w:sz w:val="18"/>
                <w:szCs w:val="18"/>
                <w:lang w:val="en-GB"/>
              </w:rPr>
              <w:t>Deferred income taxes, net</w:t>
            </w:r>
          </w:p>
        </w:tc>
        <w:tc>
          <w:tcPr>
            <w:tcW w:w="1440" w:type="dxa"/>
            <w:tcBorders>
              <w:top w:val="nil"/>
              <w:left w:val="nil"/>
              <w:bottom w:val="single" w:sz="4" w:space="0" w:color="auto"/>
              <w:right w:val="nil"/>
            </w:tcBorders>
            <w:shd w:val="clear" w:color="auto" w:fill="auto"/>
          </w:tcPr>
          <w:p w14:paraId="610AE5BD" w14:textId="77777777" w:rsidR="00972B7F" w:rsidRPr="00BF7376" w:rsidRDefault="00972B7F" w:rsidP="00A13D05">
            <w:pPr>
              <w:pStyle w:val="BodyTextIndent2"/>
              <w:ind w:left="432" w:right="-72"/>
              <w:jc w:val="right"/>
              <w:rPr>
                <w:rFonts w:ascii="Arial" w:hAnsi="Arial" w:cs="Arial"/>
                <w:color w:val="000000"/>
                <w:sz w:val="18"/>
                <w:szCs w:val="18"/>
                <w:lang w:val="en-GB"/>
              </w:rPr>
            </w:pPr>
            <w:r w:rsidRPr="00BF7376">
              <w:rPr>
                <w:rFonts w:ascii="Arial" w:hAnsi="Arial" w:cs="Arial"/>
                <w:color w:val="000000"/>
                <w:sz w:val="18"/>
                <w:szCs w:val="18"/>
                <w:lang w:val="en-GB"/>
              </w:rPr>
              <w:t>45,080</w:t>
            </w:r>
          </w:p>
        </w:tc>
        <w:tc>
          <w:tcPr>
            <w:tcW w:w="1440" w:type="dxa"/>
            <w:tcBorders>
              <w:top w:val="nil"/>
              <w:left w:val="nil"/>
              <w:bottom w:val="single" w:sz="4" w:space="0" w:color="auto"/>
              <w:right w:val="nil"/>
            </w:tcBorders>
            <w:shd w:val="clear" w:color="auto" w:fill="auto"/>
          </w:tcPr>
          <w:p w14:paraId="7A1C7D6A" w14:textId="77777777" w:rsidR="00972B7F" w:rsidRPr="00BF7376" w:rsidRDefault="00972B7F" w:rsidP="00A13D05">
            <w:pPr>
              <w:pStyle w:val="BodyTextIndent2"/>
              <w:ind w:left="432" w:right="-72"/>
              <w:jc w:val="right"/>
              <w:rPr>
                <w:rFonts w:ascii="Arial" w:hAnsi="Arial" w:cs="Arial"/>
                <w:color w:val="000000"/>
                <w:sz w:val="18"/>
                <w:szCs w:val="18"/>
                <w:lang w:val="en-GB"/>
              </w:rPr>
            </w:pPr>
            <w:r w:rsidRPr="00BF7376">
              <w:rPr>
                <w:rFonts w:ascii="Arial" w:hAnsi="Arial" w:cs="Arial"/>
                <w:color w:val="000000"/>
                <w:sz w:val="18"/>
                <w:szCs w:val="18"/>
                <w:lang w:val="en-GB"/>
              </w:rPr>
              <w:t>(3,775)</w:t>
            </w:r>
          </w:p>
        </w:tc>
        <w:tc>
          <w:tcPr>
            <w:tcW w:w="1440" w:type="dxa"/>
            <w:tcBorders>
              <w:top w:val="nil"/>
              <w:left w:val="nil"/>
              <w:bottom w:val="single" w:sz="4" w:space="0" w:color="auto"/>
              <w:right w:val="nil"/>
            </w:tcBorders>
            <w:shd w:val="clear" w:color="auto" w:fill="auto"/>
          </w:tcPr>
          <w:p w14:paraId="32045215" w14:textId="77777777" w:rsidR="00972B7F" w:rsidRPr="00BF7376" w:rsidRDefault="00972B7F" w:rsidP="00A13D05">
            <w:pPr>
              <w:pStyle w:val="BodyTextIndent2"/>
              <w:ind w:left="432" w:right="-72"/>
              <w:jc w:val="right"/>
              <w:rPr>
                <w:rFonts w:ascii="Arial" w:hAnsi="Arial" w:cs="Arial"/>
                <w:color w:val="000000"/>
                <w:sz w:val="18"/>
                <w:szCs w:val="18"/>
                <w:lang w:val="en-GB"/>
              </w:rPr>
            </w:pPr>
            <w:r w:rsidRPr="00BF7376">
              <w:rPr>
                <w:rFonts w:ascii="Arial" w:hAnsi="Arial" w:cs="Arial"/>
                <w:color w:val="000000"/>
                <w:sz w:val="18"/>
                <w:szCs w:val="18"/>
                <w:lang w:val="en-GB"/>
              </w:rPr>
              <w:t xml:space="preserve">  41,305</w:t>
            </w:r>
          </w:p>
        </w:tc>
      </w:tr>
    </w:tbl>
    <w:p w14:paraId="14BF7076" w14:textId="77777777" w:rsidR="00F703EF" w:rsidRPr="00BF7376" w:rsidRDefault="00F703EF" w:rsidP="00A417B9">
      <w:pPr>
        <w:jc w:val="both"/>
        <w:rPr>
          <w:rFonts w:ascii="Arial" w:hAnsi="Arial" w:cs="Arial"/>
          <w:color w:val="000000"/>
          <w:sz w:val="18"/>
          <w:szCs w:val="18"/>
          <w:lang w:val="en-GB"/>
        </w:rPr>
      </w:pPr>
    </w:p>
    <w:p w14:paraId="0F4A108C" w14:textId="77777777" w:rsidR="00AB0CBE" w:rsidRPr="00BF7376" w:rsidRDefault="00F703EF" w:rsidP="00A417B9">
      <w:pPr>
        <w:jc w:val="both"/>
        <w:rPr>
          <w:rFonts w:ascii="Arial" w:hAnsi="Arial" w:cs="Arial"/>
          <w:color w:val="000000"/>
          <w:sz w:val="18"/>
          <w:szCs w:val="18"/>
          <w:lang w:val="en-GB"/>
        </w:rPr>
      </w:pPr>
      <w:r w:rsidRPr="00BF7376">
        <w:rPr>
          <w:rFonts w:ascii="Arial" w:hAnsi="Arial" w:cs="Arial"/>
          <w:color w:val="000000"/>
          <w:sz w:val="18"/>
          <w:szCs w:val="18"/>
          <w:lang w:val="en-GB"/>
        </w:rPr>
        <w:br w:type="page"/>
      </w:r>
    </w:p>
    <w:tbl>
      <w:tblPr>
        <w:tblW w:w="9461" w:type="dxa"/>
        <w:tblInd w:w="108" w:type="dxa"/>
        <w:tblLayout w:type="fixed"/>
        <w:tblLook w:val="0000" w:firstRow="0" w:lastRow="0" w:firstColumn="0" w:lastColumn="0" w:noHBand="0" w:noVBand="0"/>
      </w:tblPr>
      <w:tblGrid>
        <w:gridCol w:w="5141"/>
        <w:gridCol w:w="1440"/>
        <w:gridCol w:w="1440"/>
        <w:gridCol w:w="1440"/>
      </w:tblGrid>
      <w:tr w:rsidR="00CE7A19" w:rsidRPr="00BF7376" w14:paraId="7054D273" w14:textId="77777777" w:rsidTr="00972B7F">
        <w:tc>
          <w:tcPr>
            <w:tcW w:w="5141" w:type="dxa"/>
          </w:tcPr>
          <w:p w14:paraId="27698EBF" w14:textId="77777777" w:rsidR="00CE7A19" w:rsidRPr="00BF7376" w:rsidRDefault="00CE7A19" w:rsidP="00972B7F">
            <w:pPr>
              <w:pStyle w:val="a"/>
              <w:tabs>
                <w:tab w:val="right" w:pos="9000"/>
              </w:tabs>
              <w:ind w:left="-86" w:right="-108"/>
              <w:rPr>
                <w:rFonts w:ascii="Arial" w:hAnsi="Arial" w:cs="Arial"/>
                <w:color w:val="000000"/>
                <w:sz w:val="18"/>
                <w:szCs w:val="18"/>
                <w:cs/>
              </w:rPr>
            </w:pPr>
          </w:p>
        </w:tc>
        <w:tc>
          <w:tcPr>
            <w:tcW w:w="4320" w:type="dxa"/>
            <w:gridSpan w:val="3"/>
          </w:tcPr>
          <w:p w14:paraId="1795FE98" w14:textId="77777777" w:rsidR="00CE7A19" w:rsidRPr="00BF7376" w:rsidRDefault="00CE7A19" w:rsidP="00F703EF">
            <w:pPr>
              <w:pStyle w:val="a"/>
              <w:ind w:right="-72"/>
              <w:jc w:val="center"/>
              <w:rPr>
                <w:rFonts w:ascii="Arial" w:hAnsi="Arial" w:cs="Arial"/>
                <w:b/>
                <w:bCs/>
                <w:color w:val="000000"/>
                <w:sz w:val="18"/>
                <w:szCs w:val="18"/>
                <w:cs/>
              </w:rPr>
            </w:pPr>
            <w:r w:rsidRPr="00BF7376">
              <w:rPr>
                <w:rFonts w:ascii="Arial" w:hAnsi="Arial" w:cs="Arial"/>
                <w:b/>
                <w:bCs/>
                <w:color w:val="000000"/>
                <w:sz w:val="18"/>
                <w:szCs w:val="18"/>
                <w:lang w:val="en-GB"/>
              </w:rPr>
              <w:t>Consolidated financial statements</w:t>
            </w:r>
          </w:p>
        </w:tc>
      </w:tr>
      <w:tr w:rsidR="004F3300" w:rsidRPr="00BF7376" w14:paraId="2AF381A4" w14:textId="77777777" w:rsidTr="00972B7F">
        <w:tc>
          <w:tcPr>
            <w:tcW w:w="5141" w:type="dxa"/>
          </w:tcPr>
          <w:p w14:paraId="011A7FB1" w14:textId="77777777" w:rsidR="004F3300" w:rsidRPr="00BF7376" w:rsidRDefault="004F3300" w:rsidP="00972B7F">
            <w:pPr>
              <w:pStyle w:val="a"/>
              <w:tabs>
                <w:tab w:val="right" w:pos="9000"/>
              </w:tabs>
              <w:ind w:left="-86" w:right="-108"/>
              <w:rPr>
                <w:rFonts w:ascii="Arial" w:hAnsi="Arial" w:cs="Arial"/>
                <w:color w:val="000000"/>
                <w:sz w:val="18"/>
                <w:szCs w:val="18"/>
                <w:cs/>
              </w:rPr>
            </w:pPr>
          </w:p>
        </w:tc>
        <w:tc>
          <w:tcPr>
            <w:tcW w:w="1440" w:type="dxa"/>
            <w:tcBorders>
              <w:top w:val="single" w:sz="4" w:space="0" w:color="auto"/>
            </w:tcBorders>
          </w:tcPr>
          <w:p w14:paraId="70A14ACB" w14:textId="77777777" w:rsidR="004F3300" w:rsidRPr="00BF7376" w:rsidRDefault="004F3300" w:rsidP="004F3300">
            <w:pPr>
              <w:pStyle w:val="a"/>
              <w:ind w:left="34" w:right="-72" w:hanging="34"/>
              <w:jc w:val="right"/>
              <w:rPr>
                <w:rFonts w:ascii="Arial" w:hAnsi="Arial" w:cs="Arial"/>
                <w:b/>
                <w:bCs/>
                <w:color w:val="000000"/>
                <w:sz w:val="18"/>
                <w:szCs w:val="18"/>
                <w:lang w:val="en-GB"/>
              </w:rPr>
            </w:pPr>
            <w:r w:rsidRPr="00BF7376">
              <w:rPr>
                <w:rFonts w:ascii="Arial" w:hAnsi="Arial" w:cs="Arial"/>
                <w:b/>
                <w:bCs/>
                <w:color w:val="000000"/>
                <w:sz w:val="18"/>
                <w:szCs w:val="18"/>
                <w:cs/>
              </w:rPr>
              <w:t>As at</w:t>
            </w:r>
          </w:p>
          <w:p w14:paraId="76BF2F00" w14:textId="77777777" w:rsidR="004F3300" w:rsidRPr="00BF7376" w:rsidRDefault="004F3300" w:rsidP="004F3300">
            <w:pPr>
              <w:pStyle w:val="a"/>
              <w:ind w:left="34" w:right="-72" w:hanging="34"/>
              <w:jc w:val="right"/>
              <w:rPr>
                <w:rFonts w:ascii="Arial" w:hAnsi="Arial" w:cs="Arial"/>
                <w:b/>
                <w:bCs/>
                <w:color w:val="000000"/>
                <w:sz w:val="18"/>
                <w:szCs w:val="18"/>
                <w:cs/>
              </w:rPr>
            </w:pPr>
            <w:r w:rsidRPr="00BF7376">
              <w:rPr>
                <w:rFonts w:ascii="Arial" w:hAnsi="Arial" w:cs="Arial"/>
                <w:b/>
                <w:bCs/>
                <w:color w:val="000000"/>
                <w:sz w:val="18"/>
                <w:szCs w:val="18"/>
                <w:lang w:val="en-GB"/>
              </w:rPr>
              <w:t>1</w:t>
            </w:r>
            <w:r w:rsidRPr="00BF7376">
              <w:rPr>
                <w:rFonts w:ascii="Arial" w:hAnsi="Arial" w:cs="Arial"/>
                <w:b/>
                <w:bCs/>
                <w:color w:val="000000"/>
                <w:sz w:val="18"/>
                <w:szCs w:val="18"/>
                <w:cs/>
              </w:rPr>
              <w:t xml:space="preserve"> </w:t>
            </w:r>
            <w:r w:rsidRPr="00BF7376">
              <w:rPr>
                <w:rFonts w:ascii="Arial" w:hAnsi="Arial" w:cs="Arial"/>
                <w:b/>
                <w:bCs/>
                <w:color w:val="000000"/>
                <w:sz w:val="18"/>
                <w:szCs w:val="18"/>
              </w:rPr>
              <w:t>January</w:t>
            </w:r>
          </w:p>
        </w:tc>
        <w:tc>
          <w:tcPr>
            <w:tcW w:w="1440" w:type="dxa"/>
            <w:tcBorders>
              <w:top w:val="single" w:sz="4" w:space="0" w:color="auto"/>
            </w:tcBorders>
          </w:tcPr>
          <w:p w14:paraId="1F7B15E7" w14:textId="77777777" w:rsidR="004F3300" w:rsidRPr="00BF7376" w:rsidRDefault="004F3300" w:rsidP="004F3300">
            <w:pPr>
              <w:pStyle w:val="a"/>
              <w:ind w:right="-72"/>
              <w:jc w:val="right"/>
              <w:rPr>
                <w:rFonts w:ascii="Arial" w:hAnsi="Arial" w:cs="Arial"/>
                <w:b/>
                <w:bCs/>
                <w:color w:val="000000"/>
                <w:sz w:val="18"/>
                <w:szCs w:val="18"/>
              </w:rPr>
            </w:pPr>
            <w:r w:rsidRPr="00BF7376">
              <w:rPr>
                <w:rFonts w:ascii="Arial" w:hAnsi="Arial" w:cs="Arial"/>
                <w:b/>
                <w:bCs/>
                <w:color w:val="000000"/>
                <w:sz w:val="18"/>
                <w:szCs w:val="18"/>
              </w:rPr>
              <w:t>Charged/</w:t>
            </w:r>
          </w:p>
          <w:p w14:paraId="5003FEFB" w14:textId="77777777" w:rsidR="004F3300" w:rsidRPr="00BF7376" w:rsidRDefault="004F3300" w:rsidP="004F3300">
            <w:pPr>
              <w:pStyle w:val="a"/>
              <w:ind w:right="-72"/>
              <w:jc w:val="right"/>
              <w:rPr>
                <w:rFonts w:ascii="Arial" w:hAnsi="Arial" w:cs="Arial"/>
                <w:b/>
                <w:bCs/>
                <w:color w:val="000000"/>
                <w:sz w:val="18"/>
                <w:szCs w:val="18"/>
                <w:cs/>
              </w:rPr>
            </w:pPr>
            <w:r w:rsidRPr="00BF7376">
              <w:rPr>
                <w:rFonts w:ascii="Arial" w:hAnsi="Arial" w:cs="Arial"/>
                <w:b/>
                <w:bCs/>
                <w:color w:val="000000"/>
                <w:sz w:val="18"/>
                <w:szCs w:val="18"/>
              </w:rPr>
              <w:t>credited to</w:t>
            </w:r>
          </w:p>
        </w:tc>
        <w:tc>
          <w:tcPr>
            <w:tcW w:w="1440" w:type="dxa"/>
            <w:tcBorders>
              <w:top w:val="single" w:sz="4" w:space="0" w:color="auto"/>
            </w:tcBorders>
          </w:tcPr>
          <w:p w14:paraId="4459C8A3" w14:textId="77777777" w:rsidR="004F3300" w:rsidRPr="00BF7376" w:rsidRDefault="004F3300" w:rsidP="004F3300">
            <w:pPr>
              <w:pStyle w:val="a"/>
              <w:ind w:left="34" w:right="-72" w:hanging="34"/>
              <w:jc w:val="right"/>
              <w:rPr>
                <w:rFonts w:ascii="Arial" w:hAnsi="Arial" w:cs="Arial"/>
                <w:b/>
                <w:bCs/>
                <w:color w:val="000000"/>
                <w:sz w:val="18"/>
                <w:szCs w:val="18"/>
                <w:lang w:val="en-GB"/>
              </w:rPr>
            </w:pPr>
            <w:r w:rsidRPr="00BF7376">
              <w:rPr>
                <w:rFonts w:ascii="Arial" w:hAnsi="Arial" w:cs="Arial"/>
                <w:b/>
                <w:bCs/>
                <w:color w:val="000000"/>
                <w:sz w:val="18"/>
                <w:szCs w:val="18"/>
                <w:cs/>
              </w:rPr>
              <w:t>As at</w:t>
            </w:r>
          </w:p>
          <w:p w14:paraId="4372ECCE" w14:textId="77777777" w:rsidR="004F3300" w:rsidRPr="00BF7376" w:rsidRDefault="004F3300" w:rsidP="004F3300">
            <w:pPr>
              <w:pStyle w:val="a"/>
              <w:ind w:left="34" w:right="-72" w:hanging="34"/>
              <w:jc w:val="right"/>
              <w:rPr>
                <w:rFonts w:ascii="Arial" w:hAnsi="Arial" w:cs="Arial"/>
                <w:b/>
                <w:bCs/>
                <w:color w:val="000000"/>
                <w:sz w:val="18"/>
                <w:szCs w:val="18"/>
                <w:cs/>
              </w:rPr>
            </w:pPr>
            <w:r w:rsidRPr="00BF7376">
              <w:rPr>
                <w:rFonts w:ascii="Arial" w:hAnsi="Arial" w:cs="Arial"/>
                <w:b/>
                <w:bCs/>
                <w:color w:val="000000"/>
                <w:sz w:val="18"/>
                <w:szCs w:val="18"/>
                <w:lang w:val="en-GB"/>
              </w:rPr>
              <w:t>31</w:t>
            </w:r>
            <w:r w:rsidRPr="00BF7376">
              <w:rPr>
                <w:rFonts w:ascii="Arial" w:hAnsi="Arial" w:cs="Arial"/>
                <w:b/>
                <w:bCs/>
                <w:color w:val="000000"/>
                <w:sz w:val="18"/>
                <w:szCs w:val="18"/>
                <w:cs/>
              </w:rPr>
              <w:t xml:space="preserve"> December</w:t>
            </w:r>
          </w:p>
        </w:tc>
      </w:tr>
      <w:tr w:rsidR="004F3300" w:rsidRPr="00BF7376" w14:paraId="121F3BFB" w14:textId="77777777" w:rsidTr="00972B7F">
        <w:tc>
          <w:tcPr>
            <w:tcW w:w="5141" w:type="dxa"/>
          </w:tcPr>
          <w:p w14:paraId="5AC12C25" w14:textId="77777777" w:rsidR="004F3300" w:rsidRPr="00BF7376" w:rsidRDefault="004F3300" w:rsidP="00972B7F">
            <w:pPr>
              <w:pStyle w:val="a"/>
              <w:tabs>
                <w:tab w:val="right" w:pos="9000"/>
              </w:tabs>
              <w:ind w:left="-86" w:right="-108"/>
              <w:rPr>
                <w:rFonts w:ascii="Arial" w:hAnsi="Arial" w:cs="Arial"/>
                <w:color w:val="000000"/>
                <w:sz w:val="18"/>
                <w:szCs w:val="18"/>
                <w:cs/>
              </w:rPr>
            </w:pPr>
          </w:p>
        </w:tc>
        <w:tc>
          <w:tcPr>
            <w:tcW w:w="1440" w:type="dxa"/>
          </w:tcPr>
          <w:p w14:paraId="3FC770CA" w14:textId="53FEED2C" w:rsidR="004F3300" w:rsidRPr="00BF7376" w:rsidRDefault="00980B70" w:rsidP="004F3300">
            <w:pPr>
              <w:pStyle w:val="a"/>
              <w:ind w:right="-72"/>
              <w:jc w:val="right"/>
              <w:rPr>
                <w:rFonts w:ascii="Arial" w:hAnsi="Arial" w:cs="Arial"/>
                <w:b/>
                <w:bCs/>
                <w:color w:val="000000"/>
                <w:sz w:val="18"/>
                <w:szCs w:val="18"/>
                <w:cs/>
              </w:rPr>
            </w:pPr>
            <w:r w:rsidRPr="00BF7376">
              <w:rPr>
                <w:rFonts w:ascii="Arial" w:hAnsi="Arial" w:cs="Arial"/>
                <w:b/>
                <w:bCs/>
                <w:color w:val="000000"/>
                <w:spacing w:val="-4"/>
                <w:sz w:val="18"/>
                <w:szCs w:val="18"/>
              </w:rPr>
              <w:t>2022</w:t>
            </w:r>
          </w:p>
        </w:tc>
        <w:tc>
          <w:tcPr>
            <w:tcW w:w="1440" w:type="dxa"/>
          </w:tcPr>
          <w:p w14:paraId="613EDE0E" w14:textId="77777777" w:rsidR="004F3300" w:rsidRPr="00BF7376" w:rsidRDefault="004F3300" w:rsidP="004F3300">
            <w:pPr>
              <w:pStyle w:val="a"/>
              <w:ind w:right="-72"/>
              <w:jc w:val="right"/>
              <w:rPr>
                <w:rFonts w:ascii="Arial" w:hAnsi="Arial" w:cs="Arial"/>
                <w:b/>
                <w:bCs/>
                <w:color w:val="000000"/>
                <w:sz w:val="18"/>
                <w:szCs w:val="18"/>
                <w:cs/>
              </w:rPr>
            </w:pPr>
            <w:r w:rsidRPr="00BF7376">
              <w:rPr>
                <w:rFonts w:ascii="Arial" w:hAnsi="Arial" w:cs="Arial"/>
                <w:b/>
                <w:bCs/>
                <w:color w:val="000000"/>
                <w:spacing w:val="-4"/>
                <w:sz w:val="18"/>
                <w:szCs w:val="18"/>
              </w:rPr>
              <w:t>profit or loss</w:t>
            </w:r>
          </w:p>
        </w:tc>
        <w:tc>
          <w:tcPr>
            <w:tcW w:w="1440" w:type="dxa"/>
          </w:tcPr>
          <w:p w14:paraId="43D9B5C6" w14:textId="50B8E017" w:rsidR="004F3300" w:rsidRPr="00BF7376" w:rsidRDefault="00980B70" w:rsidP="004F3300">
            <w:pPr>
              <w:pStyle w:val="a"/>
              <w:ind w:right="-72"/>
              <w:jc w:val="right"/>
              <w:rPr>
                <w:rFonts w:ascii="Arial" w:hAnsi="Arial" w:cs="Arial"/>
                <w:b/>
                <w:bCs/>
                <w:color w:val="000000"/>
                <w:sz w:val="18"/>
                <w:szCs w:val="18"/>
                <w:cs/>
              </w:rPr>
            </w:pPr>
            <w:r w:rsidRPr="00BF7376">
              <w:rPr>
                <w:rFonts w:ascii="Arial" w:hAnsi="Arial" w:cs="Arial"/>
                <w:b/>
                <w:bCs/>
                <w:color w:val="000000"/>
                <w:sz w:val="18"/>
                <w:szCs w:val="18"/>
                <w:lang w:val="en-GB"/>
              </w:rPr>
              <w:t>2022</w:t>
            </w:r>
          </w:p>
        </w:tc>
      </w:tr>
      <w:tr w:rsidR="00850624" w:rsidRPr="00BF7376" w14:paraId="340C4162" w14:textId="77777777" w:rsidTr="00972B7F">
        <w:tc>
          <w:tcPr>
            <w:tcW w:w="5141" w:type="dxa"/>
          </w:tcPr>
          <w:p w14:paraId="534CD7DC" w14:textId="77777777" w:rsidR="00850624" w:rsidRPr="00BF7376" w:rsidRDefault="00850624" w:rsidP="00972B7F">
            <w:pPr>
              <w:pStyle w:val="a"/>
              <w:tabs>
                <w:tab w:val="right" w:pos="9000"/>
              </w:tabs>
              <w:ind w:left="-86" w:right="-108"/>
              <w:rPr>
                <w:rFonts w:ascii="Arial" w:hAnsi="Arial" w:cs="Arial"/>
                <w:color w:val="000000"/>
                <w:sz w:val="18"/>
                <w:szCs w:val="18"/>
                <w:cs/>
              </w:rPr>
            </w:pPr>
          </w:p>
        </w:tc>
        <w:tc>
          <w:tcPr>
            <w:tcW w:w="1440" w:type="dxa"/>
            <w:tcBorders>
              <w:bottom w:val="single" w:sz="4" w:space="0" w:color="auto"/>
            </w:tcBorders>
            <w:vAlign w:val="center"/>
          </w:tcPr>
          <w:p w14:paraId="4601FE4B" w14:textId="77777777" w:rsidR="00850624" w:rsidRPr="00BF7376" w:rsidRDefault="00850624" w:rsidP="00DE5F8D">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 xml:space="preserve">Thousand </w:t>
            </w:r>
          </w:p>
          <w:p w14:paraId="55856840" w14:textId="77777777" w:rsidR="00850624" w:rsidRPr="00BF7376" w:rsidRDefault="00850624" w:rsidP="00DE5F8D">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Baht</w:t>
            </w:r>
          </w:p>
        </w:tc>
        <w:tc>
          <w:tcPr>
            <w:tcW w:w="1440" w:type="dxa"/>
            <w:tcBorders>
              <w:bottom w:val="single" w:sz="4" w:space="0" w:color="auto"/>
            </w:tcBorders>
            <w:vAlign w:val="center"/>
          </w:tcPr>
          <w:p w14:paraId="79FD3364" w14:textId="77777777" w:rsidR="00850624" w:rsidRPr="00BF7376" w:rsidRDefault="00850624" w:rsidP="00DE5F8D">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 xml:space="preserve">Thousand </w:t>
            </w:r>
          </w:p>
          <w:p w14:paraId="01A982DC" w14:textId="77777777" w:rsidR="00850624" w:rsidRPr="00BF7376" w:rsidRDefault="00850624" w:rsidP="00DE5F8D">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Baht</w:t>
            </w:r>
          </w:p>
        </w:tc>
        <w:tc>
          <w:tcPr>
            <w:tcW w:w="1440" w:type="dxa"/>
            <w:tcBorders>
              <w:bottom w:val="single" w:sz="4" w:space="0" w:color="auto"/>
            </w:tcBorders>
            <w:vAlign w:val="center"/>
          </w:tcPr>
          <w:p w14:paraId="5F0DEB64" w14:textId="77777777" w:rsidR="00850624" w:rsidRPr="00BF7376" w:rsidRDefault="00850624" w:rsidP="00DE5F8D">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850624" w:rsidRPr="00BF7376" w14:paraId="212C1306" w14:textId="77777777" w:rsidTr="00972B7F">
        <w:tc>
          <w:tcPr>
            <w:tcW w:w="5141" w:type="dxa"/>
          </w:tcPr>
          <w:p w14:paraId="55351AAD" w14:textId="77777777" w:rsidR="00850624" w:rsidRPr="00BF7376" w:rsidRDefault="00850624" w:rsidP="00972B7F">
            <w:pPr>
              <w:pStyle w:val="BodyTextIndent2"/>
              <w:ind w:left="-86" w:right="-126"/>
              <w:jc w:val="left"/>
              <w:rPr>
                <w:rFonts w:ascii="Arial" w:hAnsi="Arial" w:cs="Arial"/>
                <w:b/>
                <w:bCs/>
                <w:color w:val="000000"/>
                <w:spacing w:val="0"/>
                <w:sz w:val="18"/>
                <w:szCs w:val="18"/>
                <w:lang w:val="en-GB"/>
              </w:rPr>
            </w:pPr>
            <w:r w:rsidRPr="00BF7376">
              <w:rPr>
                <w:rFonts w:ascii="Arial" w:hAnsi="Arial" w:cs="Arial"/>
                <w:b/>
                <w:bCs/>
                <w:color w:val="000000"/>
                <w:spacing w:val="0"/>
                <w:sz w:val="18"/>
                <w:szCs w:val="18"/>
                <w:lang w:val="en-GB"/>
              </w:rPr>
              <w:t>Deferred tax assets</w:t>
            </w:r>
          </w:p>
        </w:tc>
        <w:tc>
          <w:tcPr>
            <w:tcW w:w="1440" w:type="dxa"/>
            <w:shd w:val="clear" w:color="auto" w:fill="FAFAFA"/>
            <w:vAlign w:val="bottom"/>
          </w:tcPr>
          <w:p w14:paraId="714D4306" w14:textId="77777777" w:rsidR="00850624" w:rsidRPr="00BF7376" w:rsidRDefault="00850624" w:rsidP="00DE5F8D">
            <w:pPr>
              <w:ind w:right="-72"/>
              <w:jc w:val="right"/>
              <w:rPr>
                <w:rFonts w:ascii="Arial" w:hAnsi="Arial" w:cs="Arial"/>
                <w:b/>
                <w:bCs/>
                <w:color w:val="000000"/>
                <w:sz w:val="18"/>
                <w:szCs w:val="18"/>
                <w:lang w:val="en-GB"/>
              </w:rPr>
            </w:pPr>
          </w:p>
        </w:tc>
        <w:tc>
          <w:tcPr>
            <w:tcW w:w="1440" w:type="dxa"/>
            <w:shd w:val="clear" w:color="auto" w:fill="FAFAFA"/>
            <w:vAlign w:val="bottom"/>
          </w:tcPr>
          <w:p w14:paraId="3C1137C3" w14:textId="77777777" w:rsidR="00850624" w:rsidRPr="00BF7376" w:rsidRDefault="00850624" w:rsidP="00DE5F8D">
            <w:pPr>
              <w:ind w:right="-72"/>
              <w:jc w:val="right"/>
              <w:rPr>
                <w:rFonts w:ascii="Arial" w:hAnsi="Arial" w:cs="Arial"/>
                <w:b/>
                <w:bCs/>
                <w:color w:val="000000"/>
                <w:sz w:val="18"/>
                <w:szCs w:val="18"/>
                <w:lang w:val="en-GB"/>
              </w:rPr>
            </w:pPr>
          </w:p>
        </w:tc>
        <w:tc>
          <w:tcPr>
            <w:tcW w:w="1440" w:type="dxa"/>
            <w:shd w:val="clear" w:color="auto" w:fill="FAFAFA"/>
            <w:vAlign w:val="bottom"/>
          </w:tcPr>
          <w:p w14:paraId="7B9513F8" w14:textId="77777777" w:rsidR="00850624" w:rsidRPr="00BF7376" w:rsidRDefault="00850624" w:rsidP="00DE5F8D">
            <w:pPr>
              <w:ind w:right="-72"/>
              <w:jc w:val="right"/>
              <w:rPr>
                <w:rFonts w:ascii="Arial" w:hAnsi="Arial" w:cs="Arial"/>
                <w:b/>
                <w:bCs/>
                <w:color w:val="000000"/>
                <w:sz w:val="18"/>
                <w:szCs w:val="18"/>
                <w:lang w:val="en-GB"/>
              </w:rPr>
            </w:pPr>
          </w:p>
        </w:tc>
      </w:tr>
      <w:tr w:rsidR="00972B7F" w:rsidRPr="00BF7376" w14:paraId="0BF579F4" w14:textId="77777777" w:rsidTr="00972B7F">
        <w:trPr>
          <w:trHeight w:val="74"/>
        </w:trPr>
        <w:tc>
          <w:tcPr>
            <w:tcW w:w="5141" w:type="dxa"/>
          </w:tcPr>
          <w:p w14:paraId="32E27F75" w14:textId="428DE47A" w:rsidR="00972B7F" w:rsidRPr="00BF7376" w:rsidRDefault="00972B7F" w:rsidP="00972B7F">
            <w:pPr>
              <w:pStyle w:val="BodyTextIndent2"/>
              <w:ind w:left="-86" w:right="-126"/>
              <w:jc w:val="left"/>
              <w:rPr>
                <w:rFonts w:ascii="Arial" w:hAnsi="Arial" w:cs="Arial"/>
                <w:color w:val="000000"/>
                <w:spacing w:val="-4"/>
                <w:sz w:val="18"/>
                <w:szCs w:val="18"/>
                <w:lang w:val="en-GB"/>
              </w:rPr>
            </w:pPr>
            <w:r w:rsidRPr="00BF7376">
              <w:rPr>
                <w:rFonts w:ascii="Arial" w:hAnsi="Arial" w:cs="Arial"/>
                <w:color w:val="000000"/>
                <w:spacing w:val="-4"/>
                <w:sz w:val="18"/>
                <w:szCs w:val="18"/>
                <w:lang w:val="en-GB"/>
              </w:rPr>
              <w:t>Employee benefit obligation</w:t>
            </w:r>
            <w:r w:rsidR="00551AC7">
              <w:rPr>
                <w:rFonts w:ascii="Arial" w:hAnsi="Arial" w:cs="Arial"/>
                <w:color w:val="000000"/>
                <w:spacing w:val="-4"/>
                <w:sz w:val="18"/>
                <w:szCs w:val="18"/>
                <w:lang w:val="en-GB"/>
              </w:rPr>
              <w:t>s</w:t>
            </w:r>
          </w:p>
        </w:tc>
        <w:tc>
          <w:tcPr>
            <w:tcW w:w="1440" w:type="dxa"/>
            <w:shd w:val="clear" w:color="auto" w:fill="FAFAFA"/>
            <w:vAlign w:val="center"/>
          </w:tcPr>
          <w:p w14:paraId="364080C6" w14:textId="03A83046"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50,792</w:t>
            </w:r>
          </w:p>
        </w:tc>
        <w:tc>
          <w:tcPr>
            <w:tcW w:w="1440" w:type="dxa"/>
            <w:shd w:val="clear" w:color="auto" w:fill="FAFAFA"/>
            <w:vAlign w:val="center"/>
          </w:tcPr>
          <w:p w14:paraId="6398FA87" w14:textId="30A1F07D" w:rsidR="00972B7F" w:rsidRPr="00BF7376" w:rsidRDefault="002B2FB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(9,877)</w:t>
            </w:r>
          </w:p>
        </w:tc>
        <w:tc>
          <w:tcPr>
            <w:tcW w:w="1440" w:type="dxa"/>
            <w:shd w:val="clear" w:color="auto" w:fill="FAFAFA"/>
            <w:vAlign w:val="center"/>
          </w:tcPr>
          <w:p w14:paraId="7ECFFBA2" w14:textId="50D310C2" w:rsidR="00972B7F" w:rsidRPr="00BF7376" w:rsidRDefault="002B2FB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40,915</w:t>
            </w:r>
          </w:p>
        </w:tc>
      </w:tr>
      <w:tr w:rsidR="00972B7F" w:rsidRPr="00BF7376" w14:paraId="3936F678" w14:textId="77777777" w:rsidTr="00972B7F">
        <w:tc>
          <w:tcPr>
            <w:tcW w:w="5141" w:type="dxa"/>
          </w:tcPr>
          <w:p w14:paraId="6354421B" w14:textId="77777777" w:rsidR="00972B7F" w:rsidRPr="00BF7376" w:rsidRDefault="00972B7F" w:rsidP="00972B7F">
            <w:pPr>
              <w:pStyle w:val="BodyTextIndent2"/>
              <w:ind w:left="-86" w:right="-126"/>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Amortisation of intangible assets</w:t>
            </w:r>
          </w:p>
        </w:tc>
        <w:tc>
          <w:tcPr>
            <w:tcW w:w="1440" w:type="dxa"/>
            <w:shd w:val="clear" w:color="auto" w:fill="FAFAFA"/>
            <w:vAlign w:val="center"/>
          </w:tcPr>
          <w:p w14:paraId="3278F60D" w14:textId="3B6DF628"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1,168</w:t>
            </w:r>
          </w:p>
        </w:tc>
        <w:tc>
          <w:tcPr>
            <w:tcW w:w="1440" w:type="dxa"/>
            <w:shd w:val="clear" w:color="auto" w:fill="FAFAFA"/>
            <w:vAlign w:val="center"/>
          </w:tcPr>
          <w:p w14:paraId="65842E4E" w14:textId="5D3FED4D" w:rsidR="00972B7F" w:rsidRPr="00BF7376" w:rsidRDefault="002B2FB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(1,168)</w:t>
            </w:r>
          </w:p>
        </w:tc>
        <w:tc>
          <w:tcPr>
            <w:tcW w:w="1440" w:type="dxa"/>
            <w:shd w:val="clear" w:color="auto" w:fill="FAFAFA"/>
            <w:vAlign w:val="center"/>
          </w:tcPr>
          <w:p w14:paraId="1AF16185" w14:textId="69383312" w:rsidR="00972B7F" w:rsidRPr="00BF7376" w:rsidRDefault="002B2FB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w:t>
            </w:r>
          </w:p>
        </w:tc>
      </w:tr>
      <w:tr w:rsidR="00972B7F" w:rsidRPr="00BF7376" w14:paraId="77F9E15F" w14:textId="77777777" w:rsidTr="00972B7F">
        <w:tc>
          <w:tcPr>
            <w:tcW w:w="5141" w:type="dxa"/>
          </w:tcPr>
          <w:p w14:paraId="0C9A3A8E" w14:textId="77777777" w:rsidR="00972B7F" w:rsidRPr="00BF7376" w:rsidRDefault="00972B7F" w:rsidP="00972B7F">
            <w:pPr>
              <w:pStyle w:val="BodyTextIndent2"/>
              <w:ind w:left="-86"/>
              <w:jc w:val="left"/>
              <w:rPr>
                <w:rFonts w:ascii="Arial" w:hAnsi="Arial" w:cs="Arial"/>
                <w:color w:val="000000"/>
                <w:spacing w:val="0"/>
                <w:sz w:val="18"/>
                <w:szCs w:val="18"/>
                <w:lang w:val="en-GB"/>
              </w:rPr>
            </w:pPr>
            <w:r w:rsidRPr="00BF7376">
              <w:rPr>
                <w:rFonts w:ascii="Arial" w:hAnsi="Arial" w:cs="Arial"/>
                <w:color w:val="000000"/>
                <w:spacing w:val="-4"/>
                <w:sz w:val="18"/>
                <w:szCs w:val="18"/>
                <w:lang w:val="en-GB"/>
              </w:rPr>
              <w:t>Amortisation charge of</w:t>
            </w:r>
            <w:r w:rsidRPr="00BF7376">
              <w:rPr>
                <w:rFonts w:ascii="Arial" w:hAnsi="Arial" w:cs="Arial"/>
                <w:color w:val="000000"/>
                <w:spacing w:val="0"/>
                <w:sz w:val="18"/>
                <w:szCs w:val="18"/>
                <w:lang w:val="en-GB"/>
              </w:rPr>
              <w:t xml:space="preserve"> </w:t>
            </w:r>
            <w:r w:rsidRPr="00BF7376">
              <w:rPr>
                <w:rFonts w:ascii="Arial" w:hAnsi="Arial" w:cs="Arial"/>
                <w:color w:val="000000"/>
                <w:spacing w:val="-4"/>
                <w:sz w:val="18"/>
                <w:szCs w:val="18"/>
                <w:lang w:val="en-GB"/>
              </w:rPr>
              <w:t>palm</w:t>
            </w:r>
            <w:r w:rsidRPr="00BF7376">
              <w:rPr>
                <w:rFonts w:ascii="Arial" w:hAnsi="Arial" w:cs="Arial"/>
                <w:color w:val="000000"/>
                <w:spacing w:val="-4"/>
                <w:sz w:val="18"/>
                <w:szCs w:val="18"/>
                <w:cs/>
                <w:lang w:val="en-GB"/>
              </w:rPr>
              <w:t xml:space="preserve"> </w:t>
            </w:r>
            <w:r w:rsidRPr="00BF7376">
              <w:rPr>
                <w:rFonts w:ascii="Arial" w:hAnsi="Arial" w:cs="Arial"/>
                <w:color w:val="000000"/>
                <w:spacing w:val="-4"/>
                <w:sz w:val="18"/>
                <w:szCs w:val="18"/>
                <w:lang w:val="en-GB"/>
              </w:rPr>
              <w:t>plantation</w:t>
            </w:r>
          </w:p>
        </w:tc>
        <w:tc>
          <w:tcPr>
            <w:tcW w:w="1440" w:type="dxa"/>
            <w:shd w:val="clear" w:color="auto" w:fill="FAFAFA"/>
            <w:vAlign w:val="center"/>
          </w:tcPr>
          <w:p w14:paraId="13C50EB7" w14:textId="1D739DA5"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6,682</w:t>
            </w:r>
          </w:p>
        </w:tc>
        <w:tc>
          <w:tcPr>
            <w:tcW w:w="1440" w:type="dxa"/>
            <w:shd w:val="clear" w:color="auto" w:fill="FAFAFA"/>
            <w:vAlign w:val="center"/>
          </w:tcPr>
          <w:p w14:paraId="09D22DA5" w14:textId="4E761AE8" w:rsidR="00972B7F" w:rsidRPr="00BF7376" w:rsidRDefault="002B2FB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(616)</w:t>
            </w:r>
          </w:p>
        </w:tc>
        <w:tc>
          <w:tcPr>
            <w:tcW w:w="1440" w:type="dxa"/>
            <w:shd w:val="clear" w:color="auto" w:fill="FAFAFA"/>
            <w:vAlign w:val="center"/>
          </w:tcPr>
          <w:p w14:paraId="5F2DB808" w14:textId="7B5F7729" w:rsidR="00972B7F" w:rsidRPr="00BF7376" w:rsidRDefault="002B2FB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6,066</w:t>
            </w:r>
          </w:p>
        </w:tc>
      </w:tr>
      <w:tr w:rsidR="00972B7F" w:rsidRPr="00BF7376" w14:paraId="5501AAB2" w14:textId="77777777" w:rsidTr="00972B7F">
        <w:tc>
          <w:tcPr>
            <w:tcW w:w="5141" w:type="dxa"/>
          </w:tcPr>
          <w:p w14:paraId="5C4B9F51" w14:textId="77777777" w:rsidR="00972B7F" w:rsidRPr="00BF7376" w:rsidRDefault="00972B7F" w:rsidP="00972B7F">
            <w:pPr>
              <w:pStyle w:val="BodyTextIndent2"/>
              <w:ind w:left="-86"/>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Others</w:t>
            </w:r>
          </w:p>
        </w:tc>
        <w:tc>
          <w:tcPr>
            <w:tcW w:w="1440" w:type="dxa"/>
            <w:tcBorders>
              <w:bottom w:val="single" w:sz="4" w:space="0" w:color="auto"/>
            </w:tcBorders>
            <w:shd w:val="clear" w:color="auto" w:fill="FAFAFA"/>
            <w:vAlign w:val="center"/>
          </w:tcPr>
          <w:p w14:paraId="5C2BBF70" w14:textId="1700DEAC"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3,</w:t>
            </w:r>
            <w:r w:rsidR="007C34AF">
              <w:rPr>
                <w:rFonts w:ascii="Arial" w:hAnsi="Arial" w:cs="Arial"/>
                <w:color w:val="000000"/>
                <w:sz w:val="18"/>
                <w:szCs w:val="18"/>
                <w:lang w:val="en-GB"/>
              </w:rPr>
              <w:t>7</w:t>
            </w:r>
            <w:r w:rsidRPr="00BF7376">
              <w:rPr>
                <w:rFonts w:ascii="Arial" w:hAnsi="Arial" w:cs="Arial"/>
                <w:color w:val="000000"/>
                <w:sz w:val="18"/>
                <w:szCs w:val="18"/>
                <w:lang w:val="en-GB"/>
              </w:rPr>
              <w:t>69</w:t>
            </w:r>
          </w:p>
        </w:tc>
        <w:tc>
          <w:tcPr>
            <w:tcW w:w="1440" w:type="dxa"/>
            <w:tcBorders>
              <w:bottom w:val="single" w:sz="4" w:space="0" w:color="auto"/>
            </w:tcBorders>
            <w:shd w:val="clear" w:color="auto" w:fill="FAFAFA"/>
            <w:vAlign w:val="center"/>
          </w:tcPr>
          <w:p w14:paraId="155C23CD" w14:textId="5569B15D" w:rsidR="00972B7F" w:rsidRPr="00BF7376" w:rsidRDefault="002B2FB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2,474</w:t>
            </w:r>
          </w:p>
        </w:tc>
        <w:tc>
          <w:tcPr>
            <w:tcW w:w="1440" w:type="dxa"/>
            <w:tcBorders>
              <w:bottom w:val="single" w:sz="4" w:space="0" w:color="auto"/>
            </w:tcBorders>
            <w:shd w:val="clear" w:color="auto" w:fill="FAFAFA"/>
            <w:vAlign w:val="center"/>
          </w:tcPr>
          <w:p w14:paraId="0AD62979" w14:textId="7EDAD527" w:rsidR="00972B7F" w:rsidRPr="00BF7376" w:rsidRDefault="007C34AF" w:rsidP="00972B7F">
            <w:pPr>
              <w:tabs>
                <w:tab w:val="left" w:pos="4536"/>
              </w:tabs>
              <w:ind w:right="-72"/>
              <w:jc w:val="right"/>
              <w:rPr>
                <w:rFonts w:ascii="Arial" w:hAnsi="Arial" w:cs="Arial"/>
                <w:color w:val="000000"/>
                <w:sz w:val="18"/>
                <w:szCs w:val="18"/>
                <w:lang w:val="en-GB"/>
              </w:rPr>
            </w:pPr>
            <w:r>
              <w:rPr>
                <w:rFonts w:ascii="Arial" w:hAnsi="Arial" w:cs="Arial"/>
                <w:color w:val="000000"/>
                <w:sz w:val="18"/>
                <w:szCs w:val="18"/>
                <w:lang w:val="en-GB"/>
              </w:rPr>
              <w:t>6</w:t>
            </w:r>
            <w:r w:rsidR="002B2FBF" w:rsidRPr="00BF7376">
              <w:rPr>
                <w:rFonts w:ascii="Arial" w:hAnsi="Arial" w:cs="Arial"/>
                <w:color w:val="000000"/>
                <w:sz w:val="18"/>
                <w:szCs w:val="18"/>
                <w:lang w:val="en-GB"/>
              </w:rPr>
              <w:t>,</w:t>
            </w:r>
            <w:r>
              <w:rPr>
                <w:rFonts w:ascii="Arial" w:hAnsi="Arial" w:cs="Arial"/>
                <w:color w:val="000000"/>
                <w:sz w:val="18"/>
                <w:szCs w:val="18"/>
                <w:lang w:val="en-GB"/>
              </w:rPr>
              <w:t>2</w:t>
            </w:r>
            <w:r w:rsidR="002B2FBF" w:rsidRPr="00BF7376">
              <w:rPr>
                <w:rFonts w:ascii="Arial" w:hAnsi="Arial" w:cs="Arial"/>
                <w:color w:val="000000"/>
                <w:sz w:val="18"/>
                <w:szCs w:val="18"/>
                <w:lang w:val="en-GB"/>
              </w:rPr>
              <w:t>43</w:t>
            </w:r>
          </w:p>
        </w:tc>
      </w:tr>
      <w:tr w:rsidR="00972B7F" w:rsidRPr="00BF7376" w14:paraId="576E2F6A" w14:textId="77777777" w:rsidTr="00972B7F">
        <w:tc>
          <w:tcPr>
            <w:tcW w:w="5141" w:type="dxa"/>
          </w:tcPr>
          <w:p w14:paraId="3BFE6128" w14:textId="77777777" w:rsidR="00972B7F" w:rsidRPr="00BF7376" w:rsidRDefault="00972B7F" w:rsidP="00972B7F">
            <w:pPr>
              <w:pStyle w:val="BodyTextIndent2"/>
              <w:ind w:left="-86"/>
              <w:jc w:val="left"/>
              <w:rPr>
                <w:rFonts w:ascii="Arial" w:hAnsi="Arial" w:cs="Arial"/>
                <w:color w:val="000000"/>
                <w:sz w:val="18"/>
                <w:szCs w:val="18"/>
                <w:lang w:val="en-GB"/>
              </w:rPr>
            </w:pPr>
          </w:p>
        </w:tc>
        <w:tc>
          <w:tcPr>
            <w:tcW w:w="1440" w:type="dxa"/>
            <w:tcBorders>
              <w:top w:val="single" w:sz="4" w:space="0" w:color="auto"/>
            </w:tcBorders>
            <w:shd w:val="clear" w:color="auto" w:fill="FAFAFA"/>
          </w:tcPr>
          <w:p w14:paraId="28E203FD" w14:textId="77777777" w:rsidR="00972B7F" w:rsidRPr="00BF7376" w:rsidRDefault="00972B7F" w:rsidP="00972B7F">
            <w:pPr>
              <w:pStyle w:val="BodyTextIndent2"/>
              <w:ind w:left="432"/>
              <w:jc w:val="left"/>
              <w:rPr>
                <w:rFonts w:ascii="Arial" w:hAnsi="Arial" w:cs="Arial"/>
                <w:color w:val="000000"/>
                <w:sz w:val="18"/>
                <w:szCs w:val="18"/>
                <w:lang w:val="en-GB"/>
              </w:rPr>
            </w:pPr>
          </w:p>
        </w:tc>
        <w:tc>
          <w:tcPr>
            <w:tcW w:w="1440" w:type="dxa"/>
            <w:tcBorders>
              <w:top w:val="single" w:sz="4" w:space="0" w:color="auto"/>
            </w:tcBorders>
            <w:shd w:val="clear" w:color="auto" w:fill="FAFAFA"/>
          </w:tcPr>
          <w:p w14:paraId="01BFCD31" w14:textId="77777777" w:rsidR="00972B7F" w:rsidRPr="00BF7376" w:rsidRDefault="00972B7F" w:rsidP="00972B7F">
            <w:pPr>
              <w:pStyle w:val="BodyTextIndent2"/>
              <w:ind w:left="432"/>
              <w:jc w:val="left"/>
              <w:rPr>
                <w:rFonts w:ascii="Arial" w:hAnsi="Arial" w:cs="Arial"/>
                <w:color w:val="000000"/>
                <w:sz w:val="18"/>
                <w:szCs w:val="18"/>
                <w:lang w:val="en-GB"/>
              </w:rPr>
            </w:pPr>
          </w:p>
        </w:tc>
        <w:tc>
          <w:tcPr>
            <w:tcW w:w="1440" w:type="dxa"/>
            <w:tcBorders>
              <w:top w:val="single" w:sz="4" w:space="0" w:color="auto"/>
            </w:tcBorders>
            <w:shd w:val="clear" w:color="auto" w:fill="FAFAFA"/>
          </w:tcPr>
          <w:p w14:paraId="362F80D5" w14:textId="77777777" w:rsidR="00972B7F" w:rsidRPr="00BF7376" w:rsidRDefault="00972B7F" w:rsidP="00972B7F">
            <w:pPr>
              <w:pStyle w:val="BodyTextIndent2"/>
              <w:ind w:left="432"/>
              <w:jc w:val="right"/>
              <w:rPr>
                <w:rFonts w:ascii="Arial" w:hAnsi="Arial" w:cs="Arial"/>
                <w:color w:val="000000"/>
                <w:sz w:val="18"/>
                <w:szCs w:val="18"/>
                <w:lang w:val="en-GB"/>
              </w:rPr>
            </w:pPr>
          </w:p>
        </w:tc>
      </w:tr>
      <w:tr w:rsidR="00972B7F" w:rsidRPr="00BF7376" w14:paraId="33FB625B" w14:textId="77777777" w:rsidTr="00972B7F">
        <w:trPr>
          <w:trHeight w:val="70"/>
        </w:trPr>
        <w:tc>
          <w:tcPr>
            <w:tcW w:w="5141" w:type="dxa"/>
          </w:tcPr>
          <w:p w14:paraId="391DE3A7" w14:textId="77777777" w:rsidR="00972B7F" w:rsidRPr="00BF7376" w:rsidRDefault="00972B7F" w:rsidP="00972B7F">
            <w:pPr>
              <w:pStyle w:val="BodyTextIndent2"/>
              <w:ind w:left="-86" w:right="-126"/>
              <w:jc w:val="left"/>
              <w:rPr>
                <w:rFonts w:ascii="Arial" w:hAnsi="Arial" w:cs="Arial"/>
                <w:b/>
                <w:bCs/>
                <w:color w:val="000000"/>
                <w:spacing w:val="0"/>
                <w:sz w:val="18"/>
                <w:szCs w:val="18"/>
                <w:lang w:val="en-GB"/>
              </w:rPr>
            </w:pPr>
          </w:p>
        </w:tc>
        <w:tc>
          <w:tcPr>
            <w:tcW w:w="1440" w:type="dxa"/>
            <w:tcBorders>
              <w:bottom w:val="single" w:sz="4" w:space="0" w:color="auto"/>
            </w:tcBorders>
            <w:shd w:val="clear" w:color="auto" w:fill="FAFAFA"/>
          </w:tcPr>
          <w:p w14:paraId="4AB357F5" w14:textId="658113C8"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62,411</w:t>
            </w:r>
          </w:p>
        </w:tc>
        <w:tc>
          <w:tcPr>
            <w:tcW w:w="1440" w:type="dxa"/>
            <w:tcBorders>
              <w:bottom w:val="single" w:sz="4" w:space="0" w:color="auto"/>
            </w:tcBorders>
            <w:shd w:val="clear" w:color="auto" w:fill="FAFAFA"/>
            <w:vAlign w:val="center"/>
          </w:tcPr>
          <w:p w14:paraId="5D42271F" w14:textId="619FC2D5" w:rsidR="00972B7F" w:rsidRPr="00BF7376" w:rsidRDefault="002B2FB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(9,187)</w:t>
            </w:r>
          </w:p>
        </w:tc>
        <w:tc>
          <w:tcPr>
            <w:tcW w:w="1440" w:type="dxa"/>
            <w:tcBorders>
              <w:bottom w:val="single" w:sz="4" w:space="0" w:color="auto"/>
            </w:tcBorders>
            <w:shd w:val="clear" w:color="auto" w:fill="FAFAFA"/>
          </w:tcPr>
          <w:p w14:paraId="4DE3B74A" w14:textId="5A51A2DC" w:rsidR="00972B7F" w:rsidRPr="00BF7376" w:rsidRDefault="00BB7AC0"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53,224</w:t>
            </w:r>
          </w:p>
        </w:tc>
      </w:tr>
      <w:tr w:rsidR="00972B7F" w:rsidRPr="00BF7376" w14:paraId="7709DFF7" w14:textId="77777777" w:rsidTr="00972B7F">
        <w:trPr>
          <w:trHeight w:val="70"/>
        </w:trPr>
        <w:tc>
          <w:tcPr>
            <w:tcW w:w="5141" w:type="dxa"/>
          </w:tcPr>
          <w:p w14:paraId="4DF91A0B" w14:textId="77777777" w:rsidR="00972B7F" w:rsidRPr="00BF7376" w:rsidRDefault="00972B7F" w:rsidP="00972B7F">
            <w:pPr>
              <w:pStyle w:val="BodyTextIndent2"/>
              <w:ind w:left="-86"/>
              <w:jc w:val="left"/>
              <w:rPr>
                <w:rFonts w:ascii="Arial" w:hAnsi="Arial" w:cs="Arial"/>
                <w:color w:val="000000"/>
                <w:sz w:val="18"/>
                <w:szCs w:val="18"/>
                <w:lang w:val="en-GB"/>
              </w:rPr>
            </w:pPr>
          </w:p>
        </w:tc>
        <w:tc>
          <w:tcPr>
            <w:tcW w:w="1440" w:type="dxa"/>
            <w:tcBorders>
              <w:top w:val="single" w:sz="4" w:space="0" w:color="auto"/>
            </w:tcBorders>
            <w:shd w:val="clear" w:color="auto" w:fill="FAFAFA"/>
          </w:tcPr>
          <w:p w14:paraId="686901CB" w14:textId="77777777" w:rsidR="00972B7F" w:rsidRPr="00BF7376" w:rsidRDefault="00972B7F" w:rsidP="00972B7F">
            <w:pPr>
              <w:pStyle w:val="BodyTextIndent2"/>
              <w:ind w:left="432"/>
              <w:jc w:val="left"/>
              <w:rPr>
                <w:rFonts w:ascii="Arial" w:hAnsi="Arial" w:cs="Arial"/>
                <w:color w:val="000000"/>
                <w:sz w:val="18"/>
                <w:szCs w:val="18"/>
                <w:lang w:val="en-GB"/>
              </w:rPr>
            </w:pPr>
          </w:p>
        </w:tc>
        <w:tc>
          <w:tcPr>
            <w:tcW w:w="1440" w:type="dxa"/>
            <w:tcBorders>
              <w:top w:val="single" w:sz="4" w:space="0" w:color="auto"/>
            </w:tcBorders>
            <w:shd w:val="clear" w:color="auto" w:fill="FAFAFA"/>
          </w:tcPr>
          <w:p w14:paraId="1F76B4DF" w14:textId="77777777" w:rsidR="00972B7F" w:rsidRPr="00BF7376" w:rsidRDefault="00972B7F" w:rsidP="00972B7F">
            <w:pPr>
              <w:pStyle w:val="BodyTextIndent2"/>
              <w:ind w:left="432"/>
              <w:jc w:val="left"/>
              <w:rPr>
                <w:rFonts w:ascii="Arial" w:hAnsi="Arial" w:cs="Arial"/>
                <w:color w:val="000000"/>
                <w:sz w:val="18"/>
                <w:szCs w:val="18"/>
                <w:lang w:val="en-GB"/>
              </w:rPr>
            </w:pPr>
          </w:p>
        </w:tc>
        <w:tc>
          <w:tcPr>
            <w:tcW w:w="1440" w:type="dxa"/>
            <w:tcBorders>
              <w:top w:val="single" w:sz="4" w:space="0" w:color="auto"/>
            </w:tcBorders>
            <w:shd w:val="clear" w:color="auto" w:fill="FAFAFA"/>
          </w:tcPr>
          <w:p w14:paraId="2805869C" w14:textId="77777777" w:rsidR="00972B7F" w:rsidRPr="00BF7376" w:rsidRDefault="00972B7F" w:rsidP="00972B7F">
            <w:pPr>
              <w:pStyle w:val="BodyTextIndent2"/>
              <w:ind w:left="432"/>
              <w:jc w:val="right"/>
              <w:rPr>
                <w:rFonts w:ascii="Arial" w:hAnsi="Arial" w:cs="Arial"/>
                <w:color w:val="000000"/>
                <w:sz w:val="18"/>
                <w:szCs w:val="18"/>
                <w:lang w:val="en-GB"/>
              </w:rPr>
            </w:pPr>
          </w:p>
        </w:tc>
      </w:tr>
      <w:tr w:rsidR="00972B7F" w:rsidRPr="00BF7376" w14:paraId="66C89EF2" w14:textId="77777777" w:rsidTr="00972B7F">
        <w:trPr>
          <w:trHeight w:val="70"/>
        </w:trPr>
        <w:tc>
          <w:tcPr>
            <w:tcW w:w="5141" w:type="dxa"/>
          </w:tcPr>
          <w:p w14:paraId="50E20A01" w14:textId="77777777" w:rsidR="00972B7F" w:rsidRPr="00BF7376" w:rsidRDefault="00972B7F" w:rsidP="00972B7F">
            <w:pPr>
              <w:pStyle w:val="BodyTextIndent2"/>
              <w:ind w:left="-86" w:right="-126"/>
              <w:jc w:val="left"/>
              <w:rPr>
                <w:rFonts w:ascii="Arial" w:hAnsi="Arial" w:cs="Arial"/>
                <w:b/>
                <w:bCs/>
                <w:color w:val="000000"/>
                <w:spacing w:val="0"/>
                <w:sz w:val="18"/>
                <w:szCs w:val="18"/>
                <w:lang w:val="en-GB"/>
              </w:rPr>
            </w:pPr>
            <w:r w:rsidRPr="00BF7376">
              <w:rPr>
                <w:rFonts w:ascii="Arial" w:hAnsi="Arial" w:cs="Arial"/>
                <w:b/>
                <w:bCs/>
                <w:color w:val="000000"/>
                <w:spacing w:val="0"/>
                <w:sz w:val="18"/>
                <w:szCs w:val="18"/>
                <w:lang w:val="en-GB"/>
              </w:rPr>
              <w:t>Deferred tax liabilities</w:t>
            </w:r>
          </w:p>
        </w:tc>
        <w:tc>
          <w:tcPr>
            <w:tcW w:w="1440" w:type="dxa"/>
            <w:shd w:val="clear" w:color="auto" w:fill="FAFAFA"/>
          </w:tcPr>
          <w:p w14:paraId="0AA6AB33" w14:textId="77777777" w:rsidR="00972B7F" w:rsidRPr="00BF7376" w:rsidRDefault="00972B7F" w:rsidP="00972B7F">
            <w:pPr>
              <w:tabs>
                <w:tab w:val="left" w:pos="4536"/>
              </w:tabs>
              <w:ind w:right="-72"/>
              <w:jc w:val="right"/>
              <w:rPr>
                <w:rFonts w:ascii="Arial" w:hAnsi="Arial" w:cs="Arial"/>
                <w:b/>
                <w:bCs/>
                <w:color w:val="000000"/>
                <w:sz w:val="18"/>
                <w:szCs w:val="18"/>
                <w:lang w:val="en-GB"/>
              </w:rPr>
            </w:pPr>
          </w:p>
        </w:tc>
        <w:tc>
          <w:tcPr>
            <w:tcW w:w="1440" w:type="dxa"/>
            <w:shd w:val="clear" w:color="auto" w:fill="FAFAFA"/>
          </w:tcPr>
          <w:p w14:paraId="3702670B" w14:textId="77777777" w:rsidR="00972B7F" w:rsidRPr="00BF7376" w:rsidRDefault="00972B7F" w:rsidP="00972B7F">
            <w:pPr>
              <w:tabs>
                <w:tab w:val="left" w:pos="4536"/>
              </w:tabs>
              <w:ind w:right="-72"/>
              <w:jc w:val="right"/>
              <w:rPr>
                <w:rFonts w:ascii="Arial" w:hAnsi="Arial" w:cs="Arial"/>
                <w:b/>
                <w:bCs/>
                <w:color w:val="000000"/>
                <w:sz w:val="18"/>
                <w:szCs w:val="18"/>
                <w:lang w:val="en-GB"/>
              </w:rPr>
            </w:pPr>
          </w:p>
        </w:tc>
        <w:tc>
          <w:tcPr>
            <w:tcW w:w="1440" w:type="dxa"/>
            <w:shd w:val="clear" w:color="auto" w:fill="FAFAFA"/>
          </w:tcPr>
          <w:p w14:paraId="7237EE94" w14:textId="77777777" w:rsidR="00972B7F" w:rsidRPr="00BF7376" w:rsidRDefault="00972B7F" w:rsidP="00972B7F">
            <w:pPr>
              <w:tabs>
                <w:tab w:val="left" w:pos="4536"/>
              </w:tabs>
              <w:ind w:right="-72"/>
              <w:jc w:val="right"/>
              <w:rPr>
                <w:rFonts w:ascii="Arial" w:hAnsi="Arial" w:cs="Arial"/>
                <w:b/>
                <w:bCs/>
                <w:color w:val="000000"/>
                <w:sz w:val="18"/>
                <w:szCs w:val="18"/>
                <w:lang w:val="en-GB"/>
              </w:rPr>
            </w:pPr>
          </w:p>
        </w:tc>
      </w:tr>
      <w:tr w:rsidR="00972B7F" w:rsidRPr="00BF7376" w14:paraId="55553EBD" w14:textId="77777777" w:rsidTr="00972B7F">
        <w:trPr>
          <w:trHeight w:val="70"/>
        </w:trPr>
        <w:tc>
          <w:tcPr>
            <w:tcW w:w="5141" w:type="dxa"/>
          </w:tcPr>
          <w:p w14:paraId="39869B6E" w14:textId="77777777" w:rsidR="00972B7F" w:rsidRPr="00BF7376" w:rsidRDefault="00972B7F" w:rsidP="00972B7F">
            <w:pPr>
              <w:pStyle w:val="BodyTextIndent2"/>
              <w:ind w:left="-86"/>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 xml:space="preserve">Biological assets </w:t>
            </w:r>
          </w:p>
        </w:tc>
        <w:tc>
          <w:tcPr>
            <w:tcW w:w="1440" w:type="dxa"/>
            <w:shd w:val="clear" w:color="auto" w:fill="FAFAFA"/>
            <w:vAlign w:val="center"/>
          </w:tcPr>
          <w:p w14:paraId="7C05ABEA" w14:textId="0138B7CB"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(14,118)</w:t>
            </w:r>
          </w:p>
        </w:tc>
        <w:tc>
          <w:tcPr>
            <w:tcW w:w="1440" w:type="dxa"/>
            <w:shd w:val="clear" w:color="auto" w:fill="FAFAFA"/>
            <w:vAlign w:val="center"/>
          </w:tcPr>
          <w:p w14:paraId="00A131DD" w14:textId="5EA01DC9" w:rsidR="00972B7F" w:rsidRPr="00BF7376" w:rsidRDefault="002B2FB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(4,547)</w:t>
            </w:r>
          </w:p>
        </w:tc>
        <w:tc>
          <w:tcPr>
            <w:tcW w:w="1440" w:type="dxa"/>
            <w:shd w:val="clear" w:color="auto" w:fill="FAFAFA"/>
            <w:vAlign w:val="center"/>
          </w:tcPr>
          <w:p w14:paraId="43029685" w14:textId="539995CB" w:rsidR="00972B7F" w:rsidRPr="00BF7376" w:rsidRDefault="002B2FB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(18,665)</w:t>
            </w:r>
          </w:p>
        </w:tc>
      </w:tr>
      <w:tr w:rsidR="00972B7F" w:rsidRPr="00BF7376" w14:paraId="4A981FD4" w14:textId="77777777" w:rsidTr="00972B7F">
        <w:trPr>
          <w:trHeight w:val="70"/>
        </w:trPr>
        <w:tc>
          <w:tcPr>
            <w:tcW w:w="5141" w:type="dxa"/>
          </w:tcPr>
          <w:p w14:paraId="4254B678" w14:textId="77777777" w:rsidR="00972B7F" w:rsidRPr="00BF7376" w:rsidRDefault="00972B7F" w:rsidP="00972B7F">
            <w:pPr>
              <w:pStyle w:val="BodyTextIndent2"/>
              <w:ind w:left="-86"/>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Right-of-use assets</w:t>
            </w:r>
          </w:p>
        </w:tc>
        <w:tc>
          <w:tcPr>
            <w:tcW w:w="1440" w:type="dxa"/>
            <w:shd w:val="clear" w:color="auto" w:fill="FAFAFA"/>
            <w:vAlign w:val="center"/>
          </w:tcPr>
          <w:p w14:paraId="46E90351" w14:textId="3D38D72D"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(3,356)</w:t>
            </w:r>
          </w:p>
        </w:tc>
        <w:tc>
          <w:tcPr>
            <w:tcW w:w="1440" w:type="dxa"/>
            <w:shd w:val="clear" w:color="auto" w:fill="FAFAFA"/>
            <w:vAlign w:val="center"/>
          </w:tcPr>
          <w:p w14:paraId="74311F93" w14:textId="1BFED11E" w:rsidR="00972B7F" w:rsidRPr="00BF7376" w:rsidRDefault="002B2FB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105</w:t>
            </w:r>
          </w:p>
        </w:tc>
        <w:tc>
          <w:tcPr>
            <w:tcW w:w="1440" w:type="dxa"/>
            <w:shd w:val="clear" w:color="auto" w:fill="FAFAFA"/>
            <w:vAlign w:val="center"/>
          </w:tcPr>
          <w:p w14:paraId="1B9552D9" w14:textId="594FC447" w:rsidR="00972B7F" w:rsidRPr="00BF7376" w:rsidRDefault="002B2FB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(3,251)</w:t>
            </w:r>
          </w:p>
        </w:tc>
      </w:tr>
      <w:tr w:rsidR="00972B7F" w:rsidRPr="00BF7376" w14:paraId="1BDD1548" w14:textId="77777777" w:rsidTr="00972B7F">
        <w:trPr>
          <w:trHeight w:val="70"/>
        </w:trPr>
        <w:tc>
          <w:tcPr>
            <w:tcW w:w="5141" w:type="dxa"/>
          </w:tcPr>
          <w:p w14:paraId="4909EF6B" w14:textId="77777777" w:rsidR="00972B7F" w:rsidRPr="00BF7376" w:rsidRDefault="00972B7F" w:rsidP="00972B7F">
            <w:pPr>
              <w:pStyle w:val="BodyTextIndent2"/>
              <w:ind w:left="-86"/>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Others</w:t>
            </w:r>
          </w:p>
        </w:tc>
        <w:tc>
          <w:tcPr>
            <w:tcW w:w="1440" w:type="dxa"/>
            <w:tcBorders>
              <w:bottom w:val="single" w:sz="4" w:space="0" w:color="auto"/>
            </w:tcBorders>
            <w:shd w:val="clear" w:color="auto" w:fill="FAFAFA"/>
            <w:vAlign w:val="center"/>
          </w:tcPr>
          <w:p w14:paraId="1D32A8D3" w14:textId="48C82502"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(3,632)</w:t>
            </w:r>
          </w:p>
        </w:tc>
        <w:tc>
          <w:tcPr>
            <w:tcW w:w="1440" w:type="dxa"/>
            <w:tcBorders>
              <w:bottom w:val="single" w:sz="4" w:space="0" w:color="auto"/>
            </w:tcBorders>
            <w:shd w:val="clear" w:color="auto" w:fill="FAFAFA"/>
            <w:vAlign w:val="center"/>
          </w:tcPr>
          <w:p w14:paraId="3B836F09" w14:textId="6CD519B3" w:rsidR="00972B7F" w:rsidRPr="00BF7376" w:rsidRDefault="002B2FB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(1,226)</w:t>
            </w:r>
          </w:p>
        </w:tc>
        <w:tc>
          <w:tcPr>
            <w:tcW w:w="1440" w:type="dxa"/>
            <w:tcBorders>
              <w:bottom w:val="single" w:sz="4" w:space="0" w:color="auto"/>
            </w:tcBorders>
            <w:shd w:val="clear" w:color="auto" w:fill="FAFAFA"/>
            <w:vAlign w:val="center"/>
          </w:tcPr>
          <w:p w14:paraId="3C477194" w14:textId="1EEBB5F9" w:rsidR="00972B7F" w:rsidRPr="00BF7376" w:rsidRDefault="002B2FB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(4,858)</w:t>
            </w:r>
          </w:p>
        </w:tc>
      </w:tr>
      <w:tr w:rsidR="00972B7F" w:rsidRPr="00BF7376" w14:paraId="6C1C36A8" w14:textId="77777777" w:rsidTr="00972B7F">
        <w:trPr>
          <w:trHeight w:val="70"/>
        </w:trPr>
        <w:tc>
          <w:tcPr>
            <w:tcW w:w="5141" w:type="dxa"/>
          </w:tcPr>
          <w:p w14:paraId="0B862ED2" w14:textId="77777777" w:rsidR="00972B7F" w:rsidRPr="00BF7376" w:rsidRDefault="00972B7F" w:rsidP="00972B7F">
            <w:pPr>
              <w:pStyle w:val="BodyTextIndent2"/>
              <w:ind w:left="-86"/>
              <w:jc w:val="left"/>
              <w:rPr>
                <w:rFonts w:ascii="Arial" w:hAnsi="Arial" w:cs="Arial"/>
                <w:color w:val="000000"/>
                <w:spacing w:val="0"/>
                <w:sz w:val="18"/>
                <w:szCs w:val="18"/>
                <w:lang w:val="en-GB"/>
              </w:rPr>
            </w:pPr>
          </w:p>
        </w:tc>
        <w:tc>
          <w:tcPr>
            <w:tcW w:w="1440" w:type="dxa"/>
            <w:tcBorders>
              <w:top w:val="single" w:sz="4" w:space="0" w:color="auto"/>
            </w:tcBorders>
            <w:shd w:val="clear" w:color="auto" w:fill="FAFAFA"/>
          </w:tcPr>
          <w:p w14:paraId="35BEE297" w14:textId="77777777" w:rsidR="00972B7F" w:rsidRPr="00BF7376" w:rsidRDefault="00972B7F" w:rsidP="00972B7F">
            <w:pPr>
              <w:tabs>
                <w:tab w:val="left" w:pos="4536"/>
              </w:tabs>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tcPr>
          <w:p w14:paraId="77078C73" w14:textId="77777777" w:rsidR="00972B7F" w:rsidRPr="00BF7376" w:rsidRDefault="00972B7F" w:rsidP="00972B7F">
            <w:pPr>
              <w:tabs>
                <w:tab w:val="left" w:pos="4536"/>
              </w:tabs>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tcPr>
          <w:p w14:paraId="77A4108F" w14:textId="77777777" w:rsidR="00972B7F" w:rsidRPr="00BF7376" w:rsidRDefault="00972B7F" w:rsidP="00972B7F">
            <w:pPr>
              <w:tabs>
                <w:tab w:val="left" w:pos="4536"/>
              </w:tabs>
              <w:ind w:right="-72"/>
              <w:jc w:val="right"/>
              <w:rPr>
                <w:rFonts w:ascii="Arial" w:hAnsi="Arial" w:cs="Arial"/>
                <w:color w:val="000000"/>
                <w:sz w:val="18"/>
                <w:szCs w:val="18"/>
                <w:lang w:val="en-GB"/>
              </w:rPr>
            </w:pPr>
          </w:p>
        </w:tc>
      </w:tr>
      <w:tr w:rsidR="002B2FBF" w:rsidRPr="00BF7376" w14:paraId="18A3280A" w14:textId="77777777" w:rsidTr="00972B7F">
        <w:trPr>
          <w:trHeight w:val="70"/>
        </w:trPr>
        <w:tc>
          <w:tcPr>
            <w:tcW w:w="5141" w:type="dxa"/>
          </w:tcPr>
          <w:p w14:paraId="1169BCDA" w14:textId="77777777" w:rsidR="002B2FBF" w:rsidRPr="00BF7376" w:rsidRDefault="002B2FBF" w:rsidP="002B2FBF">
            <w:pPr>
              <w:pStyle w:val="BodyTextIndent2"/>
              <w:ind w:left="-86"/>
              <w:jc w:val="left"/>
              <w:rPr>
                <w:rFonts w:ascii="Arial" w:hAnsi="Arial" w:cs="Arial"/>
                <w:color w:val="000000"/>
                <w:sz w:val="14"/>
                <w:szCs w:val="14"/>
                <w:lang w:val="en-GB"/>
              </w:rPr>
            </w:pPr>
          </w:p>
        </w:tc>
        <w:tc>
          <w:tcPr>
            <w:tcW w:w="1440" w:type="dxa"/>
            <w:tcBorders>
              <w:bottom w:val="single" w:sz="4" w:space="0" w:color="auto"/>
            </w:tcBorders>
            <w:shd w:val="clear" w:color="auto" w:fill="FAFAFA"/>
          </w:tcPr>
          <w:p w14:paraId="207EA760" w14:textId="67EC115C" w:rsidR="002B2FBF" w:rsidRPr="00BF7376" w:rsidRDefault="002B2FBF" w:rsidP="002B2FBF">
            <w:pPr>
              <w:pStyle w:val="BodyTextIndent2"/>
              <w:ind w:left="432" w:right="-72"/>
              <w:jc w:val="right"/>
              <w:rPr>
                <w:rFonts w:ascii="Arial" w:hAnsi="Arial" w:cs="Arial"/>
                <w:color w:val="000000"/>
                <w:sz w:val="14"/>
                <w:szCs w:val="14"/>
                <w:lang w:val="en-GB"/>
              </w:rPr>
            </w:pPr>
            <w:r w:rsidRPr="00BF7376">
              <w:rPr>
                <w:rFonts w:ascii="Arial" w:hAnsi="Arial" w:cs="Arial"/>
                <w:color w:val="000000"/>
                <w:sz w:val="18"/>
                <w:szCs w:val="18"/>
                <w:lang w:val="en-GB"/>
              </w:rPr>
              <w:t>(21,106)</w:t>
            </w:r>
          </w:p>
        </w:tc>
        <w:tc>
          <w:tcPr>
            <w:tcW w:w="1440" w:type="dxa"/>
            <w:tcBorders>
              <w:bottom w:val="single" w:sz="4" w:space="0" w:color="auto"/>
            </w:tcBorders>
            <w:shd w:val="clear" w:color="auto" w:fill="FAFAFA"/>
          </w:tcPr>
          <w:p w14:paraId="35E7DFD9" w14:textId="3471AC4E" w:rsidR="002B2FBF" w:rsidRPr="00BF7376" w:rsidRDefault="002B2FBF" w:rsidP="002B2FBF">
            <w:pPr>
              <w:pStyle w:val="BodyTextIndent2"/>
              <w:ind w:left="432" w:right="-72"/>
              <w:jc w:val="right"/>
              <w:rPr>
                <w:rFonts w:ascii="Arial" w:hAnsi="Arial" w:cs="Arial"/>
                <w:color w:val="000000"/>
                <w:sz w:val="14"/>
                <w:szCs w:val="14"/>
                <w:lang w:val="en-GB"/>
              </w:rPr>
            </w:pPr>
            <w:r w:rsidRPr="00BF7376">
              <w:rPr>
                <w:rFonts w:ascii="Arial" w:hAnsi="Arial" w:cs="Arial"/>
                <w:color w:val="000000"/>
                <w:sz w:val="18"/>
                <w:szCs w:val="18"/>
                <w:lang w:val="en-GB"/>
              </w:rPr>
              <w:t>(5,668)</w:t>
            </w:r>
          </w:p>
        </w:tc>
        <w:tc>
          <w:tcPr>
            <w:tcW w:w="1440" w:type="dxa"/>
            <w:tcBorders>
              <w:bottom w:val="single" w:sz="4" w:space="0" w:color="auto"/>
            </w:tcBorders>
            <w:shd w:val="clear" w:color="auto" w:fill="FAFAFA"/>
          </w:tcPr>
          <w:p w14:paraId="1B8356BC" w14:textId="2F700EB1" w:rsidR="002B2FBF" w:rsidRPr="00BF7376" w:rsidRDefault="002B2FBF" w:rsidP="002B2FBF">
            <w:pPr>
              <w:pStyle w:val="BodyTextIndent2"/>
              <w:ind w:left="432" w:right="-72"/>
              <w:jc w:val="right"/>
              <w:rPr>
                <w:rFonts w:ascii="Arial" w:hAnsi="Arial" w:cs="Arial"/>
                <w:color w:val="000000"/>
                <w:sz w:val="14"/>
                <w:szCs w:val="14"/>
                <w:lang w:val="en-GB"/>
              </w:rPr>
            </w:pPr>
            <w:r w:rsidRPr="00BF7376">
              <w:rPr>
                <w:rFonts w:ascii="Arial" w:hAnsi="Arial" w:cs="Arial"/>
                <w:color w:val="000000"/>
                <w:sz w:val="18"/>
                <w:szCs w:val="18"/>
                <w:lang w:val="en-GB"/>
              </w:rPr>
              <w:t>(26,774)</w:t>
            </w:r>
          </w:p>
        </w:tc>
      </w:tr>
      <w:tr w:rsidR="002B2FBF" w:rsidRPr="00BF7376" w14:paraId="3789BB7E" w14:textId="77777777" w:rsidTr="00972B7F">
        <w:trPr>
          <w:trHeight w:val="70"/>
        </w:trPr>
        <w:tc>
          <w:tcPr>
            <w:tcW w:w="5141" w:type="dxa"/>
          </w:tcPr>
          <w:p w14:paraId="4643D4E2" w14:textId="77777777" w:rsidR="002B2FBF" w:rsidRPr="00BF7376" w:rsidRDefault="002B2FBF" w:rsidP="002B2FBF">
            <w:pPr>
              <w:pStyle w:val="BodyTextIndent2"/>
              <w:ind w:left="-86"/>
              <w:jc w:val="left"/>
              <w:rPr>
                <w:rFonts w:ascii="Arial" w:hAnsi="Arial" w:cs="Arial"/>
                <w:color w:val="000000"/>
                <w:sz w:val="14"/>
                <w:szCs w:val="14"/>
                <w:lang w:val="en-GB"/>
              </w:rPr>
            </w:pPr>
          </w:p>
        </w:tc>
        <w:tc>
          <w:tcPr>
            <w:tcW w:w="1440" w:type="dxa"/>
            <w:tcBorders>
              <w:top w:val="single" w:sz="4" w:space="0" w:color="auto"/>
            </w:tcBorders>
            <w:shd w:val="clear" w:color="auto" w:fill="FAFAFA"/>
          </w:tcPr>
          <w:p w14:paraId="334AC65B" w14:textId="77777777" w:rsidR="002B2FBF" w:rsidRPr="00BF7376" w:rsidRDefault="002B2FBF" w:rsidP="002B2FBF">
            <w:pPr>
              <w:pStyle w:val="BodyTextIndent2"/>
              <w:ind w:left="432" w:right="-72"/>
              <w:jc w:val="right"/>
              <w:rPr>
                <w:rFonts w:ascii="Arial" w:hAnsi="Arial" w:cs="Arial"/>
                <w:color w:val="000000"/>
                <w:sz w:val="18"/>
                <w:szCs w:val="18"/>
                <w:lang w:val="en-GB"/>
              </w:rPr>
            </w:pPr>
          </w:p>
        </w:tc>
        <w:tc>
          <w:tcPr>
            <w:tcW w:w="1440" w:type="dxa"/>
            <w:tcBorders>
              <w:top w:val="single" w:sz="4" w:space="0" w:color="auto"/>
            </w:tcBorders>
            <w:shd w:val="clear" w:color="auto" w:fill="FAFAFA"/>
          </w:tcPr>
          <w:p w14:paraId="56A86C3F" w14:textId="77777777" w:rsidR="002B2FBF" w:rsidRPr="00BF7376" w:rsidRDefault="002B2FBF" w:rsidP="002B2FBF">
            <w:pPr>
              <w:pStyle w:val="BodyTextIndent2"/>
              <w:ind w:left="432" w:right="-72"/>
              <w:jc w:val="right"/>
              <w:rPr>
                <w:rFonts w:ascii="Arial" w:hAnsi="Arial" w:cs="Arial"/>
                <w:color w:val="000000"/>
                <w:sz w:val="18"/>
                <w:szCs w:val="18"/>
                <w:lang w:val="en-GB"/>
              </w:rPr>
            </w:pPr>
          </w:p>
        </w:tc>
        <w:tc>
          <w:tcPr>
            <w:tcW w:w="1440" w:type="dxa"/>
            <w:tcBorders>
              <w:top w:val="single" w:sz="4" w:space="0" w:color="auto"/>
            </w:tcBorders>
            <w:shd w:val="clear" w:color="auto" w:fill="FAFAFA"/>
          </w:tcPr>
          <w:p w14:paraId="164D88E7" w14:textId="77777777" w:rsidR="002B2FBF" w:rsidRPr="00BF7376" w:rsidRDefault="002B2FBF" w:rsidP="002B2FBF">
            <w:pPr>
              <w:pStyle w:val="BodyTextIndent2"/>
              <w:ind w:left="432" w:right="-72"/>
              <w:jc w:val="right"/>
              <w:rPr>
                <w:rFonts w:ascii="Arial" w:hAnsi="Arial" w:cs="Arial"/>
                <w:color w:val="000000"/>
                <w:sz w:val="18"/>
                <w:szCs w:val="18"/>
                <w:lang w:val="en-GB"/>
              </w:rPr>
            </w:pPr>
          </w:p>
        </w:tc>
      </w:tr>
      <w:tr w:rsidR="002B2FBF" w:rsidRPr="00BF7376" w14:paraId="7ED814F6" w14:textId="77777777" w:rsidTr="00972B7F">
        <w:trPr>
          <w:trHeight w:val="70"/>
        </w:trPr>
        <w:tc>
          <w:tcPr>
            <w:tcW w:w="5141" w:type="dxa"/>
          </w:tcPr>
          <w:p w14:paraId="39EAA5BE" w14:textId="77777777" w:rsidR="002B2FBF" w:rsidRPr="00BF7376" w:rsidRDefault="002B2FBF" w:rsidP="002B2FBF">
            <w:pPr>
              <w:pStyle w:val="BodyTextIndent2"/>
              <w:ind w:left="-86"/>
              <w:jc w:val="left"/>
              <w:rPr>
                <w:rFonts w:ascii="Arial" w:hAnsi="Arial" w:cs="Arial"/>
                <w:color w:val="000000"/>
                <w:sz w:val="14"/>
                <w:szCs w:val="14"/>
                <w:lang w:val="en-GB"/>
              </w:rPr>
            </w:pPr>
            <w:r w:rsidRPr="00BF7376">
              <w:rPr>
                <w:rFonts w:ascii="Arial" w:hAnsi="Arial" w:cs="Arial"/>
                <w:color w:val="000000"/>
                <w:spacing w:val="-4"/>
                <w:sz w:val="18"/>
                <w:szCs w:val="18"/>
                <w:lang w:val="en-GB"/>
              </w:rPr>
              <w:t>Deferred income taxes, net</w:t>
            </w:r>
          </w:p>
        </w:tc>
        <w:tc>
          <w:tcPr>
            <w:tcW w:w="1440" w:type="dxa"/>
            <w:tcBorders>
              <w:top w:val="nil"/>
              <w:left w:val="nil"/>
              <w:bottom w:val="single" w:sz="4" w:space="0" w:color="auto"/>
              <w:right w:val="nil"/>
            </w:tcBorders>
            <w:shd w:val="clear" w:color="auto" w:fill="FAFAFA"/>
          </w:tcPr>
          <w:p w14:paraId="79E5431C" w14:textId="7C09BBE6" w:rsidR="002B2FBF" w:rsidRPr="00BF7376" w:rsidRDefault="002B2FBF" w:rsidP="002B2FBF">
            <w:pPr>
              <w:pStyle w:val="BodyTextIndent2"/>
              <w:ind w:left="432" w:right="-72"/>
              <w:jc w:val="right"/>
              <w:rPr>
                <w:rFonts w:ascii="Arial" w:hAnsi="Arial" w:cs="Arial"/>
                <w:color w:val="000000"/>
                <w:sz w:val="18"/>
                <w:szCs w:val="18"/>
                <w:lang w:val="en-GB"/>
              </w:rPr>
            </w:pPr>
            <w:r w:rsidRPr="00BF7376">
              <w:rPr>
                <w:rFonts w:ascii="Arial" w:hAnsi="Arial" w:cs="Arial"/>
                <w:color w:val="000000"/>
                <w:sz w:val="18"/>
                <w:szCs w:val="18"/>
                <w:lang w:val="en-GB"/>
              </w:rPr>
              <w:t>41,305</w:t>
            </w:r>
          </w:p>
        </w:tc>
        <w:tc>
          <w:tcPr>
            <w:tcW w:w="1440" w:type="dxa"/>
            <w:tcBorders>
              <w:top w:val="nil"/>
              <w:left w:val="nil"/>
              <w:bottom w:val="single" w:sz="4" w:space="0" w:color="auto"/>
              <w:right w:val="nil"/>
            </w:tcBorders>
            <w:shd w:val="clear" w:color="auto" w:fill="FAFAFA"/>
          </w:tcPr>
          <w:p w14:paraId="6B4C883F" w14:textId="081EAE3D" w:rsidR="002B2FBF" w:rsidRPr="00BF7376" w:rsidRDefault="002B2FBF" w:rsidP="002B2FBF">
            <w:pPr>
              <w:pStyle w:val="BodyTextIndent2"/>
              <w:ind w:left="432" w:right="-72"/>
              <w:jc w:val="right"/>
              <w:rPr>
                <w:rFonts w:ascii="Arial" w:hAnsi="Arial" w:cs="Arial"/>
                <w:color w:val="000000"/>
                <w:sz w:val="18"/>
                <w:szCs w:val="18"/>
                <w:lang w:val="en-GB"/>
              </w:rPr>
            </w:pPr>
            <w:r w:rsidRPr="00BF7376">
              <w:rPr>
                <w:rFonts w:ascii="Arial" w:hAnsi="Arial" w:cs="Arial"/>
                <w:color w:val="000000"/>
                <w:sz w:val="18"/>
                <w:szCs w:val="18"/>
                <w:lang w:val="en-GB"/>
              </w:rPr>
              <w:t>(14,855)</w:t>
            </w:r>
          </w:p>
        </w:tc>
        <w:tc>
          <w:tcPr>
            <w:tcW w:w="1440" w:type="dxa"/>
            <w:tcBorders>
              <w:top w:val="nil"/>
              <w:left w:val="nil"/>
              <w:bottom w:val="single" w:sz="4" w:space="0" w:color="auto"/>
              <w:right w:val="nil"/>
            </w:tcBorders>
            <w:shd w:val="clear" w:color="auto" w:fill="FAFAFA"/>
          </w:tcPr>
          <w:p w14:paraId="7213DB7C" w14:textId="5B13616F" w:rsidR="002B2FBF" w:rsidRPr="00BF7376" w:rsidRDefault="002B2FBF" w:rsidP="002B2FBF">
            <w:pPr>
              <w:pStyle w:val="BodyTextIndent2"/>
              <w:ind w:left="432" w:right="-72"/>
              <w:jc w:val="right"/>
              <w:rPr>
                <w:rFonts w:ascii="Arial" w:hAnsi="Arial" w:cs="Arial"/>
                <w:color w:val="000000"/>
                <w:sz w:val="18"/>
                <w:szCs w:val="18"/>
                <w:lang w:val="en-GB"/>
              </w:rPr>
            </w:pPr>
            <w:r w:rsidRPr="00BF7376">
              <w:rPr>
                <w:rFonts w:ascii="Arial" w:hAnsi="Arial" w:cs="Arial"/>
                <w:color w:val="000000"/>
                <w:sz w:val="18"/>
                <w:szCs w:val="18"/>
                <w:lang w:val="en-GB"/>
              </w:rPr>
              <w:t>26,450</w:t>
            </w:r>
          </w:p>
        </w:tc>
      </w:tr>
    </w:tbl>
    <w:p w14:paraId="42A91761" w14:textId="77777777" w:rsidR="00AB0CBE" w:rsidRPr="00BF7376" w:rsidRDefault="00AB0CBE" w:rsidP="003244AB">
      <w:pPr>
        <w:jc w:val="both"/>
        <w:rPr>
          <w:rFonts w:ascii="Arial" w:hAnsi="Arial" w:cs="Arial"/>
          <w:color w:val="000000"/>
          <w:sz w:val="18"/>
          <w:szCs w:val="18"/>
          <w:lang w:val="en-GB"/>
        </w:rPr>
      </w:pPr>
    </w:p>
    <w:tbl>
      <w:tblPr>
        <w:tblW w:w="9558" w:type="dxa"/>
        <w:tblLayout w:type="fixed"/>
        <w:tblLook w:val="0000" w:firstRow="0" w:lastRow="0" w:firstColumn="0" w:lastColumn="0" w:noHBand="0" w:noVBand="0"/>
      </w:tblPr>
      <w:tblGrid>
        <w:gridCol w:w="5238"/>
        <w:gridCol w:w="1440"/>
        <w:gridCol w:w="1440"/>
        <w:gridCol w:w="1440"/>
      </w:tblGrid>
      <w:tr w:rsidR="00972B7F" w:rsidRPr="00BF7376" w14:paraId="3CFC9C14" w14:textId="77777777" w:rsidTr="00972B7F">
        <w:tc>
          <w:tcPr>
            <w:tcW w:w="5238" w:type="dxa"/>
            <w:shd w:val="clear" w:color="auto" w:fill="auto"/>
          </w:tcPr>
          <w:p w14:paraId="2F9DD20E" w14:textId="77777777" w:rsidR="00972B7F" w:rsidRPr="00BF7376" w:rsidRDefault="00972B7F" w:rsidP="00A13D05">
            <w:pPr>
              <w:pStyle w:val="a"/>
              <w:tabs>
                <w:tab w:val="right" w:pos="9000"/>
              </w:tabs>
              <w:ind w:right="-108"/>
              <w:rPr>
                <w:rFonts w:ascii="Arial" w:hAnsi="Arial" w:cs="Arial"/>
                <w:color w:val="000000"/>
                <w:sz w:val="18"/>
                <w:szCs w:val="18"/>
                <w:cs/>
              </w:rPr>
            </w:pPr>
          </w:p>
        </w:tc>
        <w:tc>
          <w:tcPr>
            <w:tcW w:w="4320" w:type="dxa"/>
            <w:gridSpan w:val="3"/>
            <w:tcBorders>
              <w:top w:val="single" w:sz="4" w:space="0" w:color="auto"/>
              <w:bottom w:val="single" w:sz="4" w:space="0" w:color="auto"/>
            </w:tcBorders>
            <w:shd w:val="clear" w:color="auto" w:fill="auto"/>
          </w:tcPr>
          <w:p w14:paraId="54904039" w14:textId="77777777" w:rsidR="00972B7F" w:rsidRPr="00BF7376" w:rsidRDefault="00972B7F" w:rsidP="00A13D05">
            <w:pPr>
              <w:pStyle w:val="a"/>
              <w:ind w:right="-72"/>
              <w:jc w:val="center"/>
              <w:rPr>
                <w:rFonts w:ascii="Arial" w:hAnsi="Arial" w:cs="Arial"/>
                <w:b/>
                <w:bCs/>
                <w:color w:val="000000"/>
                <w:sz w:val="18"/>
                <w:szCs w:val="18"/>
                <w:cs/>
              </w:rPr>
            </w:pPr>
            <w:r w:rsidRPr="00BF7376">
              <w:rPr>
                <w:rFonts w:ascii="Arial" w:hAnsi="Arial" w:cs="Arial"/>
                <w:b/>
                <w:bCs/>
                <w:color w:val="000000"/>
                <w:sz w:val="18"/>
                <w:szCs w:val="18"/>
                <w:lang w:val="en-GB"/>
              </w:rPr>
              <w:t>Separate financial statements</w:t>
            </w:r>
          </w:p>
        </w:tc>
      </w:tr>
      <w:tr w:rsidR="00972B7F" w:rsidRPr="00BF7376" w14:paraId="4A1B9230" w14:textId="77777777" w:rsidTr="00972B7F">
        <w:tc>
          <w:tcPr>
            <w:tcW w:w="5238" w:type="dxa"/>
            <w:shd w:val="clear" w:color="auto" w:fill="auto"/>
          </w:tcPr>
          <w:p w14:paraId="41FC8F25" w14:textId="77777777" w:rsidR="00972B7F" w:rsidRPr="00BF7376" w:rsidRDefault="00972B7F" w:rsidP="00A13D05">
            <w:pPr>
              <w:pStyle w:val="a"/>
              <w:tabs>
                <w:tab w:val="right" w:pos="9000"/>
              </w:tabs>
              <w:ind w:right="-108"/>
              <w:rPr>
                <w:rFonts w:ascii="Arial" w:hAnsi="Arial" w:cs="Arial"/>
                <w:color w:val="000000"/>
                <w:sz w:val="18"/>
                <w:szCs w:val="18"/>
                <w:cs/>
              </w:rPr>
            </w:pPr>
          </w:p>
        </w:tc>
        <w:tc>
          <w:tcPr>
            <w:tcW w:w="1440" w:type="dxa"/>
            <w:tcBorders>
              <w:top w:val="single" w:sz="4" w:space="0" w:color="auto"/>
            </w:tcBorders>
            <w:shd w:val="clear" w:color="auto" w:fill="auto"/>
          </w:tcPr>
          <w:p w14:paraId="110C5D27" w14:textId="77777777" w:rsidR="00972B7F" w:rsidRPr="00BF7376" w:rsidRDefault="00972B7F" w:rsidP="00A13D05">
            <w:pPr>
              <w:pStyle w:val="a"/>
              <w:ind w:right="-72"/>
              <w:jc w:val="right"/>
              <w:rPr>
                <w:rFonts w:ascii="Arial" w:hAnsi="Arial" w:cs="Arial"/>
                <w:b/>
                <w:bCs/>
                <w:color w:val="000000"/>
                <w:sz w:val="18"/>
                <w:szCs w:val="18"/>
                <w:cs/>
              </w:rPr>
            </w:pPr>
            <w:r w:rsidRPr="00BF7376">
              <w:rPr>
                <w:rFonts w:ascii="Arial" w:hAnsi="Arial" w:cs="Arial"/>
                <w:b/>
                <w:bCs/>
                <w:color w:val="000000"/>
                <w:sz w:val="18"/>
                <w:szCs w:val="18"/>
                <w:cs/>
              </w:rPr>
              <w:t>As at</w:t>
            </w:r>
          </w:p>
        </w:tc>
        <w:tc>
          <w:tcPr>
            <w:tcW w:w="1440" w:type="dxa"/>
            <w:tcBorders>
              <w:top w:val="single" w:sz="4" w:space="0" w:color="auto"/>
            </w:tcBorders>
            <w:shd w:val="clear" w:color="auto" w:fill="auto"/>
          </w:tcPr>
          <w:p w14:paraId="225E6B6D" w14:textId="77777777" w:rsidR="00972B7F" w:rsidRPr="00BF7376" w:rsidRDefault="00972B7F" w:rsidP="00A13D05">
            <w:pPr>
              <w:pStyle w:val="a"/>
              <w:ind w:right="-72"/>
              <w:jc w:val="right"/>
              <w:rPr>
                <w:rFonts w:ascii="Arial" w:hAnsi="Arial" w:cs="Arial"/>
                <w:b/>
                <w:bCs/>
                <w:color w:val="000000"/>
                <w:sz w:val="18"/>
                <w:szCs w:val="18"/>
                <w:cs/>
              </w:rPr>
            </w:pPr>
            <w:r w:rsidRPr="00BF7376">
              <w:rPr>
                <w:rFonts w:ascii="Arial" w:hAnsi="Arial" w:cs="Arial"/>
                <w:b/>
                <w:bCs/>
                <w:color w:val="000000"/>
                <w:sz w:val="18"/>
                <w:szCs w:val="18"/>
              </w:rPr>
              <w:t>Charged/</w:t>
            </w:r>
          </w:p>
        </w:tc>
        <w:tc>
          <w:tcPr>
            <w:tcW w:w="1440" w:type="dxa"/>
            <w:tcBorders>
              <w:top w:val="single" w:sz="4" w:space="0" w:color="auto"/>
            </w:tcBorders>
            <w:shd w:val="clear" w:color="auto" w:fill="auto"/>
          </w:tcPr>
          <w:p w14:paraId="1B4BE84D" w14:textId="77777777" w:rsidR="00972B7F" w:rsidRPr="00BF7376" w:rsidRDefault="00972B7F" w:rsidP="00A13D05">
            <w:pPr>
              <w:pStyle w:val="a"/>
              <w:ind w:right="-72"/>
              <w:jc w:val="right"/>
              <w:rPr>
                <w:rFonts w:ascii="Arial" w:hAnsi="Arial" w:cs="Arial"/>
                <w:b/>
                <w:bCs/>
                <w:color w:val="000000"/>
                <w:sz w:val="18"/>
                <w:szCs w:val="18"/>
                <w:cs/>
              </w:rPr>
            </w:pPr>
            <w:r w:rsidRPr="00BF7376">
              <w:rPr>
                <w:rFonts w:ascii="Arial" w:hAnsi="Arial" w:cs="Arial"/>
                <w:b/>
                <w:bCs/>
                <w:color w:val="000000"/>
                <w:sz w:val="18"/>
                <w:szCs w:val="18"/>
                <w:cs/>
              </w:rPr>
              <w:t>As at</w:t>
            </w:r>
          </w:p>
        </w:tc>
      </w:tr>
      <w:tr w:rsidR="00972B7F" w:rsidRPr="00BF7376" w14:paraId="29E96291" w14:textId="77777777" w:rsidTr="00972B7F">
        <w:tc>
          <w:tcPr>
            <w:tcW w:w="5238" w:type="dxa"/>
            <w:shd w:val="clear" w:color="auto" w:fill="auto"/>
          </w:tcPr>
          <w:p w14:paraId="1EC40877" w14:textId="77777777" w:rsidR="00972B7F" w:rsidRPr="00BF7376" w:rsidRDefault="00972B7F" w:rsidP="00A13D05">
            <w:pPr>
              <w:pStyle w:val="a"/>
              <w:tabs>
                <w:tab w:val="right" w:pos="9000"/>
              </w:tabs>
              <w:ind w:right="-108"/>
              <w:rPr>
                <w:rFonts w:ascii="Arial" w:hAnsi="Arial" w:cs="Arial"/>
                <w:color w:val="000000"/>
                <w:sz w:val="18"/>
                <w:szCs w:val="18"/>
                <w:cs/>
              </w:rPr>
            </w:pPr>
          </w:p>
        </w:tc>
        <w:tc>
          <w:tcPr>
            <w:tcW w:w="1440" w:type="dxa"/>
            <w:shd w:val="clear" w:color="auto" w:fill="auto"/>
          </w:tcPr>
          <w:p w14:paraId="61858C94" w14:textId="77777777" w:rsidR="00972B7F" w:rsidRPr="00BF7376" w:rsidRDefault="00972B7F" w:rsidP="00A13D05">
            <w:pPr>
              <w:pStyle w:val="a"/>
              <w:ind w:left="34" w:right="-72" w:hanging="34"/>
              <w:jc w:val="right"/>
              <w:rPr>
                <w:rFonts w:ascii="Arial" w:hAnsi="Arial" w:cs="Arial"/>
                <w:b/>
                <w:bCs/>
                <w:color w:val="000000"/>
                <w:sz w:val="18"/>
                <w:szCs w:val="18"/>
                <w:cs/>
              </w:rPr>
            </w:pPr>
            <w:r w:rsidRPr="00BF7376">
              <w:rPr>
                <w:rFonts w:ascii="Arial" w:hAnsi="Arial" w:cs="Arial"/>
                <w:b/>
                <w:bCs/>
                <w:color w:val="000000"/>
                <w:sz w:val="18"/>
                <w:szCs w:val="18"/>
                <w:lang w:val="en-GB"/>
              </w:rPr>
              <w:t>1</w:t>
            </w:r>
            <w:r w:rsidRPr="00BF7376">
              <w:rPr>
                <w:rFonts w:ascii="Arial" w:hAnsi="Arial" w:cs="Arial"/>
                <w:b/>
                <w:bCs/>
                <w:color w:val="000000"/>
                <w:sz w:val="18"/>
                <w:szCs w:val="18"/>
                <w:cs/>
              </w:rPr>
              <w:t xml:space="preserve"> January</w:t>
            </w:r>
          </w:p>
        </w:tc>
        <w:tc>
          <w:tcPr>
            <w:tcW w:w="1440" w:type="dxa"/>
            <w:shd w:val="clear" w:color="auto" w:fill="auto"/>
          </w:tcPr>
          <w:p w14:paraId="5B6EF151" w14:textId="77777777" w:rsidR="00972B7F" w:rsidRPr="00BF7376" w:rsidRDefault="00972B7F" w:rsidP="00A13D05">
            <w:pPr>
              <w:pStyle w:val="a"/>
              <w:ind w:right="-72"/>
              <w:jc w:val="right"/>
              <w:rPr>
                <w:rFonts w:ascii="Arial" w:hAnsi="Arial" w:cs="Arial"/>
                <w:b/>
                <w:bCs/>
                <w:color w:val="000000"/>
                <w:sz w:val="18"/>
                <w:szCs w:val="18"/>
                <w:cs/>
              </w:rPr>
            </w:pPr>
            <w:r w:rsidRPr="00BF7376">
              <w:rPr>
                <w:rFonts w:ascii="Arial" w:hAnsi="Arial" w:cs="Arial"/>
                <w:b/>
                <w:bCs/>
                <w:color w:val="000000"/>
                <w:sz w:val="18"/>
                <w:szCs w:val="18"/>
              </w:rPr>
              <w:t>credited to</w:t>
            </w:r>
          </w:p>
        </w:tc>
        <w:tc>
          <w:tcPr>
            <w:tcW w:w="1440" w:type="dxa"/>
            <w:shd w:val="clear" w:color="auto" w:fill="auto"/>
          </w:tcPr>
          <w:p w14:paraId="4A2C8B50" w14:textId="77777777" w:rsidR="00972B7F" w:rsidRPr="00BF7376" w:rsidRDefault="00972B7F" w:rsidP="00A13D05">
            <w:pPr>
              <w:pStyle w:val="a"/>
              <w:ind w:left="34" w:right="-72" w:hanging="34"/>
              <w:jc w:val="right"/>
              <w:rPr>
                <w:rFonts w:ascii="Arial" w:hAnsi="Arial" w:cs="Arial"/>
                <w:b/>
                <w:bCs/>
                <w:color w:val="000000"/>
                <w:sz w:val="18"/>
                <w:szCs w:val="18"/>
                <w:cs/>
              </w:rPr>
            </w:pPr>
            <w:r w:rsidRPr="00BF7376">
              <w:rPr>
                <w:rFonts w:ascii="Arial" w:hAnsi="Arial" w:cs="Arial"/>
                <w:b/>
                <w:bCs/>
                <w:color w:val="000000"/>
                <w:sz w:val="18"/>
                <w:szCs w:val="18"/>
                <w:lang w:val="en-GB"/>
              </w:rPr>
              <w:t>31</w:t>
            </w:r>
            <w:r w:rsidRPr="00BF7376">
              <w:rPr>
                <w:rFonts w:ascii="Arial" w:hAnsi="Arial" w:cs="Arial"/>
                <w:b/>
                <w:bCs/>
                <w:color w:val="000000"/>
                <w:sz w:val="18"/>
                <w:szCs w:val="18"/>
                <w:cs/>
              </w:rPr>
              <w:t xml:space="preserve"> December</w:t>
            </w:r>
          </w:p>
        </w:tc>
      </w:tr>
      <w:tr w:rsidR="00972B7F" w:rsidRPr="00BF7376" w14:paraId="37871ED5" w14:textId="77777777" w:rsidTr="00972B7F">
        <w:tc>
          <w:tcPr>
            <w:tcW w:w="5238" w:type="dxa"/>
            <w:shd w:val="clear" w:color="auto" w:fill="auto"/>
          </w:tcPr>
          <w:p w14:paraId="79771ABB" w14:textId="77777777" w:rsidR="00972B7F" w:rsidRPr="00BF7376" w:rsidRDefault="00972B7F" w:rsidP="00A13D05">
            <w:pPr>
              <w:pStyle w:val="a"/>
              <w:tabs>
                <w:tab w:val="right" w:pos="9000"/>
              </w:tabs>
              <w:ind w:right="-108"/>
              <w:rPr>
                <w:rFonts w:ascii="Arial" w:hAnsi="Arial" w:cs="Arial"/>
                <w:color w:val="000000"/>
                <w:sz w:val="18"/>
                <w:szCs w:val="18"/>
                <w:cs/>
              </w:rPr>
            </w:pPr>
          </w:p>
        </w:tc>
        <w:tc>
          <w:tcPr>
            <w:tcW w:w="1440" w:type="dxa"/>
            <w:shd w:val="clear" w:color="auto" w:fill="auto"/>
          </w:tcPr>
          <w:p w14:paraId="694971C4" w14:textId="3A67C1D5" w:rsidR="00972B7F" w:rsidRPr="00BF7376" w:rsidRDefault="00972B7F" w:rsidP="00A13D05">
            <w:pPr>
              <w:pStyle w:val="a"/>
              <w:ind w:right="-72"/>
              <w:jc w:val="right"/>
              <w:rPr>
                <w:rFonts w:ascii="Arial" w:hAnsi="Arial" w:cs="Arial"/>
                <w:b/>
                <w:bCs/>
                <w:color w:val="000000"/>
                <w:sz w:val="18"/>
                <w:szCs w:val="18"/>
                <w:cs/>
              </w:rPr>
            </w:pPr>
            <w:r w:rsidRPr="00BF7376">
              <w:rPr>
                <w:rFonts w:ascii="Arial" w:hAnsi="Arial" w:cs="Arial"/>
                <w:b/>
                <w:bCs/>
                <w:color w:val="000000"/>
                <w:sz w:val="18"/>
                <w:szCs w:val="18"/>
                <w:lang w:val="en-GB"/>
              </w:rPr>
              <w:t>2021</w:t>
            </w:r>
          </w:p>
        </w:tc>
        <w:tc>
          <w:tcPr>
            <w:tcW w:w="1440" w:type="dxa"/>
            <w:shd w:val="clear" w:color="auto" w:fill="auto"/>
          </w:tcPr>
          <w:p w14:paraId="419E5388" w14:textId="77777777" w:rsidR="00972B7F" w:rsidRPr="00BF7376" w:rsidRDefault="00972B7F" w:rsidP="00A13D05">
            <w:pPr>
              <w:pStyle w:val="a"/>
              <w:ind w:right="-72"/>
              <w:jc w:val="right"/>
              <w:rPr>
                <w:rFonts w:ascii="Arial" w:hAnsi="Arial" w:cs="Arial"/>
                <w:b/>
                <w:bCs/>
                <w:color w:val="000000"/>
                <w:sz w:val="18"/>
                <w:szCs w:val="18"/>
                <w:cs/>
              </w:rPr>
            </w:pPr>
            <w:r w:rsidRPr="00BF7376">
              <w:rPr>
                <w:rFonts w:ascii="Arial" w:hAnsi="Arial" w:cs="Arial"/>
                <w:b/>
                <w:bCs/>
                <w:color w:val="000000"/>
                <w:spacing w:val="-4"/>
                <w:sz w:val="18"/>
                <w:szCs w:val="18"/>
              </w:rPr>
              <w:t>profit or loss</w:t>
            </w:r>
          </w:p>
        </w:tc>
        <w:tc>
          <w:tcPr>
            <w:tcW w:w="1440" w:type="dxa"/>
            <w:shd w:val="clear" w:color="auto" w:fill="auto"/>
          </w:tcPr>
          <w:p w14:paraId="71F74E63" w14:textId="11374ACA" w:rsidR="00972B7F" w:rsidRPr="00BF7376" w:rsidRDefault="00972B7F" w:rsidP="00A13D05">
            <w:pPr>
              <w:pStyle w:val="a"/>
              <w:ind w:right="-72"/>
              <w:jc w:val="right"/>
              <w:rPr>
                <w:rFonts w:ascii="Arial" w:hAnsi="Arial" w:cs="Arial"/>
                <w:b/>
                <w:bCs/>
                <w:color w:val="000000"/>
                <w:sz w:val="18"/>
                <w:szCs w:val="18"/>
                <w:cs/>
              </w:rPr>
            </w:pPr>
            <w:r w:rsidRPr="00BF7376">
              <w:rPr>
                <w:rFonts w:ascii="Arial" w:hAnsi="Arial" w:cs="Arial"/>
                <w:b/>
                <w:bCs/>
                <w:color w:val="000000"/>
                <w:sz w:val="18"/>
                <w:szCs w:val="18"/>
                <w:lang w:val="en-GB"/>
              </w:rPr>
              <w:t>2021</w:t>
            </w:r>
          </w:p>
        </w:tc>
      </w:tr>
      <w:tr w:rsidR="00972B7F" w:rsidRPr="00BF7376" w14:paraId="29AFBED6" w14:textId="77777777" w:rsidTr="00972B7F">
        <w:tc>
          <w:tcPr>
            <w:tcW w:w="5238" w:type="dxa"/>
            <w:shd w:val="clear" w:color="auto" w:fill="auto"/>
          </w:tcPr>
          <w:p w14:paraId="55B69663" w14:textId="77777777" w:rsidR="00972B7F" w:rsidRPr="00BF7376" w:rsidRDefault="00972B7F" w:rsidP="00A13D05">
            <w:pPr>
              <w:pStyle w:val="a"/>
              <w:tabs>
                <w:tab w:val="right" w:pos="9000"/>
              </w:tabs>
              <w:ind w:right="-108"/>
              <w:rPr>
                <w:rFonts w:ascii="Arial" w:hAnsi="Arial" w:cs="Arial"/>
                <w:color w:val="000000"/>
                <w:sz w:val="18"/>
                <w:szCs w:val="18"/>
                <w:lang w:val="en-GB"/>
              </w:rPr>
            </w:pPr>
          </w:p>
        </w:tc>
        <w:tc>
          <w:tcPr>
            <w:tcW w:w="1440" w:type="dxa"/>
            <w:tcBorders>
              <w:bottom w:val="single" w:sz="4" w:space="0" w:color="auto"/>
            </w:tcBorders>
            <w:shd w:val="clear" w:color="auto" w:fill="auto"/>
            <w:vAlign w:val="center"/>
          </w:tcPr>
          <w:p w14:paraId="58B438F8" w14:textId="77777777" w:rsidR="00972B7F" w:rsidRPr="00BF7376" w:rsidRDefault="00972B7F" w:rsidP="00A13D05">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bottom w:val="single" w:sz="4" w:space="0" w:color="auto"/>
            </w:tcBorders>
            <w:shd w:val="clear" w:color="auto" w:fill="auto"/>
            <w:vAlign w:val="center"/>
          </w:tcPr>
          <w:p w14:paraId="14FA563E" w14:textId="77777777" w:rsidR="00972B7F" w:rsidRPr="00BF7376" w:rsidRDefault="00972B7F" w:rsidP="00A13D05">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bottom w:val="single" w:sz="4" w:space="0" w:color="auto"/>
            </w:tcBorders>
            <w:shd w:val="clear" w:color="auto" w:fill="auto"/>
            <w:vAlign w:val="center"/>
          </w:tcPr>
          <w:p w14:paraId="62CB3B53" w14:textId="77777777" w:rsidR="00972B7F" w:rsidRPr="00BF7376" w:rsidRDefault="00972B7F" w:rsidP="00A13D05">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972B7F" w:rsidRPr="00BF7376" w14:paraId="4AB122DB" w14:textId="77777777" w:rsidTr="00972B7F">
        <w:tc>
          <w:tcPr>
            <w:tcW w:w="5238" w:type="dxa"/>
            <w:shd w:val="clear" w:color="auto" w:fill="auto"/>
          </w:tcPr>
          <w:p w14:paraId="5638EFDB" w14:textId="77777777" w:rsidR="00972B7F" w:rsidRPr="00BF7376" w:rsidRDefault="00972B7F" w:rsidP="00A13D05">
            <w:pPr>
              <w:pStyle w:val="BodyTextIndent2"/>
              <w:ind w:left="0"/>
              <w:jc w:val="left"/>
              <w:rPr>
                <w:rFonts w:ascii="Arial" w:hAnsi="Arial" w:cs="Arial"/>
                <w:color w:val="000000"/>
                <w:sz w:val="14"/>
                <w:szCs w:val="14"/>
                <w:lang w:val="en-GB"/>
              </w:rPr>
            </w:pPr>
          </w:p>
        </w:tc>
        <w:tc>
          <w:tcPr>
            <w:tcW w:w="1440" w:type="dxa"/>
            <w:tcBorders>
              <w:top w:val="single" w:sz="4" w:space="0" w:color="auto"/>
            </w:tcBorders>
            <w:shd w:val="clear" w:color="auto" w:fill="auto"/>
            <w:vAlign w:val="center"/>
          </w:tcPr>
          <w:p w14:paraId="615695C6" w14:textId="77777777" w:rsidR="00972B7F" w:rsidRPr="00BF7376" w:rsidRDefault="00972B7F" w:rsidP="00A13D05">
            <w:pPr>
              <w:pStyle w:val="BodyTextIndent2"/>
              <w:ind w:left="432"/>
              <w:jc w:val="left"/>
              <w:rPr>
                <w:rFonts w:ascii="Arial" w:hAnsi="Arial" w:cs="Arial"/>
                <w:color w:val="000000"/>
                <w:sz w:val="14"/>
                <w:szCs w:val="14"/>
                <w:lang w:val="en-GB"/>
              </w:rPr>
            </w:pPr>
          </w:p>
        </w:tc>
        <w:tc>
          <w:tcPr>
            <w:tcW w:w="1440" w:type="dxa"/>
            <w:tcBorders>
              <w:top w:val="single" w:sz="4" w:space="0" w:color="auto"/>
            </w:tcBorders>
            <w:shd w:val="clear" w:color="auto" w:fill="auto"/>
            <w:vAlign w:val="center"/>
          </w:tcPr>
          <w:p w14:paraId="51BCB860" w14:textId="77777777" w:rsidR="00972B7F" w:rsidRPr="00BF7376" w:rsidRDefault="00972B7F" w:rsidP="00A13D05">
            <w:pPr>
              <w:pStyle w:val="BodyTextIndent2"/>
              <w:ind w:left="432"/>
              <w:jc w:val="left"/>
              <w:rPr>
                <w:rFonts w:ascii="Arial" w:hAnsi="Arial" w:cs="Arial"/>
                <w:color w:val="000000"/>
                <w:sz w:val="14"/>
                <w:szCs w:val="14"/>
                <w:lang w:val="en-GB"/>
              </w:rPr>
            </w:pPr>
          </w:p>
        </w:tc>
        <w:tc>
          <w:tcPr>
            <w:tcW w:w="1440" w:type="dxa"/>
            <w:tcBorders>
              <w:top w:val="single" w:sz="4" w:space="0" w:color="auto"/>
            </w:tcBorders>
            <w:shd w:val="clear" w:color="auto" w:fill="auto"/>
            <w:vAlign w:val="center"/>
          </w:tcPr>
          <w:p w14:paraId="4FFA26D9" w14:textId="77777777" w:rsidR="00972B7F" w:rsidRPr="00BF7376" w:rsidRDefault="00972B7F" w:rsidP="00A13D05">
            <w:pPr>
              <w:pStyle w:val="BodyTextIndent2"/>
              <w:ind w:left="432"/>
              <w:jc w:val="left"/>
              <w:rPr>
                <w:rFonts w:ascii="Arial" w:hAnsi="Arial" w:cs="Arial"/>
                <w:color w:val="000000"/>
                <w:sz w:val="14"/>
                <w:szCs w:val="14"/>
                <w:lang w:val="en-GB"/>
              </w:rPr>
            </w:pPr>
          </w:p>
        </w:tc>
      </w:tr>
      <w:tr w:rsidR="00972B7F" w:rsidRPr="00BF7376" w14:paraId="1CC4637F" w14:textId="77777777" w:rsidTr="00972B7F">
        <w:tc>
          <w:tcPr>
            <w:tcW w:w="5238" w:type="dxa"/>
            <w:shd w:val="clear" w:color="auto" w:fill="auto"/>
          </w:tcPr>
          <w:p w14:paraId="0893051A" w14:textId="77777777" w:rsidR="00972B7F" w:rsidRPr="00BF7376" w:rsidRDefault="00972B7F" w:rsidP="00A13D05">
            <w:pPr>
              <w:pStyle w:val="BodyTextIndent2"/>
              <w:ind w:left="0" w:right="-126"/>
              <w:jc w:val="left"/>
              <w:rPr>
                <w:rFonts w:ascii="Arial" w:hAnsi="Arial" w:cs="Arial"/>
                <w:b/>
                <w:bCs/>
                <w:color w:val="000000"/>
                <w:spacing w:val="0"/>
                <w:sz w:val="18"/>
                <w:szCs w:val="18"/>
                <w:lang w:val="en-GB"/>
              </w:rPr>
            </w:pPr>
            <w:r w:rsidRPr="00BF7376">
              <w:rPr>
                <w:rFonts w:ascii="Arial" w:hAnsi="Arial" w:cs="Arial"/>
                <w:b/>
                <w:bCs/>
                <w:color w:val="000000"/>
                <w:spacing w:val="0"/>
                <w:sz w:val="18"/>
                <w:szCs w:val="18"/>
                <w:lang w:val="en-GB"/>
              </w:rPr>
              <w:t>Deferred tax assets</w:t>
            </w:r>
          </w:p>
        </w:tc>
        <w:tc>
          <w:tcPr>
            <w:tcW w:w="1440" w:type="dxa"/>
            <w:shd w:val="clear" w:color="auto" w:fill="auto"/>
            <w:vAlign w:val="bottom"/>
          </w:tcPr>
          <w:p w14:paraId="0B376C3F" w14:textId="77777777" w:rsidR="00972B7F" w:rsidRPr="00BF7376" w:rsidRDefault="00972B7F" w:rsidP="00A13D05">
            <w:pPr>
              <w:ind w:right="-72"/>
              <w:jc w:val="right"/>
              <w:rPr>
                <w:rFonts w:ascii="Arial" w:hAnsi="Arial" w:cs="Arial"/>
                <w:color w:val="000000"/>
                <w:sz w:val="18"/>
                <w:szCs w:val="18"/>
              </w:rPr>
            </w:pPr>
          </w:p>
        </w:tc>
        <w:tc>
          <w:tcPr>
            <w:tcW w:w="1440" w:type="dxa"/>
            <w:shd w:val="clear" w:color="auto" w:fill="auto"/>
          </w:tcPr>
          <w:p w14:paraId="68407065" w14:textId="77777777" w:rsidR="00972B7F" w:rsidRPr="00BF7376" w:rsidRDefault="00972B7F" w:rsidP="00A13D05">
            <w:pPr>
              <w:ind w:right="-72"/>
              <w:jc w:val="right"/>
              <w:rPr>
                <w:rFonts w:ascii="Arial" w:hAnsi="Arial" w:cs="Arial"/>
                <w:color w:val="000000"/>
                <w:sz w:val="18"/>
                <w:szCs w:val="18"/>
              </w:rPr>
            </w:pPr>
          </w:p>
        </w:tc>
        <w:tc>
          <w:tcPr>
            <w:tcW w:w="1440" w:type="dxa"/>
            <w:shd w:val="clear" w:color="auto" w:fill="auto"/>
            <w:vAlign w:val="center"/>
          </w:tcPr>
          <w:p w14:paraId="0B24C5C9" w14:textId="77777777" w:rsidR="00972B7F" w:rsidRPr="00BF7376" w:rsidRDefault="00972B7F" w:rsidP="00A13D05">
            <w:pPr>
              <w:ind w:right="-72"/>
              <w:jc w:val="right"/>
              <w:rPr>
                <w:rFonts w:ascii="Arial" w:hAnsi="Arial" w:cs="Arial"/>
                <w:color w:val="000000"/>
                <w:sz w:val="18"/>
                <w:szCs w:val="18"/>
              </w:rPr>
            </w:pPr>
          </w:p>
        </w:tc>
      </w:tr>
      <w:tr w:rsidR="00972B7F" w:rsidRPr="00BF7376" w14:paraId="178F5595" w14:textId="77777777" w:rsidTr="00972B7F">
        <w:trPr>
          <w:trHeight w:val="127"/>
        </w:trPr>
        <w:tc>
          <w:tcPr>
            <w:tcW w:w="5238" w:type="dxa"/>
            <w:shd w:val="clear" w:color="auto" w:fill="auto"/>
          </w:tcPr>
          <w:p w14:paraId="3529D0CF" w14:textId="6C6CA167" w:rsidR="00972B7F" w:rsidRPr="00BF7376" w:rsidRDefault="00972B7F" w:rsidP="00A13D05">
            <w:pPr>
              <w:pStyle w:val="BodyTextIndent2"/>
              <w:ind w:left="0" w:right="-126"/>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Employee benefit obligation</w:t>
            </w:r>
            <w:r w:rsidR="00551AC7">
              <w:rPr>
                <w:rFonts w:ascii="Arial" w:hAnsi="Arial" w:cs="Arial"/>
                <w:color w:val="000000"/>
                <w:spacing w:val="0"/>
                <w:sz w:val="18"/>
                <w:szCs w:val="18"/>
                <w:lang w:val="en-GB"/>
              </w:rPr>
              <w:t>s</w:t>
            </w:r>
          </w:p>
        </w:tc>
        <w:tc>
          <w:tcPr>
            <w:tcW w:w="1440" w:type="dxa"/>
            <w:tcBorders>
              <w:top w:val="nil"/>
              <w:left w:val="nil"/>
              <w:bottom w:val="nil"/>
              <w:right w:val="nil"/>
            </w:tcBorders>
            <w:shd w:val="clear" w:color="auto" w:fill="auto"/>
          </w:tcPr>
          <w:p w14:paraId="203C6E97"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45,798</w:t>
            </w:r>
          </w:p>
        </w:tc>
        <w:tc>
          <w:tcPr>
            <w:tcW w:w="1440" w:type="dxa"/>
            <w:shd w:val="clear" w:color="auto" w:fill="auto"/>
          </w:tcPr>
          <w:p w14:paraId="496B6515"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3,188</w:t>
            </w:r>
          </w:p>
        </w:tc>
        <w:tc>
          <w:tcPr>
            <w:tcW w:w="1440" w:type="dxa"/>
            <w:tcBorders>
              <w:top w:val="nil"/>
              <w:left w:val="nil"/>
              <w:bottom w:val="nil"/>
              <w:right w:val="nil"/>
            </w:tcBorders>
            <w:shd w:val="clear" w:color="auto" w:fill="auto"/>
          </w:tcPr>
          <w:p w14:paraId="3811A262"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48,986</w:t>
            </w:r>
          </w:p>
        </w:tc>
      </w:tr>
      <w:tr w:rsidR="00972B7F" w:rsidRPr="00BF7376" w14:paraId="7009A6EC" w14:textId="77777777" w:rsidTr="00972B7F">
        <w:tc>
          <w:tcPr>
            <w:tcW w:w="5238" w:type="dxa"/>
            <w:shd w:val="clear" w:color="auto" w:fill="auto"/>
          </w:tcPr>
          <w:p w14:paraId="70D2EFA5" w14:textId="77777777" w:rsidR="00972B7F" w:rsidRPr="00BF7376" w:rsidRDefault="00972B7F" w:rsidP="00A13D05">
            <w:pPr>
              <w:pStyle w:val="BodyTextIndent2"/>
              <w:ind w:left="0" w:right="-126"/>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Amortisation of intangible assets</w:t>
            </w:r>
          </w:p>
        </w:tc>
        <w:tc>
          <w:tcPr>
            <w:tcW w:w="1440" w:type="dxa"/>
            <w:tcBorders>
              <w:top w:val="nil"/>
              <w:left w:val="nil"/>
              <w:bottom w:val="nil"/>
              <w:right w:val="nil"/>
            </w:tcBorders>
            <w:shd w:val="clear" w:color="auto" w:fill="auto"/>
            <w:vAlign w:val="center"/>
          </w:tcPr>
          <w:p w14:paraId="674087D2"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 xml:space="preserve">   2,628 </w:t>
            </w:r>
          </w:p>
        </w:tc>
        <w:tc>
          <w:tcPr>
            <w:tcW w:w="1440" w:type="dxa"/>
            <w:shd w:val="clear" w:color="auto" w:fill="auto"/>
            <w:vAlign w:val="center"/>
          </w:tcPr>
          <w:p w14:paraId="31A77F4C"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(1,460)</w:t>
            </w:r>
          </w:p>
        </w:tc>
        <w:tc>
          <w:tcPr>
            <w:tcW w:w="1440" w:type="dxa"/>
            <w:tcBorders>
              <w:top w:val="nil"/>
              <w:left w:val="nil"/>
              <w:bottom w:val="nil"/>
              <w:right w:val="nil"/>
            </w:tcBorders>
            <w:shd w:val="clear" w:color="auto" w:fill="auto"/>
            <w:vAlign w:val="center"/>
          </w:tcPr>
          <w:p w14:paraId="01CB51B1"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1,168</w:t>
            </w:r>
          </w:p>
        </w:tc>
      </w:tr>
      <w:tr w:rsidR="00972B7F" w:rsidRPr="00BF7376" w14:paraId="17A48381" w14:textId="77777777" w:rsidTr="00972B7F">
        <w:tc>
          <w:tcPr>
            <w:tcW w:w="5238" w:type="dxa"/>
            <w:shd w:val="clear" w:color="auto" w:fill="auto"/>
          </w:tcPr>
          <w:p w14:paraId="3D55B1B6" w14:textId="77777777" w:rsidR="00972B7F" w:rsidRPr="00BF7376" w:rsidRDefault="00972B7F" w:rsidP="00A13D05">
            <w:pPr>
              <w:pStyle w:val="BodyTextIndent2"/>
              <w:ind w:left="0" w:right="-202"/>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Amortisation charge of palm plantation</w:t>
            </w:r>
          </w:p>
        </w:tc>
        <w:tc>
          <w:tcPr>
            <w:tcW w:w="1440" w:type="dxa"/>
            <w:tcBorders>
              <w:top w:val="nil"/>
              <w:left w:val="nil"/>
              <w:right w:val="nil"/>
            </w:tcBorders>
            <w:shd w:val="clear" w:color="auto" w:fill="auto"/>
            <w:vAlign w:val="center"/>
          </w:tcPr>
          <w:p w14:paraId="1B8F54FB"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7,298</w:t>
            </w:r>
          </w:p>
        </w:tc>
        <w:tc>
          <w:tcPr>
            <w:tcW w:w="1440" w:type="dxa"/>
            <w:shd w:val="clear" w:color="auto" w:fill="auto"/>
            <w:vAlign w:val="center"/>
          </w:tcPr>
          <w:p w14:paraId="64BBEE0F"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(616)</w:t>
            </w:r>
          </w:p>
        </w:tc>
        <w:tc>
          <w:tcPr>
            <w:tcW w:w="1440" w:type="dxa"/>
            <w:tcBorders>
              <w:top w:val="nil"/>
              <w:left w:val="nil"/>
              <w:right w:val="nil"/>
            </w:tcBorders>
            <w:shd w:val="clear" w:color="auto" w:fill="auto"/>
            <w:vAlign w:val="center"/>
          </w:tcPr>
          <w:p w14:paraId="18A89D3A"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6,682</w:t>
            </w:r>
          </w:p>
        </w:tc>
      </w:tr>
      <w:tr w:rsidR="00972B7F" w:rsidRPr="00BF7376" w14:paraId="5F3DA312" w14:textId="77777777" w:rsidTr="00972B7F">
        <w:tc>
          <w:tcPr>
            <w:tcW w:w="5238" w:type="dxa"/>
            <w:shd w:val="clear" w:color="auto" w:fill="auto"/>
          </w:tcPr>
          <w:p w14:paraId="1D559FA4" w14:textId="77777777" w:rsidR="00972B7F" w:rsidRPr="00BF7376" w:rsidRDefault="00972B7F" w:rsidP="00A13D05">
            <w:pPr>
              <w:pStyle w:val="BodyTextIndent2"/>
              <w:ind w:left="0"/>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Others</w:t>
            </w:r>
          </w:p>
        </w:tc>
        <w:tc>
          <w:tcPr>
            <w:tcW w:w="1440" w:type="dxa"/>
            <w:tcBorders>
              <w:top w:val="nil"/>
              <w:left w:val="nil"/>
              <w:bottom w:val="single" w:sz="4" w:space="0" w:color="auto"/>
              <w:right w:val="nil"/>
            </w:tcBorders>
            <w:shd w:val="clear" w:color="auto" w:fill="auto"/>
          </w:tcPr>
          <w:p w14:paraId="78DA1DC2"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2,869</w:t>
            </w:r>
          </w:p>
        </w:tc>
        <w:tc>
          <w:tcPr>
            <w:tcW w:w="1440" w:type="dxa"/>
            <w:tcBorders>
              <w:bottom w:val="single" w:sz="4" w:space="0" w:color="auto"/>
            </w:tcBorders>
            <w:shd w:val="clear" w:color="auto" w:fill="auto"/>
          </w:tcPr>
          <w:p w14:paraId="62B48ABE"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(2,053)</w:t>
            </w:r>
          </w:p>
        </w:tc>
        <w:tc>
          <w:tcPr>
            <w:tcW w:w="1440" w:type="dxa"/>
            <w:tcBorders>
              <w:top w:val="nil"/>
              <w:left w:val="nil"/>
              <w:bottom w:val="single" w:sz="4" w:space="0" w:color="auto"/>
              <w:right w:val="nil"/>
            </w:tcBorders>
            <w:shd w:val="clear" w:color="auto" w:fill="auto"/>
          </w:tcPr>
          <w:p w14:paraId="433B912F"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816</w:t>
            </w:r>
          </w:p>
        </w:tc>
      </w:tr>
      <w:tr w:rsidR="00972B7F" w:rsidRPr="00BF7376" w14:paraId="1B09BC37" w14:textId="77777777" w:rsidTr="00972B7F">
        <w:tc>
          <w:tcPr>
            <w:tcW w:w="5238" w:type="dxa"/>
            <w:shd w:val="clear" w:color="auto" w:fill="auto"/>
          </w:tcPr>
          <w:p w14:paraId="5AA5D210" w14:textId="77777777" w:rsidR="00972B7F" w:rsidRPr="00BF7376" w:rsidRDefault="00972B7F" w:rsidP="00A13D05">
            <w:pPr>
              <w:pStyle w:val="BodyTextIndent2"/>
              <w:ind w:left="0"/>
              <w:jc w:val="left"/>
              <w:rPr>
                <w:rFonts w:ascii="Arial" w:hAnsi="Arial" w:cs="Arial"/>
                <w:color w:val="000000"/>
                <w:sz w:val="18"/>
                <w:szCs w:val="18"/>
                <w:lang w:val="en-GB"/>
              </w:rPr>
            </w:pPr>
          </w:p>
        </w:tc>
        <w:tc>
          <w:tcPr>
            <w:tcW w:w="1440" w:type="dxa"/>
            <w:tcBorders>
              <w:top w:val="single" w:sz="4" w:space="0" w:color="auto"/>
            </w:tcBorders>
            <w:shd w:val="clear" w:color="auto" w:fill="auto"/>
          </w:tcPr>
          <w:p w14:paraId="26789890" w14:textId="77777777" w:rsidR="00972B7F" w:rsidRPr="00BF7376" w:rsidRDefault="00972B7F" w:rsidP="00A13D05">
            <w:pPr>
              <w:pStyle w:val="BodyTextIndent2"/>
              <w:ind w:left="432"/>
              <w:jc w:val="left"/>
              <w:rPr>
                <w:rFonts w:ascii="Arial" w:hAnsi="Arial" w:cs="Arial"/>
                <w:color w:val="000000"/>
                <w:sz w:val="18"/>
                <w:szCs w:val="18"/>
                <w:lang w:val="en-GB"/>
              </w:rPr>
            </w:pPr>
          </w:p>
        </w:tc>
        <w:tc>
          <w:tcPr>
            <w:tcW w:w="1440" w:type="dxa"/>
            <w:tcBorders>
              <w:top w:val="single" w:sz="4" w:space="0" w:color="auto"/>
            </w:tcBorders>
            <w:shd w:val="clear" w:color="auto" w:fill="auto"/>
          </w:tcPr>
          <w:p w14:paraId="7B81A39A" w14:textId="77777777" w:rsidR="00972B7F" w:rsidRPr="00BF7376" w:rsidRDefault="00972B7F" w:rsidP="00A13D05">
            <w:pPr>
              <w:pStyle w:val="BodyTextIndent2"/>
              <w:ind w:left="432"/>
              <w:jc w:val="left"/>
              <w:rPr>
                <w:rFonts w:ascii="Arial" w:hAnsi="Arial" w:cs="Arial"/>
                <w:color w:val="000000"/>
                <w:sz w:val="18"/>
                <w:szCs w:val="18"/>
                <w:lang w:val="en-GB"/>
              </w:rPr>
            </w:pPr>
          </w:p>
        </w:tc>
        <w:tc>
          <w:tcPr>
            <w:tcW w:w="1440" w:type="dxa"/>
            <w:tcBorders>
              <w:top w:val="single" w:sz="4" w:space="0" w:color="auto"/>
            </w:tcBorders>
            <w:shd w:val="clear" w:color="auto" w:fill="auto"/>
          </w:tcPr>
          <w:p w14:paraId="376E3C3D" w14:textId="77777777" w:rsidR="00972B7F" w:rsidRPr="00BF7376" w:rsidRDefault="00972B7F" w:rsidP="00A13D05">
            <w:pPr>
              <w:pStyle w:val="BodyTextIndent2"/>
              <w:ind w:left="432"/>
              <w:jc w:val="left"/>
              <w:rPr>
                <w:rFonts w:ascii="Arial" w:hAnsi="Arial" w:cs="Arial"/>
                <w:color w:val="000000"/>
                <w:sz w:val="18"/>
                <w:szCs w:val="18"/>
                <w:lang w:val="en-GB"/>
              </w:rPr>
            </w:pPr>
          </w:p>
        </w:tc>
      </w:tr>
      <w:tr w:rsidR="00972B7F" w:rsidRPr="00BF7376" w14:paraId="5843E038" w14:textId="77777777" w:rsidTr="00972B7F">
        <w:tc>
          <w:tcPr>
            <w:tcW w:w="5238" w:type="dxa"/>
            <w:shd w:val="clear" w:color="auto" w:fill="auto"/>
          </w:tcPr>
          <w:p w14:paraId="5F864B77" w14:textId="77777777" w:rsidR="00972B7F" w:rsidRPr="00BF7376" w:rsidRDefault="00972B7F" w:rsidP="00A13D05">
            <w:pPr>
              <w:pStyle w:val="BodyTextIndent2"/>
              <w:ind w:left="0"/>
              <w:jc w:val="left"/>
              <w:rPr>
                <w:rFonts w:ascii="Arial" w:hAnsi="Arial" w:cs="Arial"/>
                <w:color w:val="000000"/>
                <w:spacing w:val="0"/>
                <w:sz w:val="18"/>
                <w:szCs w:val="18"/>
                <w:lang w:val="en-GB"/>
              </w:rPr>
            </w:pPr>
          </w:p>
        </w:tc>
        <w:tc>
          <w:tcPr>
            <w:tcW w:w="1440" w:type="dxa"/>
            <w:tcBorders>
              <w:bottom w:val="single" w:sz="4" w:space="0" w:color="auto"/>
            </w:tcBorders>
            <w:shd w:val="clear" w:color="auto" w:fill="auto"/>
            <w:vAlign w:val="center"/>
          </w:tcPr>
          <w:p w14:paraId="3E0A0AFE"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58,593</w:t>
            </w:r>
          </w:p>
        </w:tc>
        <w:tc>
          <w:tcPr>
            <w:tcW w:w="1440" w:type="dxa"/>
            <w:tcBorders>
              <w:bottom w:val="single" w:sz="4" w:space="0" w:color="auto"/>
            </w:tcBorders>
            <w:shd w:val="clear" w:color="auto" w:fill="auto"/>
            <w:vAlign w:val="center"/>
          </w:tcPr>
          <w:p w14:paraId="2254884B"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(941)</w:t>
            </w:r>
          </w:p>
        </w:tc>
        <w:tc>
          <w:tcPr>
            <w:tcW w:w="1440" w:type="dxa"/>
            <w:tcBorders>
              <w:bottom w:val="single" w:sz="4" w:space="0" w:color="auto"/>
            </w:tcBorders>
            <w:shd w:val="clear" w:color="auto" w:fill="auto"/>
            <w:vAlign w:val="center"/>
          </w:tcPr>
          <w:p w14:paraId="1FFD6CCE"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57,652</w:t>
            </w:r>
          </w:p>
        </w:tc>
      </w:tr>
      <w:tr w:rsidR="00972B7F" w:rsidRPr="00BF7376" w14:paraId="017D2BB6" w14:textId="77777777" w:rsidTr="00972B7F">
        <w:tc>
          <w:tcPr>
            <w:tcW w:w="5238" w:type="dxa"/>
            <w:shd w:val="clear" w:color="auto" w:fill="auto"/>
          </w:tcPr>
          <w:p w14:paraId="3EFDA5D3" w14:textId="77777777" w:rsidR="00972B7F" w:rsidRPr="00BF7376" w:rsidRDefault="00972B7F" w:rsidP="00A13D05">
            <w:pPr>
              <w:pStyle w:val="BodyTextIndent2"/>
              <w:ind w:left="0"/>
              <w:jc w:val="left"/>
              <w:rPr>
                <w:rFonts w:ascii="Arial" w:hAnsi="Arial" w:cs="Arial"/>
                <w:color w:val="000000"/>
                <w:sz w:val="18"/>
                <w:szCs w:val="18"/>
                <w:lang w:val="en-GB"/>
              </w:rPr>
            </w:pPr>
          </w:p>
        </w:tc>
        <w:tc>
          <w:tcPr>
            <w:tcW w:w="1440" w:type="dxa"/>
            <w:tcBorders>
              <w:top w:val="single" w:sz="4" w:space="0" w:color="auto"/>
            </w:tcBorders>
            <w:shd w:val="clear" w:color="auto" w:fill="auto"/>
          </w:tcPr>
          <w:p w14:paraId="23CF758F" w14:textId="77777777" w:rsidR="00972B7F" w:rsidRPr="00BF7376" w:rsidRDefault="00972B7F" w:rsidP="00A13D05">
            <w:pPr>
              <w:pStyle w:val="BodyTextIndent2"/>
              <w:ind w:left="432"/>
              <w:jc w:val="left"/>
              <w:rPr>
                <w:rFonts w:ascii="Arial" w:hAnsi="Arial" w:cs="Arial"/>
                <w:color w:val="000000"/>
                <w:sz w:val="18"/>
                <w:szCs w:val="18"/>
                <w:cs/>
                <w:lang w:val="en-GB"/>
              </w:rPr>
            </w:pPr>
          </w:p>
        </w:tc>
        <w:tc>
          <w:tcPr>
            <w:tcW w:w="1440" w:type="dxa"/>
            <w:tcBorders>
              <w:top w:val="single" w:sz="4" w:space="0" w:color="auto"/>
            </w:tcBorders>
            <w:shd w:val="clear" w:color="auto" w:fill="auto"/>
          </w:tcPr>
          <w:p w14:paraId="68DDA39F" w14:textId="77777777" w:rsidR="00972B7F" w:rsidRPr="00BF7376" w:rsidRDefault="00972B7F" w:rsidP="00A13D05">
            <w:pPr>
              <w:pStyle w:val="BodyTextIndent2"/>
              <w:ind w:left="432"/>
              <w:jc w:val="left"/>
              <w:rPr>
                <w:rFonts w:ascii="Arial" w:hAnsi="Arial" w:cs="Arial"/>
                <w:color w:val="000000"/>
                <w:sz w:val="18"/>
                <w:szCs w:val="18"/>
                <w:cs/>
                <w:lang w:val="en-GB"/>
              </w:rPr>
            </w:pPr>
          </w:p>
        </w:tc>
        <w:tc>
          <w:tcPr>
            <w:tcW w:w="1440" w:type="dxa"/>
            <w:tcBorders>
              <w:top w:val="single" w:sz="4" w:space="0" w:color="auto"/>
            </w:tcBorders>
            <w:shd w:val="clear" w:color="auto" w:fill="auto"/>
          </w:tcPr>
          <w:p w14:paraId="19DAFF34" w14:textId="77777777" w:rsidR="00972B7F" w:rsidRPr="00BF7376" w:rsidRDefault="00972B7F" w:rsidP="00A13D05">
            <w:pPr>
              <w:pStyle w:val="BodyTextIndent2"/>
              <w:ind w:left="432"/>
              <w:jc w:val="left"/>
              <w:rPr>
                <w:rFonts w:ascii="Arial" w:hAnsi="Arial" w:cs="Arial"/>
                <w:color w:val="000000"/>
                <w:sz w:val="18"/>
                <w:szCs w:val="18"/>
                <w:cs/>
                <w:lang w:val="en-GB"/>
              </w:rPr>
            </w:pPr>
          </w:p>
        </w:tc>
      </w:tr>
      <w:tr w:rsidR="00972B7F" w:rsidRPr="00BF7376" w14:paraId="1DCE3B64" w14:textId="77777777" w:rsidTr="00972B7F">
        <w:tc>
          <w:tcPr>
            <w:tcW w:w="5238" w:type="dxa"/>
            <w:shd w:val="clear" w:color="auto" w:fill="auto"/>
          </w:tcPr>
          <w:p w14:paraId="3A0292F9" w14:textId="77777777" w:rsidR="00972B7F" w:rsidRPr="00BF7376" w:rsidRDefault="00972B7F" w:rsidP="00A13D05">
            <w:pPr>
              <w:pStyle w:val="BodyTextIndent2"/>
              <w:ind w:left="0" w:right="-126"/>
              <w:jc w:val="left"/>
              <w:rPr>
                <w:rFonts w:ascii="Arial" w:hAnsi="Arial" w:cs="Arial"/>
                <w:b/>
                <w:bCs/>
                <w:color w:val="000000"/>
                <w:spacing w:val="0"/>
                <w:sz w:val="18"/>
                <w:szCs w:val="18"/>
                <w:lang w:val="en-GB"/>
              </w:rPr>
            </w:pPr>
            <w:r w:rsidRPr="00BF7376">
              <w:rPr>
                <w:rFonts w:ascii="Arial" w:hAnsi="Arial" w:cs="Arial"/>
                <w:b/>
                <w:bCs/>
                <w:color w:val="000000"/>
                <w:spacing w:val="0"/>
                <w:sz w:val="18"/>
                <w:szCs w:val="18"/>
                <w:lang w:val="en-GB"/>
              </w:rPr>
              <w:t>Deferred tax liabilities</w:t>
            </w:r>
          </w:p>
        </w:tc>
        <w:tc>
          <w:tcPr>
            <w:tcW w:w="1440" w:type="dxa"/>
            <w:shd w:val="clear" w:color="auto" w:fill="auto"/>
          </w:tcPr>
          <w:p w14:paraId="0FCD3A98" w14:textId="77777777" w:rsidR="00972B7F" w:rsidRPr="00BF7376" w:rsidRDefault="00972B7F" w:rsidP="00A13D05">
            <w:pPr>
              <w:ind w:right="-72"/>
              <w:jc w:val="right"/>
              <w:rPr>
                <w:rFonts w:ascii="Arial" w:hAnsi="Arial" w:cs="Arial"/>
                <w:color w:val="000000"/>
                <w:sz w:val="18"/>
                <w:szCs w:val="18"/>
              </w:rPr>
            </w:pPr>
          </w:p>
        </w:tc>
        <w:tc>
          <w:tcPr>
            <w:tcW w:w="1440" w:type="dxa"/>
            <w:shd w:val="clear" w:color="auto" w:fill="auto"/>
          </w:tcPr>
          <w:p w14:paraId="4F4D99E2" w14:textId="77777777" w:rsidR="00972B7F" w:rsidRPr="00BF7376" w:rsidRDefault="00972B7F" w:rsidP="00A13D05">
            <w:pPr>
              <w:ind w:right="-72"/>
              <w:jc w:val="right"/>
              <w:rPr>
                <w:rFonts w:ascii="Arial" w:hAnsi="Arial" w:cs="Arial"/>
                <w:color w:val="000000"/>
                <w:sz w:val="18"/>
                <w:szCs w:val="18"/>
              </w:rPr>
            </w:pPr>
          </w:p>
        </w:tc>
        <w:tc>
          <w:tcPr>
            <w:tcW w:w="1440" w:type="dxa"/>
            <w:shd w:val="clear" w:color="auto" w:fill="auto"/>
          </w:tcPr>
          <w:p w14:paraId="6F154392" w14:textId="77777777" w:rsidR="00972B7F" w:rsidRPr="00BF7376" w:rsidRDefault="00972B7F" w:rsidP="00A13D05">
            <w:pPr>
              <w:ind w:right="-72"/>
              <w:jc w:val="right"/>
              <w:rPr>
                <w:rFonts w:ascii="Arial" w:hAnsi="Arial" w:cs="Arial"/>
                <w:color w:val="000000"/>
                <w:sz w:val="18"/>
                <w:szCs w:val="18"/>
              </w:rPr>
            </w:pPr>
          </w:p>
        </w:tc>
      </w:tr>
      <w:tr w:rsidR="00972B7F" w:rsidRPr="00BF7376" w14:paraId="461F5FD8" w14:textId="77777777" w:rsidTr="00972B7F">
        <w:tc>
          <w:tcPr>
            <w:tcW w:w="5238" w:type="dxa"/>
            <w:shd w:val="clear" w:color="auto" w:fill="auto"/>
          </w:tcPr>
          <w:p w14:paraId="0BC92ED8" w14:textId="77777777" w:rsidR="00972B7F" w:rsidRPr="00BF7376" w:rsidRDefault="00972B7F" w:rsidP="00A13D05">
            <w:pPr>
              <w:pStyle w:val="BodyTextIndent2"/>
              <w:ind w:left="0"/>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 xml:space="preserve">Biological assets </w:t>
            </w:r>
          </w:p>
        </w:tc>
        <w:tc>
          <w:tcPr>
            <w:tcW w:w="1440" w:type="dxa"/>
            <w:tcBorders>
              <w:bottom w:val="single" w:sz="4" w:space="0" w:color="auto"/>
            </w:tcBorders>
            <w:shd w:val="clear" w:color="auto" w:fill="auto"/>
            <w:vAlign w:val="center"/>
          </w:tcPr>
          <w:p w14:paraId="4016BAD5"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(9,247)</w:t>
            </w:r>
          </w:p>
        </w:tc>
        <w:tc>
          <w:tcPr>
            <w:tcW w:w="1440" w:type="dxa"/>
            <w:tcBorders>
              <w:bottom w:val="single" w:sz="4" w:space="0" w:color="auto"/>
            </w:tcBorders>
            <w:shd w:val="clear" w:color="auto" w:fill="auto"/>
            <w:vAlign w:val="center"/>
          </w:tcPr>
          <w:p w14:paraId="430A5738" w14:textId="4A95B5A4"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(4,87</w:t>
            </w:r>
            <w:r w:rsidR="00B26672" w:rsidRPr="00BF7376">
              <w:rPr>
                <w:rFonts w:ascii="Arial" w:hAnsi="Arial" w:cs="Arial"/>
                <w:color w:val="000000"/>
                <w:sz w:val="18"/>
                <w:szCs w:val="18"/>
                <w:lang w:val="en-GB"/>
              </w:rPr>
              <w:t>1</w:t>
            </w:r>
            <w:r w:rsidRPr="00BF7376">
              <w:rPr>
                <w:rFonts w:ascii="Arial" w:hAnsi="Arial" w:cs="Arial"/>
                <w:color w:val="000000"/>
                <w:sz w:val="18"/>
                <w:szCs w:val="18"/>
                <w:lang w:val="en-GB"/>
              </w:rPr>
              <w:t>)</w:t>
            </w:r>
          </w:p>
        </w:tc>
        <w:tc>
          <w:tcPr>
            <w:tcW w:w="1440" w:type="dxa"/>
            <w:tcBorders>
              <w:bottom w:val="single" w:sz="4" w:space="0" w:color="auto"/>
            </w:tcBorders>
            <w:shd w:val="clear" w:color="auto" w:fill="auto"/>
            <w:vAlign w:val="center"/>
          </w:tcPr>
          <w:p w14:paraId="7EC0D103"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(14,118)</w:t>
            </w:r>
          </w:p>
        </w:tc>
      </w:tr>
      <w:tr w:rsidR="00972B7F" w:rsidRPr="00BF7376" w14:paraId="25547485" w14:textId="77777777" w:rsidTr="00972B7F">
        <w:tc>
          <w:tcPr>
            <w:tcW w:w="5238" w:type="dxa"/>
            <w:shd w:val="clear" w:color="auto" w:fill="auto"/>
          </w:tcPr>
          <w:p w14:paraId="3CACAFC5" w14:textId="77777777" w:rsidR="00972B7F" w:rsidRPr="00BF7376" w:rsidRDefault="00972B7F" w:rsidP="00A13D05">
            <w:pPr>
              <w:pStyle w:val="BodyTextIndent2"/>
              <w:ind w:left="0"/>
              <w:jc w:val="left"/>
              <w:rPr>
                <w:rFonts w:ascii="Arial" w:hAnsi="Arial" w:cs="Arial"/>
                <w:color w:val="000000"/>
                <w:spacing w:val="0"/>
                <w:sz w:val="18"/>
                <w:szCs w:val="18"/>
                <w:lang w:val="en-GB"/>
              </w:rPr>
            </w:pPr>
          </w:p>
        </w:tc>
        <w:tc>
          <w:tcPr>
            <w:tcW w:w="1440" w:type="dxa"/>
            <w:tcBorders>
              <w:top w:val="single" w:sz="4" w:space="0" w:color="auto"/>
            </w:tcBorders>
            <w:shd w:val="clear" w:color="auto" w:fill="auto"/>
            <w:vAlign w:val="center"/>
          </w:tcPr>
          <w:p w14:paraId="47DFEB49" w14:textId="77777777" w:rsidR="00972B7F" w:rsidRPr="00BF7376" w:rsidRDefault="00972B7F" w:rsidP="00A13D05">
            <w:pPr>
              <w:tabs>
                <w:tab w:val="left" w:pos="4536"/>
              </w:tabs>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74523DBC" w14:textId="77777777" w:rsidR="00972B7F" w:rsidRPr="00BF7376" w:rsidRDefault="00972B7F" w:rsidP="00A13D05">
            <w:pPr>
              <w:tabs>
                <w:tab w:val="left" w:pos="4536"/>
              </w:tabs>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12175CEC" w14:textId="77777777" w:rsidR="00972B7F" w:rsidRPr="00BF7376" w:rsidRDefault="00972B7F" w:rsidP="00A13D05">
            <w:pPr>
              <w:tabs>
                <w:tab w:val="left" w:pos="4536"/>
              </w:tabs>
              <w:ind w:right="-72"/>
              <w:jc w:val="right"/>
              <w:rPr>
                <w:rFonts w:ascii="Arial" w:hAnsi="Arial" w:cs="Arial"/>
                <w:color w:val="000000"/>
                <w:sz w:val="18"/>
                <w:szCs w:val="18"/>
                <w:lang w:val="en-GB"/>
              </w:rPr>
            </w:pPr>
          </w:p>
        </w:tc>
      </w:tr>
      <w:tr w:rsidR="00972B7F" w:rsidRPr="00BF7376" w14:paraId="7AE536D9" w14:textId="77777777" w:rsidTr="00972B7F">
        <w:tc>
          <w:tcPr>
            <w:tcW w:w="5238" w:type="dxa"/>
            <w:shd w:val="clear" w:color="auto" w:fill="auto"/>
          </w:tcPr>
          <w:p w14:paraId="3406E14B" w14:textId="77777777" w:rsidR="00972B7F" w:rsidRPr="00BF7376" w:rsidRDefault="00972B7F" w:rsidP="00A13D05">
            <w:pPr>
              <w:pStyle w:val="BodyTextIndent2"/>
              <w:ind w:left="0"/>
              <w:jc w:val="left"/>
              <w:rPr>
                <w:rFonts w:ascii="Arial" w:hAnsi="Arial" w:cs="Arial"/>
                <w:color w:val="000000"/>
                <w:spacing w:val="0"/>
                <w:sz w:val="18"/>
                <w:szCs w:val="18"/>
                <w:lang w:val="en-GB"/>
              </w:rPr>
            </w:pPr>
            <w:r w:rsidRPr="00BF7376">
              <w:rPr>
                <w:rFonts w:ascii="Arial" w:hAnsi="Arial" w:cs="Arial"/>
                <w:color w:val="000000"/>
                <w:spacing w:val="-4"/>
                <w:sz w:val="18"/>
                <w:szCs w:val="18"/>
                <w:lang w:val="en-GB"/>
              </w:rPr>
              <w:t>Deferred income taxes, net</w:t>
            </w:r>
          </w:p>
        </w:tc>
        <w:tc>
          <w:tcPr>
            <w:tcW w:w="1440" w:type="dxa"/>
            <w:tcBorders>
              <w:top w:val="nil"/>
              <w:left w:val="nil"/>
              <w:bottom w:val="single" w:sz="4" w:space="0" w:color="auto"/>
              <w:right w:val="nil"/>
            </w:tcBorders>
            <w:shd w:val="clear" w:color="auto" w:fill="auto"/>
            <w:vAlign w:val="center"/>
          </w:tcPr>
          <w:p w14:paraId="06FDBEF6"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49,346</w:t>
            </w:r>
          </w:p>
        </w:tc>
        <w:tc>
          <w:tcPr>
            <w:tcW w:w="1440" w:type="dxa"/>
            <w:tcBorders>
              <w:top w:val="nil"/>
              <w:left w:val="nil"/>
              <w:bottom w:val="single" w:sz="4" w:space="0" w:color="auto"/>
              <w:right w:val="nil"/>
            </w:tcBorders>
            <w:shd w:val="clear" w:color="auto" w:fill="auto"/>
            <w:vAlign w:val="center"/>
          </w:tcPr>
          <w:p w14:paraId="4F938622"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(5,812)</w:t>
            </w:r>
          </w:p>
        </w:tc>
        <w:tc>
          <w:tcPr>
            <w:tcW w:w="1440" w:type="dxa"/>
            <w:tcBorders>
              <w:top w:val="nil"/>
              <w:left w:val="nil"/>
              <w:bottom w:val="single" w:sz="4" w:space="0" w:color="auto"/>
              <w:right w:val="nil"/>
            </w:tcBorders>
            <w:shd w:val="clear" w:color="auto" w:fill="auto"/>
            <w:vAlign w:val="center"/>
          </w:tcPr>
          <w:p w14:paraId="698DAAFA" w14:textId="77777777" w:rsidR="00972B7F" w:rsidRPr="00BF7376" w:rsidRDefault="00972B7F" w:rsidP="00A13D05">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43,534</w:t>
            </w:r>
          </w:p>
        </w:tc>
      </w:tr>
    </w:tbl>
    <w:p w14:paraId="093FD38C" w14:textId="77777777" w:rsidR="000813DE" w:rsidRPr="00BF7376" w:rsidRDefault="000813DE" w:rsidP="00984DEC">
      <w:pPr>
        <w:jc w:val="both"/>
        <w:rPr>
          <w:rFonts w:ascii="Arial" w:hAnsi="Arial" w:cs="Arial"/>
          <w:color w:val="000000"/>
          <w:sz w:val="18"/>
          <w:szCs w:val="18"/>
        </w:rPr>
      </w:pPr>
    </w:p>
    <w:p w14:paraId="70A34B71" w14:textId="77777777" w:rsidR="00A5007D" w:rsidRPr="00BF7376" w:rsidRDefault="00A5007D" w:rsidP="00984DEC">
      <w:pPr>
        <w:jc w:val="both"/>
        <w:rPr>
          <w:rFonts w:ascii="Arial" w:hAnsi="Arial" w:cs="Arial"/>
          <w:color w:val="000000"/>
          <w:sz w:val="18"/>
          <w:szCs w:val="18"/>
        </w:rPr>
      </w:pPr>
    </w:p>
    <w:tbl>
      <w:tblPr>
        <w:tblW w:w="9558" w:type="dxa"/>
        <w:tblLayout w:type="fixed"/>
        <w:tblLook w:val="0000" w:firstRow="0" w:lastRow="0" w:firstColumn="0" w:lastColumn="0" w:noHBand="0" w:noVBand="0"/>
      </w:tblPr>
      <w:tblGrid>
        <w:gridCol w:w="5238"/>
        <w:gridCol w:w="1440"/>
        <w:gridCol w:w="1440"/>
        <w:gridCol w:w="1440"/>
      </w:tblGrid>
      <w:tr w:rsidR="00BB2B87" w:rsidRPr="00BF7376" w14:paraId="4E977B41" w14:textId="77777777" w:rsidTr="00972B7F">
        <w:tc>
          <w:tcPr>
            <w:tcW w:w="5238" w:type="dxa"/>
          </w:tcPr>
          <w:p w14:paraId="439226FC" w14:textId="77777777" w:rsidR="00BB2B87" w:rsidRPr="00BF7376" w:rsidRDefault="00BB2B87" w:rsidP="00610B19">
            <w:pPr>
              <w:pStyle w:val="a"/>
              <w:tabs>
                <w:tab w:val="right" w:pos="9000"/>
              </w:tabs>
              <w:ind w:right="-108"/>
              <w:rPr>
                <w:rFonts w:ascii="Arial" w:hAnsi="Arial" w:cs="Arial"/>
                <w:color w:val="000000"/>
                <w:sz w:val="18"/>
                <w:szCs w:val="18"/>
                <w:cs/>
              </w:rPr>
            </w:pPr>
            <w:bookmarkStart w:id="14" w:name="_Hlk44677368"/>
          </w:p>
        </w:tc>
        <w:tc>
          <w:tcPr>
            <w:tcW w:w="4320" w:type="dxa"/>
            <w:gridSpan w:val="3"/>
            <w:tcBorders>
              <w:top w:val="single" w:sz="4" w:space="0" w:color="auto"/>
              <w:bottom w:val="single" w:sz="4" w:space="0" w:color="auto"/>
            </w:tcBorders>
          </w:tcPr>
          <w:p w14:paraId="58EE71FA" w14:textId="77777777" w:rsidR="00BB2B87" w:rsidRPr="00BF7376" w:rsidRDefault="00BB2B87" w:rsidP="00F703EF">
            <w:pPr>
              <w:pStyle w:val="a"/>
              <w:ind w:right="-72"/>
              <w:jc w:val="center"/>
              <w:rPr>
                <w:rFonts w:ascii="Arial" w:hAnsi="Arial" w:cs="Arial"/>
                <w:b/>
                <w:bCs/>
                <w:color w:val="000000"/>
                <w:sz w:val="18"/>
                <w:szCs w:val="18"/>
                <w:cs/>
              </w:rPr>
            </w:pPr>
            <w:r w:rsidRPr="00BF7376">
              <w:rPr>
                <w:rFonts w:ascii="Arial" w:hAnsi="Arial" w:cs="Arial"/>
                <w:b/>
                <w:bCs/>
                <w:color w:val="000000"/>
                <w:sz w:val="18"/>
                <w:szCs w:val="18"/>
                <w:lang w:val="en-GB"/>
              </w:rPr>
              <w:t>Separate financial statements</w:t>
            </w:r>
          </w:p>
        </w:tc>
      </w:tr>
      <w:tr w:rsidR="002B310C" w:rsidRPr="00BF7376" w14:paraId="0FED0282" w14:textId="77777777" w:rsidTr="00972B7F">
        <w:tc>
          <w:tcPr>
            <w:tcW w:w="5238" w:type="dxa"/>
          </w:tcPr>
          <w:p w14:paraId="24605AFC" w14:textId="77777777" w:rsidR="002B310C" w:rsidRPr="00BF7376" w:rsidRDefault="002B310C" w:rsidP="00610B19">
            <w:pPr>
              <w:pStyle w:val="a"/>
              <w:tabs>
                <w:tab w:val="right" w:pos="9000"/>
              </w:tabs>
              <w:ind w:right="-108"/>
              <w:rPr>
                <w:rFonts w:ascii="Arial" w:hAnsi="Arial" w:cs="Arial"/>
                <w:color w:val="000000"/>
                <w:sz w:val="18"/>
                <w:szCs w:val="18"/>
                <w:cs/>
              </w:rPr>
            </w:pPr>
          </w:p>
        </w:tc>
        <w:tc>
          <w:tcPr>
            <w:tcW w:w="1440" w:type="dxa"/>
            <w:tcBorders>
              <w:top w:val="single" w:sz="4" w:space="0" w:color="auto"/>
            </w:tcBorders>
          </w:tcPr>
          <w:p w14:paraId="1F8F3E61" w14:textId="77777777" w:rsidR="002B310C" w:rsidRPr="00BF7376" w:rsidRDefault="002B310C" w:rsidP="00984DEC">
            <w:pPr>
              <w:pStyle w:val="a"/>
              <w:ind w:right="-72"/>
              <w:jc w:val="right"/>
              <w:rPr>
                <w:rFonts w:ascii="Arial" w:hAnsi="Arial" w:cs="Arial"/>
                <w:b/>
                <w:bCs/>
                <w:color w:val="000000"/>
                <w:sz w:val="18"/>
                <w:szCs w:val="18"/>
                <w:cs/>
              </w:rPr>
            </w:pPr>
            <w:r w:rsidRPr="00BF7376">
              <w:rPr>
                <w:rFonts w:ascii="Arial" w:hAnsi="Arial" w:cs="Arial"/>
                <w:b/>
                <w:bCs/>
                <w:color w:val="000000"/>
                <w:sz w:val="18"/>
                <w:szCs w:val="18"/>
                <w:cs/>
              </w:rPr>
              <w:t>As at</w:t>
            </w:r>
          </w:p>
        </w:tc>
        <w:tc>
          <w:tcPr>
            <w:tcW w:w="1440" w:type="dxa"/>
            <w:tcBorders>
              <w:top w:val="single" w:sz="4" w:space="0" w:color="auto"/>
            </w:tcBorders>
          </w:tcPr>
          <w:p w14:paraId="5558D7FE" w14:textId="77777777" w:rsidR="002B310C" w:rsidRPr="00BF7376" w:rsidRDefault="002B310C" w:rsidP="00984DEC">
            <w:pPr>
              <w:pStyle w:val="a"/>
              <w:ind w:right="-72"/>
              <w:jc w:val="right"/>
              <w:rPr>
                <w:rFonts w:ascii="Arial" w:hAnsi="Arial" w:cs="Arial"/>
                <w:b/>
                <w:bCs/>
                <w:color w:val="000000"/>
                <w:sz w:val="18"/>
                <w:szCs w:val="18"/>
                <w:cs/>
              </w:rPr>
            </w:pPr>
            <w:r w:rsidRPr="00BF7376">
              <w:rPr>
                <w:rFonts w:ascii="Arial" w:hAnsi="Arial" w:cs="Arial"/>
                <w:b/>
                <w:bCs/>
                <w:color w:val="000000"/>
                <w:sz w:val="18"/>
                <w:szCs w:val="18"/>
              </w:rPr>
              <w:t>Charged/</w:t>
            </w:r>
          </w:p>
        </w:tc>
        <w:tc>
          <w:tcPr>
            <w:tcW w:w="1440" w:type="dxa"/>
            <w:tcBorders>
              <w:top w:val="single" w:sz="4" w:space="0" w:color="auto"/>
            </w:tcBorders>
          </w:tcPr>
          <w:p w14:paraId="4C63136C" w14:textId="77777777" w:rsidR="002B310C" w:rsidRPr="00BF7376" w:rsidRDefault="002B310C" w:rsidP="00984DEC">
            <w:pPr>
              <w:pStyle w:val="a"/>
              <w:ind w:right="-72"/>
              <w:jc w:val="right"/>
              <w:rPr>
                <w:rFonts w:ascii="Arial" w:hAnsi="Arial" w:cs="Arial"/>
                <w:b/>
                <w:bCs/>
                <w:color w:val="000000"/>
                <w:sz w:val="18"/>
                <w:szCs w:val="18"/>
                <w:cs/>
              </w:rPr>
            </w:pPr>
            <w:r w:rsidRPr="00BF7376">
              <w:rPr>
                <w:rFonts w:ascii="Arial" w:hAnsi="Arial" w:cs="Arial"/>
                <w:b/>
                <w:bCs/>
                <w:color w:val="000000"/>
                <w:sz w:val="18"/>
                <w:szCs w:val="18"/>
                <w:cs/>
              </w:rPr>
              <w:t>As at</w:t>
            </w:r>
          </w:p>
        </w:tc>
      </w:tr>
      <w:tr w:rsidR="002B310C" w:rsidRPr="00BF7376" w14:paraId="2E327595" w14:textId="77777777" w:rsidTr="00972B7F">
        <w:tc>
          <w:tcPr>
            <w:tcW w:w="5238" w:type="dxa"/>
          </w:tcPr>
          <w:p w14:paraId="1285FAC3" w14:textId="77777777" w:rsidR="002B310C" w:rsidRPr="00BF7376" w:rsidRDefault="002B310C" w:rsidP="00610B19">
            <w:pPr>
              <w:pStyle w:val="a"/>
              <w:tabs>
                <w:tab w:val="right" w:pos="9000"/>
              </w:tabs>
              <w:ind w:right="-108"/>
              <w:rPr>
                <w:rFonts w:ascii="Arial" w:hAnsi="Arial" w:cs="Arial"/>
                <w:color w:val="000000"/>
                <w:sz w:val="18"/>
                <w:szCs w:val="18"/>
                <w:cs/>
              </w:rPr>
            </w:pPr>
          </w:p>
        </w:tc>
        <w:tc>
          <w:tcPr>
            <w:tcW w:w="1440" w:type="dxa"/>
          </w:tcPr>
          <w:p w14:paraId="38F1D3E5" w14:textId="77777777" w:rsidR="002B310C" w:rsidRPr="00BF7376" w:rsidRDefault="002B310C" w:rsidP="00984DEC">
            <w:pPr>
              <w:pStyle w:val="a"/>
              <w:ind w:left="34" w:right="-72" w:hanging="34"/>
              <w:jc w:val="right"/>
              <w:rPr>
                <w:rFonts w:ascii="Arial" w:hAnsi="Arial" w:cs="Arial"/>
                <w:b/>
                <w:bCs/>
                <w:color w:val="000000"/>
                <w:sz w:val="18"/>
                <w:szCs w:val="18"/>
                <w:cs/>
              </w:rPr>
            </w:pPr>
            <w:r w:rsidRPr="00BF7376">
              <w:rPr>
                <w:rFonts w:ascii="Arial" w:hAnsi="Arial" w:cs="Arial"/>
                <w:b/>
                <w:bCs/>
                <w:color w:val="000000"/>
                <w:sz w:val="18"/>
                <w:szCs w:val="18"/>
                <w:lang w:val="en-GB"/>
              </w:rPr>
              <w:t>1</w:t>
            </w:r>
            <w:r w:rsidRPr="00BF7376">
              <w:rPr>
                <w:rFonts w:ascii="Arial" w:hAnsi="Arial" w:cs="Arial"/>
                <w:b/>
                <w:bCs/>
                <w:color w:val="000000"/>
                <w:sz w:val="18"/>
                <w:szCs w:val="18"/>
                <w:cs/>
              </w:rPr>
              <w:t xml:space="preserve"> January</w:t>
            </w:r>
          </w:p>
        </w:tc>
        <w:tc>
          <w:tcPr>
            <w:tcW w:w="1440" w:type="dxa"/>
          </w:tcPr>
          <w:p w14:paraId="305AD5DA" w14:textId="77777777" w:rsidR="002B310C" w:rsidRPr="00BF7376" w:rsidRDefault="002B310C" w:rsidP="00984DEC">
            <w:pPr>
              <w:pStyle w:val="a"/>
              <w:ind w:right="-72"/>
              <w:jc w:val="right"/>
              <w:rPr>
                <w:rFonts w:ascii="Arial" w:hAnsi="Arial" w:cs="Arial"/>
                <w:b/>
                <w:bCs/>
                <w:color w:val="000000"/>
                <w:sz w:val="18"/>
                <w:szCs w:val="18"/>
                <w:cs/>
              </w:rPr>
            </w:pPr>
            <w:r w:rsidRPr="00BF7376">
              <w:rPr>
                <w:rFonts w:ascii="Arial" w:hAnsi="Arial" w:cs="Arial"/>
                <w:b/>
                <w:bCs/>
                <w:color w:val="000000"/>
                <w:sz w:val="18"/>
                <w:szCs w:val="18"/>
              </w:rPr>
              <w:t>credited to</w:t>
            </w:r>
          </w:p>
        </w:tc>
        <w:tc>
          <w:tcPr>
            <w:tcW w:w="1440" w:type="dxa"/>
          </w:tcPr>
          <w:p w14:paraId="27CAE7FC" w14:textId="77777777" w:rsidR="002B310C" w:rsidRPr="00BF7376" w:rsidRDefault="002B310C" w:rsidP="00984DEC">
            <w:pPr>
              <w:pStyle w:val="a"/>
              <w:ind w:left="34" w:right="-72" w:hanging="34"/>
              <w:jc w:val="right"/>
              <w:rPr>
                <w:rFonts w:ascii="Arial" w:hAnsi="Arial" w:cs="Arial"/>
                <w:b/>
                <w:bCs/>
                <w:color w:val="000000"/>
                <w:sz w:val="18"/>
                <w:szCs w:val="18"/>
                <w:cs/>
              </w:rPr>
            </w:pPr>
            <w:r w:rsidRPr="00BF7376">
              <w:rPr>
                <w:rFonts w:ascii="Arial" w:hAnsi="Arial" w:cs="Arial"/>
                <w:b/>
                <w:bCs/>
                <w:color w:val="000000"/>
                <w:sz w:val="18"/>
                <w:szCs w:val="18"/>
                <w:lang w:val="en-GB"/>
              </w:rPr>
              <w:t>31</w:t>
            </w:r>
            <w:r w:rsidRPr="00BF7376">
              <w:rPr>
                <w:rFonts w:ascii="Arial" w:hAnsi="Arial" w:cs="Arial"/>
                <w:b/>
                <w:bCs/>
                <w:color w:val="000000"/>
                <w:sz w:val="18"/>
                <w:szCs w:val="18"/>
                <w:cs/>
              </w:rPr>
              <w:t xml:space="preserve"> December</w:t>
            </w:r>
          </w:p>
        </w:tc>
      </w:tr>
      <w:tr w:rsidR="002B310C" w:rsidRPr="00BF7376" w14:paraId="18563304" w14:textId="77777777" w:rsidTr="00972B7F">
        <w:tc>
          <w:tcPr>
            <w:tcW w:w="5238" w:type="dxa"/>
          </w:tcPr>
          <w:p w14:paraId="60D59019" w14:textId="77777777" w:rsidR="002B310C" w:rsidRPr="00BF7376" w:rsidRDefault="002B310C" w:rsidP="00610B19">
            <w:pPr>
              <w:pStyle w:val="a"/>
              <w:tabs>
                <w:tab w:val="right" w:pos="9000"/>
              </w:tabs>
              <w:ind w:right="-108"/>
              <w:rPr>
                <w:rFonts w:ascii="Arial" w:hAnsi="Arial" w:cs="Arial"/>
                <w:color w:val="000000"/>
                <w:sz w:val="18"/>
                <w:szCs w:val="18"/>
                <w:cs/>
              </w:rPr>
            </w:pPr>
          </w:p>
        </w:tc>
        <w:tc>
          <w:tcPr>
            <w:tcW w:w="1440" w:type="dxa"/>
          </w:tcPr>
          <w:p w14:paraId="7C05E70B" w14:textId="58E9D62E" w:rsidR="002B310C" w:rsidRPr="00BF7376" w:rsidRDefault="00980B70" w:rsidP="00984DEC">
            <w:pPr>
              <w:pStyle w:val="a"/>
              <w:ind w:right="-72"/>
              <w:jc w:val="right"/>
              <w:rPr>
                <w:rFonts w:ascii="Arial" w:hAnsi="Arial" w:cs="Arial"/>
                <w:b/>
                <w:bCs/>
                <w:color w:val="000000"/>
                <w:sz w:val="18"/>
                <w:szCs w:val="18"/>
                <w:cs/>
              </w:rPr>
            </w:pPr>
            <w:r w:rsidRPr="00BF7376">
              <w:rPr>
                <w:rFonts w:ascii="Arial" w:hAnsi="Arial" w:cs="Arial"/>
                <w:b/>
                <w:bCs/>
                <w:color w:val="000000"/>
                <w:sz w:val="18"/>
                <w:szCs w:val="18"/>
                <w:lang w:val="en-GB"/>
              </w:rPr>
              <w:t>2022</w:t>
            </w:r>
          </w:p>
        </w:tc>
        <w:tc>
          <w:tcPr>
            <w:tcW w:w="1440" w:type="dxa"/>
          </w:tcPr>
          <w:p w14:paraId="097D9AA5" w14:textId="77777777" w:rsidR="002B310C" w:rsidRPr="00BF7376" w:rsidRDefault="002B310C" w:rsidP="00984DEC">
            <w:pPr>
              <w:pStyle w:val="a"/>
              <w:ind w:right="-72"/>
              <w:jc w:val="right"/>
              <w:rPr>
                <w:rFonts w:ascii="Arial" w:hAnsi="Arial" w:cs="Arial"/>
                <w:b/>
                <w:bCs/>
                <w:color w:val="000000"/>
                <w:sz w:val="18"/>
                <w:szCs w:val="18"/>
                <w:cs/>
              </w:rPr>
            </w:pPr>
            <w:r w:rsidRPr="00BF7376">
              <w:rPr>
                <w:rFonts w:ascii="Arial" w:hAnsi="Arial" w:cs="Arial"/>
                <w:b/>
                <w:bCs/>
                <w:color w:val="000000"/>
                <w:spacing w:val="-4"/>
                <w:sz w:val="18"/>
                <w:szCs w:val="18"/>
              </w:rPr>
              <w:t>profit or loss</w:t>
            </w:r>
          </w:p>
        </w:tc>
        <w:tc>
          <w:tcPr>
            <w:tcW w:w="1440" w:type="dxa"/>
          </w:tcPr>
          <w:p w14:paraId="32A252FB" w14:textId="7F71985A" w:rsidR="002B310C" w:rsidRPr="00BF7376" w:rsidRDefault="00980B70" w:rsidP="00984DEC">
            <w:pPr>
              <w:pStyle w:val="a"/>
              <w:ind w:right="-72"/>
              <w:jc w:val="right"/>
              <w:rPr>
                <w:rFonts w:ascii="Arial" w:hAnsi="Arial" w:cs="Arial"/>
                <w:b/>
                <w:bCs/>
                <w:color w:val="000000"/>
                <w:sz w:val="18"/>
                <w:szCs w:val="18"/>
                <w:cs/>
              </w:rPr>
            </w:pPr>
            <w:r w:rsidRPr="00BF7376">
              <w:rPr>
                <w:rFonts w:ascii="Arial" w:hAnsi="Arial" w:cs="Arial"/>
                <w:b/>
                <w:bCs/>
                <w:color w:val="000000"/>
                <w:sz w:val="18"/>
                <w:szCs w:val="18"/>
                <w:lang w:val="en-GB"/>
              </w:rPr>
              <w:t>2022</w:t>
            </w:r>
          </w:p>
        </w:tc>
      </w:tr>
      <w:tr w:rsidR="00BB26EE" w:rsidRPr="00BF7376" w14:paraId="1257B00F" w14:textId="77777777" w:rsidTr="00972B7F">
        <w:tc>
          <w:tcPr>
            <w:tcW w:w="5238" w:type="dxa"/>
          </w:tcPr>
          <w:p w14:paraId="3DEFCD09" w14:textId="77777777" w:rsidR="00BB26EE" w:rsidRPr="00BF7376" w:rsidRDefault="00BB26EE" w:rsidP="00610B19">
            <w:pPr>
              <w:pStyle w:val="a"/>
              <w:tabs>
                <w:tab w:val="right" w:pos="9000"/>
              </w:tabs>
              <w:ind w:right="-108"/>
              <w:rPr>
                <w:rFonts w:ascii="Arial" w:hAnsi="Arial" w:cs="Arial"/>
                <w:color w:val="000000"/>
                <w:sz w:val="18"/>
                <w:szCs w:val="18"/>
                <w:lang w:val="en-GB"/>
              </w:rPr>
            </w:pPr>
          </w:p>
        </w:tc>
        <w:tc>
          <w:tcPr>
            <w:tcW w:w="1440" w:type="dxa"/>
            <w:tcBorders>
              <w:bottom w:val="single" w:sz="4" w:space="0" w:color="auto"/>
            </w:tcBorders>
            <w:vAlign w:val="center"/>
          </w:tcPr>
          <w:p w14:paraId="3399AF08"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bottom w:val="single" w:sz="4" w:space="0" w:color="auto"/>
            </w:tcBorders>
            <w:vAlign w:val="center"/>
          </w:tcPr>
          <w:p w14:paraId="29DC9ACD"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 xml:space="preserve">Thousand </w:t>
            </w:r>
            <w:r w:rsidR="00A5007D" w:rsidRPr="00BF7376">
              <w:rPr>
                <w:rFonts w:ascii="Arial" w:hAnsi="Arial" w:cs="Arial"/>
                <w:b/>
                <w:bCs/>
                <w:color w:val="000000"/>
                <w:sz w:val="18"/>
                <w:szCs w:val="18"/>
                <w:lang w:val="en-GB"/>
              </w:rPr>
              <w:t xml:space="preserve">  </w:t>
            </w:r>
            <w:r w:rsidRPr="00BF7376">
              <w:rPr>
                <w:rFonts w:ascii="Arial" w:hAnsi="Arial" w:cs="Arial"/>
                <w:b/>
                <w:bCs/>
                <w:color w:val="000000"/>
                <w:sz w:val="18"/>
                <w:szCs w:val="18"/>
                <w:lang w:val="en-GB"/>
              </w:rPr>
              <w:t>Baht</w:t>
            </w:r>
          </w:p>
        </w:tc>
        <w:tc>
          <w:tcPr>
            <w:tcW w:w="1440" w:type="dxa"/>
            <w:tcBorders>
              <w:bottom w:val="single" w:sz="4" w:space="0" w:color="auto"/>
            </w:tcBorders>
            <w:vAlign w:val="center"/>
          </w:tcPr>
          <w:p w14:paraId="0F2B7C99"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205514" w:rsidRPr="00BF7376" w14:paraId="7ACAA425" w14:textId="77777777" w:rsidTr="00972B7F">
        <w:tc>
          <w:tcPr>
            <w:tcW w:w="5238" w:type="dxa"/>
          </w:tcPr>
          <w:p w14:paraId="4909E4F3" w14:textId="77777777" w:rsidR="00205514" w:rsidRPr="00BF7376" w:rsidRDefault="00205514" w:rsidP="00610B19">
            <w:pPr>
              <w:pStyle w:val="BodyTextIndent2"/>
              <w:ind w:left="0"/>
              <w:jc w:val="left"/>
              <w:rPr>
                <w:rFonts w:ascii="Arial" w:hAnsi="Arial" w:cs="Arial"/>
                <w:color w:val="000000"/>
                <w:sz w:val="14"/>
                <w:szCs w:val="14"/>
                <w:lang w:val="en-GB"/>
              </w:rPr>
            </w:pPr>
          </w:p>
        </w:tc>
        <w:tc>
          <w:tcPr>
            <w:tcW w:w="1440" w:type="dxa"/>
            <w:tcBorders>
              <w:top w:val="single" w:sz="4" w:space="0" w:color="auto"/>
            </w:tcBorders>
            <w:shd w:val="clear" w:color="auto" w:fill="FAFAFA"/>
            <w:vAlign w:val="center"/>
          </w:tcPr>
          <w:p w14:paraId="1BA10C48" w14:textId="77777777" w:rsidR="00205514" w:rsidRPr="00BF7376" w:rsidRDefault="00205514" w:rsidP="000813DE">
            <w:pPr>
              <w:pStyle w:val="BodyTextIndent2"/>
              <w:ind w:left="432"/>
              <w:jc w:val="left"/>
              <w:rPr>
                <w:rFonts w:ascii="Arial" w:hAnsi="Arial" w:cs="Arial"/>
                <w:color w:val="000000"/>
                <w:sz w:val="14"/>
                <w:szCs w:val="14"/>
                <w:lang w:val="en-GB"/>
              </w:rPr>
            </w:pPr>
          </w:p>
        </w:tc>
        <w:tc>
          <w:tcPr>
            <w:tcW w:w="1440" w:type="dxa"/>
            <w:tcBorders>
              <w:top w:val="single" w:sz="4" w:space="0" w:color="auto"/>
            </w:tcBorders>
            <w:shd w:val="clear" w:color="auto" w:fill="FAFAFA"/>
            <w:vAlign w:val="center"/>
          </w:tcPr>
          <w:p w14:paraId="0C60DD02" w14:textId="77777777" w:rsidR="00205514" w:rsidRPr="00BF7376" w:rsidRDefault="00205514" w:rsidP="000813DE">
            <w:pPr>
              <w:pStyle w:val="BodyTextIndent2"/>
              <w:ind w:left="432"/>
              <w:jc w:val="left"/>
              <w:rPr>
                <w:rFonts w:ascii="Arial" w:hAnsi="Arial" w:cs="Arial"/>
                <w:color w:val="000000"/>
                <w:sz w:val="14"/>
                <w:szCs w:val="14"/>
                <w:lang w:val="en-GB"/>
              </w:rPr>
            </w:pPr>
          </w:p>
        </w:tc>
        <w:tc>
          <w:tcPr>
            <w:tcW w:w="1440" w:type="dxa"/>
            <w:tcBorders>
              <w:top w:val="single" w:sz="4" w:space="0" w:color="auto"/>
            </w:tcBorders>
            <w:shd w:val="clear" w:color="auto" w:fill="FAFAFA"/>
            <w:vAlign w:val="center"/>
          </w:tcPr>
          <w:p w14:paraId="7B0B47B3" w14:textId="77777777" w:rsidR="00205514" w:rsidRPr="00BF7376" w:rsidRDefault="00205514" w:rsidP="000813DE">
            <w:pPr>
              <w:pStyle w:val="BodyTextIndent2"/>
              <w:ind w:left="432"/>
              <w:jc w:val="left"/>
              <w:rPr>
                <w:rFonts w:ascii="Arial" w:hAnsi="Arial" w:cs="Arial"/>
                <w:color w:val="000000"/>
                <w:sz w:val="14"/>
                <w:szCs w:val="14"/>
                <w:lang w:val="en-GB"/>
              </w:rPr>
            </w:pPr>
          </w:p>
        </w:tc>
      </w:tr>
      <w:tr w:rsidR="00205514" w:rsidRPr="00BF7376" w14:paraId="465A6A2D" w14:textId="77777777" w:rsidTr="00972B7F">
        <w:tc>
          <w:tcPr>
            <w:tcW w:w="5238" w:type="dxa"/>
          </w:tcPr>
          <w:p w14:paraId="4B08250A" w14:textId="77777777" w:rsidR="00205514" w:rsidRPr="00BF7376" w:rsidRDefault="00205514" w:rsidP="00610B19">
            <w:pPr>
              <w:pStyle w:val="BodyTextIndent2"/>
              <w:ind w:left="0" w:right="-126"/>
              <w:jc w:val="left"/>
              <w:rPr>
                <w:rFonts w:ascii="Arial" w:hAnsi="Arial" w:cs="Arial"/>
                <w:b/>
                <w:bCs/>
                <w:color w:val="000000"/>
                <w:spacing w:val="0"/>
                <w:sz w:val="18"/>
                <w:szCs w:val="18"/>
                <w:lang w:val="en-GB"/>
              </w:rPr>
            </w:pPr>
            <w:r w:rsidRPr="00BF7376">
              <w:rPr>
                <w:rFonts w:ascii="Arial" w:hAnsi="Arial" w:cs="Arial"/>
                <w:b/>
                <w:bCs/>
                <w:color w:val="000000"/>
                <w:spacing w:val="0"/>
                <w:sz w:val="18"/>
                <w:szCs w:val="18"/>
                <w:lang w:val="en-GB"/>
              </w:rPr>
              <w:t>Deferred tax assets</w:t>
            </w:r>
          </w:p>
        </w:tc>
        <w:tc>
          <w:tcPr>
            <w:tcW w:w="1440" w:type="dxa"/>
            <w:shd w:val="clear" w:color="auto" w:fill="FAFAFA"/>
            <w:vAlign w:val="bottom"/>
          </w:tcPr>
          <w:p w14:paraId="1281C561" w14:textId="77777777" w:rsidR="00205514" w:rsidRPr="00BF7376" w:rsidRDefault="00205514" w:rsidP="00984DEC">
            <w:pPr>
              <w:ind w:right="-72"/>
              <w:jc w:val="right"/>
              <w:rPr>
                <w:rFonts w:ascii="Arial" w:hAnsi="Arial" w:cs="Arial"/>
                <w:color w:val="000000"/>
                <w:sz w:val="18"/>
                <w:szCs w:val="18"/>
              </w:rPr>
            </w:pPr>
          </w:p>
        </w:tc>
        <w:tc>
          <w:tcPr>
            <w:tcW w:w="1440" w:type="dxa"/>
            <w:shd w:val="clear" w:color="auto" w:fill="FAFAFA"/>
          </w:tcPr>
          <w:p w14:paraId="177DDE6D" w14:textId="77777777" w:rsidR="00205514" w:rsidRPr="00BF7376" w:rsidRDefault="00205514" w:rsidP="00984DEC">
            <w:pPr>
              <w:ind w:right="-72"/>
              <w:jc w:val="right"/>
              <w:rPr>
                <w:rFonts w:ascii="Arial" w:hAnsi="Arial" w:cs="Arial"/>
                <w:color w:val="000000"/>
                <w:sz w:val="18"/>
                <w:szCs w:val="18"/>
              </w:rPr>
            </w:pPr>
          </w:p>
        </w:tc>
        <w:tc>
          <w:tcPr>
            <w:tcW w:w="1440" w:type="dxa"/>
            <w:shd w:val="clear" w:color="auto" w:fill="FAFAFA"/>
            <w:vAlign w:val="center"/>
          </w:tcPr>
          <w:p w14:paraId="52CABA50" w14:textId="77777777" w:rsidR="00205514" w:rsidRPr="00BF7376" w:rsidRDefault="00205514" w:rsidP="00984DEC">
            <w:pPr>
              <w:ind w:right="-72"/>
              <w:jc w:val="right"/>
              <w:rPr>
                <w:rFonts w:ascii="Arial" w:hAnsi="Arial" w:cs="Arial"/>
                <w:color w:val="000000"/>
                <w:sz w:val="18"/>
                <w:szCs w:val="18"/>
              </w:rPr>
            </w:pPr>
          </w:p>
        </w:tc>
      </w:tr>
      <w:tr w:rsidR="00972B7F" w:rsidRPr="00BF7376" w14:paraId="26E80824" w14:textId="77777777" w:rsidTr="00972B7F">
        <w:trPr>
          <w:trHeight w:val="127"/>
        </w:trPr>
        <w:tc>
          <w:tcPr>
            <w:tcW w:w="5238" w:type="dxa"/>
          </w:tcPr>
          <w:p w14:paraId="15A81565" w14:textId="1D43224E" w:rsidR="00972B7F" w:rsidRPr="00BF7376" w:rsidRDefault="00972B7F" w:rsidP="00972B7F">
            <w:pPr>
              <w:pStyle w:val="BodyTextIndent2"/>
              <w:ind w:left="0" w:right="-126"/>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Employee benefit obligation</w:t>
            </w:r>
            <w:r w:rsidR="00551AC7">
              <w:rPr>
                <w:rFonts w:ascii="Arial" w:hAnsi="Arial" w:cs="Arial"/>
                <w:color w:val="000000"/>
                <w:spacing w:val="0"/>
                <w:sz w:val="18"/>
                <w:szCs w:val="18"/>
                <w:lang w:val="en-GB"/>
              </w:rPr>
              <w:t>s</w:t>
            </w:r>
          </w:p>
        </w:tc>
        <w:tc>
          <w:tcPr>
            <w:tcW w:w="1440" w:type="dxa"/>
            <w:tcBorders>
              <w:top w:val="nil"/>
              <w:left w:val="nil"/>
              <w:bottom w:val="nil"/>
              <w:right w:val="nil"/>
            </w:tcBorders>
            <w:shd w:val="clear" w:color="auto" w:fill="FAFAFA"/>
          </w:tcPr>
          <w:p w14:paraId="6C497D62" w14:textId="03A0322E"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48,986</w:t>
            </w:r>
          </w:p>
        </w:tc>
        <w:tc>
          <w:tcPr>
            <w:tcW w:w="1440" w:type="dxa"/>
            <w:shd w:val="clear" w:color="auto" w:fill="FAFAFA"/>
          </w:tcPr>
          <w:p w14:paraId="5A5C138F" w14:textId="5945EAD8" w:rsidR="00972B7F" w:rsidRPr="00BF7376" w:rsidRDefault="00796527"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(11,298)</w:t>
            </w:r>
          </w:p>
        </w:tc>
        <w:tc>
          <w:tcPr>
            <w:tcW w:w="1440" w:type="dxa"/>
            <w:tcBorders>
              <w:top w:val="nil"/>
              <w:left w:val="nil"/>
              <w:bottom w:val="nil"/>
              <w:right w:val="nil"/>
            </w:tcBorders>
            <w:shd w:val="clear" w:color="auto" w:fill="FAFAFA"/>
          </w:tcPr>
          <w:p w14:paraId="196731A3" w14:textId="33916BE2" w:rsidR="00972B7F" w:rsidRPr="00BF7376" w:rsidRDefault="00796527"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37,688</w:t>
            </w:r>
          </w:p>
        </w:tc>
      </w:tr>
      <w:tr w:rsidR="00972B7F" w:rsidRPr="00BF7376" w14:paraId="08F41FB7" w14:textId="77777777" w:rsidTr="00972B7F">
        <w:tc>
          <w:tcPr>
            <w:tcW w:w="5238" w:type="dxa"/>
          </w:tcPr>
          <w:p w14:paraId="2E8D2352" w14:textId="77777777" w:rsidR="00972B7F" w:rsidRPr="00BF7376" w:rsidRDefault="00972B7F" w:rsidP="00972B7F">
            <w:pPr>
              <w:pStyle w:val="BodyTextIndent2"/>
              <w:ind w:left="0" w:right="-126"/>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Amortisation of intangible assets</w:t>
            </w:r>
          </w:p>
        </w:tc>
        <w:tc>
          <w:tcPr>
            <w:tcW w:w="1440" w:type="dxa"/>
            <w:tcBorders>
              <w:top w:val="nil"/>
              <w:left w:val="nil"/>
              <w:bottom w:val="nil"/>
              <w:right w:val="nil"/>
            </w:tcBorders>
            <w:shd w:val="clear" w:color="auto" w:fill="FAFAFA"/>
            <w:vAlign w:val="center"/>
          </w:tcPr>
          <w:p w14:paraId="7790DD3F" w14:textId="4805BF7E"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1,168</w:t>
            </w:r>
          </w:p>
        </w:tc>
        <w:tc>
          <w:tcPr>
            <w:tcW w:w="1440" w:type="dxa"/>
            <w:shd w:val="clear" w:color="auto" w:fill="FAFAFA"/>
            <w:vAlign w:val="center"/>
          </w:tcPr>
          <w:p w14:paraId="0B84BFA3" w14:textId="47BCB7C8" w:rsidR="00972B7F" w:rsidRPr="00BF7376" w:rsidRDefault="00796527"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(1,168)</w:t>
            </w:r>
          </w:p>
        </w:tc>
        <w:tc>
          <w:tcPr>
            <w:tcW w:w="1440" w:type="dxa"/>
            <w:tcBorders>
              <w:top w:val="nil"/>
              <w:left w:val="nil"/>
              <w:bottom w:val="nil"/>
              <w:right w:val="nil"/>
            </w:tcBorders>
            <w:shd w:val="clear" w:color="auto" w:fill="FAFAFA"/>
            <w:vAlign w:val="center"/>
          </w:tcPr>
          <w:p w14:paraId="7EB88C87" w14:textId="78CED8DE" w:rsidR="00972B7F" w:rsidRPr="00BF7376" w:rsidRDefault="00796527"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w:t>
            </w:r>
          </w:p>
        </w:tc>
      </w:tr>
      <w:tr w:rsidR="00972B7F" w:rsidRPr="00BF7376" w14:paraId="295D46C2" w14:textId="77777777" w:rsidTr="00972B7F">
        <w:tc>
          <w:tcPr>
            <w:tcW w:w="5238" w:type="dxa"/>
          </w:tcPr>
          <w:p w14:paraId="18716EF3" w14:textId="77777777" w:rsidR="00972B7F" w:rsidRPr="00BF7376" w:rsidRDefault="00972B7F" w:rsidP="00972B7F">
            <w:pPr>
              <w:pStyle w:val="BodyTextIndent2"/>
              <w:ind w:left="0" w:right="-202"/>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Amortisation charge of palm plantation</w:t>
            </w:r>
          </w:p>
        </w:tc>
        <w:tc>
          <w:tcPr>
            <w:tcW w:w="1440" w:type="dxa"/>
            <w:tcBorders>
              <w:top w:val="nil"/>
              <w:left w:val="nil"/>
              <w:right w:val="nil"/>
            </w:tcBorders>
            <w:shd w:val="clear" w:color="auto" w:fill="FAFAFA"/>
            <w:vAlign w:val="center"/>
          </w:tcPr>
          <w:p w14:paraId="52BA0DFC" w14:textId="792F44F8"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6,682</w:t>
            </w:r>
          </w:p>
        </w:tc>
        <w:tc>
          <w:tcPr>
            <w:tcW w:w="1440" w:type="dxa"/>
            <w:shd w:val="clear" w:color="auto" w:fill="FAFAFA"/>
            <w:vAlign w:val="center"/>
          </w:tcPr>
          <w:p w14:paraId="46B74EBE" w14:textId="6BD9A50B" w:rsidR="00972B7F" w:rsidRPr="00BF7376" w:rsidRDefault="00796527"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(616)</w:t>
            </w:r>
          </w:p>
        </w:tc>
        <w:tc>
          <w:tcPr>
            <w:tcW w:w="1440" w:type="dxa"/>
            <w:tcBorders>
              <w:top w:val="nil"/>
              <w:left w:val="nil"/>
              <w:right w:val="nil"/>
            </w:tcBorders>
            <w:shd w:val="clear" w:color="auto" w:fill="FAFAFA"/>
            <w:vAlign w:val="center"/>
          </w:tcPr>
          <w:p w14:paraId="0154B2D5" w14:textId="40AE4661" w:rsidR="00972B7F" w:rsidRPr="00BF7376" w:rsidRDefault="00796527"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6,066</w:t>
            </w:r>
          </w:p>
        </w:tc>
      </w:tr>
      <w:tr w:rsidR="00972B7F" w:rsidRPr="00BF7376" w14:paraId="3E8FA055" w14:textId="77777777" w:rsidTr="00972B7F">
        <w:tc>
          <w:tcPr>
            <w:tcW w:w="5238" w:type="dxa"/>
          </w:tcPr>
          <w:p w14:paraId="7A704ED9" w14:textId="77777777" w:rsidR="00972B7F" w:rsidRPr="00BF7376" w:rsidRDefault="00972B7F" w:rsidP="00972B7F">
            <w:pPr>
              <w:pStyle w:val="BodyTextIndent2"/>
              <w:ind w:left="0"/>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Others</w:t>
            </w:r>
          </w:p>
        </w:tc>
        <w:tc>
          <w:tcPr>
            <w:tcW w:w="1440" w:type="dxa"/>
            <w:tcBorders>
              <w:top w:val="nil"/>
              <w:left w:val="nil"/>
              <w:bottom w:val="single" w:sz="4" w:space="0" w:color="auto"/>
              <w:right w:val="nil"/>
            </w:tcBorders>
            <w:shd w:val="clear" w:color="auto" w:fill="FAFAFA"/>
          </w:tcPr>
          <w:p w14:paraId="418DE663" w14:textId="33A1D505"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816</w:t>
            </w:r>
          </w:p>
        </w:tc>
        <w:tc>
          <w:tcPr>
            <w:tcW w:w="1440" w:type="dxa"/>
            <w:tcBorders>
              <w:bottom w:val="single" w:sz="4" w:space="0" w:color="auto"/>
            </w:tcBorders>
            <w:shd w:val="clear" w:color="auto" w:fill="FAFAFA"/>
          </w:tcPr>
          <w:p w14:paraId="7BCC3675" w14:textId="229B4F16" w:rsidR="00972B7F" w:rsidRPr="00BF7376" w:rsidRDefault="00796527"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2,237</w:t>
            </w:r>
          </w:p>
        </w:tc>
        <w:tc>
          <w:tcPr>
            <w:tcW w:w="1440" w:type="dxa"/>
            <w:tcBorders>
              <w:top w:val="nil"/>
              <w:left w:val="nil"/>
              <w:bottom w:val="single" w:sz="4" w:space="0" w:color="auto"/>
              <w:right w:val="nil"/>
            </w:tcBorders>
            <w:shd w:val="clear" w:color="auto" w:fill="FAFAFA"/>
          </w:tcPr>
          <w:p w14:paraId="6452262E" w14:textId="5D84B6BB" w:rsidR="00972B7F" w:rsidRPr="00BF7376" w:rsidRDefault="00796527"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3,053</w:t>
            </w:r>
          </w:p>
        </w:tc>
      </w:tr>
      <w:tr w:rsidR="00972B7F" w:rsidRPr="00BF7376" w14:paraId="31C39ED7" w14:textId="77777777" w:rsidTr="00972B7F">
        <w:tc>
          <w:tcPr>
            <w:tcW w:w="5238" w:type="dxa"/>
          </w:tcPr>
          <w:p w14:paraId="2706ACC1" w14:textId="77777777" w:rsidR="00972B7F" w:rsidRPr="00BF7376" w:rsidRDefault="00972B7F" w:rsidP="00972B7F">
            <w:pPr>
              <w:pStyle w:val="BodyTextIndent2"/>
              <w:ind w:left="0"/>
              <w:jc w:val="left"/>
              <w:rPr>
                <w:rFonts w:ascii="Arial" w:hAnsi="Arial" w:cs="Arial"/>
                <w:color w:val="000000"/>
                <w:sz w:val="18"/>
                <w:szCs w:val="18"/>
                <w:lang w:val="en-GB"/>
              </w:rPr>
            </w:pPr>
          </w:p>
        </w:tc>
        <w:tc>
          <w:tcPr>
            <w:tcW w:w="1440" w:type="dxa"/>
            <w:tcBorders>
              <w:top w:val="single" w:sz="4" w:space="0" w:color="auto"/>
            </w:tcBorders>
            <w:shd w:val="clear" w:color="auto" w:fill="FAFAFA"/>
          </w:tcPr>
          <w:p w14:paraId="461E33B7" w14:textId="77777777" w:rsidR="00972B7F" w:rsidRPr="00BF7376" w:rsidRDefault="00972B7F" w:rsidP="00972B7F">
            <w:pPr>
              <w:pStyle w:val="BodyTextIndent2"/>
              <w:ind w:left="432"/>
              <w:jc w:val="left"/>
              <w:rPr>
                <w:rFonts w:ascii="Arial" w:hAnsi="Arial" w:cs="Arial"/>
                <w:color w:val="000000"/>
                <w:sz w:val="18"/>
                <w:szCs w:val="18"/>
                <w:lang w:val="en-GB"/>
              </w:rPr>
            </w:pPr>
          </w:p>
        </w:tc>
        <w:tc>
          <w:tcPr>
            <w:tcW w:w="1440" w:type="dxa"/>
            <w:tcBorders>
              <w:top w:val="single" w:sz="4" w:space="0" w:color="auto"/>
            </w:tcBorders>
            <w:shd w:val="clear" w:color="auto" w:fill="FAFAFA"/>
          </w:tcPr>
          <w:p w14:paraId="0FB2D7E3" w14:textId="77777777" w:rsidR="00972B7F" w:rsidRPr="00BF7376" w:rsidRDefault="00972B7F" w:rsidP="00972B7F">
            <w:pPr>
              <w:pStyle w:val="BodyTextIndent2"/>
              <w:ind w:left="432"/>
              <w:jc w:val="left"/>
              <w:rPr>
                <w:rFonts w:ascii="Arial" w:hAnsi="Arial" w:cs="Arial"/>
                <w:color w:val="000000"/>
                <w:sz w:val="18"/>
                <w:szCs w:val="18"/>
                <w:lang w:val="en-GB"/>
              </w:rPr>
            </w:pPr>
          </w:p>
        </w:tc>
        <w:tc>
          <w:tcPr>
            <w:tcW w:w="1440" w:type="dxa"/>
            <w:tcBorders>
              <w:top w:val="single" w:sz="4" w:space="0" w:color="auto"/>
            </w:tcBorders>
            <w:shd w:val="clear" w:color="auto" w:fill="FAFAFA"/>
          </w:tcPr>
          <w:p w14:paraId="5B10E23A" w14:textId="77777777" w:rsidR="00972B7F" w:rsidRPr="00BF7376" w:rsidRDefault="00972B7F" w:rsidP="00972B7F">
            <w:pPr>
              <w:pStyle w:val="BodyTextIndent2"/>
              <w:ind w:left="432"/>
              <w:jc w:val="left"/>
              <w:rPr>
                <w:rFonts w:ascii="Arial" w:hAnsi="Arial" w:cs="Arial"/>
                <w:color w:val="000000"/>
                <w:sz w:val="18"/>
                <w:szCs w:val="18"/>
                <w:lang w:val="en-GB"/>
              </w:rPr>
            </w:pPr>
          </w:p>
        </w:tc>
      </w:tr>
      <w:tr w:rsidR="00972B7F" w:rsidRPr="00BF7376" w14:paraId="73999170" w14:textId="77777777" w:rsidTr="00972B7F">
        <w:tc>
          <w:tcPr>
            <w:tcW w:w="5238" w:type="dxa"/>
          </w:tcPr>
          <w:p w14:paraId="38B17ACB" w14:textId="77777777" w:rsidR="00972B7F" w:rsidRPr="00BF7376" w:rsidRDefault="00972B7F" w:rsidP="00972B7F">
            <w:pPr>
              <w:pStyle w:val="BodyTextIndent2"/>
              <w:ind w:left="0"/>
              <w:jc w:val="left"/>
              <w:rPr>
                <w:rFonts w:ascii="Arial" w:hAnsi="Arial" w:cs="Arial"/>
                <w:color w:val="000000"/>
                <w:spacing w:val="0"/>
                <w:sz w:val="18"/>
                <w:szCs w:val="18"/>
                <w:lang w:val="en-GB"/>
              </w:rPr>
            </w:pPr>
          </w:p>
        </w:tc>
        <w:tc>
          <w:tcPr>
            <w:tcW w:w="1440" w:type="dxa"/>
            <w:tcBorders>
              <w:bottom w:val="single" w:sz="4" w:space="0" w:color="auto"/>
            </w:tcBorders>
            <w:shd w:val="clear" w:color="auto" w:fill="FAFAFA"/>
            <w:vAlign w:val="center"/>
          </w:tcPr>
          <w:p w14:paraId="0BC08BAD" w14:textId="5F779ABB"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57,652</w:t>
            </w:r>
          </w:p>
        </w:tc>
        <w:tc>
          <w:tcPr>
            <w:tcW w:w="1440" w:type="dxa"/>
            <w:tcBorders>
              <w:bottom w:val="single" w:sz="4" w:space="0" w:color="auto"/>
            </w:tcBorders>
            <w:shd w:val="clear" w:color="auto" w:fill="FAFAFA"/>
            <w:vAlign w:val="center"/>
          </w:tcPr>
          <w:p w14:paraId="74BB1BB9" w14:textId="737E2F35" w:rsidR="00972B7F" w:rsidRPr="00BF7376" w:rsidRDefault="00796527"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(10,845)</w:t>
            </w:r>
          </w:p>
        </w:tc>
        <w:tc>
          <w:tcPr>
            <w:tcW w:w="1440" w:type="dxa"/>
            <w:tcBorders>
              <w:bottom w:val="single" w:sz="4" w:space="0" w:color="auto"/>
            </w:tcBorders>
            <w:shd w:val="clear" w:color="auto" w:fill="FAFAFA"/>
            <w:vAlign w:val="center"/>
          </w:tcPr>
          <w:p w14:paraId="49238B08" w14:textId="25FF79FE" w:rsidR="00972B7F" w:rsidRPr="00BF7376" w:rsidRDefault="00796527"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46,807</w:t>
            </w:r>
          </w:p>
        </w:tc>
      </w:tr>
      <w:tr w:rsidR="00972B7F" w:rsidRPr="00BF7376" w14:paraId="24E91620" w14:textId="77777777" w:rsidTr="00972B7F">
        <w:tc>
          <w:tcPr>
            <w:tcW w:w="5238" w:type="dxa"/>
          </w:tcPr>
          <w:p w14:paraId="656D663A" w14:textId="77777777" w:rsidR="00972B7F" w:rsidRPr="00BF7376" w:rsidRDefault="00972B7F" w:rsidP="00972B7F">
            <w:pPr>
              <w:pStyle w:val="BodyTextIndent2"/>
              <w:ind w:left="0"/>
              <w:jc w:val="left"/>
              <w:rPr>
                <w:rFonts w:ascii="Arial" w:hAnsi="Arial" w:cs="Arial"/>
                <w:color w:val="000000"/>
                <w:sz w:val="18"/>
                <w:szCs w:val="18"/>
                <w:lang w:val="en-GB"/>
              </w:rPr>
            </w:pPr>
          </w:p>
        </w:tc>
        <w:tc>
          <w:tcPr>
            <w:tcW w:w="1440" w:type="dxa"/>
            <w:tcBorders>
              <w:top w:val="single" w:sz="4" w:space="0" w:color="auto"/>
            </w:tcBorders>
            <w:shd w:val="clear" w:color="auto" w:fill="FAFAFA"/>
          </w:tcPr>
          <w:p w14:paraId="30F7B8AE" w14:textId="77777777" w:rsidR="00972B7F" w:rsidRPr="00BF7376" w:rsidRDefault="00972B7F" w:rsidP="00972B7F">
            <w:pPr>
              <w:pStyle w:val="BodyTextIndent2"/>
              <w:ind w:left="432"/>
              <w:jc w:val="left"/>
              <w:rPr>
                <w:rFonts w:ascii="Arial" w:hAnsi="Arial" w:cs="Arial"/>
                <w:color w:val="000000"/>
                <w:sz w:val="18"/>
                <w:szCs w:val="18"/>
                <w:cs/>
                <w:lang w:val="en-GB"/>
              </w:rPr>
            </w:pPr>
          </w:p>
        </w:tc>
        <w:tc>
          <w:tcPr>
            <w:tcW w:w="1440" w:type="dxa"/>
            <w:tcBorders>
              <w:top w:val="single" w:sz="4" w:space="0" w:color="auto"/>
            </w:tcBorders>
            <w:shd w:val="clear" w:color="auto" w:fill="FAFAFA"/>
          </w:tcPr>
          <w:p w14:paraId="2A74BD7C" w14:textId="77777777" w:rsidR="00972B7F" w:rsidRPr="00BF7376" w:rsidRDefault="00972B7F" w:rsidP="00972B7F">
            <w:pPr>
              <w:pStyle w:val="BodyTextIndent2"/>
              <w:ind w:left="432"/>
              <w:jc w:val="left"/>
              <w:rPr>
                <w:rFonts w:ascii="Arial" w:hAnsi="Arial" w:cs="Arial"/>
                <w:color w:val="000000"/>
                <w:sz w:val="18"/>
                <w:szCs w:val="18"/>
                <w:cs/>
                <w:lang w:val="en-GB"/>
              </w:rPr>
            </w:pPr>
          </w:p>
        </w:tc>
        <w:tc>
          <w:tcPr>
            <w:tcW w:w="1440" w:type="dxa"/>
            <w:tcBorders>
              <w:top w:val="single" w:sz="4" w:space="0" w:color="auto"/>
            </w:tcBorders>
            <w:shd w:val="clear" w:color="auto" w:fill="FAFAFA"/>
          </w:tcPr>
          <w:p w14:paraId="5B960274" w14:textId="77777777" w:rsidR="00972B7F" w:rsidRPr="00BF7376" w:rsidRDefault="00972B7F" w:rsidP="00972B7F">
            <w:pPr>
              <w:pStyle w:val="BodyTextIndent2"/>
              <w:ind w:left="432"/>
              <w:jc w:val="left"/>
              <w:rPr>
                <w:rFonts w:ascii="Arial" w:hAnsi="Arial" w:cs="Arial"/>
                <w:color w:val="000000"/>
                <w:sz w:val="18"/>
                <w:szCs w:val="18"/>
                <w:cs/>
                <w:lang w:val="en-GB"/>
              </w:rPr>
            </w:pPr>
          </w:p>
        </w:tc>
      </w:tr>
      <w:tr w:rsidR="00972B7F" w:rsidRPr="00BF7376" w14:paraId="5CA4213D" w14:textId="77777777" w:rsidTr="00972B7F">
        <w:tc>
          <w:tcPr>
            <w:tcW w:w="5238" w:type="dxa"/>
          </w:tcPr>
          <w:p w14:paraId="1D029861" w14:textId="77777777" w:rsidR="00972B7F" w:rsidRPr="00BF7376" w:rsidRDefault="00972B7F" w:rsidP="00972B7F">
            <w:pPr>
              <w:pStyle w:val="BodyTextIndent2"/>
              <w:ind w:left="0" w:right="-126"/>
              <w:jc w:val="left"/>
              <w:rPr>
                <w:rFonts w:ascii="Arial" w:hAnsi="Arial" w:cs="Arial"/>
                <w:b/>
                <w:bCs/>
                <w:color w:val="000000"/>
                <w:spacing w:val="0"/>
                <w:sz w:val="18"/>
                <w:szCs w:val="18"/>
                <w:lang w:val="en-GB"/>
              </w:rPr>
            </w:pPr>
            <w:r w:rsidRPr="00BF7376">
              <w:rPr>
                <w:rFonts w:ascii="Arial" w:hAnsi="Arial" w:cs="Arial"/>
                <w:b/>
                <w:bCs/>
                <w:color w:val="000000"/>
                <w:spacing w:val="0"/>
                <w:sz w:val="18"/>
                <w:szCs w:val="18"/>
                <w:lang w:val="en-GB"/>
              </w:rPr>
              <w:t>Deferred tax liabilities</w:t>
            </w:r>
          </w:p>
        </w:tc>
        <w:tc>
          <w:tcPr>
            <w:tcW w:w="1440" w:type="dxa"/>
            <w:shd w:val="clear" w:color="auto" w:fill="FAFAFA"/>
          </w:tcPr>
          <w:p w14:paraId="079C710C" w14:textId="77777777" w:rsidR="00972B7F" w:rsidRPr="00BF7376" w:rsidRDefault="00972B7F" w:rsidP="00972B7F">
            <w:pPr>
              <w:ind w:right="-72"/>
              <w:jc w:val="right"/>
              <w:rPr>
                <w:rFonts w:ascii="Arial" w:hAnsi="Arial" w:cs="Arial"/>
                <w:color w:val="000000"/>
                <w:sz w:val="18"/>
                <w:szCs w:val="18"/>
              </w:rPr>
            </w:pPr>
          </w:p>
        </w:tc>
        <w:tc>
          <w:tcPr>
            <w:tcW w:w="1440" w:type="dxa"/>
            <w:shd w:val="clear" w:color="auto" w:fill="FAFAFA"/>
          </w:tcPr>
          <w:p w14:paraId="17A9887E" w14:textId="77777777" w:rsidR="00972B7F" w:rsidRPr="00BF7376" w:rsidRDefault="00972B7F" w:rsidP="00972B7F">
            <w:pPr>
              <w:ind w:right="-72"/>
              <w:jc w:val="right"/>
              <w:rPr>
                <w:rFonts w:ascii="Arial" w:hAnsi="Arial" w:cs="Arial"/>
                <w:color w:val="000000"/>
                <w:sz w:val="18"/>
                <w:szCs w:val="18"/>
              </w:rPr>
            </w:pPr>
          </w:p>
        </w:tc>
        <w:tc>
          <w:tcPr>
            <w:tcW w:w="1440" w:type="dxa"/>
            <w:shd w:val="clear" w:color="auto" w:fill="FAFAFA"/>
          </w:tcPr>
          <w:p w14:paraId="5DE606EA" w14:textId="77777777" w:rsidR="00972B7F" w:rsidRPr="00BF7376" w:rsidRDefault="00972B7F" w:rsidP="00972B7F">
            <w:pPr>
              <w:ind w:right="-72"/>
              <w:jc w:val="right"/>
              <w:rPr>
                <w:rFonts w:ascii="Arial" w:hAnsi="Arial" w:cs="Arial"/>
                <w:color w:val="000000"/>
                <w:sz w:val="18"/>
                <w:szCs w:val="18"/>
              </w:rPr>
            </w:pPr>
          </w:p>
        </w:tc>
      </w:tr>
      <w:tr w:rsidR="00972B7F" w:rsidRPr="00BF7376" w14:paraId="4CC1977F" w14:textId="77777777" w:rsidTr="00972B7F">
        <w:tc>
          <w:tcPr>
            <w:tcW w:w="5238" w:type="dxa"/>
          </w:tcPr>
          <w:p w14:paraId="1F9C0006" w14:textId="77777777" w:rsidR="00972B7F" w:rsidRPr="00BF7376" w:rsidRDefault="00972B7F" w:rsidP="00972B7F">
            <w:pPr>
              <w:pStyle w:val="BodyTextIndent2"/>
              <w:ind w:left="0"/>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 xml:space="preserve">Biological assets </w:t>
            </w:r>
          </w:p>
        </w:tc>
        <w:tc>
          <w:tcPr>
            <w:tcW w:w="1440" w:type="dxa"/>
            <w:tcBorders>
              <w:bottom w:val="single" w:sz="4" w:space="0" w:color="auto"/>
            </w:tcBorders>
            <w:shd w:val="clear" w:color="auto" w:fill="FAFAFA"/>
            <w:vAlign w:val="center"/>
          </w:tcPr>
          <w:p w14:paraId="3EB99802" w14:textId="36E48EFC"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(14,118)</w:t>
            </w:r>
          </w:p>
        </w:tc>
        <w:tc>
          <w:tcPr>
            <w:tcW w:w="1440" w:type="dxa"/>
            <w:tcBorders>
              <w:bottom w:val="single" w:sz="4" w:space="0" w:color="auto"/>
            </w:tcBorders>
            <w:shd w:val="clear" w:color="auto" w:fill="FAFAFA"/>
            <w:vAlign w:val="center"/>
          </w:tcPr>
          <w:p w14:paraId="7109568C" w14:textId="061A6192" w:rsidR="00972B7F" w:rsidRPr="00BF7376" w:rsidRDefault="00796527"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(4,547)</w:t>
            </w:r>
          </w:p>
        </w:tc>
        <w:tc>
          <w:tcPr>
            <w:tcW w:w="1440" w:type="dxa"/>
            <w:tcBorders>
              <w:bottom w:val="single" w:sz="4" w:space="0" w:color="auto"/>
            </w:tcBorders>
            <w:shd w:val="clear" w:color="auto" w:fill="FAFAFA"/>
            <w:vAlign w:val="center"/>
          </w:tcPr>
          <w:p w14:paraId="0E4A2030" w14:textId="24E97929" w:rsidR="00972B7F" w:rsidRPr="00BF7376" w:rsidRDefault="00796527"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(18,665)</w:t>
            </w:r>
          </w:p>
        </w:tc>
      </w:tr>
      <w:tr w:rsidR="00972B7F" w:rsidRPr="00BF7376" w14:paraId="6E3CAA6F" w14:textId="77777777" w:rsidTr="00972B7F">
        <w:tc>
          <w:tcPr>
            <w:tcW w:w="5238" w:type="dxa"/>
          </w:tcPr>
          <w:p w14:paraId="39DDB69C" w14:textId="77777777" w:rsidR="00972B7F" w:rsidRPr="00BF7376" w:rsidRDefault="00972B7F" w:rsidP="00972B7F">
            <w:pPr>
              <w:pStyle w:val="BodyTextIndent2"/>
              <w:ind w:left="0"/>
              <w:jc w:val="left"/>
              <w:rPr>
                <w:rFonts w:ascii="Arial" w:hAnsi="Arial" w:cs="Arial"/>
                <w:color w:val="000000"/>
                <w:spacing w:val="0"/>
                <w:sz w:val="18"/>
                <w:szCs w:val="18"/>
                <w:lang w:val="en-GB"/>
              </w:rPr>
            </w:pPr>
          </w:p>
        </w:tc>
        <w:tc>
          <w:tcPr>
            <w:tcW w:w="1440" w:type="dxa"/>
            <w:tcBorders>
              <w:top w:val="single" w:sz="4" w:space="0" w:color="auto"/>
            </w:tcBorders>
            <w:shd w:val="clear" w:color="auto" w:fill="FAFAFA"/>
            <w:vAlign w:val="center"/>
          </w:tcPr>
          <w:p w14:paraId="09B33F7D" w14:textId="77777777" w:rsidR="00972B7F" w:rsidRPr="00BF7376" w:rsidRDefault="00972B7F" w:rsidP="00972B7F">
            <w:pPr>
              <w:tabs>
                <w:tab w:val="left" w:pos="4536"/>
              </w:tabs>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center"/>
          </w:tcPr>
          <w:p w14:paraId="3C975675" w14:textId="77777777" w:rsidR="00972B7F" w:rsidRPr="00BF7376" w:rsidRDefault="00972B7F" w:rsidP="00972B7F">
            <w:pPr>
              <w:tabs>
                <w:tab w:val="left" w:pos="4536"/>
              </w:tabs>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center"/>
          </w:tcPr>
          <w:p w14:paraId="14DC9B40" w14:textId="77777777" w:rsidR="00972B7F" w:rsidRPr="00BF7376" w:rsidRDefault="00972B7F" w:rsidP="00972B7F">
            <w:pPr>
              <w:tabs>
                <w:tab w:val="left" w:pos="4536"/>
              </w:tabs>
              <w:ind w:right="-72"/>
              <w:jc w:val="right"/>
              <w:rPr>
                <w:rFonts w:ascii="Arial" w:hAnsi="Arial" w:cs="Arial"/>
                <w:color w:val="000000"/>
                <w:sz w:val="18"/>
                <w:szCs w:val="18"/>
                <w:lang w:val="en-GB"/>
              </w:rPr>
            </w:pPr>
          </w:p>
        </w:tc>
      </w:tr>
      <w:tr w:rsidR="00972B7F" w:rsidRPr="00BF7376" w14:paraId="3727768A" w14:textId="77777777" w:rsidTr="00972B7F">
        <w:tc>
          <w:tcPr>
            <w:tcW w:w="5238" w:type="dxa"/>
          </w:tcPr>
          <w:p w14:paraId="28634967" w14:textId="77777777" w:rsidR="00972B7F" w:rsidRPr="00BF7376" w:rsidRDefault="00972B7F" w:rsidP="00972B7F">
            <w:pPr>
              <w:pStyle w:val="BodyTextIndent2"/>
              <w:ind w:left="0"/>
              <w:jc w:val="left"/>
              <w:rPr>
                <w:rFonts w:ascii="Arial" w:hAnsi="Arial" w:cs="Arial"/>
                <w:color w:val="000000"/>
                <w:spacing w:val="0"/>
                <w:sz w:val="18"/>
                <w:szCs w:val="18"/>
                <w:lang w:val="en-GB"/>
              </w:rPr>
            </w:pPr>
            <w:r w:rsidRPr="00BF7376">
              <w:rPr>
                <w:rFonts w:ascii="Arial" w:hAnsi="Arial" w:cs="Arial"/>
                <w:color w:val="000000"/>
                <w:spacing w:val="-4"/>
                <w:sz w:val="18"/>
                <w:szCs w:val="18"/>
                <w:lang w:val="en-GB"/>
              </w:rPr>
              <w:t>Deferred income taxes, net</w:t>
            </w:r>
          </w:p>
        </w:tc>
        <w:tc>
          <w:tcPr>
            <w:tcW w:w="1440" w:type="dxa"/>
            <w:tcBorders>
              <w:top w:val="nil"/>
              <w:left w:val="nil"/>
              <w:bottom w:val="single" w:sz="4" w:space="0" w:color="auto"/>
              <w:right w:val="nil"/>
            </w:tcBorders>
            <w:shd w:val="clear" w:color="auto" w:fill="FAFAFA"/>
            <w:vAlign w:val="center"/>
          </w:tcPr>
          <w:p w14:paraId="0403CF9C" w14:textId="450571F1"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43,534</w:t>
            </w:r>
          </w:p>
        </w:tc>
        <w:tc>
          <w:tcPr>
            <w:tcW w:w="1440" w:type="dxa"/>
            <w:tcBorders>
              <w:top w:val="nil"/>
              <w:left w:val="nil"/>
              <w:bottom w:val="single" w:sz="4" w:space="0" w:color="auto"/>
              <w:right w:val="nil"/>
            </w:tcBorders>
            <w:shd w:val="clear" w:color="auto" w:fill="FAFAFA"/>
            <w:vAlign w:val="center"/>
          </w:tcPr>
          <w:p w14:paraId="21404953" w14:textId="38A39A29" w:rsidR="00972B7F" w:rsidRPr="00BF7376" w:rsidRDefault="00796527"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(15,392)</w:t>
            </w:r>
          </w:p>
        </w:tc>
        <w:tc>
          <w:tcPr>
            <w:tcW w:w="1440" w:type="dxa"/>
            <w:tcBorders>
              <w:top w:val="nil"/>
              <w:left w:val="nil"/>
              <w:bottom w:val="single" w:sz="4" w:space="0" w:color="auto"/>
              <w:right w:val="nil"/>
            </w:tcBorders>
            <w:shd w:val="clear" w:color="auto" w:fill="FAFAFA"/>
            <w:vAlign w:val="center"/>
          </w:tcPr>
          <w:p w14:paraId="3A49AABA" w14:textId="0891D5B3" w:rsidR="00972B7F" w:rsidRPr="00BF7376" w:rsidRDefault="00796527"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28,142</w:t>
            </w:r>
          </w:p>
        </w:tc>
      </w:tr>
      <w:bookmarkEnd w:id="14"/>
    </w:tbl>
    <w:p w14:paraId="7FFB6538" w14:textId="77777777" w:rsidR="00207D3E" w:rsidRPr="00BF7376" w:rsidRDefault="00207D3E" w:rsidP="00984DEC">
      <w:pPr>
        <w:jc w:val="both"/>
        <w:rPr>
          <w:rFonts w:ascii="Arial" w:hAnsi="Arial" w:cs="Arial"/>
          <w:color w:val="000000"/>
          <w:sz w:val="18"/>
          <w:szCs w:val="18"/>
          <w:lang w:val="en-GB"/>
        </w:rPr>
      </w:pPr>
    </w:p>
    <w:p w14:paraId="6A67146B" w14:textId="77777777" w:rsidR="00B76E0C" w:rsidRPr="00BF7376" w:rsidRDefault="00D124FC" w:rsidP="00984DEC">
      <w:pPr>
        <w:jc w:val="both"/>
        <w:rPr>
          <w:rFonts w:ascii="Arial" w:hAnsi="Arial" w:cs="Arial"/>
          <w:color w:val="000000"/>
          <w:sz w:val="18"/>
          <w:szCs w:val="18"/>
          <w:lang w:val="en-GB"/>
        </w:rPr>
      </w:pPr>
      <w:r w:rsidRPr="00BF7376">
        <w:rPr>
          <w:rFonts w:ascii="Arial" w:hAnsi="Arial" w:cs="Arial"/>
          <w:color w:val="000000"/>
          <w:sz w:val="18"/>
          <w:szCs w:val="18"/>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B76E0C" w:rsidRPr="00BF7376" w14:paraId="55009F6F" w14:textId="77777777" w:rsidTr="00D03653">
        <w:trPr>
          <w:trHeight w:val="386"/>
        </w:trPr>
        <w:tc>
          <w:tcPr>
            <w:tcW w:w="9461" w:type="dxa"/>
            <w:shd w:val="clear" w:color="auto" w:fill="FFA543"/>
            <w:vAlign w:val="center"/>
          </w:tcPr>
          <w:p w14:paraId="0F874F79" w14:textId="766E4773" w:rsidR="00B76E0C" w:rsidRPr="00BF7376" w:rsidRDefault="00B76E0C" w:rsidP="003C463B">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2</w:t>
            </w:r>
            <w:r w:rsidR="003234B7" w:rsidRPr="00BF7376">
              <w:rPr>
                <w:rFonts w:ascii="Arial" w:eastAsia="Arial Unicode MS" w:hAnsi="Arial" w:cs="Arial"/>
                <w:b/>
                <w:bCs/>
                <w:color w:val="FFFFFF"/>
                <w:sz w:val="18"/>
                <w:szCs w:val="18"/>
              </w:rPr>
              <w:t>1</w:t>
            </w:r>
            <w:r w:rsidRPr="00BF7376">
              <w:rPr>
                <w:rFonts w:ascii="Arial" w:eastAsia="Arial Unicode MS" w:hAnsi="Arial" w:cs="Arial"/>
                <w:b/>
                <w:bCs/>
                <w:color w:val="FFFFFF"/>
                <w:sz w:val="18"/>
                <w:szCs w:val="18"/>
              </w:rPr>
              <w:tab/>
              <w:t>Trade and other payables</w:t>
            </w:r>
          </w:p>
        </w:tc>
      </w:tr>
    </w:tbl>
    <w:p w14:paraId="13F1544C" w14:textId="77777777" w:rsidR="00B76E0C" w:rsidRPr="00BF7376" w:rsidRDefault="00B76E0C" w:rsidP="00984DEC">
      <w:pPr>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5386D" w:rsidRPr="00BF7376" w14:paraId="3020040C" w14:textId="77777777" w:rsidTr="000C24FC">
        <w:tc>
          <w:tcPr>
            <w:tcW w:w="3989" w:type="dxa"/>
            <w:tcBorders>
              <w:top w:val="nil"/>
              <w:left w:val="nil"/>
              <w:bottom w:val="nil"/>
              <w:right w:val="nil"/>
            </w:tcBorders>
          </w:tcPr>
          <w:p w14:paraId="2C3B9B76" w14:textId="77777777" w:rsidR="0025386D" w:rsidRPr="00BF7376" w:rsidRDefault="0025386D" w:rsidP="00984DEC">
            <w:pPr>
              <w:ind w:left="-109"/>
              <w:rPr>
                <w:rFonts w:ascii="Arial" w:hAnsi="Arial" w:cs="Arial"/>
                <w:color w:val="000000"/>
                <w:sz w:val="18"/>
                <w:szCs w:val="18"/>
                <w:lang w:val="en-GB"/>
              </w:rPr>
            </w:pPr>
          </w:p>
        </w:tc>
        <w:tc>
          <w:tcPr>
            <w:tcW w:w="2736" w:type="dxa"/>
            <w:gridSpan w:val="2"/>
            <w:tcBorders>
              <w:top w:val="single" w:sz="4" w:space="0" w:color="auto"/>
              <w:left w:val="nil"/>
              <w:right w:val="nil"/>
            </w:tcBorders>
          </w:tcPr>
          <w:p w14:paraId="05C7CC05" w14:textId="77777777" w:rsidR="0025386D" w:rsidRPr="00BF7376" w:rsidRDefault="0025386D"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tc>
        <w:tc>
          <w:tcPr>
            <w:tcW w:w="2736" w:type="dxa"/>
            <w:gridSpan w:val="2"/>
            <w:tcBorders>
              <w:top w:val="single" w:sz="4" w:space="0" w:color="auto"/>
              <w:left w:val="nil"/>
              <w:right w:val="nil"/>
            </w:tcBorders>
          </w:tcPr>
          <w:p w14:paraId="5CEAA099" w14:textId="77777777" w:rsidR="0025386D" w:rsidRPr="00BF7376" w:rsidRDefault="0025386D"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Separate</w:t>
            </w:r>
          </w:p>
        </w:tc>
      </w:tr>
      <w:tr w:rsidR="0025386D" w:rsidRPr="00BF7376" w14:paraId="67FE10F9" w14:textId="77777777" w:rsidTr="000C24FC">
        <w:tc>
          <w:tcPr>
            <w:tcW w:w="3989" w:type="dxa"/>
            <w:tcBorders>
              <w:top w:val="nil"/>
              <w:left w:val="nil"/>
              <w:bottom w:val="nil"/>
              <w:right w:val="nil"/>
            </w:tcBorders>
          </w:tcPr>
          <w:p w14:paraId="5747FA81" w14:textId="77777777" w:rsidR="0025386D" w:rsidRPr="00BF7376" w:rsidRDefault="0025386D" w:rsidP="00984DEC">
            <w:pPr>
              <w:ind w:left="-109"/>
              <w:rPr>
                <w:rFonts w:ascii="Arial" w:hAnsi="Arial" w:cs="Arial"/>
                <w:color w:val="000000"/>
                <w:sz w:val="18"/>
                <w:szCs w:val="18"/>
                <w:lang w:val="en-GB"/>
              </w:rPr>
            </w:pPr>
          </w:p>
        </w:tc>
        <w:tc>
          <w:tcPr>
            <w:tcW w:w="2736" w:type="dxa"/>
            <w:gridSpan w:val="2"/>
            <w:tcBorders>
              <w:top w:val="nil"/>
              <w:left w:val="nil"/>
              <w:bottom w:val="single" w:sz="4" w:space="0" w:color="auto"/>
              <w:right w:val="nil"/>
            </w:tcBorders>
          </w:tcPr>
          <w:p w14:paraId="7F61FEE7" w14:textId="77777777" w:rsidR="0025386D" w:rsidRPr="00BF7376" w:rsidRDefault="0025386D"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financial statements</w:t>
            </w:r>
          </w:p>
        </w:tc>
        <w:tc>
          <w:tcPr>
            <w:tcW w:w="2736" w:type="dxa"/>
            <w:gridSpan w:val="2"/>
            <w:tcBorders>
              <w:top w:val="nil"/>
              <w:left w:val="nil"/>
              <w:bottom w:val="single" w:sz="4" w:space="0" w:color="auto"/>
              <w:right w:val="nil"/>
            </w:tcBorders>
          </w:tcPr>
          <w:p w14:paraId="6D7CCE2A" w14:textId="77777777" w:rsidR="0025386D" w:rsidRPr="00BF7376" w:rsidRDefault="0025386D"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financial statements</w:t>
            </w:r>
          </w:p>
        </w:tc>
      </w:tr>
      <w:tr w:rsidR="00BA1466" w:rsidRPr="00BF7376" w14:paraId="3BB34DB2" w14:textId="77777777" w:rsidTr="000C24FC">
        <w:tc>
          <w:tcPr>
            <w:tcW w:w="3989" w:type="dxa"/>
            <w:tcBorders>
              <w:top w:val="nil"/>
              <w:left w:val="nil"/>
              <w:bottom w:val="nil"/>
              <w:right w:val="nil"/>
            </w:tcBorders>
          </w:tcPr>
          <w:p w14:paraId="18DE1A12" w14:textId="77777777" w:rsidR="00BA1466" w:rsidRPr="00BF7376" w:rsidRDefault="00BA1466" w:rsidP="00984DEC">
            <w:pPr>
              <w:ind w:left="-109"/>
              <w:rPr>
                <w:rFonts w:ascii="Arial" w:hAnsi="Arial" w:cs="Arial"/>
                <w:color w:val="000000"/>
                <w:sz w:val="18"/>
                <w:szCs w:val="18"/>
                <w:lang w:val="en-GB"/>
              </w:rPr>
            </w:pPr>
          </w:p>
        </w:tc>
        <w:tc>
          <w:tcPr>
            <w:tcW w:w="1368" w:type="dxa"/>
            <w:tcBorders>
              <w:top w:val="single" w:sz="4" w:space="0" w:color="auto"/>
              <w:left w:val="nil"/>
              <w:right w:val="nil"/>
            </w:tcBorders>
            <w:vAlign w:val="bottom"/>
          </w:tcPr>
          <w:p w14:paraId="1B9AD073" w14:textId="377C2EDB" w:rsidR="00BA1466" w:rsidRPr="00BF7376" w:rsidRDefault="00980B70" w:rsidP="00984DEC">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368" w:type="dxa"/>
            <w:tcBorders>
              <w:top w:val="single" w:sz="4" w:space="0" w:color="auto"/>
              <w:left w:val="nil"/>
              <w:right w:val="nil"/>
            </w:tcBorders>
            <w:vAlign w:val="bottom"/>
          </w:tcPr>
          <w:p w14:paraId="1D3B9030" w14:textId="1ED87E4C" w:rsidR="00BA1466" w:rsidRPr="00BF7376" w:rsidRDefault="00980B70" w:rsidP="00984DEC">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c>
          <w:tcPr>
            <w:tcW w:w="1368" w:type="dxa"/>
            <w:tcBorders>
              <w:top w:val="single" w:sz="4" w:space="0" w:color="auto"/>
              <w:left w:val="nil"/>
              <w:right w:val="nil"/>
            </w:tcBorders>
            <w:vAlign w:val="bottom"/>
          </w:tcPr>
          <w:p w14:paraId="11175510" w14:textId="4F6F1B8D" w:rsidR="00BA1466" w:rsidRPr="00BF7376" w:rsidRDefault="00980B70" w:rsidP="00984DEC">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368" w:type="dxa"/>
            <w:tcBorders>
              <w:top w:val="single" w:sz="4" w:space="0" w:color="auto"/>
              <w:left w:val="nil"/>
              <w:right w:val="nil"/>
            </w:tcBorders>
            <w:vAlign w:val="bottom"/>
          </w:tcPr>
          <w:p w14:paraId="4726EF33" w14:textId="16049D9D" w:rsidR="00BA1466" w:rsidRPr="00BF7376" w:rsidRDefault="00980B70" w:rsidP="00984DEC">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BB26EE" w:rsidRPr="00BF7376" w14:paraId="51555299" w14:textId="77777777" w:rsidTr="000C24FC">
        <w:tc>
          <w:tcPr>
            <w:tcW w:w="3989" w:type="dxa"/>
            <w:tcBorders>
              <w:top w:val="nil"/>
              <w:left w:val="nil"/>
              <w:bottom w:val="nil"/>
              <w:right w:val="nil"/>
            </w:tcBorders>
          </w:tcPr>
          <w:p w14:paraId="68B87B28" w14:textId="77777777" w:rsidR="00BB26EE" w:rsidRPr="00BF7376" w:rsidRDefault="00BB26EE" w:rsidP="00BB26EE">
            <w:pPr>
              <w:ind w:left="-109"/>
              <w:rPr>
                <w:rFonts w:ascii="Arial" w:hAnsi="Arial" w:cs="Arial"/>
                <w:color w:val="000000"/>
                <w:sz w:val="18"/>
                <w:szCs w:val="18"/>
              </w:rPr>
            </w:pPr>
          </w:p>
        </w:tc>
        <w:tc>
          <w:tcPr>
            <w:tcW w:w="1368" w:type="dxa"/>
            <w:tcBorders>
              <w:top w:val="nil"/>
              <w:left w:val="nil"/>
              <w:bottom w:val="single" w:sz="4" w:space="0" w:color="auto"/>
              <w:right w:val="nil"/>
            </w:tcBorders>
            <w:vAlign w:val="center"/>
          </w:tcPr>
          <w:p w14:paraId="0859910A"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68" w:type="dxa"/>
            <w:tcBorders>
              <w:top w:val="nil"/>
              <w:left w:val="nil"/>
              <w:bottom w:val="single" w:sz="4" w:space="0" w:color="auto"/>
              <w:right w:val="nil"/>
            </w:tcBorders>
            <w:vAlign w:val="center"/>
          </w:tcPr>
          <w:p w14:paraId="6F1DE87F"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68" w:type="dxa"/>
            <w:tcBorders>
              <w:top w:val="nil"/>
              <w:left w:val="nil"/>
              <w:bottom w:val="single" w:sz="4" w:space="0" w:color="auto"/>
              <w:right w:val="nil"/>
            </w:tcBorders>
            <w:vAlign w:val="center"/>
          </w:tcPr>
          <w:p w14:paraId="696D555B"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68" w:type="dxa"/>
            <w:tcBorders>
              <w:top w:val="nil"/>
              <w:left w:val="nil"/>
              <w:bottom w:val="single" w:sz="4" w:space="0" w:color="auto"/>
              <w:right w:val="nil"/>
            </w:tcBorders>
            <w:vAlign w:val="center"/>
          </w:tcPr>
          <w:p w14:paraId="227082C4"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BA1466" w:rsidRPr="00BF7376" w14:paraId="6547F12E" w14:textId="77777777" w:rsidTr="000C24FC">
        <w:trPr>
          <w:trHeight w:val="70"/>
        </w:trPr>
        <w:tc>
          <w:tcPr>
            <w:tcW w:w="3989" w:type="dxa"/>
            <w:tcBorders>
              <w:top w:val="nil"/>
              <w:left w:val="nil"/>
              <w:bottom w:val="nil"/>
              <w:right w:val="nil"/>
            </w:tcBorders>
          </w:tcPr>
          <w:p w14:paraId="514E96AA" w14:textId="77777777" w:rsidR="00BA1466" w:rsidRPr="00BF7376" w:rsidRDefault="00BA1466" w:rsidP="00F853B9">
            <w:pPr>
              <w:pStyle w:val="BodyTextIndent2"/>
              <w:ind w:left="-109"/>
              <w:jc w:val="left"/>
              <w:rPr>
                <w:rFonts w:ascii="Arial" w:hAnsi="Arial" w:cs="Arial"/>
                <w:color w:val="000000"/>
                <w:spacing w:val="0"/>
                <w:sz w:val="18"/>
                <w:szCs w:val="18"/>
                <w:lang w:val="en-GB"/>
              </w:rPr>
            </w:pPr>
          </w:p>
        </w:tc>
        <w:tc>
          <w:tcPr>
            <w:tcW w:w="1368" w:type="dxa"/>
            <w:tcBorders>
              <w:top w:val="single" w:sz="4" w:space="0" w:color="auto"/>
              <w:left w:val="nil"/>
              <w:bottom w:val="nil"/>
              <w:right w:val="nil"/>
            </w:tcBorders>
            <w:shd w:val="clear" w:color="auto" w:fill="FAFAFA"/>
          </w:tcPr>
          <w:p w14:paraId="4EF6E4DA" w14:textId="77777777" w:rsidR="00BA1466" w:rsidRPr="00BF7376" w:rsidRDefault="00BA1466" w:rsidP="00F853B9">
            <w:pPr>
              <w:pStyle w:val="BodyTextIndent2"/>
              <w:ind w:left="-109"/>
              <w:jc w:val="left"/>
              <w:rPr>
                <w:rFonts w:ascii="Arial" w:hAnsi="Arial" w:cs="Arial"/>
                <w:color w:val="000000"/>
                <w:spacing w:val="0"/>
                <w:sz w:val="18"/>
                <w:szCs w:val="18"/>
                <w:lang w:val="en-GB"/>
              </w:rPr>
            </w:pPr>
          </w:p>
        </w:tc>
        <w:tc>
          <w:tcPr>
            <w:tcW w:w="1368" w:type="dxa"/>
            <w:tcBorders>
              <w:top w:val="single" w:sz="4" w:space="0" w:color="auto"/>
              <w:left w:val="nil"/>
              <w:bottom w:val="nil"/>
              <w:right w:val="nil"/>
            </w:tcBorders>
          </w:tcPr>
          <w:p w14:paraId="70B66B04" w14:textId="77777777" w:rsidR="00BA1466" w:rsidRPr="00BF7376" w:rsidRDefault="00BA1466" w:rsidP="00F853B9">
            <w:pPr>
              <w:pStyle w:val="BodyTextIndent2"/>
              <w:ind w:left="-109"/>
              <w:jc w:val="left"/>
              <w:rPr>
                <w:rFonts w:ascii="Arial" w:hAnsi="Arial" w:cs="Arial"/>
                <w:color w:val="000000"/>
                <w:spacing w:val="0"/>
                <w:sz w:val="18"/>
                <w:szCs w:val="18"/>
                <w:lang w:val="en-GB"/>
              </w:rPr>
            </w:pPr>
          </w:p>
        </w:tc>
        <w:tc>
          <w:tcPr>
            <w:tcW w:w="1368" w:type="dxa"/>
            <w:tcBorders>
              <w:top w:val="single" w:sz="4" w:space="0" w:color="auto"/>
              <w:left w:val="nil"/>
              <w:bottom w:val="nil"/>
              <w:right w:val="nil"/>
            </w:tcBorders>
            <w:shd w:val="clear" w:color="auto" w:fill="FAFAFA"/>
          </w:tcPr>
          <w:p w14:paraId="213460E8" w14:textId="77777777" w:rsidR="00BA1466" w:rsidRPr="00BF7376" w:rsidRDefault="00BA1466" w:rsidP="00F853B9">
            <w:pPr>
              <w:pStyle w:val="BodyTextIndent2"/>
              <w:ind w:left="-109"/>
              <w:jc w:val="left"/>
              <w:rPr>
                <w:rFonts w:ascii="Arial" w:hAnsi="Arial" w:cs="Arial"/>
                <w:color w:val="000000"/>
                <w:spacing w:val="0"/>
                <w:sz w:val="18"/>
                <w:szCs w:val="18"/>
                <w:lang w:val="en-GB"/>
              </w:rPr>
            </w:pPr>
          </w:p>
        </w:tc>
        <w:tc>
          <w:tcPr>
            <w:tcW w:w="1368" w:type="dxa"/>
            <w:tcBorders>
              <w:top w:val="single" w:sz="4" w:space="0" w:color="auto"/>
              <w:left w:val="nil"/>
              <w:bottom w:val="nil"/>
              <w:right w:val="nil"/>
            </w:tcBorders>
          </w:tcPr>
          <w:p w14:paraId="71765FD9" w14:textId="77777777" w:rsidR="00BA1466" w:rsidRPr="00BF7376" w:rsidRDefault="00BA1466" w:rsidP="00F853B9">
            <w:pPr>
              <w:pStyle w:val="BodyTextIndent2"/>
              <w:ind w:left="-109"/>
              <w:jc w:val="left"/>
              <w:rPr>
                <w:rFonts w:ascii="Arial" w:hAnsi="Arial" w:cs="Arial"/>
                <w:color w:val="000000"/>
                <w:spacing w:val="0"/>
                <w:sz w:val="18"/>
                <w:szCs w:val="18"/>
                <w:lang w:val="en-GB"/>
              </w:rPr>
            </w:pPr>
          </w:p>
        </w:tc>
      </w:tr>
      <w:tr w:rsidR="00972B7F" w:rsidRPr="00BF7376" w14:paraId="5C23B7D4" w14:textId="77777777" w:rsidTr="000C24FC">
        <w:tc>
          <w:tcPr>
            <w:tcW w:w="3989" w:type="dxa"/>
            <w:tcBorders>
              <w:top w:val="nil"/>
              <w:left w:val="nil"/>
              <w:bottom w:val="nil"/>
              <w:right w:val="nil"/>
            </w:tcBorders>
          </w:tcPr>
          <w:p w14:paraId="13FC5A8A" w14:textId="77777777" w:rsidR="00972B7F" w:rsidRPr="00BF7376" w:rsidRDefault="00972B7F" w:rsidP="00972B7F">
            <w:pPr>
              <w:ind w:left="-109"/>
              <w:rPr>
                <w:rFonts w:ascii="Arial" w:hAnsi="Arial" w:cs="Arial"/>
                <w:snapToGrid w:val="0"/>
                <w:color w:val="000000"/>
                <w:sz w:val="18"/>
                <w:szCs w:val="18"/>
              </w:rPr>
            </w:pPr>
            <w:r w:rsidRPr="00BF7376">
              <w:rPr>
                <w:rFonts w:ascii="Arial" w:hAnsi="Arial" w:cs="Arial"/>
                <w:snapToGrid w:val="0"/>
                <w:color w:val="000000"/>
                <w:sz w:val="18"/>
                <w:szCs w:val="18"/>
              </w:rPr>
              <w:t>Trade payables</w:t>
            </w:r>
          </w:p>
        </w:tc>
        <w:tc>
          <w:tcPr>
            <w:tcW w:w="1368" w:type="dxa"/>
            <w:tcBorders>
              <w:top w:val="nil"/>
              <w:left w:val="nil"/>
              <w:bottom w:val="nil"/>
              <w:right w:val="nil"/>
            </w:tcBorders>
            <w:shd w:val="clear" w:color="auto" w:fill="FAFAFA"/>
          </w:tcPr>
          <w:p w14:paraId="532A1807" w14:textId="5AB47C73" w:rsidR="00972B7F" w:rsidRPr="00BF7376" w:rsidRDefault="00BF45F1"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66,328</w:t>
            </w:r>
          </w:p>
        </w:tc>
        <w:tc>
          <w:tcPr>
            <w:tcW w:w="1368" w:type="dxa"/>
            <w:tcBorders>
              <w:top w:val="nil"/>
              <w:left w:val="nil"/>
              <w:bottom w:val="nil"/>
              <w:right w:val="nil"/>
            </w:tcBorders>
          </w:tcPr>
          <w:p w14:paraId="10E8B1B7" w14:textId="65EDAEE2"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17,296</w:t>
            </w:r>
          </w:p>
        </w:tc>
        <w:tc>
          <w:tcPr>
            <w:tcW w:w="1368" w:type="dxa"/>
            <w:tcBorders>
              <w:top w:val="nil"/>
              <w:left w:val="nil"/>
              <w:bottom w:val="nil"/>
              <w:right w:val="nil"/>
            </w:tcBorders>
            <w:shd w:val="clear" w:color="auto" w:fill="FAFAFA"/>
          </w:tcPr>
          <w:p w14:paraId="49F685E8" w14:textId="334A90C1" w:rsidR="00972B7F" w:rsidRPr="00BF7376" w:rsidRDefault="002E0188"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2</w:t>
            </w:r>
            <w:r w:rsidR="003F405E" w:rsidRPr="00BF7376">
              <w:rPr>
                <w:rFonts w:ascii="Arial" w:hAnsi="Arial" w:cs="Arial"/>
                <w:color w:val="000000"/>
                <w:sz w:val="18"/>
                <w:szCs w:val="18"/>
                <w:lang w:val="en-GB"/>
              </w:rPr>
              <w:t>9</w:t>
            </w:r>
            <w:r w:rsidRPr="00BF7376">
              <w:rPr>
                <w:rFonts w:ascii="Arial" w:hAnsi="Arial" w:cs="Arial"/>
                <w:color w:val="000000"/>
                <w:sz w:val="18"/>
                <w:szCs w:val="18"/>
                <w:lang w:val="en-GB"/>
              </w:rPr>
              <w:t>,</w:t>
            </w:r>
            <w:r w:rsidR="003F405E" w:rsidRPr="00BF7376">
              <w:rPr>
                <w:rFonts w:ascii="Arial" w:hAnsi="Arial" w:cs="Arial"/>
                <w:color w:val="000000"/>
                <w:sz w:val="18"/>
                <w:szCs w:val="18"/>
                <w:lang w:val="en-GB"/>
              </w:rPr>
              <w:t>221</w:t>
            </w:r>
          </w:p>
        </w:tc>
        <w:tc>
          <w:tcPr>
            <w:tcW w:w="1368" w:type="dxa"/>
            <w:tcBorders>
              <w:top w:val="nil"/>
              <w:left w:val="nil"/>
              <w:bottom w:val="nil"/>
              <w:right w:val="nil"/>
            </w:tcBorders>
          </w:tcPr>
          <w:p w14:paraId="117BF99D" w14:textId="50F4C871"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14,513</w:t>
            </w:r>
          </w:p>
        </w:tc>
      </w:tr>
      <w:tr w:rsidR="00972B7F" w:rsidRPr="00BF7376" w14:paraId="1AF7ED30" w14:textId="77777777" w:rsidTr="000C24FC">
        <w:tc>
          <w:tcPr>
            <w:tcW w:w="3989" w:type="dxa"/>
            <w:tcBorders>
              <w:top w:val="nil"/>
              <w:left w:val="nil"/>
              <w:bottom w:val="nil"/>
              <w:right w:val="nil"/>
            </w:tcBorders>
          </w:tcPr>
          <w:p w14:paraId="615017E8" w14:textId="77777777" w:rsidR="00972B7F" w:rsidRPr="00BF7376" w:rsidRDefault="00972B7F" w:rsidP="00972B7F">
            <w:pPr>
              <w:ind w:left="-109"/>
              <w:rPr>
                <w:rFonts w:ascii="Arial" w:hAnsi="Arial" w:cs="Arial"/>
                <w:snapToGrid w:val="0"/>
                <w:color w:val="000000"/>
                <w:sz w:val="18"/>
                <w:szCs w:val="18"/>
              </w:rPr>
            </w:pPr>
            <w:r w:rsidRPr="00BF7376">
              <w:rPr>
                <w:rFonts w:ascii="Arial" w:hAnsi="Arial" w:cs="Arial"/>
                <w:snapToGrid w:val="0"/>
                <w:color w:val="000000"/>
                <w:sz w:val="18"/>
                <w:szCs w:val="18"/>
              </w:rPr>
              <w:t>Other payables for purchase of fixed assets</w:t>
            </w:r>
          </w:p>
        </w:tc>
        <w:tc>
          <w:tcPr>
            <w:tcW w:w="1368" w:type="dxa"/>
            <w:tcBorders>
              <w:top w:val="nil"/>
              <w:left w:val="nil"/>
              <w:bottom w:val="nil"/>
              <w:right w:val="nil"/>
            </w:tcBorders>
            <w:shd w:val="clear" w:color="auto" w:fill="FAFAFA"/>
            <w:vAlign w:val="center"/>
          </w:tcPr>
          <w:p w14:paraId="58B1FB97" w14:textId="2310239F" w:rsidR="00972B7F" w:rsidRPr="00BF7376" w:rsidRDefault="00BF45F1"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5,086</w:t>
            </w:r>
          </w:p>
        </w:tc>
        <w:tc>
          <w:tcPr>
            <w:tcW w:w="1368" w:type="dxa"/>
            <w:tcBorders>
              <w:top w:val="nil"/>
              <w:left w:val="nil"/>
              <w:bottom w:val="nil"/>
              <w:right w:val="nil"/>
            </w:tcBorders>
            <w:vAlign w:val="center"/>
          </w:tcPr>
          <w:p w14:paraId="3F0DC7AB" w14:textId="3FBCED53"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6,669</w:t>
            </w:r>
          </w:p>
        </w:tc>
        <w:tc>
          <w:tcPr>
            <w:tcW w:w="1368" w:type="dxa"/>
            <w:tcBorders>
              <w:top w:val="nil"/>
              <w:left w:val="nil"/>
              <w:bottom w:val="nil"/>
              <w:right w:val="nil"/>
            </w:tcBorders>
            <w:shd w:val="clear" w:color="auto" w:fill="FAFAFA"/>
          </w:tcPr>
          <w:p w14:paraId="0EB1AF9C" w14:textId="119EC011" w:rsidR="00972B7F" w:rsidRPr="00BF7376" w:rsidRDefault="003F405E"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3,976</w:t>
            </w:r>
          </w:p>
        </w:tc>
        <w:tc>
          <w:tcPr>
            <w:tcW w:w="1368" w:type="dxa"/>
            <w:tcBorders>
              <w:top w:val="nil"/>
              <w:left w:val="nil"/>
              <w:bottom w:val="nil"/>
              <w:right w:val="nil"/>
            </w:tcBorders>
          </w:tcPr>
          <w:p w14:paraId="51AAA7E5" w14:textId="63E805B3"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5,550</w:t>
            </w:r>
          </w:p>
        </w:tc>
      </w:tr>
      <w:tr w:rsidR="00972B7F" w:rsidRPr="00BF7376" w14:paraId="3C67C8A5" w14:textId="77777777" w:rsidTr="000C24FC">
        <w:tc>
          <w:tcPr>
            <w:tcW w:w="3989" w:type="dxa"/>
            <w:tcBorders>
              <w:top w:val="nil"/>
              <w:left w:val="nil"/>
              <w:bottom w:val="nil"/>
              <w:right w:val="nil"/>
            </w:tcBorders>
          </w:tcPr>
          <w:p w14:paraId="3452FA9E" w14:textId="77777777" w:rsidR="00972B7F" w:rsidRPr="00BF7376" w:rsidRDefault="00972B7F" w:rsidP="00972B7F">
            <w:pPr>
              <w:ind w:left="-109"/>
              <w:rPr>
                <w:rFonts w:ascii="Arial" w:hAnsi="Arial" w:cs="Arial"/>
                <w:snapToGrid w:val="0"/>
                <w:color w:val="000000"/>
                <w:sz w:val="18"/>
                <w:szCs w:val="18"/>
              </w:rPr>
            </w:pPr>
            <w:r w:rsidRPr="00BF7376">
              <w:rPr>
                <w:rFonts w:ascii="Arial" w:hAnsi="Arial" w:cs="Arial"/>
                <w:snapToGrid w:val="0"/>
                <w:color w:val="000000"/>
                <w:sz w:val="18"/>
                <w:szCs w:val="18"/>
              </w:rPr>
              <w:t>Others</w:t>
            </w:r>
          </w:p>
        </w:tc>
        <w:tc>
          <w:tcPr>
            <w:tcW w:w="1368" w:type="dxa"/>
            <w:tcBorders>
              <w:top w:val="nil"/>
              <w:left w:val="nil"/>
              <w:bottom w:val="single" w:sz="4" w:space="0" w:color="auto"/>
              <w:right w:val="nil"/>
            </w:tcBorders>
            <w:shd w:val="clear" w:color="auto" w:fill="FAFAFA"/>
          </w:tcPr>
          <w:p w14:paraId="6E65515E" w14:textId="3ED527AE" w:rsidR="00972B7F" w:rsidRPr="00BF7376" w:rsidRDefault="00BF45F1"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8,405</w:t>
            </w:r>
          </w:p>
        </w:tc>
        <w:tc>
          <w:tcPr>
            <w:tcW w:w="1368" w:type="dxa"/>
            <w:tcBorders>
              <w:top w:val="nil"/>
              <w:left w:val="nil"/>
              <w:bottom w:val="single" w:sz="4" w:space="0" w:color="auto"/>
              <w:right w:val="nil"/>
            </w:tcBorders>
          </w:tcPr>
          <w:p w14:paraId="3FEF7869" w14:textId="0B7C537C"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7,270</w:t>
            </w:r>
          </w:p>
        </w:tc>
        <w:tc>
          <w:tcPr>
            <w:tcW w:w="1368" w:type="dxa"/>
            <w:tcBorders>
              <w:top w:val="nil"/>
              <w:left w:val="nil"/>
              <w:bottom w:val="single" w:sz="4" w:space="0" w:color="auto"/>
              <w:right w:val="nil"/>
            </w:tcBorders>
            <w:shd w:val="clear" w:color="auto" w:fill="FAFAFA"/>
          </w:tcPr>
          <w:p w14:paraId="60EB3852" w14:textId="6CC216F8" w:rsidR="00972B7F" w:rsidRPr="00BF7376" w:rsidRDefault="001A65C6"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8,26</w:t>
            </w:r>
            <w:r w:rsidR="003F405E" w:rsidRPr="00BF7376">
              <w:rPr>
                <w:rFonts w:ascii="Arial" w:hAnsi="Arial" w:cs="Arial"/>
                <w:color w:val="000000"/>
                <w:sz w:val="18"/>
                <w:szCs w:val="18"/>
                <w:lang w:val="en-GB"/>
              </w:rPr>
              <w:t>8</w:t>
            </w:r>
          </w:p>
        </w:tc>
        <w:tc>
          <w:tcPr>
            <w:tcW w:w="1368" w:type="dxa"/>
            <w:tcBorders>
              <w:top w:val="nil"/>
              <w:left w:val="nil"/>
              <w:bottom w:val="single" w:sz="4" w:space="0" w:color="auto"/>
              <w:right w:val="nil"/>
            </w:tcBorders>
          </w:tcPr>
          <w:p w14:paraId="3ADC9C5F" w14:textId="585D8CE2"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7,212</w:t>
            </w:r>
          </w:p>
        </w:tc>
      </w:tr>
      <w:tr w:rsidR="00972B7F" w:rsidRPr="00BF7376" w14:paraId="76BB8035" w14:textId="77777777" w:rsidTr="000C24FC">
        <w:trPr>
          <w:trHeight w:val="80"/>
        </w:trPr>
        <w:tc>
          <w:tcPr>
            <w:tcW w:w="3989" w:type="dxa"/>
            <w:tcBorders>
              <w:top w:val="nil"/>
              <w:left w:val="nil"/>
              <w:bottom w:val="nil"/>
              <w:right w:val="nil"/>
            </w:tcBorders>
          </w:tcPr>
          <w:p w14:paraId="74893D80" w14:textId="77777777" w:rsidR="00972B7F" w:rsidRPr="00BF7376" w:rsidRDefault="00972B7F" w:rsidP="00972B7F">
            <w:pPr>
              <w:pStyle w:val="BodyTextIndent2"/>
              <w:ind w:left="-109"/>
              <w:jc w:val="left"/>
              <w:rPr>
                <w:rFonts w:ascii="Arial" w:hAnsi="Arial" w:cs="Arial"/>
                <w:color w:val="000000"/>
                <w:spacing w:val="0"/>
                <w:sz w:val="18"/>
                <w:szCs w:val="18"/>
                <w:lang w:val="en-GB"/>
              </w:rPr>
            </w:pPr>
          </w:p>
        </w:tc>
        <w:tc>
          <w:tcPr>
            <w:tcW w:w="1368" w:type="dxa"/>
            <w:tcBorders>
              <w:top w:val="single" w:sz="4" w:space="0" w:color="auto"/>
              <w:left w:val="nil"/>
              <w:right w:val="nil"/>
            </w:tcBorders>
            <w:shd w:val="clear" w:color="auto" w:fill="FAFAFA"/>
          </w:tcPr>
          <w:p w14:paraId="5009565A" w14:textId="77777777" w:rsidR="00972B7F" w:rsidRPr="00BF7376" w:rsidRDefault="00972B7F" w:rsidP="00972B7F">
            <w:pPr>
              <w:pStyle w:val="BodyTextIndent2"/>
              <w:ind w:left="-109"/>
              <w:jc w:val="left"/>
              <w:rPr>
                <w:rFonts w:ascii="Arial" w:hAnsi="Arial" w:cs="Arial"/>
                <w:color w:val="000000"/>
                <w:spacing w:val="0"/>
                <w:sz w:val="18"/>
                <w:szCs w:val="18"/>
                <w:lang w:val="en-GB"/>
              </w:rPr>
            </w:pPr>
          </w:p>
        </w:tc>
        <w:tc>
          <w:tcPr>
            <w:tcW w:w="1368" w:type="dxa"/>
            <w:tcBorders>
              <w:top w:val="single" w:sz="4" w:space="0" w:color="auto"/>
              <w:left w:val="nil"/>
              <w:right w:val="nil"/>
            </w:tcBorders>
          </w:tcPr>
          <w:p w14:paraId="1142A878" w14:textId="77777777" w:rsidR="00972B7F" w:rsidRPr="00BF7376" w:rsidRDefault="00972B7F" w:rsidP="00972B7F">
            <w:pPr>
              <w:pStyle w:val="BodyTextIndent2"/>
              <w:ind w:left="-109"/>
              <w:jc w:val="left"/>
              <w:rPr>
                <w:rFonts w:ascii="Arial" w:hAnsi="Arial" w:cs="Arial"/>
                <w:color w:val="000000"/>
                <w:spacing w:val="0"/>
                <w:sz w:val="18"/>
                <w:szCs w:val="18"/>
                <w:lang w:val="en-GB"/>
              </w:rPr>
            </w:pPr>
          </w:p>
        </w:tc>
        <w:tc>
          <w:tcPr>
            <w:tcW w:w="1368" w:type="dxa"/>
            <w:tcBorders>
              <w:top w:val="single" w:sz="4" w:space="0" w:color="auto"/>
              <w:left w:val="nil"/>
              <w:right w:val="nil"/>
            </w:tcBorders>
            <w:shd w:val="clear" w:color="auto" w:fill="FAFAFA"/>
          </w:tcPr>
          <w:p w14:paraId="4545BB0A" w14:textId="77777777" w:rsidR="00972B7F" w:rsidRPr="00BF7376" w:rsidRDefault="00972B7F" w:rsidP="00972B7F">
            <w:pPr>
              <w:pStyle w:val="BodyTextIndent2"/>
              <w:ind w:left="-109"/>
              <w:jc w:val="left"/>
              <w:rPr>
                <w:rFonts w:ascii="Arial" w:hAnsi="Arial" w:cs="Arial"/>
                <w:color w:val="000000"/>
                <w:spacing w:val="0"/>
                <w:sz w:val="18"/>
                <w:szCs w:val="18"/>
                <w:lang w:val="en-GB"/>
              </w:rPr>
            </w:pPr>
          </w:p>
        </w:tc>
        <w:tc>
          <w:tcPr>
            <w:tcW w:w="1368" w:type="dxa"/>
            <w:tcBorders>
              <w:top w:val="single" w:sz="4" w:space="0" w:color="auto"/>
              <w:left w:val="nil"/>
              <w:right w:val="nil"/>
            </w:tcBorders>
          </w:tcPr>
          <w:p w14:paraId="1F25585C" w14:textId="77777777" w:rsidR="00972B7F" w:rsidRPr="00BF7376" w:rsidRDefault="00972B7F" w:rsidP="00972B7F">
            <w:pPr>
              <w:pStyle w:val="BodyTextIndent2"/>
              <w:ind w:left="-109"/>
              <w:jc w:val="left"/>
              <w:rPr>
                <w:rFonts w:ascii="Arial" w:hAnsi="Arial" w:cs="Arial"/>
                <w:color w:val="000000"/>
                <w:spacing w:val="0"/>
                <w:sz w:val="18"/>
                <w:szCs w:val="18"/>
                <w:lang w:val="en-GB"/>
              </w:rPr>
            </w:pPr>
          </w:p>
        </w:tc>
      </w:tr>
      <w:tr w:rsidR="00972B7F" w:rsidRPr="00BF7376" w14:paraId="3678818D" w14:textId="77777777" w:rsidTr="000C24FC">
        <w:tc>
          <w:tcPr>
            <w:tcW w:w="3989" w:type="dxa"/>
            <w:tcBorders>
              <w:top w:val="nil"/>
              <w:left w:val="nil"/>
              <w:bottom w:val="nil"/>
              <w:right w:val="nil"/>
            </w:tcBorders>
          </w:tcPr>
          <w:p w14:paraId="123279B4" w14:textId="77777777" w:rsidR="00972B7F" w:rsidRPr="00BF7376" w:rsidRDefault="00972B7F" w:rsidP="00972B7F">
            <w:pPr>
              <w:ind w:left="-109"/>
              <w:rPr>
                <w:rFonts w:ascii="Arial" w:hAnsi="Arial" w:cs="Arial"/>
                <w:snapToGrid w:val="0"/>
                <w:color w:val="000000"/>
                <w:sz w:val="18"/>
                <w:szCs w:val="18"/>
              </w:rPr>
            </w:pPr>
            <w:r w:rsidRPr="00BF7376">
              <w:rPr>
                <w:rFonts w:ascii="Arial" w:hAnsi="Arial" w:cs="Arial"/>
                <w:snapToGrid w:val="0"/>
                <w:color w:val="000000"/>
                <w:sz w:val="18"/>
                <w:szCs w:val="18"/>
              </w:rPr>
              <w:t>Total trade and other payables</w:t>
            </w:r>
          </w:p>
        </w:tc>
        <w:tc>
          <w:tcPr>
            <w:tcW w:w="1368" w:type="dxa"/>
            <w:tcBorders>
              <w:top w:val="nil"/>
              <w:left w:val="nil"/>
              <w:bottom w:val="single" w:sz="4" w:space="0" w:color="auto"/>
              <w:right w:val="nil"/>
            </w:tcBorders>
            <w:shd w:val="clear" w:color="auto" w:fill="FAFAFA"/>
          </w:tcPr>
          <w:p w14:paraId="35739907" w14:textId="3C221C66" w:rsidR="00972B7F" w:rsidRPr="00BF7376" w:rsidRDefault="00BF45F1"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79,819</w:t>
            </w:r>
          </w:p>
        </w:tc>
        <w:tc>
          <w:tcPr>
            <w:tcW w:w="1368" w:type="dxa"/>
            <w:tcBorders>
              <w:top w:val="nil"/>
              <w:left w:val="nil"/>
              <w:bottom w:val="single" w:sz="4" w:space="0" w:color="auto"/>
              <w:right w:val="nil"/>
            </w:tcBorders>
          </w:tcPr>
          <w:p w14:paraId="2EC26295" w14:textId="582B95A8"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31,235</w:t>
            </w:r>
          </w:p>
        </w:tc>
        <w:tc>
          <w:tcPr>
            <w:tcW w:w="1368" w:type="dxa"/>
            <w:tcBorders>
              <w:top w:val="nil"/>
              <w:left w:val="nil"/>
              <w:bottom w:val="single" w:sz="4" w:space="0" w:color="auto"/>
              <w:right w:val="nil"/>
            </w:tcBorders>
            <w:shd w:val="clear" w:color="auto" w:fill="FAFAFA"/>
          </w:tcPr>
          <w:p w14:paraId="724CBB14" w14:textId="3BEC2BC8" w:rsidR="00972B7F" w:rsidRPr="00BF7376" w:rsidRDefault="001A65C6"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41,465</w:t>
            </w:r>
          </w:p>
        </w:tc>
        <w:tc>
          <w:tcPr>
            <w:tcW w:w="1368" w:type="dxa"/>
            <w:tcBorders>
              <w:top w:val="nil"/>
              <w:left w:val="nil"/>
              <w:bottom w:val="single" w:sz="4" w:space="0" w:color="auto"/>
              <w:right w:val="nil"/>
            </w:tcBorders>
          </w:tcPr>
          <w:p w14:paraId="04B1DD03" w14:textId="50AC5004"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27,275</w:t>
            </w:r>
          </w:p>
        </w:tc>
      </w:tr>
    </w:tbl>
    <w:p w14:paraId="480EC04F" w14:textId="77777777" w:rsidR="0048798D" w:rsidRPr="00BF7376" w:rsidRDefault="0048798D" w:rsidP="00984DEC">
      <w:pPr>
        <w:pStyle w:val="ListParagraph"/>
        <w:spacing w:after="0" w:line="240" w:lineRule="auto"/>
        <w:ind w:left="540" w:hanging="540"/>
        <w:jc w:val="both"/>
        <w:rPr>
          <w:rFonts w:ascii="Arial" w:eastAsia="Arial Unicode MS" w:hAnsi="Arial" w:cs="Arial"/>
          <w:b/>
          <w:bCs/>
          <w:color w:val="CF4A02"/>
          <w:sz w:val="18"/>
          <w:szCs w:val="18"/>
        </w:rPr>
      </w:pPr>
    </w:p>
    <w:p w14:paraId="78F4787A" w14:textId="77777777" w:rsidR="00CB4503" w:rsidRPr="00BF7376" w:rsidRDefault="00CB4503" w:rsidP="008A6B90">
      <w:pPr>
        <w:pStyle w:val="ListParagraph"/>
        <w:spacing w:after="0" w:line="240" w:lineRule="auto"/>
        <w:ind w:left="540" w:hanging="540"/>
        <w:jc w:val="both"/>
        <w:rPr>
          <w:rFonts w:ascii="Arial" w:eastAsia="Arial Unicode MS" w:hAnsi="Arial" w:cs="Arial"/>
          <w:b/>
          <w:bCs/>
          <w:color w:val="CF4A02"/>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16F4A3A3" w14:textId="77777777" w:rsidTr="00D03653">
        <w:trPr>
          <w:trHeight w:val="386"/>
        </w:trPr>
        <w:tc>
          <w:tcPr>
            <w:tcW w:w="9461" w:type="dxa"/>
            <w:shd w:val="clear" w:color="auto" w:fill="FFA543"/>
            <w:vAlign w:val="center"/>
          </w:tcPr>
          <w:p w14:paraId="55BEE218" w14:textId="4EB7A1F9" w:rsidR="0048798D" w:rsidRPr="00BF7376" w:rsidRDefault="00CB4503" w:rsidP="0048798D">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2</w:t>
            </w:r>
            <w:r w:rsidR="003234B7" w:rsidRPr="00BF7376">
              <w:rPr>
                <w:rFonts w:ascii="Arial" w:eastAsia="Arial Unicode MS" w:hAnsi="Arial" w:cs="Arial"/>
                <w:b/>
                <w:bCs/>
                <w:color w:val="FFFFFF"/>
                <w:sz w:val="18"/>
                <w:szCs w:val="18"/>
              </w:rPr>
              <w:t>2</w:t>
            </w:r>
            <w:r w:rsidR="00984DEC" w:rsidRPr="00BF7376">
              <w:rPr>
                <w:rFonts w:ascii="Arial" w:eastAsia="Arial Unicode MS" w:hAnsi="Arial" w:cs="Arial"/>
                <w:b/>
                <w:bCs/>
                <w:color w:val="FFFFFF"/>
                <w:sz w:val="18"/>
                <w:szCs w:val="18"/>
              </w:rPr>
              <w:tab/>
              <w:t>Accrued expenses</w:t>
            </w:r>
          </w:p>
        </w:tc>
      </w:tr>
    </w:tbl>
    <w:p w14:paraId="423673CA" w14:textId="77777777" w:rsidR="008A79DE" w:rsidRPr="00BF7376" w:rsidRDefault="008A79DE" w:rsidP="008A6B90">
      <w:pPr>
        <w:pStyle w:val="ListParagraph"/>
        <w:spacing w:after="0" w:line="240" w:lineRule="auto"/>
        <w:ind w:left="540" w:hanging="540"/>
        <w:jc w:val="both"/>
        <w:rPr>
          <w:rFonts w:ascii="Arial" w:eastAsia="Arial Unicode MS" w:hAnsi="Arial" w:cs="Arial"/>
          <w:b/>
          <w:bCs/>
          <w:color w:val="CF4A02"/>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25386D" w:rsidRPr="00BF7376" w14:paraId="28359894" w14:textId="77777777" w:rsidTr="00984DEC">
        <w:tc>
          <w:tcPr>
            <w:tcW w:w="3969" w:type="dxa"/>
            <w:tcBorders>
              <w:top w:val="nil"/>
              <w:left w:val="nil"/>
              <w:bottom w:val="nil"/>
              <w:right w:val="nil"/>
            </w:tcBorders>
          </w:tcPr>
          <w:p w14:paraId="3E04E27A" w14:textId="77777777" w:rsidR="0025386D" w:rsidRPr="00BF7376" w:rsidRDefault="0025386D" w:rsidP="00984DEC">
            <w:pPr>
              <w:ind w:left="-109"/>
              <w:jc w:val="both"/>
              <w:rPr>
                <w:rFonts w:ascii="Arial" w:hAnsi="Arial" w:cs="Arial"/>
                <w:color w:val="000000"/>
                <w:sz w:val="18"/>
                <w:szCs w:val="18"/>
                <w:lang w:val="en-GB"/>
              </w:rPr>
            </w:pPr>
          </w:p>
        </w:tc>
        <w:tc>
          <w:tcPr>
            <w:tcW w:w="2736" w:type="dxa"/>
            <w:gridSpan w:val="2"/>
            <w:tcBorders>
              <w:top w:val="single" w:sz="4" w:space="0" w:color="auto"/>
              <w:left w:val="nil"/>
              <w:right w:val="nil"/>
            </w:tcBorders>
          </w:tcPr>
          <w:p w14:paraId="5C7130D8" w14:textId="77777777" w:rsidR="0025386D" w:rsidRPr="00BF7376" w:rsidRDefault="0025386D"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tc>
        <w:tc>
          <w:tcPr>
            <w:tcW w:w="2736" w:type="dxa"/>
            <w:gridSpan w:val="2"/>
            <w:tcBorders>
              <w:top w:val="single" w:sz="4" w:space="0" w:color="auto"/>
              <w:left w:val="nil"/>
              <w:right w:val="nil"/>
            </w:tcBorders>
          </w:tcPr>
          <w:p w14:paraId="7D6BB617" w14:textId="77777777" w:rsidR="0025386D" w:rsidRPr="00BF7376" w:rsidRDefault="0025386D"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Separate</w:t>
            </w:r>
          </w:p>
        </w:tc>
      </w:tr>
      <w:tr w:rsidR="0025386D" w:rsidRPr="00BF7376" w14:paraId="0E6B8156" w14:textId="77777777" w:rsidTr="00984DEC">
        <w:tc>
          <w:tcPr>
            <w:tcW w:w="3969" w:type="dxa"/>
            <w:tcBorders>
              <w:top w:val="nil"/>
              <w:left w:val="nil"/>
              <w:bottom w:val="nil"/>
              <w:right w:val="nil"/>
            </w:tcBorders>
          </w:tcPr>
          <w:p w14:paraId="2B2B21EF" w14:textId="77777777" w:rsidR="0025386D" w:rsidRPr="00BF7376" w:rsidRDefault="0025386D" w:rsidP="00984DEC">
            <w:pPr>
              <w:ind w:left="-109"/>
              <w:jc w:val="both"/>
              <w:rPr>
                <w:rFonts w:ascii="Arial" w:hAnsi="Arial" w:cs="Arial"/>
                <w:color w:val="000000"/>
                <w:sz w:val="18"/>
                <w:szCs w:val="18"/>
                <w:lang w:val="en-GB"/>
              </w:rPr>
            </w:pPr>
          </w:p>
        </w:tc>
        <w:tc>
          <w:tcPr>
            <w:tcW w:w="2736" w:type="dxa"/>
            <w:gridSpan w:val="2"/>
            <w:tcBorders>
              <w:top w:val="nil"/>
              <w:left w:val="nil"/>
              <w:bottom w:val="single" w:sz="4" w:space="0" w:color="auto"/>
              <w:right w:val="nil"/>
            </w:tcBorders>
          </w:tcPr>
          <w:p w14:paraId="30C1A232" w14:textId="77777777" w:rsidR="0025386D" w:rsidRPr="00BF7376" w:rsidRDefault="0025386D"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financial statements</w:t>
            </w:r>
          </w:p>
        </w:tc>
        <w:tc>
          <w:tcPr>
            <w:tcW w:w="2736" w:type="dxa"/>
            <w:gridSpan w:val="2"/>
            <w:tcBorders>
              <w:top w:val="nil"/>
              <w:left w:val="nil"/>
              <w:bottom w:val="single" w:sz="4" w:space="0" w:color="auto"/>
              <w:right w:val="nil"/>
            </w:tcBorders>
          </w:tcPr>
          <w:p w14:paraId="0F781FE0" w14:textId="77777777" w:rsidR="0025386D" w:rsidRPr="00BF7376" w:rsidRDefault="0025386D"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financial statements</w:t>
            </w:r>
          </w:p>
        </w:tc>
      </w:tr>
      <w:tr w:rsidR="00A417B9" w:rsidRPr="00BF7376" w14:paraId="6AE91F18" w14:textId="77777777" w:rsidTr="00984DEC">
        <w:tc>
          <w:tcPr>
            <w:tcW w:w="3969" w:type="dxa"/>
            <w:tcBorders>
              <w:top w:val="nil"/>
              <w:left w:val="nil"/>
              <w:bottom w:val="nil"/>
              <w:right w:val="nil"/>
            </w:tcBorders>
          </w:tcPr>
          <w:p w14:paraId="4D4D731E" w14:textId="77777777" w:rsidR="00A417B9" w:rsidRPr="00BF7376" w:rsidRDefault="00A417B9" w:rsidP="00A417B9">
            <w:pPr>
              <w:ind w:left="-109"/>
              <w:jc w:val="both"/>
              <w:rPr>
                <w:rFonts w:ascii="Arial" w:hAnsi="Arial" w:cs="Arial"/>
                <w:color w:val="000000"/>
                <w:sz w:val="18"/>
                <w:szCs w:val="18"/>
                <w:lang w:val="en-GB"/>
              </w:rPr>
            </w:pPr>
          </w:p>
        </w:tc>
        <w:tc>
          <w:tcPr>
            <w:tcW w:w="1368" w:type="dxa"/>
            <w:tcBorders>
              <w:top w:val="single" w:sz="4" w:space="0" w:color="auto"/>
              <w:left w:val="nil"/>
              <w:right w:val="nil"/>
            </w:tcBorders>
            <w:vAlign w:val="bottom"/>
          </w:tcPr>
          <w:p w14:paraId="2F462C8D" w14:textId="0A5C0A6E" w:rsidR="00A417B9" w:rsidRPr="00BF7376" w:rsidRDefault="00980B70" w:rsidP="00A417B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368" w:type="dxa"/>
            <w:tcBorders>
              <w:top w:val="single" w:sz="4" w:space="0" w:color="auto"/>
              <w:left w:val="nil"/>
              <w:right w:val="nil"/>
            </w:tcBorders>
            <w:vAlign w:val="bottom"/>
          </w:tcPr>
          <w:p w14:paraId="3227F138" w14:textId="2F1FAB3A" w:rsidR="00A417B9" w:rsidRPr="00BF7376" w:rsidRDefault="00980B70" w:rsidP="00A417B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c>
          <w:tcPr>
            <w:tcW w:w="1368" w:type="dxa"/>
            <w:tcBorders>
              <w:top w:val="single" w:sz="4" w:space="0" w:color="auto"/>
              <w:left w:val="nil"/>
              <w:right w:val="nil"/>
            </w:tcBorders>
            <w:vAlign w:val="bottom"/>
          </w:tcPr>
          <w:p w14:paraId="415DBC92" w14:textId="55B38338" w:rsidR="00A417B9" w:rsidRPr="00BF7376" w:rsidRDefault="00980B70" w:rsidP="00A417B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368" w:type="dxa"/>
            <w:tcBorders>
              <w:top w:val="single" w:sz="4" w:space="0" w:color="auto"/>
              <w:left w:val="nil"/>
              <w:right w:val="nil"/>
            </w:tcBorders>
            <w:vAlign w:val="bottom"/>
          </w:tcPr>
          <w:p w14:paraId="441814F7" w14:textId="160C15D3" w:rsidR="00A417B9" w:rsidRPr="00BF7376" w:rsidRDefault="00980B70" w:rsidP="00A417B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BB26EE" w:rsidRPr="00BF7376" w14:paraId="79AC01EC" w14:textId="77777777" w:rsidTr="00B36FBE">
        <w:tc>
          <w:tcPr>
            <w:tcW w:w="3969" w:type="dxa"/>
            <w:tcBorders>
              <w:top w:val="nil"/>
              <w:left w:val="nil"/>
              <w:bottom w:val="nil"/>
              <w:right w:val="nil"/>
            </w:tcBorders>
          </w:tcPr>
          <w:p w14:paraId="0C5AD3FB" w14:textId="77777777" w:rsidR="00BB26EE" w:rsidRPr="00BF7376" w:rsidRDefault="00BB26EE" w:rsidP="00BB26EE">
            <w:pPr>
              <w:ind w:left="-109"/>
              <w:jc w:val="both"/>
              <w:rPr>
                <w:rFonts w:ascii="Arial" w:hAnsi="Arial" w:cs="Arial"/>
                <w:color w:val="000000"/>
                <w:sz w:val="18"/>
                <w:szCs w:val="18"/>
              </w:rPr>
            </w:pPr>
          </w:p>
        </w:tc>
        <w:tc>
          <w:tcPr>
            <w:tcW w:w="1368" w:type="dxa"/>
            <w:tcBorders>
              <w:top w:val="nil"/>
              <w:left w:val="nil"/>
              <w:bottom w:val="single" w:sz="4" w:space="0" w:color="auto"/>
              <w:right w:val="nil"/>
            </w:tcBorders>
            <w:vAlign w:val="center"/>
          </w:tcPr>
          <w:p w14:paraId="13830C31"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68" w:type="dxa"/>
            <w:tcBorders>
              <w:top w:val="nil"/>
              <w:left w:val="nil"/>
              <w:bottom w:val="single" w:sz="4" w:space="0" w:color="auto"/>
              <w:right w:val="nil"/>
            </w:tcBorders>
            <w:vAlign w:val="center"/>
          </w:tcPr>
          <w:p w14:paraId="25777CA2"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68" w:type="dxa"/>
            <w:tcBorders>
              <w:top w:val="nil"/>
              <w:left w:val="nil"/>
              <w:bottom w:val="single" w:sz="4" w:space="0" w:color="auto"/>
              <w:right w:val="nil"/>
            </w:tcBorders>
            <w:vAlign w:val="center"/>
          </w:tcPr>
          <w:p w14:paraId="73F51B9B"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68" w:type="dxa"/>
            <w:tcBorders>
              <w:top w:val="nil"/>
              <w:left w:val="nil"/>
              <w:bottom w:val="single" w:sz="4" w:space="0" w:color="auto"/>
              <w:right w:val="nil"/>
            </w:tcBorders>
            <w:vAlign w:val="center"/>
          </w:tcPr>
          <w:p w14:paraId="1D30F176"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BA1466" w:rsidRPr="00BF7376" w14:paraId="5EB590AA" w14:textId="77777777" w:rsidTr="00984DEC">
        <w:trPr>
          <w:trHeight w:val="70"/>
        </w:trPr>
        <w:tc>
          <w:tcPr>
            <w:tcW w:w="3969" w:type="dxa"/>
            <w:tcBorders>
              <w:top w:val="nil"/>
              <w:left w:val="nil"/>
              <w:bottom w:val="nil"/>
              <w:right w:val="nil"/>
            </w:tcBorders>
          </w:tcPr>
          <w:p w14:paraId="56D2B491" w14:textId="77777777" w:rsidR="00BA1466" w:rsidRPr="00BF7376" w:rsidRDefault="00BA1466" w:rsidP="00F853B9">
            <w:pPr>
              <w:pStyle w:val="BodyTextIndent2"/>
              <w:ind w:left="-109"/>
              <w:jc w:val="left"/>
              <w:rPr>
                <w:rFonts w:ascii="Arial" w:hAnsi="Arial" w:cs="Arial"/>
                <w:color w:val="000000"/>
                <w:spacing w:val="0"/>
                <w:sz w:val="18"/>
                <w:szCs w:val="18"/>
                <w:lang w:val="en-GB"/>
              </w:rPr>
            </w:pPr>
          </w:p>
        </w:tc>
        <w:tc>
          <w:tcPr>
            <w:tcW w:w="1368" w:type="dxa"/>
            <w:tcBorders>
              <w:top w:val="single" w:sz="4" w:space="0" w:color="auto"/>
              <w:left w:val="nil"/>
              <w:bottom w:val="nil"/>
              <w:right w:val="nil"/>
            </w:tcBorders>
            <w:shd w:val="clear" w:color="auto" w:fill="FAFAFA"/>
          </w:tcPr>
          <w:p w14:paraId="6C660600" w14:textId="77777777" w:rsidR="00BA1466" w:rsidRPr="00BF7376" w:rsidRDefault="00BA1466" w:rsidP="0085627F">
            <w:pPr>
              <w:pStyle w:val="BodyTextIndent2"/>
              <w:ind w:left="-109"/>
              <w:jc w:val="right"/>
              <w:rPr>
                <w:rFonts w:ascii="Arial" w:hAnsi="Arial" w:cs="Arial"/>
                <w:color w:val="000000"/>
                <w:spacing w:val="0"/>
                <w:sz w:val="18"/>
                <w:szCs w:val="18"/>
                <w:lang w:val="en-GB"/>
              </w:rPr>
            </w:pPr>
          </w:p>
        </w:tc>
        <w:tc>
          <w:tcPr>
            <w:tcW w:w="1368" w:type="dxa"/>
            <w:tcBorders>
              <w:top w:val="single" w:sz="4" w:space="0" w:color="auto"/>
              <w:left w:val="nil"/>
              <w:bottom w:val="nil"/>
              <w:right w:val="nil"/>
            </w:tcBorders>
          </w:tcPr>
          <w:p w14:paraId="21011A59" w14:textId="77777777" w:rsidR="00BA1466" w:rsidRPr="00BF7376" w:rsidRDefault="00BA1466" w:rsidP="0085627F">
            <w:pPr>
              <w:pStyle w:val="BodyTextIndent2"/>
              <w:ind w:left="-109"/>
              <w:jc w:val="right"/>
              <w:rPr>
                <w:rFonts w:ascii="Arial" w:hAnsi="Arial" w:cs="Arial"/>
                <w:color w:val="000000"/>
                <w:spacing w:val="0"/>
                <w:sz w:val="18"/>
                <w:szCs w:val="18"/>
                <w:lang w:val="en-GB"/>
              </w:rPr>
            </w:pPr>
          </w:p>
        </w:tc>
        <w:tc>
          <w:tcPr>
            <w:tcW w:w="1368" w:type="dxa"/>
            <w:tcBorders>
              <w:top w:val="single" w:sz="4" w:space="0" w:color="auto"/>
              <w:left w:val="nil"/>
              <w:bottom w:val="nil"/>
              <w:right w:val="nil"/>
            </w:tcBorders>
            <w:shd w:val="clear" w:color="auto" w:fill="FAFAFA"/>
          </w:tcPr>
          <w:p w14:paraId="425C94FC" w14:textId="77777777" w:rsidR="00BA1466" w:rsidRPr="00BF7376" w:rsidRDefault="00BA1466" w:rsidP="0085627F">
            <w:pPr>
              <w:pStyle w:val="BodyTextIndent2"/>
              <w:ind w:left="-109"/>
              <w:jc w:val="right"/>
              <w:rPr>
                <w:rFonts w:ascii="Arial" w:hAnsi="Arial" w:cs="Arial"/>
                <w:color w:val="000000"/>
                <w:spacing w:val="0"/>
                <w:sz w:val="18"/>
                <w:szCs w:val="18"/>
                <w:lang w:val="en-GB"/>
              </w:rPr>
            </w:pPr>
          </w:p>
        </w:tc>
        <w:tc>
          <w:tcPr>
            <w:tcW w:w="1368" w:type="dxa"/>
            <w:tcBorders>
              <w:top w:val="single" w:sz="4" w:space="0" w:color="auto"/>
              <w:left w:val="nil"/>
              <w:bottom w:val="nil"/>
              <w:right w:val="nil"/>
            </w:tcBorders>
          </w:tcPr>
          <w:p w14:paraId="74CC5A6A" w14:textId="77777777" w:rsidR="00BA1466" w:rsidRPr="00BF7376" w:rsidRDefault="00BA1466" w:rsidP="0085627F">
            <w:pPr>
              <w:pStyle w:val="BodyTextIndent2"/>
              <w:ind w:left="-109"/>
              <w:jc w:val="right"/>
              <w:rPr>
                <w:rFonts w:ascii="Arial" w:hAnsi="Arial" w:cs="Arial"/>
                <w:color w:val="000000"/>
                <w:spacing w:val="0"/>
                <w:sz w:val="18"/>
                <w:szCs w:val="18"/>
                <w:lang w:val="en-GB"/>
              </w:rPr>
            </w:pPr>
          </w:p>
        </w:tc>
      </w:tr>
      <w:tr w:rsidR="00972B7F" w:rsidRPr="00BF7376" w14:paraId="131E0FC2" w14:textId="77777777" w:rsidTr="004C4ACD">
        <w:tc>
          <w:tcPr>
            <w:tcW w:w="3969" w:type="dxa"/>
            <w:tcBorders>
              <w:top w:val="nil"/>
              <w:left w:val="nil"/>
              <w:bottom w:val="nil"/>
              <w:right w:val="nil"/>
            </w:tcBorders>
          </w:tcPr>
          <w:p w14:paraId="767BA2D8" w14:textId="77777777" w:rsidR="00972B7F" w:rsidRPr="00BF7376" w:rsidRDefault="00972B7F" w:rsidP="00972B7F">
            <w:pPr>
              <w:ind w:left="-109"/>
              <w:jc w:val="both"/>
              <w:rPr>
                <w:rFonts w:ascii="Arial" w:hAnsi="Arial" w:cs="Arial"/>
                <w:snapToGrid w:val="0"/>
                <w:color w:val="000000"/>
                <w:sz w:val="18"/>
                <w:szCs w:val="18"/>
              </w:rPr>
            </w:pPr>
            <w:r w:rsidRPr="00BF7376">
              <w:rPr>
                <w:rFonts w:ascii="Arial" w:hAnsi="Arial" w:cs="Arial"/>
                <w:snapToGrid w:val="0"/>
                <w:color w:val="000000"/>
                <w:sz w:val="18"/>
                <w:szCs w:val="18"/>
              </w:rPr>
              <w:t>Accrued transportation expenses</w:t>
            </w:r>
          </w:p>
        </w:tc>
        <w:tc>
          <w:tcPr>
            <w:tcW w:w="1368" w:type="dxa"/>
            <w:tcBorders>
              <w:top w:val="nil"/>
              <w:left w:val="nil"/>
              <w:bottom w:val="nil"/>
              <w:right w:val="nil"/>
            </w:tcBorders>
            <w:shd w:val="clear" w:color="auto" w:fill="FAFAFA"/>
            <w:vAlign w:val="center"/>
          </w:tcPr>
          <w:p w14:paraId="0023378D" w14:textId="346D8220" w:rsidR="00972B7F" w:rsidRPr="00BF7376" w:rsidRDefault="00BB7AC0"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17,449</w:t>
            </w:r>
          </w:p>
        </w:tc>
        <w:tc>
          <w:tcPr>
            <w:tcW w:w="1368" w:type="dxa"/>
            <w:tcBorders>
              <w:top w:val="nil"/>
              <w:left w:val="nil"/>
              <w:bottom w:val="nil"/>
              <w:right w:val="nil"/>
            </w:tcBorders>
            <w:vAlign w:val="center"/>
          </w:tcPr>
          <w:p w14:paraId="6216D218" w14:textId="3098EB4E"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20,728</w:t>
            </w:r>
          </w:p>
        </w:tc>
        <w:tc>
          <w:tcPr>
            <w:tcW w:w="1368" w:type="dxa"/>
            <w:tcBorders>
              <w:top w:val="nil"/>
              <w:left w:val="nil"/>
              <w:bottom w:val="nil"/>
              <w:right w:val="nil"/>
            </w:tcBorders>
            <w:shd w:val="clear" w:color="auto" w:fill="FAFAFA"/>
          </w:tcPr>
          <w:p w14:paraId="2086D391" w14:textId="1C5B8252" w:rsidR="00972B7F" w:rsidRPr="00BF7376" w:rsidRDefault="00EB5BCD" w:rsidP="00972B7F">
            <w:pPr>
              <w:tabs>
                <w:tab w:val="left" w:pos="4536"/>
              </w:tabs>
              <w:ind w:right="-72"/>
              <w:jc w:val="right"/>
              <w:rPr>
                <w:rFonts w:ascii="Arial" w:hAnsi="Arial" w:cs="Arial"/>
                <w:color w:val="000000"/>
                <w:sz w:val="18"/>
                <w:szCs w:val="18"/>
                <w:cs/>
                <w:lang w:val="en-GB"/>
              </w:rPr>
            </w:pPr>
            <w:r w:rsidRPr="00BF7376">
              <w:rPr>
                <w:rFonts w:ascii="Arial" w:hAnsi="Arial" w:cs="Arial"/>
                <w:color w:val="000000"/>
                <w:sz w:val="18"/>
                <w:szCs w:val="18"/>
                <w:lang w:val="en-GB"/>
              </w:rPr>
              <w:t>17,449</w:t>
            </w:r>
          </w:p>
        </w:tc>
        <w:tc>
          <w:tcPr>
            <w:tcW w:w="1368" w:type="dxa"/>
            <w:tcBorders>
              <w:top w:val="nil"/>
              <w:left w:val="nil"/>
              <w:bottom w:val="nil"/>
              <w:right w:val="nil"/>
            </w:tcBorders>
          </w:tcPr>
          <w:p w14:paraId="6F6F124D" w14:textId="5D4285C2" w:rsidR="00972B7F" w:rsidRPr="00BF7376" w:rsidRDefault="00972B7F" w:rsidP="00972B7F">
            <w:pPr>
              <w:tabs>
                <w:tab w:val="left" w:pos="4536"/>
              </w:tabs>
              <w:ind w:right="-72"/>
              <w:jc w:val="right"/>
              <w:rPr>
                <w:rFonts w:ascii="Arial" w:hAnsi="Arial" w:cs="Arial"/>
                <w:color w:val="000000"/>
                <w:sz w:val="18"/>
                <w:szCs w:val="18"/>
                <w:cs/>
                <w:lang w:val="en-GB"/>
              </w:rPr>
            </w:pPr>
            <w:r w:rsidRPr="00BF7376">
              <w:rPr>
                <w:rFonts w:ascii="Arial" w:hAnsi="Arial" w:cs="Arial"/>
                <w:color w:val="000000"/>
                <w:sz w:val="18"/>
                <w:szCs w:val="18"/>
                <w:lang w:val="en-GB"/>
              </w:rPr>
              <w:t>17,523</w:t>
            </w:r>
          </w:p>
        </w:tc>
      </w:tr>
      <w:tr w:rsidR="00972B7F" w:rsidRPr="00BF7376" w14:paraId="323143F6" w14:textId="77777777" w:rsidTr="004C4ACD">
        <w:tc>
          <w:tcPr>
            <w:tcW w:w="3969" w:type="dxa"/>
            <w:tcBorders>
              <w:top w:val="nil"/>
              <w:left w:val="nil"/>
              <w:bottom w:val="nil"/>
              <w:right w:val="nil"/>
            </w:tcBorders>
          </w:tcPr>
          <w:p w14:paraId="034F3BA7" w14:textId="77777777" w:rsidR="00972B7F" w:rsidRPr="00BF7376" w:rsidRDefault="00972B7F" w:rsidP="00972B7F">
            <w:pPr>
              <w:ind w:left="-109"/>
              <w:jc w:val="both"/>
              <w:rPr>
                <w:rFonts w:ascii="Arial" w:hAnsi="Arial" w:cs="Arial"/>
                <w:snapToGrid w:val="0"/>
                <w:color w:val="000000"/>
                <w:sz w:val="18"/>
                <w:szCs w:val="18"/>
              </w:rPr>
            </w:pPr>
            <w:r w:rsidRPr="00BF7376">
              <w:rPr>
                <w:rFonts w:ascii="Arial" w:hAnsi="Arial" w:cs="Arial"/>
                <w:snapToGrid w:val="0"/>
                <w:color w:val="000000"/>
                <w:sz w:val="18"/>
                <w:szCs w:val="18"/>
              </w:rPr>
              <w:t>Accrued contractor cost</w:t>
            </w:r>
          </w:p>
        </w:tc>
        <w:tc>
          <w:tcPr>
            <w:tcW w:w="1368" w:type="dxa"/>
            <w:tcBorders>
              <w:top w:val="nil"/>
              <w:left w:val="nil"/>
              <w:bottom w:val="nil"/>
              <w:right w:val="nil"/>
            </w:tcBorders>
            <w:shd w:val="clear" w:color="auto" w:fill="FAFAFA"/>
            <w:vAlign w:val="center"/>
          </w:tcPr>
          <w:p w14:paraId="11B035A9" w14:textId="7F320E79" w:rsidR="00972B7F" w:rsidRPr="00BF7376" w:rsidRDefault="00BB7AC0"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16,342</w:t>
            </w:r>
          </w:p>
        </w:tc>
        <w:tc>
          <w:tcPr>
            <w:tcW w:w="1368" w:type="dxa"/>
            <w:tcBorders>
              <w:top w:val="nil"/>
              <w:left w:val="nil"/>
              <w:bottom w:val="nil"/>
              <w:right w:val="nil"/>
            </w:tcBorders>
            <w:vAlign w:val="center"/>
          </w:tcPr>
          <w:p w14:paraId="30074C85" w14:textId="765D3F4E"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27,214</w:t>
            </w:r>
          </w:p>
        </w:tc>
        <w:tc>
          <w:tcPr>
            <w:tcW w:w="1368" w:type="dxa"/>
            <w:tcBorders>
              <w:top w:val="nil"/>
              <w:left w:val="nil"/>
              <w:bottom w:val="nil"/>
              <w:right w:val="nil"/>
            </w:tcBorders>
            <w:shd w:val="clear" w:color="auto" w:fill="FAFAFA"/>
          </w:tcPr>
          <w:p w14:paraId="230F56AC" w14:textId="7A734D6A" w:rsidR="00972B7F" w:rsidRPr="00BF7376" w:rsidRDefault="00EB5BCD" w:rsidP="00972B7F">
            <w:pPr>
              <w:tabs>
                <w:tab w:val="left" w:pos="4536"/>
              </w:tabs>
              <w:ind w:right="-72"/>
              <w:jc w:val="right"/>
              <w:rPr>
                <w:rFonts w:ascii="Arial" w:hAnsi="Arial" w:cs="Arial"/>
                <w:color w:val="000000"/>
                <w:sz w:val="18"/>
                <w:szCs w:val="18"/>
                <w:cs/>
                <w:lang w:val="en-GB"/>
              </w:rPr>
            </w:pPr>
            <w:r w:rsidRPr="00BF7376">
              <w:rPr>
                <w:rFonts w:ascii="Arial" w:hAnsi="Arial" w:cs="Arial"/>
                <w:color w:val="000000"/>
                <w:sz w:val="18"/>
                <w:szCs w:val="18"/>
                <w:lang w:val="en-GB"/>
              </w:rPr>
              <w:t>16,104</w:t>
            </w:r>
          </w:p>
        </w:tc>
        <w:tc>
          <w:tcPr>
            <w:tcW w:w="1368" w:type="dxa"/>
            <w:tcBorders>
              <w:top w:val="nil"/>
              <w:left w:val="nil"/>
              <w:bottom w:val="nil"/>
              <w:right w:val="nil"/>
            </w:tcBorders>
          </w:tcPr>
          <w:p w14:paraId="1E7CBB7C" w14:textId="4760392D" w:rsidR="00972B7F" w:rsidRPr="00BF7376" w:rsidRDefault="00972B7F" w:rsidP="00972B7F">
            <w:pPr>
              <w:tabs>
                <w:tab w:val="left" w:pos="4536"/>
              </w:tabs>
              <w:ind w:right="-72"/>
              <w:jc w:val="right"/>
              <w:rPr>
                <w:rFonts w:ascii="Arial" w:hAnsi="Arial" w:cs="Arial"/>
                <w:color w:val="000000"/>
                <w:sz w:val="18"/>
                <w:szCs w:val="18"/>
                <w:cs/>
                <w:lang w:val="en-GB"/>
              </w:rPr>
            </w:pPr>
            <w:r w:rsidRPr="00BF7376">
              <w:rPr>
                <w:rFonts w:ascii="Arial" w:hAnsi="Arial" w:cs="Arial"/>
                <w:color w:val="000000"/>
                <w:sz w:val="18"/>
                <w:szCs w:val="18"/>
                <w:lang w:val="en-GB"/>
              </w:rPr>
              <w:t>8,847</w:t>
            </w:r>
          </w:p>
        </w:tc>
      </w:tr>
      <w:tr w:rsidR="00972B7F" w:rsidRPr="00BF7376" w14:paraId="7FD3CDEA" w14:textId="77777777" w:rsidTr="004C4ACD">
        <w:tc>
          <w:tcPr>
            <w:tcW w:w="3969" w:type="dxa"/>
            <w:tcBorders>
              <w:top w:val="nil"/>
              <w:left w:val="nil"/>
              <w:bottom w:val="nil"/>
              <w:right w:val="nil"/>
            </w:tcBorders>
          </w:tcPr>
          <w:p w14:paraId="27090BE3" w14:textId="77777777" w:rsidR="00972B7F" w:rsidRPr="00BF7376" w:rsidRDefault="00972B7F" w:rsidP="00972B7F">
            <w:pPr>
              <w:ind w:left="-109"/>
              <w:jc w:val="both"/>
              <w:rPr>
                <w:rFonts w:ascii="Arial" w:hAnsi="Arial" w:cs="Arial"/>
                <w:snapToGrid w:val="0"/>
                <w:color w:val="000000"/>
                <w:sz w:val="18"/>
                <w:szCs w:val="18"/>
              </w:rPr>
            </w:pPr>
            <w:r w:rsidRPr="00BF7376">
              <w:rPr>
                <w:rFonts w:ascii="Arial" w:hAnsi="Arial" w:cs="Arial"/>
                <w:snapToGrid w:val="0"/>
                <w:color w:val="000000"/>
                <w:sz w:val="18"/>
                <w:szCs w:val="18"/>
              </w:rPr>
              <w:t>Accrued employee expenses</w:t>
            </w:r>
          </w:p>
        </w:tc>
        <w:tc>
          <w:tcPr>
            <w:tcW w:w="1368" w:type="dxa"/>
            <w:tcBorders>
              <w:top w:val="nil"/>
              <w:left w:val="nil"/>
              <w:bottom w:val="nil"/>
              <w:right w:val="nil"/>
            </w:tcBorders>
            <w:shd w:val="clear" w:color="auto" w:fill="FAFAFA"/>
            <w:vAlign w:val="center"/>
          </w:tcPr>
          <w:p w14:paraId="2119BCF0" w14:textId="5042C950" w:rsidR="00972B7F" w:rsidRPr="00BF7376" w:rsidRDefault="00BB7AC0"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34,289</w:t>
            </w:r>
          </w:p>
        </w:tc>
        <w:tc>
          <w:tcPr>
            <w:tcW w:w="1368" w:type="dxa"/>
            <w:tcBorders>
              <w:top w:val="nil"/>
              <w:left w:val="nil"/>
              <w:bottom w:val="nil"/>
              <w:right w:val="nil"/>
            </w:tcBorders>
            <w:vAlign w:val="center"/>
          </w:tcPr>
          <w:p w14:paraId="737202E0" w14:textId="659F5F1E"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27,385</w:t>
            </w:r>
          </w:p>
        </w:tc>
        <w:tc>
          <w:tcPr>
            <w:tcW w:w="1368" w:type="dxa"/>
            <w:tcBorders>
              <w:top w:val="nil"/>
              <w:left w:val="nil"/>
              <w:bottom w:val="nil"/>
              <w:right w:val="nil"/>
            </w:tcBorders>
            <w:shd w:val="clear" w:color="auto" w:fill="FAFAFA"/>
          </w:tcPr>
          <w:p w14:paraId="77E53459" w14:textId="672C54AA" w:rsidR="00972B7F" w:rsidRPr="00BF7376" w:rsidRDefault="00EB5BCD" w:rsidP="00972B7F">
            <w:pPr>
              <w:tabs>
                <w:tab w:val="left" w:pos="4536"/>
              </w:tabs>
              <w:ind w:right="-72"/>
              <w:jc w:val="right"/>
              <w:rPr>
                <w:rFonts w:ascii="Arial" w:hAnsi="Arial" w:cs="Arial"/>
                <w:color w:val="000000"/>
                <w:sz w:val="18"/>
                <w:szCs w:val="18"/>
                <w:cs/>
                <w:lang w:val="en-GB"/>
              </w:rPr>
            </w:pPr>
            <w:r w:rsidRPr="00BF7376">
              <w:rPr>
                <w:rFonts w:ascii="Arial" w:hAnsi="Arial" w:cs="Arial"/>
                <w:color w:val="000000"/>
                <w:sz w:val="18"/>
                <w:szCs w:val="18"/>
                <w:lang w:val="en-GB"/>
              </w:rPr>
              <w:t>21,382</w:t>
            </w:r>
          </w:p>
        </w:tc>
        <w:tc>
          <w:tcPr>
            <w:tcW w:w="1368" w:type="dxa"/>
            <w:tcBorders>
              <w:top w:val="nil"/>
              <w:left w:val="nil"/>
              <w:bottom w:val="nil"/>
              <w:right w:val="nil"/>
            </w:tcBorders>
          </w:tcPr>
          <w:p w14:paraId="2F16269B" w14:textId="75E83628" w:rsidR="00972B7F" w:rsidRPr="00BF7376" w:rsidRDefault="00972B7F" w:rsidP="00972B7F">
            <w:pPr>
              <w:tabs>
                <w:tab w:val="left" w:pos="4536"/>
              </w:tabs>
              <w:ind w:right="-72"/>
              <w:jc w:val="right"/>
              <w:rPr>
                <w:rFonts w:ascii="Arial" w:hAnsi="Arial" w:cs="Arial"/>
                <w:color w:val="000000"/>
                <w:sz w:val="18"/>
                <w:szCs w:val="18"/>
                <w:cs/>
                <w:lang w:val="en-GB"/>
              </w:rPr>
            </w:pPr>
            <w:r w:rsidRPr="00BF7376">
              <w:rPr>
                <w:rFonts w:ascii="Arial" w:hAnsi="Arial" w:cs="Arial"/>
                <w:color w:val="000000"/>
                <w:sz w:val="18"/>
                <w:szCs w:val="18"/>
                <w:lang w:val="en-GB"/>
              </w:rPr>
              <w:t>19,904</w:t>
            </w:r>
          </w:p>
        </w:tc>
      </w:tr>
      <w:tr w:rsidR="00972B7F" w:rsidRPr="00BF7376" w14:paraId="486AA475" w14:textId="77777777" w:rsidTr="004C4ACD">
        <w:tc>
          <w:tcPr>
            <w:tcW w:w="3969" w:type="dxa"/>
            <w:tcBorders>
              <w:top w:val="nil"/>
              <w:left w:val="nil"/>
              <w:bottom w:val="nil"/>
              <w:right w:val="nil"/>
            </w:tcBorders>
          </w:tcPr>
          <w:p w14:paraId="7B8F8064" w14:textId="77777777" w:rsidR="00972B7F" w:rsidRPr="00BF7376" w:rsidRDefault="00972B7F" w:rsidP="00972B7F">
            <w:pPr>
              <w:ind w:left="-109"/>
              <w:jc w:val="both"/>
              <w:rPr>
                <w:rFonts w:ascii="Arial" w:hAnsi="Arial" w:cs="Arial"/>
                <w:snapToGrid w:val="0"/>
                <w:color w:val="000000"/>
                <w:sz w:val="18"/>
                <w:szCs w:val="18"/>
                <w:cs/>
              </w:rPr>
            </w:pPr>
            <w:r w:rsidRPr="00BF7376">
              <w:rPr>
                <w:rFonts w:ascii="Arial" w:hAnsi="Arial" w:cs="Arial"/>
                <w:snapToGrid w:val="0"/>
                <w:color w:val="000000"/>
                <w:sz w:val="18"/>
                <w:szCs w:val="18"/>
              </w:rPr>
              <w:t xml:space="preserve">Interest payable </w:t>
            </w:r>
          </w:p>
        </w:tc>
        <w:tc>
          <w:tcPr>
            <w:tcW w:w="1368" w:type="dxa"/>
            <w:tcBorders>
              <w:top w:val="nil"/>
              <w:left w:val="nil"/>
              <w:right w:val="nil"/>
            </w:tcBorders>
            <w:shd w:val="clear" w:color="auto" w:fill="FAFAFA"/>
            <w:vAlign w:val="center"/>
          </w:tcPr>
          <w:p w14:paraId="4B3D7C3B" w14:textId="042CDF60" w:rsidR="00972B7F" w:rsidRPr="00BF7376" w:rsidRDefault="00BB7AC0"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1,119</w:t>
            </w:r>
          </w:p>
        </w:tc>
        <w:tc>
          <w:tcPr>
            <w:tcW w:w="1368" w:type="dxa"/>
            <w:tcBorders>
              <w:top w:val="nil"/>
              <w:left w:val="nil"/>
              <w:right w:val="nil"/>
            </w:tcBorders>
            <w:vAlign w:val="center"/>
          </w:tcPr>
          <w:p w14:paraId="10D3BFAC" w14:textId="5BF80339"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1,287</w:t>
            </w:r>
          </w:p>
        </w:tc>
        <w:tc>
          <w:tcPr>
            <w:tcW w:w="1368" w:type="dxa"/>
            <w:tcBorders>
              <w:top w:val="nil"/>
              <w:left w:val="nil"/>
              <w:right w:val="nil"/>
            </w:tcBorders>
            <w:shd w:val="clear" w:color="auto" w:fill="FAFAFA"/>
          </w:tcPr>
          <w:p w14:paraId="266CF3F7" w14:textId="2AB8ECCE" w:rsidR="00972B7F" w:rsidRPr="00BF7376" w:rsidRDefault="00EB5BCD"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w:t>
            </w:r>
          </w:p>
        </w:tc>
        <w:tc>
          <w:tcPr>
            <w:tcW w:w="1368" w:type="dxa"/>
            <w:tcBorders>
              <w:top w:val="nil"/>
              <w:left w:val="nil"/>
              <w:right w:val="nil"/>
            </w:tcBorders>
          </w:tcPr>
          <w:p w14:paraId="3CD81356" w14:textId="1038A6F1"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w:t>
            </w:r>
          </w:p>
        </w:tc>
      </w:tr>
      <w:tr w:rsidR="00972B7F" w:rsidRPr="00BF7376" w14:paraId="45DEDF12" w14:textId="77777777" w:rsidTr="004C4ACD">
        <w:tc>
          <w:tcPr>
            <w:tcW w:w="3969" w:type="dxa"/>
            <w:tcBorders>
              <w:top w:val="nil"/>
              <w:left w:val="nil"/>
              <w:bottom w:val="nil"/>
              <w:right w:val="nil"/>
            </w:tcBorders>
          </w:tcPr>
          <w:p w14:paraId="3E33EAA8" w14:textId="77777777" w:rsidR="00972B7F" w:rsidRPr="00BF7376" w:rsidRDefault="00972B7F" w:rsidP="00972B7F">
            <w:pPr>
              <w:ind w:left="-109"/>
              <w:jc w:val="both"/>
              <w:rPr>
                <w:rFonts w:ascii="Arial" w:hAnsi="Arial" w:cs="Arial"/>
                <w:snapToGrid w:val="0"/>
                <w:color w:val="000000"/>
                <w:sz w:val="18"/>
                <w:szCs w:val="18"/>
              </w:rPr>
            </w:pPr>
            <w:r w:rsidRPr="00BF7376">
              <w:rPr>
                <w:rFonts w:ascii="Arial" w:hAnsi="Arial" w:cs="Arial"/>
                <w:color w:val="000000"/>
                <w:sz w:val="18"/>
                <w:szCs w:val="18"/>
              </w:rPr>
              <w:t>Others</w:t>
            </w:r>
          </w:p>
        </w:tc>
        <w:tc>
          <w:tcPr>
            <w:tcW w:w="1368" w:type="dxa"/>
            <w:tcBorders>
              <w:top w:val="nil"/>
              <w:left w:val="nil"/>
              <w:bottom w:val="single" w:sz="4" w:space="0" w:color="auto"/>
              <w:right w:val="nil"/>
            </w:tcBorders>
            <w:shd w:val="clear" w:color="auto" w:fill="FAFAFA"/>
            <w:vAlign w:val="center"/>
          </w:tcPr>
          <w:p w14:paraId="68BDF3D0" w14:textId="25691EDB" w:rsidR="00972B7F" w:rsidRPr="00BF7376" w:rsidRDefault="00BB7AC0"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9,616</w:t>
            </w:r>
          </w:p>
        </w:tc>
        <w:tc>
          <w:tcPr>
            <w:tcW w:w="1368" w:type="dxa"/>
            <w:tcBorders>
              <w:top w:val="nil"/>
              <w:left w:val="nil"/>
              <w:bottom w:val="single" w:sz="4" w:space="0" w:color="auto"/>
              <w:right w:val="nil"/>
            </w:tcBorders>
            <w:vAlign w:val="center"/>
          </w:tcPr>
          <w:p w14:paraId="5A3F6906" w14:textId="2BD8B9B9"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9,495</w:t>
            </w:r>
          </w:p>
        </w:tc>
        <w:tc>
          <w:tcPr>
            <w:tcW w:w="1368" w:type="dxa"/>
            <w:tcBorders>
              <w:top w:val="nil"/>
              <w:left w:val="nil"/>
              <w:bottom w:val="single" w:sz="4" w:space="0" w:color="auto"/>
              <w:right w:val="nil"/>
            </w:tcBorders>
            <w:shd w:val="clear" w:color="auto" w:fill="FAFAFA"/>
          </w:tcPr>
          <w:p w14:paraId="4DACEBB0" w14:textId="0EB55855" w:rsidR="00972B7F" w:rsidRPr="00BF7376" w:rsidRDefault="00EB5BCD"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7,643</w:t>
            </w:r>
          </w:p>
        </w:tc>
        <w:tc>
          <w:tcPr>
            <w:tcW w:w="1368" w:type="dxa"/>
            <w:tcBorders>
              <w:top w:val="nil"/>
              <w:left w:val="nil"/>
              <w:bottom w:val="single" w:sz="4" w:space="0" w:color="auto"/>
              <w:right w:val="nil"/>
            </w:tcBorders>
          </w:tcPr>
          <w:p w14:paraId="7DDA96FA" w14:textId="273F1A08"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6,945</w:t>
            </w:r>
          </w:p>
        </w:tc>
      </w:tr>
      <w:tr w:rsidR="00972B7F" w:rsidRPr="00BF7376" w14:paraId="6BD86E63" w14:textId="77777777" w:rsidTr="00984DEC">
        <w:tc>
          <w:tcPr>
            <w:tcW w:w="3969" w:type="dxa"/>
            <w:tcBorders>
              <w:top w:val="nil"/>
              <w:left w:val="nil"/>
              <w:bottom w:val="nil"/>
              <w:right w:val="nil"/>
            </w:tcBorders>
          </w:tcPr>
          <w:p w14:paraId="12207EE6" w14:textId="77777777" w:rsidR="00972B7F" w:rsidRPr="00BF7376" w:rsidRDefault="00972B7F" w:rsidP="00972B7F">
            <w:pPr>
              <w:pStyle w:val="BodyTextIndent2"/>
              <w:ind w:left="-109"/>
              <w:jc w:val="left"/>
              <w:rPr>
                <w:rFonts w:ascii="Arial" w:hAnsi="Arial" w:cs="Arial"/>
                <w:color w:val="000000"/>
                <w:spacing w:val="0"/>
                <w:sz w:val="18"/>
                <w:szCs w:val="18"/>
                <w:lang w:val="en-GB"/>
              </w:rPr>
            </w:pPr>
          </w:p>
        </w:tc>
        <w:tc>
          <w:tcPr>
            <w:tcW w:w="1368" w:type="dxa"/>
            <w:tcBorders>
              <w:top w:val="single" w:sz="4" w:space="0" w:color="auto"/>
              <w:left w:val="nil"/>
              <w:right w:val="nil"/>
            </w:tcBorders>
            <w:shd w:val="clear" w:color="auto" w:fill="FAFAFA"/>
          </w:tcPr>
          <w:p w14:paraId="03B0EA5E" w14:textId="77777777" w:rsidR="00972B7F" w:rsidRPr="00BF7376" w:rsidRDefault="00972B7F" w:rsidP="00972B7F">
            <w:pPr>
              <w:pStyle w:val="BodyTextIndent2"/>
              <w:ind w:left="-109"/>
              <w:jc w:val="right"/>
              <w:rPr>
                <w:rFonts w:ascii="Arial" w:hAnsi="Arial" w:cs="Arial"/>
                <w:color w:val="000000"/>
                <w:spacing w:val="0"/>
                <w:sz w:val="18"/>
                <w:szCs w:val="18"/>
                <w:lang w:val="en-GB"/>
              </w:rPr>
            </w:pPr>
          </w:p>
        </w:tc>
        <w:tc>
          <w:tcPr>
            <w:tcW w:w="1368" w:type="dxa"/>
            <w:tcBorders>
              <w:top w:val="single" w:sz="4" w:space="0" w:color="auto"/>
              <w:left w:val="nil"/>
              <w:right w:val="nil"/>
            </w:tcBorders>
          </w:tcPr>
          <w:p w14:paraId="351BBD17" w14:textId="77777777" w:rsidR="00972B7F" w:rsidRPr="00BF7376" w:rsidRDefault="00972B7F" w:rsidP="00972B7F">
            <w:pPr>
              <w:pStyle w:val="BodyTextIndent2"/>
              <w:ind w:left="-109"/>
              <w:jc w:val="right"/>
              <w:rPr>
                <w:rFonts w:ascii="Arial" w:hAnsi="Arial" w:cs="Arial"/>
                <w:color w:val="000000"/>
                <w:spacing w:val="0"/>
                <w:sz w:val="18"/>
                <w:szCs w:val="18"/>
                <w:lang w:val="en-GB"/>
              </w:rPr>
            </w:pPr>
          </w:p>
        </w:tc>
        <w:tc>
          <w:tcPr>
            <w:tcW w:w="1368" w:type="dxa"/>
            <w:tcBorders>
              <w:top w:val="single" w:sz="4" w:space="0" w:color="auto"/>
              <w:left w:val="nil"/>
              <w:right w:val="nil"/>
            </w:tcBorders>
            <w:shd w:val="clear" w:color="auto" w:fill="FAFAFA"/>
          </w:tcPr>
          <w:p w14:paraId="0431E3E4" w14:textId="77777777" w:rsidR="00972B7F" w:rsidRPr="00BF7376" w:rsidRDefault="00972B7F" w:rsidP="00972B7F">
            <w:pPr>
              <w:pStyle w:val="BodyTextIndent2"/>
              <w:ind w:left="-109"/>
              <w:jc w:val="right"/>
              <w:rPr>
                <w:rFonts w:ascii="Arial" w:hAnsi="Arial" w:cs="Arial"/>
                <w:color w:val="000000"/>
                <w:spacing w:val="0"/>
                <w:sz w:val="18"/>
                <w:szCs w:val="18"/>
                <w:lang w:val="en-GB"/>
              </w:rPr>
            </w:pPr>
          </w:p>
        </w:tc>
        <w:tc>
          <w:tcPr>
            <w:tcW w:w="1368" w:type="dxa"/>
            <w:tcBorders>
              <w:top w:val="single" w:sz="4" w:space="0" w:color="auto"/>
              <w:left w:val="nil"/>
              <w:right w:val="nil"/>
            </w:tcBorders>
          </w:tcPr>
          <w:p w14:paraId="09004EB7" w14:textId="77777777" w:rsidR="00972B7F" w:rsidRPr="00BF7376" w:rsidRDefault="00972B7F" w:rsidP="00972B7F">
            <w:pPr>
              <w:pStyle w:val="BodyTextIndent2"/>
              <w:ind w:left="-109"/>
              <w:jc w:val="right"/>
              <w:rPr>
                <w:rFonts w:ascii="Arial" w:hAnsi="Arial" w:cs="Arial"/>
                <w:color w:val="000000"/>
                <w:spacing w:val="0"/>
                <w:sz w:val="18"/>
                <w:szCs w:val="18"/>
                <w:lang w:val="en-GB"/>
              </w:rPr>
            </w:pPr>
          </w:p>
        </w:tc>
      </w:tr>
      <w:tr w:rsidR="00972B7F" w:rsidRPr="00BF7376" w14:paraId="0F8A84D0" w14:textId="77777777" w:rsidTr="00984DEC">
        <w:tc>
          <w:tcPr>
            <w:tcW w:w="3969" w:type="dxa"/>
            <w:tcBorders>
              <w:top w:val="nil"/>
              <w:left w:val="nil"/>
              <w:bottom w:val="nil"/>
              <w:right w:val="nil"/>
            </w:tcBorders>
          </w:tcPr>
          <w:p w14:paraId="690FB6BC" w14:textId="77777777" w:rsidR="00972B7F" w:rsidRPr="00BF7376" w:rsidRDefault="00972B7F" w:rsidP="00972B7F">
            <w:pPr>
              <w:ind w:left="-109"/>
              <w:jc w:val="both"/>
              <w:rPr>
                <w:rFonts w:ascii="Arial" w:hAnsi="Arial" w:cs="Arial"/>
                <w:color w:val="000000"/>
                <w:sz w:val="18"/>
                <w:szCs w:val="18"/>
              </w:rPr>
            </w:pPr>
            <w:r w:rsidRPr="00BF7376">
              <w:rPr>
                <w:rFonts w:ascii="Arial" w:hAnsi="Arial" w:cs="Arial"/>
                <w:color w:val="000000"/>
                <w:sz w:val="18"/>
                <w:szCs w:val="18"/>
              </w:rPr>
              <w:t>Total accrued expenses</w:t>
            </w:r>
          </w:p>
        </w:tc>
        <w:tc>
          <w:tcPr>
            <w:tcW w:w="1368" w:type="dxa"/>
            <w:tcBorders>
              <w:top w:val="nil"/>
              <w:left w:val="nil"/>
              <w:bottom w:val="single" w:sz="4" w:space="0" w:color="auto"/>
              <w:right w:val="nil"/>
            </w:tcBorders>
            <w:shd w:val="clear" w:color="auto" w:fill="FAFAFA"/>
          </w:tcPr>
          <w:p w14:paraId="1AE2445C" w14:textId="4B386252" w:rsidR="00972B7F" w:rsidRPr="00BF7376" w:rsidRDefault="00BB7AC0"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78,815</w:t>
            </w:r>
          </w:p>
        </w:tc>
        <w:tc>
          <w:tcPr>
            <w:tcW w:w="1368" w:type="dxa"/>
            <w:tcBorders>
              <w:top w:val="nil"/>
              <w:left w:val="nil"/>
              <w:bottom w:val="single" w:sz="4" w:space="0" w:color="auto"/>
              <w:right w:val="nil"/>
            </w:tcBorders>
          </w:tcPr>
          <w:p w14:paraId="75652CC6" w14:textId="7065682C"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86,109</w:t>
            </w:r>
          </w:p>
        </w:tc>
        <w:tc>
          <w:tcPr>
            <w:tcW w:w="1368" w:type="dxa"/>
            <w:tcBorders>
              <w:top w:val="nil"/>
              <w:left w:val="nil"/>
              <w:bottom w:val="single" w:sz="4" w:space="0" w:color="auto"/>
              <w:right w:val="nil"/>
            </w:tcBorders>
            <w:shd w:val="clear" w:color="auto" w:fill="FAFAFA"/>
          </w:tcPr>
          <w:p w14:paraId="4573A057" w14:textId="12F7D9D5" w:rsidR="00972B7F" w:rsidRPr="00BF7376" w:rsidRDefault="00EB5BCD"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62,578</w:t>
            </w:r>
          </w:p>
        </w:tc>
        <w:tc>
          <w:tcPr>
            <w:tcW w:w="1368" w:type="dxa"/>
            <w:tcBorders>
              <w:top w:val="nil"/>
              <w:left w:val="nil"/>
              <w:bottom w:val="single" w:sz="4" w:space="0" w:color="auto"/>
              <w:right w:val="nil"/>
            </w:tcBorders>
          </w:tcPr>
          <w:p w14:paraId="7FDAFF8B" w14:textId="4E903C2D"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53,219</w:t>
            </w:r>
          </w:p>
        </w:tc>
      </w:tr>
    </w:tbl>
    <w:p w14:paraId="5015E937" w14:textId="77777777" w:rsidR="00984DEC" w:rsidRPr="00BF7376" w:rsidRDefault="00984DEC" w:rsidP="00337B17">
      <w:pPr>
        <w:pStyle w:val="a"/>
        <w:tabs>
          <w:tab w:val="right" w:pos="7200"/>
          <w:tab w:val="right" w:pos="9000"/>
        </w:tabs>
        <w:ind w:right="0"/>
        <w:jc w:val="both"/>
        <w:rPr>
          <w:rFonts w:ascii="Arial" w:hAnsi="Arial" w:cs="Arial"/>
          <w:color w:val="000000"/>
          <w:sz w:val="18"/>
          <w:szCs w:val="18"/>
          <w:lang w:val="en-GB"/>
        </w:rPr>
      </w:pPr>
    </w:p>
    <w:p w14:paraId="73A0D205" w14:textId="77777777" w:rsidR="00CB4503" w:rsidRPr="00BF7376" w:rsidRDefault="00CB4503" w:rsidP="00337B17">
      <w:pPr>
        <w:pStyle w:val="a"/>
        <w:tabs>
          <w:tab w:val="right" w:pos="7200"/>
          <w:tab w:val="right" w:pos="9000"/>
        </w:tabs>
        <w:ind w:right="0"/>
        <w:jc w:val="both"/>
        <w:rPr>
          <w:rFonts w:ascii="Arial" w:hAnsi="Arial" w:cs="Arial"/>
          <w:color w:val="000000"/>
          <w:sz w:val="18"/>
          <w:szCs w:val="18"/>
          <w:cs/>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2CF4E6E4" w14:textId="77777777" w:rsidTr="00D03653">
        <w:trPr>
          <w:trHeight w:val="386"/>
        </w:trPr>
        <w:tc>
          <w:tcPr>
            <w:tcW w:w="9461" w:type="dxa"/>
            <w:shd w:val="clear" w:color="auto" w:fill="FFA543"/>
            <w:vAlign w:val="center"/>
          </w:tcPr>
          <w:p w14:paraId="7BA6115C" w14:textId="6C8F6C2D" w:rsidR="0048798D" w:rsidRPr="00BF7376" w:rsidRDefault="00CB4503" w:rsidP="0048798D">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2</w:t>
            </w:r>
            <w:r w:rsidR="003234B7" w:rsidRPr="00BF7376">
              <w:rPr>
                <w:rFonts w:ascii="Arial" w:eastAsia="Arial Unicode MS" w:hAnsi="Arial" w:cs="Arial"/>
                <w:b/>
                <w:bCs/>
                <w:color w:val="FFFFFF"/>
                <w:sz w:val="18"/>
                <w:szCs w:val="18"/>
              </w:rPr>
              <w:t>3</w:t>
            </w:r>
            <w:r w:rsidR="00984DEC" w:rsidRPr="00BF7376">
              <w:rPr>
                <w:rFonts w:ascii="Arial" w:eastAsia="Arial Unicode MS" w:hAnsi="Arial" w:cs="Arial"/>
                <w:b/>
                <w:bCs/>
                <w:color w:val="FFFFFF"/>
                <w:sz w:val="18"/>
                <w:szCs w:val="18"/>
              </w:rPr>
              <w:tab/>
              <w:t>Long term loan</w:t>
            </w:r>
            <w:r w:rsidR="00BE3C7B" w:rsidRPr="00BF7376">
              <w:rPr>
                <w:rFonts w:ascii="Arial" w:eastAsia="Arial Unicode MS" w:hAnsi="Arial" w:cs="Arial"/>
                <w:b/>
                <w:bCs/>
                <w:color w:val="FFFFFF"/>
                <w:sz w:val="18"/>
                <w:szCs w:val="18"/>
              </w:rPr>
              <w:t>s</w:t>
            </w:r>
            <w:r w:rsidR="00984DEC" w:rsidRPr="00BF7376">
              <w:rPr>
                <w:rFonts w:ascii="Arial" w:eastAsia="Arial Unicode MS" w:hAnsi="Arial" w:cs="Arial"/>
                <w:b/>
                <w:bCs/>
                <w:color w:val="FFFFFF"/>
                <w:sz w:val="18"/>
                <w:szCs w:val="18"/>
              </w:rPr>
              <w:t xml:space="preserve"> from </w:t>
            </w:r>
            <w:r w:rsidR="00BE3C7B" w:rsidRPr="00BF7376">
              <w:rPr>
                <w:rFonts w:ascii="Arial" w:eastAsia="Arial Unicode MS" w:hAnsi="Arial" w:cs="Arial"/>
                <w:b/>
                <w:bCs/>
                <w:color w:val="FFFFFF"/>
                <w:sz w:val="18"/>
                <w:szCs w:val="18"/>
              </w:rPr>
              <w:t xml:space="preserve">a </w:t>
            </w:r>
            <w:r w:rsidR="00984DEC" w:rsidRPr="00BF7376">
              <w:rPr>
                <w:rFonts w:ascii="Arial" w:eastAsia="Arial Unicode MS" w:hAnsi="Arial" w:cs="Arial"/>
                <w:b/>
                <w:bCs/>
                <w:color w:val="FFFFFF"/>
                <w:sz w:val="18"/>
                <w:szCs w:val="18"/>
              </w:rPr>
              <w:t>financial institution</w:t>
            </w:r>
          </w:p>
        </w:tc>
      </w:tr>
    </w:tbl>
    <w:p w14:paraId="4A4A8508" w14:textId="77777777" w:rsidR="00B13A12" w:rsidRPr="00BF7376" w:rsidRDefault="00B13A12" w:rsidP="00984DEC">
      <w:pPr>
        <w:pStyle w:val="a"/>
        <w:tabs>
          <w:tab w:val="right" w:pos="7200"/>
          <w:tab w:val="right" w:pos="9000"/>
        </w:tabs>
        <w:ind w:right="0"/>
        <w:jc w:val="both"/>
        <w:rPr>
          <w:rFonts w:ascii="Arial" w:hAnsi="Arial" w:cs="Arial"/>
          <w:color w:val="000000"/>
          <w:sz w:val="18"/>
          <w:szCs w:val="18"/>
        </w:rPr>
      </w:pPr>
    </w:p>
    <w:p w14:paraId="27DE5355" w14:textId="3B1A578D" w:rsidR="00614468" w:rsidRPr="00BF7376" w:rsidRDefault="00550621" w:rsidP="00984DEC">
      <w:pPr>
        <w:adjustRightInd w:val="0"/>
        <w:jc w:val="both"/>
        <w:rPr>
          <w:rFonts w:ascii="Arial" w:eastAsia="Times New Roman" w:hAnsi="Arial" w:cs="Arial"/>
          <w:color w:val="000000"/>
          <w:sz w:val="18"/>
          <w:szCs w:val="18"/>
        </w:rPr>
      </w:pPr>
      <w:r>
        <w:rPr>
          <w:rFonts w:ascii="Arial" w:eastAsia="Times New Roman" w:hAnsi="Arial" w:cs="Arial"/>
          <w:color w:val="000000"/>
          <w:sz w:val="18"/>
          <w:szCs w:val="18"/>
        </w:rPr>
        <w:t>T</w:t>
      </w:r>
      <w:r w:rsidR="00614468" w:rsidRPr="00BF7376">
        <w:rPr>
          <w:rFonts w:ascii="Arial" w:eastAsia="Times New Roman" w:hAnsi="Arial" w:cs="Arial"/>
          <w:color w:val="000000"/>
          <w:sz w:val="18"/>
          <w:szCs w:val="18"/>
        </w:rPr>
        <w:t xml:space="preserve">he subsidiary </w:t>
      </w:r>
      <w:r w:rsidR="008E4087" w:rsidRPr="00BF7376">
        <w:rPr>
          <w:rFonts w:ascii="Arial" w:eastAsia="Times New Roman" w:hAnsi="Arial" w:cs="Arial"/>
          <w:color w:val="000000"/>
          <w:sz w:val="18"/>
          <w:szCs w:val="18"/>
        </w:rPr>
        <w:t>made</w:t>
      </w:r>
      <w:r w:rsidR="00614468" w:rsidRPr="00BF7376">
        <w:rPr>
          <w:rFonts w:ascii="Arial" w:eastAsia="Times New Roman" w:hAnsi="Arial" w:cs="Arial"/>
          <w:color w:val="000000"/>
          <w:sz w:val="18"/>
          <w:szCs w:val="18"/>
        </w:rPr>
        <w:t xml:space="preserve"> an interest-bearing loan with Land Bank of the Philippines (LBP) amounting </w:t>
      </w:r>
      <w:r w:rsidR="00614468" w:rsidRPr="00BF7376">
        <w:rPr>
          <w:rFonts w:ascii="Arial" w:eastAsia="Times New Roman" w:hAnsi="Arial" w:cs="Arial"/>
          <w:sz w:val="18"/>
          <w:szCs w:val="18"/>
        </w:rPr>
        <w:t>to Peso</w:t>
      </w:r>
      <w:r w:rsidR="00A21F3D" w:rsidRPr="00BF7376">
        <w:rPr>
          <w:rFonts w:ascii="Arial" w:eastAsia="Times New Roman" w:hAnsi="Arial" w:cs="Arial"/>
          <w:sz w:val="18"/>
          <w:szCs w:val="18"/>
        </w:rPr>
        <w:t>s</w:t>
      </w:r>
      <w:r w:rsidR="00614468" w:rsidRPr="00BF7376">
        <w:rPr>
          <w:rFonts w:ascii="Arial" w:eastAsia="Times New Roman" w:hAnsi="Arial" w:cs="Arial"/>
          <w:sz w:val="18"/>
          <w:szCs w:val="18"/>
        </w:rPr>
        <w:t xml:space="preserve"> </w:t>
      </w:r>
      <w:r w:rsidR="00BA1466" w:rsidRPr="00BF7376">
        <w:rPr>
          <w:rFonts w:ascii="Arial" w:eastAsia="Times New Roman" w:hAnsi="Arial" w:cs="Arial"/>
          <w:sz w:val="18"/>
          <w:szCs w:val="18"/>
          <w:lang w:val="en-GB"/>
        </w:rPr>
        <w:t>23</w:t>
      </w:r>
      <w:r w:rsidR="000013E3" w:rsidRPr="00BF7376">
        <w:rPr>
          <w:rFonts w:ascii="Arial" w:eastAsia="Times New Roman" w:hAnsi="Arial" w:cs="Arial"/>
          <w:sz w:val="18"/>
          <w:szCs w:val="18"/>
          <w:lang w:val="en-GB"/>
        </w:rPr>
        <w:t>4 million</w:t>
      </w:r>
      <w:r w:rsidR="00614468" w:rsidRPr="00BF7376">
        <w:rPr>
          <w:rFonts w:ascii="Arial" w:eastAsia="Times New Roman" w:hAnsi="Arial" w:cs="Arial"/>
          <w:sz w:val="18"/>
          <w:szCs w:val="18"/>
        </w:rPr>
        <w:t xml:space="preserve">.  The proceeds of the loan were used to finance the construction of a palm oil mill and fabrication of certain machinery.  The interest-bearing loan is payable for ten years with one year grace period on principal which is payable in </w:t>
      </w:r>
      <w:r w:rsidR="00BA1466" w:rsidRPr="00BF7376">
        <w:rPr>
          <w:rFonts w:ascii="Arial" w:eastAsia="Times New Roman" w:hAnsi="Arial" w:cs="Arial"/>
          <w:sz w:val="18"/>
          <w:szCs w:val="18"/>
          <w:lang w:val="en-GB"/>
        </w:rPr>
        <w:t>36</w:t>
      </w:r>
      <w:r w:rsidR="00614468" w:rsidRPr="00BF7376">
        <w:rPr>
          <w:rFonts w:ascii="Arial" w:eastAsia="Times New Roman" w:hAnsi="Arial" w:cs="Arial"/>
          <w:sz w:val="18"/>
          <w:szCs w:val="18"/>
        </w:rPr>
        <w:t xml:space="preserve"> equal</w:t>
      </w:r>
      <w:r w:rsidR="00614468" w:rsidRPr="00BF7376">
        <w:rPr>
          <w:rFonts w:ascii="Arial" w:eastAsia="Times New Roman" w:hAnsi="Arial" w:cs="Arial"/>
          <w:color w:val="000000"/>
          <w:sz w:val="18"/>
          <w:szCs w:val="18"/>
        </w:rPr>
        <w:t xml:space="preserve"> quarterly payments. The loan with LBP is secured by parcels of land o</w:t>
      </w:r>
      <w:r w:rsidR="003F03A6" w:rsidRPr="00BF7376">
        <w:rPr>
          <w:rFonts w:ascii="Arial" w:eastAsia="Times New Roman" w:hAnsi="Arial" w:cs="Arial"/>
          <w:color w:val="000000"/>
          <w:sz w:val="18"/>
          <w:szCs w:val="18"/>
        </w:rPr>
        <w:t>wned by a related party</w:t>
      </w:r>
      <w:r w:rsidR="003F03A6" w:rsidRPr="00BF7376">
        <w:rPr>
          <w:rFonts w:ascii="Arial" w:hAnsi="Arial" w:cs="Arial"/>
          <w:color w:val="000000"/>
          <w:sz w:val="18"/>
          <w:szCs w:val="18"/>
        </w:rPr>
        <w:t xml:space="preserve"> </w:t>
      </w:r>
      <w:r w:rsidR="003F03A6" w:rsidRPr="00BF7376">
        <w:rPr>
          <w:rFonts w:ascii="Arial" w:eastAsia="Times New Roman" w:hAnsi="Arial" w:cs="Arial"/>
          <w:color w:val="000000"/>
          <w:sz w:val="18"/>
          <w:szCs w:val="18"/>
        </w:rPr>
        <w:t xml:space="preserve">which has the same directors </w:t>
      </w:r>
      <w:r w:rsidR="00BE3C7B" w:rsidRPr="00BF7376">
        <w:rPr>
          <w:rFonts w:ascii="Arial" w:eastAsia="Times New Roman" w:hAnsi="Arial" w:cs="Arial"/>
          <w:color w:val="000000"/>
          <w:sz w:val="18"/>
          <w:szCs w:val="18"/>
        </w:rPr>
        <w:t>of the subsidiary</w:t>
      </w:r>
      <w:r w:rsidR="003F03A6" w:rsidRPr="00BF7376">
        <w:rPr>
          <w:rFonts w:ascii="Arial" w:eastAsia="Times New Roman" w:hAnsi="Arial" w:cs="Arial"/>
          <w:color w:val="000000"/>
          <w:sz w:val="18"/>
          <w:szCs w:val="18"/>
        </w:rPr>
        <w:t>.</w:t>
      </w:r>
    </w:p>
    <w:p w14:paraId="172FAC0A" w14:textId="77777777" w:rsidR="00B13A12" w:rsidRPr="00BF7376" w:rsidRDefault="00B13A12" w:rsidP="00984DEC">
      <w:pPr>
        <w:adjustRightInd w:val="0"/>
        <w:jc w:val="both"/>
        <w:rPr>
          <w:rFonts w:ascii="Arial" w:hAnsi="Arial" w:cs="Arial"/>
          <w:color w:val="000000"/>
          <w:spacing w:val="-2"/>
          <w:sz w:val="18"/>
          <w:szCs w:val="18"/>
          <w:lang w:val="en-GB" w:eastAsia="en-GB"/>
        </w:rPr>
      </w:pPr>
    </w:p>
    <w:p w14:paraId="1AE7AC0A" w14:textId="77777777" w:rsidR="00B13A12" w:rsidRPr="00BF7376" w:rsidRDefault="00B13A12" w:rsidP="00984DEC">
      <w:pPr>
        <w:adjustRightInd w:val="0"/>
        <w:jc w:val="both"/>
        <w:rPr>
          <w:rFonts w:ascii="Arial" w:eastAsia="Times New Roman" w:hAnsi="Arial" w:cs="Arial"/>
          <w:color w:val="000000"/>
          <w:sz w:val="18"/>
          <w:szCs w:val="18"/>
        </w:rPr>
      </w:pPr>
      <w:r w:rsidRPr="00BF7376">
        <w:rPr>
          <w:rFonts w:ascii="Arial" w:eastAsia="Times New Roman" w:hAnsi="Arial" w:cs="Arial"/>
          <w:color w:val="000000"/>
          <w:sz w:val="18"/>
          <w:szCs w:val="18"/>
        </w:rPr>
        <w:t>The movement in long-term</w:t>
      </w:r>
      <w:r w:rsidRPr="00BF7376">
        <w:rPr>
          <w:rFonts w:ascii="Arial" w:eastAsia="Times New Roman" w:hAnsi="Arial" w:cs="Arial"/>
          <w:color w:val="000000"/>
          <w:sz w:val="18"/>
          <w:szCs w:val="18"/>
          <w:cs/>
        </w:rPr>
        <w:t xml:space="preserve"> </w:t>
      </w:r>
      <w:r w:rsidRPr="00BF7376">
        <w:rPr>
          <w:rFonts w:ascii="Arial" w:eastAsia="Times New Roman" w:hAnsi="Arial" w:cs="Arial"/>
          <w:color w:val="000000"/>
          <w:sz w:val="18"/>
          <w:szCs w:val="18"/>
        </w:rPr>
        <w:t>loan</w:t>
      </w:r>
      <w:r w:rsidR="00BE3C7B" w:rsidRPr="00BF7376">
        <w:rPr>
          <w:rFonts w:ascii="Arial" w:eastAsia="Times New Roman" w:hAnsi="Arial" w:cs="Arial"/>
          <w:color w:val="000000"/>
          <w:sz w:val="18"/>
          <w:szCs w:val="18"/>
        </w:rPr>
        <w:t>s</w:t>
      </w:r>
      <w:r w:rsidRPr="00BF7376">
        <w:rPr>
          <w:rFonts w:ascii="Arial" w:eastAsia="Times New Roman" w:hAnsi="Arial" w:cs="Arial"/>
          <w:color w:val="000000"/>
          <w:sz w:val="18"/>
          <w:szCs w:val="18"/>
        </w:rPr>
        <w:t xml:space="preserve"> from</w:t>
      </w:r>
      <w:r w:rsidR="00BE3C7B" w:rsidRPr="00BF7376">
        <w:rPr>
          <w:rFonts w:ascii="Arial" w:eastAsia="Times New Roman" w:hAnsi="Arial" w:cs="Arial"/>
          <w:color w:val="000000"/>
          <w:sz w:val="18"/>
          <w:szCs w:val="18"/>
        </w:rPr>
        <w:t xml:space="preserve"> a</w:t>
      </w:r>
      <w:r w:rsidRPr="00BF7376">
        <w:rPr>
          <w:rFonts w:ascii="Arial" w:eastAsia="Times New Roman" w:hAnsi="Arial" w:cs="Arial"/>
          <w:color w:val="000000"/>
          <w:sz w:val="18"/>
          <w:szCs w:val="18"/>
        </w:rPr>
        <w:t xml:space="preserve"> financial institution is as follows:</w:t>
      </w:r>
    </w:p>
    <w:p w14:paraId="44BFBC25" w14:textId="77777777" w:rsidR="00B13A12" w:rsidRPr="00BF7376" w:rsidRDefault="00B13A12" w:rsidP="00984DEC">
      <w:pPr>
        <w:adjustRightInd w:val="0"/>
        <w:jc w:val="both"/>
        <w:rPr>
          <w:rFonts w:ascii="Arial" w:hAnsi="Arial" w:cs="Arial"/>
          <w:color w:val="000000"/>
          <w:sz w:val="18"/>
          <w:szCs w:val="18"/>
          <w:lang w:val="en-GB" w:eastAsia="en-GB"/>
        </w:rPr>
      </w:pPr>
    </w:p>
    <w:tbl>
      <w:tblPr>
        <w:tblW w:w="9442" w:type="dxa"/>
        <w:tblInd w:w="108" w:type="dxa"/>
        <w:tblLayout w:type="fixed"/>
        <w:tblLook w:val="01E0" w:firstRow="1" w:lastRow="1" w:firstColumn="1" w:lastColumn="1" w:noHBand="0" w:noVBand="0"/>
      </w:tblPr>
      <w:tblGrid>
        <w:gridCol w:w="6854"/>
        <w:gridCol w:w="1294"/>
        <w:gridCol w:w="1294"/>
      </w:tblGrid>
      <w:tr w:rsidR="00A53D54" w:rsidRPr="00BF7376" w14:paraId="7318EAE9" w14:textId="77777777" w:rsidTr="00984DEC">
        <w:trPr>
          <w:trHeight w:val="20"/>
        </w:trPr>
        <w:tc>
          <w:tcPr>
            <w:tcW w:w="6854" w:type="dxa"/>
          </w:tcPr>
          <w:p w14:paraId="0AA1C058" w14:textId="77777777" w:rsidR="00A53D54" w:rsidRPr="00BF7376" w:rsidRDefault="00A53D54" w:rsidP="00984DEC">
            <w:pPr>
              <w:tabs>
                <w:tab w:val="left" w:pos="2862"/>
              </w:tabs>
              <w:ind w:left="-109" w:right="-72"/>
              <w:rPr>
                <w:rFonts w:ascii="Arial" w:hAnsi="Arial" w:cs="Arial"/>
                <w:b/>
                <w:bCs/>
                <w:color w:val="000000"/>
                <w:sz w:val="18"/>
                <w:szCs w:val="18"/>
              </w:rPr>
            </w:pPr>
          </w:p>
        </w:tc>
        <w:tc>
          <w:tcPr>
            <w:tcW w:w="2588" w:type="dxa"/>
            <w:gridSpan w:val="2"/>
            <w:tcBorders>
              <w:top w:val="single" w:sz="4" w:space="0" w:color="auto"/>
              <w:bottom w:val="single" w:sz="4" w:space="0" w:color="auto"/>
            </w:tcBorders>
            <w:vAlign w:val="center"/>
          </w:tcPr>
          <w:p w14:paraId="7A5CAED5" w14:textId="77777777" w:rsidR="00A53D54" w:rsidRPr="00BF7376" w:rsidRDefault="00A53D54"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p w14:paraId="50AC0A6D" w14:textId="77777777" w:rsidR="00A53D54" w:rsidRPr="00BF7376" w:rsidRDefault="00A53D54" w:rsidP="00F703EF">
            <w:pPr>
              <w:ind w:right="-72"/>
              <w:jc w:val="center"/>
              <w:rPr>
                <w:rFonts w:ascii="Arial" w:hAnsi="Arial" w:cs="Arial"/>
                <w:b/>
                <w:bCs/>
                <w:color w:val="000000"/>
                <w:sz w:val="18"/>
                <w:szCs w:val="18"/>
                <w:cs/>
                <w:lang w:val="en-GB"/>
              </w:rPr>
            </w:pPr>
            <w:r w:rsidRPr="00BF7376">
              <w:rPr>
                <w:rFonts w:ascii="Arial" w:hAnsi="Arial" w:cs="Arial"/>
                <w:b/>
                <w:bCs/>
                <w:color w:val="000000"/>
                <w:sz w:val="18"/>
                <w:szCs w:val="18"/>
                <w:lang w:val="en-GB"/>
              </w:rPr>
              <w:t>financial statements</w:t>
            </w:r>
          </w:p>
        </w:tc>
      </w:tr>
      <w:tr w:rsidR="00A417B9" w:rsidRPr="00BF7376" w14:paraId="24063887" w14:textId="77777777" w:rsidTr="00E77A7D">
        <w:trPr>
          <w:trHeight w:val="20"/>
        </w:trPr>
        <w:tc>
          <w:tcPr>
            <w:tcW w:w="6854" w:type="dxa"/>
          </w:tcPr>
          <w:p w14:paraId="1DF8DB64" w14:textId="77777777" w:rsidR="00A417B9" w:rsidRPr="00BF7376" w:rsidRDefault="00A417B9" w:rsidP="00A417B9">
            <w:pPr>
              <w:tabs>
                <w:tab w:val="left" w:pos="2862"/>
              </w:tabs>
              <w:ind w:left="-109" w:right="-72"/>
              <w:rPr>
                <w:rFonts w:ascii="Arial" w:hAnsi="Arial" w:cs="Arial"/>
                <w:b/>
                <w:bCs/>
                <w:color w:val="000000"/>
                <w:sz w:val="18"/>
                <w:szCs w:val="18"/>
                <w:cs/>
              </w:rPr>
            </w:pPr>
          </w:p>
        </w:tc>
        <w:tc>
          <w:tcPr>
            <w:tcW w:w="1294" w:type="dxa"/>
            <w:tcBorders>
              <w:top w:val="single" w:sz="4" w:space="0" w:color="auto"/>
              <w:left w:val="nil"/>
              <w:right w:val="nil"/>
            </w:tcBorders>
            <w:vAlign w:val="bottom"/>
          </w:tcPr>
          <w:p w14:paraId="6F0550C9" w14:textId="2AD2D947" w:rsidR="00A417B9" w:rsidRPr="00BF7376" w:rsidRDefault="00980B70" w:rsidP="00A417B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294" w:type="dxa"/>
            <w:tcBorders>
              <w:top w:val="single" w:sz="4" w:space="0" w:color="auto"/>
              <w:left w:val="nil"/>
              <w:right w:val="nil"/>
            </w:tcBorders>
            <w:vAlign w:val="bottom"/>
          </w:tcPr>
          <w:p w14:paraId="39F91778" w14:textId="77CA62D3" w:rsidR="00A417B9" w:rsidRPr="00BF7376" w:rsidRDefault="00980B70" w:rsidP="00A417B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BB26EE" w:rsidRPr="00BF7376" w14:paraId="00195E2D" w14:textId="77777777" w:rsidTr="00B36FBE">
        <w:trPr>
          <w:trHeight w:val="20"/>
        </w:trPr>
        <w:tc>
          <w:tcPr>
            <w:tcW w:w="6854" w:type="dxa"/>
          </w:tcPr>
          <w:p w14:paraId="1DB35608" w14:textId="77777777" w:rsidR="00BB26EE" w:rsidRPr="00BF7376" w:rsidRDefault="00BB26EE" w:rsidP="00BB26EE">
            <w:pPr>
              <w:tabs>
                <w:tab w:val="left" w:pos="2862"/>
              </w:tabs>
              <w:ind w:left="-109" w:right="-72"/>
              <w:rPr>
                <w:rFonts w:ascii="Arial" w:hAnsi="Arial" w:cs="Arial"/>
                <w:b/>
                <w:bCs/>
                <w:color w:val="000000"/>
                <w:sz w:val="18"/>
                <w:szCs w:val="18"/>
                <w:cs/>
              </w:rPr>
            </w:pPr>
          </w:p>
        </w:tc>
        <w:tc>
          <w:tcPr>
            <w:tcW w:w="1294" w:type="dxa"/>
            <w:tcBorders>
              <w:top w:val="nil"/>
              <w:left w:val="nil"/>
              <w:bottom w:val="single" w:sz="4" w:space="0" w:color="auto"/>
              <w:right w:val="nil"/>
            </w:tcBorders>
            <w:vAlign w:val="center"/>
          </w:tcPr>
          <w:p w14:paraId="03F83339"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294" w:type="dxa"/>
            <w:tcBorders>
              <w:top w:val="nil"/>
              <w:left w:val="nil"/>
              <w:bottom w:val="single" w:sz="4" w:space="0" w:color="auto"/>
              <w:right w:val="nil"/>
            </w:tcBorders>
            <w:vAlign w:val="center"/>
          </w:tcPr>
          <w:p w14:paraId="63D1BBAA"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C55CBF" w:rsidRPr="00BF7376" w14:paraId="5F9FFCDC" w14:textId="77777777" w:rsidTr="00984DEC">
        <w:trPr>
          <w:trHeight w:val="20"/>
        </w:trPr>
        <w:tc>
          <w:tcPr>
            <w:tcW w:w="6854" w:type="dxa"/>
          </w:tcPr>
          <w:p w14:paraId="683E89A9" w14:textId="77777777" w:rsidR="00C55CBF" w:rsidRPr="00BF7376" w:rsidRDefault="00C55CBF" w:rsidP="00984DEC">
            <w:pPr>
              <w:pStyle w:val="BodyTextIndent2"/>
              <w:ind w:left="-109"/>
              <w:jc w:val="left"/>
              <w:rPr>
                <w:rFonts w:ascii="Arial" w:hAnsi="Arial" w:cs="Arial"/>
                <w:color w:val="000000"/>
                <w:spacing w:val="0"/>
                <w:sz w:val="18"/>
                <w:szCs w:val="18"/>
                <w:lang w:val="en-GB"/>
              </w:rPr>
            </w:pPr>
          </w:p>
        </w:tc>
        <w:tc>
          <w:tcPr>
            <w:tcW w:w="1294" w:type="dxa"/>
            <w:tcBorders>
              <w:top w:val="single" w:sz="4" w:space="0" w:color="auto"/>
            </w:tcBorders>
            <w:shd w:val="clear" w:color="auto" w:fill="FAFAFA"/>
          </w:tcPr>
          <w:p w14:paraId="423403C5" w14:textId="77777777" w:rsidR="00C55CBF" w:rsidRPr="00BF7376" w:rsidRDefault="00C55CBF" w:rsidP="00984DEC">
            <w:pPr>
              <w:pStyle w:val="BodyTextIndent2"/>
              <w:ind w:left="540"/>
              <w:jc w:val="left"/>
              <w:rPr>
                <w:rFonts w:ascii="Arial" w:hAnsi="Arial" w:cs="Arial"/>
                <w:color w:val="000000"/>
                <w:spacing w:val="0"/>
                <w:sz w:val="18"/>
                <w:szCs w:val="18"/>
                <w:lang w:val="en-GB"/>
              </w:rPr>
            </w:pPr>
          </w:p>
        </w:tc>
        <w:tc>
          <w:tcPr>
            <w:tcW w:w="1294" w:type="dxa"/>
            <w:tcBorders>
              <w:top w:val="single" w:sz="4" w:space="0" w:color="auto"/>
            </w:tcBorders>
          </w:tcPr>
          <w:p w14:paraId="608168D7" w14:textId="77777777" w:rsidR="00C55CBF" w:rsidRPr="00BF7376" w:rsidRDefault="00C55CBF" w:rsidP="00984DEC">
            <w:pPr>
              <w:pStyle w:val="BodyTextIndent2"/>
              <w:ind w:left="540"/>
              <w:jc w:val="left"/>
              <w:rPr>
                <w:rFonts w:ascii="Arial" w:hAnsi="Arial" w:cs="Arial"/>
                <w:color w:val="000000"/>
                <w:spacing w:val="0"/>
                <w:sz w:val="18"/>
                <w:szCs w:val="18"/>
                <w:lang w:val="en-GB"/>
              </w:rPr>
            </w:pPr>
          </w:p>
        </w:tc>
      </w:tr>
      <w:tr w:rsidR="00D42AEC" w:rsidRPr="00BF7376" w14:paraId="7A8DA55E" w14:textId="77777777" w:rsidTr="00984DEC">
        <w:trPr>
          <w:trHeight w:val="20"/>
        </w:trPr>
        <w:tc>
          <w:tcPr>
            <w:tcW w:w="6854" w:type="dxa"/>
          </w:tcPr>
          <w:p w14:paraId="17B46E53" w14:textId="77777777" w:rsidR="00D42AEC" w:rsidRPr="00BF7376" w:rsidRDefault="00D42AEC" w:rsidP="00984DEC">
            <w:pPr>
              <w:ind w:left="-109"/>
              <w:jc w:val="both"/>
              <w:rPr>
                <w:rFonts w:ascii="Arial" w:hAnsi="Arial" w:cs="Arial"/>
                <w:b/>
                <w:bCs/>
                <w:color w:val="000000"/>
                <w:sz w:val="18"/>
                <w:szCs w:val="18"/>
              </w:rPr>
            </w:pPr>
            <w:r w:rsidRPr="00BF7376">
              <w:rPr>
                <w:rFonts w:ascii="Arial" w:hAnsi="Arial" w:cs="Arial"/>
                <w:b/>
                <w:bCs/>
                <w:color w:val="000000"/>
                <w:sz w:val="18"/>
                <w:szCs w:val="18"/>
              </w:rPr>
              <w:t>For the</w:t>
            </w:r>
            <w:r w:rsidRPr="00BF7376">
              <w:rPr>
                <w:rFonts w:ascii="Arial" w:hAnsi="Arial" w:cs="Arial"/>
                <w:b/>
                <w:bCs/>
                <w:color w:val="000000"/>
                <w:sz w:val="18"/>
                <w:szCs w:val="18"/>
                <w:lang w:val="en-GB"/>
              </w:rPr>
              <w:t xml:space="preserve"> </w:t>
            </w:r>
            <w:r w:rsidRPr="00BF7376">
              <w:rPr>
                <w:rFonts w:ascii="Arial" w:hAnsi="Arial" w:cs="Arial"/>
                <w:b/>
                <w:bCs/>
                <w:color w:val="000000"/>
                <w:sz w:val="18"/>
                <w:szCs w:val="18"/>
              </w:rPr>
              <w:t xml:space="preserve">year ended </w:t>
            </w:r>
            <w:r w:rsidRPr="00BF7376">
              <w:rPr>
                <w:rFonts w:ascii="Arial" w:hAnsi="Arial" w:cs="Arial"/>
                <w:b/>
                <w:bCs/>
                <w:color w:val="000000"/>
                <w:sz w:val="18"/>
                <w:szCs w:val="18"/>
                <w:lang w:val="en-GB"/>
              </w:rPr>
              <w:t>31</w:t>
            </w:r>
            <w:r w:rsidRPr="00BF7376">
              <w:rPr>
                <w:rFonts w:ascii="Arial" w:hAnsi="Arial" w:cs="Arial"/>
                <w:b/>
                <w:bCs/>
                <w:color w:val="000000"/>
                <w:sz w:val="18"/>
                <w:szCs w:val="18"/>
              </w:rPr>
              <w:t xml:space="preserve"> December</w:t>
            </w:r>
          </w:p>
        </w:tc>
        <w:tc>
          <w:tcPr>
            <w:tcW w:w="1294" w:type="dxa"/>
            <w:shd w:val="clear" w:color="auto" w:fill="FAFAFA"/>
          </w:tcPr>
          <w:p w14:paraId="7FF916ED" w14:textId="77777777" w:rsidR="00D42AEC" w:rsidRPr="00BF7376" w:rsidRDefault="00D42AEC" w:rsidP="00984DEC">
            <w:pPr>
              <w:ind w:right="-72"/>
              <w:jc w:val="right"/>
              <w:rPr>
                <w:rFonts w:ascii="Arial" w:hAnsi="Arial" w:cs="Arial"/>
                <w:color w:val="000000"/>
                <w:sz w:val="18"/>
                <w:szCs w:val="18"/>
              </w:rPr>
            </w:pPr>
          </w:p>
        </w:tc>
        <w:tc>
          <w:tcPr>
            <w:tcW w:w="1294" w:type="dxa"/>
          </w:tcPr>
          <w:p w14:paraId="11F18BD2" w14:textId="77777777" w:rsidR="00D42AEC" w:rsidRPr="00BF7376" w:rsidRDefault="00D42AEC" w:rsidP="00984DEC">
            <w:pPr>
              <w:ind w:right="-72"/>
              <w:jc w:val="right"/>
              <w:rPr>
                <w:rFonts w:ascii="Arial" w:hAnsi="Arial" w:cs="Arial"/>
                <w:color w:val="000000"/>
                <w:sz w:val="18"/>
                <w:szCs w:val="18"/>
              </w:rPr>
            </w:pPr>
          </w:p>
        </w:tc>
      </w:tr>
      <w:tr w:rsidR="00972B7F" w:rsidRPr="00BF7376" w14:paraId="4781D5ED" w14:textId="77777777" w:rsidTr="00E77A7D">
        <w:trPr>
          <w:trHeight w:val="20"/>
        </w:trPr>
        <w:tc>
          <w:tcPr>
            <w:tcW w:w="6854" w:type="dxa"/>
          </w:tcPr>
          <w:p w14:paraId="270DFC30" w14:textId="77777777" w:rsidR="00972B7F" w:rsidRPr="00BF7376" w:rsidRDefault="00972B7F" w:rsidP="00972B7F">
            <w:pPr>
              <w:ind w:left="-109" w:right="-72"/>
              <w:rPr>
                <w:rFonts w:ascii="Arial" w:hAnsi="Arial" w:cs="Arial"/>
                <w:color w:val="000000"/>
                <w:sz w:val="18"/>
                <w:szCs w:val="18"/>
              </w:rPr>
            </w:pPr>
            <w:r w:rsidRPr="00BF7376">
              <w:rPr>
                <w:rFonts w:ascii="Arial" w:hAnsi="Arial" w:cs="Arial"/>
                <w:color w:val="000000"/>
                <w:sz w:val="18"/>
                <w:szCs w:val="18"/>
              </w:rPr>
              <w:t>Opening balance</w:t>
            </w:r>
          </w:p>
        </w:tc>
        <w:tc>
          <w:tcPr>
            <w:tcW w:w="1294" w:type="dxa"/>
            <w:shd w:val="clear" w:color="auto" w:fill="FAFAFA"/>
            <w:vAlign w:val="center"/>
          </w:tcPr>
          <w:p w14:paraId="5E908CC9" w14:textId="25D14BF3"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rPr>
              <w:t>153,610</w:t>
            </w:r>
          </w:p>
        </w:tc>
        <w:tc>
          <w:tcPr>
            <w:tcW w:w="1294" w:type="dxa"/>
            <w:vAlign w:val="center"/>
          </w:tcPr>
          <w:p w14:paraId="6A75E291" w14:textId="2A9F7DBF"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179,335</w:t>
            </w:r>
          </w:p>
        </w:tc>
      </w:tr>
      <w:tr w:rsidR="00972B7F" w:rsidRPr="00BF7376" w14:paraId="089D0F1A" w14:textId="77777777" w:rsidTr="00E77A7D">
        <w:trPr>
          <w:trHeight w:val="20"/>
        </w:trPr>
        <w:tc>
          <w:tcPr>
            <w:tcW w:w="6854" w:type="dxa"/>
          </w:tcPr>
          <w:p w14:paraId="3068EDFF" w14:textId="77777777" w:rsidR="00972B7F" w:rsidRPr="00BF7376" w:rsidRDefault="00972B7F" w:rsidP="00972B7F">
            <w:pPr>
              <w:ind w:left="-109" w:right="-72"/>
              <w:rPr>
                <w:rFonts w:ascii="Arial" w:hAnsi="Arial" w:cs="Arial"/>
                <w:color w:val="000000"/>
                <w:sz w:val="18"/>
                <w:szCs w:val="18"/>
              </w:rPr>
            </w:pPr>
            <w:r w:rsidRPr="00BF7376">
              <w:rPr>
                <w:rFonts w:ascii="Arial" w:hAnsi="Arial" w:cs="Arial"/>
                <w:color w:val="000000"/>
                <w:sz w:val="18"/>
                <w:szCs w:val="18"/>
              </w:rPr>
              <w:t>Repayment</w:t>
            </w:r>
          </w:p>
        </w:tc>
        <w:tc>
          <w:tcPr>
            <w:tcW w:w="1294" w:type="dxa"/>
            <w:shd w:val="clear" w:color="auto" w:fill="FAFAFA"/>
          </w:tcPr>
          <w:p w14:paraId="447F2461" w14:textId="39416C76" w:rsidR="00972B7F" w:rsidRPr="00BF7376" w:rsidRDefault="00BF45F1"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(34,280)</w:t>
            </w:r>
          </w:p>
        </w:tc>
        <w:tc>
          <w:tcPr>
            <w:tcW w:w="1294" w:type="dxa"/>
          </w:tcPr>
          <w:p w14:paraId="5CA387C9" w14:textId="7BB3A687"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(30,296)</w:t>
            </w:r>
          </w:p>
        </w:tc>
      </w:tr>
      <w:tr w:rsidR="00972B7F" w:rsidRPr="00BF7376" w14:paraId="40D02AA8" w14:textId="77777777" w:rsidTr="00E77A7D">
        <w:trPr>
          <w:trHeight w:val="20"/>
        </w:trPr>
        <w:tc>
          <w:tcPr>
            <w:tcW w:w="6854" w:type="dxa"/>
          </w:tcPr>
          <w:p w14:paraId="0C590D33" w14:textId="77777777" w:rsidR="00972B7F" w:rsidRPr="00BF7376" w:rsidRDefault="00972B7F" w:rsidP="00972B7F">
            <w:pPr>
              <w:ind w:left="-109" w:right="-72"/>
              <w:rPr>
                <w:rFonts w:ascii="Arial" w:hAnsi="Arial" w:cs="Arial"/>
                <w:color w:val="000000"/>
                <w:sz w:val="18"/>
                <w:szCs w:val="18"/>
              </w:rPr>
            </w:pPr>
            <w:r w:rsidRPr="00BF7376">
              <w:rPr>
                <w:rFonts w:ascii="Arial" w:hAnsi="Arial" w:cs="Arial"/>
                <w:color w:val="000000"/>
                <w:sz w:val="18"/>
                <w:szCs w:val="18"/>
              </w:rPr>
              <w:t>Currency translation differences</w:t>
            </w:r>
          </w:p>
        </w:tc>
        <w:tc>
          <w:tcPr>
            <w:tcW w:w="1294" w:type="dxa"/>
            <w:tcBorders>
              <w:bottom w:val="single" w:sz="4" w:space="0" w:color="auto"/>
            </w:tcBorders>
            <w:shd w:val="clear" w:color="auto" w:fill="FAFAFA"/>
          </w:tcPr>
          <w:p w14:paraId="4F5C0C35" w14:textId="467C6E4C" w:rsidR="00972B7F" w:rsidRPr="00BF7376" w:rsidRDefault="00BF45F1"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(1,344)</w:t>
            </w:r>
          </w:p>
        </w:tc>
        <w:tc>
          <w:tcPr>
            <w:tcW w:w="1294" w:type="dxa"/>
            <w:tcBorders>
              <w:bottom w:val="single" w:sz="4" w:space="0" w:color="auto"/>
            </w:tcBorders>
          </w:tcPr>
          <w:p w14:paraId="194D2D51" w14:textId="7EF0B9F1" w:rsidR="00972B7F" w:rsidRPr="00BF7376" w:rsidRDefault="00972B7F" w:rsidP="00972B7F">
            <w:pPr>
              <w:tabs>
                <w:tab w:val="left" w:pos="4536"/>
              </w:tabs>
              <w:ind w:right="-72"/>
              <w:jc w:val="right"/>
              <w:rPr>
                <w:rFonts w:ascii="Arial" w:hAnsi="Arial" w:cs="Arial"/>
                <w:color w:val="000000"/>
                <w:sz w:val="18"/>
                <w:szCs w:val="18"/>
                <w:lang w:val="en-GB"/>
              </w:rPr>
            </w:pPr>
            <w:r w:rsidRPr="00BF7376">
              <w:rPr>
                <w:rFonts w:ascii="Arial" w:hAnsi="Arial" w:cs="Arial"/>
                <w:color w:val="000000"/>
                <w:sz w:val="18"/>
                <w:szCs w:val="18"/>
                <w:lang w:val="en-GB"/>
              </w:rPr>
              <w:t>4,571</w:t>
            </w:r>
          </w:p>
        </w:tc>
      </w:tr>
      <w:tr w:rsidR="00972B7F" w:rsidRPr="00BF7376" w14:paraId="15F67776" w14:textId="77777777" w:rsidTr="00984DEC">
        <w:trPr>
          <w:trHeight w:val="20"/>
        </w:trPr>
        <w:tc>
          <w:tcPr>
            <w:tcW w:w="6854" w:type="dxa"/>
          </w:tcPr>
          <w:p w14:paraId="0D014BA5" w14:textId="77777777" w:rsidR="00972B7F" w:rsidRPr="00BF7376" w:rsidRDefault="00972B7F" w:rsidP="00972B7F">
            <w:pPr>
              <w:pStyle w:val="BodyTextIndent2"/>
              <w:ind w:left="-109"/>
              <w:jc w:val="left"/>
              <w:rPr>
                <w:rFonts w:ascii="Arial" w:hAnsi="Arial" w:cs="Arial"/>
                <w:color w:val="000000"/>
                <w:spacing w:val="0"/>
                <w:sz w:val="18"/>
                <w:szCs w:val="18"/>
                <w:lang w:val="en-GB"/>
              </w:rPr>
            </w:pPr>
          </w:p>
        </w:tc>
        <w:tc>
          <w:tcPr>
            <w:tcW w:w="1294" w:type="dxa"/>
            <w:tcBorders>
              <w:top w:val="single" w:sz="4" w:space="0" w:color="auto"/>
            </w:tcBorders>
            <w:shd w:val="clear" w:color="auto" w:fill="FAFAFA"/>
          </w:tcPr>
          <w:p w14:paraId="05BFBFE7" w14:textId="77777777" w:rsidR="00972B7F" w:rsidRPr="00BF7376" w:rsidRDefault="00972B7F" w:rsidP="00972B7F">
            <w:pPr>
              <w:pStyle w:val="BodyTextIndent2"/>
              <w:ind w:left="-109"/>
              <w:jc w:val="left"/>
              <w:rPr>
                <w:rFonts w:ascii="Arial" w:hAnsi="Arial" w:cs="Arial"/>
                <w:color w:val="000000"/>
                <w:spacing w:val="0"/>
                <w:sz w:val="18"/>
                <w:szCs w:val="18"/>
                <w:lang w:val="en-GB"/>
              </w:rPr>
            </w:pPr>
          </w:p>
        </w:tc>
        <w:tc>
          <w:tcPr>
            <w:tcW w:w="1294" w:type="dxa"/>
            <w:tcBorders>
              <w:top w:val="single" w:sz="4" w:space="0" w:color="auto"/>
            </w:tcBorders>
          </w:tcPr>
          <w:p w14:paraId="2831B4EC" w14:textId="77777777" w:rsidR="00972B7F" w:rsidRPr="00BF7376" w:rsidRDefault="00972B7F" w:rsidP="00972B7F">
            <w:pPr>
              <w:pStyle w:val="BodyTextIndent2"/>
              <w:ind w:left="-109"/>
              <w:jc w:val="left"/>
              <w:rPr>
                <w:rFonts w:ascii="Arial" w:hAnsi="Arial" w:cs="Arial"/>
                <w:color w:val="000000"/>
                <w:spacing w:val="0"/>
                <w:sz w:val="18"/>
                <w:szCs w:val="18"/>
                <w:lang w:val="en-GB"/>
              </w:rPr>
            </w:pPr>
          </w:p>
        </w:tc>
      </w:tr>
      <w:tr w:rsidR="00972B7F" w:rsidRPr="00BF7376" w14:paraId="504BF701" w14:textId="77777777" w:rsidTr="00984DEC">
        <w:trPr>
          <w:trHeight w:val="20"/>
        </w:trPr>
        <w:tc>
          <w:tcPr>
            <w:tcW w:w="6854" w:type="dxa"/>
          </w:tcPr>
          <w:p w14:paraId="2B51A669" w14:textId="77777777" w:rsidR="00972B7F" w:rsidRPr="00BF7376" w:rsidRDefault="00972B7F" w:rsidP="00972B7F">
            <w:pPr>
              <w:ind w:left="-109" w:right="-72"/>
              <w:rPr>
                <w:rFonts w:ascii="Arial" w:hAnsi="Arial" w:cs="Arial"/>
                <w:color w:val="000000"/>
                <w:sz w:val="18"/>
                <w:szCs w:val="18"/>
              </w:rPr>
            </w:pPr>
            <w:r w:rsidRPr="00BF7376">
              <w:rPr>
                <w:rFonts w:ascii="Arial" w:hAnsi="Arial" w:cs="Arial"/>
                <w:color w:val="000000"/>
                <w:sz w:val="18"/>
                <w:szCs w:val="18"/>
              </w:rPr>
              <w:t>Closing balance</w:t>
            </w:r>
          </w:p>
        </w:tc>
        <w:tc>
          <w:tcPr>
            <w:tcW w:w="1294" w:type="dxa"/>
            <w:tcBorders>
              <w:bottom w:val="single" w:sz="4" w:space="0" w:color="auto"/>
            </w:tcBorders>
            <w:shd w:val="clear" w:color="auto" w:fill="FAFAFA"/>
            <w:vAlign w:val="center"/>
          </w:tcPr>
          <w:p w14:paraId="7669DAFD" w14:textId="68C47C6C" w:rsidR="00972B7F" w:rsidRPr="00BF7376" w:rsidRDefault="00BF45F1" w:rsidP="00972B7F">
            <w:pPr>
              <w:pStyle w:val="IndexHeading1"/>
              <w:spacing w:after="0" w:line="240" w:lineRule="auto"/>
              <w:ind w:left="0" w:right="-72" w:hanging="40"/>
              <w:jc w:val="right"/>
              <w:rPr>
                <w:rFonts w:ascii="Arial" w:hAnsi="Arial" w:cs="Arial"/>
                <w:b w:val="0"/>
                <w:bCs/>
                <w:color w:val="000000"/>
                <w:sz w:val="18"/>
                <w:szCs w:val="18"/>
                <w:lang w:val="en-US" w:bidi="th-TH"/>
              </w:rPr>
            </w:pPr>
            <w:r w:rsidRPr="00BF7376">
              <w:rPr>
                <w:rFonts w:ascii="Arial" w:hAnsi="Arial" w:cs="Arial"/>
                <w:b w:val="0"/>
                <w:bCs/>
                <w:color w:val="000000"/>
                <w:sz w:val="18"/>
                <w:szCs w:val="18"/>
                <w:lang w:val="en-US" w:bidi="th-TH"/>
              </w:rPr>
              <w:t>117,986</w:t>
            </w:r>
          </w:p>
        </w:tc>
        <w:tc>
          <w:tcPr>
            <w:tcW w:w="1294" w:type="dxa"/>
            <w:tcBorders>
              <w:bottom w:val="single" w:sz="4" w:space="0" w:color="auto"/>
            </w:tcBorders>
            <w:vAlign w:val="center"/>
          </w:tcPr>
          <w:p w14:paraId="56031BBD" w14:textId="2E02C92C" w:rsidR="00972B7F" w:rsidRPr="00BF7376" w:rsidRDefault="00972B7F" w:rsidP="00972B7F">
            <w:pPr>
              <w:pStyle w:val="IndexHeading1"/>
              <w:spacing w:after="0" w:line="240" w:lineRule="auto"/>
              <w:ind w:left="0" w:right="-72" w:hanging="40"/>
              <w:jc w:val="right"/>
              <w:rPr>
                <w:rFonts w:ascii="Arial" w:hAnsi="Arial" w:cs="Arial"/>
                <w:b w:val="0"/>
                <w:bCs/>
                <w:color w:val="000000"/>
                <w:sz w:val="18"/>
                <w:szCs w:val="18"/>
                <w:lang w:val="en-US" w:bidi="th-TH"/>
              </w:rPr>
            </w:pPr>
            <w:r w:rsidRPr="00BF7376">
              <w:rPr>
                <w:rFonts w:ascii="Arial" w:hAnsi="Arial" w:cs="Arial"/>
                <w:b w:val="0"/>
                <w:bCs/>
                <w:color w:val="000000"/>
                <w:sz w:val="18"/>
                <w:szCs w:val="18"/>
                <w:lang w:val="en-US" w:bidi="th-TH"/>
              </w:rPr>
              <w:t>153,610</w:t>
            </w:r>
          </w:p>
        </w:tc>
      </w:tr>
    </w:tbl>
    <w:p w14:paraId="0D4FB6EF" w14:textId="77777777" w:rsidR="00253D8D" w:rsidRPr="00BF7376" w:rsidRDefault="00253D8D" w:rsidP="00984DEC">
      <w:pPr>
        <w:adjustRightInd w:val="0"/>
        <w:jc w:val="both"/>
        <w:rPr>
          <w:rFonts w:ascii="Arial" w:hAnsi="Arial" w:cs="Arial"/>
          <w:color w:val="000000"/>
          <w:sz w:val="18"/>
          <w:szCs w:val="18"/>
          <w:lang w:val="en-GB" w:eastAsia="en-GB"/>
        </w:rPr>
      </w:pPr>
    </w:p>
    <w:p w14:paraId="4629B2EF" w14:textId="0A35ED5D" w:rsidR="00921A06" w:rsidRPr="00BF7376" w:rsidRDefault="00921A06" w:rsidP="00984DEC">
      <w:pPr>
        <w:adjustRightInd w:val="0"/>
        <w:jc w:val="both"/>
        <w:rPr>
          <w:rFonts w:ascii="Arial" w:hAnsi="Arial" w:cs="Arial"/>
          <w:color w:val="000000"/>
          <w:sz w:val="18"/>
          <w:szCs w:val="18"/>
          <w:lang w:val="en-GB" w:eastAsia="en-GB"/>
        </w:rPr>
      </w:pPr>
      <w:r w:rsidRPr="00BF7376">
        <w:rPr>
          <w:rFonts w:ascii="Arial" w:hAnsi="Arial" w:cs="Arial"/>
          <w:color w:val="000000"/>
          <w:sz w:val="18"/>
          <w:szCs w:val="18"/>
          <w:lang w:val="en-GB" w:eastAsia="en-GB"/>
        </w:rPr>
        <w:t xml:space="preserve">As </w:t>
      </w:r>
      <w:proofErr w:type="gramStart"/>
      <w:r w:rsidRPr="00BF7376">
        <w:rPr>
          <w:rFonts w:ascii="Arial" w:hAnsi="Arial" w:cs="Arial"/>
          <w:color w:val="000000"/>
          <w:sz w:val="18"/>
          <w:szCs w:val="18"/>
          <w:lang w:val="en-GB" w:eastAsia="en-GB"/>
        </w:rPr>
        <w:t>at</w:t>
      </w:r>
      <w:proofErr w:type="gramEnd"/>
      <w:r w:rsidRPr="00BF7376">
        <w:rPr>
          <w:rFonts w:ascii="Arial" w:hAnsi="Arial" w:cs="Arial"/>
          <w:color w:val="000000"/>
          <w:sz w:val="18"/>
          <w:szCs w:val="18"/>
          <w:lang w:val="en-GB" w:eastAsia="en-GB"/>
        </w:rPr>
        <w:t xml:space="preserve"> </w:t>
      </w:r>
      <w:r w:rsidR="00BA1466" w:rsidRPr="00BF7376">
        <w:rPr>
          <w:rFonts w:ascii="Arial" w:hAnsi="Arial" w:cs="Arial"/>
          <w:color w:val="000000"/>
          <w:sz w:val="18"/>
          <w:szCs w:val="18"/>
          <w:lang w:val="en-GB" w:eastAsia="en-GB"/>
        </w:rPr>
        <w:t>31</w:t>
      </w:r>
      <w:r w:rsidRPr="00BF7376">
        <w:rPr>
          <w:rFonts w:ascii="Arial" w:hAnsi="Arial" w:cs="Arial"/>
          <w:color w:val="000000"/>
          <w:sz w:val="18"/>
          <w:szCs w:val="18"/>
          <w:lang w:val="en-GB" w:eastAsia="en-GB"/>
        </w:rPr>
        <w:t xml:space="preserve"> December </w:t>
      </w:r>
      <w:r w:rsidR="00980B70" w:rsidRPr="00BF7376">
        <w:rPr>
          <w:rFonts w:ascii="Arial" w:hAnsi="Arial" w:cs="Arial"/>
          <w:color w:val="000000"/>
          <w:sz w:val="18"/>
          <w:szCs w:val="18"/>
          <w:lang w:val="en-GB" w:eastAsia="en-GB"/>
        </w:rPr>
        <w:t>2022</w:t>
      </w:r>
      <w:r w:rsidRPr="00BF7376">
        <w:rPr>
          <w:rFonts w:ascii="Arial" w:hAnsi="Arial" w:cs="Arial"/>
          <w:color w:val="000000"/>
          <w:sz w:val="18"/>
          <w:szCs w:val="18"/>
          <w:lang w:val="en-GB" w:eastAsia="en-GB"/>
        </w:rPr>
        <w:t xml:space="preserve">, the weighted average effective interest rate of the long-term loans </w:t>
      </w:r>
      <w:r w:rsidR="00BE3C7B" w:rsidRPr="00BF7376">
        <w:rPr>
          <w:rFonts w:ascii="Arial" w:hAnsi="Arial" w:cs="Arial"/>
          <w:color w:val="000000"/>
          <w:sz w:val="18"/>
          <w:szCs w:val="18"/>
          <w:lang w:val="en-GB" w:eastAsia="en-GB"/>
        </w:rPr>
        <w:t xml:space="preserve">is </w:t>
      </w:r>
      <w:r w:rsidRPr="00BF7376">
        <w:rPr>
          <w:rFonts w:ascii="Arial" w:hAnsi="Arial" w:cs="Arial"/>
          <w:color w:val="000000"/>
          <w:sz w:val="18"/>
          <w:szCs w:val="18"/>
          <w:lang w:val="en-GB" w:eastAsia="en-GB"/>
        </w:rPr>
        <w:t xml:space="preserve">approximately </w:t>
      </w:r>
      <w:r w:rsidR="00EC0D1C" w:rsidRPr="00BF7376">
        <w:rPr>
          <w:rFonts w:ascii="Arial" w:hAnsi="Arial" w:cs="Arial"/>
          <w:color w:val="000000"/>
          <w:sz w:val="18"/>
          <w:szCs w:val="18"/>
          <w:lang w:val="en-GB" w:eastAsia="en-GB"/>
        </w:rPr>
        <w:t>8</w:t>
      </w:r>
      <w:r w:rsidR="007D78FB" w:rsidRPr="00BF7376">
        <w:rPr>
          <w:rFonts w:ascii="Arial" w:hAnsi="Arial" w:cs="Arial"/>
          <w:color w:val="000000"/>
          <w:sz w:val="18"/>
          <w:szCs w:val="18"/>
          <w:lang w:val="en-GB" w:eastAsia="en-GB"/>
        </w:rPr>
        <w:t>%</w:t>
      </w:r>
      <w:r w:rsidRPr="00BF7376">
        <w:rPr>
          <w:rFonts w:ascii="Arial" w:hAnsi="Arial" w:cs="Arial"/>
          <w:color w:val="000000"/>
          <w:sz w:val="18"/>
          <w:szCs w:val="18"/>
          <w:lang w:val="en-GB" w:eastAsia="en-GB"/>
        </w:rPr>
        <w:t xml:space="preserve"> per annum (</w:t>
      </w:r>
      <w:r w:rsidR="00980B70" w:rsidRPr="00BF7376">
        <w:rPr>
          <w:rFonts w:ascii="Arial" w:hAnsi="Arial" w:cs="Arial"/>
          <w:color w:val="000000"/>
          <w:sz w:val="18"/>
          <w:szCs w:val="18"/>
          <w:lang w:val="en-GB" w:eastAsia="en-GB"/>
        </w:rPr>
        <w:t>2021</w:t>
      </w:r>
      <w:r w:rsidRPr="00BF7376">
        <w:rPr>
          <w:rFonts w:ascii="Arial" w:hAnsi="Arial" w:cs="Arial"/>
          <w:color w:val="000000"/>
          <w:sz w:val="18"/>
          <w:szCs w:val="18"/>
          <w:lang w:val="en-GB" w:eastAsia="en-GB"/>
        </w:rPr>
        <w:t xml:space="preserve">: </w:t>
      </w:r>
      <w:r w:rsidR="00972B7F" w:rsidRPr="00BF7376">
        <w:rPr>
          <w:rFonts w:ascii="Arial" w:hAnsi="Arial" w:cs="Arial"/>
          <w:color w:val="000000"/>
          <w:sz w:val="18"/>
          <w:szCs w:val="18"/>
          <w:lang w:val="en-GB" w:eastAsia="en-GB"/>
        </w:rPr>
        <w:t>6</w:t>
      </w:r>
      <w:r w:rsidR="00D42AEC" w:rsidRPr="00BF7376">
        <w:rPr>
          <w:rFonts w:ascii="Arial" w:hAnsi="Arial" w:cs="Arial"/>
          <w:color w:val="000000"/>
          <w:sz w:val="18"/>
          <w:szCs w:val="18"/>
          <w:lang w:val="en-GB" w:eastAsia="en-GB"/>
        </w:rPr>
        <w:t xml:space="preserve">% </w:t>
      </w:r>
      <w:r w:rsidRPr="00BF7376">
        <w:rPr>
          <w:rFonts w:ascii="Arial" w:hAnsi="Arial" w:cs="Arial"/>
          <w:color w:val="000000"/>
          <w:sz w:val="18"/>
          <w:szCs w:val="18"/>
          <w:lang w:val="en-GB" w:eastAsia="en-GB"/>
        </w:rPr>
        <w:t>per annum).</w:t>
      </w:r>
      <w:r w:rsidR="00285F83" w:rsidRPr="00BF7376">
        <w:rPr>
          <w:rFonts w:ascii="Arial" w:hAnsi="Arial" w:cs="Arial"/>
          <w:color w:val="000000"/>
          <w:sz w:val="18"/>
          <w:szCs w:val="18"/>
          <w:lang w:val="en-GB" w:eastAsia="en-GB"/>
        </w:rPr>
        <w:t xml:space="preserve"> </w:t>
      </w:r>
    </w:p>
    <w:p w14:paraId="48C258EF" w14:textId="77777777" w:rsidR="00F26348" w:rsidRPr="00BF7376" w:rsidRDefault="00F26348" w:rsidP="00984DEC">
      <w:pPr>
        <w:adjustRightInd w:val="0"/>
        <w:jc w:val="both"/>
        <w:rPr>
          <w:rFonts w:ascii="Arial" w:hAnsi="Arial" w:cs="Arial"/>
          <w:color w:val="000000"/>
          <w:sz w:val="18"/>
          <w:szCs w:val="18"/>
          <w:lang w:val="en-GB" w:eastAsia="en-GB"/>
        </w:rPr>
      </w:pPr>
    </w:p>
    <w:p w14:paraId="62DAA80E" w14:textId="77777777" w:rsidR="00D124FC" w:rsidRPr="00BF7376" w:rsidRDefault="00D124FC" w:rsidP="00984DEC">
      <w:pPr>
        <w:adjustRightInd w:val="0"/>
        <w:jc w:val="both"/>
        <w:rPr>
          <w:rFonts w:ascii="Arial" w:hAnsi="Arial" w:cs="Arial"/>
          <w:color w:val="000000"/>
          <w:sz w:val="18"/>
          <w:szCs w:val="18"/>
          <w:lang w:val="en-GB" w:eastAsia="en-GB"/>
        </w:rPr>
      </w:pPr>
      <w:r w:rsidRPr="00BF7376">
        <w:rPr>
          <w:rFonts w:ascii="Arial" w:hAnsi="Arial" w:cs="Arial"/>
          <w:color w:val="000000"/>
          <w:sz w:val="18"/>
          <w:szCs w:val="18"/>
          <w:lang w:val="en-GB" w:eastAsia="en-GB"/>
        </w:rPr>
        <w:br w:type="page"/>
      </w:r>
    </w:p>
    <w:p w14:paraId="796E1C1D" w14:textId="77777777" w:rsidR="00F26348" w:rsidRPr="00BF7376" w:rsidRDefault="00F26348" w:rsidP="00984DEC">
      <w:pPr>
        <w:adjustRightInd w:val="0"/>
        <w:jc w:val="both"/>
        <w:rPr>
          <w:rFonts w:ascii="Arial" w:hAnsi="Arial" w:cs="Arial"/>
          <w:color w:val="000000"/>
          <w:sz w:val="18"/>
          <w:szCs w:val="18"/>
          <w:lang w:val="en-GB" w:eastAsia="en-GB"/>
        </w:rPr>
      </w:pPr>
      <w:r w:rsidRPr="00BF7376">
        <w:rPr>
          <w:rFonts w:ascii="Arial" w:hAnsi="Arial" w:cs="Arial"/>
          <w:color w:val="000000"/>
          <w:sz w:val="18"/>
          <w:szCs w:val="18"/>
          <w:lang w:val="en-GB" w:eastAsia="en-GB"/>
        </w:rPr>
        <w:t>Maturity of long-term loan</w:t>
      </w:r>
      <w:r w:rsidR="00D56B90" w:rsidRPr="00BF7376">
        <w:rPr>
          <w:rFonts w:ascii="Arial" w:hAnsi="Arial" w:cs="Arial"/>
          <w:color w:val="000000"/>
          <w:sz w:val="18"/>
          <w:szCs w:val="18"/>
          <w:lang w:val="en-GB" w:eastAsia="en-GB"/>
        </w:rPr>
        <w:t>s</w:t>
      </w:r>
      <w:r w:rsidRPr="00BF7376">
        <w:rPr>
          <w:rFonts w:ascii="Arial" w:hAnsi="Arial" w:cs="Arial"/>
          <w:color w:val="000000"/>
          <w:sz w:val="18"/>
          <w:szCs w:val="18"/>
          <w:lang w:val="en-GB" w:eastAsia="en-GB"/>
        </w:rPr>
        <w:t xml:space="preserve"> from </w:t>
      </w:r>
      <w:r w:rsidR="00BE3C7B" w:rsidRPr="00BF7376">
        <w:rPr>
          <w:rFonts w:ascii="Arial" w:hAnsi="Arial" w:cs="Arial"/>
          <w:color w:val="000000"/>
          <w:sz w:val="18"/>
          <w:szCs w:val="18"/>
          <w:lang w:val="en-GB" w:eastAsia="en-GB"/>
        </w:rPr>
        <w:t xml:space="preserve">a </w:t>
      </w:r>
      <w:r w:rsidRPr="00BF7376">
        <w:rPr>
          <w:rFonts w:ascii="Arial" w:hAnsi="Arial" w:cs="Arial"/>
          <w:color w:val="000000"/>
          <w:sz w:val="18"/>
          <w:szCs w:val="18"/>
          <w:lang w:val="en-GB" w:eastAsia="en-GB"/>
        </w:rPr>
        <w:t>financial institution is as follow:</w:t>
      </w:r>
    </w:p>
    <w:p w14:paraId="10398E7B" w14:textId="77777777" w:rsidR="002E3FFB" w:rsidRPr="00BF7376" w:rsidRDefault="002E3FFB" w:rsidP="00984DEC">
      <w:pPr>
        <w:adjustRightInd w:val="0"/>
        <w:jc w:val="both"/>
        <w:rPr>
          <w:rFonts w:ascii="Arial" w:hAnsi="Arial" w:cs="Arial"/>
          <w:color w:val="000000"/>
          <w:sz w:val="18"/>
          <w:szCs w:val="18"/>
          <w:lang w:val="en-GB" w:eastAsia="en-GB"/>
        </w:rPr>
      </w:pPr>
    </w:p>
    <w:tbl>
      <w:tblPr>
        <w:tblW w:w="9451" w:type="dxa"/>
        <w:tblInd w:w="108" w:type="dxa"/>
        <w:tblLayout w:type="fixed"/>
        <w:tblLook w:val="01E0" w:firstRow="1" w:lastRow="1" w:firstColumn="1" w:lastColumn="1" w:noHBand="0" w:noVBand="0"/>
      </w:tblPr>
      <w:tblGrid>
        <w:gridCol w:w="6869"/>
        <w:gridCol w:w="1291"/>
        <w:gridCol w:w="1291"/>
      </w:tblGrid>
      <w:tr w:rsidR="00F26348" w:rsidRPr="00BF7376" w14:paraId="12CB662D" w14:textId="77777777" w:rsidTr="00972B7F">
        <w:trPr>
          <w:trHeight w:val="25"/>
        </w:trPr>
        <w:tc>
          <w:tcPr>
            <w:tcW w:w="6869" w:type="dxa"/>
          </w:tcPr>
          <w:p w14:paraId="0B1BC799" w14:textId="77777777" w:rsidR="00F26348" w:rsidRPr="00BF7376" w:rsidRDefault="00F26348" w:rsidP="00984DEC">
            <w:pPr>
              <w:tabs>
                <w:tab w:val="left" w:pos="2862"/>
              </w:tabs>
              <w:ind w:left="-109" w:right="-72"/>
              <w:rPr>
                <w:rFonts w:ascii="Arial" w:hAnsi="Arial" w:cs="Arial"/>
                <w:b/>
                <w:bCs/>
                <w:color w:val="000000"/>
                <w:sz w:val="18"/>
                <w:szCs w:val="18"/>
                <w:cs/>
              </w:rPr>
            </w:pPr>
          </w:p>
        </w:tc>
        <w:tc>
          <w:tcPr>
            <w:tcW w:w="2582" w:type="dxa"/>
            <w:gridSpan w:val="2"/>
            <w:tcBorders>
              <w:top w:val="single" w:sz="4" w:space="0" w:color="auto"/>
              <w:bottom w:val="single" w:sz="4" w:space="0" w:color="auto"/>
            </w:tcBorders>
            <w:vAlign w:val="center"/>
          </w:tcPr>
          <w:p w14:paraId="43C4F3ED" w14:textId="77777777" w:rsidR="00F26348" w:rsidRPr="00BF7376" w:rsidRDefault="00F26348"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p w14:paraId="75CE9F8A" w14:textId="77777777" w:rsidR="00F26348" w:rsidRPr="00BF7376" w:rsidRDefault="00F26348" w:rsidP="00F703EF">
            <w:pPr>
              <w:ind w:right="-72"/>
              <w:jc w:val="center"/>
              <w:rPr>
                <w:rFonts w:ascii="Arial" w:hAnsi="Arial" w:cs="Arial"/>
                <w:b/>
                <w:bCs/>
                <w:color w:val="000000"/>
                <w:sz w:val="18"/>
                <w:szCs w:val="18"/>
                <w:cs/>
                <w:lang w:val="en-GB"/>
              </w:rPr>
            </w:pPr>
            <w:r w:rsidRPr="00BF7376">
              <w:rPr>
                <w:rFonts w:ascii="Arial" w:hAnsi="Arial" w:cs="Arial"/>
                <w:b/>
                <w:bCs/>
                <w:color w:val="000000"/>
                <w:sz w:val="18"/>
                <w:szCs w:val="18"/>
                <w:lang w:val="en-GB"/>
              </w:rPr>
              <w:t>financial statements</w:t>
            </w:r>
          </w:p>
        </w:tc>
      </w:tr>
      <w:tr w:rsidR="00A417B9" w:rsidRPr="00BF7376" w14:paraId="63C0B655" w14:textId="77777777" w:rsidTr="00972B7F">
        <w:trPr>
          <w:trHeight w:val="25"/>
        </w:trPr>
        <w:tc>
          <w:tcPr>
            <w:tcW w:w="6869" w:type="dxa"/>
          </w:tcPr>
          <w:p w14:paraId="201B7556" w14:textId="77777777" w:rsidR="00A417B9" w:rsidRPr="00BF7376" w:rsidRDefault="00A417B9" w:rsidP="00A417B9">
            <w:pPr>
              <w:tabs>
                <w:tab w:val="left" w:pos="2862"/>
              </w:tabs>
              <w:ind w:left="-109" w:right="-72"/>
              <w:rPr>
                <w:rFonts w:ascii="Arial" w:hAnsi="Arial" w:cs="Arial"/>
                <w:b/>
                <w:bCs/>
                <w:color w:val="000000"/>
                <w:sz w:val="18"/>
                <w:szCs w:val="18"/>
                <w:cs/>
              </w:rPr>
            </w:pPr>
          </w:p>
        </w:tc>
        <w:tc>
          <w:tcPr>
            <w:tcW w:w="1291" w:type="dxa"/>
            <w:tcBorders>
              <w:top w:val="single" w:sz="4" w:space="0" w:color="auto"/>
              <w:left w:val="nil"/>
              <w:right w:val="nil"/>
            </w:tcBorders>
            <w:vAlign w:val="bottom"/>
          </w:tcPr>
          <w:p w14:paraId="5871256E" w14:textId="454648E0" w:rsidR="00A417B9" w:rsidRPr="00BF7376" w:rsidRDefault="00980B70" w:rsidP="00A417B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291" w:type="dxa"/>
            <w:tcBorders>
              <w:top w:val="single" w:sz="4" w:space="0" w:color="auto"/>
              <w:left w:val="nil"/>
              <w:right w:val="nil"/>
            </w:tcBorders>
            <w:vAlign w:val="bottom"/>
          </w:tcPr>
          <w:p w14:paraId="07B5C7DA" w14:textId="2FAF2FA2" w:rsidR="00A417B9" w:rsidRPr="00BF7376" w:rsidRDefault="00980B70" w:rsidP="00A417B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BB26EE" w:rsidRPr="00BF7376" w14:paraId="2096F539" w14:textId="77777777" w:rsidTr="00972B7F">
        <w:trPr>
          <w:trHeight w:val="25"/>
        </w:trPr>
        <w:tc>
          <w:tcPr>
            <w:tcW w:w="6869" w:type="dxa"/>
          </w:tcPr>
          <w:p w14:paraId="731FC74C" w14:textId="77777777" w:rsidR="00BB26EE" w:rsidRPr="00BF7376" w:rsidRDefault="00BB26EE" w:rsidP="00BB26EE">
            <w:pPr>
              <w:tabs>
                <w:tab w:val="left" w:pos="2862"/>
              </w:tabs>
              <w:ind w:left="-109" w:right="-72"/>
              <w:rPr>
                <w:rFonts w:ascii="Arial" w:hAnsi="Arial" w:cs="Arial"/>
                <w:b/>
                <w:bCs/>
                <w:color w:val="000000"/>
                <w:sz w:val="18"/>
                <w:szCs w:val="18"/>
                <w:cs/>
              </w:rPr>
            </w:pPr>
          </w:p>
        </w:tc>
        <w:tc>
          <w:tcPr>
            <w:tcW w:w="1291" w:type="dxa"/>
            <w:tcBorders>
              <w:top w:val="nil"/>
              <w:left w:val="nil"/>
              <w:bottom w:val="single" w:sz="4" w:space="0" w:color="auto"/>
              <w:right w:val="nil"/>
            </w:tcBorders>
            <w:vAlign w:val="center"/>
          </w:tcPr>
          <w:p w14:paraId="252DA872"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291" w:type="dxa"/>
            <w:tcBorders>
              <w:top w:val="nil"/>
              <w:left w:val="nil"/>
              <w:bottom w:val="single" w:sz="4" w:space="0" w:color="auto"/>
              <w:right w:val="nil"/>
            </w:tcBorders>
            <w:vAlign w:val="center"/>
          </w:tcPr>
          <w:p w14:paraId="63A3DE60"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F26348" w:rsidRPr="00BF7376" w14:paraId="304AD351" w14:textId="77777777" w:rsidTr="00972B7F">
        <w:trPr>
          <w:trHeight w:val="115"/>
        </w:trPr>
        <w:tc>
          <w:tcPr>
            <w:tcW w:w="6869" w:type="dxa"/>
          </w:tcPr>
          <w:p w14:paraId="5A4A5835" w14:textId="77777777" w:rsidR="00F26348" w:rsidRPr="00BF7376" w:rsidRDefault="00F26348" w:rsidP="00984DEC">
            <w:pPr>
              <w:pStyle w:val="BodyTextIndent2"/>
              <w:ind w:left="-109"/>
              <w:jc w:val="left"/>
              <w:rPr>
                <w:rFonts w:ascii="Arial" w:hAnsi="Arial" w:cs="Arial"/>
                <w:color w:val="000000"/>
                <w:spacing w:val="0"/>
                <w:sz w:val="18"/>
                <w:szCs w:val="18"/>
                <w:lang w:val="en-GB"/>
              </w:rPr>
            </w:pPr>
          </w:p>
        </w:tc>
        <w:tc>
          <w:tcPr>
            <w:tcW w:w="1291" w:type="dxa"/>
            <w:tcBorders>
              <w:top w:val="single" w:sz="4" w:space="0" w:color="auto"/>
            </w:tcBorders>
            <w:shd w:val="clear" w:color="auto" w:fill="FAFAFA"/>
          </w:tcPr>
          <w:p w14:paraId="7126D48C" w14:textId="77777777" w:rsidR="00F26348" w:rsidRPr="00BF7376" w:rsidRDefault="00F26348" w:rsidP="0014110E">
            <w:pPr>
              <w:pStyle w:val="BodyTextIndent2"/>
              <w:ind w:left="-109"/>
              <w:jc w:val="right"/>
              <w:rPr>
                <w:rFonts w:ascii="Arial" w:hAnsi="Arial" w:cs="Arial"/>
                <w:color w:val="000000"/>
                <w:spacing w:val="0"/>
                <w:sz w:val="18"/>
                <w:szCs w:val="18"/>
                <w:lang w:val="en-GB"/>
              </w:rPr>
            </w:pPr>
          </w:p>
        </w:tc>
        <w:tc>
          <w:tcPr>
            <w:tcW w:w="1291" w:type="dxa"/>
            <w:tcBorders>
              <w:top w:val="single" w:sz="4" w:space="0" w:color="auto"/>
            </w:tcBorders>
          </w:tcPr>
          <w:p w14:paraId="79B50341" w14:textId="77777777" w:rsidR="00F26348" w:rsidRPr="00BF7376" w:rsidRDefault="00F26348" w:rsidP="0014110E">
            <w:pPr>
              <w:pStyle w:val="BodyTextIndent2"/>
              <w:ind w:left="-109"/>
              <w:jc w:val="right"/>
              <w:rPr>
                <w:rFonts w:ascii="Arial" w:hAnsi="Arial" w:cs="Arial"/>
                <w:color w:val="000000"/>
                <w:spacing w:val="0"/>
                <w:sz w:val="18"/>
                <w:szCs w:val="18"/>
                <w:lang w:val="en-GB"/>
              </w:rPr>
            </w:pPr>
          </w:p>
        </w:tc>
      </w:tr>
      <w:tr w:rsidR="00F26348" w:rsidRPr="00BF7376" w14:paraId="4267A126" w14:textId="77777777" w:rsidTr="00972B7F">
        <w:trPr>
          <w:trHeight w:val="80"/>
        </w:trPr>
        <w:tc>
          <w:tcPr>
            <w:tcW w:w="6869" w:type="dxa"/>
          </w:tcPr>
          <w:p w14:paraId="4199AA42" w14:textId="77777777" w:rsidR="00F26348" w:rsidRPr="00BF7376" w:rsidRDefault="00F26348" w:rsidP="00984DEC">
            <w:pPr>
              <w:ind w:left="-109"/>
              <w:jc w:val="both"/>
              <w:rPr>
                <w:rFonts w:ascii="Arial" w:hAnsi="Arial" w:cs="Arial"/>
                <w:color w:val="000000"/>
                <w:sz w:val="18"/>
                <w:szCs w:val="18"/>
              </w:rPr>
            </w:pPr>
            <w:r w:rsidRPr="00BF7376">
              <w:rPr>
                <w:rFonts w:ascii="Arial" w:hAnsi="Arial" w:cs="Arial"/>
                <w:color w:val="000000"/>
                <w:sz w:val="18"/>
                <w:szCs w:val="18"/>
              </w:rPr>
              <w:t>Long-term loan</w:t>
            </w:r>
            <w:r w:rsidR="00D56B90" w:rsidRPr="00BF7376">
              <w:rPr>
                <w:rFonts w:ascii="Arial" w:hAnsi="Arial" w:cs="Arial"/>
                <w:color w:val="000000"/>
                <w:sz w:val="18"/>
                <w:szCs w:val="18"/>
              </w:rPr>
              <w:t>s</w:t>
            </w:r>
            <w:r w:rsidRPr="00BF7376">
              <w:rPr>
                <w:rFonts w:ascii="Arial" w:hAnsi="Arial" w:cs="Arial"/>
                <w:color w:val="000000"/>
                <w:sz w:val="18"/>
                <w:szCs w:val="18"/>
              </w:rPr>
              <w:t xml:space="preserve"> from</w:t>
            </w:r>
            <w:r w:rsidR="00BE3C7B" w:rsidRPr="00BF7376">
              <w:rPr>
                <w:rFonts w:ascii="Arial" w:hAnsi="Arial" w:cs="Arial"/>
                <w:color w:val="000000"/>
                <w:sz w:val="18"/>
                <w:szCs w:val="18"/>
              </w:rPr>
              <w:t xml:space="preserve"> a</w:t>
            </w:r>
            <w:r w:rsidRPr="00BF7376">
              <w:rPr>
                <w:rFonts w:ascii="Arial" w:hAnsi="Arial" w:cs="Arial"/>
                <w:color w:val="000000"/>
                <w:sz w:val="18"/>
                <w:szCs w:val="18"/>
              </w:rPr>
              <w:t xml:space="preserve"> financial institution</w:t>
            </w:r>
          </w:p>
        </w:tc>
        <w:tc>
          <w:tcPr>
            <w:tcW w:w="1291" w:type="dxa"/>
            <w:shd w:val="clear" w:color="auto" w:fill="FAFAFA"/>
          </w:tcPr>
          <w:p w14:paraId="3F258C07" w14:textId="77777777" w:rsidR="00F26348" w:rsidRPr="00BF7376" w:rsidRDefault="00F26348" w:rsidP="0014110E">
            <w:pPr>
              <w:ind w:right="-72"/>
              <w:jc w:val="right"/>
              <w:rPr>
                <w:rFonts w:ascii="Arial" w:hAnsi="Arial" w:cs="Arial"/>
                <w:color w:val="000000"/>
                <w:sz w:val="18"/>
                <w:szCs w:val="18"/>
              </w:rPr>
            </w:pPr>
          </w:p>
        </w:tc>
        <w:tc>
          <w:tcPr>
            <w:tcW w:w="1291" w:type="dxa"/>
          </w:tcPr>
          <w:p w14:paraId="1E79D185" w14:textId="77777777" w:rsidR="00F26348" w:rsidRPr="00BF7376" w:rsidRDefault="00F26348" w:rsidP="0014110E">
            <w:pPr>
              <w:ind w:right="-72"/>
              <w:jc w:val="right"/>
              <w:rPr>
                <w:rFonts w:ascii="Arial" w:hAnsi="Arial" w:cs="Arial"/>
                <w:color w:val="000000"/>
                <w:sz w:val="18"/>
                <w:szCs w:val="18"/>
              </w:rPr>
            </w:pPr>
          </w:p>
        </w:tc>
      </w:tr>
      <w:tr w:rsidR="00972B7F" w:rsidRPr="00BF7376" w14:paraId="2021ACE9" w14:textId="77777777" w:rsidTr="00972B7F">
        <w:trPr>
          <w:trHeight w:val="25"/>
        </w:trPr>
        <w:tc>
          <w:tcPr>
            <w:tcW w:w="6869" w:type="dxa"/>
          </w:tcPr>
          <w:p w14:paraId="1C9E13BC" w14:textId="77777777" w:rsidR="00972B7F" w:rsidRPr="00BF7376" w:rsidRDefault="00972B7F" w:rsidP="00972B7F">
            <w:pPr>
              <w:ind w:left="-109"/>
              <w:jc w:val="both"/>
              <w:rPr>
                <w:rFonts w:ascii="Arial" w:hAnsi="Arial" w:cs="Arial"/>
                <w:color w:val="000000"/>
                <w:sz w:val="18"/>
                <w:szCs w:val="18"/>
              </w:rPr>
            </w:pPr>
            <w:r w:rsidRPr="00BF7376">
              <w:rPr>
                <w:rFonts w:ascii="Arial" w:hAnsi="Arial" w:cs="Arial"/>
                <w:color w:val="000000"/>
                <w:sz w:val="18"/>
                <w:szCs w:val="18"/>
              </w:rPr>
              <w:t xml:space="preserve">   - Within </w:t>
            </w:r>
            <w:r w:rsidRPr="00BF7376">
              <w:rPr>
                <w:rFonts w:ascii="Arial" w:hAnsi="Arial" w:cs="Arial"/>
                <w:color w:val="000000"/>
                <w:sz w:val="18"/>
                <w:szCs w:val="18"/>
                <w:lang w:val="en-GB"/>
              </w:rPr>
              <w:t>1</w:t>
            </w:r>
            <w:r w:rsidRPr="00BF7376">
              <w:rPr>
                <w:rFonts w:ascii="Arial" w:hAnsi="Arial" w:cs="Arial"/>
                <w:color w:val="000000"/>
                <w:sz w:val="18"/>
                <w:szCs w:val="18"/>
              </w:rPr>
              <w:t xml:space="preserve"> year</w:t>
            </w:r>
          </w:p>
        </w:tc>
        <w:tc>
          <w:tcPr>
            <w:tcW w:w="1291" w:type="dxa"/>
            <w:shd w:val="clear" w:color="auto" w:fill="FAFAFA"/>
          </w:tcPr>
          <w:p w14:paraId="7767E078" w14:textId="12F746FC" w:rsidR="00972B7F" w:rsidRPr="00BF7376" w:rsidRDefault="00BF45F1" w:rsidP="00972B7F">
            <w:pPr>
              <w:pStyle w:val="IndexHeading1"/>
              <w:spacing w:after="0" w:line="240" w:lineRule="auto"/>
              <w:ind w:left="0" w:right="-72" w:hanging="40"/>
              <w:jc w:val="right"/>
              <w:rPr>
                <w:rFonts w:ascii="Arial" w:hAnsi="Arial" w:cs="Arial"/>
                <w:b w:val="0"/>
                <w:bCs/>
                <w:color w:val="000000"/>
                <w:sz w:val="18"/>
                <w:szCs w:val="18"/>
                <w:lang w:val="en-US" w:bidi="th-TH"/>
              </w:rPr>
            </w:pPr>
            <w:r w:rsidRPr="00BF7376">
              <w:rPr>
                <w:rFonts w:ascii="Arial" w:hAnsi="Arial" w:cs="Arial"/>
                <w:b w:val="0"/>
                <w:bCs/>
                <w:color w:val="000000"/>
                <w:sz w:val="18"/>
                <w:szCs w:val="18"/>
                <w:lang w:val="en-US" w:bidi="th-TH"/>
              </w:rPr>
              <w:t>35,727</w:t>
            </w:r>
          </w:p>
        </w:tc>
        <w:tc>
          <w:tcPr>
            <w:tcW w:w="1291" w:type="dxa"/>
          </w:tcPr>
          <w:p w14:paraId="671B5F3E" w14:textId="73072DEF" w:rsidR="00972B7F" w:rsidRPr="00BF7376" w:rsidRDefault="00972B7F" w:rsidP="00972B7F">
            <w:pPr>
              <w:pStyle w:val="IndexHeading1"/>
              <w:spacing w:after="0" w:line="240" w:lineRule="auto"/>
              <w:ind w:left="0" w:right="-72" w:hanging="40"/>
              <w:jc w:val="right"/>
              <w:rPr>
                <w:rFonts w:ascii="Arial" w:hAnsi="Arial" w:cs="Arial"/>
                <w:b w:val="0"/>
                <w:bCs/>
                <w:color w:val="000000"/>
                <w:sz w:val="18"/>
                <w:szCs w:val="18"/>
                <w:lang w:val="en-US" w:bidi="th-TH"/>
              </w:rPr>
            </w:pPr>
            <w:r w:rsidRPr="00BF7376">
              <w:rPr>
                <w:rFonts w:ascii="Arial" w:hAnsi="Arial" w:cs="Arial"/>
                <w:b w:val="0"/>
                <w:bCs/>
                <w:color w:val="000000"/>
                <w:sz w:val="18"/>
                <w:szCs w:val="18"/>
                <w:lang w:val="en-US" w:bidi="th-TH"/>
              </w:rPr>
              <w:t>34,650</w:t>
            </w:r>
          </w:p>
        </w:tc>
      </w:tr>
      <w:tr w:rsidR="00972B7F" w:rsidRPr="00BF7376" w14:paraId="22C29E15" w14:textId="77777777" w:rsidTr="00972B7F">
        <w:trPr>
          <w:trHeight w:val="25"/>
        </w:trPr>
        <w:tc>
          <w:tcPr>
            <w:tcW w:w="6869" w:type="dxa"/>
          </w:tcPr>
          <w:p w14:paraId="46F322E3" w14:textId="77777777" w:rsidR="00972B7F" w:rsidRPr="00BF7376" w:rsidRDefault="00972B7F" w:rsidP="00972B7F">
            <w:pPr>
              <w:ind w:left="-109"/>
              <w:jc w:val="both"/>
              <w:rPr>
                <w:rFonts w:ascii="Arial" w:hAnsi="Arial" w:cs="Arial"/>
                <w:color w:val="000000"/>
                <w:sz w:val="18"/>
                <w:szCs w:val="18"/>
              </w:rPr>
            </w:pPr>
            <w:r w:rsidRPr="00BF7376">
              <w:rPr>
                <w:rFonts w:ascii="Arial" w:hAnsi="Arial" w:cs="Arial"/>
                <w:color w:val="000000"/>
                <w:sz w:val="18"/>
                <w:szCs w:val="18"/>
              </w:rPr>
              <w:t xml:space="preserve">   - Later than </w:t>
            </w:r>
            <w:r w:rsidRPr="00BF7376">
              <w:rPr>
                <w:rFonts w:ascii="Arial" w:hAnsi="Arial" w:cs="Arial"/>
                <w:color w:val="000000"/>
                <w:sz w:val="18"/>
                <w:szCs w:val="18"/>
                <w:lang w:val="en-GB"/>
              </w:rPr>
              <w:t>1</w:t>
            </w:r>
            <w:r w:rsidRPr="00BF7376">
              <w:rPr>
                <w:rFonts w:ascii="Arial" w:hAnsi="Arial" w:cs="Arial"/>
                <w:color w:val="000000"/>
                <w:sz w:val="18"/>
                <w:szCs w:val="18"/>
              </w:rPr>
              <w:t xml:space="preserve"> year but no later than </w:t>
            </w:r>
            <w:r w:rsidRPr="00BF7376">
              <w:rPr>
                <w:rFonts w:ascii="Arial" w:hAnsi="Arial" w:cs="Arial"/>
                <w:color w:val="000000"/>
                <w:sz w:val="18"/>
                <w:szCs w:val="18"/>
                <w:lang w:val="en-GB"/>
              </w:rPr>
              <w:t>5</w:t>
            </w:r>
            <w:r w:rsidRPr="00BF7376">
              <w:rPr>
                <w:rFonts w:ascii="Arial" w:hAnsi="Arial" w:cs="Arial"/>
                <w:color w:val="000000"/>
                <w:sz w:val="18"/>
                <w:szCs w:val="18"/>
              </w:rPr>
              <w:t xml:space="preserve"> years</w:t>
            </w:r>
          </w:p>
        </w:tc>
        <w:tc>
          <w:tcPr>
            <w:tcW w:w="1291" w:type="dxa"/>
            <w:shd w:val="clear" w:color="auto" w:fill="FAFAFA"/>
          </w:tcPr>
          <w:p w14:paraId="788E39CD" w14:textId="716E09C9" w:rsidR="00972B7F" w:rsidRPr="00BF7376" w:rsidRDefault="00BF45F1" w:rsidP="00972B7F">
            <w:pPr>
              <w:pStyle w:val="IndexHeading1"/>
              <w:spacing w:after="0" w:line="240" w:lineRule="auto"/>
              <w:ind w:left="0" w:right="-72" w:hanging="40"/>
              <w:jc w:val="right"/>
              <w:rPr>
                <w:rFonts w:ascii="Arial" w:hAnsi="Arial" w:cs="Arial"/>
                <w:b w:val="0"/>
                <w:bCs/>
                <w:color w:val="000000"/>
                <w:sz w:val="18"/>
                <w:szCs w:val="18"/>
                <w:lang w:val="en-US" w:bidi="th-TH"/>
              </w:rPr>
            </w:pPr>
            <w:r w:rsidRPr="00BF7376">
              <w:rPr>
                <w:rFonts w:ascii="Arial" w:hAnsi="Arial" w:cs="Arial"/>
                <w:b w:val="0"/>
                <w:bCs/>
                <w:color w:val="000000"/>
                <w:sz w:val="18"/>
                <w:szCs w:val="18"/>
                <w:lang w:val="en-US" w:bidi="th-TH"/>
              </w:rPr>
              <w:t>57,890</w:t>
            </w:r>
          </w:p>
        </w:tc>
        <w:tc>
          <w:tcPr>
            <w:tcW w:w="1291" w:type="dxa"/>
          </w:tcPr>
          <w:p w14:paraId="034C576D" w14:textId="698BAD38" w:rsidR="00972B7F" w:rsidRPr="00BF7376" w:rsidRDefault="00972B7F" w:rsidP="00972B7F">
            <w:pPr>
              <w:pStyle w:val="IndexHeading1"/>
              <w:spacing w:after="0" w:line="240" w:lineRule="auto"/>
              <w:ind w:left="0" w:right="-72" w:hanging="40"/>
              <w:jc w:val="right"/>
              <w:rPr>
                <w:rFonts w:ascii="Arial" w:hAnsi="Arial" w:cs="Arial"/>
                <w:b w:val="0"/>
                <w:bCs/>
                <w:color w:val="000000"/>
                <w:sz w:val="18"/>
                <w:szCs w:val="18"/>
                <w:lang w:val="en-US" w:bidi="th-TH"/>
              </w:rPr>
            </w:pPr>
            <w:r w:rsidRPr="00BF7376">
              <w:rPr>
                <w:rFonts w:ascii="Arial" w:hAnsi="Arial" w:cs="Arial"/>
                <w:b w:val="0"/>
                <w:bCs/>
                <w:color w:val="000000"/>
                <w:sz w:val="18"/>
                <w:szCs w:val="18"/>
                <w:lang w:val="en-US" w:bidi="th-TH"/>
              </w:rPr>
              <w:t>93,162</w:t>
            </w:r>
          </w:p>
        </w:tc>
      </w:tr>
      <w:tr w:rsidR="00972B7F" w:rsidRPr="00BF7376" w14:paraId="514D961F" w14:textId="77777777" w:rsidTr="00972B7F">
        <w:trPr>
          <w:trHeight w:val="25"/>
        </w:trPr>
        <w:tc>
          <w:tcPr>
            <w:tcW w:w="6869" w:type="dxa"/>
          </w:tcPr>
          <w:p w14:paraId="1F3748ED" w14:textId="77777777" w:rsidR="00972B7F" w:rsidRPr="00BF7376" w:rsidRDefault="00972B7F" w:rsidP="00972B7F">
            <w:pPr>
              <w:ind w:left="-109"/>
              <w:jc w:val="both"/>
              <w:rPr>
                <w:rFonts w:ascii="Arial" w:hAnsi="Arial" w:cs="Arial"/>
                <w:color w:val="000000"/>
                <w:sz w:val="18"/>
                <w:szCs w:val="18"/>
              </w:rPr>
            </w:pPr>
            <w:r w:rsidRPr="00BF7376">
              <w:rPr>
                <w:rFonts w:ascii="Arial" w:hAnsi="Arial" w:cs="Arial"/>
                <w:color w:val="000000"/>
                <w:sz w:val="18"/>
                <w:szCs w:val="18"/>
                <w:cs/>
              </w:rPr>
              <w:t xml:space="preserve">   </w:t>
            </w:r>
            <w:r w:rsidRPr="00BF7376">
              <w:rPr>
                <w:rFonts w:ascii="Arial" w:hAnsi="Arial" w:cs="Arial"/>
                <w:color w:val="000000"/>
                <w:sz w:val="18"/>
                <w:szCs w:val="18"/>
              </w:rPr>
              <w:t>- Later than 5</w:t>
            </w:r>
            <w:r w:rsidRPr="00BF7376">
              <w:rPr>
                <w:rFonts w:ascii="Arial" w:hAnsi="Arial" w:cs="Arial"/>
                <w:color w:val="000000"/>
                <w:sz w:val="18"/>
                <w:szCs w:val="18"/>
                <w:cs/>
              </w:rPr>
              <w:t xml:space="preserve"> </w:t>
            </w:r>
            <w:r w:rsidRPr="00BF7376">
              <w:rPr>
                <w:rFonts w:ascii="Arial" w:hAnsi="Arial" w:cs="Arial"/>
                <w:color w:val="000000"/>
                <w:sz w:val="18"/>
                <w:szCs w:val="18"/>
              </w:rPr>
              <w:t>years</w:t>
            </w:r>
          </w:p>
        </w:tc>
        <w:tc>
          <w:tcPr>
            <w:tcW w:w="1291" w:type="dxa"/>
            <w:shd w:val="clear" w:color="auto" w:fill="FAFAFA"/>
          </w:tcPr>
          <w:p w14:paraId="26F5668B" w14:textId="2B507AA9" w:rsidR="00972B7F" w:rsidRPr="00BF7376" w:rsidRDefault="00BF45F1" w:rsidP="00972B7F">
            <w:pPr>
              <w:pStyle w:val="IndexHeading1"/>
              <w:spacing w:after="0" w:line="240" w:lineRule="auto"/>
              <w:ind w:left="0" w:right="-72" w:hanging="40"/>
              <w:jc w:val="right"/>
              <w:rPr>
                <w:rFonts w:ascii="Arial" w:hAnsi="Arial" w:cs="Arial"/>
                <w:b w:val="0"/>
                <w:bCs/>
                <w:color w:val="000000"/>
                <w:sz w:val="18"/>
                <w:szCs w:val="18"/>
                <w:lang w:val="en-US" w:bidi="th-TH"/>
              </w:rPr>
            </w:pPr>
            <w:r w:rsidRPr="00BF7376">
              <w:rPr>
                <w:rFonts w:ascii="Arial" w:hAnsi="Arial" w:cs="Arial"/>
                <w:b w:val="0"/>
                <w:bCs/>
                <w:color w:val="000000"/>
                <w:sz w:val="18"/>
                <w:szCs w:val="18"/>
                <w:lang w:val="en-US" w:bidi="th-TH"/>
              </w:rPr>
              <w:t>24,369</w:t>
            </w:r>
          </w:p>
        </w:tc>
        <w:tc>
          <w:tcPr>
            <w:tcW w:w="1291" w:type="dxa"/>
          </w:tcPr>
          <w:p w14:paraId="2F6BB00C" w14:textId="2EA47B39" w:rsidR="00972B7F" w:rsidRPr="00BF7376" w:rsidRDefault="00972B7F" w:rsidP="00972B7F">
            <w:pPr>
              <w:pStyle w:val="IndexHeading1"/>
              <w:spacing w:after="0" w:line="240" w:lineRule="auto"/>
              <w:ind w:left="0" w:right="-72" w:hanging="40"/>
              <w:jc w:val="right"/>
              <w:rPr>
                <w:rFonts w:ascii="Arial" w:hAnsi="Arial" w:cs="Arial"/>
                <w:b w:val="0"/>
                <w:bCs/>
                <w:color w:val="000000"/>
                <w:sz w:val="18"/>
                <w:szCs w:val="18"/>
                <w:lang w:val="en-US" w:bidi="th-TH"/>
              </w:rPr>
            </w:pPr>
            <w:r w:rsidRPr="00BF7376">
              <w:rPr>
                <w:rFonts w:ascii="Arial" w:hAnsi="Arial" w:cs="Arial"/>
                <w:b w:val="0"/>
                <w:bCs/>
                <w:color w:val="000000"/>
                <w:sz w:val="18"/>
                <w:szCs w:val="18"/>
                <w:lang w:val="en-US" w:bidi="th-TH"/>
              </w:rPr>
              <w:t>25,798</w:t>
            </w:r>
          </w:p>
        </w:tc>
      </w:tr>
      <w:tr w:rsidR="00972B7F" w:rsidRPr="00BF7376" w14:paraId="59599BF7" w14:textId="77777777" w:rsidTr="00972B7F">
        <w:trPr>
          <w:trHeight w:val="25"/>
        </w:trPr>
        <w:tc>
          <w:tcPr>
            <w:tcW w:w="6869" w:type="dxa"/>
          </w:tcPr>
          <w:p w14:paraId="28851455" w14:textId="77777777" w:rsidR="00972B7F" w:rsidRPr="00BF7376" w:rsidRDefault="00972B7F" w:rsidP="00972B7F">
            <w:pPr>
              <w:pStyle w:val="BodyTextIndent2"/>
              <w:ind w:left="-109"/>
              <w:jc w:val="left"/>
              <w:rPr>
                <w:rFonts w:ascii="Arial" w:hAnsi="Arial" w:cs="Arial"/>
                <w:color w:val="000000"/>
                <w:spacing w:val="0"/>
                <w:sz w:val="18"/>
                <w:szCs w:val="18"/>
                <w:lang w:val="en-GB"/>
              </w:rPr>
            </w:pPr>
          </w:p>
        </w:tc>
        <w:tc>
          <w:tcPr>
            <w:tcW w:w="1291" w:type="dxa"/>
            <w:tcBorders>
              <w:top w:val="single" w:sz="4" w:space="0" w:color="auto"/>
            </w:tcBorders>
            <w:shd w:val="clear" w:color="auto" w:fill="FAFAFA"/>
            <w:vAlign w:val="bottom"/>
          </w:tcPr>
          <w:p w14:paraId="1469B807" w14:textId="77777777" w:rsidR="00972B7F" w:rsidRPr="00BF7376" w:rsidRDefault="00972B7F" w:rsidP="00972B7F">
            <w:pPr>
              <w:pStyle w:val="BodyTextIndent2"/>
              <w:ind w:left="-109"/>
              <w:jc w:val="right"/>
              <w:rPr>
                <w:rFonts w:ascii="Arial" w:hAnsi="Arial" w:cs="Arial"/>
                <w:color w:val="000000"/>
                <w:spacing w:val="0"/>
                <w:sz w:val="18"/>
                <w:szCs w:val="18"/>
                <w:lang w:val="en-GB"/>
              </w:rPr>
            </w:pPr>
          </w:p>
        </w:tc>
        <w:tc>
          <w:tcPr>
            <w:tcW w:w="1291" w:type="dxa"/>
            <w:tcBorders>
              <w:top w:val="single" w:sz="4" w:space="0" w:color="auto"/>
            </w:tcBorders>
            <w:vAlign w:val="bottom"/>
          </w:tcPr>
          <w:p w14:paraId="36C5B265" w14:textId="77777777" w:rsidR="00972B7F" w:rsidRPr="00BF7376" w:rsidRDefault="00972B7F" w:rsidP="00972B7F">
            <w:pPr>
              <w:pStyle w:val="BodyTextIndent2"/>
              <w:ind w:left="-109"/>
              <w:jc w:val="right"/>
              <w:rPr>
                <w:rFonts w:ascii="Arial" w:hAnsi="Arial" w:cs="Arial"/>
                <w:color w:val="000000"/>
                <w:spacing w:val="0"/>
                <w:sz w:val="18"/>
                <w:szCs w:val="18"/>
                <w:lang w:val="en-GB"/>
              </w:rPr>
            </w:pPr>
          </w:p>
        </w:tc>
      </w:tr>
      <w:tr w:rsidR="00972B7F" w:rsidRPr="00BF7376" w14:paraId="52EF5CB3" w14:textId="77777777" w:rsidTr="00972B7F">
        <w:trPr>
          <w:trHeight w:val="25"/>
        </w:trPr>
        <w:tc>
          <w:tcPr>
            <w:tcW w:w="6869" w:type="dxa"/>
          </w:tcPr>
          <w:p w14:paraId="5DC13350" w14:textId="77777777" w:rsidR="00972B7F" w:rsidRPr="00BF7376" w:rsidRDefault="00972B7F" w:rsidP="00972B7F">
            <w:pPr>
              <w:ind w:left="-109"/>
              <w:jc w:val="both"/>
              <w:rPr>
                <w:rFonts w:ascii="Arial" w:hAnsi="Arial" w:cs="Arial"/>
                <w:snapToGrid w:val="0"/>
                <w:color w:val="000000"/>
                <w:sz w:val="18"/>
                <w:szCs w:val="18"/>
              </w:rPr>
            </w:pPr>
            <w:r w:rsidRPr="00BF7376">
              <w:rPr>
                <w:rFonts w:ascii="Arial" w:hAnsi="Arial" w:cs="Arial"/>
                <w:snapToGrid w:val="0"/>
                <w:color w:val="000000"/>
                <w:sz w:val="18"/>
                <w:szCs w:val="18"/>
              </w:rPr>
              <w:t>Total long-term loans from a financial institution</w:t>
            </w:r>
          </w:p>
        </w:tc>
        <w:tc>
          <w:tcPr>
            <w:tcW w:w="1291" w:type="dxa"/>
            <w:tcBorders>
              <w:bottom w:val="single" w:sz="4" w:space="0" w:color="auto"/>
            </w:tcBorders>
            <w:shd w:val="clear" w:color="auto" w:fill="FAFAFA"/>
            <w:vAlign w:val="center"/>
          </w:tcPr>
          <w:p w14:paraId="57DA6312" w14:textId="3FE0D5EC" w:rsidR="00972B7F" w:rsidRPr="00BF7376" w:rsidRDefault="00BF45F1" w:rsidP="00972B7F">
            <w:pPr>
              <w:pStyle w:val="IndexHeading1"/>
              <w:spacing w:after="0" w:line="240" w:lineRule="auto"/>
              <w:ind w:left="0" w:right="-72" w:hanging="40"/>
              <w:jc w:val="right"/>
              <w:rPr>
                <w:rFonts w:ascii="Arial" w:hAnsi="Arial" w:cs="Arial"/>
                <w:b w:val="0"/>
                <w:bCs/>
                <w:color w:val="000000"/>
                <w:sz w:val="18"/>
                <w:szCs w:val="18"/>
                <w:lang w:val="en-US" w:bidi="th-TH"/>
              </w:rPr>
            </w:pPr>
            <w:r w:rsidRPr="00BF7376">
              <w:rPr>
                <w:rFonts w:ascii="Arial" w:hAnsi="Arial" w:cs="Arial"/>
                <w:b w:val="0"/>
                <w:bCs/>
                <w:color w:val="000000"/>
                <w:sz w:val="18"/>
                <w:szCs w:val="18"/>
                <w:lang w:val="en-US" w:bidi="th-TH"/>
              </w:rPr>
              <w:t>117,986</w:t>
            </w:r>
          </w:p>
        </w:tc>
        <w:tc>
          <w:tcPr>
            <w:tcW w:w="1291" w:type="dxa"/>
            <w:tcBorders>
              <w:bottom w:val="single" w:sz="4" w:space="0" w:color="auto"/>
            </w:tcBorders>
            <w:vAlign w:val="center"/>
          </w:tcPr>
          <w:p w14:paraId="70178FAA" w14:textId="700F0669" w:rsidR="00972B7F" w:rsidRPr="00BF7376" w:rsidRDefault="00972B7F" w:rsidP="00972B7F">
            <w:pPr>
              <w:pStyle w:val="IndexHeading1"/>
              <w:spacing w:after="0" w:line="240" w:lineRule="auto"/>
              <w:ind w:left="0" w:right="-72" w:hanging="40"/>
              <w:jc w:val="right"/>
              <w:rPr>
                <w:rFonts w:ascii="Arial" w:hAnsi="Arial" w:cs="Arial"/>
                <w:color w:val="000000"/>
                <w:sz w:val="18"/>
                <w:szCs w:val="18"/>
                <w:lang w:val="en-US" w:bidi="th-TH"/>
              </w:rPr>
            </w:pPr>
            <w:r w:rsidRPr="00BF7376">
              <w:rPr>
                <w:rFonts w:ascii="Arial" w:hAnsi="Arial" w:cs="Arial"/>
                <w:b w:val="0"/>
                <w:bCs/>
                <w:color w:val="000000"/>
                <w:sz w:val="18"/>
                <w:szCs w:val="18"/>
                <w:lang w:val="en-US" w:bidi="th-TH"/>
              </w:rPr>
              <w:t>153,610</w:t>
            </w:r>
          </w:p>
        </w:tc>
      </w:tr>
    </w:tbl>
    <w:p w14:paraId="43C42741" w14:textId="77777777" w:rsidR="0095027F" w:rsidRPr="00BF7376" w:rsidRDefault="0095027F" w:rsidP="0085627F">
      <w:pPr>
        <w:adjustRightInd w:val="0"/>
        <w:jc w:val="both"/>
        <w:rPr>
          <w:rFonts w:ascii="Arial" w:hAnsi="Arial" w:cs="Arial"/>
          <w:color w:val="000000"/>
          <w:sz w:val="18"/>
          <w:szCs w:val="18"/>
          <w:lang w:val="en-GB" w:eastAsia="en-GB"/>
        </w:rPr>
      </w:pPr>
    </w:p>
    <w:p w14:paraId="5722B57D" w14:textId="77777777" w:rsidR="00CB4503" w:rsidRPr="00BF7376" w:rsidRDefault="00CB4503" w:rsidP="0085627F">
      <w:pPr>
        <w:adjustRightInd w:val="0"/>
        <w:jc w:val="both"/>
        <w:rPr>
          <w:rFonts w:ascii="Arial" w:eastAsia="Times New Roman" w:hAnsi="Arial" w:cs="Arial"/>
          <w:color w:val="000000"/>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3CA54EDE" w14:textId="77777777" w:rsidTr="00D03653">
        <w:trPr>
          <w:trHeight w:val="386"/>
        </w:trPr>
        <w:tc>
          <w:tcPr>
            <w:tcW w:w="9461" w:type="dxa"/>
            <w:shd w:val="clear" w:color="auto" w:fill="FFA543"/>
            <w:vAlign w:val="center"/>
          </w:tcPr>
          <w:p w14:paraId="6999642F" w14:textId="1221CD40" w:rsidR="0048798D" w:rsidRPr="00BF7376" w:rsidRDefault="00AB0CBE" w:rsidP="0048798D">
            <w:pPr>
              <w:tabs>
                <w:tab w:val="left" w:pos="432"/>
              </w:tabs>
              <w:ind w:left="504" w:hanging="504"/>
              <w:rPr>
                <w:rFonts w:ascii="Arial" w:eastAsia="Arial Unicode MS" w:hAnsi="Arial" w:cs="Arial"/>
                <w:b/>
                <w:bCs/>
                <w:color w:val="FFFFFF"/>
                <w:sz w:val="18"/>
                <w:szCs w:val="18"/>
              </w:rPr>
            </w:pPr>
            <w:r w:rsidRPr="00BF7376">
              <w:rPr>
                <w:rFonts w:ascii="Arial" w:hAnsi="Arial" w:cs="Arial"/>
              </w:rPr>
              <w:br w:type="page"/>
            </w:r>
            <w:r w:rsidR="00984DEC" w:rsidRPr="00BF7376">
              <w:rPr>
                <w:rFonts w:ascii="Arial" w:eastAsia="Arial Unicode MS" w:hAnsi="Arial" w:cs="Arial"/>
                <w:b/>
                <w:bCs/>
                <w:color w:val="FFFFFF"/>
                <w:sz w:val="18"/>
                <w:szCs w:val="18"/>
              </w:rPr>
              <w:t>2</w:t>
            </w:r>
            <w:r w:rsidR="003234B7" w:rsidRPr="00BF7376">
              <w:rPr>
                <w:rFonts w:ascii="Arial" w:eastAsia="Arial Unicode MS" w:hAnsi="Arial" w:cs="Arial"/>
                <w:b/>
                <w:bCs/>
                <w:color w:val="FFFFFF"/>
                <w:sz w:val="18"/>
                <w:szCs w:val="18"/>
              </w:rPr>
              <w:t>4</w:t>
            </w:r>
            <w:r w:rsidR="00984DEC" w:rsidRPr="00BF7376">
              <w:rPr>
                <w:rFonts w:ascii="Arial" w:eastAsia="Arial Unicode MS" w:hAnsi="Arial" w:cs="Arial"/>
                <w:b/>
                <w:bCs/>
                <w:color w:val="FFFFFF"/>
                <w:sz w:val="18"/>
                <w:szCs w:val="18"/>
              </w:rPr>
              <w:tab/>
              <w:t>Employee benefit obligation</w:t>
            </w:r>
            <w:r w:rsidR="00BE3C7B" w:rsidRPr="00BF7376">
              <w:rPr>
                <w:rFonts w:ascii="Arial" w:eastAsia="Arial Unicode MS" w:hAnsi="Arial" w:cs="Arial"/>
                <w:b/>
                <w:bCs/>
                <w:color w:val="FFFFFF"/>
                <w:sz w:val="18"/>
                <w:szCs w:val="18"/>
              </w:rPr>
              <w:t>s</w:t>
            </w:r>
          </w:p>
        </w:tc>
      </w:tr>
    </w:tbl>
    <w:p w14:paraId="2CCF74CA" w14:textId="77777777" w:rsidR="00BC5DE4" w:rsidRPr="00BF7376" w:rsidRDefault="00BC5DE4" w:rsidP="00601137">
      <w:pPr>
        <w:pStyle w:val="a"/>
        <w:tabs>
          <w:tab w:val="right" w:pos="7200"/>
          <w:tab w:val="right" w:pos="9000"/>
        </w:tabs>
        <w:ind w:left="540" w:right="0" w:hanging="540"/>
        <w:jc w:val="both"/>
        <w:rPr>
          <w:rFonts w:ascii="Arial" w:hAnsi="Arial" w:cs="Arial"/>
          <w:color w:val="000000"/>
          <w:sz w:val="18"/>
          <w:szCs w:val="18"/>
        </w:rPr>
      </w:pPr>
    </w:p>
    <w:tbl>
      <w:tblPr>
        <w:tblW w:w="9720" w:type="dxa"/>
        <w:tblInd w:w="-162" w:type="dxa"/>
        <w:tblLayout w:type="fixed"/>
        <w:tblLook w:val="0000" w:firstRow="0" w:lastRow="0" w:firstColumn="0" w:lastColumn="0" w:noHBand="0" w:noVBand="0"/>
      </w:tblPr>
      <w:tblGrid>
        <w:gridCol w:w="4248"/>
        <w:gridCol w:w="1368"/>
        <w:gridCol w:w="1368"/>
        <w:gridCol w:w="1368"/>
        <w:gridCol w:w="1368"/>
      </w:tblGrid>
      <w:tr w:rsidR="00BC5DE4" w:rsidRPr="00BF7376" w14:paraId="4E341139" w14:textId="77777777" w:rsidTr="0014110E">
        <w:tc>
          <w:tcPr>
            <w:tcW w:w="4248" w:type="dxa"/>
            <w:tcBorders>
              <w:top w:val="nil"/>
              <w:left w:val="nil"/>
              <w:bottom w:val="nil"/>
              <w:right w:val="nil"/>
            </w:tcBorders>
          </w:tcPr>
          <w:p w14:paraId="2DC03091" w14:textId="77777777" w:rsidR="00BC5DE4" w:rsidRPr="00BF7376" w:rsidRDefault="00BC5DE4" w:rsidP="0085627F">
            <w:pPr>
              <w:ind w:left="180"/>
              <w:rPr>
                <w:rFonts w:ascii="Arial" w:hAnsi="Arial" w:cs="Arial"/>
                <w:color w:val="000000"/>
                <w:sz w:val="18"/>
                <w:szCs w:val="18"/>
                <w:lang w:val="en-GB"/>
              </w:rPr>
            </w:pPr>
          </w:p>
        </w:tc>
        <w:tc>
          <w:tcPr>
            <w:tcW w:w="2736" w:type="dxa"/>
            <w:gridSpan w:val="2"/>
            <w:tcBorders>
              <w:top w:val="single" w:sz="4" w:space="0" w:color="auto"/>
              <w:left w:val="nil"/>
              <w:right w:val="nil"/>
            </w:tcBorders>
          </w:tcPr>
          <w:p w14:paraId="4113F395" w14:textId="77777777" w:rsidR="00BC5DE4" w:rsidRPr="00BF7376" w:rsidRDefault="00BC5DE4"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tc>
        <w:tc>
          <w:tcPr>
            <w:tcW w:w="2736" w:type="dxa"/>
            <w:gridSpan w:val="2"/>
            <w:tcBorders>
              <w:top w:val="single" w:sz="4" w:space="0" w:color="auto"/>
              <w:left w:val="nil"/>
              <w:right w:val="nil"/>
            </w:tcBorders>
          </w:tcPr>
          <w:p w14:paraId="35746ADB" w14:textId="77777777" w:rsidR="00BC5DE4" w:rsidRPr="00BF7376" w:rsidRDefault="00BC5DE4"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Separate</w:t>
            </w:r>
          </w:p>
        </w:tc>
      </w:tr>
      <w:tr w:rsidR="00BC5DE4" w:rsidRPr="00BF7376" w14:paraId="2AB5163B" w14:textId="77777777" w:rsidTr="0014110E">
        <w:tc>
          <w:tcPr>
            <w:tcW w:w="4248" w:type="dxa"/>
            <w:tcBorders>
              <w:top w:val="nil"/>
              <w:left w:val="nil"/>
              <w:bottom w:val="nil"/>
              <w:right w:val="nil"/>
            </w:tcBorders>
          </w:tcPr>
          <w:p w14:paraId="3E85A45A" w14:textId="77777777" w:rsidR="00BC5DE4" w:rsidRPr="00BF7376" w:rsidRDefault="00BC5DE4" w:rsidP="0085627F">
            <w:pPr>
              <w:ind w:left="180"/>
              <w:rPr>
                <w:rFonts w:ascii="Arial" w:hAnsi="Arial" w:cs="Arial"/>
                <w:color w:val="000000"/>
                <w:sz w:val="18"/>
                <w:szCs w:val="18"/>
                <w:lang w:val="en-GB"/>
              </w:rPr>
            </w:pPr>
          </w:p>
        </w:tc>
        <w:tc>
          <w:tcPr>
            <w:tcW w:w="2736" w:type="dxa"/>
            <w:gridSpan w:val="2"/>
            <w:tcBorders>
              <w:top w:val="nil"/>
              <w:left w:val="nil"/>
              <w:bottom w:val="single" w:sz="4" w:space="0" w:color="auto"/>
              <w:right w:val="nil"/>
            </w:tcBorders>
          </w:tcPr>
          <w:p w14:paraId="27FEF912" w14:textId="77777777" w:rsidR="00BC5DE4" w:rsidRPr="00BF7376" w:rsidRDefault="00BC5DE4"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financial statements</w:t>
            </w:r>
          </w:p>
        </w:tc>
        <w:tc>
          <w:tcPr>
            <w:tcW w:w="2736" w:type="dxa"/>
            <w:gridSpan w:val="2"/>
            <w:tcBorders>
              <w:top w:val="nil"/>
              <w:left w:val="nil"/>
              <w:bottom w:val="single" w:sz="4" w:space="0" w:color="auto"/>
              <w:right w:val="nil"/>
            </w:tcBorders>
          </w:tcPr>
          <w:p w14:paraId="7BA60259" w14:textId="77777777" w:rsidR="00BC5DE4" w:rsidRPr="00BF7376" w:rsidRDefault="00BC5DE4"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financial statements</w:t>
            </w:r>
          </w:p>
        </w:tc>
      </w:tr>
      <w:tr w:rsidR="00A417B9" w:rsidRPr="00BF7376" w14:paraId="3F7CAF47" w14:textId="77777777" w:rsidTr="0014110E">
        <w:tc>
          <w:tcPr>
            <w:tcW w:w="4248" w:type="dxa"/>
            <w:tcBorders>
              <w:top w:val="nil"/>
              <w:left w:val="nil"/>
              <w:bottom w:val="nil"/>
              <w:right w:val="nil"/>
            </w:tcBorders>
          </w:tcPr>
          <w:p w14:paraId="00229FB1" w14:textId="77777777" w:rsidR="00A417B9" w:rsidRPr="00BF7376" w:rsidRDefault="00A417B9" w:rsidP="0085627F">
            <w:pPr>
              <w:ind w:left="180"/>
              <w:rPr>
                <w:rFonts w:ascii="Arial" w:hAnsi="Arial" w:cs="Arial"/>
                <w:color w:val="000000"/>
                <w:sz w:val="18"/>
                <w:szCs w:val="18"/>
                <w:lang w:val="en-GB"/>
              </w:rPr>
            </w:pPr>
          </w:p>
        </w:tc>
        <w:tc>
          <w:tcPr>
            <w:tcW w:w="1368" w:type="dxa"/>
            <w:tcBorders>
              <w:top w:val="single" w:sz="4" w:space="0" w:color="auto"/>
              <w:left w:val="nil"/>
              <w:right w:val="nil"/>
            </w:tcBorders>
            <w:vAlign w:val="bottom"/>
          </w:tcPr>
          <w:p w14:paraId="4B54FD00" w14:textId="5CA947FB" w:rsidR="00A417B9" w:rsidRPr="00BF7376" w:rsidRDefault="00980B70" w:rsidP="00A417B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368" w:type="dxa"/>
            <w:tcBorders>
              <w:top w:val="single" w:sz="4" w:space="0" w:color="auto"/>
              <w:left w:val="nil"/>
              <w:right w:val="nil"/>
            </w:tcBorders>
            <w:vAlign w:val="bottom"/>
          </w:tcPr>
          <w:p w14:paraId="167ACF95" w14:textId="4D3931CC" w:rsidR="00A417B9" w:rsidRPr="00BF7376" w:rsidRDefault="00980B70" w:rsidP="00A417B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c>
          <w:tcPr>
            <w:tcW w:w="1368" w:type="dxa"/>
            <w:tcBorders>
              <w:top w:val="single" w:sz="4" w:space="0" w:color="auto"/>
              <w:left w:val="nil"/>
              <w:right w:val="nil"/>
            </w:tcBorders>
            <w:vAlign w:val="bottom"/>
          </w:tcPr>
          <w:p w14:paraId="007A3C2F" w14:textId="2F941881" w:rsidR="00A417B9" w:rsidRPr="00BF7376" w:rsidRDefault="00980B70" w:rsidP="00A417B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368" w:type="dxa"/>
            <w:tcBorders>
              <w:top w:val="single" w:sz="4" w:space="0" w:color="auto"/>
              <w:left w:val="nil"/>
              <w:right w:val="nil"/>
            </w:tcBorders>
            <w:vAlign w:val="bottom"/>
          </w:tcPr>
          <w:p w14:paraId="6C637B43" w14:textId="571E463D" w:rsidR="00A417B9" w:rsidRPr="00BF7376" w:rsidRDefault="00980B70" w:rsidP="00A417B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BB26EE" w:rsidRPr="00BF7376" w14:paraId="0E628141" w14:textId="77777777" w:rsidTr="0014110E">
        <w:tc>
          <w:tcPr>
            <w:tcW w:w="4248" w:type="dxa"/>
            <w:tcBorders>
              <w:top w:val="nil"/>
              <w:left w:val="nil"/>
              <w:bottom w:val="nil"/>
              <w:right w:val="nil"/>
            </w:tcBorders>
          </w:tcPr>
          <w:p w14:paraId="2D5D186D" w14:textId="77777777" w:rsidR="00BB26EE" w:rsidRPr="00BF7376" w:rsidRDefault="00BB26EE" w:rsidP="0085627F">
            <w:pPr>
              <w:ind w:left="180"/>
              <w:rPr>
                <w:rFonts w:ascii="Arial" w:hAnsi="Arial" w:cs="Arial"/>
                <w:color w:val="000000"/>
                <w:sz w:val="18"/>
                <w:szCs w:val="18"/>
              </w:rPr>
            </w:pPr>
          </w:p>
        </w:tc>
        <w:tc>
          <w:tcPr>
            <w:tcW w:w="1368" w:type="dxa"/>
            <w:tcBorders>
              <w:top w:val="nil"/>
              <w:left w:val="nil"/>
              <w:bottom w:val="single" w:sz="4" w:space="0" w:color="auto"/>
              <w:right w:val="nil"/>
            </w:tcBorders>
            <w:vAlign w:val="center"/>
          </w:tcPr>
          <w:p w14:paraId="677EDB12"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68" w:type="dxa"/>
            <w:tcBorders>
              <w:top w:val="nil"/>
              <w:left w:val="nil"/>
              <w:bottom w:val="single" w:sz="4" w:space="0" w:color="auto"/>
              <w:right w:val="nil"/>
            </w:tcBorders>
            <w:vAlign w:val="center"/>
          </w:tcPr>
          <w:p w14:paraId="08A73AB4"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68" w:type="dxa"/>
            <w:tcBorders>
              <w:top w:val="nil"/>
              <w:left w:val="nil"/>
              <w:bottom w:val="single" w:sz="4" w:space="0" w:color="auto"/>
              <w:right w:val="nil"/>
            </w:tcBorders>
            <w:vAlign w:val="center"/>
          </w:tcPr>
          <w:p w14:paraId="1283B3DB"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68" w:type="dxa"/>
            <w:tcBorders>
              <w:top w:val="nil"/>
              <w:left w:val="nil"/>
              <w:bottom w:val="single" w:sz="4" w:space="0" w:color="auto"/>
              <w:right w:val="nil"/>
            </w:tcBorders>
            <w:vAlign w:val="center"/>
          </w:tcPr>
          <w:p w14:paraId="61978F54"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E64147" w:rsidRPr="00BF7376" w14:paraId="7BC729C2" w14:textId="77777777" w:rsidTr="0014110E">
        <w:tc>
          <w:tcPr>
            <w:tcW w:w="4248" w:type="dxa"/>
            <w:tcBorders>
              <w:top w:val="nil"/>
              <w:left w:val="nil"/>
              <w:bottom w:val="nil"/>
              <w:right w:val="nil"/>
            </w:tcBorders>
          </w:tcPr>
          <w:p w14:paraId="74055820" w14:textId="77777777" w:rsidR="00E64147" w:rsidRPr="00BF7376" w:rsidRDefault="00E64147" w:rsidP="00E64147">
            <w:pPr>
              <w:pStyle w:val="BodyTextIndent2"/>
              <w:ind w:left="180"/>
              <w:jc w:val="left"/>
              <w:rPr>
                <w:rFonts w:ascii="Arial" w:hAnsi="Arial" w:cs="Arial"/>
                <w:color w:val="000000"/>
                <w:spacing w:val="0"/>
                <w:sz w:val="18"/>
                <w:szCs w:val="18"/>
                <w:lang w:val="en-GB"/>
              </w:rPr>
            </w:pPr>
          </w:p>
        </w:tc>
        <w:tc>
          <w:tcPr>
            <w:tcW w:w="1368" w:type="dxa"/>
            <w:tcBorders>
              <w:top w:val="single" w:sz="4" w:space="0" w:color="auto"/>
              <w:left w:val="nil"/>
              <w:right w:val="nil"/>
            </w:tcBorders>
            <w:shd w:val="clear" w:color="auto" w:fill="FAFAFA"/>
          </w:tcPr>
          <w:p w14:paraId="0C12C8B3" w14:textId="77777777" w:rsidR="00E64147" w:rsidRPr="00BF7376" w:rsidRDefault="00E64147" w:rsidP="00E64147">
            <w:pPr>
              <w:pStyle w:val="BodyTextIndent2"/>
              <w:ind w:left="-109"/>
              <w:jc w:val="left"/>
              <w:rPr>
                <w:rFonts w:ascii="Arial" w:hAnsi="Arial" w:cs="Arial"/>
                <w:color w:val="000000"/>
                <w:spacing w:val="0"/>
                <w:sz w:val="18"/>
                <w:szCs w:val="18"/>
                <w:lang w:val="en-GB"/>
              </w:rPr>
            </w:pPr>
          </w:p>
        </w:tc>
        <w:tc>
          <w:tcPr>
            <w:tcW w:w="1368" w:type="dxa"/>
            <w:tcBorders>
              <w:top w:val="single" w:sz="4" w:space="0" w:color="auto"/>
              <w:left w:val="nil"/>
              <w:right w:val="nil"/>
            </w:tcBorders>
          </w:tcPr>
          <w:p w14:paraId="47AA4548" w14:textId="77777777" w:rsidR="00E64147" w:rsidRPr="00BF7376" w:rsidRDefault="00E64147" w:rsidP="00E64147">
            <w:pPr>
              <w:pStyle w:val="BodyTextIndent2"/>
              <w:ind w:left="-109"/>
              <w:jc w:val="left"/>
              <w:rPr>
                <w:rFonts w:ascii="Arial" w:hAnsi="Arial" w:cs="Arial"/>
                <w:color w:val="000000"/>
                <w:spacing w:val="0"/>
                <w:sz w:val="18"/>
                <w:szCs w:val="18"/>
                <w:lang w:val="en-GB"/>
              </w:rPr>
            </w:pPr>
          </w:p>
        </w:tc>
        <w:tc>
          <w:tcPr>
            <w:tcW w:w="1368" w:type="dxa"/>
            <w:tcBorders>
              <w:top w:val="single" w:sz="4" w:space="0" w:color="auto"/>
              <w:left w:val="nil"/>
              <w:right w:val="nil"/>
            </w:tcBorders>
            <w:shd w:val="clear" w:color="auto" w:fill="FAFAFA"/>
          </w:tcPr>
          <w:p w14:paraId="6A30B538" w14:textId="77777777" w:rsidR="00E64147" w:rsidRPr="00BF7376" w:rsidRDefault="00E64147" w:rsidP="00E64147">
            <w:pPr>
              <w:pStyle w:val="BodyTextIndent2"/>
              <w:ind w:left="-109"/>
              <w:jc w:val="left"/>
              <w:rPr>
                <w:rFonts w:ascii="Arial" w:hAnsi="Arial" w:cs="Arial"/>
                <w:color w:val="000000"/>
                <w:spacing w:val="0"/>
                <w:sz w:val="18"/>
                <w:szCs w:val="18"/>
                <w:lang w:val="en-GB"/>
              </w:rPr>
            </w:pPr>
          </w:p>
        </w:tc>
        <w:tc>
          <w:tcPr>
            <w:tcW w:w="1368" w:type="dxa"/>
            <w:tcBorders>
              <w:top w:val="single" w:sz="4" w:space="0" w:color="auto"/>
              <w:left w:val="nil"/>
              <w:right w:val="nil"/>
            </w:tcBorders>
          </w:tcPr>
          <w:p w14:paraId="69A50BEB" w14:textId="77777777" w:rsidR="00E64147" w:rsidRPr="00BF7376" w:rsidRDefault="00E64147" w:rsidP="00E64147">
            <w:pPr>
              <w:pStyle w:val="BodyTextIndent2"/>
              <w:ind w:left="-109"/>
              <w:jc w:val="left"/>
              <w:rPr>
                <w:rFonts w:ascii="Arial" w:hAnsi="Arial" w:cs="Arial"/>
                <w:color w:val="000000"/>
                <w:spacing w:val="0"/>
                <w:sz w:val="18"/>
                <w:szCs w:val="18"/>
                <w:lang w:val="en-GB"/>
              </w:rPr>
            </w:pPr>
          </w:p>
        </w:tc>
      </w:tr>
      <w:tr w:rsidR="00972B7F" w:rsidRPr="00BF7376" w14:paraId="6CC2498E" w14:textId="77777777" w:rsidTr="0014110E">
        <w:tc>
          <w:tcPr>
            <w:tcW w:w="4248" w:type="dxa"/>
            <w:tcBorders>
              <w:top w:val="nil"/>
              <w:left w:val="nil"/>
              <w:bottom w:val="nil"/>
              <w:right w:val="nil"/>
            </w:tcBorders>
          </w:tcPr>
          <w:p w14:paraId="2299ED31" w14:textId="77777777" w:rsidR="00972B7F" w:rsidRPr="00BF7376" w:rsidRDefault="00972B7F" w:rsidP="00972B7F">
            <w:pPr>
              <w:ind w:left="180"/>
              <w:rPr>
                <w:rFonts w:ascii="Arial" w:hAnsi="Arial" w:cs="Arial"/>
                <w:snapToGrid w:val="0"/>
                <w:color w:val="000000"/>
                <w:sz w:val="18"/>
                <w:szCs w:val="18"/>
              </w:rPr>
            </w:pPr>
            <w:r w:rsidRPr="00BF7376">
              <w:rPr>
                <w:rFonts w:ascii="Arial" w:hAnsi="Arial" w:cs="Arial"/>
                <w:snapToGrid w:val="0"/>
                <w:color w:val="000000"/>
                <w:sz w:val="18"/>
                <w:szCs w:val="18"/>
              </w:rPr>
              <w:t>Statement of financial position</w:t>
            </w:r>
          </w:p>
        </w:tc>
        <w:tc>
          <w:tcPr>
            <w:tcW w:w="1368" w:type="dxa"/>
            <w:tcBorders>
              <w:top w:val="nil"/>
              <w:left w:val="nil"/>
              <w:right w:val="nil"/>
            </w:tcBorders>
            <w:shd w:val="clear" w:color="auto" w:fill="FAFAFA"/>
          </w:tcPr>
          <w:p w14:paraId="062D3211" w14:textId="097C637F" w:rsidR="00972B7F" w:rsidRPr="00BF7376" w:rsidRDefault="00BF45F1"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188,443</w:t>
            </w:r>
          </w:p>
        </w:tc>
        <w:tc>
          <w:tcPr>
            <w:tcW w:w="1368" w:type="dxa"/>
            <w:tcBorders>
              <w:top w:val="nil"/>
              <w:left w:val="nil"/>
              <w:right w:val="nil"/>
            </w:tcBorders>
          </w:tcPr>
          <w:p w14:paraId="0EE671AC" w14:textId="3BACAA45" w:rsidR="00972B7F" w:rsidRPr="00BF7376" w:rsidRDefault="00972B7F"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239,315</w:t>
            </w:r>
          </w:p>
        </w:tc>
        <w:tc>
          <w:tcPr>
            <w:tcW w:w="1368" w:type="dxa"/>
            <w:tcBorders>
              <w:top w:val="nil"/>
              <w:left w:val="nil"/>
              <w:right w:val="nil"/>
            </w:tcBorders>
            <w:shd w:val="clear" w:color="auto" w:fill="FAFAFA"/>
          </w:tcPr>
          <w:p w14:paraId="39A38F81" w14:textId="0F66E9C2" w:rsidR="00972B7F" w:rsidRPr="00BF7376" w:rsidRDefault="00EB5BCD"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188,443</w:t>
            </w:r>
          </w:p>
        </w:tc>
        <w:tc>
          <w:tcPr>
            <w:tcW w:w="1368" w:type="dxa"/>
            <w:tcBorders>
              <w:top w:val="nil"/>
              <w:left w:val="nil"/>
              <w:right w:val="nil"/>
            </w:tcBorders>
          </w:tcPr>
          <w:p w14:paraId="52C50E4C" w14:textId="5E132CEF" w:rsidR="00972B7F" w:rsidRPr="00BF7376" w:rsidRDefault="00972B7F"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239,315</w:t>
            </w:r>
          </w:p>
        </w:tc>
      </w:tr>
      <w:tr w:rsidR="00972B7F" w:rsidRPr="00BF7376" w14:paraId="4734891A" w14:textId="77777777" w:rsidTr="0014110E">
        <w:tc>
          <w:tcPr>
            <w:tcW w:w="4248" w:type="dxa"/>
            <w:tcBorders>
              <w:top w:val="nil"/>
              <w:left w:val="nil"/>
              <w:bottom w:val="nil"/>
              <w:right w:val="nil"/>
            </w:tcBorders>
          </w:tcPr>
          <w:p w14:paraId="748CC584" w14:textId="77777777" w:rsidR="00972B7F" w:rsidRPr="00BF7376" w:rsidRDefault="00972B7F" w:rsidP="00972B7F">
            <w:pPr>
              <w:pStyle w:val="BodyTextIndent2"/>
              <w:ind w:left="180"/>
              <w:jc w:val="left"/>
              <w:rPr>
                <w:rFonts w:ascii="Arial" w:hAnsi="Arial" w:cs="Arial"/>
                <w:color w:val="000000"/>
                <w:spacing w:val="0"/>
                <w:sz w:val="18"/>
                <w:szCs w:val="18"/>
                <w:lang w:val="en-GB"/>
              </w:rPr>
            </w:pPr>
          </w:p>
        </w:tc>
        <w:tc>
          <w:tcPr>
            <w:tcW w:w="1368" w:type="dxa"/>
            <w:tcBorders>
              <w:left w:val="nil"/>
              <w:bottom w:val="nil"/>
              <w:right w:val="nil"/>
            </w:tcBorders>
            <w:shd w:val="clear" w:color="auto" w:fill="FAFAFA"/>
          </w:tcPr>
          <w:p w14:paraId="57825FBF" w14:textId="77777777" w:rsidR="00972B7F" w:rsidRPr="00BF7376" w:rsidRDefault="00972B7F" w:rsidP="00972B7F">
            <w:pPr>
              <w:ind w:right="-72"/>
              <w:jc w:val="right"/>
              <w:rPr>
                <w:rFonts w:ascii="Arial" w:hAnsi="Arial" w:cs="Arial"/>
                <w:color w:val="000000"/>
                <w:sz w:val="18"/>
                <w:szCs w:val="18"/>
                <w:cs/>
                <w:lang w:val="en-GB"/>
              </w:rPr>
            </w:pPr>
          </w:p>
        </w:tc>
        <w:tc>
          <w:tcPr>
            <w:tcW w:w="1368" w:type="dxa"/>
            <w:tcBorders>
              <w:left w:val="nil"/>
              <w:bottom w:val="nil"/>
              <w:right w:val="nil"/>
            </w:tcBorders>
          </w:tcPr>
          <w:p w14:paraId="3FA019E6" w14:textId="77777777" w:rsidR="00972B7F" w:rsidRPr="00BF7376" w:rsidRDefault="00972B7F" w:rsidP="00972B7F">
            <w:pPr>
              <w:ind w:right="-72"/>
              <w:jc w:val="right"/>
              <w:rPr>
                <w:rFonts w:ascii="Arial" w:hAnsi="Arial" w:cs="Arial"/>
                <w:color w:val="000000"/>
                <w:sz w:val="18"/>
                <w:szCs w:val="18"/>
                <w:cs/>
                <w:lang w:val="en-GB"/>
              </w:rPr>
            </w:pPr>
          </w:p>
        </w:tc>
        <w:tc>
          <w:tcPr>
            <w:tcW w:w="1368" w:type="dxa"/>
            <w:tcBorders>
              <w:left w:val="nil"/>
              <w:bottom w:val="nil"/>
              <w:right w:val="nil"/>
            </w:tcBorders>
            <w:shd w:val="clear" w:color="auto" w:fill="FAFAFA"/>
          </w:tcPr>
          <w:p w14:paraId="7C0E5B87" w14:textId="77777777" w:rsidR="00972B7F" w:rsidRPr="00BF7376" w:rsidRDefault="00972B7F" w:rsidP="00972B7F">
            <w:pPr>
              <w:ind w:right="-72"/>
              <w:jc w:val="right"/>
              <w:rPr>
                <w:rFonts w:ascii="Arial" w:hAnsi="Arial" w:cs="Arial"/>
                <w:color w:val="000000"/>
                <w:sz w:val="18"/>
                <w:szCs w:val="18"/>
                <w:cs/>
                <w:lang w:val="en-GB"/>
              </w:rPr>
            </w:pPr>
          </w:p>
        </w:tc>
        <w:tc>
          <w:tcPr>
            <w:tcW w:w="1368" w:type="dxa"/>
            <w:tcBorders>
              <w:left w:val="nil"/>
              <w:bottom w:val="nil"/>
              <w:right w:val="nil"/>
            </w:tcBorders>
          </w:tcPr>
          <w:p w14:paraId="4DDA351D" w14:textId="77777777" w:rsidR="00972B7F" w:rsidRPr="00BF7376" w:rsidRDefault="00972B7F" w:rsidP="00972B7F">
            <w:pPr>
              <w:ind w:right="-72"/>
              <w:jc w:val="right"/>
              <w:rPr>
                <w:rFonts w:ascii="Arial" w:hAnsi="Arial" w:cs="Arial"/>
                <w:color w:val="000000"/>
                <w:sz w:val="18"/>
                <w:szCs w:val="18"/>
                <w:cs/>
                <w:lang w:val="en-GB"/>
              </w:rPr>
            </w:pPr>
          </w:p>
        </w:tc>
      </w:tr>
      <w:tr w:rsidR="00972B7F" w:rsidRPr="00BF7376" w14:paraId="1C11F96A" w14:textId="77777777" w:rsidTr="0014110E">
        <w:tc>
          <w:tcPr>
            <w:tcW w:w="4248" w:type="dxa"/>
            <w:tcBorders>
              <w:top w:val="nil"/>
              <w:left w:val="nil"/>
              <w:bottom w:val="nil"/>
              <w:right w:val="nil"/>
            </w:tcBorders>
          </w:tcPr>
          <w:p w14:paraId="457C960B" w14:textId="77777777" w:rsidR="00972B7F" w:rsidRPr="00BF7376" w:rsidRDefault="00972B7F" w:rsidP="00972B7F">
            <w:pPr>
              <w:ind w:left="180"/>
              <w:rPr>
                <w:rFonts w:ascii="Arial" w:hAnsi="Arial" w:cs="Arial"/>
                <w:snapToGrid w:val="0"/>
                <w:color w:val="000000"/>
                <w:sz w:val="18"/>
                <w:szCs w:val="18"/>
              </w:rPr>
            </w:pPr>
            <w:r w:rsidRPr="00BF7376">
              <w:rPr>
                <w:rFonts w:ascii="Arial" w:hAnsi="Arial" w:cs="Arial"/>
                <w:snapToGrid w:val="0"/>
                <w:color w:val="000000"/>
                <w:sz w:val="18"/>
                <w:szCs w:val="18"/>
              </w:rPr>
              <w:t xml:space="preserve">Expenses of employee benefits </w:t>
            </w:r>
          </w:p>
        </w:tc>
        <w:tc>
          <w:tcPr>
            <w:tcW w:w="1368" w:type="dxa"/>
            <w:tcBorders>
              <w:top w:val="nil"/>
              <w:left w:val="nil"/>
              <w:right w:val="nil"/>
            </w:tcBorders>
            <w:shd w:val="clear" w:color="auto" w:fill="FAFAFA"/>
          </w:tcPr>
          <w:p w14:paraId="5794F78A" w14:textId="77777777" w:rsidR="00972B7F" w:rsidRPr="00BF7376" w:rsidRDefault="00972B7F" w:rsidP="00972B7F">
            <w:pPr>
              <w:ind w:right="-72"/>
              <w:jc w:val="right"/>
              <w:rPr>
                <w:rFonts w:ascii="Arial" w:hAnsi="Arial" w:cs="Arial"/>
                <w:color w:val="000000"/>
                <w:sz w:val="18"/>
                <w:szCs w:val="18"/>
                <w:lang w:val="en-GB"/>
              </w:rPr>
            </w:pPr>
          </w:p>
        </w:tc>
        <w:tc>
          <w:tcPr>
            <w:tcW w:w="1368" w:type="dxa"/>
            <w:tcBorders>
              <w:top w:val="nil"/>
              <w:left w:val="nil"/>
              <w:right w:val="nil"/>
            </w:tcBorders>
          </w:tcPr>
          <w:p w14:paraId="08E95748" w14:textId="77777777" w:rsidR="00972B7F" w:rsidRPr="00BF7376" w:rsidRDefault="00972B7F" w:rsidP="00972B7F">
            <w:pPr>
              <w:ind w:right="-72"/>
              <w:jc w:val="right"/>
              <w:rPr>
                <w:rFonts w:ascii="Arial" w:hAnsi="Arial" w:cs="Arial"/>
                <w:color w:val="000000"/>
                <w:sz w:val="18"/>
                <w:szCs w:val="18"/>
                <w:lang w:val="en-GB"/>
              </w:rPr>
            </w:pPr>
          </w:p>
        </w:tc>
        <w:tc>
          <w:tcPr>
            <w:tcW w:w="1368" w:type="dxa"/>
            <w:tcBorders>
              <w:top w:val="nil"/>
              <w:left w:val="nil"/>
              <w:right w:val="nil"/>
            </w:tcBorders>
            <w:shd w:val="clear" w:color="auto" w:fill="FAFAFA"/>
          </w:tcPr>
          <w:p w14:paraId="7AC61914" w14:textId="77777777" w:rsidR="00972B7F" w:rsidRPr="00BF7376" w:rsidRDefault="00972B7F" w:rsidP="00972B7F">
            <w:pPr>
              <w:ind w:right="-72"/>
              <w:jc w:val="right"/>
              <w:rPr>
                <w:rFonts w:ascii="Arial" w:hAnsi="Arial" w:cs="Arial"/>
                <w:color w:val="000000"/>
                <w:sz w:val="18"/>
                <w:szCs w:val="18"/>
                <w:lang w:val="en-GB"/>
              </w:rPr>
            </w:pPr>
          </w:p>
        </w:tc>
        <w:tc>
          <w:tcPr>
            <w:tcW w:w="1368" w:type="dxa"/>
            <w:tcBorders>
              <w:top w:val="nil"/>
              <w:left w:val="nil"/>
              <w:right w:val="nil"/>
            </w:tcBorders>
          </w:tcPr>
          <w:p w14:paraId="1CBD0FC0" w14:textId="77777777" w:rsidR="00972B7F" w:rsidRPr="00BF7376" w:rsidRDefault="00972B7F" w:rsidP="00972B7F">
            <w:pPr>
              <w:ind w:right="-72"/>
              <w:jc w:val="right"/>
              <w:rPr>
                <w:rFonts w:ascii="Arial" w:hAnsi="Arial" w:cs="Arial"/>
                <w:color w:val="000000"/>
                <w:sz w:val="18"/>
                <w:szCs w:val="18"/>
                <w:lang w:val="en-GB"/>
              </w:rPr>
            </w:pPr>
          </w:p>
        </w:tc>
      </w:tr>
      <w:tr w:rsidR="00972B7F" w:rsidRPr="00BF7376" w14:paraId="0D34A54D" w14:textId="77777777" w:rsidTr="0014110E">
        <w:tc>
          <w:tcPr>
            <w:tcW w:w="4248" w:type="dxa"/>
            <w:tcBorders>
              <w:top w:val="nil"/>
              <w:left w:val="nil"/>
              <w:bottom w:val="nil"/>
              <w:right w:val="nil"/>
            </w:tcBorders>
          </w:tcPr>
          <w:p w14:paraId="789A27FA" w14:textId="77777777" w:rsidR="00972B7F" w:rsidRPr="00BF7376" w:rsidRDefault="00972B7F" w:rsidP="00972B7F">
            <w:pPr>
              <w:ind w:left="180"/>
              <w:rPr>
                <w:rFonts w:ascii="Arial" w:hAnsi="Arial" w:cs="Arial"/>
                <w:snapToGrid w:val="0"/>
                <w:color w:val="000000"/>
                <w:sz w:val="18"/>
                <w:szCs w:val="18"/>
              </w:rPr>
            </w:pPr>
            <w:r w:rsidRPr="00BF7376">
              <w:rPr>
                <w:rFonts w:ascii="Arial" w:hAnsi="Arial" w:cs="Arial"/>
                <w:snapToGrid w:val="0"/>
                <w:color w:val="000000"/>
                <w:sz w:val="18"/>
                <w:szCs w:val="18"/>
              </w:rPr>
              <w:t xml:space="preserve">   for the year</w:t>
            </w:r>
          </w:p>
        </w:tc>
        <w:tc>
          <w:tcPr>
            <w:tcW w:w="1368" w:type="dxa"/>
            <w:tcBorders>
              <w:top w:val="nil"/>
              <w:left w:val="nil"/>
              <w:right w:val="nil"/>
            </w:tcBorders>
            <w:shd w:val="clear" w:color="auto" w:fill="FAFAFA"/>
          </w:tcPr>
          <w:p w14:paraId="4CFCA52B" w14:textId="00D96233" w:rsidR="00972B7F" w:rsidRPr="00BF7376" w:rsidRDefault="00D42C33" w:rsidP="00972B7F">
            <w:pPr>
              <w:ind w:right="-72"/>
              <w:jc w:val="right"/>
              <w:rPr>
                <w:rFonts w:ascii="Arial" w:hAnsi="Arial" w:cs="Arial"/>
                <w:color w:val="000000"/>
                <w:sz w:val="18"/>
                <w:szCs w:val="18"/>
                <w:cs/>
                <w:lang w:val="en-GB"/>
              </w:rPr>
            </w:pPr>
            <w:r>
              <w:rPr>
                <w:rFonts w:ascii="Arial" w:hAnsi="Arial" w:cs="Arial"/>
                <w:color w:val="000000"/>
                <w:sz w:val="18"/>
                <w:szCs w:val="18"/>
                <w:lang w:val="en-GB"/>
              </w:rPr>
              <w:t>30,437</w:t>
            </w:r>
          </w:p>
        </w:tc>
        <w:tc>
          <w:tcPr>
            <w:tcW w:w="1368" w:type="dxa"/>
            <w:tcBorders>
              <w:top w:val="nil"/>
              <w:left w:val="nil"/>
              <w:right w:val="nil"/>
            </w:tcBorders>
          </w:tcPr>
          <w:p w14:paraId="13594C7F" w14:textId="0A65A746" w:rsidR="00972B7F" w:rsidRPr="00BF7376" w:rsidRDefault="00972B7F" w:rsidP="00972B7F">
            <w:pPr>
              <w:ind w:right="-72"/>
              <w:jc w:val="right"/>
              <w:rPr>
                <w:rFonts w:ascii="Arial" w:hAnsi="Arial" w:cs="Arial"/>
                <w:color w:val="000000"/>
                <w:sz w:val="18"/>
                <w:szCs w:val="18"/>
                <w:cs/>
                <w:lang w:val="en-GB"/>
              </w:rPr>
            </w:pPr>
            <w:r w:rsidRPr="00BF7376">
              <w:rPr>
                <w:rFonts w:ascii="Arial" w:hAnsi="Arial" w:cs="Arial"/>
                <w:color w:val="000000"/>
                <w:sz w:val="18"/>
                <w:szCs w:val="18"/>
                <w:lang w:val="en-GB"/>
              </w:rPr>
              <w:t>18,652</w:t>
            </w:r>
          </w:p>
        </w:tc>
        <w:tc>
          <w:tcPr>
            <w:tcW w:w="1368" w:type="dxa"/>
            <w:tcBorders>
              <w:top w:val="nil"/>
              <w:left w:val="nil"/>
              <w:right w:val="nil"/>
            </w:tcBorders>
            <w:shd w:val="clear" w:color="auto" w:fill="FAFAFA"/>
          </w:tcPr>
          <w:p w14:paraId="63D870DD" w14:textId="22EBCADD" w:rsidR="00972B7F" w:rsidRPr="00BF7376" w:rsidRDefault="00D42C33" w:rsidP="00972B7F">
            <w:pPr>
              <w:ind w:right="-72"/>
              <w:jc w:val="right"/>
              <w:rPr>
                <w:rFonts w:ascii="Arial" w:hAnsi="Arial" w:cs="Arial"/>
                <w:color w:val="000000"/>
                <w:sz w:val="18"/>
                <w:szCs w:val="18"/>
                <w:cs/>
                <w:lang w:val="en-GB"/>
              </w:rPr>
            </w:pPr>
            <w:r>
              <w:rPr>
                <w:rFonts w:ascii="Arial" w:hAnsi="Arial" w:cs="Arial"/>
                <w:color w:val="000000"/>
                <w:sz w:val="18"/>
                <w:szCs w:val="18"/>
                <w:lang w:val="en-GB"/>
              </w:rPr>
              <w:t>30,437</w:t>
            </w:r>
          </w:p>
        </w:tc>
        <w:tc>
          <w:tcPr>
            <w:tcW w:w="1368" w:type="dxa"/>
            <w:tcBorders>
              <w:top w:val="nil"/>
              <w:left w:val="nil"/>
              <w:right w:val="nil"/>
            </w:tcBorders>
          </w:tcPr>
          <w:p w14:paraId="016EA821" w14:textId="0DC1D79F" w:rsidR="00972B7F" w:rsidRPr="00BF7376" w:rsidRDefault="00972B7F" w:rsidP="00972B7F">
            <w:pPr>
              <w:ind w:right="-72"/>
              <w:jc w:val="right"/>
              <w:rPr>
                <w:rFonts w:ascii="Arial" w:hAnsi="Arial" w:cs="Arial"/>
                <w:color w:val="000000"/>
                <w:sz w:val="18"/>
                <w:szCs w:val="18"/>
                <w:cs/>
                <w:lang w:val="en-GB"/>
              </w:rPr>
            </w:pPr>
            <w:r w:rsidRPr="00BF7376">
              <w:rPr>
                <w:rFonts w:ascii="Arial" w:hAnsi="Arial" w:cs="Arial"/>
                <w:color w:val="000000"/>
                <w:sz w:val="18"/>
                <w:szCs w:val="18"/>
                <w:lang w:val="en-GB"/>
              </w:rPr>
              <w:t>18,652</w:t>
            </w:r>
          </w:p>
        </w:tc>
      </w:tr>
    </w:tbl>
    <w:p w14:paraId="37B62E00" w14:textId="77777777" w:rsidR="00C4121B" w:rsidRPr="00BF7376" w:rsidRDefault="00C4121B" w:rsidP="00316D91">
      <w:pPr>
        <w:pStyle w:val="a"/>
        <w:tabs>
          <w:tab w:val="right" w:pos="7200"/>
          <w:tab w:val="right" w:pos="9000"/>
        </w:tabs>
        <w:ind w:left="540" w:right="0" w:hanging="540"/>
        <w:jc w:val="both"/>
        <w:rPr>
          <w:rFonts w:ascii="Arial" w:hAnsi="Arial" w:cs="Arial"/>
          <w:color w:val="000000"/>
          <w:sz w:val="18"/>
          <w:szCs w:val="18"/>
        </w:rPr>
      </w:pPr>
    </w:p>
    <w:p w14:paraId="630F8FBA" w14:textId="77777777" w:rsidR="008A79DE" w:rsidRPr="00BF7376" w:rsidRDefault="008A79DE" w:rsidP="00984DEC">
      <w:pPr>
        <w:pStyle w:val="a"/>
        <w:tabs>
          <w:tab w:val="right" w:pos="7200"/>
          <w:tab w:val="right" w:pos="9000"/>
        </w:tabs>
        <w:ind w:right="0"/>
        <w:jc w:val="both"/>
        <w:rPr>
          <w:rFonts w:ascii="Arial" w:hAnsi="Arial" w:cs="Arial"/>
          <w:color w:val="000000"/>
          <w:sz w:val="18"/>
          <w:szCs w:val="18"/>
        </w:rPr>
      </w:pPr>
      <w:r w:rsidRPr="00BF7376">
        <w:rPr>
          <w:rFonts w:ascii="Arial" w:hAnsi="Arial" w:cs="Arial"/>
          <w:color w:val="000000"/>
          <w:sz w:val="18"/>
          <w:szCs w:val="18"/>
        </w:rPr>
        <w:t>The movement in the employee benefit obligation</w:t>
      </w:r>
      <w:r w:rsidR="00BE3C7B" w:rsidRPr="00BF7376">
        <w:rPr>
          <w:rFonts w:ascii="Arial" w:hAnsi="Arial" w:cs="Arial"/>
          <w:color w:val="000000"/>
          <w:sz w:val="18"/>
          <w:szCs w:val="18"/>
        </w:rPr>
        <w:t>s</w:t>
      </w:r>
      <w:r w:rsidRPr="00BF7376">
        <w:rPr>
          <w:rFonts w:ascii="Arial" w:hAnsi="Arial" w:cs="Arial"/>
          <w:color w:val="000000"/>
          <w:sz w:val="18"/>
          <w:szCs w:val="18"/>
        </w:rPr>
        <w:t xml:space="preserve"> </w:t>
      </w:r>
      <w:r w:rsidR="00BE3C7B" w:rsidRPr="00BF7376">
        <w:rPr>
          <w:rFonts w:ascii="Arial" w:hAnsi="Arial" w:cs="Arial"/>
          <w:color w:val="000000"/>
          <w:sz w:val="18"/>
          <w:szCs w:val="18"/>
        </w:rPr>
        <w:t>for</w:t>
      </w:r>
      <w:r w:rsidRPr="00BF7376">
        <w:rPr>
          <w:rFonts w:ascii="Arial" w:hAnsi="Arial" w:cs="Arial"/>
          <w:color w:val="000000"/>
          <w:sz w:val="18"/>
          <w:szCs w:val="18"/>
        </w:rPr>
        <w:t xml:space="preserve"> the year is as follows:</w:t>
      </w:r>
    </w:p>
    <w:p w14:paraId="6709ACEF" w14:textId="77777777" w:rsidR="00BC5DE4" w:rsidRPr="00BF7376" w:rsidRDefault="00BC5DE4" w:rsidP="00316D91">
      <w:pPr>
        <w:pStyle w:val="a"/>
        <w:tabs>
          <w:tab w:val="right" w:pos="7200"/>
          <w:tab w:val="right" w:pos="9000"/>
        </w:tabs>
        <w:ind w:left="540" w:right="0" w:hanging="540"/>
        <w:jc w:val="both"/>
        <w:rPr>
          <w:rFonts w:ascii="Arial" w:hAnsi="Arial" w:cs="Arial"/>
          <w:color w:val="000000"/>
          <w:sz w:val="18"/>
          <w:szCs w:val="18"/>
        </w:rPr>
      </w:pPr>
    </w:p>
    <w:tbl>
      <w:tblPr>
        <w:tblW w:w="9720" w:type="dxa"/>
        <w:tblInd w:w="-162" w:type="dxa"/>
        <w:tblLayout w:type="fixed"/>
        <w:tblLook w:val="0000" w:firstRow="0" w:lastRow="0" w:firstColumn="0" w:lastColumn="0" w:noHBand="0" w:noVBand="0"/>
      </w:tblPr>
      <w:tblGrid>
        <w:gridCol w:w="4248"/>
        <w:gridCol w:w="1368"/>
        <w:gridCol w:w="1368"/>
        <w:gridCol w:w="1368"/>
        <w:gridCol w:w="1368"/>
      </w:tblGrid>
      <w:tr w:rsidR="00BC5DE4" w:rsidRPr="00BF7376" w14:paraId="33F86FA8" w14:textId="77777777" w:rsidTr="0014110E">
        <w:tc>
          <w:tcPr>
            <w:tcW w:w="4248" w:type="dxa"/>
            <w:tcBorders>
              <w:top w:val="nil"/>
              <w:left w:val="nil"/>
              <w:bottom w:val="nil"/>
              <w:right w:val="nil"/>
            </w:tcBorders>
          </w:tcPr>
          <w:p w14:paraId="793C28E8" w14:textId="77777777" w:rsidR="00BC5DE4" w:rsidRPr="00BF7376" w:rsidRDefault="00BC5DE4" w:rsidP="0085627F">
            <w:pPr>
              <w:ind w:left="180"/>
              <w:jc w:val="both"/>
              <w:rPr>
                <w:rFonts w:ascii="Arial" w:hAnsi="Arial" w:cs="Arial"/>
                <w:color w:val="000000"/>
                <w:sz w:val="18"/>
                <w:szCs w:val="18"/>
                <w:lang w:val="en-GB"/>
              </w:rPr>
            </w:pPr>
          </w:p>
        </w:tc>
        <w:tc>
          <w:tcPr>
            <w:tcW w:w="2736" w:type="dxa"/>
            <w:gridSpan w:val="2"/>
            <w:tcBorders>
              <w:top w:val="single" w:sz="4" w:space="0" w:color="auto"/>
              <w:left w:val="nil"/>
              <w:bottom w:val="single" w:sz="4" w:space="0" w:color="auto"/>
              <w:right w:val="nil"/>
            </w:tcBorders>
          </w:tcPr>
          <w:p w14:paraId="13FA558E" w14:textId="77777777" w:rsidR="00BC5DE4" w:rsidRPr="00BF7376" w:rsidRDefault="00BC5DE4"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p w14:paraId="05B0D313" w14:textId="77777777" w:rsidR="00BC5DE4" w:rsidRPr="00BF7376" w:rsidRDefault="00BC5DE4"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financial statements</w:t>
            </w:r>
          </w:p>
        </w:tc>
        <w:tc>
          <w:tcPr>
            <w:tcW w:w="2736" w:type="dxa"/>
            <w:gridSpan w:val="2"/>
            <w:tcBorders>
              <w:top w:val="single" w:sz="4" w:space="0" w:color="auto"/>
              <w:left w:val="nil"/>
              <w:bottom w:val="single" w:sz="4" w:space="0" w:color="auto"/>
              <w:right w:val="nil"/>
            </w:tcBorders>
          </w:tcPr>
          <w:p w14:paraId="6B9E3300" w14:textId="77777777" w:rsidR="00BC5DE4" w:rsidRPr="00BF7376" w:rsidRDefault="00BC5DE4"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Separate</w:t>
            </w:r>
          </w:p>
          <w:p w14:paraId="2F17828F" w14:textId="77777777" w:rsidR="00BC5DE4" w:rsidRPr="00BF7376" w:rsidRDefault="00BC5DE4"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financial statements</w:t>
            </w:r>
          </w:p>
        </w:tc>
      </w:tr>
      <w:tr w:rsidR="00A417B9" w:rsidRPr="00BF7376" w14:paraId="34E02F98" w14:textId="77777777" w:rsidTr="0014110E">
        <w:tc>
          <w:tcPr>
            <w:tcW w:w="4248" w:type="dxa"/>
            <w:tcBorders>
              <w:top w:val="nil"/>
              <w:left w:val="nil"/>
              <w:bottom w:val="nil"/>
              <w:right w:val="nil"/>
            </w:tcBorders>
          </w:tcPr>
          <w:p w14:paraId="5CE0535A" w14:textId="77777777" w:rsidR="00A417B9" w:rsidRPr="00BF7376" w:rsidRDefault="00A417B9" w:rsidP="0085627F">
            <w:pPr>
              <w:ind w:left="180"/>
              <w:jc w:val="both"/>
              <w:rPr>
                <w:rFonts w:ascii="Arial" w:hAnsi="Arial" w:cs="Arial"/>
                <w:color w:val="000000"/>
                <w:sz w:val="18"/>
                <w:szCs w:val="18"/>
                <w:lang w:val="en-GB"/>
              </w:rPr>
            </w:pPr>
          </w:p>
        </w:tc>
        <w:tc>
          <w:tcPr>
            <w:tcW w:w="1368" w:type="dxa"/>
            <w:tcBorders>
              <w:top w:val="single" w:sz="4" w:space="0" w:color="auto"/>
              <w:left w:val="nil"/>
              <w:right w:val="nil"/>
            </w:tcBorders>
            <w:vAlign w:val="bottom"/>
          </w:tcPr>
          <w:p w14:paraId="24EA7CF0" w14:textId="55499D75" w:rsidR="00A417B9" w:rsidRPr="00BF7376" w:rsidRDefault="00980B70" w:rsidP="00A417B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368" w:type="dxa"/>
            <w:tcBorders>
              <w:top w:val="single" w:sz="4" w:space="0" w:color="auto"/>
              <w:left w:val="nil"/>
              <w:right w:val="nil"/>
            </w:tcBorders>
            <w:vAlign w:val="bottom"/>
          </w:tcPr>
          <w:p w14:paraId="52C7C37A" w14:textId="33A665D7" w:rsidR="00A417B9" w:rsidRPr="00BF7376" w:rsidRDefault="00980B70" w:rsidP="00A417B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c>
          <w:tcPr>
            <w:tcW w:w="1368" w:type="dxa"/>
            <w:tcBorders>
              <w:top w:val="single" w:sz="4" w:space="0" w:color="auto"/>
              <w:left w:val="nil"/>
              <w:right w:val="nil"/>
            </w:tcBorders>
            <w:vAlign w:val="bottom"/>
          </w:tcPr>
          <w:p w14:paraId="54A2F350" w14:textId="6E13B638" w:rsidR="00A417B9" w:rsidRPr="00BF7376" w:rsidRDefault="00980B70" w:rsidP="00A417B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368" w:type="dxa"/>
            <w:tcBorders>
              <w:top w:val="single" w:sz="4" w:space="0" w:color="auto"/>
              <w:left w:val="nil"/>
              <w:right w:val="nil"/>
            </w:tcBorders>
            <w:vAlign w:val="bottom"/>
          </w:tcPr>
          <w:p w14:paraId="0A5D35A8" w14:textId="6BBCD60D" w:rsidR="00A417B9" w:rsidRPr="00BF7376" w:rsidRDefault="00980B70" w:rsidP="00A417B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BB26EE" w:rsidRPr="00BF7376" w14:paraId="54B70B21" w14:textId="77777777" w:rsidTr="0014110E">
        <w:tc>
          <w:tcPr>
            <w:tcW w:w="4248" w:type="dxa"/>
            <w:tcBorders>
              <w:top w:val="nil"/>
              <w:left w:val="nil"/>
              <w:bottom w:val="nil"/>
              <w:right w:val="nil"/>
            </w:tcBorders>
          </w:tcPr>
          <w:p w14:paraId="178EB197" w14:textId="77777777" w:rsidR="00BB26EE" w:rsidRPr="00BF7376" w:rsidRDefault="00BB26EE" w:rsidP="0085627F">
            <w:pPr>
              <w:ind w:left="180"/>
              <w:jc w:val="both"/>
              <w:rPr>
                <w:rFonts w:ascii="Arial" w:hAnsi="Arial" w:cs="Arial"/>
                <w:color w:val="000000"/>
                <w:sz w:val="18"/>
                <w:szCs w:val="18"/>
              </w:rPr>
            </w:pPr>
          </w:p>
        </w:tc>
        <w:tc>
          <w:tcPr>
            <w:tcW w:w="1368" w:type="dxa"/>
            <w:tcBorders>
              <w:top w:val="nil"/>
              <w:left w:val="nil"/>
              <w:bottom w:val="single" w:sz="4" w:space="0" w:color="auto"/>
              <w:right w:val="nil"/>
            </w:tcBorders>
            <w:vAlign w:val="center"/>
          </w:tcPr>
          <w:p w14:paraId="583F9963"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68" w:type="dxa"/>
            <w:tcBorders>
              <w:top w:val="nil"/>
              <w:left w:val="nil"/>
              <w:bottom w:val="single" w:sz="4" w:space="0" w:color="auto"/>
              <w:right w:val="nil"/>
            </w:tcBorders>
            <w:vAlign w:val="center"/>
          </w:tcPr>
          <w:p w14:paraId="1AEC5943"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68" w:type="dxa"/>
            <w:tcBorders>
              <w:top w:val="nil"/>
              <w:left w:val="nil"/>
              <w:bottom w:val="single" w:sz="4" w:space="0" w:color="auto"/>
              <w:right w:val="nil"/>
            </w:tcBorders>
            <w:vAlign w:val="center"/>
          </w:tcPr>
          <w:p w14:paraId="78292133"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68" w:type="dxa"/>
            <w:tcBorders>
              <w:top w:val="nil"/>
              <w:left w:val="nil"/>
              <w:bottom w:val="single" w:sz="4" w:space="0" w:color="auto"/>
              <w:right w:val="nil"/>
            </w:tcBorders>
            <w:vAlign w:val="center"/>
          </w:tcPr>
          <w:p w14:paraId="5CEB94C4"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E64147" w:rsidRPr="00BF7376" w14:paraId="3D41AB4E" w14:textId="77777777" w:rsidTr="0014110E">
        <w:tc>
          <w:tcPr>
            <w:tcW w:w="4248" w:type="dxa"/>
            <w:tcBorders>
              <w:top w:val="nil"/>
              <w:left w:val="nil"/>
              <w:bottom w:val="nil"/>
              <w:right w:val="nil"/>
            </w:tcBorders>
          </w:tcPr>
          <w:p w14:paraId="0D32C85C" w14:textId="77777777" w:rsidR="00E64147" w:rsidRPr="00BF7376" w:rsidRDefault="00E64147" w:rsidP="00E64147">
            <w:pPr>
              <w:pStyle w:val="BodyTextIndent2"/>
              <w:ind w:left="180"/>
              <w:jc w:val="left"/>
              <w:rPr>
                <w:rFonts w:ascii="Arial" w:hAnsi="Arial" w:cs="Arial"/>
                <w:color w:val="000000"/>
                <w:spacing w:val="0"/>
                <w:sz w:val="18"/>
                <w:szCs w:val="18"/>
                <w:lang w:val="en-GB"/>
              </w:rPr>
            </w:pPr>
          </w:p>
        </w:tc>
        <w:tc>
          <w:tcPr>
            <w:tcW w:w="1368" w:type="dxa"/>
            <w:tcBorders>
              <w:top w:val="single" w:sz="4" w:space="0" w:color="auto"/>
              <w:left w:val="nil"/>
              <w:bottom w:val="nil"/>
              <w:right w:val="nil"/>
            </w:tcBorders>
            <w:shd w:val="clear" w:color="auto" w:fill="FAFAFA"/>
          </w:tcPr>
          <w:p w14:paraId="703D1CF4" w14:textId="77777777" w:rsidR="00E64147" w:rsidRPr="00BF7376" w:rsidRDefault="00E64147" w:rsidP="00E64147">
            <w:pPr>
              <w:pStyle w:val="BodyTextIndent2"/>
              <w:ind w:left="-109"/>
              <w:jc w:val="left"/>
              <w:rPr>
                <w:rFonts w:ascii="Arial" w:hAnsi="Arial" w:cs="Arial"/>
                <w:color w:val="000000"/>
                <w:spacing w:val="0"/>
                <w:sz w:val="18"/>
                <w:szCs w:val="18"/>
                <w:lang w:val="en-GB"/>
              </w:rPr>
            </w:pPr>
          </w:p>
        </w:tc>
        <w:tc>
          <w:tcPr>
            <w:tcW w:w="1368" w:type="dxa"/>
            <w:tcBorders>
              <w:top w:val="single" w:sz="4" w:space="0" w:color="auto"/>
              <w:left w:val="nil"/>
              <w:bottom w:val="nil"/>
              <w:right w:val="nil"/>
            </w:tcBorders>
          </w:tcPr>
          <w:p w14:paraId="738CAAEF" w14:textId="77777777" w:rsidR="00E64147" w:rsidRPr="00BF7376" w:rsidRDefault="00E64147" w:rsidP="00E64147">
            <w:pPr>
              <w:pStyle w:val="BodyTextIndent2"/>
              <w:ind w:left="-109"/>
              <w:jc w:val="left"/>
              <w:rPr>
                <w:rFonts w:ascii="Arial" w:hAnsi="Arial" w:cs="Arial"/>
                <w:color w:val="000000"/>
                <w:spacing w:val="0"/>
                <w:sz w:val="18"/>
                <w:szCs w:val="18"/>
                <w:lang w:val="en-GB"/>
              </w:rPr>
            </w:pPr>
          </w:p>
        </w:tc>
        <w:tc>
          <w:tcPr>
            <w:tcW w:w="1368" w:type="dxa"/>
            <w:tcBorders>
              <w:top w:val="single" w:sz="4" w:space="0" w:color="auto"/>
              <w:left w:val="nil"/>
              <w:bottom w:val="nil"/>
              <w:right w:val="nil"/>
            </w:tcBorders>
            <w:shd w:val="clear" w:color="auto" w:fill="FAFAFA"/>
          </w:tcPr>
          <w:p w14:paraId="76867B0C" w14:textId="77777777" w:rsidR="00E64147" w:rsidRPr="00BF7376" w:rsidRDefault="00E64147" w:rsidP="00E64147">
            <w:pPr>
              <w:pStyle w:val="BodyTextIndent2"/>
              <w:ind w:left="-109"/>
              <w:jc w:val="left"/>
              <w:rPr>
                <w:rFonts w:ascii="Arial" w:hAnsi="Arial" w:cs="Arial"/>
                <w:color w:val="000000"/>
                <w:spacing w:val="0"/>
                <w:sz w:val="18"/>
                <w:szCs w:val="18"/>
                <w:lang w:val="en-GB"/>
              </w:rPr>
            </w:pPr>
          </w:p>
        </w:tc>
        <w:tc>
          <w:tcPr>
            <w:tcW w:w="1368" w:type="dxa"/>
            <w:tcBorders>
              <w:top w:val="single" w:sz="4" w:space="0" w:color="auto"/>
              <w:left w:val="nil"/>
              <w:bottom w:val="nil"/>
              <w:right w:val="nil"/>
            </w:tcBorders>
          </w:tcPr>
          <w:p w14:paraId="202B6EAD" w14:textId="77777777" w:rsidR="00E64147" w:rsidRPr="00BF7376" w:rsidRDefault="00E64147" w:rsidP="00E64147">
            <w:pPr>
              <w:pStyle w:val="BodyTextIndent2"/>
              <w:ind w:left="-109"/>
              <w:jc w:val="left"/>
              <w:rPr>
                <w:rFonts w:ascii="Arial" w:hAnsi="Arial" w:cs="Arial"/>
                <w:color w:val="000000"/>
                <w:spacing w:val="0"/>
                <w:sz w:val="18"/>
                <w:szCs w:val="18"/>
                <w:lang w:val="en-GB"/>
              </w:rPr>
            </w:pPr>
          </w:p>
        </w:tc>
      </w:tr>
      <w:tr w:rsidR="00972B7F" w:rsidRPr="00BF7376" w14:paraId="4D2F519A" w14:textId="77777777" w:rsidTr="0014110E">
        <w:tc>
          <w:tcPr>
            <w:tcW w:w="4248" w:type="dxa"/>
            <w:tcBorders>
              <w:top w:val="nil"/>
              <w:left w:val="nil"/>
              <w:bottom w:val="nil"/>
              <w:right w:val="nil"/>
            </w:tcBorders>
          </w:tcPr>
          <w:p w14:paraId="1B559B9E" w14:textId="77777777" w:rsidR="00972B7F" w:rsidRPr="00BF7376" w:rsidRDefault="00972B7F" w:rsidP="00972B7F">
            <w:pPr>
              <w:ind w:left="180"/>
              <w:rPr>
                <w:rFonts w:ascii="Arial" w:hAnsi="Arial" w:cs="Arial"/>
                <w:snapToGrid w:val="0"/>
                <w:color w:val="000000"/>
                <w:sz w:val="18"/>
                <w:szCs w:val="18"/>
              </w:rPr>
            </w:pPr>
            <w:r w:rsidRPr="00BF7376">
              <w:rPr>
                <w:rFonts w:ascii="Arial" w:hAnsi="Arial" w:cs="Arial"/>
                <w:color w:val="000000"/>
                <w:sz w:val="18"/>
                <w:szCs w:val="18"/>
              </w:rPr>
              <w:t>Opening balance</w:t>
            </w:r>
          </w:p>
        </w:tc>
        <w:tc>
          <w:tcPr>
            <w:tcW w:w="1368" w:type="dxa"/>
            <w:tcBorders>
              <w:top w:val="nil"/>
              <w:left w:val="nil"/>
              <w:bottom w:val="nil"/>
              <w:right w:val="nil"/>
            </w:tcBorders>
            <w:shd w:val="clear" w:color="auto" w:fill="FAFAFA"/>
            <w:vAlign w:val="bottom"/>
          </w:tcPr>
          <w:p w14:paraId="3E3FAC6E" w14:textId="5220ABC6" w:rsidR="00972B7F" w:rsidRPr="00BF7376" w:rsidRDefault="00972B7F"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239,315</w:t>
            </w:r>
          </w:p>
        </w:tc>
        <w:tc>
          <w:tcPr>
            <w:tcW w:w="1368" w:type="dxa"/>
            <w:tcBorders>
              <w:top w:val="nil"/>
              <w:left w:val="nil"/>
              <w:bottom w:val="nil"/>
              <w:right w:val="nil"/>
            </w:tcBorders>
            <w:vAlign w:val="bottom"/>
          </w:tcPr>
          <w:p w14:paraId="2BC6BBFF" w14:textId="22AD3B52" w:rsidR="00972B7F" w:rsidRPr="00BF7376" w:rsidRDefault="00972B7F"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230,385</w:t>
            </w:r>
          </w:p>
        </w:tc>
        <w:tc>
          <w:tcPr>
            <w:tcW w:w="1368" w:type="dxa"/>
            <w:tcBorders>
              <w:top w:val="nil"/>
              <w:left w:val="nil"/>
              <w:bottom w:val="nil"/>
              <w:right w:val="nil"/>
            </w:tcBorders>
            <w:shd w:val="clear" w:color="auto" w:fill="FAFAFA"/>
            <w:vAlign w:val="bottom"/>
          </w:tcPr>
          <w:p w14:paraId="0226FCC8" w14:textId="3A854078" w:rsidR="00972B7F" w:rsidRPr="00BF7376" w:rsidRDefault="00972B7F"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239,315</w:t>
            </w:r>
          </w:p>
        </w:tc>
        <w:tc>
          <w:tcPr>
            <w:tcW w:w="1368" w:type="dxa"/>
            <w:tcBorders>
              <w:top w:val="nil"/>
              <w:left w:val="nil"/>
              <w:bottom w:val="nil"/>
              <w:right w:val="nil"/>
            </w:tcBorders>
            <w:vAlign w:val="bottom"/>
          </w:tcPr>
          <w:p w14:paraId="2CBC41A6" w14:textId="53E8F386" w:rsidR="00972B7F" w:rsidRPr="00BF7376" w:rsidRDefault="00972B7F"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230,385</w:t>
            </w:r>
          </w:p>
        </w:tc>
      </w:tr>
      <w:tr w:rsidR="00972B7F" w:rsidRPr="00BF7376" w14:paraId="2D1C4BB5" w14:textId="77777777" w:rsidTr="0014110E">
        <w:tc>
          <w:tcPr>
            <w:tcW w:w="4248" w:type="dxa"/>
            <w:tcBorders>
              <w:top w:val="nil"/>
              <w:left w:val="nil"/>
              <w:bottom w:val="nil"/>
              <w:right w:val="nil"/>
            </w:tcBorders>
          </w:tcPr>
          <w:p w14:paraId="2B5A58B0" w14:textId="77777777" w:rsidR="00972B7F" w:rsidRPr="00BF7376" w:rsidRDefault="00972B7F" w:rsidP="00972B7F">
            <w:pPr>
              <w:ind w:left="180"/>
              <w:rPr>
                <w:rFonts w:ascii="Arial" w:hAnsi="Arial" w:cs="Arial"/>
                <w:snapToGrid w:val="0"/>
                <w:color w:val="000000"/>
                <w:sz w:val="18"/>
                <w:szCs w:val="18"/>
              </w:rPr>
            </w:pPr>
            <w:r w:rsidRPr="00BF7376">
              <w:rPr>
                <w:rFonts w:ascii="Arial" w:hAnsi="Arial" w:cs="Arial"/>
                <w:color w:val="000000"/>
                <w:sz w:val="18"/>
                <w:szCs w:val="18"/>
              </w:rPr>
              <w:t xml:space="preserve">Current service cost </w:t>
            </w:r>
          </w:p>
        </w:tc>
        <w:tc>
          <w:tcPr>
            <w:tcW w:w="1368" w:type="dxa"/>
            <w:tcBorders>
              <w:top w:val="nil"/>
              <w:left w:val="nil"/>
              <w:bottom w:val="nil"/>
              <w:right w:val="nil"/>
            </w:tcBorders>
            <w:shd w:val="clear" w:color="auto" w:fill="FAFAFA"/>
          </w:tcPr>
          <w:p w14:paraId="44092650" w14:textId="3294A332" w:rsidR="00972B7F" w:rsidRPr="00BF7376" w:rsidRDefault="00C1785B" w:rsidP="00972B7F">
            <w:pPr>
              <w:ind w:right="-72"/>
              <w:jc w:val="right"/>
              <w:rPr>
                <w:rFonts w:ascii="Arial" w:hAnsi="Arial" w:cs="Arial"/>
                <w:color w:val="000000"/>
                <w:sz w:val="18"/>
                <w:szCs w:val="18"/>
                <w:cs/>
                <w:lang w:val="en-GB"/>
              </w:rPr>
            </w:pPr>
            <w:r>
              <w:rPr>
                <w:rFonts w:ascii="Arial" w:hAnsi="Arial" w:cs="Arial"/>
                <w:color w:val="000000"/>
                <w:sz w:val="18"/>
                <w:szCs w:val="18"/>
                <w:lang w:val="en-GB"/>
              </w:rPr>
              <w:t>27,178</w:t>
            </w:r>
          </w:p>
        </w:tc>
        <w:tc>
          <w:tcPr>
            <w:tcW w:w="1368" w:type="dxa"/>
            <w:tcBorders>
              <w:top w:val="nil"/>
              <w:left w:val="nil"/>
              <w:bottom w:val="nil"/>
              <w:right w:val="nil"/>
            </w:tcBorders>
          </w:tcPr>
          <w:p w14:paraId="2E0FA4C1" w14:textId="51181716" w:rsidR="00972B7F" w:rsidRPr="00BF7376" w:rsidRDefault="00972B7F" w:rsidP="00972B7F">
            <w:pPr>
              <w:ind w:right="-72"/>
              <w:jc w:val="right"/>
              <w:rPr>
                <w:rFonts w:ascii="Arial" w:hAnsi="Arial" w:cs="Arial"/>
                <w:color w:val="000000"/>
                <w:sz w:val="18"/>
                <w:szCs w:val="18"/>
                <w:cs/>
                <w:lang w:val="en-GB"/>
              </w:rPr>
            </w:pPr>
            <w:r w:rsidRPr="00BF7376">
              <w:rPr>
                <w:rFonts w:ascii="Arial" w:hAnsi="Arial" w:cs="Arial"/>
                <w:color w:val="000000"/>
                <w:sz w:val="18"/>
                <w:szCs w:val="18"/>
                <w:lang w:val="en-GB"/>
              </w:rPr>
              <w:t>15,575</w:t>
            </w:r>
          </w:p>
        </w:tc>
        <w:tc>
          <w:tcPr>
            <w:tcW w:w="1368" w:type="dxa"/>
            <w:tcBorders>
              <w:top w:val="nil"/>
              <w:left w:val="nil"/>
              <w:bottom w:val="nil"/>
              <w:right w:val="nil"/>
            </w:tcBorders>
            <w:shd w:val="clear" w:color="auto" w:fill="FAFAFA"/>
          </w:tcPr>
          <w:p w14:paraId="293043DA" w14:textId="6382E000" w:rsidR="00972B7F" w:rsidRPr="00BF7376" w:rsidRDefault="00940DDC" w:rsidP="00972B7F">
            <w:pPr>
              <w:ind w:right="-72"/>
              <w:jc w:val="right"/>
              <w:rPr>
                <w:rFonts w:ascii="Arial" w:hAnsi="Arial" w:cs="Arial"/>
                <w:color w:val="000000"/>
                <w:sz w:val="18"/>
                <w:szCs w:val="18"/>
                <w:cs/>
                <w:lang w:val="en-GB"/>
              </w:rPr>
            </w:pPr>
            <w:r>
              <w:rPr>
                <w:rFonts w:ascii="Arial" w:hAnsi="Arial" w:cs="Arial"/>
                <w:color w:val="000000"/>
                <w:sz w:val="18"/>
                <w:szCs w:val="18"/>
                <w:lang w:val="en-GB"/>
              </w:rPr>
              <w:t>27,178</w:t>
            </w:r>
          </w:p>
        </w:tc>
        <w:tc>
          <w:tcPr>
            <w:tcW w:w="1368" w:type="dxa"/>
            <w:tcBorders>
              <w:top w:val="nil"/>
              <w:left w:val="nil"/>
              <w:bottom w:val="nil"/>
              <w:right w:val="nil"/>
            </w:tcBorders>
          </w:tcPr>
          <w:p w14:paraId="3BA7BD77" w14:textId="0346062A" w:rsidR="00972B7F" w:rsidRPr="00BF7376" w:rsidRDefault="00972B7F" w:rsidP="00972B7F">
            <w:pPr>
              <w:ind w:right="-72"/>
              <w:jc w:val="right"/>
              <w:rPr>
                <w:rFonts w:ascii="Arial" w:hAnsi="Arial" w:cs="Arial"/>
                <w:color w:val="000000"/>
                <w:sz w:val="18"/>
                <w:szCs w:val="18"/>
                <w:cs/>
                <w:lang w:val="en-GB"/>
              </w:rPr>
            </w:pPr>
            <w:r w:rsidRPr="00BF7376">
              <w:rPr>
                <w:rFonts w:ascii="Arial" w:hAnsi="Arial" w:cs="Arial"/>
                <w:color w:val="000000"/>
                <w:sz w:val="18"/>
                <w:szCs w:val="18"/>
                <w:lang w:val="en-GB"/>
              </w:rPr>
              <w:t>15,575</w:t>
            </w:r>
          </w:p>
        </w:tc>
      </w:tr>
      <w:tr w:rsidR="00972B7F" w:rsidRPr="00BF7376" w14:paraId="60206884" w14:textId="77777777" w:rsidTr="0014110E">
        <w:tc>
          <w:tcPr>
            <w:tcW w:w="4248" w:type="dxa"/>
            <w:tcBorders>
              <w:top w:val="nil"/>
              <w:left w:val="nil"/>
              <w:bottom w:val="nil"/>
              <w:right w:val="nil"/>
            </w:tcBorders>
          </w:tcPr>
          <w:p w14:paraId="3191318D" w14:textId="77777777" w:rsidR="00972B7F" w:rsidRPr="00BF7376" w:rsidRDefault="00972B7F" w:rsidP="00972B7F">
            <w:pPr>
              <w:ind w:left="180"/>
              <w:rPr>
                <w:rFonts w:ascii="Arial" w:hAnsi="Arial" w:cs="Arial"/>
                <w:color w:val="000000"/>
                <w:sz w:val="18"/>
                <w:szCs w:val="18"/>
                <w:cs/>
              </w:rPr>
            </w:pPr>
            <w:r w:rsidRPr="00BF7376">
              <w:rPr>
                <w:rFonts w:ascii="Arial" w:hAnsi="Arial" w:cs="Arial"/>
                <w:color w:val="000000"/>
                <w:sz w:val="18"/>
                <w:szCs w:val="18"/>
              </w:rPr>
              <w:t>Interest cost</w:t>
            </w:r>
          </w:p>
        </w:tc>
        <w:tc>
          <w:tcPr>
            <w:tcW w:w="1368" w:type="dxa"/>
            <w:tcBorders>
              <w:top w:val="nil"/>
              <w:left w:val="nil"/>
              <w:right w:val="nil"/>
            </w:tcBorders>
            <w:shd w:val="clear" w:color="auto" w:fill="FAFAFA"/>
            <w:vAlign w:val="bottom"/>
          </w:tcPr>
          <w:p w14:paraId="2A26BD0D" w14:textId="0B19136E" w:rsidR="00972B7F" w:rsidRPr="00BF7376" w:rsidRDefault="00BF45F1"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3,259</w:t>
            </w:r>
          </w:p>
        </w:tc>
        <w:tc>
          <w:tcPr>
            <w:tcW w:w="1368" w:type="dxa"/>
            <w:tcBorders>
              <w:top w:val="nil"/>
              <w:left w:val="nil"/>
              <w:right w:val="nil"/>
            </w:tcBorders>
            <w:vAlign w:val="bottom"/>
          </w:tcPr>
          <w:p w14:paraId="2B2F527F" w14:textId="76AED78B" w:rsidR="00972B7F" w:rsidRPr="00BF7376" w:rsidRDefault="00972B7F"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3,077</w:t>
            </w:r>
          </w:p>
        </w:tc>
        <w:tc>
          <w:tcPr>
            <w:tcW w:w="1368" w:type="dxa"/>
            <w:tcBorders>
              <w:top w:val="nil"/>
              <w:left w:val="nil"/>
              <w:right w:val="nil"/>
            </w:tcBorders>
            <w:shd w:val="clear" w:color="auto" w:fill="FAFAFA"/>
            <w:vAlign w:val="bottom"/>
          </w:tcPr>
          <w:p w14:paraId="517CA382" w14:textId="16F337D7" w:rsidR="00972B7F" w:rsidRPr="00BF7376" w:rsidRDefault="00EB5BCD"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3,259</w:t>
            </w:r>
          </w:p>
        </w:tc>
        <w:tc>
          <w:tcPr>
            <w:tcW w:w="1368" w:type="dxa"/>
            <w:tcBorders>
              <w:top w:val="nil"/>
              <w:left w:val="nil"/>
              <w:right w:val="nil"/>
            </w:tcBorders>
            <w:vAlign w:val="bottom"/>
          </w:tcPr>
          <w:p w14:paraId="3599961B" w14:textId="02CFA718" w:rsidR="00972B7F" w:rsidRPr="00BF7376" w:rsidRDefault="00972B7F"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3,077</w:t>
            </w:r>
          </w:p>
        </w:tc>
      </w:tr>
      <w:tr w:rsidR="00BF45F1" w:rsidRPr="00BF7376" w14:paraId="357DCEE2" w14:textId="77777777" w:rsidTr="0014110E">
        <w:tc>
          <w:tcPr>
            <w:tcW w:w="4248" w:type="dxa"/>
            <w:tcBorders>
              <w:top w:val="nil"/>
              <w:left w:val="nil"/>
              <w:bottom w:val="nil"/>
              <w:right w:val="nil"/>
            </w:tcBorders>
          </w:tcPr>
          <w:p w14:paraId="33537C07" w14:textId="77777777" w:rsidR="00BF45F1" w:rsidRPr="00BF7376" w:rsidRDefault="00BF45F1" w:rsidP="00BF45F1">
            <w:pPr>
              <w:ind w:left="180"/>
              <w:rPr>
                <w:rFonts w:ascii="Arial" w:hAnsi="Arial" w:cs="Arial"/>
                <w:color w:val="000000"/>
                <w:sz w:val="18"/>
                <w:szCs w:val="18"/>
              </w:rPr>
            </w:pPr>
            <w:r w:rsidRPr="00BF7376">
              <w:rPr>
                <w:rFonts w:ascii="Arial" w:hAnsi="Arial" w:cs="Arial"/>
                <w:color w:val="000000"/>
                <w:sz w:val="18"/>
                <w:szCs w:val="18"/>
              </w:rPr>
              <w:t>Benefits paid</w:t>
            </w:r>
          </w:p>
        </w:tc>
        <w:tc>
          <w:tcPr>
            <w:tcW w:w="1368" w:type="dxa"/>
            <w:tcBorders>
              <w:left w:val="nil"/>
              <w:bottom w:val="single" w:sz="4" w:space="0" w:color="auto"/>
              <w:right w:val="nil"/>
            </w:tcBorders>
            <w:shd w:val="clear" w:color="auto" w:fill="FAFAFA"/>
            <w:vAlign w:val="bottom"/>
          </w:tcPr>
          <w:p w14:paraId="24C9D8AF" w14:textId="2328DB99" w:rsidR="00BF45F1" w:rsidRPr="00BF7376" w:rsidRDefault="00C1785B" w:rsidP="00BF45F1">
            <w:pPr>
              <w:ind w:right="-72"/>
              <w:jc w:val="right"/>
              <w:rPr>
                <w:rFonts w:ascii="Arial" w:hAnsi="Arial" w:cs="Arial"/>
                <w:color w:val="000000"/>
                <w:sz w:val="18"/>
                <w:szCs w:val="18"/>
                <w:lang w:val="en-GB"/>
              </w:rPr>
            </w:pPr>
            <w:r w:rsidRPr="00BF7376">
              <w:rPr>
                <w:rFonts w:ascii="Arial" w:hAnsi="Arial" w:cs="Arial"/>
                <w:color w:val="000000"/>
                <w:sz w:val="18"/>
                <w:szCs w:val="18"/>
                <w:lang w:val="en-GB"/>
              </w:rPr>
              <w:t>(</w:t>
            </w:r>
            <w:r>
              <w:rPr>
                <w:rFonts w:ascii="Arial" w:hAnsi="Arial" w:cs="Arial"/>
                <w:color w:val="000000"/>
                <w:sz w:val="18"/>
                <w:szCs w:val="18"/>
                <w:lang w:val="en-GB"/>
              </w:rPr>
              <w:t>81,309</w:t>
            </w:r>
            <w:r w:rsidRPr="00BF7376">
              <w:rPr>
                <w:rFonts w:ascii="Arial" w:hAnsi="Arial" w:cs="Arial"/>
                <w:color w:val="000000"/>
                <w:sz w:val="18"/>
                <w:szCs w:val="18"/>
                <w:lang w:val="en-GB"/>
              </w:rPr>
              <w:t>)</w:t>
            </w:r>
          </w:p>
        </w:tc>
        <w:tc>
          <w:tcPr>
            <w:tcW w:w="1368" w:type="dxa"/>
            <w:tcBorders>
              <w:left w:val="nil"/>
              <w:bottom w:val="single" w:sz="4" w:space="0" w:color="auto"/>
              <w:right w:val="nil"/>
            </w:tcBorders>
            <w:vAlign w:val="bottom"/>
          </w:tcPr>
          <w:p w14:paraId="6E8A77A1" w14:textId="7605DAF4" w:rsidR="00BF45F1" w:rsidRPr="00BF7376" w:rsidRDefault="00BF45F1" w:rsidP="00BF45F1">
            <w:pPr>
              <w:ind w:right="-72"/>
              <w:jc w:val="right"/>
              <w:rPr>
                <w:rFonts w:ascii="Arial" w:hAnsi="Arial" w:cs="Arial"/>
                <w:color w:val="000000"/>
                <w:sz w:val="18"/>
                <w:szCs w:val="18"/>
                <w:lang w:val="en-GB"/>
              </w:rPr>
            </w:pPr>
            <w:r w:rsidRPr="00BF7376">
              <w:rPr>
                <w:rFonts w:ascii="Arial" w:hAnsi="Arial" w:cs="Arial"/>
                <w:color w:val="000000"/>
                <w:sz w:val="18"/>
                <w:szCs w:val="18"/>
                <w:lang w:val="en-GB"/>
              </w:rPr>
              <w:t>(9,722)</w:t>
            </w:r>
          </w:p>
        </w:tc>
        <w:tc>
          <w:tcPr>
            <w:tcW w:w="1368" w:type="dxa"/>
            <w:tcBorders>
              <w:left w:val="nil"/>
              <w:bottom w:val="single" w:sz="4" w:space="0" w:color="auto"/>
              <w:right w:val="nil"/>
            </w:tcBorders>
            <w:shd w:val="clear" w:color="auto" w:fill="FAFAFA"/>
            <w:vAlign w:val="bottom"/>
          </w:tcPr>
          <w:p w14:paraId="511C5552" w14:textId="5D41F8F2" w:rsidR="00BF45F1" w:rsidRPr="00BF7376" w:rsidRDefault="00BF45F1" w:rsidP="00BF45F1">
            <w:pPr>
              <w:ind w:right="-72"/>
              <w:jc w:val="right"/>
              <w:rPr>
                <w:rFonts w:ascii="Arial" w:hAnsi="Arial" w:cs="Arial"/>
                <w:color w:val="000000"/>
                <w:sz w:val="18"/>
                <w:szCs w:val="18"/>
                <w:lang w:val="en-GB"/>
              </w:rPr>
            </w:pPr>
            <w:r w:rsidRPr="00BF7376">
              <w:rPr>
                <w:rFonts w:ascii="Arial" w:hAnsi="Arial" w:cs="Arial"/>
                <w:color w:val="000000"/>
                <w:sz w:val="18"/>
                <w:szCs w:val="18"/>
                <w:lang w:val="en-GB"/>
              </w:rPr>
              <w:t>(</w:t>
            </w:r>
            <w:r w:rsidR="00940DDC">
              <w:rPr>
                <w:rFonts w:ascii="Arial" w:hAnsi="Arial" w:cs="Arial"/>
                <w:color w:val="000000"/>
                <w:sz w:val="18"/>
                <w:szCs w:val="18"/>
                <w:lang w:val="en-GB"/>
              </w:rPr>
              <w:t>81,309</w:t>
            </w:r>
            <w:r w:rsidRPr="00BF7376">
              <w:rPr>
                <w:rFonts w:ascii="Arial" w:hAnsi="Arial" w:cs="Arial"/>
                <w:color w:val="000000"/>
                <w:sz w:val="18"/>
                <w:szCs w:val="18"/>
                <w:lang w:val="en-GB"/>
              </w:rPr>
              <w:t>)</w:t>
            </w:r>
          </w:p>
        </w:tc>
        <w:tc>
          <w:tcPr>
            <w:tcW w:w="1368" w:type="dxa"/>
            <w:tcBorders>
              <w:left w:val="nil"/>
              <w:bottom w:val="single" w:sz="4" w:space="0" w:color="auto"/>
              <w:right w:val="nil"/>
            </w:tcBorders>
            <w:vAlign w:val="bottom"/>
          </w:tcPr>
          <w:p w14:paraId="4702121D" w14:textId="57CB3E03" w:rsidR="00BF45F1" w:rsidRPr="00BF7376" w:rsidRDefault="00BF45F1" w:rsidP="00BF45F1">
            <w:pPr>
              <w:ind w:right="-72"/>
              <w:jc w:val="right"/>
              <w:rPr>
                <w:rFonts w:ascii="Arial" w:hAnsi="Arial" w:cs="Arial"/>
                <w:color w:val="000000"/>
                <w:sz w:val="18"/>
                <w:szCs w:val="18"/>
                <w:lang w:val="en-GB"/>
              </w:rPr>
            </w:pPr>
            <w:r w:rsidRPr="00BF7376">
              <w:rPr>
                <w:rFonts w:ascii="Arial" w:hAnsi="Arial" w:cs="Arial"/>
                <w:color w:val="000000"/>
                <w:sz w:val="18"/>
                <w:szCs w:val="18"/>
                <w:lang w:val="en-GB"/>
              </w:rPr>
              <w:t>(9,722)</w:t>
            </w:r>
          </w:p>
        </w:tc>
      </w:tr>
      <w:tr w:rsidR="00BF45F1" w:rsidRPr="00BF7376" w14:paraId="1B543DAA" w14:textId="77777777" w:rsidTr="0014110E">
        <w:tc>
          <w:tcPr>
            <w:tcW w:w="4248" w:type="dxa"/>
            <w:tcBorders>
              <w:top w:val="nil"/>
              <w:left w:val="nil"/>
              <w:bottom w:val="nil"/>
              <w:right w:val="nil"/>
            </w:tcBorders>
          </w:tcPr>
          <w:p w14:paraId="3676809B" w14:textId="77777777" w:rsidR="00BF45F1" w:rsidRPr="00BF7376" w:rsidRDefault="00BF45F1" w:rsidP="00BF45F1">
            <w:pPr>
              <w:pStyle w:val="BodyTextIndent2"/>
              <w:ind w:left="180"/>
              <w:jc w:val="left"/>
              <w:rPr>
                <w:rFonts w:ascii="Arial" w:hAnsi="Arial" w:cs="Arial"/>
                <w:color w:val="000000"/>
                <w:spacing w:val="0"/>
                <w:sz w:val="18"/>
                <w:szCs w:val="18"/>
                <w:lang w:val="en-GB"/>
              </w:rPr>
            </w:pPr>
          </w:p>
        </w:tc>
        <w:tc>
          <w:tcPr>
            <w:tcW w:w="1368" w:type="dxa"/>
            <w:tcBorders>
              <w:top w:val="single" w:sz="4" w:space="0" w:color="auto"/>
              <w:left w:val="nil"/>
              <w:right w:val="nil"/>
            </w:tcBorders>
            <w:shd w:val="clear" w:color="auto" w:fill="FAFAFA"/>
          </w:tcPr>
          <w:p w14:paraId="7B307F3D" w14:textId="77777777" w:rsidR="00BF45F1" w:rsidRPr="00BF7376" w:rsidRDefault="00BF45F1" w:rsidP="00BF45F1">
            <w:pPr>
              <w:pStyle w:val="BodyTextIndent2"/>
              <w:ind w:left="-109"/>
              <w:jc w:val="left"/>
              <w:rPr>
                <w:rFonts w:ascii="Arial" w:hAnsi="Arial" w:cs="Arial"/>
                <w:color w:val="000000"/>
                <w:spacing w:val="0"/>
                <w:sz w:val="18"/>
                <w:szCs w:val="18"/>
                <w:lang w:val="en-GB"/>
              </w:rPr>
            </w:pPr>
          </w:p>
        </w:tc>
        <w:tc>
          <w:tcPr>
            <w:tcW w:w="1368" w:type="dxa"/>
            <w:tcBorders>
              <w:top w:val="single" w:sz="4" w:space="0" w:color="auto"/>
              <w:left w:val="nil"/>
              <w:right w:val="nil"/>
            </w:tcBorders>
          </w:tcPr>
          <w:p w14:paraId="0E8E4B90" w14:textId="77777777" w:rsidR="00BF45F1" w:rsidRPr="00BF7376" w:rsidRDefault="00BF45F1" w:rsidP="00BF45F1">
            <w:pPr>
              <w:pStyle w:val="BodyTextIndent2"/>
              <w:ind w:left="-109"/>
              <w:jc w:val="left"/>
              <w:rPr>
                <w:rFonts w:ascii="Arial" w:hAnsi="Arial" w:cs="Arial"/>
                <w:color w:val="000000"/>
                <w:spacing w:val="0"/>
                <w:sz w:val="18"/>
                <w:szCs w:val="18"/>
                <w:lang w:val="en-GB"/>
              </w:rPr>
            </w:pPr>
          </w:p>
        </w:tc>
        <w:tc>
          <w:tcPr>
            <w:tcW w:w="1368" w:type="dxa"/>
            <w:tcBorders>
              <w:top w:val="single" w:sz="4" w:space="0" w:color="auto"/>
              <w:left w:val="nil"/>
              <w:right w:val="nil"/>
            </w:tcBorders>
            <w:shd w:val="clear" w:color="auto" w:fill="FAFAFA"/>
          </w:tcPr>
          <w:p w14:paraId="03F5854B" w14:textId="77777777" w:rsidR="00BF45F1" w:rsidRPr="00BF7376" w:rsidRDefault="00BF45F1" w:rsidP="00BF45F1">
            <w:pPr>
              <w:pStyle w:val="BodyTextIndent2"/>
              <w:ind w:left="-109"/>
              <w:jc w:val="left"/>
              <w:rPr>
                <w:rFonts w:ascii="Arial" w:hAnsi="Arial" w:cs="Arial"/>
                <w:color w:val="000000"/>
                <w:spacing w:val="0"/>
                <w:sz w:val="18"/>
                <w:szCs w:val="18"/>
                <w:lang w:val="en-GB"/>
              </w:rPr>
            </w:pPr>
          </w:p>
        </w:tc>
        <w:tc>
          <w:tcPr>
            <w:tcW w:w="1368" w:type="dxa"/>
            <w:tcBorders>
              <w:top w:val="single" w:sz="4" w:space="0" w:color="auto"/>
              <w:left w:val="nil"/>
              <w:right w:val="nil"/>
            </w:tcBorders>
          </w:tcPr>
          <w:p w14:paraId="7D0747A3" w14:textId="77777777" w:rsidR="00BF45F1" w:rsidRPr="00BF7376" w:rsidRDefault="00BF45F1" w:rsidP="00BF45F1">
            <w:pPr>
              <w:pStyle w:val="BodyTextIndent2"/>
              <w:ind w:left="-109"/>
              <w:jc w:val="left"/>
              <w:rPr>
                <w:rFonts w:ascii="Arial" w:hAnsi="Arial" w:cs="Arial"/>
                <w:color w:val="000000"/>
                <w:spacing w:val="0"/>
                <w:sz w:val="18"/>
                <w:szCs w:val="18"/>
                <w:lang w:val="en-GB"/>
              </w:rPr>
            </w:pPr>
          </w:p>
        </w:tc>
      </w:tr>
      <w:tr w:rsidR="00471D8A" w:rsidRPr="00BF7376" w14:paraId="488D487D" w14:textId="77777777" w:rsidTr="0014110E">
        <w:tc>
          <w:tcPr>
            <w:tcW w:w="4248" w:type="dxa"/>
            <w:tcBorders>
              <w:top w:val="nil"/>
              <w:left w:val="nil"/>
              <w:bottom w:val="nil"/>
              <w:right w:val="nil"/>
            </w:tcBorders>
          </w:tcPr>
          <w:p w14:paraId="09CE6992" w14:textId="77777777" w:rsidR="00471D8A" w:rsidRPr="00BF7376" w:rsidRDefault="00471D8A" w:rsidP="00471D8A">
            <w:pPr>
              <w:ind w:left="180"/>
              <w:rPr>
                <w:rFonts w:ascii="Arial" w:hAnsi="Arial" w:cs="Arial"/>
                <w:snapToGrid w:val="0"/>
                <w:color w:val="000000"/>
                <w:sz w:val="18"/>
                <w:szCs w:val="18"/>
              </w:rPr>
            </w:pPr>
            <w:r w:rsidRPr="00BF7376">
              <w:rPr>
                <w:rFonts w:ascii="Arial" w:hAnsi="Arial" w:cs="Arial"/>
                <w:snapToGrid w:val="0"/>
                <w:color w:val="000000"/>
                <w:sz w:val="18"/>
                <w:szCs w:val="18"/>
              </w:rPr>
              <w:t>Closing balance</w:t>
            </w:r>
          </w:p>
        </w:tc>
        <w:tc>
          <w:tcPr>
            <w:tcW w:w="1368" w:type="dxa"/>
            <w:tcBorders>
              <w:top w:val="nil"/>
              <w:left w:val="nil"/>
              <w:bottom w:val="single" w:sz="4" w:space="0" w:color="auto"/>
              <w:right w:val="nil"/>
            </w:tcBorders>
            <w:shd w:val="clear" w:color="auto" w:fill="FAFAFA"/>
            <w:vAlign w:val="bottom"/>
          </w:tcPr>
          <w:p w14:paraId="4EB4AC1A" w14:textId="2C1364AA" w:rsidR="00471D8A" w:rsidRPr="00BF7376" w:rsidRDefault="00471D8A" w:rsidP="00471D8A">
            <w:pPr>
              <w:ind w:right="-72"/>
              <w:jc w:val="right"/>
              <w:rPr>
                <w:rFonts w:ascii="Arial" w:hAnsi="Arial" w:cs="Arial"/>
                <w:color w:val="000000"/>
                <w:sz w:val="18"/>
                <w:szCs w:val="18"/>
                <w:lang w:val="en-GB"/>
              </w:rPr>
            </w:pPr>
            <w:r w:rsidRPr="00BF7376">
              <w:rPr>
                <w:rFonts w:ascii="Arial" w:hAnsi="Arial" w:cs="Arial"/>
                <w:color w:val="000000"/>
                <w:sz w:val="18"/>
                <w:szCs w:val="18"/>
                <w:lang w:val="en-GB"/>
              </w:rPr>
              <w:t>188,443</w:t>
            </w:r>
          </w:p>
        </w:tc>
        <w:tc>
          <w:tcPr>
            <w:tcW w:w="1368" w:type="dxa"/>
            <w:tcBorders>
              <w:top w:val="nil"/>
              <w:left w:val="nil"/>
              <w:bottom w:val="single" w:sz="4" w:space="0" w:color="auto"/>
              <w:right w:val="nil"/>
            </w:tcBorders>
            <w:vAlign w:val="bottom"/>
          </w:tcPr>
          <w:p w14:paraId="043B45C7" w14:textId="766134F2" w:rsidR="00471D8A" w:rsidRPr="00BF7376" w:rsidRDefault="00471D8A" w:rsidP="00471D8A">
            <w:pPr>
              <w:ind w:right="-72"/>
              <w:jc w:val="right"/>
              <w:rPr>
                <w:rFonts w:ascii="Arial" w:hAnsi="Arial" w:cs="Arial"/>
                <w:color w:val="000000"/>
                <w:sz w:val="18"/>
                <w:szCs w:val="18"/>
                <w:lang w:val="en-GB"/>
              </w:rPr>
            </w:pPr>
            <w:r w:rsidRPr="00BF7376">
              <w:rPr>
                <w:rFonts w:ascii="Arial" w:hAnsi="Arial" w:cs="Arial"/>
                <w:color w:val="000000"/>
                <w:sz w:val="18"/>
                <w:szCs w:val="18"/>
                <w:lang w:val="en-GB"/>
              </w:rPr>
              <w:t>239,315</w:t>
            </w:r>
          </w:p>
        </w:tc>
        <w:tc>
          <w:tcPr>
            <w:tcW w:w="1368" w:type="dxa"/>
            <w:tcBorders>
              <w:top w:val="nil"/>
              <w:left w:val="nil"/>
              <w:bottom w:val="single" w:sz="4" w:space="0" w:color="auto"/>
              <w:right w:val="nil"/>
            </w:tcBorders>
            <w:shd w:val="clear" w:color="auto" w:fill="FAFAFA"/>
            <w:vAlign w:val="bottom"/>
          </w:tcPr>
          <w:p w14:paraId="70F09F15" w14:textId="299F8C20" w:rsidR="00471D8A" w:rsidRPr="00BF7376" w:rsidRDefault="00471D8A" w:rsidP="00471D8A">
            <w:pPr>
              <w:ind w:right="-72"/>
              <w:jc w:val="right"/>
              <w:rPr>
                <w:rFonts w:ascii="Arial" w:hAnsi="Arial" w:cs="Arial"/>
                <w:color w:val="000000"/>
                <w:sz w:val="18"/>
                <w:szCs w:val="18"/>
                <w:lang w:val="en-GB"/>
              </w:rPr>
            </w:pPr>
            <w:r w:rsidRPr="00BF7376">
              <w:rPr>
                <w:rFonts w:ascii="Arial" w:hAnsi="Arial" w:cs="Arial"/>
                <w:color w:val="000000"/>
                <w:sz w:val="18"/>
                <w:szCs w:val="18"/>
                <w:lang w:val="en-GB"/>
              </w:rPr>
              <w:t>188,443</w:t>
            </w:r>
          </w:p>
        </w:tc>
        <w:tc>
          <w:tcPr>
            <w:tcW w:w="1368" w:type="dxa"/>
            <w:tcBorders>
              <w:top w:val="nil"/>
              <w:left w:val="nil"/>
              <w:bottom w:val="single" w:sz="4" w:space="0" w:color="auto"/>
              <w:right w:val="nil"/>
            </w:tcBorders>
            <w:vAlign w:val="bottom"/>
          </w:tcPr>
          <w:p w14:paraId="5A13E6E2" w14:textId="27925005" w:rsidR="00471D8A" w:rsidRPr="00BF7376" w:rsidRDefault="00471D8A" w:rsidP="00471D8A">
            <w:pPr>
              <w:ind w:right="-72"/>
              <w:jc w:val="right"/>
              <w:rPr>
                <w:rFonts w:ascii="Arial" w:hAnsi="Arial" w:cs="Arial"/>
                <w:color w:val="000000"/>
                <w:sz w:val="18"/>
                <w:szCs w:val="18"/>
                <w:lang w:val="en-GB"/>
              </w:rPr>
            </w:pPr>
            <w:r w:rsidRPr="00BF7376">
              <w:rPr>
                <w:rFonts w:ascii="Arial" w:hAnsi="Arial" w:cs="Arial"/>
                <w:color w:val="000000"/>
                <w:sz w:val="18"/>
                <w:szCs w:val="18"/>
                <w:lang w:val="en-GB"/>
              </w:rPr>
              <w:t>239,315</w:t>
            </w:r>
          </w:p>
        </w:tc>
      </w:tr>
    </w:tbl>
    <w:p w14:paraId="6F22BBD3" w14:textId="77777777" w:rsidR="00F952E2" w:rsidRPr="00BF7376" w:rsidRDefault="00F952E2" w:rsidP="00316D91">
      <w:pPr>
        <w:pStyle w:val="a"/>
        <w:tabs>
          <w:tab w:val="right" w:pos="7200"/>
          <w:tab w:val="right" w:pos="9000"/>
        </w:tabs>
        <w:ind w:left="540" w:right="0" w:hanging="540"/>
        <w:jc w:val="both"/>
        <w:rPr>
          <w:rFonts w:ascii="Arial" w:hAnsi="Arial" w:cs="Arial"/>
          <w:b/>
          <w:bCs/>
          <w:color w:val="000000"/>
          <w:sz w:val="18"/>
          <w:szCs w:val="18"/>
        </w:rPr>
      </w:pPr>
    </w:p>
    <w:p w14:paraId="228C7462" w14:textId="77777777" w:rsidR="008A79DE" w:rsidRPr="00BF7376" w:rsidRDefault="008A79DE" w:rsidP="00984DEC">
      <w:pPr>
        <w:pStyle w:val="a"/>
        <w:tabs>
          <w:tab w:val="right" w:pos="7200"/>
          <w:tab w:val="right" w:pos="9000"/>
        </w:tabs>
        <w:ind w:right="0"/>
        <w:jc w:val="both"/>
        <w:rPr>
          <w:rFonts w:ascii="Arial" w:hAnsi="Arial" w:cs="Arial"/>
          <w:color w:val="000000"/>
          <w:sz w:val="18"/>
          <w:szCs w:val="18"/>
        </w:rPr>
      </w:pPr>
      <w:r w:rsidRPr="00BF7376">
        <w:rPr>
          <w:rFonts w:ascii="Arial" w:hAnsi="Arial" w:cs="Arial"/>
          <w:color w:val="000000"/>
          <w:sz w:val="18"/>
          <w:szCs w:val="18"/>
        </w:rPr>
        <w:t>The</w:t>
      </w:r>
      <w:r w:rsidR="00237651" w:rsidRPr="00BF7376">
        <w:rPr>
          <w:rFonts w:ascii="Arial" w:hAnsi="Arial" w:cs="Arial"/>
          <w:color w:val="000000"/>
          <w:sz w:val="18"/>
          <w:szCs w:val="18"/>
        </w:rPr>
        <w:t xml:space="preserve"> amounts </w:t>
      </w:r>
      <w:proofErr w:type="spellStart"/>
      <w:r w:rsidR="00237651" w:rsidRPr="00BF7376">
        <w:rPr>
          <w:rFonts w:ascii="Arial" w:hAnsi="Arial" w:cs="Arial"/>
          <w:color w:val="000000"/>
          <w:sz w:val="18"/>
          <w:szCs w:val="18"/>
        </w:rPr>
        <w:t>recognised</w:t>
      </w:r>
      <w:proofErr w:type="spellEnd"/>
      <w:r w:rsidR="00237651" w:rsidRPr="00BF7376">
        <w:rPr>
          <w:rFonts w:ascii="Arial" w:hAnsi="Arial" w:cs="Arial"/>
          <w:color w:val="000000"/>
          <w:sz w:val="18"/>
          <w:szCs w:val="18"/>
        </w:rPr>
        <w:t xml:space="preserve"> in </w:t>
      </w:r>
      <w:r w:rsidR="00BE3C7B" w:rsidRPr="00BF7376">
        <w:rPr>
          <w:rFonts w:ascii="Arial" w:hAnsi="Arial" w:cs="Arial"/>
          <w:color w:val="000000"/>
          <w:sz w:val="18"/>
          <w:szCs w:val="18"/>
        </w:rPr>
        <w:t xml:space="preserve">profit or loss </w:t>
      </w:r>
      <w:r w:rsidRPr="00BF7376">
        <w:rPr>
          <w:rFonts w:ascii="Arial" w:hAnsi="Arial" w:cs="Arial"/>
          <w:color w:val="000000"/>
          <w:sz w:val="18"/>
          <w:szCs w:val="18"/>
        </w:rPr>
        <w:t>are as follows:</w:t>
      </w:r>
    </w:p>
    <w:p w14:paraId="01598848" w14:textId="77777777" w:rsidR="008A79DE" w:rsidRPr="00BF7376" w:rsidRDefault="008A79DE" w:rsidP="00316D91">
      <w:pPr>
        <w:pStyle w:val="a"/>
        <w:tabs>
          <w:tab w:val="right" w:pos="7200"/>
          <w:tab w:val="right" w:pos="9000"/>
        </w:tabs>
        <w:ind w:left="540" w:right="0" w:hanging="540"/>
        <w:jc w:val="both"/>
        <w:rPr>
          <w:rFonts w:ascii="Arial" w:hAnsi="Arial" w:cs="Arial"/>
          <w:b/>
          <w:bCs/>
          <w:color w:val="000000"/>
          <w:sz w:val="18"/>
          <w:szCs w:val="18"/>
          <w:cs/>
        </w:rPr>
      </w:pPr>
    </w:p>
    <w:tbl>
      <w:tblPr>
        <w:tblW w:w="9720" w:type="dxa"/>
        <w:tblInd w:w="-162" w:type="dxa"/>
        <w:tblLayout w:type="fixed"/>
        <w:tblLook w:val="0000" w:firstRow="0" w:lastRow="0" w:firstColumn="0" w:lastColumn="0" w:noHBand="0" w:noVBand="0"/>
      </w:tblPr>
      <w:tblGrid>
        <w:gridCol w:w="4239"/>
        <w:gridCol w:w="1418"/>
        <w:gridCol w:w="1276"/>
        <w:gridCol w:w="1417"/>
        <w:gridCol w:w="1370"/>
      </w:tblGrid>
      <w:tr w:rsidR="009526C2" w:rsidRPr="00BF7376" w14:paraId="529D6AC4" w14:textId="77777777" w:rsidTr="00A60336">
        <w:tc>
          <w:tcPr>
            <w:tcW w:w="4239" w:type="dxa"/>
            <w:tcBorders>
              <w:top w:val="nil"/>
              <w:left w:val="nil"/>
              <w:bottom w:val="nil"/>
              <w:right w:val="nil"/>
            </w:tcBorders>
          </w:tcPr>
          <w:p w14:paraId="62CDD9DE" w14:textId="77777777" w:rsidR="009526C2" w:rsidRPr="00BF7376" w:rsidRDefault="009526C2" w:rsidP="001E5F58">
            <w:pPr>
              <w:ind w:left="180"/>
              <w:jc w:val="both"/>
              <w:rPr>
                <w:rFonts w:ascii="Arial" w:hAnsi="Arial" w:cs="Arial"/>
                <w:color w:val="000000"/>
                <w:sz w:val="18"/>
                <w:szCs w:val="18"/>
              </w:rPr>
            </w:pPr>
          </w:p>
        </w:tc>
        <w:tc>
          <w:tcPr>
            <w:tcW w:w="2694" w:type="dxa"/>
            <w:gridSpan w:val="2"/>
            <w:tcBorders>
              <w:top w:val="single" w:sz="4" w:space="0" w:color="auto"/>
              <w:left w:val="nil"/>
              <w:bottom w:val="single" w:sz="4" w:space="0" w:color="auto"/>
              <w:right w:val="nil"/>
            </w:tcBorders>
            <w:vAlign w:val="center"/>
          </w:tcPr>
          <w:p w14:paraId="0E2BFDD5" w14:textId="77777777" w:rsidR="009526C2" w:rsidRPr="00BF7376" w:rsidRDefault="009526C2"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p w14:paraId="48B58DB3" w14:textId="77777777" w:rsidR="009526C2" w:rsidRPr="00BF7376" w:rsidRDefault="009526C2" w:rsidP="00F703EF">
            <w:pPr>
              <w:ind w:right="-72"/>
              <w:jc w:val="center"/>
              <w:rPr>
                <w:rFonts w:ascii="Arial" w:hAnsi="Arial" w:cs="Arial"/>
                <w:b/>
                <w:bCs/>
                <w:color w:val="000000"/>
                <w:sz w:val="18"/>
                <w:szCs w:val="18"/>
                <w:cs/>
                <w:lang w:val="en-GB"/>
              </w:rPr>
            </w:pPr>
            <w:r w:rsidRPr="00BF7376">
              <w:rPr>
                <w:rFonts w:ascii="Arial" w:hAnsi="Arial" w:cs="Arial"/>
                <w:b/>
                <w:bCs/>
                <w:color w:val="000000"/>
                <w:sz w:val="18"/>
                <w:szCs w:val="18"/>
                <w:lang w:val="en-GB"/>
              </w:rPr>
              <w:t>financial statements</w:t>
            </w:r>
          </w:p>
        </w:tc>
        <w:tc>
          <w:tcPr>
            <w:tcW w:w="2787" w:type="dxa"/>
            <w:gridSpan w:val="2"/>
            <w:tcBorders>
              <w:top w:val="single" w:sz="4" w:space="0" w:color="auto"/>
              <w:left w:val="nil"/>
              <w:bottom w:val="single" w:sz="4" w:space="0" w:color="auto"/>
              <w:right w:val="nil"/>
            </w:tcBorders>
            <w:vAlign w:val="center"/>
          </w:tcPr>
          <w:p w14:paraId="7809E424" w14:textId="77777777" w:rsidR="009526C2" w:rsidRPr="00BF7376" w:rsidRDefault="009526C2" w:rsidP="00F703EF">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Separate</w:t>
            </w:r>
          </w:p>
          <w:p w14:paraId="2E822A4C" w14:textId="77777777" w:rsidR="009526C2" w:rsidRPr="00BF7376" w:rsidRDefault="009526C2" w:rsidP="00F703EF">
            <w:pPr>
              <w:ind w:right="-72"/>
              <w:jc w:val="center"/>
              <w:rPr>
                <w:rFonts w:ascii="Arial" w:hAnsi="Arial" w:cs="Arial"/>
                <w:b/>
                <w:bCs/>
                <w:color w:val="000000"/>
                <w:sz w:val="18"/>
                <w:szCs w:val="18"/>
              </w:rPr>
            </w:pPr>
            <w:r w:rsidRPr="00BF7376">
              <w:rPr>
                <w:rFonts w:ascii="Arial" w:hAnsi="Arial" w:cs="Arial"/>
                <w:b/>
                <w:bCs/>
                <w:color w:val="000000"/>
                <w:sz w:val="18"/>
                <w:szCs w:val="18"/>
                <w:lang w:val="en-GB"/>
              </w:rPr>
              <w:t>financial statements</w:t>
            </w:r>
          </w:p>
        </w:tc>
      </w:tr>
      <w:tr w:rsidR="00A417B9" w:rsidRPr="00BF7376" w14:paraId="4EB479F0" w14:textId="77777777" w:rsidTr="00A60336">
        <w:tc>
          <w:tcPr>
            <w:tcW w:w="4239" w:type="dxa"/>
            <w:tcBorders>
              <w:top w:val="nil"/>
              <w:left w:val="nil"/>
              <w:bottom w:val="nil"/>
              <w:right w:val="nil"/>
            </w:tcBorders>
          </w:tcPr>
          <w:p w14:paraId="7C15D424" w14:textId="77777777" w:rsidR="00A417B9" w:rsidRPr="00BF7376" w:rsidRDefault="00A417B9" w:rsidP="00A417B9">
            <w:pPr>
              <w:ind w:left="180"/>
              <w:jc w:val="both"/>
              <w:rPr>
                <w:rFonts w:ascii="Arial" w:hAnsi="Arial" w:cs="Arial"/>
                <w:color w:val="000000"/>
                <w:sz w:val="18"/>
                <w:szCs w:val="18"/>
                <w:lang w:val="en-GB"/>
              </w:rPr>
            </w:pPr>
          </w:p>
        </w:tc>
        <w:tc>
          <w:tcPr>
            <w:tcW w:w="1418" w:type="dxa"/>
            <w:tcBorders>
              <w:top w:val="single" w:sz="4" w:space="0" w:color="auto"/>
              <w:left w:val="nil"/>
              <w:right w:val="nil"/>
            </w:tcBorders>
            <w:vAlign w:val="bottom"/>
          </w:tcPr>
          <w:p w14:paraId="6C785B57" w14:textId="622CD6E6" w:rsidR="00A417B9" w:rsidRPr="00BF7376" w:rsidRDefault="00980B70" w:rsidP="00A417B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276" w:type="dxa"/>
            <w:tcBorders>
              <w:top w:val="single" w:sz="4" w:space="0" w:color="auto"/>
              <w:left w:val="nil"/>
              <w:right w:val="nil"/>
            </w:tcBorders>
            <w:vAlign w:val="bottom"/>
          </w:tcPr>
          <w:p w14:paraId="605518F5" w14:textId="4F1D7043" w:rsidR="00A417B9" w:rsidRPr="00BF7376" w:rsidRDefault="00980B70" w:rsidP="00A417B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c>
          <w:tcPr>
            <w:tcW w:w="1417" w:type="dxa"/>
            <w:tcBorders>
              <w:top w:val="single" w:sz="4" w:space="0" w:color="auto"/>
              <w:left w:val="nil"/>
              <w:right w:val="nil"/>
            </w:tcBorders>
            <w:vAlign w:val="bottom"/>
          </w:tcPr>
          <w:p w14:paraId="3BAB4EB0" w14:textId="5E9218AD" w:rsidR="00A417B9" w:rsidRPr="00BF7376" w:rsidRDefault="00980B70" w:rsidP="00A417B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370" w:type="dxa"/>
            <w:tcBorders>
              <w:top w:val="single" w:sz="4" w:space="0" w:color="auto"/>
              <w:left w:val="nil"/>
              <w:right w:val="nil"/>
            </w:tcBorders>
            <w:vAlign w:val="bottom"/>
          </w:tcPr>
          <w:p w14:paraId="35F68E0E" w14:textId="445C7F9D" w:rsidR="00A417B9" w:rsidRPr="00BF7376" w:rsidRDefault="00980B70" w:rsidP="00A417B9">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BB26EE" w:rsidRPr="00BF7376" w14:paraId="64EC28B3" w14:textId="77777777" w:rsidTr="00A60336">
        <w:tc>
          <w:tcPr>
            <w:tcW w:w="4239" w:type="dxa"/>
            <w:tcBorders>
              <w:top w:val="nil"/>
              <w:left w:val="nil"/>
              <w:bottom w:val="nil"/>
              <w:right w:val="nil"/>
            </w:tcBorders>
          </w:tcPr>
          <w:p w14:paraId="7CB6D7A2" w14:textId="77777777" w:rsidR="00BB26EE" w:rsidRPr="00BF7376" w:rsidRDefault="00BB26EE" w:rsidP="00BB26EE">
            <w:pPr>
              <w:ind w:left="180"/>
              <w:jc w:val="both"/>
              <w:rPr>
                <w:rFonts w:ascii="Arial" w:hAnsi="Arial" w:cs="Arial"/>
                <w:color w:val="000000"/>
                <w:sz w:val="18"/>
                <w:szCs w:val="18"/>
                <w:lang w:val="en-GB"/>
              </w:rPr>
            </w:pPr>
          </w:p>
        </w:tc>
        <w:tc>
          <w:tcPr>
            <w:tcW w:w="1418" w:type="dxa"/>
            <w:tcBorders>
              <w:top w:val="nil"/>
              <w:left w:val="nil"/>
              <w:bottom w:val="single" w:sz="4" w:space="0" w:color="auto"/>
              <w:right w:val="nil"/>
            </w:tcBorders>
            <w:vAlign w:val="center"/>
          </w:tcPr>
          <w:p w14:paraId="0D7B4DD4"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276" w:type="dxa"/>
            <w:tcBorders>
              <w:top w:val="nil"/>
              <w:left w:val="nil"/>
              <w:bottom w:val="single" w:sz="4" w:space="0" w:color="auto"/>
              <w:right w:val="nil"/>
            </w:tcBorders>
            <w:vAlign w:val="center"/>
          </w:tcPr>
          <w:p w14:paraId="4E6567C0"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17" w:type="dxa"/>
            <w:tcBorders>
              <w:top w:val="nil"/>
              <w:left w:val="nil"/>
              <w:bottom w:val="single" w:sz="4" w:space="0" w:color="auto"/>
              <w:right w:val="nil"/>
            </w:tcBorders>
            <w:vAlign w:val="center"/>
          </w:tcPr>
          <w:p w14:paraId="234A1142"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70" w:type="dxa"/>
            <w:tcBorders>
              <w:top w:val="nil"/>
              <w:left w:val="nil"/>
              <w:bottom w:val="single" w:sz="4" w:space="0" w:color="auto"/>
              <w:right w:val="nil"/>
            </w:tcBorders>
            <w:vAlign w:val="center"/>
          </w:tcPr>
          <w:p w14:paraId="6B84E904"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E64147" w:rsidRPr="00BF7376" w14:paraId="19223F49" w14:textId="77777777" w:rsidTr="00A60336">
        <w:tc>
          <w:tcPr>
            <w:tcW w:w="4239" w:type="dxa"/>
            <w:tcBorders>
              <w:top w:val="nil"/>
              <w:left w:val="nil"/>
              <w:bottom w:val="nil"/>
              <w:right w:val="nil"/>
            </w:tcBorders>
          </w:tcPr>
          <w:p w14:paraId="52E24ABF" w14:textId="77777777" w:rsidR="00E64147" w:rsidRPr="00BF7376" w:rsidRDefault="00E64147" w:rsidP="00E64147">
            <w:pPr>
              <w:pStyle w:val="a"/>
              <w:tabs>
                <w:tab w:val="right" w:pos="9000"/>
              </w:tabs>
              <w:ind w:left="180" w:right="0"/>
              <w:jc w:val="both"/>
              <w:rPr>
                <w:rFonts w:ascii="Arial" w:hAnsi="Arial" w:cs="Arial"/>
                <w:color w:val="000000"/>
                <w:sz w:val="18"/>
                <w:szCs w:val="18"/>
              </w:rPr>
            </w:pPr>
          </w:p>
        </w:tc>
        <w:tc>
          <w:tcPr>
            <w:tcW w:w="1418" w:type="dxa"/>
            <w:tcBorders>
              <w:top w:val="single" w:sz="4" w:space="0" w:color="auto"/>
              <w:left w:val="nil"/>
              <w:bottom w:val="nil"/>
              <w:right w:val="nil"/>
            </w:tcBorders>
            <w:shd w:val="clear" w:color="auto" w:fill="FAFAFA"/>
          </w:tcPr>
          <w:p w14:paraId="4E5A548E" w14:textId="77777777" w:rsidR="00E64147" w:rsidRPr="00BF7376" w:rsidRDefault="00E64147" w:rsidP="00E64147">
            <w:pPr>
              <w:pStyle w:val="a"/>
              <w:tabs>
                <w:tab w:val="right" w:pos="9000"/>
              </w:tabs>
              <w:ind w:right="0"/>
              <w:jc w:val="both"/>
              <w:rPr>
                <w:rFonts w:ascii="Arial" w:hAnsi="Arial" w:cs="Arial"/>
                <w:color w:val="000000"/>
                <w:sz w:val="18"/>
                <w:szCs w:val="18"/>
              </w:rPr>
            </w:pPr>
          </w:p>
        </w:tc>
        <w:tc>
          <w:tcPr>
            <w:tcW w:w="1276" w:type="dxa"/>
            <w:tcBorders>
              <w:top w:val="single" w:sz="4" w:space="0" w:color="auto"/>
              <w:left w:val="nil"/>
              <w:bottom w:val="nil"/>
              <w:right w:val="nil"/>
            </w:tcBorders>
          </w:tcPr>
          <w:p w14:paraId="7A6ABD40" w14:textId="77777777" w:rsidR="00E64147" w:rsidRPr="00BF7376" w:rsidRDefault="00E64147" w:rsidP="00E64147">
            <w:pPr>
              <w:pStyle w:val="a"/>
              <w:tabs>
                <w:tab w:val="right" w:pos="9000"/>
              </w:tabs>
              <w:ind w:right="0"/>
              <w:jc w:val="both"/>
              <w:rPr>
                <w:rFonts w:ascii="Arial" w:hAnsi="Arial" w:cs="Arial"/>
                <w:color w:val="000000"/>
                <w:sz w:val="18"/>
                <w:szCs w:val="18"/>
              </w:rPr>
            </w:pPr>
          </w:p>
        </w:tc>
        <w:tc>
          <w:tcPr>
            <w:tcW w:w="1417" w:type="dxa"/>
            <w:tcBorders>
              <w:top w:val="single" w:sz="4" w:space="0" w:color="auto"/>
              <w:left w:val="nil"/>
              <w:bottom w:val="nil"/>
              <w:right w:val="nil"/>
            </w:tcBorders>
            <w:shd w:val="clear" w:color="auto" w:fill="FAFAFA"/>
          </w:tcPr>
          <w:p w14:paraId="6BEB2F24" w14:textId="77777777" w:rsidR="00E64147" w:rsidRPr="00BF7376" w:rsidRDefault="00E64147" w:rsidP="00E64147">
            <w:pPr>
              <w:pStyle w:val="a"/>
              <w:tabs>
                <w:tab w:val="right" w:pos="9000"/>
              </w:tabs>
              <w:ind w:right="0"/>
              <w:jc w:val="both"/>
              <w:rPr>
                <w:rFonts w:ascii="Arial" w:hAnsi="Arial" w:cs="Arial"/>
                <w:color w:val="000000"/>
                <w:sz w:val="18"/>
                <w:szCs w:val="18"/>
              </w:rPr>
            </w:pPr>
          </w:p>
        </w:tc>
        <w:tc>
          <w:tcPr>
            <w:tcW w:w="1370" w:type="dxa"/>
            <w:tcBorders>
              <w:top w:val="single" w:sz="4" w:space="0" w:color="auto"/>
              <w:left w:val="nil"/>
              <w:bottom w:val="nil"/>
              <w:right w:val="nil"/>
            </w:tcBorders>
          </w:tcPr>
          <w:p w14:paraId="387C71B0" w14:textId="77777777" w:rsidR="00E64147" w:rsidRPr="00BF7376" w:rsidRDefault="00E64147" w:rsidP="00E64147">
            <w:pPr>
              <w:pStyle w:val="a"/>
              <w:tabs>
                <w:tab w:val="right" w:pos="9000"/>
              </w:tabs>
              <w:ind w:right="0"/>
              <w:jc w:val="both"/>
              <w:rPr>
                <w:rFonts w:ascii="Arial" w:hAnsi="Arial" w:cs="Arial"/>
                <w:color w:val="000000"/>
                <w:sz w:val="18"/>
                <w:szCs w:val="18"/>
              </w:rPr>
            </w:pPr>
          </w:p>
        </w:tc>
      </w:tr>
      <w:tr w:rsidR="00972B7F" w:rsidRPr="00BF7376" w14:paraId="3EF8721B" w14:textId="77777777" w:rsidTr="00A60336">
        <w:tc>
          <w:tcPr>
            <w:tcW w:w="4239" w:type="dxa"/>
            <w:tcBorders>
              <w:top w:val="nil"/>
              <w:left w:val="nil"/>
              <w:bottom w:val="nil"/>
              <w:right w:val="nil"/>
            </w:tcBorders>
          </w:tcPr>
          <w:p w14:paraId="51E29EE6" w14:textId="77777777" w:rsidR="00972B7F" w:rsidRPr="00BF7376" w:rsidRDefault="00972B7F" w:rsidP="00972B7F">
            <w:pPr>
              <w:ind w:left="180"/>
              <w:rPr>
                <w:rFonts w:ascii="Arial" w:hAnsi="Arial" w:cs="Arial"/>
                <w:snapToGrid w:val="0"/>
                <w:color w:val="000000"/>
                <w:sz w:val="18"/>
                <w:szCs w:val="18"/>
              </w:rPr>
            </w:pPr>
            <w:r w:rsidRPr="00BF7376">
              <w:rPr>
                <w:rFonts w:ascii="Arial" w:hAnsi="Arial" w:cs="Arial"/>
                <w:color w:val="000000"/>
                <w:sz w:val="18"/>
                <w:szCs w:val="18"/>
              </w:rPr>
              <w:t>Current service cost</w:t>
            </w:r>
          </w:p>
        </w:tc>
        <w:tc>
          <w:tcPr>
            <w:tcW w:w="1418" w:type="dxa"/>
            <w:tcBorders>
              <w:top w:val="nil"/>
              <w:left w:val="nil"/>
              <w:right w:val="nil"/>
            </w:tcBorders>
            <w:shd w:val="clear" w:color="auto" w:fill="FAFAFA"/>
          </w:tcPr>
          <w:p w14:paraId="7DF6AD0D" w14:textId="04FFE248" w:rsidR="00972B7F" w:rsidRPr="00BF7376" w:rsidRDefault="00D42C33" w:rsidP="00972B7F">
            <w:pPr>
              <w:ind w:right="-72"/>
              <w:jc w:val="right"/>
              <w:rPr>
                <w:rFonts w:ascii="Arial" w:hAnsi="Arial" w:cs="Arial"/>
                <w:color w:val="000000"/>
                <w:sz w:val="18"/>
                <w:szCs w:val="18"/>
                <w:cs/>
                <w:lang w:val="en-GB"/>
              </w:rPr>
            </w:pPr>
            <w:r>
              <w:rPr>
                <w:rFonts w:ascii="Arial" w:hAnsi="Arial" w:cs="Arial"/>
                <w:color w:val="000000"/>
                <w:sz w:val="18"/>
                <w:szCs w:val="18"/>
                <w:lang w:val="en-GB"/>
              </w:rPr>
              <w:t>27,178</w:t>
            </w:r>
          </w:p>
        </w:tc>
        <w:tc>
          <w:tcPr>
            <w:tcW w:w="1276" w:type="dxa"/>
            <w:tcBorders>
              <w:top w:val="nil"/>
              <w:left w:val="nil"/>
              <w:right w:val="nil"/>
            </w:tcBorders>
          </w:tcPr>
          <w:p w14:paraId="7B59C135" w14:textId="0CEA0EB3" w:rsidR="00972B7F" w:rsidRPr="00BF7376" w:rsidRDefault="00972B7F" w:rsidP="00972B7F">
            <w:pPr>
              <w:ind w:right="-72"/>
              <w:jc w:val="right"/>
              <w:rPr>
                <w:rFonts w:ascii="Arial" w:hAnsi="Arial" w:cs="Arial"/>
                <w:color w:val="000000"/>
                <w:sz w:val="18"/>
                <w:szCs w:val="18"/>
                <w:cs/>
                <w:lang w:val="en-GB"/>
              </w:rPr>
            </w:pPr>
            <w:r w:rsidRPr="00BF7376">
              <w:rPr>
                <w:rFonts w:ascii="Arial" w:hAnsi="Arial" w:cs="Arial"/>
                <w:color w:val="000000"/>
                <w:sz w:val="18"/>
                <w:szCs w:val="18"/>
                <w:lang w:val="en-GB"/>
              </w:rPr>
              <w:t>15,575</w:t>
            </w:r>
          </w:p>
        </w:tc>
        <w:tc>
          <w:tcPr>
            <w:tcW w:w="1417" w:type="dxa"/>
            <w:tcBorders>
              <w:top w:val="nil"/>
              <w:left w:val="nil"/>
              <w:right w:val="nil"/>
            </w:tcBorders>
            <w:shd w:val="clear" w:color="auto" w:fill="FAFAFA"/>
          </w:tcPr>
          <w:p w14:paraId="3D560743" w14:textId="037DCF9B" w:rsidR="00972B7F" w:rsidRPr="00BF7376" w:rsidRDefault="00D42C33" w:rsidP="00972B7F">
            <w:pPr>
              <w:ind w:right="-72"/>
              <w:jc w:val="right"/>
              <w:rPr>
                <w:rFonts w:ascii="Arial" w:hAnsi="Arial" w:cs="Arial"/>
                <w:color w:val="000000"/>
                <w:sz w:val="18"/>
                <w:szCs w:val="18"/>
                <w:cs/>
                <w:lang w:val="en-GB"/>
              </w:rPr>
            </w:pPr>
            <w:r>
              <w:rPr>
                <w:rFonts w:ascii="Arial" w:hAnsi="Arial" w:cs="Arial"/>
                <w:color w:val="000000"/>
                <w:sz w:val="18"/>
                <w:szCs w:val="18"/>
                <w:lang w:val="en-GB"/>
              </w:rPr>
              <w:t>27,178</w:t>
            </w:r>
          </w:p>
        </w:tc>
        <w:tc>
          <w:tcPr>
            <w:tcW w:w="1370" w:type="dxa"/>
            <w:tcBorders>
              <w:top w:val="nil"/>
              <w:left w:val="nil"/>
              <w:right w:val="nil"/>
            </w:tcBorders>
          </w:tcPr>
          <w:p w14:paraId="28617CAB" w14:textId="3FE536CC" w:rsidR="00972B7F" w:rsidRPr="00BF7376" w:rsidRDefault="00972B7F" w:rsidP="00972B7F">
            <w:pPr>
              <w:ind w:right="-72"/>
              <w:jc w:val="right"/>
              <w:rPr>
                <w:rFonts w:ascii="Arial" w:hAnsi="Arial" w:cs="Arial"/>
                <w:color w:val="000000"/>
                <w:sz w:val="18"/>
                <w:szCs w:val="18"/>
                <w:cs/>
                <w:lang w:val="en-GB"/>
              </w:rPr>
            </w:pPr>
            <w:r w:rsidRPr="00BF7376">
              <w:rPr>
                <w:rFonts w:ascii="Arial" w:hAnsi="Arial" w:cs="Arial"/>
                <w:color w:val="000000"/>
                <w:sz w:val="18"/>
                <w:szCs w:val="18"/>
                <w:lang w:val="en-GB"/>
              </w:rPr>
              <w:t>15,575</w:t>
            </w:r>
          </w:p>
        </w:tc>
      </w:tr>
      <w:tr w:rsidR="00471D8A" w:rsidRPr="00BF7376" w14:paraId="77431469" w14:textId="77777777" w:rsidTr="00A60336">
        <w:tc>
          <w:tcPr>
            <w:tcW w:w="4239" w:type="dxa"/>
            <w:tcBorders>
              <w:top w:val="nil"/>
              <w:left w:val="nil"/>
              <w:bottom w:val="nil"/>
              <w:right w:val="nil"/>
            </w:tcBorders>
          </w:tcPr>
          <w:p w14:paraId="5C3E424F" w14:textId="77777777" w:rsidR="00471D8A" w:rsidRPr="00BF7376" w:rsidRDefault="00471D8A" w:rsidP="00471D8A">
            <w:pPr>
              <w:ind w:left="180"/>
              <w:rPr>
                <w:rFonts w:ascii="Arial" w:hAnsi="Arial" w:cs="Arial"/>
                <w:color w:val="000000"/>
                <w:sz w:val="18"/>
                <w:szCs w:val="18"/>
              </w:rPr>
            </w:pPr>
            <w:r w:rsidRPr="00BF7376">
              <w:rPr>
                <w:rFonts w:ascii="Arial" w:hAnsi="Arial" w:cs="Arial"/>
                <w:color w:val="000000"/>
                <w:sz w:val="18"/>
                <w:szCs w:val="18"/>
              </w:rPr>
              <w:t>Interest cost</w:t>
            </w:r>
          </w:p>
        </w:tc>
        <w:tc>
          <w:tcPr>
            <w:tcW w:w="1418" w:type="dxa"/>
            <w:tcBorders>
              <w:top w:val="nil"/>
              <w:left w:val="nil"/>
              <w:bottom w:val="single" w:sz="4" w:space="0" w:color="auto"/>
              <w:right w:val="nil"/>
            </w:tcBorders>
            <w:shd w:val="clear" w:color="auto" w:fill="FAFAFA"/>
          </w:tcPr>
          <w:p w14:paraId="5B82BBFF" w14:textId="12486428" w:rsidR="00471D8A" w:rsidRPr="00BF7376" w:rsidRDefault="00471D8A" w:rsidP="00471D8A">
            <w:pPr>
              <w:ind w:right="-72"/>
              <w:jc w:val="right"/>
              <w:rPr>
                <w:rFonts w:ascii="Arial" w:hAnsi="Arial" w:cs="Arial"/>
                <w:color w:val="000000"/>
                <w:sz w:val="18"/>
                <w:szCs w:val="18"/>
                <w:lang w:val="en-GB"/>
              </w:rPr>
            </w:pPr>
            <w:r w:rsidRPr="00BF7376">
              <w:rPr>
                <w:rFonts w:ascii="Arial" w:hAnsi="Arial" w:cs="Arial"/>
                <w:color w:val="000000"/>
                <w:sz w:val="18"/>
                <w:szCs w:val="18"/>
                <w:lang w:val="en-GB"/>
              </w:rPr>
              <w:t>3,259</w:t>
            </w:r>
          </w:p>
        </w:tc>
        <w:tc>
          <w:tcPr>
            <w:tcW w:w="1276" w:type="dxa"/>
            <w:tcBorders>
              <w:top w:val="nil"/>
              <w:left w:val="nil"/>
              <w:bottom w:val="single" w:sz="4" w:space="0" w:color="auto"/>
              <w:right w:val="nil"/>
            </w:tcBorders>
          </w:tcPr>
          <w:p w14:paraId="417303AC" w14:textId="36DCE529" w:rsidR="00471D8A" w:rsidRPr="00BF7376" w:rsidRDefault="00471D8A" w:rsidP="00471D8A">
            <w:pPr>
              <w:ind w:right="-72"/>
              <w:jc w:val="right"/>
              <w:rPr>
                <w:rFonts w:ascii="Arial" w:hAnsi="Arial" w:cs="Arial"/>
                <w:color w:val="000000"/>
                <w:sz w:val="18"/>
                <w:szCs w:val="18"/>
                <w:lang w:val="en-GB"/>
              </w:rPr>
            </w:pPr>
            <w:r w:rsidRPr="00BF7376">
              <w:rPr>
                <w:rFonts w:ascii="Arial" w:hAnsi="Arial" w:cs="Arial"/>
                <w:color w:val="000000"/>
                <w:sz w:val="18"/>
                <w:szCs w:val="18"/>
                <w:lang w:val="en-GB"/>
              </w:rPr>
              <w:t>3,077</w:t>
            </w:r>
          </w:p>
        </w:tc>
        <w:tc>
          <w:tcPr>
            <w:tcW w:w="1417" w:type="dxa"/>
            <w:tcBorders>
              <w:top w:val="nil"/>
              <w:left w:val="nil"/>
              <w:bottom w:val="single" w:sz="4" w:space="0" w:color="auto"/>
              <w:right w:val="nil"/>
            </w:tcBorders>
            <w:shd w:val="clear" w:color="auto" w:fill="FAFAFA"/>
          </w:tcPr>
          <w:p w14:paraId="7460B5BF" w14:textId="57E50FA3" w:rsidR="00471D8A" w:rsidRPr="00BF7376" w:rsidRDefault="00471D8A" w:rsidP="00471D8A">
            <w:pPr>
              <w:ind w:right="-72"/>
              <w:jc w:val="right"/>
              <w:rPr>
                <w:rFonts w:ascii="Arial" w:hAnsi="Arial" w:cs="Arial"/>
                <w:color w:val="000000"/>
                <w:sz w:val="18"/>
                <w:szCs w:val="18"/>
                <w:lang w:val="en-GB"/>
              </w:rPr>
            </w:pPr>
            <w:r w:rsidRPr="00BF7376">
              <w:rPr>
                <w:rFonts w:ascii="Arial" w:hAnsi="Arial" w:cs="Arial"/>
                <w:color w:val="000000"/>
                <w:sz w:val="18"/>
                <w:szCs w:val="18"/>
                <w:lang w:val="en-GB"/>
              </w:rPr>
              <w:t>3,259</w:t>
            </w:r>
          </w:p>
        </w:tc>
        <w:tc>
          <w:tcPr>
            <w:tcW w:w="1370" w:type="dxa"/>
            <w:tcBorders>
              <w:top w:val="nil"/>
              <w:left w:val="nil"/>
              <w:bottom w:val="single" w:sz="4" w:space="0" w:color="auto"/>
              <w:right w:val="nil"/>
            </w:tcBorders>
          </w:tcPr>
          <w:p w14:paraId="3D295F8A" w14:textId="18DF8A43" w:rsidR="00471D8A" w:rsidRPr="00BF7376" w:rsidRDefault="00471D8A" w:rsidP="00471D8A">
            <w:pPr>
              <w:ind w:right="-72"/>
              <w:jc w:val="right"/>
              <w:rPr>
                <w:rFonts w:ascii="Arial" w:hAnsi="Arial" w:cs="Arial"/>
                <w:color w:val="000000"/>
                <w:sz w:val="18"/>
                <w:szCs w:val="18"/>
                <w:lang w:val="en-GB"/>
              </w:rPr>
            </w:pPr>
            <w:r w:rsidRPr="00BF7376">
              <w:rPr>
                <w:rFonts w:ascii="Arial" w:hAnsi="Arial" w:cs="Arial"/>
                <w:color w:val="000000"/>
                <w:sz w:val="18"/>
                <w:szCs w:val="18"/>
                <w:lang w:val="en-GB"/>
              </w:rPr>
              <w:t>3,077</w:t>
            </w:r>
          </w:p>
        </w:tc>
      </w:tr>
      <w:tr w:rsidR="00471D8A" w:rsidRPr="00BF7376" w14:paraId="7DDCFE05" w14:textId="77777777" w:rsidTr="00A60336">
        <w:tc>
          <w:tcPr>
            <w:tcW w:w="4239" w:type="dxa"/>
            <w:tcBorders>
              <w:top w:val="nil"/>
              <w:left w:val="nil"/>
              <w:bottom w:val="nil"/>
              <w:right w:val="nil"/>
            </w:tcBorders>
          </w:tcPr>
          <w:p w14:paraId="6372F3D5" w14:textId="77777777" w:rsidR="00471D8A" w:rsidRPr="00BF7376" w:rsidRDefault="00471D8A" w:rsidP="00471D8A">
            <w:pPr>
              <w:pStyle w:val="a"/>
              <w:tabs>
                <w:tab w:val="right" w:pos="9000"/>
              </w:tabs>
              <w:ind w:left="180" w:right="0"/>
              <w:rPr>
                <w:rFonts w:ascii="Arial" w:hAnsi="Arial" w:cs="Arial"/>
                <w:color w:val="000000"/>
                <w:sz w:val="18"/>
                <w:szCs w:val="18"/>
              </w:rPr>
            </w:pPr>
          </w:p>
        </w:tc>
        <w:tc>
          <w:tcPr>
            <w:tcW w:w="1418" w:type="dxa"/>
            <w:tcBorders>
              <w:top w:val="single" w:sz="4" w:space="0" w:color="auto"/>
              <w:left w:val="nil"/>
              <w:right w:val="nil"/>
            </w:tcBorders>
            <w:shd w:val="clear" w:color="auto" w:fill="FAFAFA"/>
          </w:tcPr>
          <w:p w14:paraId="4C011D9A" w14:textId="77777777" w:rsidR="00471D8A" w:rsidRPr="00BF7376" w:rsidRDefault="00471D8A" w:rsidP="00471D8A">
            <w:pPr>
              <w:pStyle w:val="a"/>
              <w:tabs>
                <w:tab w:val="right" w:pos="9000"/>
              </w:tabs>
              <w:ind w:right="0"/>
              <w:jc w:val="both"/>
              <w:rPr>
                <w:rFonts w:ascii="Arial" w:hAnsi="Arial" w:cs="Arial"/>
                <w:color w:val="000000"/>
                <w:sz w:val="18"/>
                <w:szCs w:val="18"/>
              </w:rPr>
            </w:pPr>
          </w:p>
        </w:tc>
        <w:tc>
          <w:tcPr>
            <w:tcW w:w="1276" w:type="dxa"/>
            <w:tcBorders>
              <w:top w:val="single" w:sz="4" w:space="0" w:color="auto"/>
              <w:left w:val="nil"/>
              <w:right w:val="nil"/>
            </w:tcBorders>
          </w:tcPr>
          <w:p w14:paraId="61D97403" w14:textId="77777777" w:rsidR="00471D8A" w:rsidRPr="00BF7376" w:rsidRDefault="00471D8A" w:rsidP="00471D8A">
            <w:pPr>
              <w:pStyle w:val="a"/>
              <w:tabs>
                <w:tab w:val="right" w:pos="9000"/>
              </w:tabs>
              <w:ind w:right="0"/>
              <w:jc w:val="both"/>
              <w:rPr>
                <w:rFonts w:ascii="Arial" w:hAnsi="Arial" w:cs="Arial"/>
                <w:color w:val="000000"/>
                <w:sz w:val="18"/>
                <w:szCs w:val="18"/>
              </w:rPr>
            </w:pPr>
          </w:p>
        </w:tc>
        <w:tc>
          <w:tcPr>
            <w:tcW w:w="1417" w:type="dxa"/>
            <w:tcBorders>
              <w:top w:val="single" w:sz="4" w:space="0" w:color="auto"/>
              <w:left w:val="nil"/>
              <w:right w:val="nil"/>
            </w:tcBorders>
            <w:shd w:val="clear" w:color="auto" w:fill="FAFAFA"/>
          </w:tcPr>
          <w:p w14:paraId="6E447379" w14:textId="77777777" w:rsidR="00471D8A" w:rsidRPr="00BF7376" w:rsidRDefault="00471D8A" w:rsidP="00471D8A">
            <w:pPr>
              <w:pStyle w:val="a"/>
              <w:tabs>
                <w:tab w:val="right" w:pos="9000"/>
              </w:tabs>
              <w:ind w:right="0"/>
              <w:jc w:val="both"/>
              <w:rPr>
                <w:rFonts w:ascii="Arial" w:hAnsi="Arial" w:cs="Arial"/>
                <w:color w:val="000000"/>
                <w:sz w:val="18"/>
                <w:szCs w:val="18"/>
              </w:rPr>
            </w:pPr>
          </w:p>
        </w:tc>
        <w:tc>
          <w:tcPr>
            <w:tcW w:w="1370" w:type="dxa"/>
            <w:tcBorders>
              <w:top w:val="single" w:sz="4" w:space="0" w:color="auto"/>
              <w:left w:val="nil"/>
              <w:right w:val="nil"/>
            </w:tcBorders>
          </w:tcPr>
          <w:p w14:paraId="530EE7BC" w14:textId="77777777" w:rsidR="00471D8A" w:rsidRPr="00BF7376" w:rsidRDefault="00471D8A" w:rsidP="00471D8A">
            <w:pPr>
              <w:pStyle w:val="a"/>
              <w:tabs>
                <w:tab w:val="right" w:pos="9000"/>
              </w:tabs>
              <w:ind w:right="0"/>
              <w:jc w:val="both"/>
              <w:rPr>
                <w:rFonts w:ascii="Arial" w:hAnsi="Arial" w:cs="Arial"/>
                <w:color w:val="000000"/>
                <w:sz w:val="18"/>
                <w:szCs w:val="18"/>
              </w:rPr>
            </w:pPr>
          </w:p>
        </w:tc>
      </w:tr>
      <w:tr w:rsidR="00471D8A" w:rsidRPr="00BF7376" w14:paraId="4141B8C1" w14:textId="77777777" w:rsidTr="00A60336">
        <w:tc>
          <w:tcPr>
            <w:tcW w:w="4239" w:type="dxa"/>
            <w:tcBorders>
              <w:top w:val="nil"/>
              <w:left w:val="nil"/>
              <w:bottom w:val="nil"/>
              <w:right w:val="nil"/>
            </w:tcBorders>
          </w:tcPr>
          <w:p w14:paraId="220A0725" w14:textId="0E5BBA22" w:rsidR="00471D8A" w:rsidRPr="00BF7376" w:rsidRDefault="00471D8A" w:rsidP="00471D8A">
            <w:pPr>
              <w:ind w:left="180"/>
              <w:rPr>
                <w:rFonts w:ascii="Arial" w:hAnsi="Arial" w:cs="Arial"/>
                <w:snapToGrid w:val="0"/>
                <w:color w:val="000000"/>
                <w:sz w:val="18"/>
                <w:szCs w:val="18"/>
              </w:rPr>
            </w:pPr>
            <w:r w:rsidRPr="00BF7376">
              <w:rPr>
                <w:rFonts w:ascii="Arial" w:hAnsi="Arial" w:cs="Arial"/>
                <w:color w:val="000000"/>
                <w:sz w:val="18"/>
                <w:szCs w:val="18"/>
              </w:rPr>
              <w:t>Total (included in staff costs)</w:t>
            </w:r>
          </w:p>
        </w:tc>
        <w:tc>
          <w:tcPr>
            <w:tcW w:w="1418" w:type="dxa"/>
            <w:tcBorders>
              <w:top w:val="nil"/>
              <w:left w:val="nil"/>
              <w:bottom w:val="single" w:sz="4" w:space="0" w:color="auto"/>
              <w:right w:val="nil"/>
            </w:tcBorders>
            <w:shd w:val="clear" w:color="auto" w:fill="FAFAFA"/>
            <w:vAlign w:val="bottom"/>
          </w:tcPr>
          <w:p w14:paraId="75C0DDB2" w14:textId="7AFAC75C" w:rsidR="00471D8A" w:rsidRPr="00BF7376" w:rsidRDefault="00D42C33" w:rsidP="00471D8A">
            <w:pPr>
              <w:ind w:right="-72"/>
              <w:jc w:val="right"/>
              <w:rPr>
                <w:rFonts w:ascii="Arial" w:hAnsi="Arial" w:cs="Arial"/>
                <w:color w:val="000000"/>
                <w:sz w:val="18"/>
                <w:szCs w:val="18"/>
                <w:lang w:val="en-GB"/>
              </w:rPr>
            </w:pPr>
            <w:r>
              <w:rPr>
                <w:rFonts w:ascii="Arial" w:hAnsi="Arial" w:cs="Arial"/>
                <w:color w:val="000000"/>
                <w:sz w:val="18"/>
                <w:szCs w:val="18"/>
                <w:lang w:val="en-GB"/>
              </w:rPr>
              <w:t>30,437</w:t>
            </w:r>
          </w:p>
        </w:tc>
        <w:tc>
          <w:tcPr>
            <w:tcW w:w="1276" w:type="dxa"/>
            <w:tcBorders>
              <w:top w:val="nil"/>
              <w:left w:val="nil"/>
              <w:bottom w:val="single" w:sz="4" w:space="0" w:color="auto"/>
              <w:right w:val="nil"/>
            </w:tcBorders>
            <w:vAlign w:val="bottom"/>
          </w:tcPr>
          <w:p w14:paraId="0305EBE8" w14:textId="4324F4EC" w:rsidR="00471D8A" w:rsidRPr="00BF7376" w:rsidRDefault="00471D8A" w:rsidP="00471D8A">
            <w:pPr>
              <w:ind w:right="-72"/>
              <w:jc w:val="right"/>
              <w:rPr>
                <w:rFonts w:ascii="Arial" w:hAnsi="Arial" w:cs="Arial"/>
                <w:color w:val="000000"/>
                <w:sz w:val="18"/>
                <w:szCs w:val="18"/>
                <w:lang w:val="en-GB"/>
              </w:rPr>
            </w:pPr>
            <w:r w:rsidRPr="00BF7376">
              <w:rPr>
                <w:rFonts w:ascii="Arial" w:hAnsi="Arial" w:cs="Arial"/>
                <w:color w:val="000000"/>
                <w:sz w:val="18"/>
                <w:szCs w:val="18"/>
                <w:lang w:val="en-GB"/>
              </w:rPr>
              <w:t>18,652</w:t>
            </w:r>
          </w:p>
        </w:tc>
        <w:tc>
          <w:tcPr>
            <w:tcW w:w="1417" w:type="dxa"/>
            <w:tcBorders>
              <w:top w:val="nil"/>
              <w:left w:val="nil"/>
              <w:bottom w:val="single" w:sz="4" w:space="0" w:color="auto"/>
              <w:right w:val="nil"/>
            </w:tcBorders>
            <w:shd w:val="clear" w:color="auto" w:fill="FAFAFA"/>
            <w:vAlign w:val="bottom"/>
          </w:tcPr>
          <w:p w14:paraId="1537C8AC" w14:textId="25FFB77F" w:rsidR="00471D8A" w:rsidRPr="00BF7376" w:rsidRDefault="00D42C33" w:rsidP="00471D8A">
            <w:pPr>
              <w:ind w:right="-72"/>
              <w:jc w:val="right"/>
              <w:rPr>
                <w:rFonts w:ascii="Arial" w:hAnsi="Arial" w:cs="Arial"/>
                <w:color w:val="000000"/>
                <w:sz w:val="18"/>
                <w:szCs w:val="18"/>
                <w:lang w:val="en-GB"/>
              </w:rPr>
            </w:pPr>
            <w:r>
              <w:rPr>
                <w:rFonts w:ascii="Arial" w:hAnsi="Arial" w:cs="Arial"/>
                <w:color w:val="000000"/>
                <w:sz w:val="18"/>
                <w:szCs w:val="18"/>
                <w:lang w:val="en-GB"/>
              </w:rPr>
              <w:t>30,437</w:t>
            </w:r>
          </w:p>
        </w:tc>
        <w:tc>
          <w:tcPr>
            <w:tcW w:w="1370" w:type="dxa"/>
            <w:tcBorders>
              <w:top w:val="nil"/>
              <w:left w:val="nil"/>
              <w:bottom w:val="single" w:sz="4" w:space="0" w:color="auto"/>
              <w:right w:val="nil"/>
            </w:tcBorders>
            <w:vAlign w:val="bottom"/>
          </w:tcPr>
          <w:p w14:paraId="181A3A77" w14:textId="5D09B6BF" w:rsidR="00471D8A" w:rsidRPr="00BF7376" w:rsidRDefault="00471D8A" w:rsidP="00471D8A">
            <w:pPr>
              <w:ind w:right="-72"/>
              <w:jc w:val="right"/>
              <w:rPr>
                <w:rFonts w:ascii="Arial" w:hAnsi="Arial" w:cs="Arial"/>
                <w:color w:val="000000"/>
                <w:sz w:val="18"/>
                <w:szCs w:val="18"/>
                <w:lang w:val="en-GB"/>
              </w:rPr>
            </w:pPr>
            <w:r w:rsidRPr="00BF7376">
              <w:rPr>
                <w:rFonts w:ascii="Arial" w:hAnsi="Arial" w:cs="Arial"/>
                <w:color w:val="000000"/>
                <w:sz w:val="18"/>
                <w:szCs w:val="18"/>
                <w:lang w:val="en-GB"/>
              </w:rPr>
              <w:t>18,652</w:t>
            </w:r>
          </w:p>
        </w:tc>
      </w:tr>
    </w:tbl>
    <w:p w14:paraId="11598F92" w14:textId="77777777" w:rsidR="00086E88" w:rsidRPr="00BF7376" w:rsidRDefault="00086E88" w:rsidP="00316D91">
      <w:pPr>
        <w:pStyle w:val="a"/>
        <w:tabs>
          <w:tab w:val="right" w:pos="7200"/>
          <w:tab w:val="right" w:pos="9000"/>
        </w:tabs>
        <w:ind w:left="540" w:right="0" w:hanging="540"/>
        <w:jc w:val="both"/>
        <w:rPr>
          <w:rFonts w:ascii="Arial" w:hAnsi="Arial" w:cs="Arial"/>
          <w:color w:val="000000"/>
          <w:sz w:val="18"/>
          <w:szCs w:val="18"/>
        </w:rPr>
      </w:pPr>
    </w:p>
    <w:p w14:paraId="33E58425" w14:textId="77777777" w:rsidR="00BE3C7B" w:rsidRPr="00BF7376" w:rsidRDefault="00BE3C7B" w:rsidP="00984DEC">
      <w:pPr>
        <w:pStyle w:val="a"/>
        <w:tabs>
          <w:tab w:val="right" w:pos="7200"/>
          <w:tab w:val="right" w:pos="9000"/>
        </w:tabs>
        <w:ind w:right="0"/>
        <w:jc w:val="both"/>
        <w:rPr>
          <w:rFonts w:ascii="Arial" w:hAnsi="Arial" w:cs="Arial"/>
          <w:color w:val="000000"/>
          <w:sz w:val="18"/>
          <w:szCs w:val="18"/>
        </w:rPr>
      </w:pPr>
      <w:r w:rsidRPr="00BF7376">
        <w:rPr>
          <w:rFonts w:ascii="Arial" w:hAnsi="Arial" w:cs="Arial"/>
          <w:color w:val="000000"/>
          <w:sz w:val="18"/>
          <w:szCs w:val="18"/>
        </w:rPr>
        <w:br w:type="page"/>
      </w:r>
    </w:p>
    <w:p w14:paraId="070B4A73" w14:textId="77777777" w:rsidR="00F26348" w:rsidRPr="00BF7376" w:rsidRDefault="00F26348" w:rsidP="00984DEC">
      <w:pPr>
        <w:pStyle w:val="a"/>
        <w:tabs>
          <w:tab w:val="right" w:pos="7200"/>
          <w:tab w:val="right" w:pos="9000"/>
        </w:tabs>
        <w:ind w:right="0"/>
        <w:jc w:val="both"/>
        <w:rPr>
          <w:rFonts w:ascii="Arial" w:hAnsi="Arial" w:cs="Arial"/>
          <w:color w:val="000000"/>
          <w:sz w:val="18"/>
          <w:szCs w:val="18"/>
        </w:rPr>
      </w:pPr>
      <w:r w:rsidRPr="00BF7376">
        <w:rPr>
          <w:rFonts w:ascii="Arial" w:hAnsi="Arial" w:cs="Arial"/>
          <w:color w:val="000000"/>
          <w:sz w:val="18"/>
          <w:szCs w:val="18"/>
        </w:rPr>
        <w:t xml:space="preserve">The principle actuarial assumptions used </w:t>
      </w:r>
      <w:r w:rsidR="00BE3C7B" w:rsidRPr="00BF7376">
        <w:rPr>
          <w:rFonts w:ascii="Arial" w:hAnsi="Arial" w:cs="Arial"/>
          <w:color w:val="000000"/>
          <w:sz w:val="18"/>
          <w:szCs w:val="18"/>
        </w:rPr>
        <w:t>are</w:t>
      </w:r>
      <w:r w:rsidRPr="00BF7376">
        <w:rPr>
          <w:rFonts w:ascii="Arial" w:hAnsi="Arial" w:cs="Arial"/>
          <w:color w:val="000000"/>
          <w:sz w:val="18"/>
          <w:szCs w:val="18"/>
        </w:rPr>
        <w:t xml:space="preserve"> as </w:t>
      </w:r>
      <w:proofErr w:type="gramStart"/>
      <w:r w:rsidRPr="00BF7376">
        <w:rPr>
          <w:rFonts w:ascii="Arial" w:hAnsi="Arial" w:cs="Arial"/>
          <w:color w:val="000000"/>
          <w:sz w:val="18"/>
          <w:szCs w:val="18"/>
        </w:rPr>
        <w:t>follows;</w:t>
      </w:r>
      <w:proofErr w:type="gramEnd"/>
      <w:r w:rsidRPr="00BF7376">
        <w:rPr>
          <w:rFonts w:ascii="Arial" w:hAnsi="Arial" w:cs="Arial"/>
          <w:color w:val="000000"/>
          <w:sz w:val="18"/>
          <w:szCs w:val="18"/>
        </w:rPr>
        <w:t xml:space="preserve">  </w:t>
      </w:r>
    </w:p>
    <w:p w14:paraId="5733CA6F" w14:textId="77777777" w:rsidR="004B0303" w:rsidRPr="00BF7376" w:rsidRDefault="004B0303" w:rsidP="00316D91">
      <w:pPr>
        <w:pStyle w:val="a"/>
        <w:tabs>
          <w:tab w:val="right" w:pos="7200"/>
          <w:tab w:val="right" w:pos="9000"/>
        </w:tabs>
        <w:ind w:left="540" w:right="0" w:hanging="540"/>
        <w:jc w:val="both"/>
        <w:rPr>
          <w:rFonts w:ascii="Arial" w:hAnsi="Arial" w:cs="Arial"/>
          <w:color w:val="000000"/>
          <w:sz w:val="18"/>
          <w:szCs w:val="18"/>
        </w:rPr>
      </w:pPr>
    </w:p>
    <w:tbl>
      <w:tblPr>
        <w:tblW w:w="9730" w:type="dxa"/>
        <w:tblInd w:w="-176" w:type="dxa"/>
        <w:tblLayout w:type="fixed"/>
        <w:tblLook w:val="0000" w:firstRow="0" w:lastRow="0" w:firstColumn="0" w:lastColumn="0" w:noHBand="0" w:noVBand="0"/>
      </w:tblPr>
      <w:tblGrid>
        <w:gridCol w:w="3970"/>
        <w:gridCol w:w="1440"/>
        <w:gridCol w:w="1440"/>
        <w:gridCol w:w="1440"/>
        <w:gridCol w:w="1440"/>
      </w:tblGrid>
      <w:tr w:rsidR="004B0303" w:rsidRPr="00BF7376" w14:paraId="12E499F2" w14:textId="77777777" w:rsidTr="0014110E">
        <w:tc>
          <w:tcPr>
            <w:tcW w:w="3970" w:type="dxa"/>
            <w:tcBorders>
              <w:top w:val="nil"/>
              <w:left w:val="nil"/>
              <w:bottom w:val="nil"/>
              <w:right w:val="nil"/>
            </w:tcBorders>
          </w:tcPr>
          <w:p w14:paraId="78E9E80D" w14:textId="77777777" w:rsidR="004B0303" w:rsidRPr="00BF7376" w:rsidRDefault="004B0303" w:rsidP="00A079A3">
            <w:pPr>
              <w:ind w:left="180"/>
              <w:jc w:val="both"/>
              <w:rPr>
                <w:rFonts w:ascii="Arial" w:hAnsi="Arial" w:cs="Arial"/>
                <w:color w:val="000000"/>
                <w:sz w:val="18"/>
                <w:szCs w:val="18"/>
              </w:rPr>
            </w:pPr>
          </w:p>
        </w:tc>
        <w:tc>
          <w:tcPr>
            <w:tcW w:w="2880" w:type="dxa"/>
            <w:gridSpan w:val="2"/>
            <w:tcBorders>
              <w:top w:val="single" w:sz="4" w:space="0" w:color="auto"/>
              <w:left w:val="nil"/>
              <w:bottom w:val="single" w:sz="4" w:space="0" w:color="auto"/>
              <w:right w:val="nil"/>
            </w:tcBorders>
            <w:vAlign w:val="center"/>
          </w:tcPr>
          <w:p w14:paraId="407831DC" w14:textId="77777777" w:rsidR="004B0303" w:rsidRPr="00BF7376" w:rsidRDefault="004B0303" w:rsidP="0014110E">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p w14:paraId="5E1D9791" w14:textId="77777777" w:rsidR="004B0303" w:rsidRPr="00BF7376" w:rsidRDefault="004B0303" w:rsidP="0014110E">
            <w:pPr>
              <w:ind w:right="-72"/>
              <w:jc w:val="center"/>
              <w:rPr>
                <w:rFonts w:ascii="Arial" w:hAnsi="Arial" w:cs="Arial"/>
                <w:b/>
                <w:bCs/>
                <w:color w:val="000000"/>
                <w:sz w:val="18"/>
                <w:szCs w:val="18"/>
                <w:cs/>
                <w:lang w:val="en-GB"/>
              </w:rPr>
            </w:pPr>
            <w:r w:rsidRPr="00BF7376">
              <w:rPr>
                <w:rFonts w:ascii="Arial" w:hAnsi="Arial" w:cs="Arial"/>
                <w:b/>
                <w:bCs/>
                <w:color w:val="000000"/>
                <w:sz w:val="18"/>
                <w:szCs w:val="18"/>
                <w:lang w:val="en-GB"/>
              </w:rPr>
              <w:t>financial statements</w:t>
            </w:r>
          </w:p>
        </w:tc>
        <w:tc>
          <w:tcPr>
            <w:tcW w:w="2880" w:type="dxa"/>
            <w:gridSpan w:val="2"/>
            <w:tcBorders>
              <w:top w:val="single" w:sz="4" w:space="0" w:color="auto"/>
              <w:left w:val="nil"/>
              <w:bottom w:val="single" w:sz="4" w:space="0" w:color="auto"/>
              <w:right w:val="nil"/>
            </w:tcBorders>
            <w:vAlign w:val="center"/>
          </w:tcPr>
          <w:p w14:paraId="304C7CEE" w14:textId="77777777" w:rsidR="004B0303" w:rsidRPr="00BF7376" w:rsidRDefault="004B0303" w:rsidP="0014110E">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Separate</w:t>
            </w:r>
          </w:p>
          <w:p w14:paraId="0161757B" w14:textId="77777777" w:rsidR="004B0303" w:rsidRPr="00BF7376" w:rsidRDefault="004B0303" w:rsidP="0014110E">
            <w:pPr>
              <w:ind w:right="-72"/>
              <w:jc w:val="center"/>
              <w:rPr>
                <w:rFonts w:ascii="Arial" w:hAnsi="Arial" w:cs="Arial"/>
                <w:b/>
                <w:bCs/>
                <w:color w:val="000000"/>
                <w:sz w:val="18"/>
                <w:szCs w:val="18"/>
              </w:rPr>
            </w:pPr>
            <w:r w:rsidRPr="00BF7376">
              <w:rPr>
                <w:rFonts w:ascii="Arial" w:hAnsi="Arial" w:cs="Arial"/>
                <w:b/>
                <w:bCs/>
                <w:color w:val="000000"/>
                <w:sz w:val="18"/>
                <w:szCs w:val="18"/>
                <w:lang w:val="en-GB"/>
              </w:rPr>
              <w:t>financial statements</w:t>
            </w:r>
          </w:p>
        </w:tc>
      </w:tr>
      <w:tr w:rsidR="004B0303" w:rsidRPr="00BF7376" w14:paraId="4DD7EF4A" w14:textId="77777777" w:rsidTr="0014110E">
        <w:tc>
          <w:tcPr>
            <w:tcW w:w="3970" w:type="dxa"/>
            <w:tcBorders>
              <w:top w:val="nil"/>
              <w:left w:val="nil"/>
              <w:bottom w:val="nil"/>
              <w:right w:val="nil"/>
            </w:tcBorders>
          </w:tcPr>
          <w:p w14:paraId="66F29D79" w14:textId="77777777" w:rsidR="004B0303" w:rsidRPr="00BF7376" w:rsidRDefault="004B0303" w:rsidP="00A079A3">
            <w:pPr>
              <w:pStyle w:val="a"/>
              <w:tabs>
                <w:tab w:val="right" w:pos="9000"/>
              </w:tabs>
              <w:ind w:left="180" w:right="0"/>
              <w:jc w:val="both"/>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tcPr>
          <w:p w14:paraId="04901805" w14:textId="77777777" w:rsidR="004B0303" w:rsidRPr="00BF7376" w:rsidRDefault="004B0303" w:rsidP="00A079A3">
            <w:pPr>
              <w:pStyle w:val="a"/>
              <w:tabs>
                <w:tab w:val="right" w:pos="9000"/>
              </w:tabs>
              <w:ind w:right="0"/>
              <w:jc w:val="both"/>
              <w:rPr>
                <w:rFonts w:ascii="Arial" w:hAnsi="Arial" w:cs="Arial"/>
                <w:color w:val="000000"/>
                <w:sz w:val="18"/>
                <w:szCs w:val="18"/>
              </w:rPr>
            </w:pPr>
          </w:p>
        </w:tc>
        <w:tc>
          <w:tcPr>
            <w:tcW w:w="1440" w:type="dxa"/>
            <w:tcBorders>
              <w:top w:val="single" w:sz="4" w:space="0" w:color="auto"/>
              <w:left w:val="nil"/>
              <w:bottom w:val="nil"/>
              <w:right w:val="nil"/>
            </w:tcBorders>
          </w:tcPr>
          <w:p w14:paraId="26F62693" w14:textId="77777777" w:rsidR="004B0303" w:rsidRPr="00BF7376" w:rsidRDefault="004B0303" w:rsidP="00A079A3">
            <w:pPr>
              <w:pStyle w:val="a"/>
              <w:tabs>
                <w:tab w:val="right" w:pos="9000"/>
              </w:tabs>
              <w:ind w:right="0"/>
              <w:jc w:val="both"/>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tcPr>
          <w:p w14:paraId="4C329611" w14:textId="77777777" w:rsidR="004B0303" w:rsidRPr="00BF7376" w:rsidRDefault="004B0303" w:rsidP="00A079A3">
            <w:pPr>
              <w:pStyle w:val="a"/>
              <w:tabs>
                <w:tab w:val="right" w:pos="9000"/>
              </w:tabs>
              <w:ind w:right="0"/>
              <w:jc w:val="both"/>
              <w:rPr>
                <w:rFonts w:ascii="Arial" w:hAnsi="Arial" w:cs="Arial"/>
                <w:color w:val="000000"/>
                <w:sz w:val="18"/>
                <w:szCs w:val="18"/>
              </w:rPr>
            </w:pPr>
          </w:p>
        </w:tc>
        <w:tc>
          <w:tcPr>
            <w:tcW w:w="1440" w:type="dxa"/>
            <w:tcBorders>
              <w:top w:val="single" w:sz="4" w:space="0" w:color="auto"/>
              <w:left w:val="nil"/>
              <w:bottom w:val="nil"/>
              <w:right w:val="nil"/>
            </w:tcBorders>
          </w:tcPr>
          <w:p w14:paraId="4BB3DAA6" w14:textId="77777777" w:rsidR="004B0303" w:rsidRPr="00BF7376" w:rsidRDefault="004B0303" w:rsidP="00A079A3">
            <w:pPr>
              <w:pStyle w:val="a"/>
              <w:tabs>
                <w:tab w:val="right" w:pos="9000"/>
              </w:tabs>
              <w:ind w:right="0"/>
              <w:jc w:val="both"/>
              <w:rPr>
                <w:rFonts w:ascii="Arial" w:hAnsi="Arial" w:cs="Arial"/>
                <w:color w:val="000000"/>
                <w:sz w:val="18"/>
                <w:szCs w:val="18"/>
              </w:rPr>
            </w:pPr>
          </w:p>
        </w:tc>
      </w:tr>
      <w:tr w:rsidR="00C03F50" w:rsidRPr="00BF7376" w14:paraId="15B9BE4B" w14:textId="77777777" w:rsidTr="0068767E">
        <w:tc>
          <w:tcPr>
            <w:tcW w:w="3970" w:type="dxa"/>
            <w:tcBorders>
              <w:top w:val="nil"/>
              <w:left w:val="nil"/>
              <w:bottom w:val="nil"/>
              <w:right w:val="nil"/>
            </w:tcBorders>
          </w:tcPr>
          <w:p w14:paraId="7003D3AE" w14:textId="77777777" w:rsidR="00C03F50" w:rsidRPr="00BF7376" w:rsidRDefault="00C03F50" w:rsidP="00C03F50">
            <w:pPr>
              <w:ind w:left="180"/>
              <w:jc w:val="both"/>
              <w:rPr>
                <w:rFonts w:ascii="Arial" w:hAnsi="Arial" w:cs="Arial"/>
                <w:snapToGrid w:val="0"/>
                <w:color w:val="000000"/>
                <w:sz w:val="18"/>
                <w:szCs w:val="18"/>
              </w:rPr>
            </w:pPr>
            <w:r w:rsidRPr="00BF7376">
              <w:rPr>
                <w:rFonts w:ascii="Arial" w:hAnsi="Arial" w:cs="Arial"/>
                <w:snapToGrid w:val="0"/>
                <w:color w:val="000000"/>
                <w:sz w:val="18"/>
                <w:szCs w:val="18"/>
              </w:rPr>
              <w:t xml:space="preserve">Discount rate </w:t>
            </w:r>
          </w:p>
        </w:tc>
        <w:tc>
          <w:tcPr>
            <w:tcW w:w="1440" w:type="dxa"/>
            <w:tcBorders>
              <w:top w:val="nil"/>
              <w:left w:val="nil"/>
              <w:bottom w:val="nil"/>
              <w:right w:val="nil"/>
            </w:tcBorders>
            <w:shd w:val="clear" w:color="auto" w:fill="FAFAFA"/>
          </w:tcPr>
          <w:p w14:paraId="5DDCA655" w14:textId="77777777" w:rsidR="00C03F50" w:rsidRPr="00BF7376" w:rsidRDefault="00C03F50" w:rsidP="00C03F50">
            <w:pPr>
              <w:ind w:right="-72"/>
              <w:jc w:val="right"/>
              <w:rPr>
                <w:rFonts w:ascii="Arial" w:hAnsi="Arial" w:cs="Arial"/>
                <w:color w:val="000000"/>
                <w:spacing w:val="-2"/>
                <w:sz w:val="18"/>
                <w:szCs w:val="18"/>
                <w:lang w:val="en-GB"/>
              </w:rPr>
            </w:pPr>
            <w:r w:rsidRPr="00BF7376">
              <w:rPr>
                <w:rFonts w:ascii="Arial" w:hAnsi="Arial" w:cs="Arial"/>
                <w:color w:val="000000"/>
                <w:spacing w:val="-2"/>
                <w:sz w:val="18"/>
                <w:szCs w:val="18"/>
                <w:lang w:val="en-GB"/>
              </w:rPr>
              <w:t>1.66%</w:t>
            </w:r>
          </w:p>
        </w:tc>
        <w:tc>
          <w:tcPr>
            <w:tcW w:w="1440" w:type="dxa"/>
            <w:tcBorders>
              <w:top w:val="nil"/>
              <w:left w:val="nil"/>
              <w:bottom w:val="nil"/>
              <w:right w:val="nil"/>
            </w:tcBorders>
          </w:tcPr>
          <w:p w14:paraId="74E5E8E9" w14:textId="77777777" w:rsidR="00C03F50" w:rsidRPr="00BF7376" w:rsidRDefault="00C03F50" w:rsidP="00C03F50">
            <w:pPr>
              <w:ind w:right="-72"/>
              <w:jc w:val="right"/>
              <w:rPr>
                <w:rFonts w:ascii="Arial" w:hAnsi="Arial" w:cs="Arial"/>
                <w:color w:val="000000"/>
                <w:spacing w:val="-2"/>
                <w:sz w:val="18"/>
                <w:szCs w:val="18"/>
                <w:lang w:val="en-GB"/>
              </w:rPr>
            </w:pPr>
            <w:r w:rsidRPr="00BF7376">
              <w:rPr>
                <w:rFonts w:ascii="Arial" w:hAnsi="Arial" w:cs="Arial"/>
                <w:color w:val="000000"/>
                <w:spacing w:val="-2"/>
                <w:sz w:val="18"/>
                <w:szCs w:val="18"/>
                <w:lang w:val="en-GB"/>
              </w:rPr>
              <w:t>1.66%</w:t>
            </w:r>
          </w:p>
        </w:tc>
        <w:tc>
          <w:tcPr>
            <w:tcW w:w="1440" w:type="dxa"/>
            <w:tcBorders>
              <w:top w:val="nil"/>
              <w:left w:val="nil"/>
              <w:bottom w:val="nil"/>
              <w:right w:val="nil"/>
            </w:tcBorders>
            <w:shd w:val="clear" w:color="auto" w:fill="FAFAFA"/>
          </w:tcPr>
          <w:p w14:paraId="33253146" w14:textId="77777777" w:rsidR="00C03F50" w:rsidRPr="00BF7376" w:rsidRDefault="00C03F50" w:rsidP="00C03F50">
            <w:pPr>
              <w:ind w:right="-72"/>
              <w:jc w:val="right"/>
              <w:rPr>
                <w:rFonts w:ascii="Arial" w:hAnsi="Arial" w:cs="Arial"/>
                <w:color w:val="000000"/>
                <w:spacing w:val="-2"/>
                <w:sz w:val="18"/>
                <w:szCs w:val="18"/>
                <w:lang w:val="en-GB"/>
              </w:rPr>
            </w:pPr>
            <w:r w:rsidRPr="00BF7376">
              <w:rPr>
                <w:rFonts w:ascii="Arial" w:hAnsi="Arial" w:cs="Arial"/>
                <w:color w:val="000000"/>
                <w:spacing w:val="-2"/>
                <w:sz w:val="18"/>
                <w:szCs w:val="18"/>
                <w:lang w:val="en-GB"/>
              </w:rPr>
              <w:t>1.66%</w:t>
            </w:r>
          </w:p>
        </w:tc>
        <w:tc>
          <w:tcPr>
            <w:tcW w:w="1440" w:type="dxa"/>
            <w:tcBorders>
              <w:top w:val="nil"/>
              <w:left w:val="nil"/>
              <w:bottom w:val="nil"/>
              <w:right w:val="nil"/>
            </w:tcBorders>
          </w:tcPr>
          <w:p w14:paraId="34E0235F" w14:textId="77777777" w:rsidR="00C03F50" w:rsidRPr="00BF7376" w:rsidRDefault="00C03F50" w:rsidP="00C03F50">
            <w:pPr>
              <w:ind w:right="-72"/>
              <w:jc w:val="right"/>
              <w:rPr>
                <w:rFonts w:ascii="Arial" w:hAnsi="Arial" w:cs="Arial"/>
                <w:color w:val="000000"/>
                <w:spacing w:val="-2"/>
                <w:sz w:val="18"/>
                <w:szCs w:val="18"/>
                <w:lang w:val="en-GB"/>
              </w:rPr>
            </w:pPr>
            <w:r w:rsidRPr="00BF7376">
              <w:rPr>
                <w:rFonts w:ascii="Arial" w:hAnsi="Arial" w:cs="Arial"/>
                <w:color w:val="000000"/>
                <w:spacing w:val="-2"/>
                <w:sz w:val="18"/>
                <w:szCs w:val="18"/>
                <w:lang w:val="en-GB"/>
              </w:rPr>
              <w:t>1.66%</w:t>
            </w:r>
          </w:p>
        </w:tc>
      </w:tr>
      <w:tr w:rsidR="00C03F50" w:rsidRPr="00BF7376" w14:paraId="748EC0E0" w14:textId="77777777" w:rsidTr="0068767E">
        <w:tc>
          <w:tcPr>
            <w:tcW w:w="3970" w:type="dxa"/>
            <w:tcBorders>
              <w:top w:val="nil"/>
              <w:left w:val="nil"/>
              <w:bottom w:val="nil"/>
              <w:right w:val="nil"/>
            </w:tcBorders>
          </w:tcPr>
          <w:p w14:paraId="11C6015D" w14:textId="77777777" w:rsidR="00C03F50" w:rsidRPr="00BF7376" w:rsidRDefault="00C03F50" w:rsidP="00C03F50">
            <w:pPr>
              <w:ind w:left="180"/>
              <w:jc w:val="both"/>
              <w:rPr>
                <w:rFonts w:ascii="Arial" w:hAnsi="Arial" w:cs="Arial"/>
                <w:snapToGrid w:val="0"/>
                <w:color w:val="000000"/>
                <w:sz w:val="18"/>
                <w:szCs w:val="18"/>
              </w:rPr>
            </w:pPr>
          </w:p>
        </w:tc>
        <w:tc>
          <w:tcPr>
            <w:tcW w:w="1440" w:type="dxa"/>
            <w:tcBorders>
              <w:top w:val="nil"/>
              <w:left w:val="nil"/>
              <w:bottom w:val="nil"/>
              <w:right w:val="nil"/>
            </w:tcBorders>
            <w:shd w:val="clear" w:color="auto" w:fill="FAFAFA"/>
          </w:tcPr>
          <w:p w14:paraId="742F1683" w14:textId="77777777" w:rsidR="00C03F50" w:rsidRPr="00BF7376" w:rsidRDefault="00C03F50" w:rsidP="00C03F50">
            <w:pPr>
              <w:ind w:right="-72"/>
              <w:jc w:val="right"/>
              <w:rPr>
                <w:rFonts w:ascii="Arial" w:hAnsi="Arial" w:cs="Arial"/>
                <w:color w:val="000000"/>
                <w:spacing w:val="-2"/>
                <w:sz w:val="18"/>
                <w:szCs w:val="18"/>
                <w:lang w:val="en-GB"/>
              </w:rPr>
            </w:pPr>
          </w:p>
        </w:tc>
        <w:tc>
          <w:tcPr>
            <w:tcW w:w="1440" w:type="dxa"/>
            <w:tcBorders>
              <w:top w:val="nil"/>
              <w:left w:val="nil"/>
              <w:bottom w:val="nil"/>
              <w:right w:val="nil"/>
            </w:tcBorders>
          </w:tcPr>
          <w:p w14:paraId="4D7F959A" w14:textId="77777777" w:rsidR="00C03F50" w:rsidRPr="00BF7376" w:rsidRDefault="00C03F50" w:rsidP="00C03F50">
            <w:pPr>
              <w:ind w:right="-72"/>
              <w:jc w:val="right"/>
              <w:rPr>
                <w:rFonts w:ascii="Arial" w:hAnsi="Arial" w:cs="Arial"/>
                <w:color w:val="000000"/>
                <w:spacing w:val="-2"/>
                <w:sz w:val="18"/>
                <w:szCs w:val="18"/>
                <w:lang w:val="en-GB"/>
              </w:rPr>
            </w:pPr>
          </w:p>
        </w:tc>
        <w:tc>
          <w:tcPr>
            <w:tcW w:w="1440" w:type="dxa"/>
            <w:tcBorders>
              <w:top w:val="nil"/>
              <w:left w:val="nil"/>
              <w:bottom w:val="nil"/>
              <w:right w:val="nil"/>
            </w:tcBorders>
            <w:shd w:val="clear" w:color="auto" w:fill="FAFAFA"/>
          </w:tcPr>
          <w:p w14:paraId="329B1215" w14:textId="77777777" w:rsidR="00C03F50" w:rsidRPr="00BF7376" w:rsidRDefault="00C03F50" w:rsidP="00C03F50">
            <w:pPr>
              <w:ind w:right="-72"/>
              <w:jc w:val="right"/>
              <w:rPr>
                <w:rFonts w:ascii="Arial" w:hAnsi="Arial" w:cs="Arial"/>
                <w:color w:val="000000"/>
                <w:spacing w:val="-2"/>
                <w:sz w:val="18"/>
                <w:szCs w:val="18"/>
                <w:lang w:val="en-GB"/>
              </w:rPr>
            </w:pPr>
          </w:p>
        </w:tc>
        <w:tc>
          <w:tcPr>
            <w:tcW w:w="1440" w:type="dxa"/>
            <w:tcBorders>
              <w:top w:val="nil"/>
              <w:left w:val="nil"/>
              <w:bottom w:val="nil"/>
              <w:right w:val="nil"/>
            </w:tcBorders>
          </w:tcPr>
          <w:p w14:paraId="02118101" w14:textId="77777777" w:rsidR="00C03F50" w:rsidRPr="00BF7376" w:rsidRDefault="00C03F50" w:rsidP="00C03F50">
            <w:pPr>
              <w:ind w:right="-72"/>
              <w:jc w:val="right"/>
              <w:rPr>
                <w:rFonts w:ascii="Arial" w:hAnsi="Arial" w:cs="Arial"/>
                <w:color w:val="000000"/>
                <w:spacing w:val="-2"/>
                <w:sz w:val="18"/>
                <w:szCs w:val="18"/>
                <w:lang w:val="en-GB"/>
              </w:rPr>
            </w:pPr>
          </w:p>
        </w:tc>
      </w:tr>
      <w:tr w:rsidR="00C03F50" w:rsidRPr="00BF7376" w14:paraId="3A644597" w14:textId="77777777" w:rsidTr="0068767E">
        <w:tc>
          <w:tcPr>
            <w:tcW w:w="3970" w:type="dxa"/>
            <w:tcBorders>
              <w:top w:val="nil"/>
              <w:left w:val="nil"/>
              <w:bottom w:val="nil"/>
              <w:right w:val="nil"/>
            </w:tcBorders>
          </w:tcPr>
          <w:p w14:paraId="238A5674" w14:textId="77777777" w:rsidR="00C03F50" w:rsidRPr="00BF7376" w:rsidRDefault="00C03F50" w:rsidP="00C03F50">
            <w:pPr>
              <w:ind w:left="180"/>
              <w:jc w:val="both"/>
              <w:rPr>
                <w:rFonts w:ascii="Arial" w:hAnsi="Arial" w:cs="Arial"/>
                <w:snapToGrid w:val="0"/>
                <w:color w:val="000000"/>
                <w:sz w:val="18"/>
                <w:szCs w:val="18"/>
              </w:rPr>
            </w:pPr>
            <w:r w:rsidRPr="00BF7376">
              <w:rPr>
                <w:rFonts w:ascii="Arial" w:hAnsi="Arial" w:cs="Arial"/>
                <w:snapToGrid w:val="0"/>
                <w:color w:val="000000"/>
                <w:sz w:val="18"/>
                <w:szCs w:val="18"/>
              </w:rPr>
              <w:t xml:space="preserve">Salary growth rate </w:t>
            </w:r>
          </w:p>
        </w:tc>
        <w:tc>
          <w:tcPr>
            <w:tcW w:w="1440" w:type="dxa"/>
            <w:tcBorders>
              <w:top w:val="nil"/>
              <w:left w:val="nil"/>
              <w:bottom w:val="nil"/>
              <w:right w:val="nil"/>
            </w:tcBorders>
            <w:shd w:val="clear" w:color="auto" w:fill="FAFAFA"/>
          </w:tcPr>
          <w:p w14:paraId="0D235B1D" w14:textId="77777777" w:rsidR="00C03F50" w:rsidRPr="00BF7376" w:rsidRDefault="00C03F50" w:rsidP="00C03F50">
            <w:pPr>
              <w:ind w:right="-72"/>
              <w:jc w:val="right"/>
              <w:rPr>
                <w:rFonts w:ascii="Arial" w:hAnsi="Arial" w:cs="Arial"/>
                <w:color w:val="000000"/>
                <w:spacing w:val="-2"/>
                <w:sz w:val="18"/>
                <w:szCs w:val="18"/>
                <w:lang w:val="en-GB"/>
              </w:rPr>
            </w:pPr>
            <w:r w:rsidRPr="00BF7376">
              <w:rPr>
                <w:rFonts w:ascii="Arial" w:hAnsi="Arial" w:cs="Arial"/>
                <w:color w:val="000000"/>
                <w:spacing w:val="-2"/>
                <w:sz w:val="18"/>
                <w:szCs w:val="18"/>
                <w:lang w:val="en-GB"/>
              </w:rPr>
              <w:t xml:space="preserve">2.0% - 3.5% </w:t>
            </w:r>
          </w:p>
        </w:tc>
        <w:tc>
          <w:tcPr>
            <w:tcW w:w="1440" w:type="dxa"/>
            <w:tcBorders>
              <w:top w:val="nil"/>
              <w:left w:val="nil"/>
              <w:bottom w:val="nil"/>
              <w:right w:val="nil"/>
            </w:tcBorders>
          </w:tcPr>
          <w:p w14:paraId="206B1924" w14:textId="77777777" w:rsidR="00C03F50" w:rsidRPr="00BF7376" w:rsidRDefault="00C03F50" w:rsidP="00C03F50">
            <w:pPr>
              <w:ind w:right="-72"/>
              <w:jc w:val="right"/>
              <w:rPr>
                <w:rFonts w:ascii="Arial" w:hAnsi="Arial" w:cs="Arial"/>
                <w:color w:val="000000"/>
                <w:spacing w:val="-2"/>
                <w:sz w:val="18"/>
                <w:szCs w:val="18"/>
                <w:lang w:val="en-GB"/>
              </w:rPr>
            </w:pPr>
            <w:r w:rsidRPr="00BF7376">
              <w:rPr>
                <w:rFonts w:ascii="Arial" w:hAnsi="Arial" w:cs="Arial"/>
                <w:color w:val="000000"/>
                <w:spacing w:val="-2"/>
                <w:sz w:val="18"/>
                <w:szCs w:val="18"/>
                <w:lang w:val="en-GB"/>
              </w:rPr>
              <w:t xml:space="preserve">2.0% - 3.5% </w:t>
            </w:r>
          </w:p>
        </w:tc>
        <w:tc>
          <w:tcPr>
            <w:tcW w:w="1440" w:type="dxa"/>
            <w:tcBorders>
              <w:top w:val="nil"/>
              <w:left w:val="nil"/>
              <w:bottom w:val="nil"/>
              <w:right w:val="nil"/>
            </w:tcBorders>
            <w:shd w:val="clear" w:color="auto" w:fill="FAFAFA"/>
          </w:tcPr>
          <w:p w14:paraId="47B036FF" w14:textId="77777777" w:rsidR="00C03F50" w:rsidRPr="00BF7376" w:rsidRDefault="00C03F50" w:rsidP="00C03F50">
            <w:pPr>
              <w:ind w:right="-72"/>
              <w:jc w:val="right"/>
              <w:rPr>
                <w:rFonts w:ascii="Arial" w:hAnsi="Arial" w:cs="Arial"/>
                <w:color w:val="000000"/>
                <w:spacing w:val="-2"/>
                <w:sz w:val="18"/>
                <w:szCs w:val="18"/>
                <w:lang w:val="en-GB"/>
              </w:rPr>
            </w:pPr>
            <w:r w:rsidRPr="00BF7376">
              <w:rPr>
                <w:rFonts w:ascii="Arial" w:hAnsi="Arial" w:cs="Arial"/>
                <w:color w:val="000000"/>
                <w:spacing w:val="-2"/>
                <w:sz w:val="18"/>
                <w:szCs w:val="18"/>
                <w:lang w:val="en-GB"/>
              </w:rPr>
              <w:t xml:space="preserve">2.0% - 3.5% </w:t>
            </w:r>
          </w:p>
        </w:tc>
        <w:tc>
          <w:tcPr>
            <w:tcW w:w="1440" w:type="dxa"/>
            <w:tcBorders>
              <w:top w:val="nil"/>
              <w:left w:val="nil"/>
              <w:bottom w:val="nil"/>
              <w:right w:val="nil"/>
            </w:tcBorders>
          </w:tcPr>
          <w:p w14:paraId="4E3AA1F6" w14:textId="77777777" w:rsidR="00C03F50" w:rsidRPr="00BF7376" w:rsidRDefault="00C03F50" w:rsidP="00C03F50">
            <w:pPr>
              <w:ind w:right="-72"/>
              <w:jc w:val="right"/>
              <w:rPr>
                <w:rFonts w:ascii="Arial" w:hAnsi="Arial" w:cs="Arial"/>
                <w:color w:val="000000"/>
                <w:spacing w:val="-2"/>
                <w:sz w:val="18"/>
                <w:szCs w:val="18"/>
                <w:lang w:val="en-GB"/>
              </w:rPr>
            </w:pPr>
            <w:r w:rsidRPr="00BF7376">
              <w:rPr>
                <w:rFonts w:ascii="Arial" w:hAnsi="Arial" w:cs="Arial"/>
                <w:color w:val="000000"/>
                <w:spacing w:val="-2"/>
                <w:sz w:val="18"/>
                <w:szCs w:val="18"/>
                <w:lang w:val="en-GB"/>
              </w:rPr>
              <w:t xml:space="preserve">2.0% - 3.5% </w:t>
            </w:r>
          </w:p>
        </w:tc>
      </w:tr>
    </w:tbl>
    <w:p w14:paraId="33CE88EC" w14:textId="77777777" w:rsidR="004B0303" w:rsidRPr="00BF7376" w:rsidRDefault="004B0303" w:rsidP="00316D91">
      <w:pPr>
        <w:pStyle w:val="a"/>
        <w:tabs>
          <w:tab w:val="right" w:pos="7200"/>
          <w:tab w:val="right" w:pos="9000"/>
        </w:tabs>
        <w:ind w:right="0"/>
        <w:jc w:val="both"/>
        <w:rPr>
          <w:rFonts w:ascii="Arial" w:hAnsi="Arial" w:cs="Arial"/>
          <w:color w:val="000000"/>
          <w:sz w:val="18"/>
          <w:szCs w:val="18"/>
        </w:rPr>
      </w:pPr>
    </w:p>
    <w:tbl>
      <w:tblPr>
        <w:tblW w:w="9764" w:type="dxa"/>
        <w:tblInd w:w="-176" w:type="dxa"/>
        <w:tblLayout w:type="fixed"/>
        <w:tblLook w:val="0000" w:firstRow="0" w:lastRow="0" w:firstColumn="0" w:lastColumn="0" w:noHBand="0" w:noVBand="0"/>
      </w:tblPr>
      <w:tblGrid>
        <w:gridCol w:w="1584"/>
        <w:gridCol w:w="864"/>
        <w:gridCol w:w="864"/>
        <w:gridCol w:w="1613"/>
        <w:gridCol w:w="1613"/>
        <w:gridCol w:w="1613"/>
        <w:gridCol w:w="1613"/>
      </w:tblGrid>
      <w:tr w:rsidR="00560ABB" w:rsidRPr="00BF7376" w14:paraId="305E5542" w14:textId="77777777" w:rsidTr="0014110E">
        <w:tc>
          <w:tcPr>
            <w:tcW w:w="1584" w:type="dxa"/>
          </w:tcPr>
          <w:p w14:paraId="1567A220" w14:textId="77777777" w:rsidR="00560ABB" w:rsidRPr="00BF7376" w:rsidRDefault="00560ABB" w:rsidP="00560ABB">
            <w:pPr>
              <w:tabs>
                <w:tab w:val="left" w:pos="1134"/>
                <w:tab w:val="left" w:pos="1276"/>
                <w:tab w:val="center" w:pos="3402"/>
                <w:tab w:val="center" w:pos="4536"/>
                <w:tab w:val="center" w:pos="5670"/>
                <w:tab w:val="center" w:pos="6804"/>
                <w:tab w:val="right" w:pos="7655"/>
              </w:tabs>
              <w:ind w:left="185"/>
              <w:rPr>
                <w:rFonts w:ascii="Arial" w:hAnsi="Arial" w:cs="Arial"/>
                <w:color w:val="000000"/>
                <w:spacing w:val="-4"/>
                <w:sz w:val="18"/>
                <w:szCs w:val="18"/>
              </w:rPr>
            </w:pPr>
          </w:p>
        </w:tc>
        <w:tc>
          <w:tcPr>
            <w:tcW w:w="864" w:type="dxa"/>
            <w:vAlign w:val="bottom"/>
          </w:tcPr>
          <w:p w14:paraId="43C357AD" w14:textId="77777777" w:rsidR="00560ABB" w:rsidRPr="00BF7376" w:rsidRDefault="00560ABB" w:rsidP="00560ABB">
            <w:pPr>
              <w:ind w:right="-72"/>
              <w:jc w:val="right"/>
              <w:rPr>
                <w:rFonts w:ascii="Arial" w:hAnsi="Arial" w:cs="Arial"/>
                <w:b/>
                <w:bCs/>
                <w:color w:val="000000"/>
                <w:spacing w:val="-6"/>
                <w:sz w:val="18"/>
                <w:szCs w:val="18"/>
                <w:lang w:val="en-GB"/>
              </w:rPr>
            </w:pPr>
          </w:p>
        </w:tc>
        <w:tc>
          <w:tcPr>
            <w:tcW w:w="864" w:type="dxa"/>
            <w:tcBorders>
              <w:top w:val="nil"/>
              <w:left w:val="nil"/>
              <w:right w:val="nil"/>
            </w:tcBorders>
            <w:vAlign w:val="bottom"/>
          </w:tcPr>
          <w:p w14:paraId="38076E93" w14:textId="77777777" w:rsidR="00560ABB" w:rsidRPr="00BF7376" w:rsidRDefault="00560ABB" w:rsidP="00560ABB">
            <w:pPr>
              <w:ind w:right="-72"/>
              <w:jc w:val="right"/>
              <w:rPr>
                <w:rFonts w:ascii="Arial" w:hAnsi="Arial" w:cs="Arial"/>
                <w:b/>
                <w:bCs/>
                <w:color w:val="000000"/>
                <w:spacing w:val="-6"/>
                <w:sz w:val="18"/>
                <w:szCs w:val="18"/>
                <w:lang w:val="en-GB"/>
              </w:rPr>
            </w:pPr>
          </w:p>
        </w:tc>
        <w:tc>
          <w:tcPr>
            <w:tcW w:w="6452" w:type="dxa"/>
            <w:gridSpan w:val="4"/>
            <w:tcBorders>
              <w:top w:val="single" w:sz="4" w:space="0" w:color="auto"/>
              <w:left w:val="nil"/>
              <w:bottom w:val="single" w:sz="4" w:space="0" w:color="auto"/>
            </w:tcBorders>
            <w:vAlign w:val="bottom"/>
          </w:tcPr>
          <w:p w14:paraId="1029D85E" w14:textId="77777777" w:rsidR="00560ABB" w:rsidRPr="00BF7376" w:rsidRDefault="00560ABB" w:rsidP="008E4087">
            <w:pPr>
              <w:ind w:left="-120" w:right="-72"/>
              <w:jc w:val="center"/>
              <w:rPr>
                <w:rFonts w:ascii="Arial" w:hAnsi="Arial" w:cs="Arial"/>
                <w:b/>
                <w:bCs/>
                <w:color w:val="000000"/>
                <w:spacing w:val="-6"/>
                <w:sz w:val="18"/>
                <w:szCs w:val="18"/>
                <w:lang w:val="en-GB"/>
              </w:rPr>
            </w:pPr>
            <w:r w:rsidRPr="00BF7376">
              <w:rPr>
                <w:rFonts w:ascii="Arial" w:hAnsi="Arial" w:cs="Arial"/>
                <w:b/>
                <w:bCs/>
                <w:color w:val="000000"/>
                <w:spacing w:val="-4"/>
                <w:sz w:val="18"/>
                <w:szCs w:val="18"/>
                <w:lang w:val="en-GB"/>
              </w:rPr>
              <w:t>Impact on defined benefit obligation</w:t>
            </w:r>
          </w:p>
        </w:tc>
      </w:tr>
      <w:tr w:rsidR="00560ABB" w:rsidRPr="00BF7376" w14:paraId="09B61958" w14:textId="77777777" w:rsidTr="0014110E">
        <w:tc>
          <w:tcPr>
            <w:tcW w:w="1584" w:type="dxa"/>
          </w:tcPr>
          <w:p w14:paraId="2DF986EA" w14:textId="77777777" w:rsidR="00560ABB" w:rsidRPr="00BF7376" w:rsidRDefault="00560ABB" w:rsidP="00560ABB">
            <w:pPr>
              <w:tabs>
                <w:tab w:val="left" w:pos="1134"/>
                <w:tab w:val="left" w:pos="1276"/>
                <w:tab w:val="center" w:pos="3402"/>
                <w:tab w:val="center" w:pos="4536"/>
                <w:tab w:val="center" w:pos="5670"/>
                <w:tab w:val="center" w:pos="6804"/>
                <w:tab w:val="right" w:pos="7655"/>
              </w:tabs>
              <w:ind w:left="185"/>
              <w:rPr>
                <w:rFonts w:ascii="Arial" w:hAnsi="Arial" w:cs="Arial"/>
                <w:color w:val="000000"/>
                <w:spacing w:val="-4"/>
                <w:sz w:val="18"/>
                <w:szCs w:val="18"/>
              </w:rPr>
            </w:pPr>
          </w:p>
        </w:tc>
        <w:tc>
          <w:tcPr>
            <w:tcW w:w="864" w:type="dxa"/>
            <w:tcBorders>
              <w:bottom w:val="single" w:sz="4" w:space="0" w:color="auto"/>
            </w:tcBorders>
            <w:vAlign w:val="bottom"/>
          </w:tcPr>
          <w:p w14:paraId="58B992DA" w14:textId="77777777" w:rsidR="00560ABB" w:rsidRPr="00BF7376" w:rsidRDefault="00560ABB" w:rsidP="00560ABB">
            <w:pPr>
              <w:ind w:right="-72"/>
              <w:jc w:val="right"/>
              <w:rPr>
                <w:rFonts w:ascii="Arial" w:hAnsi="Arial" w:cs="Arial"/>
                <w:b/>
                <w:bCs/>
                <w:color w:val="000000"/>
                <w:spacing w:val="-6"/>
                <w:sz w:val="18"/>
                <w:szCs w:val="18"/>
                <w:lang w:val="en-GB"/>
              </w:rPr>
            </w:pPr>
          </w:p>
        </w:tc>
        <w:tc>
          <w:tcPr>
            <w:tcW w:w="864" w:type="dxa"/>
            <w:tcBorders>
              <w:left w:val="nil"/>
              <w:bottom w:val="single" w:sz="4" w:space="0" w:color="auto"/>
              <w:right w:val="nil"/>
            </w:tcBorders>
            <w:vAlign w:val="bottom"/>
          </w:tcPr>
          <w:p w14:paraId="624398D9" w14:textId="77777777" w:rsidR="00560ABB" w:rsidRPr="00BF7376" w:rsidRDefault="00560ABB" w:rsidP="00560ABB">
            <w:pPr>
              <w:ind w:right="-72"/>
              <w:jc w:val="right"/>
              <w:rPr>
                <w:rFonts w:ascii="Arial" w:hAnsi="Arial" w:cs="Arial"/>
                <w:b/>
                <w:bCs/>
                <w:color w:val="000000"/>
                <w:spacing w:val="-6"/>
                <w:sz w:val="18"/>
                <w:szCs w:val="18"/>
                <w:lang w:val="en-GB"/>
              </w:rPr>
            </w:pPr>
          </w:p>
        </w:tc>
        <w:tc>
          <w:tcPr>
            <w:tcW w:w="3226" w:type="dxa"/>
            <w:gridSpan w:val="2"/>
            <w:tcBorders>
              <w:top w:val="single" w:sz="4" w:space="0" w:color="auto"/>
              <w:left w:val="nil"/>
              <w:bottom w:val="single" w:sz="4" w:space="0" w:color="auto"/>
              <w:right w:val="nil"/>
            </w:tcBorders>
            <w:vAlign w:val="bottom"/>
          </w:tcPr>
          <w:p w14:paraId="564BAD00" w14:textId="77777777" w:rsidR="00560ABB" w:rsidRPr="00BF7376" w:rsidRDefault="00560ABB" w:rsidP="00560ABB">
            <w:pPr>
              <w:ind w:right="-72"/>
              <w:jc w:val="right"/>
              <w:rPr>
                <w:rFonts w:ascii="Arial" w:hAnsi="Arial" w:cs="Arial"/>
                <w:b/>
                <w:bCs/>
                <w:color w:val="000000"/>
                <w:spacing w:val="-4"/>
                <w:sz w:val="18"/>
                <w:szCs w:val="18"/>
                <w:lang w:val="en-GB"/>
              </w:rPr>
            </w:pPr>
            <w:r w:rsidRPr="00BF7376">
              <w:rPr>
                <w:rFonts w:ascii="Arial" w:hAnsi="Arial" w:cs="Arial"/>
                <w:b/>
                <w:bCs/>
                <w:color w:val="000000"/>
                <w:spacing w:val="-4"/>
                <w:sz w:val="18"/>
                <w:szCs w:val="18"/>
                <w:lang w:val="en-GB"/>
              </w:rPr>
              <w:t>Increase in assumption</w:t>
            </w:r>
          </w:p>
        </w:tc>
        <w:tc>
          <w:tcPr>
            <w:tcW w:w="3226" w:type="dxa"/>
            <w:gridSpan w:val="2"/>
            <w:tcBorders>
              <w:top w:val="single" w:sz="4" w:space="0" w:color="auto"/>
              <w:left w:val="nil"/>
              <w:bottom w:val="single" w:sz="4" w:space="0" w:color="auto"/>
            </w:tcBorders>
            <w:vAlign w:val="bottom"/>
          </w:tcPr>
          <w:p w14:paraId="3038AF9E" w14:textId="77777777" w:rsidR="00560ABB" w:rsidRPr="00BF7376" w:rsidRDefault="00560ABB" w:rsidP="00560ABB">
            <w:pPr>
              <w:ind w:right="-72"/>
              <w:jc w:val="right"/>
              <w:rPr>
                <w:rFonts w:ascii="Arial" w:hAnsi="Arial" w:cs="Arial"/>
                <w:b/>
                <w:bCs/>
                <w:color w:val="000000"/>
                <w:spacing w:val="-4"/>
                <w:sz w:val="18"/>
                <w:szCs w:val="18"/>
                <w:lang w:val="en-GB"/>
              </w:rPr>
            </w:pPr>
            <w:r w:rsidRPr="00BF7376">
              <w:rPr>
                <w:rFonts w:ascii="Arial" w:hAnsi="Arial" w:cs="Arial"/>
                <w:b/>
                <w:bCs/>
                <w:color w:val="000000"/>
                <w:spacing w:val="-4"/>
                <w:sz w:val="18"/>
                <w:szCs w:val="18"/>
                <w:lang w:val="en-GB"/>
              </w:rPr>
              <w:t>Decrease in assumption</w:t>
            </w:r>
          </w:p>
        </w:tc>
      </w:tr>
      <w:tr w:rsidR="00560ABB" w:rsidRPr="00BF7376" w14:paraId="6B8C7756" w14:textId="77777777" w:rsidTr="00F7655F">
        <w:tc>
          <w:tcPr>
            <w:tcW w:w="1584" w:type="dxa"/>
          </w:tcPr>
          <w:p w14:paraId="29F6E963" w14:textId="77777777" w:rsidR="00560ABB" w:rsidRPr="00BF7376" w:rsidRDefault="00560ABB" w:rsidP="00560ABB">
            <w:pPr>
              <w:tabs>
                <w:tab w:val="left" w:pos="1134"/>
                <w:tab w:val="left" w:pos="1276"/>
                <w:tab w:val="center" w:pos="3402"/>
                <w:tab w:val="center" w:pos="4536"/>
                <w:tab w:val="center" w:pos="5670"/>
                <w:tab w:val="center" w:pos="6804"/>
                <w:tab w:val="right" w:pos="7655"/>
              </w:tabs>
              <w:ind w:left="185"/>
              <w:rPr>
                <w:rFonts w:ascii="Arial" w:hAnsi="Arial" w:cs="Arial"/>
                <w:color w:val="000000"/>
                <w:spacing w:val="-4"/>
                <w:sz w:val="18"/>
                <w:szCs w:val="18"/>
              </w:rPr>
            </w:pPr>
          </w:p>
        </w:tc>
        <w:tc>
          <w:tcPr>
            <w:tcW w:w="1728" w:type="dxa"/>
            <w:gridSpan w:val="2"/>
            <w:tcBorders>
              <w:top w:val="single" w:sz="4" w:space="0" w:color="auto"/>
            </w:tcBorders>
            <w:vAlign w:val="bottom"/>
          </w:tcPr>
          <w:p w14:paraId="00643916" w14:textId="77777777" w:rsidR="00560ABB" w:rsidRPr="00BF7376" w:rsidRDefault="00560ABB" w:rsidP="00560ABB">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 xml:space="preserve">Change in </w:t>
            </w:r>
          </w:p>
        </w:tc>
        <w:tc>
          <w:tcPr>
            <w:tcW w:w="1613" w:type="dxa"/>
            <w:tcBorders>
              <w:top w:val="single" w:sz="4" w:space="0" w:color="auto"/>
              <w:left w:val="nil"/>
              <w:right w:val="nil"/>
            </w:tcBorders>
            <w:vAlign w:val="bottom"/>
          </w:tcPr>
          <w:p w14:paraId="1FEEA45C" w14:textId="3F4469A4" w:rsidR="00560ABB" w:rsidRPr="00BF7376" w:rsidRDefault="00980B70" w:rsidP="00560ABB">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613" w:type="dxa"/>
            <w:tcBorders>
              <w:top w:val="single" w:sz="4" w:space="0" w:color="auto"/>
              <w:left w:val="nil"/>
              <w:right w:val="nil"/>
            </w:tcBorders>
            <w:vAlign w:val="bottom"/>
          </w:tcPr>
          <w:p w14:paraId="21242D13" w14:textId="139AEA79" w:rsidR="00560ABB" w:rsidRPr="00BF7376" w:rsidRDefault="00980B70" w:rsidP="00560ABB">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c>
          <w:tcPr>
            <w:tcW w:w="1613" w:type="dxa"/>
            <w:tcBorders>
              <w:top w:val="single" w:sz="4" w:space="0" w:color="auto"/>
              <w:left w:val="nil"/>
              <w:right w:val="nil"/>
            </w:tcBorders>
            <w:vAlign w:val="bottom"/>
          </w:tcPr>
          <w:p w14:paraId="03E1F6FD" w14:textId="0D580AF1" w:rsidR="00560ABB" w:rsidRPr="00BF7376" w:rsidRDefault="00980B70" w:rsidP="00560ABB">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613" w:type="dxa"/>
            <w:tcBorders>
              <w:top w:val="single" w:sz="4" w:space="0" w:color="auto"/>
            </w:tcBorders>
            <w:vAlign w:val="bottom"/>
          </w:tcPr>
          <w:p w14:paraId="0ECD0D86" w14:textId="65F30539" w:rsidR="00560ABB" w:rsidRPr="00BF7376" w:rsidRDefault="00980B70" w:rsidP="00560ABB">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560ABB" w:rsidRPr="00BF7376" w14:paraId="63B2E3AA" w14:textId="77777777" w:rsidTr="00F7655F">
        <w:tc>
          <w:tcPr>
            <w:tcW w:w="1584" w:type="dxa"/>
          </w:tcPr>
          <w:p w14:paraId="06CB1E26" w14:textId="77777777" w:rsidR="00560ABB" w:rsidRPr="00BF7376" w:rsidRDefault="00560ABB" w:rsidP="00560ABB">
            <w:pPr>
              <w:tabs>
                <w:tab w:val="left" w:pos="1134"/>
                <w:tab w:val="left" w:pos="1276"/>
                <w:tab w:val="center" w:pos="3402"/>
                <w:tab w:val="center" w:pos="4536"/>
                <w:tab w:val="center" w:pos="5670"/>
                <w:tab w:val="center" w:pos="6804"/>
                <w:tab w:val="right" w:pos="7655"/>
              </w:tabs>
              <w:ind w:left="185"/>
              <w:rPr>
                <w:rFonts w:ascii="Arial" w:hAnsi="Arial" w:cs="Arial"/>
                <w:color w:val="000000"/>
                <w:spacing w:val="-4"/>
                <w:sz w:val="18"/>
                <w:szCs w:val="18"/>
              </w:rPr>
            </w:pPr>
          </w:p>
        </w:tc>
        <w:tc>
          <w:tcPr>
            <w:tcW w:w="1728" w:type="dxa"/>
            <w:gridSpan w:val="2"/>
            <w:tcBorders>
              <w:bottom w:val="single" w:sz="4" w:space="0" w:color="auto"/>
            </w:tcBorders>
          </w:tcPr>
          <w:p w14:paraId="39504DAE" w14:textId="77777777" w:rsidR="00560ABB" w:rsidRPr="00BF7376" w:rsidRDefault="00560ABB" w:rsidP="00560ABB">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assumption</w:t>
            </w:r>
          </w:p>
        </w:tc>
        <w:tc>
          <w:tcPr>
            <w:tcW w:w="1613" w:type="dxa"/>
            <w:tcBorders>
              <w:left w:val="nil"/>
              <w:right w:val="nil"/>
            </w:tcBorders>
            <w:vAlign w:val="center"/>
          </w:tcPr>
          <w:p w14:paraId="58C0D6B0" w14:textId="77777777" w:rsidR="00560ABB" w:rsidRPr="00BF7376" w:rsidRDefault="00560ABB" w:rsidP="00560ABB">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w:t>
            </w:r>
          </w:p>
        </w:tc>
        <w:tc>
          <w:tcPr>
            <w:tcW w:w="1613" w:type="dxa"/>
            <w:tcBorders>
              <w:left w:val="nil"/>
              <w:right w:val="nil"/>
            </w:tcBorders>
            <w:vAlign w:val="center"/>
          </w:tcPr>
          <w:p w14:paraId="78F90CE7" w14:textId="77777777" w:rsidR="00560ABB" w:rsidRPr="00BF7376" w:rsidRDefault="00560ABB" w:rsidP="00560ABB">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w:t>
            </w:r>
          </w:p>
        </w:tc>
        <w:tc>
          <w:tcPr>
            <w:tcW w:w="1613" w:type="dxa"/>
            <w:tcBorders>
              <w:left w:val="nil"/>
              <w:right w:val="nil"/>
            </w:tcBorders>
            <w:vAlign w:val="center"/>
          </w:tcPr>
          <w:p w14:paraId="0570FA80" w14:textId="77777777" w:rsidR="00560ABB" w:rsidRPr="00BF7376" w:rsidRDefault="00560ABB" w:rsidP="00560ABB">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w:t>
            </w:r>
          </w:p>
        </w:tc>
        <w:tc>
          <w:tcPr>
            <w:tcW w:w="1613" w:type="dxa"/>
            <w:vAlign w:val="center"/>
          </w:tcPr>
          <w:p w14:paraId="5A46A849" w14:textId="77777777" w:rsidR="00560ABB" w:rsidRPr="00BF7376" w:rsidRDefault="00560ABB" w:rsidP="00560ABB">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w:t>
            </w:r>
          </w:p>
        </w:tc>
      </w:tr>
      <w:tr w:rsidR="00560ABB" w:rsidRPr="00BF7376" w14:paraId="44CE0B95" w14:textId="77777777" w:rsidTr="00F7655F">
        <w:tc>
          <w:tcPr>
            <w:tcW w:w="1584" w:type="dxa"/>
          </w:tcPr>
          <w:p w14:paraId="60D4E738" w14:textId="77777777" w:rsidR="00560ABB" w:rsidRPr="00BF7376" w:rsidRDefault="00560ABB" w:rsidP="00560ABB">
            <w:pPr>
              <w:tabs>
                <w:tab w:val="left" w:pos="1134"/>
                <w:tab w:val="left" w:pos="1276"/>
                <w:tab w:val="center" w:pos="3402"/>
                <w:tab w:val="center" w:pos="4536"/>
                <w:tab w:val="center" w:pos="5670"/>
                <w:tab w:val="center" w:pos="6804"/>
                <w:tab w:val="right" w:pos="7655"/>
              </w:tabs>
              <w:ind w:left="185"/>
              <w:rPr>
                <w:rFonts w:ascii="Arial" w:hAnsi="Arial" w:cs="Arial"/>
                <w:color w:val="000000"/>
                <w:spacing w:val="-4"/>
                <w:sz w:val="18"/>
                <w:szCs w:val="18"/>
              </w:rPr>
            </w:pPr>
          </w:p>
        </w:tc>
        <w:tc>
          <w:tcPr>
            <w:tcW w:w="864" w:type="dxa"/>
            <w:tcBorders>
              <w:bottom w:val="single" w:sz="4" w:space="0" w:color="auto"/>
            </w:tcBorders>
            <w:vAlign w:val="bottom"/>
          </w:tcPr>
          <w:p w14:paraId="62B72FD9" w14:textId="28B3B7D7" w:rsidR="00560ABB" w:rsidRPr="00BF7376" w:rsidRDefault="00980B70" w:rsidP="00560ABB">
            <w:pPr>
              <w:ind w:right="-72"/>
              <w:jc w:val="right"/>
              <w:rPr>
                <w:rFonts w:ascii="Arial" w:hAnsi="Arial" w:cs="Arial"/>
                <w:b/>
                <w:bCs/>
                <w:color w:val="000000"/>
                <w:spacing w:val="-6"/>
                <w:sz w:val="18"/>
                <w:szCs w:val="18"/>
              </w:rPr>
            </w:pPr>
            <w:r w:rsidRPr="00BF7376">
              <w:rPr>
                <w:rFonts w:ascii="Arial" w:hAnsi="Arial" w:cs="Arial"/>
                <w:b/>
                <w:bCs/>
                <w:color w:val="000000"/>
                <w:spacing w:val="-6"/>
                <w:sz w:val="18"/>
                <w:szCs w:val="18"/>
                <w:lang w:val="en-GB"/>
              </w:rPr>
              <w:t>2022</w:t>
            </w:r>
          </w:p>
        </w:tc>
        <w:tc>
          <w:tcPr>
            <w:tcW w:w="864" w:type="dxa"/>
            <w:tcBorders>
              <w:top w:val="nil"/>
              <w:left w:val="nil"/>
              <w:bottom w:val="single" w:sz="4" w:space="0" w:color="auto"/>
              <w:right w:val="nil"/>
            </w:tcBorders>
            <w:vAlign w:val="bottom"/>
          </w:tcPr>
          <w:p w14:paraId="28B3963D" w14:textId="51EB5A43" w:rsidR="00560ABB" w:rsidRPr="00BF7376" w:rsidRDefault="00980B70" w:rsidP="00560ABB">
            <w:pPr>
              <w:ind w:right="-72"/>
              <w:jc w:val="right"/>
              <w:rPr>
                <w:rFonts w:ascii="Arial" w:hAnsi="Arial" w:cs="Arial"/>
                <w:b/>
                <w:bCs/>
                <w:color w:val="000000"/>
                <w:spacing w:val="-6"/>
                <w:sz w:val="18"/>
                <w:szCs w:val="18"/>
              </w:rPr>
            </w:pPr>
            <w:r w:rsidRPr="00BF7376">
              <w:rPr>
                <w:rFonts w:ascii="Arial" w:hAnsi="Arial" w:cs="Arial"/>
                <w:b/>
                <w:bCs/>
                <w:color w:val="000000"/>
                <w:spacing w:val="-6"/>
                <w:sz w:val="18"/>
                <w:szCs w:val="18"/>
                <w:lang w:val="en-GB"/>
              </w:rPr>
              <w:t>2021</w:t>
            </w:r>
          </w:p>
        </w:tc>
        <w:tc>
          <w:tcPr>
            <w:tcW w:w="1613" w:type="dxa"/>
            <w:tcBorders>
              <w:left w:val="nil"/>
              <w:bottom w:val="single" w:sz="4" w:space="0" w:color="auto"/>
              <w:right w:val="nil"/>
            </w:tcBorders>
            <w:vAlign w:val="center"/>
          </w:tcPr>
          <w:p w14:paraId="0C97660C" w14:textId="77777777" w:rsidR="00560ABB" w:rsidRPr="00BF7376" w:rsidRDefault="00560ABB" w:rsidP="00560ABB">
            <w:pPr>
              <w:ind w:left="-120" w:right="-72"/>
              <w:jc w:val="right"/>
              <w:rPr>
                <w:rFonts w:ascii="Arial" w:hAnsi="Arial" w:cs="Arial"/>
                <w:b/>
                <w:bCs/>
                <w:color w:val="000000"/>
                <w:spacing w:val="-6"/>
                <w:sz w:val="18"/>
                <w:szCs w:val="18"/>
                <w:lang w:val="en-GB"/>
              </w:rPr>
            </w:pPr>
            <w:r w:rsidRPr="00BF7376">
              <w:rPr>
                <w:rFonts w:ascii="Arial" w:hAnsi="Arial" w:cs="Arial"/>
                <w:b/>
                <w:bCs/>
                <w:color w:val="000000"/>
                <w:spacing w:val="-6"/>
                <w:sz w:val="18"/>
                <w:szCs w:val="18"/>
                <w:lang w:val="en-GB"/>
              </w:rPr>
              <w:t>Baht</w:t>
            </w:r>
          </w:p>
        </w:tc>
        <w:tc>
          <w:tcPr>
            <w:tcW w:w="1613" w:type="dxa"/>
            <w:tcBorders>
              <w:left w:val="nil"/>
              <w:bottom w:val="single" w:sz="4" w:space="0" w:color="auto"/>
              <w:right w:val="nil"/>
            </w:tcBorders>
            <w:vAlign w:val="center"/>
          </w:tcPr>
          <w:p w14:paraId="2732A391" w14:textId="77777777" w:rsidR="00560ABB" w:rsidRPr="00BF7376" w:rsidRDefault="00560ABB" w:rsidP="00560ABB">
            <w:pPr>
              <w:ind w:left="-120" w:right="-72"/>
              <w:jc w:val="right"/>
              <w:rPr>
                <w:rFonts w:ascii="Arial" w:hAnsi="Arial" w:cs="Arial"/>
                <w:b/>
                <w:bCs/>
                <w:color w:val="000000"/>
                <w:spacing w:val="-6"/>
                <w:sz w:val="18"/>
                <w:szCs w:val="18"/>
                <w:lang w:val="en-GB"/>
              </w:rPr>
            </w:pPr>
            <w:r w:rsidRPr="00BF7376">
              <w:rPr>
                <w:rFonts w:ascii="Arial" w:hAnsi="Arial" w:cs="Arial"/>
                <w:b/>
                <w:bCs/>
                <w:color w:val="000000"/>
                <w:spacing w:val="-6"/>
                <w:sz w:val="18"/>
                <w:szCs w:val="18"/>
                <w:lang w:val="en-GB"/>
              </w:rPr>
              <w:t xml:space="preserve"> Baht</w:t>
            </w:r>
          </w:p>
        </w:tc>
        <w:tc>
          <w:tcPr>
            <w:tcW w:w="1613" w:type="dxa"/>
            <w:tcBorders>
              <w:left w:val="nil"/>
              <w:bottom w:val="single" w:sz="4" w:space="0" w:color="auto"/>
              <w:right w:val="nil"/>
            </w:tcBorders>
            <w:vAlign w:val="center"/>
          </w:tcPr>
          <w:p w14:paraId="5CB9B6E8" w14:textId="77777777" w:rsidR="00560ABB" w:rsidRPr="00BF7376" w:rsidRDefault="00560ABB" w:rsidP="00560ABB">
            <w:pPr>
              <w:ind w:left="-120" w:right="-72"/>
              <w:jc w:val="right"/>
              <w:rPr>
                <w:rFonts w:ascii="Arial" w:hAnsi="Arial" w:cs="Arial"/>
                <w:b/>
                <w:bCs/>
                <w:color w:val="000000"/>
                <w:spacing w:val="-6"/>
                <w:sz w:val="18"/>
                <w:szCs w:val="18"/>
                <w:lang w:val="en-GB"/>
              </w:rPr>
            </w:pPr>
            <w:r w:rsidRPr="00BF7376">
              <w:rPr>
                <w:rFonts w:ascii="Arial" w:hAnsi="Arial" w:cs="Arial"/>
                <w:b/>
                <w:bCs/>
                <w:color w:val="000000"/>
                <w:spacing w:val="-6"/>
                <w:sz w:val="18"/>
                <w:szCs w:val="18"/>
                <w:lang w:val="en-GB"/>
              </w:rPr>
              <w:t>Baht</w:t>
            </w:r>
          </w:p>
        </w:tc>
        <w:tc>
          <w:tcPr>
            <w:tcW w:w="1613" w:type="dxa"/>
            <w:tcBorders>
              <w:bottom w:val="single" w:sz="4" w:space="0" w:color="auto"/>
            </w:tcBorders>
            <w:vAlign w:val="center"/>
          </w:tcPr>
          <w:p w14:paraId="5BAADC30" w14:textId="77777777" w:rsidR="00560ABB" w:rsidRPr="00BF7376" w:rsidRDefault="00560ABB" w:rsidP="00560ABB">
            <w:pPr>
              <w:ind w:left="-120" w:right="-72"/>
              <w:jc w:val="right"/>
              <w:rPr>
                <w:rFonts w:ascii="Arial" w:hAnsi="Arial" w:cs="Arial"/>
                <w:b/>
                <w:bCs/>
                <w:color w:val="000000"/>
                <w:spacing w:val="-6"/>
                <w:sz w:val="18"/>
                <w:szCs w:val="18"/>
                <w:lang w:val="en-GB"/>
              </w:rPr>
            </w:pPr>
            <w:r w:rsidRPr="00BF7376">
              <w:rPr>
                <w:rFonts w:ascii="Arial" w:hAnsi="Arial" w:cs="Arial"/>
                <w:b/>
                <w:bCs/>
                <w:color w:val="000000"/>
                <w:spacing w:val="-6"/>
                <w:sz w:val="18"/>
                <w:szCs w:val="18"/>
                <w:lang w:val="en-GB"/>
              </w:rPr>
              <w:t xml:space="preserve"> Baht</w:t>
            </w:r>
          </w:p>
        </w:tc>
      </w:tr>
      <w:tr w:rsidR="00560ABB" w:rsidRPr="00BF7376" w14:paraId="573D734A" w14:textId="77777777" w:rsidTr="00AB0CBE">
        <w:tc>
          <w:tcPr>
            <w:tcW w:w="1584" w:type="dxa"/>
          </w:tcPr>
          <w:p w14:paraId="2F9F2D6B" w14:textId="77777777" w:rsidR="00560ABB" w:rsidRPr="00BF7376" w:rsidRDefault="00560ABB" w:rsidP="00560ABB">
            <w:pPr>
              <w:pStyle w:val="a"/>
              <w:tabs>
                <w:tab w:val="right" w:pos="9000"/>
              </w:tabs>
              <w:ind w:left="185" w:right="0"/>
              <w:jc w:val="both"/>
              <w:rPr>
                <w:rFonts w:ascii="Arial" w:hAnsi="Arial" w:cs="Arial"/>
                <w:color w:val="000000"/>
                <w:spacing w:val="-4"/>
                <w:sz w:val="18"/>
                <w:szCs w:val="18"/>
              </w:rPr>
            </w:pPr>
          </w:p>
        </w:tc>
        <w:tc>
          <w:tcPr>
            <w:tcW w:w="864" w:type="dxa"/>
            <w:tcBorders>
              <w:top w:val="single" w:sz="4" w:space="0" w:color="auto"/>
            </w:tcBorders>
            <w:shd w:val="clear" w:color="auto" w:fill="FAFAFA"/>
          </w:tcPr>
          <w:p w14:paraId="089E36FE" w14:textId="77777777" w:rsidR="00560ABB" w:rsidRPr="00BF7376" w:rsidRDefault="00560ABB" w:rsidP="00560ABB">
            <w:pPr>
              <w:pStyle w:val="a"/>
              <w:tabs>
                <w:tab w:val="right" w:pos="9000"/>
              </w:tabs>
              <w:ind w:right="0"/>
              <w:jc w:val="both"/>
              <w:rPr>
                <w:rFonts w:ascii="Arial" w:hAnsi="Arial" w:cs="Arial"/>
                <w:color w:val="000000"/>
                <w:spacing w:val="-6"/>
                <w:sz w:val="18"/>
                <w:szCs w:val="18"/>
              </w:rPr>
            </w:pPr>
          </w:p>
        </w:tc>
        <w:tc>
          <w:tcPr>
            <w:tcW w:w="864" w:type="dxa"/>
          </w:tcPr>
          <w:p w14:paraId="38B06EF0" w14:textId="77777777" w:rsidR="00560ABB" w:rsidRPr="00BF7376" w:rsidRDefault="00560ABB" w:rsidP="00560ABB">
            <w:pPr>
              <w:pStyle w:val="a"/>
              <w:tabs>
                <w:tab w:val="right" w:pos="9000"/>
              </w:tabs>
              <w:ind w:right="0"/>
              <w:jc w:val="both"/>
              <w:rPr>
                <w:rFonts w:ascii="Arial" w:hAnsi="Arial" w:cs="Arial"/>
                <w:color w:val="000000"/>
                <w:spacing w:val="-6"/>
                <w:sz w:val="18"/>
                <w:szCs w:val="18"/>
              </w:rPr>
            </w:pPr>
          </w:p>
        </w:tc>
        <w:tc>
          <w:tcPr>
            <w:tcW w:w="1613" w:type="dxa"/>
            <w:shd w:val="clear" w:color="auto" w:fill="FAFAFA"/>
          </w:tcPr>
          <w:p w14:paraId="639CBDA9" w14:textId="77777777" w:rsidR="00560ABB" w:rsidRPr="00BF7376" w:rsidRDefault="00560ABB" w:rsidP="00560ABB">
            <w:pPr>
              <w:pStyle w:val="a"/>
              <w:tabs>
                <w:tab w:val="right" w:pos="9000"/>
              </w:tabs>
              <w:ind w:left="-120" w:right="0"/>
              <w:jc w:val="both"/>
              <w:rPr>
                <w:rFonts w:ascii="Arial" w:hAnsi="Arial" w:cs="Arial"/>
                <w:color w:val="000000"/>
                <w:spacing w:val="-6"/>
                <w:sz w:val="18"/>
                <w:szCs w:val="18"/>
              </w:rPr>
            </w:pPr>
          </w:p>
        </w:tc>
        <w:tc>
          <w:tcPr>
            <w:tcW w:w="1613" w:type="dxa"/>
            <w:tcBorders>
              <w:top w:val="single" w:sz="4" w:space="0" w:color="auto"/>
            </w:tcBorders>
          </w:tcPr>
          <w:p w14:paraId="0F24D962" w14:textId="77777777" w:rsidR="00560ABB" w:rsidRPr="00BF7376" w:rsidRDefault="00560ABB" w:rsidP="00560ABB">
            <w:pPr>
              <w:pStyle w:val="a"/>
              <w:tabs>
                <w:tab w:val="right" w:pos="9000"/>
              </w:tabs>
              <w:ind w:left="-120" w:right="0"/>
              <w:jc w:val="both"/>
              <w:rPr>
                <w:rFonts w:ascii="Arial" w:hAnsi="Arial" w:cs="Arial"/>
                <w:color w:val="000000"/>
                <w:spacing w:val="-6"/>
                <w:sz w:val="18"/>
                <w:szCs w:val="18"/>
              </w:rPr>
            </w:pPr>
          </w:p>
        </w:tc>
        <w:tc>
          <w:tcPr>
            <w:tcW w:w="1613" w:type="dxa"/>
            <w:tcBorders>
              <w:top w:val="single" w:sz="4" w:space="0" w:color="auto"/>
            </w:tcBorders>
            <w:shd w:val="clear" w:color="auto" w:fill="FAFAFA"/>
          </w:tcPr>
          <w:p w14:paraId="13B4480A" w14:textId="77777777" w:rsidR="00560ABB" w:rsidRPr="00BF7376" w:rsidRDefault="00560ABB" w:rsidP="00560ABB">
            <w:pPr>
              <w:pStyle w:val="a"/>
              <w:tabs>
                <w:tab w:val="right" w:pos="9000"/>
              </w:tabs>
              <w:ind w:left="-120" w:right="0"/>
              <w:jc w:val="both"/>
              <w:rPr>
                <w:rFonts w:ascii="Arial" w:hAnsi="Arial" w:cs="Arial"/>
                <w:color w:val="000000"/>
                <w:spacing w:val="-6"/>
                <w:sz w:val="18"/>
                <w:szCs w:val="18"/>
              </w:rPr>
            </w:pPr>
          </w:p>
        </w:tc>
        <w:tc>
          <w:tcPr>
            <w:tcW w:w="1613" w:type="dxa"/>
            <w:tcBorders>
              <w:top w:val="single" w:sz="4" w:space="0" w:color="auto"/>
            </w:tcBorders>
          </w:tcPr>
          <w:p w14:paraId="063C6D65" w14:textId="77777777" w:rsidR="00560ABB" w:rsidRPr="00BF7376" w:rsidRDefault="00560ABB" w:rsidP="00560ABB">
            <w:pPr>
              <w:pStyle w:val="a"/>
              <w:tabs>
                <w:tab w:val="right" w:pos="9000"/>
              </w:tabs>
              <w:ind w:left="-120" w:right="0"/>
              <w:jc w:val="both"/>
              <w:rPr>
                <w:rFonts w:ascii="Arial" w:hAnsi="Arial" w:cs="Arial"/>
                <w:color w:val="000000"/>
                <w:spacing w:val="-6"/>
                <w:sz w:val="18"/>
                <w:szCs w:val="18"/>
              </w:rPr>
            </w:pPr>
          </w:p>
        </w:tc>
      </w:tr>
      <w:tr w:rsidR="00972B7F" w:rsidRPr="00BF7376" w14:paraId="3A1A2190" w14:textId="77777777" w:rsidTr="00AF2E58">
        <w:tc>
          <w:tcPr>
            <w:tcW w:w="1584" w:type="dxa"/>
          </w:tcPr>
          <w:p w14:paraId="6B7CAF2D" w14:textId="77777777" w:rsidR="00972B7F" w:rsidRPr="00BF7376" w:rsidRDefault="00972B7F" w:rsidP="00972B7F">
            <w:pPr>
              <w:ind w:left="185"/>
              <w:jc w:val="both"/>
              <w:rPr>
                <w:rFonts w:ascii="Arial" w:hAnsi="Arial" w:cs="Arial"/>
                <w:snapToGrid w:val="0"/>
                <w:color w:val="000000"/>
                <w:spacing w:val="-4"/>
                <w:sz w:val="18"/>
                <w:szCs w:val="18"/>
              </w:rPr>
            </w:pPr>
            <w:r w:rsidRPr="00BF7376">
              <w:rPr>
                <w:rFonts w:ascii="Arial" w:hAnsi="Arial" w:cs="Arial"/>
                <w:snapToGrid w:val="0"/>
                <w:color w:val="000000"/>
                <w:spacing w:val="-4"/>
                <w:sz w:val="18"/>
                <w:szCs w:val="18"/>
              </w:rPr>
              <w:t>Discount rate</w:t>
            </w:r>
          </w:p>
        </w:tc>
        <w:tc>
          <w:tcPr>
            <w:tcW w:w="864" w:type="dxa"/>
            <w:shd w:val="clear" w:color="auto" w:fill="FAFAFA"/>
          </w:tcPr>
          <w:p w14:paraId="295954A0" w14:textId="77777777"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6"/>
                <w:sz w:val="18"/>
                <w:szCs w:val="18"/>
              </w:rPr>
            </w:pPr>
            <w:r w:rsidRPr="00BF7376">
              <w:rPr>
                <w:rFonts w:ascii="Arial" w:hAnsi="Arial" w:cs="Arial"/>
                <w:color w:val="000000"/>
                <w:spacing w:val="-6"/>
                <w:sz w:val="18"/>
                <w:szCs w:val="18"/>
              </w:rPr>
              <w:t>1.0%</w:t>
            </w:r>
          </w:p>
        </w:tc>
        <w:tc>
          <w:tcPr>
            <w:tcW w:w="864" w:type="dxa"/>
          </w:tcPr>
          <w:p w14:paraId="63103A97" w14:textId="77777777"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6"/>
                <w:sz w:val="18"/>
                <w:szCs w:val="18"/>
              </w:rPr>
            </w:pPr>
            <w:r w:rsidRPr="00BF7376">
              <w:rPr>
                <w:rFonts w:ascii="Arial" w:hAnsi="Arial" w:cs="Arial"/>
                <w:color w:val="000000"/>
                <w:spacing w:val="-6"/>
                <w:sz w:val="18"/>
                <w:szCs w:val="18"/>
              </w:rPr>
              <w:t>1.0%</w:t>
            </w:r>
          </w:p>
        </w:tc>
        <w:tc>
          <w:tcPr>
            <w:tcW w:w="1613" w:type="dxa"/>
            <w:shd w:val="clear" w:color="auto" w:fill="FAFAFA"/>
          </w:tcPr>
          <w:p w14:paraId="00A4A31A" w14:textId="58210F56" w:rsidR="00972B7F" w:rsidRPr="00BF7376" w:rsidRDefault="00972B7F" w:rsidP="00972B7F">
            <w:pPr>
              <w:tabs>
                <w:tab w:val="left" w:pos="1134"/>
                <w:tab w:val="left" w:pos="1276"/>
                <w:tab w:val="center" w:pos="3402"/>
                <w:tab w:val="center" w:pos="4536"/>
                <w:tab w:val="center" w:pos="5670"/>
                <w:tab w:val="center" w:pos="6804"/>
                <w:tab w:val="right" w:pos="7655"/>
              </w:tabs>
              <w:ind w:left="-120" w:right="-72"/>
              <w:jc w:val="right"/>
              <w:rPr>
                <w:rFonts w:ascii="Arial" w:hAnsi="Arial" w:cs="Arial"/>
                <w:color w:val="000000"/>
                <w:spacing w:val="-6"/>
                <w:sz w:val="18"/>
                <w:szCs w:val="18"/>
              </w:rPr>
            </w:pPr>
            <w:r w:rsidRPr="00BF7376">
              <w:rPr>
                <w:rFonts w:ascii="Arial" w:hAnsi="Arial" w:cs="Arial"/>
                <w:color w:val="000000"/>
                <w:spacing w:val="-6"/>
                <w:sz w:val="18"/>
                <w:szCs w:val="18"/>
              </w:rPr>
              <w:t>Decrease by</w:t>
            </w:r>
            <w:r w:rsidR="00EB5BCD" w:rsidRPr="00BF7376">
              <w:rPr>
                <w:rFonts w:ascii="Arial" w:hAnsi="Arial" w:cs="Arial"/>
                <w:color w:val="000000"/>
                <w:spacing w:val="-6"/>
                <w:sz w:val="18"/>
                <w:szCs w:val="18"/>
              </w:rPr>
              <w:t xml:space="preserve"> 17,713</w:t>
            </w:r>
            <w:r w:rsidRPr="00BF7376">
              <w:rPr>
                <w:rFonts w:ascii="Arial" w:hAnsi="Arial" w:cs="Arial"/>
                <w:color w:val="000000"/>
                <w:spacing w:val="-6"/>
                <w:sz w:val="18"/>
                <w:szCs w:val="18"/>
              </w:rPr>
              <w:t xml:space="preserve"> </w:t>
            </w:r>
          </w:p>
        </w:tc>
        <w:tc>
          <w:tcPr>
            <w:tcW w:w="1613" w:type="dxa"/>
          </w:tcPr>
          <w:p w14:paraId="4711D3AB" w14:textId="699E22FD" w:rsidR="00972B7F" w:rsidRPr="00BF7376" w:rsidRDefault="00972B7F" w:rsidP="00972B7F">
            <w:pPr>
              <w:tabs>
                <w:tab w:val="left" w:pos="1134"/>
                <w:tab w:val="left" w:pos="1276"/>
                <w:tab w:val="center" w:pos="3402"/>
                <w:tab w:val="center" w:pos="4536"/>
                <w:tab w:val="center" w:pos="5670"/>
                <w:tab w:val="center" w:pos="6804"/>
                <w:tab w:val="right" w:pos="7655"/>
              </w:tabs>
              <w:ind w:left="-120" w:right="-72"/>
              <w:jc w:val="right"/>
              <w:rPr>
                <w:rFonts w:ascii="Arial" w:hAnsi="Arial" w:cs="Arial"/>
                <w:color w:val="000000"/>
                <w:spacing w:val="-6"/>
                <w:sz w:val="18"/>
                <w:szCs w:val="18"/>
              </w:rPr>
            </w:pPr>
            <w:r w:rsidRPr="00BF7376">
              <w:rPr>
                <w:rFonts w:ascii="Arial" w:hAnsi="Arial" w:cs="Arial"/>
                <w:color w:val="000000"/>
                <w:spacing w:val="-6"/>
                <w:sz w:val="18"/>
                <w:szCs w:val="18"/>
              </w:rPr>
              <w:t xml:space="preserve">Decrease by 17,049 </w:t>
            </w:r>
          </w:p>
        </w:tc>
        <w:tc>
          <w:tcPr>
            <w:tcW w:w="1613" w:type="dxa"/>
            <w:shd w:val="clear" w:color="auto" w:fill="FAFAFA"/>
            <w:vAlign w:val="bottom"/>
          </w:tcPr>
          <w:p w14:paraId="11F21BF2" w14:textId="50E1957E" w:rsidR="00972B7F" w:rsidRPr="00BF7376" w:rsidRDefault="00972B7F" w:rsidP="00972B7F">
            <w:pPr>
              <w:tabs>
                <w:tab w:val="left" w:pos="1134"/>
                <w:tab w:val="left" w:pos="1276"/>
                <w:tab w:val="center" w:pos="3402"/>
                <w:tab w:val="center" w:pos="4536"/>
                <w:tab w:val="center" w:pos="5670"/>
                <w:tab w:val="center" w:pos="6804"/>
                <w:tab w:val="right" w:pos="7655"/>
              </w:tabs>
              <w:ind w:left="-120" w:right="-72"/>
              <w:jc w:val="right"/>
              <w:rPr>
                <w:rFonts w:ascii="Arial" w:hAnsi="Arial" w:cs="Arial"/>
                <w:color w:val="000000"/>
                <w:spacing w:val="-6"/>
                <w:sz w:val="18"/>
                <w:szCs w:val="18"/>
              </w:rPr>
            </w:pPr>
            <w:r w:rsidRPr="00BF7376">
              <w:rPr>
                <w:rFonts w:ascii="Arial" w:hAnsi="Arial" w:cs="Arial"/>
                <w:color w:val="000000"/>
                <w:spacing w:val="-6"/>
                <w:sz w:val="18"/>
                <w:szCs w:val="18"/>
              </w:rPr>
              <w:t xml:space="preserve">Increase by </w:t>
            </w:r>
            <w:r w:rsidR="00EB5BCD" w:rsidRPr="00BF7376">
              <w:rPr>
                <w:rFonts w:ascii="Arial" w:hAnsi="Arial" w:cs="Arial"/>
                <w:color w:val="000000"/>
                <w:spacing w:val="-6"/>
                <w:sz w:val="18"/>
                <w:szCs w:val="18"/>
              </w:rPr>
              <w:t>20,619</w:t>
            </w:r>
            <w:r w:rsidRPr="00BF7376">
              <w:rPr>
                <w:rFonts w:ascii="Arial" w:hAnsi="Arial" w:cs="Arial"/>
                <w:color w:val="000000"/>
                <w:spacing w:val="-6"/>
                <w:sz w:val="18"/>
                <w:szCs w:val="18"/>
              </w:rPr>
              <w:t xml:space="preserve"> </w:t>
            </w:r>
          </w:p>
        </w:tc>
        <w:tc>
          <w:tcPr>
            <w:tcW w:w="1613" w:type="dxa"/>
          </w:tcPr>
          <w:p w14:paraId="1026C32C" w14:textId="1E3E2D9B" w:rsidR="00972B7F" w:rsidRPr="00BF7376" w:rsidRDefault="00972B7F" w:rsidP="00972B7F">
            <w:pPr>
              <w:tabs>
                <w:tab w:val="left" w:pos="1134"/>
                <w:tab w:val="left" w:pos="1276"/>
                <w:tab w:val="center" w:pos="3402"/>
                <w:tab w:val="center" w:pos="4536"/>
                <w:tab w:val="center" w:pos="5670"/>
                <w:tab w:val="center" w:pos="6804"/>
                <w:tab w:val="right" w:pos="7655"/>
              </w:tabs>
              <w:ind w:left="-120" w:right="-72"/>
              <w:jc w:val="right"/>
              <w:rPr>
                <w:rFonts w:ascii="Arial" w:hAnsi="Arial" w:cs="Arial"/>
                <w:color w:val="000000"/>
                <w:spacing w:val="-6"/>
                <w:sz w:val="18"/>
                <w:szCs w:val="18"/>
                <w:cs/>
              </w:rPr>
            </w:pPr>
            <w:r w:rsidRPr="00BF7376">
              <w:rPr>
                <w:rFonts w:ascii="Arial" w:hAnsi="Arial" w:cs="Arial"/>
                <w:color w:val="000000"/>
                <w:spacing w:val="-6"/>
                <w:sz w:val="18"/>
                <w:szCs w:val="18"/>
              </w:rPr>
              <w:t>Increase by 19,881</w:t>
            </w:r>
          </w:p>
        </w:tc>
      </w:tr>
      <w:tr w:rsidR="00972B7F" w:rsidRPr="00BF7376" w14:paraId="26393B10" w14:textId="77777777" w:rsidTr="00AB0CBE">
        <w:tc>
          <w:tcPr>
            <w:tcW w:w="1584" w:type="dxa"/>
          </w:tcPr>
          <w:p w14:paraId="17865C18" w14:textId="77777777" w:rsidR="00972B7F" w:rsidRPr="00BF7376" w:rsidRDefault="00972B7F" w:rsidP="00972B7F">
            <w:pPr>
              <w:ind w:left="185"/>
              <w:jc w:val="both"/>
              <w:rPr>
                <w:rFonts w:ascii="Arial" w:hAnsi="Arial" w:cs="Arial"/>
                <w:snapToGrid w:val="0"/>
                <w:color w:val="000000"/>
                <w:spacing w:val="-4"/>
                <w:sz w:val="18"/>
                <w:szCs w:val="18"/>
              </w:rPr>
            </w:pPr>
            <w:r w:rsidRPr="00BF7376">
              <w:rPr>
                <w:rFonts w:ascii="Arial" w:hAnsi="Arial" w:cs="Arial"/>
                <w:snapToGrid w:val="0"/>
                <w:color w:val="000000"/>
                <w:spacing w:val="-4"/>
                <w:sz w:val="18"/>
                <w:szCs w:val="18"/>
              </w:rPr>
              <w:t xml:space="preserve">Salary </w:t>
            </w:r>
          </w:p>
        </w:tc>
        <w:tc>
          <w:tcPr>
            <w:tcW w:w="864" w:type="dxa"/>
            <w:shd w:val="clear" w:color="auto" w:fill="FAFAFA"/>
          </w:tcPr>
          <w:p w14:paraId="1887C2D6" w14:textId="77777777"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6"/>
                <w:sz w:val="18"/>
                <w:szCs w:val="18"/>
              </w:rPr>
            </w:pPr>
          </w:p>
        </w:tc>
        <w:tc>
          <w:tcPr>
            <w:tcW w:w="864" w:type="dxa"/>
          </w:tcPr>
          <w:p w14:paraId="2B4A5579" w14:textId="77777777"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6"/>
                <w:sz w:val="18"/>
                <w:szCs w:val="18"/>
              </w:rPr>
            </w:pPr>
          </w:p>
        </w:tc>
        <w:tc>
          <w:tcPr>
            <w:tcW w:w="1613" w:type="dxa"/>
            <w:shd w:val="clear" w:color="auto" w:fill="FAFAFA"/>
          </w:tcPr>
          <w:p w14:paraId="5DBDD29B" w14:textId="77777777" w:rsidR="00972B7F" w:rsidRPr="00BF7376" w:rsidRDefault="00972B7F" w:rsidP="00972B7F">
            <w:pPr>
              <w:tabs>
                <w:tab w:val="left" w:pos="1134"/>
                <w:tab w:val="left" w:pos="1276"/>
                <w:tab w:val="center" w:pos="3402"/>
                <w:tab w:val="center" w:pos="4536"/>
                <w:tab w:val="center" w:pos="5670"/>
                <w:tab w:val="center" w:pos="6804"/>
                <w:tab w:val="right" w:pos="7655"/>
              </w:tabs>
              <w:ind w:left="-120" w:right="-72"/>
              <w:jc w:val="right"/>
              <w:rPr>
                <w:rFonts w:ascii="Arial" w:hAnsi="Arial" w:cs="Arial"/>
                <w:color w:val="000000"/>
                <w:spacing w:val="-6"/>
                <w:sz w:val="18"/>
                <w:szCs w:val="18"/>
              </w:rPr>
            </w:pPr>
          </w:p>
        </w:tc>
        <w:tc>
          <w:tcPr>
            <w:tcW w:w="1613" w:type="dxa"/>
          </w:tcPr>
          <w:p w14:paraId="5645615E" w14:textId="77777777" w:rsidR="00972B7F" w:rsidRPr="00BF7376" w:rsidRDefault="00972B7F" w:rsidP="00972B7F">
            <w:pPr>
              <w:tabs>
                <w:tab w:val="left" w:pos="1134"/>
                <w:tab w:val="left" w:pos="1276"/>
                <w:tab w:val="center" w:pos="3402"/>
                <w:tab w:val="center" w:pos="4536"/>
                <w:tab w:val="center" w:pos="5670"/>
                <w:tab w:val="center" w:pos="6804"/>
                <w:tab w:val="right" w:pos="7655"/>
              </w:tabs>
              <w:ind w:left="-120" w:right="-72"/>
              <w:jc w:val="right"/>
              <w:rPr>
                <w:rFonts w:ascii="Arial" w:hAnsi="Arial" w:cs="Arial"/>
                <w:color w:val="000000"/>
                <w:spacing w:val="-6"/>
                <w:sz w:val="18"/>
                <w:szCs w:val="18"/>
              </w:rPr>
            </w:pPr>
          </w:p>
        </w:tc>
        <w:tc>
          <w:tcPr>
            <w:tcW w:w="1613" w:type="dxa"/>
            <w:shd w:val="clear" w:color="auto" w:fill="FAFAFA"/>
          </w:tcPr>
          <w:p w14:paraId="3EB543EA" w14:textId="77777777" w:rsidR="00972B7F" w:rsidRPr="00BF7376" w:rsidRDefault="00972B7F" w:rsidP="00972B7F">
            <w:pPr>
              <w:tabs>
                <w:tab w:val="left" w:pos="1134"/>
                <w:tab w:val="left" w:pos="1276"/>
                <w:tab w:val="center" w:pos="3402"/>
                <w:tab w:val="center" w:pos="4536"/>
                <w:tab w:val="center" w:pos="5670"/>
                <w:tab w:val="center" w:pos="6804"/>
                <w:tab w:val="right" w:pos="7655"/>
              </w:tabs>
              <w:ind w:left="-120" w:right="-72"/>
              <w:jc w:val="right"/>
              <w:rPr>
                <w:rFonts w:ascii="Arial" w:hAnsi="Arial" w:cs="Arial"/>
                <w:color w:val="000000"/>
                <w:spacing w:val="-6"/>
                <w:sz w:val="18"/>
                <w:szCs w:val="18"/>
              </w:rPr>
            </w:pPr>
          </w:p>
        </w:tc>
        <w:tc>
          <w:tcPr>
            <w:tcW w:w="1613" w:type="dxa"/>
          </w:tcPr>
          <w:p w14:paraId="4AFB5002" w14:textId="77777777" w:rsidR="00972B7F" w:rsidRPr="00BF7376" w:rsidRDefault="00972B7F" w:rsidP="00972B7F">
            <w:pPr>
              <w:tabs>
                <w:tab w:val="left" w:pos="1134"/>
                <w:tab w:val="left" w:pos="1276"/>
                <w:tab w:val="center" w:pos="3402"/>
                <w:tab w:val="center" w:pos="4536"/>
                <w:tab w:val="center" w:pos="5670"/>
                <w:tab w:val="center" w:pos="6804"/>
                <w:tab w:val="right" w:pos="7655"/>
              </w:tabs>
              <w:ind w:left="-120" w:right="-72"/>
              <w:jc w:val="right"/>
              <w:rPr>
                <w:rFonts w:ascii="Arial" w:hAnsi="Arial" w:cs="Arial"/>
                <w:color w:val="000000"/>
                <w:spacing w:val="-6"/>
                <w:sz w:val="18"/>
                <w:szCs w:val="18"/>
              </w:rPr>
            </w:pPr>
          </w:p>
        </w:tc>
      </w:tr>
      <w:tr w:rsidR="00972B7F" w:rsidRPr="00BF7376" w14:paraId="4A4663C3" w14:textId="77777777" w:rsidTr="00FA7A24">
        <w:tc>
          <w:tcPr>
            <w:tcW w:w="1584" w:type="dxa"/>
          </w:tcPr>
          <w:p w14:paraId="7C9BA296" w14:textId="77777777" w:rsidR="00972B7F" w:rsidRPr="00BF7376" w:rsidRDefault="00972B7F" w:rsidP="00972B7F">
            <w:pPr>
              <w:ind w:left="185" w:right="-107"/>
              <w:rPr>
                <w:rFonts w:ascii="Arial" w:hAnsi="Arial" w:cs="Arial"/>
                <w:snapToGrid w:val="0"/>
                <w:color w:val="000000"/>
                <w:spacing w:val="-4"/>
                <w:sz w:val="18"/>
                <w:szCs w:val="18"/>
              </w:rPr>
            </w:pPr>
            <w:r w:rsidRPr="00BF7376">
              <w:rPr>
                <w:rFonts w:ascii="Arial" w:hAnsi="Arial" w:cs="Arial"/>
                <w:snapToGrid w:val="0"/>
                <w:color w:val="000000"/>
                <w:spacing w:val="-4"/>
                <w:sz w:val="18"/>
                <w:szCs w:val="18"/>
              </w:rPr>
              <w:t xml:space="preserve">   increase rate</w:t>
            </w:r>
          </w:p>
        </w:tc>
        <w:tc>
          <w:tcPr>
            <w:tcW w:w="864" w:type="dxa"/>
            <w:shd w:val="clear" w:color="auto" w:fill="FAFAFA"/>
          </w:tcPr>
          <w:p w14:paraId="79B94328" w14:textId="77777777"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6"/>
                <w:sz w:val="18"/>
                <w:szCs w:val="18"/>
              </w:rPr>
            </w:pPr>
            <w:r w:rsidRPr="00BF7376">
              <w:rPr>
                <w:rFonts w:ascii="Arial" w:hAnsi="Arial" w:cs="Arial"/>
                <w:color w:val="000000"/>
                <w:spacing w:val="-6"/>
                <w:sz w:val="18"/>
                <w:szCs w:val="18"/>
              </w:rPr>
              <w:t>1.0%</w:t>
            </w:r>
          </w:p>
        </w:tc>
        <w:tc>
          <w:tcPr>
            <w:tcW w:w="864" w:type="dxa"/>
          </w:tcPr>
          <w:p w14:paraId="535260AC" w14:textId="77777777"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6"/>
                <w:sz w:val="18"/>
                <w:szCs w:val="18"/>
              </w:rPr>
            </w:pPr>
            <w:r w:rsidRPr="00BF7376">
              <w:rPr>
                <w:rFonts w:ascii="Arial" w:hAnsi="Arial" w:cs="Arial"/>
                <w:color w:val="000000"/>
                <w:spacing w:val="-6"/>
                <w:sz w:val="18"/>
                <w:szCs w:val="18"/>
              </w:rPr>
              <w:t>1.0%</w:t>
            </w:r>
          </w:p>
        </w:tc>
        <w:tc>
          <w:tcPr>
            <w:tcW w:w="1613" w:type="dxa"/>
            <w:shd w:val="clear" w:color="auto" w:fill="FAFAFA"/>
            <w:vAlign w:val="bottom"/>
          </w:tcPr>
          <w:p w14:paraId="1A538C2A" w14:textId="4D8CE987" w:rsidR="00972B7F" w:rsidRPr="00BF7376" w:rsidRDefault="00972B7F" w:rsidP="00972B7F">
            <w:pPr>
              <w:tabs>
                <w:tab w:val="left" w:pos="1134"/>
                <w:tab w:val="left" w:pos="1276"/>
                <w:tab w:val="center" w:pos="3402"/>
                <w:tab w:val="center" w:pos="4536"/>
                <w:tab w:val="center" w:pos="5670"/>
                <w:tab w:val="center" w:pos="6804"/>
                <w:tab w:val="right" w:pos="7655"/>
              </w:tabs>
              <w:ind w:left="-120" w:right="-72"/>
              <w:jc w:val="right"/>
              <w:rPr>
                <w:rFonts w:ascii="Arial" w:hAnsi="Arial" w:cs="Arial"/>
                <w:color w:val="000000"/>
                <w:spacing w:val="-6"/>
                <w:sz w:val="18"/>
                <w:szCs w:val="18"/>
                <w:cs/>
              </w:rPr>
            </w:pPr>
            <w:r w:rsidRPr="00BF7376">
              <w:rPr>
                <w:rFonts w:ascii="Arial" w:hAnsi="Arial" w:cs="Arial"/>
                <w:color w:val="000000"/>
                <w:spacing w:val="-6"/>
                <w:sz w:val="18"/>
                <w:szCs w:val="18"/>
              </w:rPr>
              <w:t xml:space="preserve">Increase by </w:t>
            </w:r>
            <w:r w:rsidR="00EB5BCD" w:rsidRPr="00BF7376">
              <w:rPr>
                <w:rFonts w:ascii="Arial" w:hAnsi="Arial" w:cs="Arial"/>
                <w:color w:val="000000"/>
                <w:spacing w:val="-6"/>
                <w:sz w:val="18"/>
                <w:szCs w:val="18"/>
              </w:rPr>
              <w:t>23,724</w:t>
            </w:r>
            <w:r w:rsidRPr="00BF7376">
              <w:rPr>
                <w:rFonts w:ascii="Arial" w:hAnsi="Arial" w:cs="Arial"/>
                <w:color w:val="000000"/>
                <w:spacing w:val="-6"/>
                <w:sz w:val="18"/>
                <w:szCs w:val="18"/>
              </w:rPr>
              <w:t xml:space="preserve">     </w:t>
            </w:r>
          </w:p>
        </w:tc>
        <w:tc>
          <w:tcPr>
            <w:tcW w:w="1613" w:type="dxa"/>
            <w:vAlign w:val="bottom"/>
          </w:tcPr>
          <w:p w14:paraId="1234ED65" w14:textId="122AC544" w:rsidR="00972B7F" w:rsidRPr="00BF7376" w:rsidRDefault="00972B7F" w:rsidP="00972B7F">
            <w:pPr>
              <w:tabs>
                <w:tab w:val="left" w:pos="1134"/>
                <w:tab w:val="left" w:pos="1276"/>
                <w:tab w:val="center" w:pos="3402"/>
                <w:tab w:val="center" w:pos="4536"/>
                <w:tab w:val="center" w:pos="5670"/>
                <w:tab w:val="center" w:pos="6804"/>
                <w:tab w:val="right" w:pos="7655"/>
              </w:tabs>
              <w:ind w:left="-120" w:right="-72"/>
              <w:jc w:val="right"/>
              <w:rPr>
                <w:rFonts w:ascii="Arial" w:hAnsi="Arial" w:cs="Arial"/>
                <w:color w:val="000000"/>
                <w:spacing w:val="-6"/>
                <w:sz w:val="18"/>
                <w:szCs w:val="18"/>
                <w:cs/>
              </w:rPr>
            </w:pPr>
            <w:r w:rsidRPr="00BF7376">
              <w:rPr>
                <w:rFonts w:ascii="Arial" w:hAnsi="Arial" w:cs="Arial"/>
                <w:color w:val="000000"/>
                <w:spacing w:val="-6"/>
                <w:sz w:val="18"/>
                <w:szCs w:val="18"/>
              </w:rPr>
              <w:t>Increase by 20,685</w:t>
            </w:r>
          </w:p>
        </w:tc>
        <w:tc>
          <w:tcPr>
            <w:tcW w:w="1613" w:type="dxa"/>
            <w:shd w:val="clear" w:color="auto" w:fill="FAFAFA"/>
          </w:tcPr>
          <w:p w14:paraId="1383EFC5" w14:textId="148B3E28" w:rsidR="00972B7F" w:rsidRPr="00BF7376" w:rsidRDefault="00972B7F" w:rsidP="00972B7F">
            <w:pPr>
              <w:tabs>
                <w:tab w:val="left" w:pos="1134"/>
                <w:tab w:val="left" w:pos="1276"/>
                <w:tab w:val="center" w:pos="3402"/>
                <w:tab w:val="center" w:pos="4536"/>
                <w:tab w:val="center" w:pos="5670"/>
                <w:tab w:val="center" w:pos="6804"/>
                <w:tab w:val="right" w:pos="7655"/>
              </w:tabs>
              <w:ind w:left="-120" w:right="-72"/>
              <w:jc w:val="right"/>
              <w:rPr>
                <w:rFonts w:ascii="Arial" w:hAnsi="Arial" w:cs="Arial"/>
                <w:color w:val="000000"/>
                <w:spacing w:val="-6"/>
                <w:sz w:val="18"/>
                <w:szCs w:val="18"/>
                <w:cs/>
              </w:rPr>
            </w:pPr>
            <w:r w:rsidRPr="00BF7376">
              <w:rPr>
                <w:rFonts w:ascii="Arial" w:hAnsi="Arial" w:cs="Arial"/>
                <w:color w:val="000000"/>
                <w:spacing w:val="-6"/>
                <w:sz w:val="18"/>
                <w:szCs w:val="18"/>
              </w:rPr>
              <w:t>Decrease by</w:t>
            </w:r>
            <w:r w:rsidR="00EB5BCD" w:rsidRPr="00BF7376">
              <w:rPr>
                <w:rFonts w:ascii="Arial" w:hAnsi="Arial" w:cs="Arial"/>
                <w:color w:val="000000"/>
                <w:spacing w:val="-6"/>
                <w:sz w:val="18"/>
                <w:szCs w:val="18"/>
              </w:rPr>
              <w:t xml:space="preserve"> 20,553</w:t>
            </w:r>
            <w:r w:rsidRPr="00BF7376">
              <w:rPr>
                <w:rFonts w:ascii="Arial" w:hAnsi="Arial" w:cs="Arial"/>
                <w:color w:val="000000"/>
                <w:spacing w:val="-6"/>
                <w:sz w:val="18"/>
                <w:szCs w:val="18"/>
              </w:rPr>
              <w:t xml:space="preserve">   </w:t>
            </w:r>
          </w:p>
        </w:tc>
        <w:tc>
          <w:tcPr>
            <w:tcW w:w="1613" w:type="dxa"/>
            <w:vAlign w:val="bottom"/>
          </w:tcPr>
          <w:p w14:paraId="47921542" w14:textId="051462D5" w:rsidR="00972B7F" w:rsidRPr="00BF7376" w:rsidRDefault="00972B7F" w:rsidP="00972B7F">
            <w:pPr>
              <w:tabs>
                <w:tab w:val="left" w:pos="1134"/>
                <w:tab w:val="left" w:pos="1276"/>
                <w:tab w:val="center" w:pos="3402"/>
                <w:tab w:val="center" w:pos="4536"/>
                <w:tab w:val="center" w:pos="5670"/>
                <w:tab w:val="center" w:pos="6804"/>
                <w:tab w:val="right" w:pos="7655"/>
              </w:tabs>
              <w:ind w:left="-120" w:right="-72"/>
              <w:jc w:val="right"/>
              <w:rPr>
                <w:rFonts w:ascii="Arial" w:hAnsi="Arial" w:cs="Arial"/>
                <w:color w:val="000000"/>
                <w:spacing w:val="-6"/>
                <w:sz w:val="18"/>
                <w:szCs w:val="18"/>
                <w:cs/>
              </w:rPr>
            </w:pPr>
            <w:r w:rsidRPr="00BF7376">
              <w:rPr>
                <w:rFonts w:ascii="Arial" w:hAnsi="Arial" w:cs="Arial"/>
                <w:color w:val="000000"/>
                <w:spacing w:val="-6"/>
                <w:sz w:val="18"/>
                <w:szCs w:val="18"/>
              </w:rPr>
              <w:t>Decrease by 17,984</w:t>
            </w:r>
          </w:p>
        </w:tc>
      </w:tr>
    </w:tbl>
    <w:p w14:paraId="096E0111" w14:textId="77777777" w:rsidR="00AB0CBE" w:rsidRPr="00BF7376" w:rsidRDefault="00AB0CBE" w:rsidP="00316D91">
      <w:pPr>
        <w:pStyle w:val="a"/>
        <w:tabs>
          <w:tab w:val="right" w:pos="7200"/>
          <w:tab w:val="right" w:pos="9000"/>
        </w:tabs>
        <w:ind w:left="540" w:right="0" w:hanging="540"/>
        <w:jc w:val="both"/>
        <w:rPr>
          <w:rFonts w:ascii="Arial" w:hAnsi="Arial" w:cs="Arial"/>
          <w:color w:val="000000"/>
          <w:sz w:val="18"/>
          <w:szCs w:val="18"/>
        </w:rPr>
      </w:pPr>
    </w:p>
    <w:p w14:paraId="5C2B98C1" w14:textId="77777777" w:rsidR="00316D91" w:rsidRPr="00BF7376" w:rsidRDefault="00933FF6" w:rsidP="001E5F58">
      <w:pPr>
        <w:pStyle w:val="a"/>
        <w:tabs>
          <w:tab w:val="right" w:pos="7200"/>
          <w:tab w:val="right" w:pos="9000"/>
        </w:tabs>
        <w:ind w:right="0"/>
        <w:jc w:val="both"/>
        <w:rPr>
          <w:rFonts w:ascii="Arial" w:hAnsi="Arial" w:cs="Arial"/>
          <w:color w:val="000000"/>
          <w:sz w:val="18"/>
          <w:szCs w:val="18"/>
        </w:rPr>
      </w:pPr>
      <w:r w:rsidRPr="00BF7376">
        <w:rPr>
          <w:rFonts w:ascii="Arial" w:hAnsi="Arial" w:cs="Arial"/>
          <w:color w:val="000000"/>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w:t>
      </w:r>
      <w:r w:rsidR="00A3188C" w:rsidRPr="00BF7376">
        <w:rPr>
          <w:rFonts w:ascii="Arial" w:hAnsi="Arial" w:cs="Arial"/>
          <w:color w:val="000000"/>
          <w:sz w:val="18"/>
          <w:szCs w:val="18"/>
        </w:rPr>
        <w:t>employee benefits obligation</w:t>
      </w:r>
      <w:r w:rsidRPr="00BF7376">
        <w:rPr>
          <w:rFonts w:ascii="Arial" w:hAnsi="Arial" w:cs="Arial"/>
          <w:color w:val="000000"/>
          <w:sz w:val="18"/>
          <w:szCs w:val="18"/>
        </w:rPr>
        <w:t xml:space="preserve"> </w:t>
      </w:r>
      <w:proofErr w:type="spellStart"/>
      <w:r w:rsidRPr="00BF7376">
        <w:rPr>
          <w:rFonts w:ascii="Arial" w:hAnsi="Arial" w:cs="Arial"/>
          <w:color w:val="000000"/>
          <w:sz w:val="18"/>
          <w:szCs w:val="18"/>
        </w:rPr>
        <w:t>recognised</w:t>
      </w:r>
      <w:proofErr w:type="spellEnd"/>
      <w:r w:rsidRPr="00BF7376">
        <w:rPr>
          <w:rFonts w:ascii="Arial" w:hAnsi="Arial" w:cs="Arial"/>
          <w:color w:val="000000"/>
          <w:sz w:val="18"/>
          <w:szCs w:val="18"/>
        </w:rPr>
        <w:t xml:space="preserve"> within the statement of financial position.</w:t>
      </w:r>
    </w:p>
    <w:p w14:paraId="0F900B11" w14:textId="77777777" w:rsidR="00BE3C7B" w:rsidRPr="00BF7376" w:rsidRDefault="00BE3C7B" w:rsidP="001E5F58">
      <w:pPr>
        <w:pStyle w:val="a"/>
        <w:tabs>
          <w:tab w:val="right" w:pos="7200"/>
          <w:tab w:val="right" w:pos="9000"/>
        </w:tabs>
        <w:ind w:right="0"/>
        <w:jc w:val="both"/>
        <w:rPr>
          <w:rFonts w:ascii="Arial" w:hAnsi="Arial" w:cs="Arial"/>
          <w:color w:val="000000"/>
          <w:sz w:val="18"/>
          <w:szCs w:val="18"/>
        </w:rPr>
      </w:pPr>
    </w:p>
    <w:p w14:paraId="240554AF" w14:textId="77777777" w:rsidR="006F36F1" w:rsidRPr="00BF7376" w:rsidRDefault="006F36F1" w:rsidP="001E5F58">
      <w:pPr>
        <w:pStyle w:val="a"/>
        <w:tabs>
          <w:tab w:val="right" w:pos="7200"/>
          <w:tab w:val="right" w:pos="9000"/>
        </w:tabs>
        <w:ind w:right="0"/>
        <w:jc w:val="both"/>
        <w:rPr>
          <w:rFonts w:ascii="Arial" w:hAnsi="Arial" w:cs="Arial"/>
          <w:color w:val="000000"/>
          <w:sz w:val="18"/>
          <w:szCs w:val="18"/>
        </w:rPr>
      </w:pPr>
      <w:r w:rsidRPr="00BF7376">
        <w:rPr>
          <w:rFonts w:ascii="Arial" w:hAnsi="Arial" w:cs="Arial"/>
          <w:color w:val="000000"/>
          <w:sz w:val="18"/>
          <w:szCs w:val="18"/>
        </w:rPr>
        <w:t>The methods and types of assumptions used in preparing the sensitivity analysis did not change compared to the previous period.</w:t>
      </w:r>
    </w:p>
    <w:p w14:paraId="7B8E7851" w14:textId="77777777" w:rsidR="00B16B0B" w:rsidRPr="00BF7376" w:rsidRDefault="00B16B0B" w:rsidP="001E5F58">
      <w:pPr>
        <w:pStyle w:val="a"/>
        <w:tabs>
          <w:tab w:val="right" w:pos="7200"/>
          <w:tab w:val="right" w:pos="9000"/>
        </w:tabs>
        <w:ind w:right="0"/>
        <w:jc w:val="both"/>
        <w:rPr>
          <w:rFonts w:ascii="Arial" w:hAnsi="Arial" w:cs="Arial"/>
          <w:color w:val="000000"/>
          <w:sz w:val="18"/>
          <w:szCs w:val="18"/>
        </w:rPr>
      </w:pPr>
    </w:p>
    <w:p w14:paraId="23AAA4DA" w14:textId="115E558D" w:rsidR="00B16B0B" w:rsidRPr="00BF7376" w:rsidRDefault="00B16B0B" w:rsidP="001E5F58">
      <w:pPr>
        <w:pStyle w:val="a"/>
        <w:tabs>
          <w:tab w:val="right" w:pos="7200"/>
          <w:tab w:val="right" w:pos="9000"/>
        </w:tabs>
        <w:ind w:right="0"/>
        <w:jc w:val="both"/>
        <w:rPr>
          <w:rFonts w:ascii="Arial" w:hAnsi="Arial" w:cs="Arial"/>
          <w:color w:val="000000"/>
          <w:sz w:val="18"/>
          <w:szCs w:val="18"/>
        </w:rPr>
      </w:pPr>
      <w:r w:rsidRPr="00BF7376">
        <w:rPr>
          <w:rFonts w:ascii="Arial" w:hAnsi="Arial" w:cs="Arial"/>
          <w:color w:val="000000"/>
          <w:sz w:val="18"/>
          <w:szCs w:val="18"/>
        </w:rPr>
        <w:t>The weighted average duration of the defined benefit obligation</w:t>
      </w:r>
      <w:r w:rsidR="007A027D" w:rsidRPr="00BF7376">
        <w:rPr>
          <w:rFonts w:ascii="Arial" w:hAnsi="Arial" w:cs="Arial"/>
          <w:color w:val="000000"/>
          <w:sz w:val="18"/>
          <w:szCs w:val="18"/>
        </w:rPr>
        <w:t xml:space="preserve"> </w:t>
      </w:r>
      <w:r w:rsidR="00973C3E" w:rsidRPr="00BF7376">
        <w:rPr>
          <w:rFonts w:ascii="Arial" w:hAnsi="Arial" w:cs="Arial"/>
          <w:color w:val="000000"/>
          <w:sz w:val="18"/>
          <w:szCs w:val="18"/>
        </w:rPr>
        <w:t>is</w:t>
      </w:r>
      <w:r w:rsidRPr="00BF7376">
        <w:rPr>
          <w:rFonts w:ascii="Arial" w:hAnsi="Arial" w:cs="Arial"/>
          <w:color w:val="000000"/>
          <w:sz w:val="18"/>
          <w:szCs w:val="18"/>
        </w:rPr>
        <w:t xml:space="preserve"> </w:t>
      </w:r>
      <w:r w:rsidR="00C03F50" w:rsidRPr="00BF7376">
        <w:rPr>
          <w:rFonts w:ascii="Arial" w:hAnsi="Arial" w:cs="Arial"/>
          <w:color w:val="000000"/>
          <w:sz w:val="18"/>
          <w:szCs w:val="18"/>
        </w:rPr>
        <w:t>11</w:t>
      </w:r>
      <w:r w:rsidRPr="00BF7376">
        <w:rPr>
          <w:rFonts w:ascii="Arial" w:hAnsi="Arial" w:cs="Arial"/>
          <w:color w:val="000000"/>
          <w:sz w:val="18"/>
          <w:szCs w:val="18"/>
        </w:rPr>
        <w:t xml:space="preserve"> years</w:t>
      </w:r>
      <w:r w:rsidR="004975E4" w:rsidRPr="00BF7376">
        <w:rPr>
          <w:rFonts w:ascii="Arial" w:hAnsi="Arial" w:cs="Arial"/>
          <w:color w:val="000000"/>
          <w:sz w:val="18"/>
          <w:szCs w:val="18"/>
        </w:rPr>
        <w:t xml:space="preserve"> (</w:t>
      </w:r>
      <w:r w:rsidR="00980B70" w:rsidRPr="00BF7376">
        <w:rPr>
          <w:rFonts w:ascii="Arial" w:hAnsi="Arial" w:cs="Arial"/>
          <w:color w:val="000000"/>
          <w:sz w:val="18"/>
          <w:szCs w:val="18"/>
        </w:rPr>
        <w:t>2021</w:t>
      </w:r>
      <w:r w:rsidR="004975E4" w:rsidRPr="00BF7376">
        <w:rPr>
          <w:rFonts w:ascii="Arial" w:hAnsi="Arial" w:cs="Arial"/>
          <w:color w:val="000000"/>
          <w:sz w:val="18"/>
          <w:szCs w:val="18"/>
        </w:rPr>
        <w:t>:</w:t>
      </w:r>
      <w:r w:rsidR="007A027D" w:rsidRPr="00BF7376">
        <w:rPr>
          <w:rFonts w:ascii="Arial" w:hAnsi="Arial" w:cs="Arial"/>
          <w:color w:val="000000"/>
          <w:sz w:val="18"/>
          <w:szCs w:val="18"/>
        </w:rPr>
        <w:t xml:space="preserve"> </w:t>
      </w:r>
      <w:r w:rsidR="00086E88" w:rsidRPr="00BF7376">
        <w:rPr>
          <w:rFonts w:ascii="Arial" w:hAnsi="Arial" w:cs="Arial"/>
          <w:color w:val="000000"/>
          <w:sz w:val="18"/>
          <w:szCs w:val="18"/>
        </w:rPr>
        <w:t>11</w:t>
      </w:r>
      <w:r w:rsidR="007A027D" w:rsidRPr="00BF7376">
        <w:rPr>
          <w:rFonts w:ascii="Arial" w:hAnsi="Arial" w:cs="Arial"/>
          <w:color w:val="000000"/>
          <w:sz w:val="18"/>
          <w:szCs w:val="18"/>
        </w:rPr>
        <w:t xml:space="preserve"> years</w:t>
      </w:r>
      <w:r w:rsidR="004975E4" w:rsidRPr="00BF7376">
        <w:rPr>
          <w:rFonts w:ascii="Arial" w:hAnsi="Arial" w:cs="Arial"/>
          <w:color w:val="000000"/>
          <w:sz w:val="18"/>
          <w:szCs w:val="18"/>
        </w:rPr>
        <w:t>)</w:t>
      </w:r>
      <w:r w:rsidRPr="00BF7376">
        <w:rPr>
          <w:rFonts w:ascii="Arial" w:hAnsi="Arial" w:cs="Arial"/>
          <w:color w:val="000000"/>
          <w:sz w:val="18"/>
          <w:szCs w:val="18"/>
        </w:rPr>
        <w:t xml:space="preserve">. </w:t>
      </w:r>
    </w:p>
    <w:p w14:paraId="6483088C" w14:textId="77777777" w:rsidR="00230815" w:rsidRPr="00BF7376" w:rsidRDefault="00230815" w:rsidP="001E5F58">
      <w:pPr>
        <w:pStyle w:val="a"/>
        <w:tabs>
          <w:tab w:val="right" w:pos="7200"/>
          <w:tab w:val="right" w:pos="9000"/>
        </w:tabs>
        <w:ind w:right="0"/>
        <w:jc w:val="both"/>
        <w:rPr>
          <w:rFonts w:ascii="Arial" w:hAnsi="Arial" w:cs="Arial"/>
          <w:color w:val="000000"/>
          <w:sz w:val="18"/>
          <w:szCs w:val="18"/>
        </w:rPr>
      </w:pPr>
    </w:p>
    <w:p w14:paraId="11EBDC65" w14:textId="77777777" w:rsidR="00230815" w:rsidRPr="00BF7376" w:rsidRDefault="00230815" w:rsidP="00230815">
      <w:pPr>
        <w:pStyle w:val="a"/>
        <w:tabs>
          <w:tab w:val="right" w:pos="7200"/>
          <w:tab w:val="right" w:pos="9000"/>
        </w:tabs>
        <w:rPr>
          <w:rFonts w:ascii="Arial" w:hAnsi="Arial" w:cs="Arial"/>
          <w:color w:val="000000"/>
          <w:sz w:val="18"/>
          <w:szCs w:val="18"/>
        </w:rPr>
      </w:pPr>
      <w:r w:rsidRPr="00BF7376">
        <w:rPr>
          <w:rFonts w:ascii="Arial" w:hAnsi="Arial" w:cs="Arial"/>
          <w:color w:val="000000"/>
          <w:sz w:val="18"/>
          <w:szCs w:val="18"/>
        </w:rPr>
        <w:t>Expected maturity analysis of undiscounted retirement is as follows:</w:t>
      </w:r>
    </w:p>
    <w:p w14:paraId="2072D9FF" w14:textId="77777777" w:rsidR="00230815" w:rsidRPr="00BF7376" w:rsidRDefault="00230815" w:rsidP="00230815">
      <w:pPr>
        <w:pStyle w:val="a"/>
        <w:tabs>
          <w:tab w:val="right" w:pos="7200"/>
          <w:tab w:val="right" w:pos="9000"/>
        </w:tabs>
        <w:rPr>
          <w:rFonts w:ascii="Arial" w:hAnsi="Arial" w:cs="Arial"/>
          <w:color w:val="000000"/>
          <w:sz w:val="18"/>
          <w:szCs w:val="18"/>
        </w:rPr>
      </w:pPr>
    </w:p>
    <w:tbl>
      <w:tblPr>
        <w:tblW w:w="4887" w:type="pct"/>
        <w:tblInd w:w="108" w:type="dxa"/>
        <w:tblLook w:val="0000" w:firstRow="0" w:lastRow="0" w:firstColumn="0" w:lastColumn="0" w:noHBand="0" w:noVBand="0"/>
      </w:tblPr>
      <w:tblGrid>
        <w:gridCol w:w="6576"/>
        <w:gridCol w:w="1437"/>
        <w:gridCol w:w="1443"/>
      </w:tblGrid>
      <w:tr w:rsidR="00230815" w:rsidRPr="00BF7376" w14:paraId="46593EFF" w14:textId="77777777" w:rsidTr="00B85B2C">
        <w:tc>
          <w:tcPr>
            <w:tcW w:w="3477" w:type="pct"/>
          </w:tcPr>
          <w:p w14:paraId="7121D42A" w14:textId="77777777" w:rsidR="00230815" w:rsidRPr="00BF7376" w:rsidRDefault="00230815" w:rsidP="00105CD3">
            <w:pPr>
              <w:pStyle w:val="a"/>
              <w:tabs>
                <w:tab w:val="right" w:pos="7200"/>
                <w:tab w:val="right" w:pos="9000"/>
              </w:tabs>
              <w:ind w:left="-78" w:right="389"/>
              <w:rPr>
                <w:rFonts w:ascii="Arial" w:hAnsi="Arial" w:cs="Arial"/>
                <w:color w:val="000000"/>
                <w:sz w:val="18"/>
                <w:szCs w:val="18"/>
              </w:rPr>
            </w:pPr>
          </w:p>
        </w:tc>
        <w:tc>
          <w:tcPr>
            <w:tcW w:w="1523" w:type="pct"/>
            <w:gridSpan w:val="2"/>
            <w:tcBorders>
              <w:top w:val="single" w:sz="4" w:space="0" w:color="auto"/>
            </w:tcBorders>
            <w:shd w:val="clear" w:color="auto" w:fill="auto"/>
            <w:vAlign w:val="bottom"/>
          </w:tcPr>
          <w:p w14:paraId="39D548DE" w14:textId="77777777" w:rsidR="00230815" w:rsidRPr="00BF7376" w:rsidRDefault="00230815" w:rsidP="00551AC7">
            <w:pPr>
              <w:pStyle w:val="a"/>
              <w:tabs>
                <w:tab w:val="right" w:pos="7200"/>
                <w:tab w:val="right" w:pos="9000"/>
              </w:tabs>
              <w:ind w:right="0"/>
              <w:jc w:val="center"/>
              <w:rPr>
                <w:rFonts w:ascii="Arial" w:hAnsi="Arial" w:cs="Arial"/>
                <w:b/>
                <w:bCs/>
                <w:color w:val="000000"/>
                <w:sz w:val="18"/>
                <w:szCs w:val="18"/>
              </w:rPr>
            </w:pPr>
            <w:r w:rsidRPr="00BF7376">
              <w:rPr>
                <w:rFonts w:ascii="Arial" w:hAnsi="Arial" w:cs="Arial"/>
                <w:b/>
                <w:bCs/>
                <w:color w:val="000000"/>
                <w:sz w:val="18"/>
                <w:szCs w:val="18"/>
              </w:rPr>
              <w:t>Consolidated and separate</w:t>
            </w:r>
          </w:p>
        </w:tc>
      </w:tr>
      <w:tr w:rsidR="00230815" w:rsidRPr="00BF7376" w14:paraId="2034EFC4" w14:textId="77777777" w:rsidTr="00B85B2C">
        <w:tc>
          <w:tcPr>
            <w:tcW w:w="3477" w:type="pct"/>
          </w:tcPr>
          <w:p w14:paraId="68D28803" w14:textId="77777777" w:rsidR="00230815" w:rsidRPr="00BF7376" w:rsidRDefault="00230815" w:rsidP="00105CD3">
            <w:pPr>
              <w:pStyle w:val="a"/>
              <w:tabs>
                <w:tab w:val="right" w:pos="7200"/>
                <w:tab w:val="right" w:pos="9000"/>
              </w:tabs>
              <w:ind w:left="-78" w:right="389"/>
              <w:rPr>
                <w:rFonts w:ascii="Arial" w:hAnsi="Arial" w:cs="Arial"/>
                <w:color w:val="000000"/>
                <w:sz w:val="18"/>
                <w:szCs w:val="18"/>
              </w:rPr>
            </w:pPr>
          </w:p>
        </w:tc>
        <w:tc>
          <w:tcPr>
            <w:tcW w:w="1523" w:type="pct"/>
            <w:gridSpan w:val="2"/>
            <w:tcBorders>
              <w:bottom w:val="single" w:sz="4" w:space="0" w:color="auto"/>
            </w:tcBorders>
            <w:shd w:val="clear" w:color="auto" w:fill="auto"/>
            <w:vAlign w:val="bottom"/>
          </w:tcPr>
          <w:p w14:paraId="6FB8D0F3" w14:textId="77777777" w:rsidR="00230815" w:rsidRPr="00BF7376" w:rsidRDefault="00230815" w:rsidP="00551AC7">
            <w:pPr>
              <w:pStyle w:val="a"/>
              <w:tabs>
                <w:tab w:val="right" w:pos="7200"/>
                <w:tab w:val="right" w:pos="9000"/>
              </w:tabs>
              <w:ind w:right="0"/>
              <w:jc w:val="center"/>
              <w:rPr>
                <w:rFonts w:ascii="Arial" w:hAnsi="Arial" w:cs="Arial"/>
                <w:b/>
                <w:bCs/>
                <w:color w:val="000000"/>
                <w:sz w:val="18"/>
                <w:szCs w:val="18"/>
              </w:rPr>
            </w:pPr>
            <w:r w:rsidRPr="00BF7376">
              <w:rPr>
                <w:rFonts w:ascii="Arial" w:hAnsi="Arial" w:cs="Arial"/>
                <w:b/>
                <w:bCs/>
                <w:color w:val="000000"/>
                <w:sz w:val="18"/>
                <w:szCs w:val="18"/>
              </w:rPr>
              <w:t>financial statements</w:t>
            </w:r>
          </w:p>
        </w:tc>
      </w:tr>
      <w:tr w:rsidR="00230815" w:rsidRPr="00BF7376" w14:paraId="1D63FC6D" w14:textId="77777777" w:rsidTr="00B85B2C">
        <w:tc>
          <w:tcPr>
            <w:tcW w:w="3477" w:type="pct"/>
          </w:tcPr>
          <w:p w14:paraId="29DF04DA" w14:textId="77777777" w:rsidR="00230815" w:rsidRPr="00BF7376" w:rsidRDefault="00230815" w:rsidP="00105CD3">
            <w:pPr>
              <w:pStyle w:val="a"/>
              <w:tabs>
                <w:tab w:val="right" w:pos="7200"/>
                <w:tab w:val="right" w:pos="9000"/>
              </w:tabs>
              <w:ind w:left="-78" w:right="389"/>
              <w:rPr>
                <w:rFonts w:ascii="Arial" w:hAnsi="Arial" w:cs="Arial"/>
                <w:color w:val="000000"/>
                <w:sz w:val="18"/>
                <w:szCs w:val="18"/>
              </w:rPr>
            </w:pPr>
          </w:p>
        </w:tc>
        <w:tc>
          <w:tcPr>
            <w:tcW w:w="760" w:type="pct"/>
            <w:tcBorders>
              <w:top w:val="single" w:sz="4" w:space="0" w:color="auto"/>
            </w:tcBorders>
            <w:vAlign w:val="center"/>
          </w:tcPr>
          <w:p w14:paraId="6BC9E015" w14:textId="542CD58A" w:rsidR="00230815" w:rsidRPr="00BF7376" w:rsidRDefault="00980B70" w:rsidP="0014110E">
            <w:pPr>
              <w:pStyle w:val="a"/>
              <w:tabs>
                <w:tab w:val="right" w:pos="7200"/>
                <w:tab w:val="right" w:pos="9000"/>
              </w:tabs>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763" w:type="pct"/>
            <w:tcBorders>
              <w:top w:val="single" w:sz="4" w:space="0" w:color="auto"/>
            </w:tcBorders>
            <w:vAlign w:val="center"/>
          </w:tcPr>
          <w:p w14:paraId="3AA66B02" w14:textId="2E7948AD" w:rsidR="00230815" w:rsidRPr="00BF7376" w:rsidRDefault="00980B70" w:rsidP="0014110E">
            <w:pPr>
              <w:pStyle w:val="a"/>
              <w:tabs>
                <w:tab w:val="right" w:pos="7200"/>
                <w:tab w:val="right" w:pos="9000"/>
              </w:tabs>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230815" w:rsidRPr="00BF7376" w14:paraId="47338E0F" w14:textId="77777777" w:rsidTr="00B85B2C">
        <w:tc>
          <w:tcPr>
            <w:tcW w:w="3477" w:type="pct"/>
          </w:tcPr>
          <w:p w14:paraId="1FD7AD21" w14:textId="77777777" w:rsidR="00230815" w:rsidRPr="00BF7376" w:rsidRDefault="00230815" w:rsidP="00105CD3">
            <w:pPr>
              <w:pStyle w:val="a"/>
              <w:tabs>
                <w:tab w:val="right" w:pos="7200"/>
                <w:tab w:val="right" w:pos="9000"/>
              </w:tabs>
              <w:ind w:left="-78" w:right="389"/>
              <w:rPr>
                <w:rFonts w:ascii="Arial" w:hAnsi="Arial" w:cs="Arial"/>
                <w:color w:val="000000"/>
                <w:sz w:val="18"/>
                <w:szCs w:val="18"/>
              </w:rPr>
            </w:pPr>
          </w:p>
        </w:tc>
        <w:tc>
          <w:tcPr>
            <w:tcW w:w="760" w:type="pct"/>
            <w:tcBorders>
              <w:bottom w:val="single" w:sz="4" w:space="0" w:color="auto"/>
            </w:tcBorders>
            <w:vAlign w:val="bottom"/>
          </w:tcPr>
          <w:p w14:paraId="30198210" w14:textId="77777777" w:rsidR="00230815" w:rsidRPr="00BF7376" w:rsidRDefault="00230815" w:rsidP="0014110E">
            <w:pPr>
              <w:pStyle w:val="a"/>
              <w:tabs>
                <w:tab w:val="right" w:pos="7200"/>
                <w:tab w:val="right" w:pos="9000"/>
              </w:tabs>
              <w:ind w:right="-72"/>
              <w:jc w:val="right"/>
              <w:rPr>
                <w:rFonts w:ascii="Arial" w:hAnsi="Arial" w:cs="Arial"/>
                <w:b/>
                <w:bCs/>
                <w:color w:val="000000"/>
                <w:sz w:val="18"/>
                <w:szCs w:val="18"/>
              </w:rPr>
            </w:pPr>
            <w:r w:rsidRPr="00BF7376">
              <w:rPr>
                <w:rFonts w:ascii="Arial" w:hAnsi="Arial" w:cs="Arial"/>
                <w:b/>
                <w:bCs/>
                <w:color w:val="000000"/>
                <w:sz w:val="18"/>
                <w:szCs w:val="18"/>
              </w:rPr>
              <w:t>Baht</w:t>
            </w:r>
          </w:p>
        </w:tc>
        <w:tc>
          <w:tcPr>
            <w:tcW w:w="763" w:type="pct"/>
            <w:tcBorders>
              <w:bottom w:val="single" w:sz="4" w:space="0" w:color="auto"/>
            </w:tcBorders>
            <w:vAlign w:val="bottom"/>
          </w:tcPr>
          <w:p w14:paraId="5D9F66B1" w14:textId="77777777" w:rsidR="00230815" w:rsidRPr="00BF7376" w:rsidRDefault="00230815" w:rsidP="0014110E">
            <w:pPr>
              <w:pStyle w:val="a"/>
              <w:tabs>
                <w:tab w:val="right" w:pos="7200"/>
                <w:tab w:val="right" w:pos="9000"/>
              </w:tabs>
              <w:ind w:right="-72"/>
              <w:jc w:val="right"/>
              <w:rPr>
                <w:rFonts w:ascii="Arial" w:hAnsi="Arial" w:cs="Arial"/>
                <w:b/>
                <w:bCs/>
                <w:color w:val="000000"/>
                <w:sz w:val="18"/>
                <w:szCs w:val="18"/>
              </w:rPr>
            </w:pPr>
            <w:r w:rsidRPr="00BF7376">
              <w:rPr>
                <w:rFonts w:ascii="Arial" w:hAnsi="Arial" w:cs="Arial"/>
                <w:b/>
                <w:bCs/>
                <w:color w:val="000000"/>
                <w:sz w:val="18"/>
                <w:szCs w:val="18"/>
              </w:rPr>
              <w:t>Baht</w:t>
            </w:r>
          </w:p>
        </w:tc>
      </w:tr>
      <w:tr w:rsidR="00230815" w:rsidRPr="00BF7376" w14:paraId="30C81948" w14:textId="77777777" w:rsidTr="00B85B2C">
        <w:tc>
          <w:tcPr>
            <w:tcW w:w="3477" w:type="pct"/>
          </w:tcPr>
          <w:p w14:paraId="1FDDB5A9" w14:textId="77777777" w:rsidR="00230815" w:rsidRPr="00BF7376" w:rsidRDefault="00230815" w:rsidP="00105CD3">
            <w:pPr>
              <w:pStyle w:val="a"/>
              <w:tabs>
                <w:tab w:val="right" w:pos="7200"/>
                <w:tab w:val="right" w:pos="9000"/>
              </w:tabs>
              <w:ind w:left="-78" w:right="389"/>
              <w:rPr>
                <w:rFonts w:ascii="Arial" w:hAnsi="Arial" w:cs="Arial"/>
                <w:color w:val="000000"/>
                <w:sz w:val="18"/>
                <w:szCs w:val="18"/>
              </w:rPr>
            </w:pPr>
            <w:r w:rsidRPr="00BF7376">
              <w:rPr>
                <w:rFonts w:ascii="Arial" w:hAnsi="Arial" w:cs="Arial"/>
                <w:color w:val="000000"/>
                <w:sz w:val="18"/>
                <w:szCs w:val="18"/>
              </w:rPr>
              <w:t>Retirement benefits</w:t>
            </w:r>
          </w:p>
        </w:tc>
        <w:tc>
          <w:tcPr>
            <w:tcW w:w="760" w:type="pct"/>
            <w:shd w:val="clear" w:color="auto" w:fill="FAFAFA"/>
            <w:vAlign w:val="bottom"/>
          </w:tcPr>
          <w:p w14:paraId="178ED091" w14:textId="77777777" w:rsidR="00230815" w:rsidRPr="00BF7376" w:rsidRDefault="00230815" w:rsidP="0014110E">
            <w:pPr>
              <w:pStyle w:val="a"/>
              <w:tabs>
                <w:tab w:val="right" w:pos="7200"/>
                <w:tab w:val="right" w:pos="9000"/>
              </w:tabs>
              <w:ind w:right="-72"/>
              <w:jc w:val="right"/>
              <w:rPr>
                <w:rFonts w:ascii="Arial" w:hAnsi="Arial" w:cs="Arial"/>
                <w:color w:val="000000"/>
                <w:sz w:val="18"/>
                <w:szCs w:val="18"/>
              </w:rPr>
            </w:pPr>
          </w:p>
        </w:tc>
        <w:tc>
          <w:tcPr>
            <w:tcW w:w="763" w:type="pct"/>
            <w:vAlign w:val="bottom"/>
          </w:tcPr>
          <w:p w14:paraId="5CE3F8AE" w14:textId="77777777" w:rsidR="00230815" w:rsidRPr="00BF7376" w:rsidRDefault="00230815" w:rsidP="0014110E">
            <w:pPr>
              <w:pStyle w:val="a"/>
              <w:tabs>
                <w:tab w:val="right" w:pos="7200"/>
                <w:tab w:val="right" w:pos="9000"/>
              </w:tabs>
              <w:ind w:right="-72"/>
              <w:jc w:val="right"/>
              <w:rPr>
                <w:rFonts w:ascii="Arial" w:hAnsi="Arial" w:cs="Arial"/>
                <w:color w:val="000000"/>
                <w:sz w:val="18"/>
                <w:szCs w:val="18"/>
              </w:rPr>
            </w:pPr>
          </w:p>
        </w:tc>
      </w:tr>
      <w:tr w:rsidR="00972B7F" w:rsidRPr="00BF7376" w14:paraId="4B6BCEF1" w14:textId="77777777" w:rsidTr="004E5DCF">
        <w:tc>
          <w:tcPr>
            <w:tcW w:w="3477" w:type="pct"/>
          </w:tcPr>
          <w:p w14:paraId="077EB27B" w14:textId="77777777" w:rsidR="00972B7F" w:rsidRPr="00BF7376" w:rsidRDefault="00972B7F" w:rsidP="00105CD3">
            <w:pPr>
              <w:pStyle w:val="a"/>
              <w:tabs>
                <w:tab w:val="right" w:pos="7200"/>
                <w:tab w:val="right" w:pos="9000"/>
              </w:tabs>
              <w:ind w:left="-78" w:right="389"/>
              <w:rPr>
                <w:rFonts w:ascii="Arial" w:hAnsi="Arial" w:cs="Arial"/>
                <w:color w:val="000000"/>
                <w:sz w:val="18"/>
                <w:szCs w:val="18"/>
              </w:rPr>
            </w:pPr>
            <w:r w:rsidRPr="00BF7376">
              <w:rPr>
                <w:rFonts w:ascii="Arial" w:hAnsi="Arial" w:cs="Arial"/>
                <w:color w:val="000000"/>
                <w:sz w:val="18"/>
                <w:szCs w:val="18"/>
              </w:rPr>
              <w:t xml:space="preserve">  - Between </w:t>
            </w:r>
            <w:r w:rsidRPr="00BF7376">
              <w:rPr>
                <w:rFonts w:ascii="Arial" w:hAnsi="Arial" w:cs="Arial"/>
                <w:color w:val="000000"/>
                <w:sz w:val="18"/>
                <w:szCs w:val="18"/>
                <w:lang w:val="en-GB"/>
              </w:rPr>
              <w:t>1</w:t>
            </w:r>
            <w:r w:rsidRPr="00BF7376">
              <w:rPr>
                <w:rFonts w:ascii="Arial" w:hAnsi="Arial" w:cs="Arial"/>
                <w:color w:val="000000"/>
                <w:sz w:val="18"/>
                <w:szCs w:val="18"/>
              </w:rPr>
              <w:t xml:space="preserve"> to 2 years</w:t>
            </w:r>
          </w:p>
        </w:tc>
        <w:tc>
          <w:tcPr>
            <w:tcW w:w="760" w:type="pct"/>
            <w:shd w:val="clear" w:color="auto" w:fill="FAFAFA"/>
          </w:tcPr>
          <w:p w14:paraId="2291CB90" w14:textId="08683619" w:rsidR="00972B7F" w:rsidRPr="00BF7376" w:rsidRDefault="00EB5BCD" w:rsidP="00972B7F">
            <w:pPr>
              <w:pStyle w:val="a"/>
              <w:tabs>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29,780,623</w:t>
            </w:r>
          </w:p>
        </w:tc>
        <w:tc>
          <w:tcPr>
            <w:tcW w:w="763" w:type="pct"/>
          </w:tcPr>
          <w:p w14:paraId="4E3B139A" w14:textId="03CACBC3" w:rsidR="00972B7F" w:rsidRPr="00BF7376" w:rsidRDefault="00972B7F" w:rsidP="00972B7F">
            <w:pPr>
              <w:pStyle w:val="a"/>
              <w:tabs>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6,095,522</w:t>
            </w:r>
          </w:p>
        </w:tc>
      </w:tr>
      <w:tr w:rsidR="00972B7F" w:rsidRPr="00BF7376" w14:paraId="66985E04" w14:textId="77777777" w:rsidTr="00B85B2C">
        <w:tc>
          <w:tcPr>
            <w:tcW w:w="3477" w:type="pct"/>
          </w:tcPr>
          <w:p w14:paraId="01EEBEC8" w14:textId="77777777" w:rsidR="00972B7F" w:rsidRPr="00BF7376" w:rsidRDefault="00972B7F" w:rsidP="00105CD3">
            <w:pPr>
              <w:pStyle w:val="a"/>
              <w:tabs>
                <w:tab w:val="right" w:pos="7200"/>
                <w:tab w:val="right" w:pos="9000"/>
              </w:tabs>
              <w:ind w:left="-78" w:right="389"/>
              <w:rPr>
                <w:rFonts w:ascii="Arial" w:hAnsi="Arial" w:cs="Arial"/>
                <w:color w:val="000000"/>
                <w:sz w:val="18"/>
                <w:szCs w:val="18"/>
              </w:rPr>
            </w:pPr>
            <w:r w:rsidRPr="00BF7376">
              <w:rPr>
                <w:rFonts w:ascii="Arial" w:hAnsi="Arial" w:cs="Arial"/>
                <w:color w:val="000000"/>
                <w:sz w:val="18"/>
                <w:szCs w:val="18"/>
              </w:rPr>
              <w:t xml:space="preserve">  - Between 2 to 5 years</w:t>
            </w:r>
          </w:p>
        </w:tc>
        <w:tc>
          <w:tcPr>
            <w:tcW w:w="760" w:type="pct"/>
            <w:shd w:val="clear" w:color="auto" w:fill="FAFAFA"/>
          </w:tcPr>
          <w:p w14:paraId="3F19C038" w14:textId="56BF4B31" w:rsidR="00972B7F" w:rsidRPr="00BF7376" w:rsidRDefault="00EB5BCD" w:rsidP="00972B7F">
            <w:pPr>
              <w:pStyle w:val="a"/>
              <w:tabs>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37,050,757</w:t>
            </w:r>
          </w:p>
        </w:tc>
        <w:tc>
          <w:tcPr>
            <w:tcW w:w="763" w:type="pct"/>
          </w:tcPr>
          <w:p w14:paraId="59EFFBB6" w14:textId="5699F4F2" w:rsidR="00972B7F" w:rsidRPr="00BF7376" w:rsidRDefault="00972B7F" w:rsidP="00972B7F">
            <w:pPr>
              <w:pStyle w:val="a"/>
              <w:tabs>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58,517,260</w:t>
            </w:r>
          </w:p>
        </w:tc>
      </w:tr>
      <w:tr w:rsidR="00972B7F" w:rsidRPr="00BF7376" w14:paraId="2FE030A1" w14:textId="77777777" w:rsidTr="00B85B2C">
        <w:tc>
          <w:tcPr>
            <w:tcW w:w="3477" w:type="pct"/>
          </w:tcPr>
          <w:p w14:paraId="7E5BA4AE" w14:textId="77777777" w:rsidR="00972B7F" w:rsidRPr="00BF7376" w:rsidRDefault="00972B7F" w:rsidP="00105CD3">
            <w:pPr>
              <w:pStyle w:val="a"/>
              <w:tabs>
                <w:tab w:val="right" w:pos="7200"/>
                <w:tab w:val="right" w:pos="9000"/>
              </w:tabs>
              <w:ind w:left="-78" w:right="389"/>
              <w:rPr>
                <w:rFonts w:ascii="Arial" w:hAnsi="Arial" w:cs="Arial"/>
                <w:color w:val="000000"/>
                <w:sz w:val="18"/>
                <w:szCs w:val="18"/>
              </w:rPr>
            </w:pPr>
            <w:r w:rsidRPr="00BF7376">
              <w:rPr>
                <w:rFonts w:ascii="Arial" w:hAnsi="Arial" w:cs="Arial"/>
                <w:color w:val="000000"/>
                <w:sz w:val="18"/>
                <w:szCs w:val="18"/>
              </w:rPr>
              <w:t xml:space="preserve">  - More than </w:t>
            </w:r>
            <w:r w:rsidRPr="00BF7376">
              <w:rPr>
                <w:rFonts w:ascii="Arial" w:hAnsi="Arial" w:cs="Arial"/>
                <w:color w:val="000000"/>
                <w:sz w:val="18"/>
                <w:szCs w:val="18"/>
                <w:lang w:val="en-GB"/>
              </w:rPr>
              <w:t>5</w:t>
            </w:r>
            <w:r w:rsidRPr="00BF7376">
              <w:rPr>
                <w:rFonts w:ascii="Arial" w:hAnsi="Arial" w:cs="Arial"/>
                <w:color w:val="000000"/>
                <w:sz w:val="18"/>
                <w:szCs w:val="18"/>
              </w:rPr>
              <w:t xml:space="preserve"> years</w:t>
            </w:r>
          </w:p>
        </w:tc>
        <w:tc>
          <w:tcPr>
            <w:tcW w:w="760" w:type="pct"/>
            <w:tcBorders>
              <w:bottom w:val="single" w:sz="4" w:space="0" w:color="auto"/>
            </w:tcBorders>
            <w:shd w:val="clear" w:color="auto" w:fill="FAFAFA"/>
          </w:tcPr>
          <w:p w14:paraId="1CC99043" w14:textId="09F6533A" w:rsidR="00972B7F" w:rsidRPr="00BF7376" w:rsidRDefault="00EB5BCD" w:rsidP="00972B7F">
            <w:pPr>
              <w:pStyle w:val="a"/>
              <w:tabs>
                <w:tab w:val="right" w:pos="7200"/>
                <w:tab w:val="right" w:pos="9000"/>
              </w:tabs>
              <w:ind w:right="-72"/>
              <w:jc w:val="right"/>
              <w:rPr>
                <w:rFonts w:ascii="Arial" w:hAnsi="Arial" w:cs="Arial"/>
                <w:color w:val="000000"/>
                <w:sz w:val="18"/>
                <w:szCs w:val="18"/>
                <w:cs/>
                <w:lang w:val="en-GB"/>
              </w:rPr>
            </w:pPr>
            <w:r w:rsidRPr="00BF7376">
              <w:rPr>
                <w:rFonts w:ascii="Arial" w:hAnsi="Arial" w:cs="Arial"/>
                <w:color w:val="000000"/>
                <w:sz w:val="18"/>
                <w:szCs w:val="18"/>
                <w:lang w:val="en-GB"/>
              </w:rPr>
              <w:t>539,404,977</w:t>
            </w:r>
          </w:p>
        </w:tc>
        <w:tc>
          <w:tcPr>
            <w:tcW w:w="763" w:type="pct"/>
            <w:tcBorders>
              <w:bottom w:val="single" w:sz="4" w:space="0" w:color="auto"/>
            </w:tcBorders>
          </w:tcPr>
          <w:p w14:paraId="7BB0274A" w14:textId="7BE648AD" w:rsidR="00972B7F" w:rsidRPr="00BF7376" w:rsidRDefault="00972B7F" w:rsidP="00972B7F">
            <w:pPr>
              <w:pStyle w:val="a"/>
              <w:tabs>
                <w:tab w:val="right" w:pos="7200"/>
                <w:tab w:val="right" w:pos="9000"/>
              </w:tabs>
              <w:ind w:right="-72"/>
              <w:jc w:val="right"/>
              <w:rPr>
                <w:rFonts w:ascii="Arial" w:hAnsi="Arial" w:cs="Arial"/>
                <w:color w:val="000000"/>
                <w:sz w:val="18"/>
                <w:szCs w:val="18"/>
                <w:cs/>
                <w:lang w:val="en-GB"/>
              </w:rPr>
            </w:pPr>
            <w:r w:rsidRPr="00BF7376">
              <w:rPr>
                <w:rFonts w:ascii="Arial" w:hAnsi="Arial" w:cs="Arial"/>
                <w:color w:val="000000"/>
                <w:sz w:val="18"/>
                <w:szCs w:val="18"/>
                <w:lang w:val="en-GB"/>
              </w:rPr>
              <w:t>547,719,097</w:t>
            </w:r>
          </w:p>
        </w:tc>
      </w:tr>
      <w:tr w:rsidR="00972B7F" w:rsidRPr="00BF7376" w14:paraId="4CF5B816" w14:textId="77777777" w:rsidTr="00B85B2C">
        <w:tc>
          <w:tcPr>
            <w:tcW w:w="3477" w:type="pct"/>
          </w:tcPr>
          <w:p w14:paraId="46B655F2" w14:textId="77777777" w:rsidR="00972B7F" w:rsidRPr="00BF7376" w:rsidRDefault="00972B7F" w:rsidP="00105CD3">
            <w:pPr>
              <w:pStyle w:val="a"/>
              <w:tabs>
                <w:tab w:val="right" w:pos="7200"/>
                <w:tab w:val="right" w:pos="9000"/>
              </w:tabs>
              <w:ind w:left="-78" w:right="389"/>
              <w:rPr>
                <w:rFonts w:ascii="Arial" w:hAnsi="Arial" w:cs="Arial"/>
                <w:color w:val="000000"/>
                <w:sz w:val="18"/>
                <w:szCs w:val="18"/>
              </w:rPr>
            </w:pPr>
          </w:p>
        </w:tc>
        <w:tc>
          <w:tcPr>
            <w:tcW w:w="760" w:type="pct"/>
            <w:tcBorders>
              <w:top w:val="single" w:sz="4" w:space="0" w:color="auto"/>
            </w:tcBorders>
            <w:shd w:val="clear" w:color="auto" w:fill="FAFAFA"/>
            <w:vAlign w:val="bottom"/>
          </w:tcPr>
          <w:p w14:paraId="5C0C0D5D" w14:textId="77777777" w:rsidR="00972B7F" w:rsidRPr="00BF7376" w:rsidRDefault="00972B7F" w:rsidP="00972B7F">
            <w:pPr>
              <w:pStyle w:val="a"/>
              <w:tabs>
                <w:tab w:val="right" w:pos="7200"/>
                <w:tab w:val="right" w:pos="9000"/>
              </w:tabs>
              <w:ind w:right="-72"/>
              <w:jc w:val="right"/>
              <w:rPr>
                <w:rFonts w:ascii="Arial" w:hAnsi="Arial" w:cs="Arial"/>
                <w:color w:val="000000"/>
                <w:sz w:val="18"/>
                <w:szCs w:val="18"/>
              </w:rPr>
            </w:pPr>
          </w:p>
        </w:tc>
        <w:tc>
          <w:tcPr>
            <w:tcW w:w="763" w:type="pct"/>
            <w:tcBorders>
              <w:top w:val="single" w:sz="4" w:space="0" w:color="auto"/>
            </w:tcBorders>
            <w:vAlign w:val="bottom"/>
          </w:tcPr>
          <w:p w14:paraId="55698A91" w14:textId="77777777" w:rsidR="00972B7F" w:rsidRPr="00BF7376" w:rsidRDefault="00972B7F" w:rsidP="00972B7F">
            <w:pPr>
              <w:pStyle w:val="a"/>
              <w:tabs>
                <w:tab w:val="right" w:pos="7200"/>
                <w:tab w:val="right" w:pos="9000"/>
              </w:tabs>
              <w:ind w:right="-72"/>
              <w:jc w:val="right"/>
              <w:rPr>
                <w:rFonts w:ascii="Arial" w:hAnsi="Arial" w:cs="Arial"/>
                <w:color w:val="000000"/>
                <w:sz w:val="18"/>
                <w:szCs w:val="18"/>
              </w:rPr>
            </w:pPr>
          </w:p>
        </w:tc>
      </w:tr>
      <w:tr w:rsidR="00972B7F" w:rsidRPr="00BF7376" w14:paraId="4F0F1749" w14:textId="77777777" w:rsidTr="00B85B2C">
        <w:tc>
          <w:tcPr>
            <w:tcW w:w="3477" w:type="pct"/>
          </w:tcPr>
          <w:p w14:paraId="09A414EA" w14:textId="77777777" w:rsidR="00972B7F" w:rsidRPr="00BF7376" w:rsidRDefault="00972B7F" w:rsidP="00105CD3">
            <w:pPr>
              <w:pStyle w:val="a"/>
              <w:tabs>
                <w:tab w:val="right" w:pos="7200"/>
                <w:tab w:val="right" w:pos="9000"/>
              </w:tabs>
              <w:ind w:left="-78" w:right="389"/>
              <w:rPr>
                <w:rFonts w:ascii="Arial" w:hAnsi="Arial" w:cs="Arial"/>
                <w:color w:val="000000"/>
                <w:sz w:val="18"/>
                <w:szCs w:val="18"/>
              </w:rPr>
            </w:pPr>
          </w:p>
        </w:tc>
        <w:tc>
          <w:tcPr>
            <w:tcW w:w="760" w:type="pct"/>
            <w:tcBorders>
              <w:bottom w:val="single" w:sz="4" w:space="0" w:color="auto"/>
            </w:tcBorders>
            <w:shd w:val="clear" w:color="auto" w:fill="FAFAFA"/>
          </w:tcPr>
          <w:p w14:paraId="76C2FE37" w14:textId="70210ECF" w:rsidR="00972B7F" w:rsidRPr="00BF7376" w:rsidRDefault="00EB5BCD" w:rsidP="00972B7F">
            <w:pPr>
              <w:pStyle w:val="a"/>
              <w:tabs>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606,236,357</w:t>
            </w:r>
          </w:p>
        </w:tc>
        <w:tc>
          <w:tcPr>
            <w:tcW w:w="763" w:type="pct"/>
            <w:tcBorders>
              <w:bottom w:val="single" w:sz="4" w:space="0" w:color="auto"/>
            </w:tcBorders>
          </w:tcPr>
          <w:p w14:paraId="319F8070" w14:textId="42126893" w:rsidR="00972B7F" w:rsidRPr="00BF7376" w:rsidRDefault="00972B7F" w:rsidP="00972B7F">
            <w:pPr>
              <w:pStyle w:val="a"/>
              <w:tabs>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612,331,879</w:t>
            </w:r>
          </w:p>
        </w:tc>
      </w:tr>
    </w:tbl>
    <w:p w14:paraId="10FD3A1E" w14:textId="77777777" w:rsidR="003B6A07" w:rsidRPr="00BF7376" w:rsidRDefault="003B6A07" w:rsidP="001E5F58">
      <w:pPr>
        <w:pStyle w:val="a"/>
        <w:tabs>
          <w:tab w:val="right" w:pos="7200"/>
          <w:tab w:val="right" w:pos="9000"/>
        </w:tabs>
        <w:ind w:right="0"/>
        <w:jc w:val="both"/>
        <w:rPr>
          <w:rFonts w:ascii="Arial" w:hAnsi="Arial" w:cs="Arial"/>
          <w:color w:val="000000"/>
          <w:sz w:val="18"/>
          <w:szCs w:val="18"/>
          <w:lang w:val="en-GB"/>
        </w:rPr>
      </w:pPr>
    </w:p>
    <w:p w14:paraId="5DAB4845" w14:textId="77777777" w:rsidR="004203AD" w:rsidRPr="00BF7376" w:rsidRDefault="004203AD" w:rsidP="001E5F58">
      <w:pPr>
        <w:pStyle w:val="a"/>
        <w:tabs>
          <w:tab w:val="right" w:pos="7200"/>
          <w:tab w:val="right" w:pos="9000"/>
        </w:tabs>
        <w:ind w:right="0"/>
        <w:jc w:val="both"/>
        <w:rPr>
          <w:rFonts w:ascii="Arial" w:hAnsi="Arial" w:cs="Arial"/>
          <w:color w:val="000000"/>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1CB59E91" w14:textId="77777777" w:rsidTr="00D03653">
        <w:trPr>
          <w:trHeight w:val="386"/>
        </w:trPr>
        <w:tc>
          <w:tcPr>
            <w:tcW w:w="9461" w:type="dxa"/>
            <w:shd w:val="clear" w:color="auto" w:fill="FFA543"/>
            <w:vAlign w:val="center"/>
          </w:tcPr>
          <w:p w14:paraId="0F0061D3" w14:textId="6562A544" w:rsidR="0048798D" w:rsidRPr="00BF7376" w:rsidRDefault="001E5F58" w:rsidP="0048798D">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2</w:t>
            </w:r>
            <w:r w:rsidR="003234B7" w:rsidRPr="00BF7376">
              <w:rPr>
                <w:rFonts w:ascii="Arial" w:eastAsia="Arial Unicode MS" w:hAnsi="Arial" w:cs="Arial"/>
                <w:b/>
                <w:bCs/>
                <w:color w:val="FFFFFF"/>
                <w:sz w:val="18"/>
                <w:szCs w:val="18"/>
              </w:rPr>
              <w:t>5</w:t>
            </w:r>
            <w:r w:rsidRPr="00BF7376">
              <w:rPr>
                <w:rFonts w:ascii="Arial" w:eastAsia="Arial Unicode MS" w:hAnsi="Arial" w:cs="Arial"/>
                <w:b/>
                <w:bCs/>
                <w:color w:val="FFFFFF"/>
                <w:sz w:val="18"/>
                <w:szCs w:val="18"/>
              </w:rPr>
              <w:tab/>
              <w:t xml:space="preserve">Legal </w:t>
            </w:r>
            <w:proofErr w:type="gramStart"/>
            <w:r w:rsidRPr="00BF7376">
              <w:rPr>
                <w:rFonts w:ascii="Arial" w:eastAsia="Arial Unicode MS" w:hAnsi="Arial" w:cs="Arial"/>
                <w:b/>
                <w:bCs/>
                <w:color w:val="FFFFFF"/>
                <w:sz w:val="18"/>
                <w:szCs w:val="18"/>
              </w:rPr>
              <w:t>reserve</w:t>
            </w:r>
            <w:proofErr w:type="gramEnd"/>
          </w:p>
        </w:tc>
      </w:tr>
    </w:tbl>
    <w:p w14:paraId="7E90DC04" w14:textId="77777777" w:rsidR="008A79DE" w:rsidRPr="00BF7376" w:rsidRDefault="008A79DE" w:rsidP="001E5F58">
      <w:pPr>
        <w:pStyle w:val="a"/>
        <w:tabs>
          <w:tab w:val="right" w:pos="7200"/>
          <w:tab w:val="right" w:pos="9000"/>
        </w:tabs>
        <w:ind w:right="0"/>
        <w:jc w:val="both"/>
        <w:rPr>
          <w:rFonts w:ascii="Arial" w:hAnsi="Arial" w:cs="Arial"/>
          <w:color w:val="000000"/>
          <w:sz w:val="18"/>
          <w:szCs w:val="18"/>
        </w:rPr>
      </w:pPr>
    </w:p>
    <w:p w14:paraId="16558043" w14:textId="77777777" w:rsidR="008A79DE" w:rsidRPr="00BF7376" w:rsidRDefault="008A79DE" w:rsidP="001E5F58">
      <w:pPr>
        <w:pStyle w:val="a"/>
        <w:tabs>
          <w:tab w:val="right" w:pos="7200"/>
          <w:tab w:val="right" w:pos="9000"/>
        </w:tabs>
        <w:ind w:right="0"/>
        <w:jc w:val="both"/>
        <w:rPr>
          <w:rFonts w:ascii="Arial" w:hAnsi="Arial" w:cs="Arial"/>
          <w:color w:val="000000"/>
          <w:spacing w:val="-2"/>
          <w:sz w:val="18"/>
          <w:szCs w:val="18"/>
        </w:rPr>
      </w:pPr>
      <w:r w:rsidRPr="00BF7376">
        <w:rPr>
          <w:rFonts w:ascii="Arial" w:hAnsi="Arial" w:cs="Arial"/>
          <w:color w:val="000000"/>
          <w:spacing w:val="-4"/>
          <w:sz w:val="18"/>
          <w:szCs w:val="18"/>
        </w:rPr>
        <w:t xml:space="preserve">Under the Public Companies Act, the Company is required to set aside as statutory reserve at least </w:t>
      </w:r>
      <w:r w:rsidR="00BA1466" w:rsidRPr="00BF7376">
        <w:rPr>
          <w:rFonts w:ascii="Arial" w:hAnsi="Arial" w:cs="Arial"/>
          <w:color w:val="000000"/>
          <w:spacing w:val="-4"/>
          <w:sz w:val="18"/>
          <w:szCs w:val="18"/>
          <w:lang w:val="en-GB"/>
        </w:rPr>
        <w:t>5</w:t>
      </w:r>
      <w:r w:rsidRPr="00BF7376">
        <w:rPr>
          <w:rFonts w:ascii="Arial" w:hAnsi="Arial" w:cs="Arial"/>
          <w:color w:val="000000"/>
          <w:spacing w:val="-4"/>
          <w:sz w:val="18"/>
          <w:szCs w:val="18"/>
        </w:rPr>
        <w:t xml:space="preserve"> percent of its net profit after accumulated deficit brought forward (if any) until the reserve is not less than </w:t>
      </w:r>
      <w:r w:rsidR="00BA1466" w:rsidRPr="00BF7376">
        <w:rPr>
          <w:rFonts w:ascii="Arial" w:hAnsi="Arial" w:cs="Arial"/>
          <w:color w:val="000000"/>
          <w:spacing w:val="-4"/>
          <w:sz w:val="18"/>
          <w:szCs w:val="18"/>
          <w:lang w:val="en-GB"/>
        </w:rPr>
        <w:t>10</w:t>
      </w:r>
      <w:r w:rsidRPr="00BF7376">
        <w:rPr>
          <w:rFonts w:ascii="Arial" w:hAnsi="Arial" w:cs="Arial"/>
          <w:color w:val="000000"/>
          <w:spacing w:val="-4"/>
          <w:sz w:val="18"/>
          <w:szCs w:val="18"/>
        </w:rPr>
        <w:t xml:space="preserve"> percent of the registered </w:t>
      </w:r>
      <w:r w:rsidRPr="00BF7376">
        <w:rPr>
          <w:rFonts w:ascii="Arial" w:hAnsi="Arial" w:cs="Arial"/>
          <w:color w:val="000000"/>
          <w:spacing w:val="-2"/>
          <w:sz w:val="18"/>
          <w:szCs w:val="18"/>
        </w:rPr>
        <w:t>capital. The Company has fully set the legal reserve. This reserve is not available for dividend distribution.</w:t>
      </w:r>
    </w:p>
    <w:p w14:paraId="69265916" w14:textId="77777777" w:rsidR="00F853B9" w:rsidRPr="00BF7376" w:rsidRDefault="00F853B9" w:rsidP="001E5F58">
      <w:pPr>
        <w:pStyle w:val="a"/>
        <w:tabs>
          <w:tab w:val="right" w:pos="7200"/>
          <w:tab w:val="right" w:pos="9000"/>
        </w:tabs>
        <w:ind w:right="0"/>
        <w:jc w:val="both"/>
        <w:rPr>
          <w:rFonts w:ascii="Arial" w:hAnsi="Arial" w:cs="Arial"/>
          <w:color w:val="000000"/>
          <w:spacing w:val="-2"/>
          <w:sz w:val="18"/>
          <w:szCs w:val="18"/>
        </w:rPr>
      </w:pPr>
    </w:p>
    <w:p w14:paraId="7F349D85" w14:textId="77777777" w:rsidR="00F853B9" w:rsidRPr="00BF7376" w:rsidRDefault="00F853B9" w:rsidP="001E5F58">
      <w:pPr>
        <w:pStyle w:val="a"/>
        <w:tabs>
          <w:tab w:val="right" w:pos="7200"/>
          <w:tab w:val="right" w:pos="9000"/>
        </w:tabs>
        <w:ind w:right="0"/>
        <w:jc w:val="both"/>
        <w:rPr>
          <w:rFonts w:ascii="Arial" w:hAnsi="Arial" w:cs="Arial"/>
          <w:color w:val="000000"/>
          <w:spacing w:val="-2"/>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33FCC291" w14:textId="77777777" w:rsidTr="00D03653">
        <w:trPr>
          <w:trHeight w:val="386"/>
        </w:trPr>
        <w:tc>
          <w:tcPr>
            <w:tcW w:w="9461" w:type="dxa"/>
            <w:shd w:val="clear" w:color="auto" w:fill="FFA543"/>
            <w:vAlign w:val="center"/>
          </w:tcPr>
          <w:p w14:paraId="208BF32D" w14:textId="6A3A92E5" w:rsidR="0048798D" w:rsidRPr="00BF7376" w:rsidRDefault="001E5F58" w:rsidP="0048798D">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2</w:t>
            </w:r>
            <w:r w:rsidR="003234B7" w:rsidRPr="00BF7376">
              <w:rPr>
                <w:rFonts w:ascii="Arial" w:eastAsia="Arial Unicode MS" w:hAnsi="Arial" w:cs="Arial"/>
                <w:b/>
                <w:bCs/>
                <w:color w:val="FFFFFF"/>
                <w:sz w:val="18"/>
                <w:szCs w:val="18"/>
              </w:rPr>
              <w:t>6</w:t>
            </w:r>
            <w:r w:rsidRPr="00BF7376">
              <w:rPr>
                <w:rFonts w:ascii="Arial" w:eastAsia="Arial Unicode MS" w:hAnsi="Arial" w:cs="Arial"/>
                <w:b/>
                <w:bCs/>
                <w:color w:val="FFFFFF"/>
                <w:sz w:val="18"/>
                <w:szCs w:val="18"/>
              </w:rPr>
              <w:tab/>
              <w:t>Dividends paid</w:t>
            </w:r>
          </w:p>
        </w:tc>
      </w:tr>
    </w:tbl>
    <w:p w14:paraId="02C0F784" w14:textId="77777777" w:rsidR="00CB4503" w:rsidRPr="00BF7376" w:rsidRDefault="00CB4503" w:rsidP="001E5F58">
      <w:pPr>
        <w:pStyle w:val="a"/>
        <w:tabs>
          <w:tab w:val="right" w:pos="7200"/>
          <w:tab w:val="right" w:pos="9000"/>
        </w:tabs>
        <w:ind w:right="0"/>
        <w:jc w:val="both"/>
        <w:rPr>
          <w:rFonts w:ascii="Arial" w:hAnsi="Arial" w:cs="Arial"/>
          <w:color w:val="000000"/>
          <w:sz w:val="18"/>
          <w:szCs w:val="18"/>
          <w:u w:val="single"/>
        </w:rPr>
      </w:pPr>
    </w:p>
    <w:p w14:paraId="29EA3094" w14:textId="08727D9B" w:rsidR="00D20CA9" w:rsidRPr="00BF7376" w:rsidRDefault="00D20CA9" w:rsidP="00D20CA9">
      <w:pPr>
        <w:pStyle w:val="a"/>
        <w:tabs>
          <w:tab w:val="right" w:pos="7200"/>
          <w:tab w:val="right" w:pos="9000"/>
        </w:tabs>
        <w:jc w:val="both"/>
        <w:rPr>
          <w:rFonts w:ascii="Arial" w:hAnsi="Arial" w:cs="Arial"/>
          <w:color w:val="000000"/>
          <w:sz w:val="18"/>
          <w:szCs w:val="18"/>
          <w:u w:val="single"/>
          <w:lang w:val="en-GB"/>
        </w:rPr>
      </w:pPr>
      <w:r w:rsidRPr="00BF7376">
        <w:rPr>
          <w:rFonts w:ascii="Arial" w:hAnsi="Arial" w:cs="Arial"/>
          <w:color w:val="000000"/>
          <w:sz w:val="18"/>
          <w:szCs w:val="18"/>
          <w:u w:val="single"/>
          <w:lang w:val="en-GB"/>
        </w:rPr>
        <w:t>2022</w:t>
      </w:r>
    </w:p>
    <w:p w14:paraId="2B496852" w14:textId="77777777" w:rsidR="00D20CA9" w:rsidRPr="00BF7376" w:rsidRDefault="00D20CA9" w:rsidP="00D20CA9">
      <w:pPr>
        <w:pStyle w:val="a"/>
        <w:tabs>
          <w:tab w:val="right" w:pos="7200"/>
          <w:tab w:val="right" w:pos="9000"/>
        </w:tabs>
        <w:jc w:val="both"/>
        <w:rPr>
          <w:rFonts w:ascii="Arial" w:hAnsi="Arial" w:cs="Arial"/>
          <w:color w:val="000000"/>
          <w:sz w:val="18"/>
          <w:szCs w:val="18"/>
          <w:lang w:val="en-GB"/>
        </w:rPr>
      </w:pPr>
    </w:p>
    <w:p w14:paraId="0CFB1A78" w14:textId="4020BD1A" w:rsidR="00D20CA9" w:rsidRPr="00551AC7" w:rsidRDefault="00D20CA9" w:rsidP="00551AC7">
      <w:pPr>
        <w:pStyle w:val="a"/>
        <w:tabs>
          <w:tab w:val="right" w:pos="7200"/>
          <w:tab w:val="right" w:pos="9000"/>
        </w:tabs>
        <w:ind w:right="0"/>
        <w:jc w:val="both"/>
        <w:rPr>
          <w:rFonts w:ascii="Arial" w:hAnsi="Arial" w:cs="Arial"/>
          <w:color w:val="000000"/>
          <w:sz w:val="18"/>
          <w:szCs w:val="18"/>
          <w:lang w:val="en-GB"/>
        </w:rPr>
      </w:pPr>
      <w:r w:rsidRPr="00551AC7">
        <w:rPr>
          <w:rFonts w:ascii="Arial" w:hAnsi="Arial" w:cs="Arial"/>
          <w:color w:val="000000"/>
          <w:sz w:val="18"/>
          <w:szCs w:val="18"/>
          <w:lang w:val="en-GB"/>
        </w:rPr>
        <w:t xml:space="preserve">At the Annual General Shareholders’ Meeting held on 22 April 2022, the </w:t>
      </w:r>
      <w:proofErr w:type="spellStart"/>
      <w:r w:rsidR="00551AC7" w:rsidRPr="00551AC7">
        <w:rPr>
          <w:rFonts w:ascii="Arial" w:hAnsi="Arial" w:cs="Arial"/>
          <w:color w:val="000000"/>
          <w:sz w:val="18"/>
          <w:szCs w:val="18"/>
          <w:lang w:val="en-GB"/>
        </w:rPr>
        <w:t>totaling</w:t>
      </w:r>
      <w:proofErr w:type="spellEnd"/>
      <w:r w:rsidR="00551AC7" w:rsidRPr="00551AC7">
        <w:rPr>
          <w:rFonts w:ascii="Arial" w:hAnsi="Arial" w:cs="Arial"/>
          <w:color w:val="000000"/>
          <w:sz w:val="18"/>
          <w:szCs w:val="18"/>
          <w:lang w:val="en-GB"/>
        </w:rPr>
        <w:t xml:space="preserve"> </w:t>
      </w:r>
      <w:r w:rsidRPr="00551AC7">
        <w:rPr>
          <w:rFonts w:ascii="Arial" w:hAnsi="Arial" w:cs="Arial"/>
          <w:color w:val="000000"/>
          <w:sz w:val="18"/>
          <w:szCs w:val="18"/>
          <w:lang w:val="en-GB"/>
        </w:rPr>
        <w:t xml:space="preserve">Shareholders approved a dividend payment for the year ended 31 December 2021 of Baht 0.70 per share, totalling Baht 658 million. During 2021, the Company has already paid the interim dividend at Baht 0.30 per share, </w:t>
      </w:r>
      <w:proofErr w:type="spellStart"/>
      <w:r w:rsidRPr="00551AC7">
        <w:rPr>
          <w:rFonts w:ascii="Arial" w:hAnsi="Arial" w:cs="Arial"/>
          <w:color w:val="000000"/>
          <w:sz w:val="18"/>
          <w:szCs w:val="18"/>
          <w:lang w:val="en-GB"/>
        </w:rPr>
        <w:t>totaling</w:t>
      </w:r>
      <w:proofErr w:type="spellEnd"/>
      <w:r w:rsidRPr="00551AC7">
        <w:rPr>
          <w:rFonts w:ascii="Arial" w:hAnsi="Arial" w:cs="Arial"/>
          <w:color w:val="000000"/>
          <w:sz w:val="18"/>
          <w:szCs w:val="18"/>
          <w:lang w:val="en-GB"/>
        </w:rPr>
        <w:t xml:space="preserve"> Baht 282 million. Therefore, the remaining dividend to be paid is Baht 0.4</w:t>
      </w:r>
      <w:r w:rsidR="00E071DD">
        <w:rPr>
          <w:rFonts w:ascii="Arial" w:hAnsi="Arial" w:cs="Arial"/>
          <w:color w:val="000000"/>
          <w:sz w:val="18"/>
          <w:szCs w:val="18"/>
          <w:lang w:val="en-GB"/>
        </w:rPr>
        <w:t>0</w:t>
      </w:r>
      <w:r w:rsidRPr="00551AC7">
        <w:rPr>
          <w:rFonts w:ascii="Arial" w:hAnsi="Arial" w:cs="Arial"/>
          <w:color w:val="000000"/>
          <w:sz w:val="18"/>
          <w:szCs w:val="18"/>
          <w:lang w:val="en-GB"/>
        </w:rPr>
        <w:t xml:space="preserve"> per share, </w:t>
      </w:r>
      <w:proofErr w:type="spellStart"/>
      <w:r w:rsidR="00551AC7" w:rsidRPr="00551AC7">
        <w:rPr>
          <w:rFonts w:ascii="Arial" w:hAnsi="Arial" w:cs="Arial"/>
          <w:color w:val="000000"/>
          <w:sz w:val="18"/>
          <w:szCs w:val="18"/>
          <w:lang w:val="en-GB"/>
        </w:rPr>
        <w:t>totaling</w:t>
      </w:r>
      <w:proofErr w:type="spellEnd"/>
      <w:r w:rsidRPr="00551AC7">
        <w:rPr>
          <w:rFonts w:ascii="Arial" w:hAnsi="Arial" w:cs="Arial"/>
          <w:color w:val="000000"/>
          <w:sz w:val="18"/>
          <w:szCs w:val="18"/>
          <w:lang w:val="en-GB"/>
        </w:rPr>
        <w:t xml:space="preserve"> Baht 376 million. The Company paid the remaining dividend in May 2022.</w:t>
      </w:r>
    </w:p>
    <w:p w14:paraId="183315FC" w14:textId="77777777" w:rsidR="00D20CA9" w:rsidRPr="00BF7376" w:rsidRDefault="00D20CA9" w:rsidP="00D20CA9">
      <w:pPr>
        <w:pStyle w:val="a"/>
        <w:tabs>
          <w:tab w:val="right" w:pos="7200"/>
          <w:tab w:val="right" w:pos="9000"/>
        </w:tabs>
        <w:jc w:val="both"/>
        <w:rPr>
          <w:rFonts w:ascii="Arial" w:hAnsi="Arial" w:cs="Arial"/>
          <w:color w:val="000000"/>
          <w:sz w:val="18"/>
          <w:szCs w:val="18"/>
          <w:lang w:val="en-GB"/>
        </w:rPr>
      </w:pPr>
    </w:p>
    <w:p w14:paraId="39B13CDF" w14:textId="7ADF1459" w:rsidR="00D20CA9" w:rsidRPr="00BF7376" w:rsidRDefault="00D20CA9" w:rsidP="00D20CA9">
      <w:pPr>
        <w:pStyle w:val="a"/>
        <w:tabs>
          <w:tab w:val="right" w:pos="7200"/>
          <w:tab w:val="right" w:pos="9000"/>
        </w:tabs>
        <w:ind w:right="0"/>
        <w:jc w:val="both"/>
        <w:rPr>
          <w:rFonts w:ascii="Arial" w:hAnsi="Arial" w:cs="Arial"/>
          <w:color w:val="000000"/>
          <w:sz w:val="18"/>
          <w:szCs w:val="18"/>
          <w:highlight w:val="yellow"/>
          <w:lang w:val="en-GB"/>
        </w:rPr>
      </w:pPr>
      <w:r w:rsidRPr="00BF7376">
        <w:rPr>
          <w:rFonts w:ascii="Arial" w:hAnsi="Arial" w:cs="Arial"/>
          <w:color w:val="000000"/>
          <w:sz w:val="18"/>
          <w:szCs w:val="18"/>
          <w:lang w:val="en-GB"/>
        </w:rPr>
        <w:t xml:space="preserve">At the Board of Directors’ Meeting held on 11 August 2022, the Board of Directors passed a resolution to approve an interim dividend for the year ending 31 December 2022 of Baht 0.30 per share, </w:t>
      </w:r>
      <w:proofErr w:type="spellStart"/>
      <w:r w:rsidRPr="00BF7376">
        <w:rPr>
          <w:rFonts w:ascii="Arial" w:hAnsi="Arial" w:cs="Arial"/>
          <w:color w:val="000000"/>
          <w:sz w:val="18"/>
          <w:szCs w:val="18"/>
          <w:lang w:val="en-GB"/>
        </w:rPr>
        <w:t>totaling</w:t>
      </w:r>
      <w:proofErr w:type="spellEnd"/>
      <w:r w:rsidRPr="00BF7376">
        <w:rPr>
          <w:rFonts w:ascii="Arial" w:hAnsi="Arial" w:cs="Arial"/>
          <w:color w:val="000000"/>
          <w:sz w:val="18"/>
          <w:szCs w:val="18"/>
          <w:lang w:val="en-GB"/>
        </w:rPr>
        <w:t xml:space="preserve"> Baht 282 million. The Company paid the interim dividend in September 2022.</w:t>
      </w:r>
    </w:p>
    <w:p w14:paraId="4448B8B1" w14:textId="0F407D7A" w:rsidR="00D20CA9" w:rsidRPr="00BF7376" w:rsidRDefault="00105CD3" w:rsidP="00CB4503">
      <w:pPr>
        <w:pStyle w:val="a"/>
        <w:tabs>
          <w:tab w:val="right" w:pos="7200"/>
          <w:tab w:val="right" w:pos="9000"/>
        </w:tabs>
        <w:ind w:right="0"/>
        <w:jc w:val="both"/>
        <w:rPr>
          <w:rFonts w:ascii="Arial" w:hAnsi="Arial" w:cs="Arial"/>
          <w:color w:val="000000"/>
          <w:sz w:val="18"/>
          <w:szCs w:val="18"/>
          <w:highlight w:val="yellow"/>
          <w:u w:val="single"/>
          <w:lang w:val="en-GB"/>
        </w:rPr>
      </w:pPr>
      <w:r>
        <w:rPr>
          <w:rFonts w:ascii="Arial" w:hAnsi="Arial" w:cs="Arial"/>
          <w:color w:val="000000"/>
          <w:sz w:val="18"/>
          <w:szCs w:val="18"/>
          <w:highlight w:val="yellow"/>
          <w:u w:val="single"/>
          <w:lang w:val="en-GB"/>
        </w:rPr>
        <w:br w:type="page"/>
      </w:r>
    </w:p>
    <w:p w14:paraId="3FE43754" w14:textId="5F791C8A" w:rsidR="00CB4503" w:rsidRPr="00BF7376" w:rsidRDefault="00CB4503" w:rsidP="00CB4503">
      <w:pPr>
        <w:pStyle w:val="a"/>
        <w:tabs>
          <w:tab w:val="right" w:pos="7200"/>
          <w:tab w:val="right" w:pos="9000"/>
        </w:tabs>
        <w:ind w:right="0"/>
        <w:jc w:val="both"/>
        <w:rPr>
          <w:rFonts w:ascii="Arial" w:hAnsi="Arial" w:cs="Arial"/>
          <w:color w:val="000000"/>
          <w:sz w:val="18"/>
          <w:szCs w:val="18"/>
          <w:u w:val="single"/>
        </w:rPr>
      </w:pPr>
      <w:r w:rsidRPr="00BF7376">
        <w:rPr>
          <w:rFonts w:ascii="Arial" w:hAnsi="Arial" w:cs="Arial"/>
          <w:color w:val="000000"/>
          <w:sz w:val="18"/>
          <w:szCs w:val="18"/>
          <w:u w:val="single"/>
          <w:lang w:val="en-GB"/>
        </w:rPr>
        <w:t>202</w:t>
      </w:r>
      <w:r w:rsidR="00CC0EFE" w:rsidRPr="00BF7376">
        <w:rPr>
          <w:rFonts w:ascii="Arial" w:hAnsi="Arial" w:cs="Arial"/>
          <w:color w:val="000000"/>
          <w:sz w:val="18"/>
          <w:szCs w:val="18"/>
          <w:u w:val="single"/>
          <w:lang w:val="en-GB"/>
        </w:rPr>
        <w:t>1</w:t>
      </w:r>
    </w:p>
    <w:p w14:paraId="312B6A16" w14:textId="77777777" w:rsidR="00CB4503" w:rsidRPr="00BF7376" w:rsidRDefault="00CB4503" w:rsidP="001E5F58">
      <w:pPr>
        <w:pStyle w:val="a"/>
        <w:tabs>
          <w:tab w:val="right" w:pos="7200"/>
          <w:tab w:val="right" w:pos="9000"/>
        </w:tabs>
        <w:ind w:right="0"/>
        <w:jc w:val="both"/>
        <w:rPr>
          <w:rFonts w:ascii="Arial" w:hAnsi="Arial" w:cs="Arial"/>
          <w:color w:val="000000"/>
          <w:sz w:val="18"/>
          <w:szCs w:val="18"/>
        </w:rPr>
      </w:pPr>
    </w:p>
    <w:p w14:paraId="69918CEE" w14:textId="77777777" w:rsidR="00CC0EFE" w:rsidRPr="00BF7376" w:rsidRDefault="00CC0EFE" w:rsidP="00CC0EFE">
      <w:pPr>
        <w:spacing w:line="0" w:lineRule="atLeast"/>
        <w:jc w:val="thaiDistribute"/>
        <w:rPr>
          <w:rFonts w:ascii="Arial" w:hAnsi="Arial" w:cs="Arial"/>
          <w:color w:val="000000"/>
          <w:sz w:val="18"/>
          <w:szCs w:val="18"/>
          <w:lang w:val="en-GB"/>
        </w:rPr>
      </w:pPr>
      <w:r w:rsidRPr="00BF7376">
        <w:rPr>
          <w:rFonts w:ascii="Arial" w:hAnsi="Arial" w:cs="Arial"/>
          <w:color w:val="000000"/>
          <w:sz w:val="18"/>
          <w:szCs w:val="18"/>
          <w:lang w:val="en-GB"/>
        </w:rPr>
        <w:t xml:space="preserve">At the Annual General Shareholders’ Meeting held on 30 April 2021, the Shareholders approved a dividend payment for the year ended 31 December 2020 of Baht 0.27 per share, </w:t>
      </w:r>
      <w:proofErr w:type="spellStart"/>
      <w:r w:rsidRPr="00BF7376">
        <w:rPr>
          <w:rFonts w:ascii="Arial" w:hAnsi="Arial" w:cs="Arial"/>
          <w:color w:val="000000"/>
          <w:sz w:val="18"/>
          <w:szCs w:val="18"/>
          <w:lang w:val="en-GB"/>
        </w:rPr>
        <w:t>totaling</w:t>
      </w:r>
      <w:proofErr w:type="spellEnd"/>
      <w:r w:rsidRPr="00BF7376">
        <w:rPr>
          <w:rFonts w:ascii="Arial" w:hAnsi="Arial" w:cs="Arial"/>
          <w:color w:val="000000"/>
          <w:sz w:val="18"/>
          <w:szCs w:val="18"/>
          <w:lang w:val="en-GB"/>
        </w:rPr>
        <w:t xml:space="preserve"> Baht 254 million. </w:t>
      </w:r>
      <w:r w:rsidR="00E64147" w:rsidRPr="00BF7376">
        <w:rPr>
          <w:rFonts w:ascii="Arial" w:hAnsi="Arial" w:cs="Arial"/>
          <w:color w:val="000000"/>
          <w:sz w:val="18"/>
          <w:szCs w:val="18"/>
          <w:lang w:val="en-GB"/>
        </w:rPr>
        <w:t>T</w:t>
      </w:r>
      <w:r w:rsidRPr="00BF7376">
        <w:rPr>
          <w:rFonts w:ascii="Arial" w:hAnsi="Arial" w:cs="Arial"/>
          <w:color w:val="000000"/>
          <w:sz w:val="18"/>
          <w:szCs w:val="18"/>
          <w:lang w:val="en-GB"/>
        </w:rPr>
        <w:t xml:space="preserve">he Company has already paid the interim dividend at Baht 0.10 per share, </w:t>
      </w:r>
      <w:proofErr w:type="spellStart"/>
      <w:r w:rsidRPr="00BF7376">
        <w:rPr>
          <w:rFonts w:ascii="Arial" w:hAnsi="Arial" w:cs="Arial"/>
          <w:color w:val="000000"/>
          <w:sz w:val="18"/>
          <w:szCs w:val="18"/>
          <w:lang w:val="en-GB"/>
        </w:rPr>
        <w:t>totaling</w:t>
      </w:r>
      <w:proofErr w:type="spellEnd"/>
      <w:r w:rsidRPr="00BF7376">
        <w:rPr>
          <w:rFonts w:ascii="Arial" w:hAnsi="Arial" w:cs="Arial"/>
          <w:color w:val="000000"/>
          <w:sz w:val="18"/>
          <w:szCs w:val="18"/>
          <w:lang w:val="en-GB"/>
        </w:rPr>
        <w:t xml:space="preserve"> Baht 94 million</w:t>
      </w:r>
      <w:r w:rsidR="00622CFB" w:rsidRPr="00BF7376">
        <w:rPr>
          <w:rFonts w:ascii="Arial" w:hAnsi="Arial" w:cs="Arial"/>
          <w:color w:val="000000"/>
          <w:sz w:val="18"/>
          <w:szCs w:val="18"/>
          <w:cs/>
          <w:lang w:val="en-GB"/>
        </w:rPr>
        <w:t xml:space="preserve"> </w:t>
      </w:r>
      <w:r w:rsidR="008E73C0" w:rsidRPr="00BF7376">
        <w:rPr>
          <w:rFonts w:ascii="Arial" w:hAnsi="Arial" w:cs="Arial"/>
          <w:color w:val="000000"/>
          <w:sz w:val="18"/>
          <w:szCs w:val="18"/>
          <w:lang w:val="en-GB"/>
        </w:rPr>
        <w:t xml:space="preserve">in </w:t>
      </w:r>
      <w:r w:rsidR="00622CFB" w:rsidRPr="00BF7376">
        <w:rPr>
          <w:rFonts w:ascii="Arial" w:hAnsi="Arial" w:cs="Arial"/>
          <w:color w:val="000000"/>
          <w:sz w:val="18"/>
          <w:szCs w:val="18"/>
          <w:lang w:val="en-GB"/>
        </w:rPr>
        <w:t>September 2020</w:t>
      </w:r>
      <w:r w:rsidRPr="00BF7376">
        <w:rPr>
          <w:rFonts w:ascii="Arial" w:hAnsi="Arial" w:cs="Arial"/>
          <w:color w:val="000000"/>
          <w:sz w:val="18"/>
          <w:szCs w:val="18"/>
          <w:lang w:val="en-GB"/>
        </w:rPr>
        <w:t xml:space="preserve">. Therefore, the remaining dividend is Baht 0.17 per share, </w:t>
      </w:r>
      <w:proofErr w:type="spellStart"/>
      <w:r w:rsidRPr="00BF7376">
        <w:rPr>
          <w:rFonts w:ascii="Arial" w:hAnsi="Arial" w:cs="Arial"/>
          <w:color w:val="000000"/>
          <w:sz w:val="18"/>
          <w:szCs w:val="18"/>
          <w:lang w:val="en-GB"/>
        </w:rPr>
        <w:t>totaling</w:t>
      </w:r>
      <w:proofErr w:type="spellEnd"/>
      <w:r w:rsidRPr="00BF7376">
        <w:rPr>
          <w:rFonts w:ascii="Arial" w:hAnsi="Arial" w:cs="Arial"/>
          <w:color w:val="000000"/>
          <w:sz w:val="18"/>
          <w:szCs w:val="18"/>
          <w:lang w:val="en-GB"/>
        </w:rPr>
        <w:t xml:space="preserve"> Baht 160 million. The Company paid the remaining dividend in May 2021.</w:t>
      </w:r>
    </w:p>
    <w:p w14:paraId="0FD8767B" w14:textId="77777777" w:rsidR="00CC0EFE" w:rsidRPr="00BF7376" w:rsidRDefault="00CC0EFE" w:rsidP="00CC0EFE">
      <w:pPr>
        <w:spacing w:line="0" w:lineRule="atLeast"/>
        <w:jc w:val="thaiDistribute"/>
        <w:rPr>
          <w:rFonts w:ascii="Arial" w:hAnsi="Arial" w:cs="Arial"/>
          <w:color w:val="000000"/>
          <w:sz w:val="18"/>
          <w:szCs w:val="18"/>
          <w:lang w:val="en-GB"/>
        </w:rPr>
      </w:pPr>
    </w:p>
    <w:p w14:paraId="7E46155C" w14:textId="77777777" w:rsidR="00CB4503" w:rsidRPr="00BF7376" w:rsidRDefault="00CC0EFE" w:rsidP="00CC0EFE">
      <w:pPr>
        <w:spacing w:line="0" w:lineRule="atLeast"/>
        <w:jc w:val="thaiDistribute"/>
        <w:rPr>
          <w:rFonts w:ascii="Arial" w:hAnsi="Arial" w:cs="Arial"/>
          <w:color w:val="000000"/>
          <w:sz w:val="18"/>
          <w:szCs w:val="18"/>
          <w:lang w:val="en-GB"/>
        </w:rPr>
      </w:pPr>
      <w:r w:rsidRPr="00BF7376">
        <w:rPr>
          <w:rFonts w:ascii="Arial" w:hAnsi="Arial" w:cs="Arial"/>
          <w:color w:val="000000"/>
          <w:sz w:val="18"/>
          <w:szCs w:val="18"/>
          <w:lang w:val="en-GB"/>
        </w:rPr>
        <w:t xml:space="preserve">At the Board of Directors’ Meeting held on 13 August 2021, the Board of Directors passed a resolution to approve an </w:t>
      </w:r>
      <w:r w:rsidRPr="00BF7376">
        <w:rPr>
          <w:rFonts w:ascii="Arial" w:hAnsi="Arial" w:cs="Arial"/>
          <w:color w:val="000000"/>
          <w:spacing w:val="-2"/>
          <w:sz w:val="18"/>
          <w:szCs w:val="18"/>
          <w:lang w:val="en-GB"/>
        </w:rPr>
        <w:t xml:space="preserve">interim dividend for the year ending 31 December 2021 of Baht 0.30 per share, </w:t>
      </w:r>
      <w:proofErr w:type="spellStart"/>
      <w:r w:rsidRPr="00BF7376">
        <w:rPr>
          <w:rFonts w:ascii="Arial" w:hAnsi="Arial" w:cs="Arial"/>
          <w:color w:val="000000"/>
          <w:spacing w:val="-2"/>
          <w:sz w:val="18"/>
          <w:szCs w:val="18"/>
          <w:lang w:val="en-GB"/>
        </w:rPr>
        <w:t>totaling</w:t>
      </w:r>
      <w:proofErr w:type="spellEnd"/>
      <w:r w:rsidRPr="00BF7376">
        <w:rPr>
          <w:rFonts w:ascii="Arial" w:hAnsi="Arial" w:cs="Arial"/>
          <w:color w:val="000000"/>
          <w:spacing w:val="-2"/>
          <w:sz w:val="18"/>
          <w:szCs w:val="18"/>
          <w:lang w:val="en-GB"/>
        </w:rPr>
        <w:t xml:space="preserve"> Baht 282 million. The Company</w:t>
      </w:r>
      <w:r w:rsidRPr="00BF7376">
        <w:rPr>
          <w:rFonts w:ascii="Arial" w:hAnsi="Arial" w:cs="Arial"/>
          <w:color w:val="000000"/>
          <w:sz w:val="18"/>
          <w:szCs w:val="18"/>
          <w:lang w:val="en-GB"/>
        </w:rPr>
        <w:t xml:space="preserve"> paid the interim dividend in September 2021</w:t>
      </w:r>
      <w:r w:rsidR="00CB4503" w:rsidRPr="00BF7376">
        <w:rPr>
          <w:rFonts w:ascii="Arial" w:hAnsi="Arial" w:cs="Arial"/>
          <w:color w:val="000000"/>
          <w:sz w:val="18"/>
          <w:szCs w:val="18"/>
          <w:lang w:val="en-GB"/>
        </w:rPr>
        <w:t>.</w:t>
      </w:r>
    </w:p>
    <w:p w14:paraId="16F2782A" w14:textId="77777777" w:rsidR="00CC0EFE" w:rsidRPr="00BF7376" w:rsidRDefault="00CC0EFE" w:rsidP="00CC0EFE">
      <w:pPr>
        <w:pStyle w:val="BodyTextIndent2"/>
        <w:ind w:left="0"/>
        <w:rPr>
          <w:rFonts w:ascii="Arial" w:hAnsi="Arial" w:cs="Arial"/>
          <w:sz w:val="18"/>
          <w:szCs w:val="18"/>
          <w:lang w:val="en-GB"/>
        </w:rPr>
      </w:pPr>
    </w:p>
    <w:p w14:paraId="6EF89130" w14:textId="77777777" w:rsidR="00CC0EFE" w:rsidRPr="00BF7376" w:rsidRDefault="00CC0EFE" w:rsidP="00CC0EFE">
      <w:pPr>
        <w:pStyle w:val="BodyTextIndent2"/>
        <w:ind w:left="0"/>
        <w:rPr>
          <w:rFonts w:ascii="Arial" w:hAnsi="Arial" w:cs="Arial"/>
          <w:color w:val="000000"/>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40351693" w14:textId="77777777" w:rsidTr="00D03653">
        <w:trPr>
          <w:trHeight w:val="386"/>
        </w:trPr>
        <w:tc>
          <w:tcPr>
            <w:tcW w:w="9461" w:type="dxa"/>
            <w:shd w:val="clear" w:color="auto" w:fill="FFA543"/>
            <w:vAlign w:val="center"/>
          </w:tcPr>
          <w:p w14:paraId="50E6C58A" w14:textId="1258C30D" w:rsidR="0048798D" w:rsidRPr="00BF7376" w:rsidRDefault="00FE3E05" w:rsidP="0048798D">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2</w:t>
            </w:r>
            <w:r w:rsidR="003234B7" w:rsidRPr="00BF7376">
              <w:rPr>
                <w:rFonts w:ascii="Arial" w:eastAsia="Arial Unicode MS" w:hAnsi="Arial" w:cs="Arial"/>
                <w:b/>
                <w:bCs/>
                <w:color w:val="FFFFFF"/>
                <w:sz w:val="18"/>
                <w:szCs w:val="18"/>
              </w:rPr>
              <w:t>7</w:t>
            </w:r>
            <w:r w:rsidRPr="00BF7376">
              <w:rPr>
                <w:rFonts w:ascii="Arial" w:eastAsia="Arial Unicode MS" w:hAnsi="Arial" w:cs="Arial"/>
                <w:b/>
                <w:bCs/>
                <w:color w:val="FFFFFF"/>
                <w:sz w:val="18"/>
                <w:szCs w:val="18"/>
              </w:rPr>
              <w:tab/>
            </w:r>
            <w:proofErr w:type="gramStart"/>
            <w:r w:rsidRPr="00BF7376">
              <w:rPr>
                <w:rFonts w:ascii="Arial" w:eastAsia="Arial Unicode MS" w:hAnsi="Arial" w:cs="Arial"/>
                <w:b/>
                <w:bCs/>
                <w:color w:val="FFFFFF"/>
                <w:sz w:val="18"/>
                <w:szCs w:val="18"/>
              </w:rPr>
              <w:t>Non-controlling</w:t>
            </w:r>
            <w:proofErr w:type="gramEnd"/>
            <w:r w:rsidRPr="00BF7376">
              <w:rPr>
                <w:rFonts w:ascii="Arial" w:eastAsia="Arial Unicode MS" w:hAnsi="Arial" w:cs="Arial"/>
                <w:b/>
                <w:bCs/>
                <w:color w:val="FFFFFF"/>
                <w:sz w:val="18"/>
                <w:szCs w:val="18"/>
              </w:rPr>
              <w:t xml:space="preserve"> interests</w:t>
            </w:r>
          </w:p>
        </w:tc>
      </w:tr>
    </w:tbl>
    <w:p w14:paraId="4FAFDE44" w14:textId="77777777" w:rsidR="00485A28" w:rsidRPr="00BF7376" w:rsidRDefault="00485A28" w:rsidP="00754CAE">
      <w:pPr>
        <w:pStyle w:val="a"/>
        <w:tabs>
          <w:tab w:val="right" w:pos="7200"/>
          <w:tab w:val="right" w:pos="9000"/>
        </w:tabs>
        <w:ind w:left="540" w:right="0" w:hanging="540"/>
        <w:jc w:val="both"/>
        <w:rPr>
          <w:rFonts w:ascii="Arial" w:hAnsi="Arial" w:cs="Arial"/>
          <w:b/>
          <w:bCs/>
          <w:color w:val="000000"/>
          <w:sz w:val="18"/>
          <w:szCs w:val="18"/>
          <w:lang w:val="en-GB"/>
        </w:rPr>
      </w:pPr>
    </w:p>
    <w:tbl>
      <w:tblPr>
        <w:tblW w:w="9555" w:type="dxa"/>
        <w:tblInd w:w="18" w:type="dxa"/>
        <w:tblLayout w:type="fixed"/>
        <w:tblLook w:val="0000" w:firstRow="0" w:lastRow="0" w:firstColumn="0" w:lastColumn="0" w:noHBand="0" w:noVBand="0"/>
      </w:tblPr>
      <w:tblGrid>
        <w:gridCol w:w="6750"/>
        <w:gridCol w:w="1417"/>
        <w:gridCol w:w="1388"/>
      </w:tblGrid>
      <w:tr w:rsidR="00A53D54" w:rsidRPr="00BF7376" w14:paraId="72509284" w14:textId="77777777" w:rsidTr="00F75D38">
        <w:trPr>
          <w:cantSplit/>
        </w:trPr>
        <w:tc>
          <w:tcPr>
            <w:tcW w:w="6750" w:type="dxa"/>
            <w:vAlign w:val="bottom"/>
          </w:tcPr>
          <w:p w14:paraId="28EEC0E1" w14:textId="77777777" w:rsidR="00A53D54" w:rsidRPr="00BF7376" w:rsidRDefault="00A53D54" w:rsidP="00FE3E05">
            <w:pPr>
              <w:rPr>
                <w:rFonts w:ascii="Arial" w:hAnsi="Arial" w:cs="Arial"/>
                <w:b/>
                <w:bCs/>
                <w:color w:val="000000"/>
                <w:sz w:val="18"/>
                <w:szCs w:val="18"/>
                <w:cs/>
              </w:rPr>
            </w:pPr>
          </w:p>
        </w:tc>
        <w:tc>
          <w:tcPr>
            <w:tcW w:w="2805" w:type="dxa"/>
            <w:gridSpan w:val="2"/>
            <w:tcBorders>
              <w:top w:val="single" w:sz="4" w:space="0" w:color="auto"/>
              <w:bottom w:val="single" w:sz="4" w:space="0" w:color="auto"/>
            </w:tcBorders>
            <w:vAlign w:val="bottom"/>
          </w:tcPr>
          <w:p w14:paraId="6A6A39F9" w14:textId="77777777" w:rsidR="00A53D54" w:rsidRPr="00BF7376" w:rsidRDefault="00A53D54" w:rsidP="004E5873">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p w14:paraId="083EF52E" w14:textId="77777777" w:rsidR="00A53D54" w:rsidRPr="00BF7376" w:rsidRDefault="00A53D54" w:rsidP="004E5873">
            <w:pPr>
              <w:ind w:right="-72"/>
              <w:jc w:val="center"/>
              <w:rPr>
                <w:rFonts w:ascii="Arial" w:hAnsi="Arial" w:cs="Arial"/>
                <w:b/>
                <w:bCs/>
                <w:color w:val="000000"/>
                <w:sz w:val="18"/>
                <w:szCs w:val="18"/>
                <w:cs/>
                <w:lang w:val="en-GB"/>
              </w:rPr>
            </w:pPr>
            <w:r w:rsidRPr="00BF7376">
              <w:rPr>
                <w:rFonts w:ascii="Arial" w:hAnsi="Arial" w:cs="Arial"/>
                <w:b/>
                <w:bCs/>
                <w:color w:val="000000"/>
                <w:sz w:val="18"/>
                <w:szCs w:val="18"/>
                <w:lang w:val="en-GB"/>
              </w:rPr>
              <w:t>financial statements</w:t>
            </w:r>
          </w:p>
        </w:tc>
      </w:tr>
      <w:tr w:rsidR="003C1C15" w:rsidRPr="00BF7376" w14:paraId="401F38F0" w14:textId="77777777" w:rsidTr="00F75D38">
        <w:trPr>
          <w:cantSplit/>
        </w:trPr>
        <w:tc>
          <w:tcPr>
            <w:tcW w:w="6750" w:type="dxa"/>
            <w:vAlign w:val="bottom"/>
          </w:tcPr>
          <w:p w14:paraId="1811C39F" w14:textId="77777777" w:rsidR="003C1C15" w:rsidRPr="00BF7376" w:rsidRDefault="003C1C15" w:rsidP="003C1C15">
            <w:pPr>
              <w:rPr>
                <w:rFonts w:ascii="Arial" w:hAnsi="Arial" w:cs="Arial"/>
                <w:b/>
                <w:bCs/>
                <w:color w:val="000000"/>
                <w:sz w:val="18"/>
                <w:szCs w:val="18"/>
                <w:cs/>
              </w:rPr>
            </w:pPr>
          </w:p>
        </w:tc>
        <w:tc>
          <w:tcPr>
            <w:tcW w:w="1417" w:type="dxa"/>
            <w:tcBorders>
              <w:top w:val="single" w:sz="4" w:space="0" w:color="auto"/>
              <w:left w:val="nil"/>
              <w:right w:val="nil"/>
            </w:tcBorders>
            <w:vAlign w:val="bottom"/>
          </w:tcPr>
          <w:p w14:paraId="7C8A735D" w14:textId="0B03F3F6" w:rsidR="003C1C15" w:rsidRPr="00BF7376" w:rsidRDefault="00980B70" w:rsidP="003C1C15">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388" w:type="dxa"/>
            <w:tcBorders>
              <w:top w:val="single" w:sz="4" w:space="0" w:color="auto"/>
              <w:left w:val="nil"/>
              <w:right w:val="nil"/>
            </w:tcBorders>
            <w:vAlign w:val="bottom"/>
          </w:tcPr>
          <w:p w14:paraId="6678B75C" w14:textId="75E94B4D" w:rsidR="003C1C15" w:rsidRPr="00BF7376" w:rsidRDefault="00980B70" w:rsidP="003C1C15">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BB26EE" w:rsidRPr="00BF7376" w14:paraId="687477C2" w14:textId="77777777" w:rsidTr="00F75D38">
        <w:trPr>
          <w:cantSplit/>
        </w:trPr>
        <w:tc>
          <w:tcPr>
            <w:tcW w:w="6750" w:type="dxa"/>
            <w:vAlign w:val="bottom"/>
          </w:tcPr>
          <w:p w14:paraId="08D813FA" w14:textId="77777777" w:rsidR="00BB26EE" w:rsidRPr="00BF7376" w:rsidRDefault="00BB26EE" w:rsidP="00BB26EE">
            <w:pPr>
              <w:rPr>
                <w:rFonts w:ascii="Arial" w:hAnsi="Arial" w:cs="Arial"/>
                <w:b/>
                <w:bCs/>
                <w:color w:val="000000"/>
                <w:sz w:val="18"/>
                <w:szCs w:val="18"/>
                <w:cs/>
              </w:rPr>
            </w:pPr>
          </w:p>
        </w:tc>
        <w:tc>
          <w:tcPr>
            <w:tcW w:w="1417" w:type="dxa"/>
            <w:tcBorders>
              <w:top w:val="nil"/>
              <w:left w:val="nil"/>
              <w:bottom w:val="single" w:sz="4" w:space="0" w:color="auto"/>
              <w:right w:val="nil"/>
            </w:tcBorders>
            <w:vAlign w:val="bottom"/>
          </w:tcPr>
          <w:p w14:paraId="6483078E"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388" w:type="dxa"/>
            <w:tcBorders>
              <w:top w:val="nil"/>
              <w:left w:val="nil"/>
              <w:bottom w:val="single" w:sz="4" w:space="0" w:color="auto"/>
              <w:right w:val="nil"/>
            </w:tcBorders>
            <w:vAlign w:val="bottom"/>
          </w:tcPr>
          <w:p w14:paraId="11C5B319"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F7655F" w:rsidRPr="00BF7376" w14:paraId="069FE498" w14:textId="77777777" w:rsidTr="00F75D38">
        <w:trPr>
          <w:cantSplit/>
        </w:trPr>
        <w:tc>
          <w:tcPr>
            <w:tcW w:w="6750" w:type="dxa"/>
            <w:vAlign w:val="bottom"/>
          </w:tcPr>
          <w:p w14:paraId="572337B9" w14:textId="77777777" w:rsidR="00F7655F" w:rsidRPr="00BF7376" w:rsidRDefault="00F7655F" w:rsidP="00F7655F">
            <w:pPr>
              <w:rPr>
                <w:rFonts w:ascii="Arial" w:hAnsi="Arial" w:cs="Arial"/>
                <w:color w:val="000000"/>
                <w:sz w:val="18"/>
                <w:szCs w:val="18"/>
                <w:cs/>
              </w:rPr>
            </w:pPr>
          </w:p>
        </w:tc>
        <w:tc>
          <w:tcPr>
            <w:tcW w:w="1417" w:type="dxa"/>
            <w:tcBorders>
              <w:top w:val="single" w:sz="4" w:space="0" w:color="auto"/>
            </w:tcBorders>
            <w:shd w:val="clear" w:color="auto" w:fill="FAFAFA"/>
            <w:vAlign w:val="bottom"/>
          </w:tcPr>
          <w:p w14:paraId="7D1DA3C6" w14:textId="77777777" w:rsidR="00F7655F" w:rsidRPr="00BF7376" w:rsidRDefault="00F7655F" w:rsidP="00F7655F">
            <w:pPr>
              <w:ind w:right="-72"/>
              <w:rPr>
                <w:rFonts w:ascii="Arial" w:hAnsi="Arial" w:cs="Arial"/>
                <w:color w:val="000000"/>
                <w:sz w:val="18"/>
                <w:szCs w:val="18"/>
              </w:rPr>
            </w:pPr>
          </w:p>
        </w:tc>
        <w:tc>
          <w:tcPr>
            <w:tcW w:w="1388" w:type="dxa"/>
            <w:tcBorders>
              <w:top w:val="single" w:sz="4" w:space="0" w:color="auto"/>
            </w:tcBorders>
            <w:vAlign w:val="bottom"/>
          </w:tcPr>
          <w:p w14:paraId="7520CE86" w14:textId="77777777" w:rsidR="00F7655F" w:rsidRPr="00BF7376" w:rsidRDefault="00F7655F" w:rsidP="00F7655F">
            <w:pPr>
              <w:ind w:right="-72"/>
              <w:rPr>
                <w:rFonts w:ascii="Arial" w:hAnsi="Arial" w:cs="Arial"/>
                <w:color w:val="000000"/>
                <w:sz w:val="18"/>
                <w:szCs w:val="18"/>
              </w:rPr>
            </w:pPr>
          </w:p>
        </w:tc>
      </w:tr>
      <w:tr w:rsidR="00972B7F" w:rsidRPr="00BF7376" w14:paraId="3429A46A" w14:textId="77777777" w:rsidTr="00F75D38">
        <w:trPr>
          <w:cantSplit/>
        </w:trPr>
        <w:tc>
          <w:tcPr>
            <w:tcW w:w="6750" w:type="dxa"/>
            <w:vAlign w:val="bottom"/>
          </w:tcPr>
          <w:p w14:paraId="3F113CB6" w14:textId="77777777" w:rsidR="00972B7F" w:rsidRPr="00BF7376" w:rsidRDefault="00972B7F" w:rsidP="00972B7F">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BF7376">
              <w:rPr>
                <w:rFonts w:ascii="Arial" w:hAnsi="Arial" w:cs="Arial"/>
                <w:color w:val="000000"/>
                <w:sz w:val="18"/>
                <w:szCs w:val="18"/>
              </w:rPr>
              <w:t>Opening balance</w:t>
            </w:r>
          </w:p>
        </w:tc>
        <w:tc>
          <w:tcPr>
            <w:tcW w:w="1417" w:type="dxa"/>
            <w:shd w:val="clear" w:color="auto" w:fill="FAFAFA"/>
            <w:vAlign w:val="bottom"/>
          </w:tcPr>
          <w:p w14:paraId="1352F361" w14:textId="221EFA27" w:rsidR="00972B7F" w:rsidRPr="00BF7376" w:rsidRDefault="00BB7AC0"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F7376">
              <w:rPr>
                <w:rFonts w:ascii="Arial" w:hAnsi="Arial" w:cs="Arial"/>
                <w:color w:val="000000"/>
                <w:sz w:val="18"/>
                <w:szCs w:val="18"/>
              </w:rPr>
              <w:t>189,275</w:t>
            </w:r>
          </w:p>
        </w:tc>
        <w:tc>
          <w:tcPr>
            <w:tcW w:w="1388" w:type="dxa"/>
            <w:vAlign w:val="bottom"/>
          </w:tcPr>
          <w:p w14:paraId="704F7ADF" w14:textId="2AB4510E"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F7376">
              <w:rPr>
                <w:rFonts w:ascii="Arial" w:hAnsi="Arial" w:cs="Arial"/>
                <w:color w:val="000000"/>
                <w:sz w:val="18"/>
                <w:szCs w:val="18"/>
              </w:rPr>
              <w:t>133,253</w:t>
            </w:r>
          </w:p>
        </w:tc>
      </w:tr>
      <w:tr w:rsidR="00CB2C93" w:rsidRPr="00BF7376" w14:paraId="138C5318" w14:textId="77777777" w:rsidTr="00F75D38">
        <w:trPr>
          <w:cantSplit/>
        </w:trPr>
        <w:tc>
          <w:tcPr>
            <w:tcW w:w="6750" w:type="dxa"/>
            <w:vAlign w:val="bottom"/>
          </w:tcPr>
          <w:p w14:paraId="70386D5D" w14:textId="5D27EF2B" w:rsidR="00CB2C93" w:rsidRPr="00BF7376" w:rsidRDefault="00CB2C93" w:rsidP="00972B7F">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BF7376">
              <w:rPr>
                <w:rFonts w:ascii="Arial" w:hAnsi="Arial" w:cs="Arial"/>
                <w:color w:val="000000"/>
                <w:sz w:val="18"/>
                <w:szCs w:val="18"/>
              </w:rPr>
              <w:t>Dividend paid to non-controlling interest</w:t>
            </w:r>
          </w:p>
        </w:tc>
        <w:tc>
          <w:tcPr>
            <w:tcW w:w="1417" w:type="dxa"/>
            <w:shd w:val="clear" w:color="auto" w:fill="FAFAFA"/>
            <w:vAlign w:val="bottom"/>
          </w:tcPr>
          <w:p w14:paraId="3FC8805F" w14:textId="78CC4146" w:rsidR="00CB2C93" w:rsidRPr="00BF7376" w:rsidRDefault="00CB2C93"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54CF1">
              <w:rPr>
                <w:rFonts w:ascii="Arial" w:hAnsi="Arial" w:cs="Arial"/>
                <w:color w:val="000000"/>
                <w:sz w:val="18"/>
                <w:szCs w:val="18"/>
              </w:rPr>
              <w:t>(25,70</w:t>
            </w:r>
            <w:r w:rsidR="005A2209" w:rsidRPr="00654CF1">
              <w:rPr>
                <w:rFonts w:ascii="Arial" w:hAnsi="Arial" w:cs="Arial"/>
                <w:color w:val="000000"/>
                <w:sz w:val="18"/>
                <w:szCs w:val="18"/>
              </w:rPr>
              <w:t>1</w:t>
            </w:r>
            <w:r w:rsidRPr="00654CF1">
              <w:rPr>
                <w:rFonts w:ascii="Arial" w:hAnsi="Arial" w:cs="Arial"/>
                <w:color w:val="000000"/>
                <w:sz w:val="18"/>
                <w:szCs w:val="18"/>
              </w:rPr>
              <w:t>)</w:t>
            </w:r>
          </w:p>
        </w:tc>
        <w:tc>
          <w:tcPr>
            <w:tcW w:w="1388" w:type="dxa"/>
            <w:vAlign w:val="bottom"/>
          </w:tcPr>
          <w:p w14:paraId="09F19275" w14:textId="5CB9AF78" w:rsidR="00CB2C93" w:rsidRPr="00BF7376" w:rsidRDefault="00CB2C93"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F7376">
              <w:rPr>
                <w:rFonts w:ascii="Arial" w:hAnsi="Arial" w:cs="Arial"/>
                <w:color w:val="000000"/>
                <w:sz w:val="18"/>
                <w:szCs w:val="18"/>
              </w:rPr>
              <w:t>-</w:t>
            </w:r>
          </w:p>
        </w:tc>
      </w:tr>
      <w:tr w:rsidR="00972B7F" w:rsidRPr="00BF7376" w14:paraId="59F27276" w14:textId="77777777" w:rsidTr="00F75D38">
        <w:trPr>
          <w:cantSplit/>
        </w:trPr>
        <w:tc>
          <w:tcPr>
            <w:tcW w:w="6750" w:type="dxa"/>
            <w:vAlign w:val="bottom"/>
          </w:tcPr>
          <w:p w14:paraId="3C954376" w14:textId="77777777" w:rsidR="00972B7F" w:rsidRPr="00BF7376" w:rsidRDefault="00972B7F" w:rsidP="00972B7F">
            <w:pPr>
              <w:tabs>
                <w:tab w:val="left" w:pos="1134"/>
                <w:tab w:val="left" w:pos="1276"/>
                <w:tab w:val="center" w:pos="3402"/>
                <w:tab w:val="center" w:pos="4536"/>
                <w:tab w:val="center" w:pos="5670"/>
                <w:tab w:val="center" w:pos="6804"/>
                <w:tab w:val="right" w:pos="7655"/>
              </w:tabs>
              <w:ind w:right="-117"/>
              <w:rPr>
                <w:rFonts w:ascii="Arial" w:hAnsi="Arial" w:cs="Arial"/>
                <w:color w:val="000000"/>
                <w:sz w:val="18"/>
                <w:szCs w:val="18"/>
              </w:rPr>
            </w:pPr>
            <w:r w:rsidRPr="00BF7376">
              <w:rPr>
                <w:rFonts w:ascii="Arial" w:hAnsi="Arial" w:cs="Arial"/>
                <w:color w:val="000000"/>
                <w:sz w:val="18"/>
                <w:szCs w:val="18"/>
              </w:rPr>
              <w:t>Total comprehensive income attributable to non-controlling interests</w:t>
            </w:r>
          </w:p>
        </w:tc>
        <w:tc>
          <w:tcPr>
            <w:tcW w:w="1417" w:type="dxa"/>
            <w:tcBorders>
              <w:bottom w:val="single" w:sz="4" w:space="0" w:color="auto"/>
            </w:tcBorders>
            <w:shd w:val="clear" w:color="auto" w:fill="FAFAFA"/>
            <w:vAlign w:val="bottom"/>
          </w:tcPr>
          <w:p w14:paraId="4549CE3F" w14:textId="5CF42C72" w:rsidR="00972B7F" w:rsidRPr="00BF7376" w:rsidRDefault="00CB2C93"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F7376">
              <w:rPr>
                <w:rFonts w:ascii="Arial" w:hAnsi="Arial" w:cs="Arial"/>
                <w:color w:val="000000"/>
                <w:sz w:val="18"/>
                <w:szCs w:val="18"/>
              </w:rPr>
              <w:t>73,557</w:t>
            </w:r>
          </w:p>
        </w:tc>
        <w:tc>
          <w:tcPr>
            <w:tcW w:w="1388" w:type="dxa"/>
            <w:tcBorders>
              <w:bottom w:val="single" w:sz="4" w:space="0" w:color="auto"/>
            </w:tcBorders>
            <w:vAlign w:val="bottom"/>
          </w:tcPr>
          <w:p w14:paraId="3B7A328F" w14:textId="3A2DA3D6"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F7376">
              <w:rPr>
                <w:rFonts w:ascii="Arial" w:hAnsi="Arial" w:cs="Arial"/>
                <w:color w:val="000000"/>
                <w:sz w:val="18"/>
                <w:szCs w:val="18"/>
              </w:rPr>
              <w:t>56,022</w:t>
            </w:r>
          </w:p>
        </w:tc>
      </w:tr>
      <w:tr w:rsidR="00972B7F" w:rsidRPr="00BF7376" w14:paraId="64F30CEE" w14:textId="77777777" w:rsidTr="00F75D38">
        <w:trPr>
          <w:cantSplit/>
        </w:trPr>
        <w:tc>
          <w:tcPr>
            <w:tcW w:w="6750" w:type="dxa"/>
            <w:vAlign w:val="bottom"/>
          </w:tcPr>
          <w:p w14:paraId="451E02E4" w14:textId="77777777" w:rsidR="00972B7F" w:rsidRPr="00BF7376" w:rsidRDefault="00972B7F" w:rsidP="00972B7F">
            <w:pPr>
              <w:tabs>
                <w:tab w:val="left" w:pos="1134"/>
                <w:tab w:val="left" w:pos="1276"/>
                <w:tab w:val="center" w:pos="3402"/>
                <w:tab w:val="center" w:pos="4536"/>
                <w:tab w:val="center" w:pos="5670"/>
                <w:tab w:val="center" w:pos="6804"/>
                <w:tab w:val="right" w:pos="7655"/>
              </w:tabs>
              <w:ind w:right="-117"/>
              <w:rPr>
                <w:rFonts w:ascii="Arial" w:hAnsi="Arial" w:cs="Arial"/>
                <w:color w:val="000000"/>
                <w:sz w:val="18"/>
                <w:szCs w:val="18"/>
                <w:cs/>
              </w:rPr>
            </w:pPr>
          </w:p>
        </w:tc>
        <w:tc>
          <w:tcPr>
            <w:tcW w:w="1417" w:type="dxa"/>
            <w:tcBorders>
              <w:top w:val="single" w:sz="4" w:space="0" w:color="auto"/>
            </w:tcBorders>
            <w:shd w:val="clear" w:color="auto" w:fill="FAFAFA"/>
            <w:vAlign w:val="bottom"/>
          </w:tcPr>
          <w:p w14:paraId="2B61BF7E" w14:textId="77777777"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388" w:type="dxa"/>
            <w:tcBorders>
              <w:top w:val="single" w:sz="4" w:space="0" w:color="auto"/>
            </w:tcBorders>
            <w:vAlign w:val="bottom"/>
          </w:tcPr>
          <w:p w14:paraId="5FFC165E" w14:textId="77777777"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r>
      <w:tr w:rsidR="00972B7F" w:rsidRPr="00BF7376" w14:paraId="7004D8A4" w14:textId="77777777" w:rsidTr="00F75D38">
        <w:trPr>
          <w:cantSplit/>
        </w:trPr>
        <w:tc>
          <w:tcPr>
            <w:tcW w:w="6750" w:type="dxa"/>
            <w:vAlign w:val="bottom"/>
          </w:tcPr>
          <w:p w14:paraId="5B43FF2B" w14:textId="77777777" w:rsidR="00972B7F" w:rsidRPr="00BF7376" w:rsidRDefault="00972B7F" w:rsidP="00972B7F">
            <w:pPr>
              <w:rPr>
                <w:rFonts w:ascii="Arial" w:hAnsi="Arial" w:cs="Arial"/>
                <w:color w:val="000000"/>
                <w:sz w:val="18"/>
                <w:szCs w:val="18"/>
                <w:cs/>
              </w:rPr>
            </w:pPr>
            <w:r w:rsidRPr="00BF7376">
              <w:rPr>
                <w:rFonts w:ascii="Arial" w:hAnsi="Arial" w:cs="Arial"/>
                <w:color w:val="000000"/>
                <w:sz w:val="18"/>
                <w:szCs w:val="18"/>
              </w:rPr>
              <w:t>Closing balance</w:t>
            </w:r>
          </w:p>
        </w:tc>
        <w:tc>
          <w:tcPr>
            <w:tcW w:w="1417" w:type="dxa"/>
            <w:tcBorders>
              <w:bottom w:val="single" w:sz="4" w:space="0" w:color="auto"/>
            </w:tcBorders>
            <w:shd w:val="clear" w:color="auto" w:fill="FAFAFA"/>
            <w:vAlign w:val="bottom"/>
          </w:tcPr>
          <w:p w14:paraId="5AA1065C" w14:textId="11D41365" w:rsidR="00972B7F" w:rsidRPr="00BF7376" w:rsidRDefault="00CB2C93" w:rsidP="00972B7F">
            <w:pPr>
              <w:ind w:right="-72"/>
              <w:jc w:val="right"/>
              <w:rPr>
                <w:rFonts w:ascii="Arial" w:hAnsi="Arial" w:cs="Arial"/>
                <w:color w:val="000000"/>
                <w:sz w:val="18"/>
                <w:szCs w:val="18"/>
              </w:rPr>
            </w:pPr>
            <w:r w:rsidRPr="00BF7376">
              <w:rPr>
                <w:rFonts w:ascii="Arial" w:hAnsi="Arial" w:cs="Arial"/>
                <w:color w:val="000000"/>
                <w:sz w:val="18"/>
                <w:szCs w:val="18"/>
              </w:rPr>
              <w:t>237,13</w:t>
            </w:r>
            <w:r w:rsidR="005A2209" w:rsidRPr="00BF7376">
              <w:rPr>
                <w:rFonts w:ascii="Arial" w:hAnsi="Arial" w:cs="Arial"/>
                <w:color w:val="000000"/>
                <w:sz w:val="18"/>
                <w:szCs w:val="18"/>
              </w:rPr>
              <w:t>1</w:t>
            </w:r>
          </w:p>
        </w:tc>
        <w:tc>
          <w:tcPr>
            <w:tcW w:w="1388" w:type="dxa"/>
            <w:tcBorders>
              <w:bottom w:val="single" w:sz="4" w:space="0" w:color="auto"/>
            </w:tcBorders>
            <w:vAlign w:val="bottom"/>
          </w:tcPr>
          <w:p w14:paraId="6E7DED48" w14:textId="2020EFB6" w:rsidR="00972B7F" w:rsidRPr="00BF7376" w:rsidRDefault="00972B7F" w:rsidP="00972B7F">
            <w:pPr>
              <w:ind w:right="-72"/>
              <w:jc w:val="right"/>
              <w:rPr>
                <w:rFonts w:ascii="Arial" w:hAnsi="Arial" w:cs="Arial"/>
                <w:color w:val="000000"/>
                <w:sz w:val="18"/>
                <w:szCs w:val="18"/>
              </w:rPr>
            </w:pPr>
            <w:r w:rsidRPr="00BF7376">
              <w:rPr>
                <w:rFonts w:ascii="Arial" w:hAnsi="Arial" w:cs="Arial"/>
                <w:color w:val="000000"/>
                <w:sz w:val="18"/>
                <w:szCs w:val="18"/>
              </w:rPr>
              <w:t>189,275</w:t>
            </w:r>
          </w:p>
        </w:tc>
      </w:tr>
    </w:tbl>
    <w:p w14:paraId="04F80497" w14:textId="77777777" w:rsidR="006F36F1" w:rsidRPr="00BF7376" w:rsidRDefault="006F36F1" w:rsidP="006F36F1">
      <w:pPr>
        <w:pStyle w:val="a"/>
        <w:tabs>
          <w:tab w:val="right" w:pos="7200"/>
          <w:tab w:val="right" w:pos="9000"/>
        </w:tabs>
        <w:ind w:right="0"/>
        <w:jc w:val="both"/>
        <w:rPr>
          <w:rFonts w:ascii="Arial" w:hAnsi="Arial" w:cs="Arial"/>
          <w:color w:val="000000"/>
          <w:sz w:val="18"/>
          <w:szCs w:val="18"/>
        </w:rPr>
      </w:pPr>
    </w:p>
    <w:p w14:paraId="39D4D5D2" w14:textId="77777777" w:rsidR="00A42E54" w:rsidRPr="00BF7376" w:rsidRDefault="00A42E54" w:rsidP="006F36F1">
      <w:pPr>
        <w:pStyle w:val="a"/>
        <w:tabs>
          <w:tab w:val="right" w:pos="7200"/>
          <w:tab w:val="right" w:pos="9000"/>
        </w:tabs>
        <w:ind w:right="0"/>
        <w:jc w:val="both"/>
        <w:rPr>
          <w:rFonts w:ascii="Arial" w:hAnsi="Arial" w:cs="Arial"/>
          <w:color w:val="000000"/>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7FBA0CEE" w14:textId="77777777" w:rsidTr="00D03653">
        <w:trPr>
          <w:trHeight w:val="386"/>
        </w:trPr>
        <w:tc>
          <w:tcPr>
            <w:tcW w:w="9461" w:type="dxa"/>
            <w:shd w:val="clear" w:color="auto" w:fill="FFA543"/>
            <w:vAlign w:val="center"/>
          </w:tcPr>
          <w:p w14:paraId="351B9F46" w14:textId="0A762AE6" w:rsidR="0048798D" w:rsidRPr="00BF7376" w:rsidRDefault="00FE3E05" w:rsidP="0048798D">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2</w:t>
            </w:r>
            <w:r w:rsidR="003234B7" w:rsidRPr="00BF7376">
              <w:rPr>
                <w:rFonts w:ascii="Arial" w:eastAsia="Arial Unicode MS" w:hAnsi="Arial" w:cs="Arial"/>
                <w:b/>
                <w:bCs/>
                <w:color w:val="FFFFFF"/>
                <w:sz w:val="18"/>
                <w:szCs w:val="18"/>
              </w:rPr>
              <w:t>8</w:t>
            </w:r>
            <w:r w:rsidRPr="00BF7376">
              <w:rPr>
                <w:rFonts w:ascii="Arial" w:eastAsia="Arial Unicode MS" w:hAnsi="Arial" w:cs="Arial"/>
                <w:b/>
                <w:bCs/>
                <w:color w:val="FFFFFF"/>
                <w:sz w:val="18"/>
                <w:szCs w:val="18"/>
              </w:rPr>
              <w:tab/>
              <w:t>Expenses by nature</w:t>
            </w:r>
          </w:p>
        </w:tc>
      </w:tr>
    </w:tbl>
    <w:p w14:paraId="1F8EF1C3" w14:textId="77777777" w:rsidR="00731B73" w:rsidRPr="00BF7376" w:rsidRDefault="00731B73" w:rsidP="006F36F1">
      <w:pPr>
        <w:pStyle w:val="a"/>
        <w:tabs>
          <w:tab w:val="right" w:pos="7200"/>
          <w:tab w:val="right" w:pos="9000"/>
        </w:tabs>
        <w:ind w:right="0"/>
        <w:jc w:val="both"/>
        <w:rPr>
          <w:rFonts w:ascii="Arial" w:hAnsi="Arial" w:cs="Arial"/>
          <w:color w:val="000000"/>
          <w:sz w:val="18"/>
          <w:szCs w:val="18"/>
          <w:lang w:val="en-GB"/>
        </w:rPr>
      </w:pPr>
    </w:p>
    <w:tbl>
      <w:tblPr>
        <w:tblW w:w="9734" w:type="dxa"/>
        <w:tblInd w:w="-162" w:type="dxa"/>
        <w:tblLayout w:type="fixed"/>
        <w:tblLook w:val="0000" w:firstRow="0" w:lastRow="0" w:firstColumn="0" w:lastColumn="0" w:noHBand="0" w:noVBand="0"/>
      </w:tblPr>
      <w:tblGrid>
        <w:gridCol w:w="3974"/>
        <w:gridCol w:w="1440"/>
        <w:gridCol w:w="1440"/>
        <w:gridCol w:w="1440"/>
        <w:gridCol w:w="1440"/>
      </w:tblGrid>
      <w:tr w:rsidR="009526C2" w:rsidRPr="00BF7376" w14:paraId="40E963C1" w14:textId="77777777" w:rsidTr="00527CE2">
        <w:tc>
          <w:tcPr>
            <w:tcW w:w="3974" w:type="dxa"/>
            <w:tcBorders>
              <w:top w:val="nil"/>
              <w:left w:val="nil"/>
              <w:bottom w:val="nil"/>
              <w:right w:val="nil"/>
            </w:tcBorders>
          </w:tcPr>
          <w:p w14:paraId="49DD7D83" w14:textId="77777777" w:rsidR="009526C2" w:rsidRPr="00BF7376" w:rsidRDefault="009526C2" w:rsidP="0085627F">
            <w:pPr>
              <w:ind w:left="180"/>
              <w:rPr>
                <w:rFonts w:ascii="Arial" w:hAnsi="Arial" w:cs="Arial"/>
                <w:color w:val="000000"/>
                <w:sz w:val="18"/>
                <w:szCs w:val="18"/>
              </w:rPr>
            </w:pPr>
          </w:p>
        </w:tc>
        <w:tc>
          <w:tcPr>
            <w:tcW w:w="2880" w:type="dxa"/>
            <w:gridSpan w:val="2"/>
            <w:tcBorders>
              <w:top w:val="single" w:sz="4" w:space="0" w:color="auto"/>
              <w:left w:val="nil"/>
              <w:bottom w:val="single" w:sz="4" w:space="0" w:color="auto"/>
              <w:right w:val="nil"/>
            </w:tcBorders>
            <w:vAlign w:val="center"/>
          </w:tcPr>
          <w:p w14:paraId="5124E2DB" w14:textId="77777777" w:rsidR="009526C2" w:rsidRPr="00BF7376" w:rsidRDefault="009526C2" w:rsidP="004E5873">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p w14:paraId="0F1FC45A" w14:textId="77777777" w:rsidR="009526C2" w:rsidRPr="00BF7376" w:rsidRDefault="009526C2" w:rsidP="004E5873">
            <w:pPr>
              <w:ind w:right="-72"/>
              <w:jc w:val="center"/>
              <w:rPr>
                <w:rFonts w:ascii="Arial" w:hAnsi="Arial" w:cs="Arial"/>
                <w:b/>
                <w:bCs/>
                <w:color w:val="000000"/>
                <w:sz w:val="18"/>
                <w:szCs w:val="18"/>
                <w:cs/>
                <w:lang w:val="en-GB"/>
              </w:rPr>
            </w:pPr>
            <w:r w:rsidRPr="00BF7376">
              <w:rPr>
                <w:rFonts w:ascii="Arial" w:hAnsi="Arial" w:cs="Arial"/>
                <w:b/>
                <w:bCs/>
                <w:color w:val="000000"/>
                <w:sz w:val="18"/>
                <w:szCs w:val="18"/>
                <w:lang w:val="en-GB"/>
              </w:rPr>
              <w:t>financial statements</w:t>
            </w:r>
          </w:p>
        </w:tc>
        <w:tc>
          <w:tcPr>
            <w:tcW w:w="2880" w:type="dxa"/>
            <w:gridSpan w:val="2"/>
            <w:tcBorders>
              <w:top w:val="single" w:sz="4" w:space="0" w:color="auto"/>
              <w:left w:val="nil"/>
              <w:bottom w:val="single" w:sz="4" w:space="0" w:color="auto"/>
              <w:right w:val="nil"/>
            </w:tcBorders>
            <w:vAlign w:val="center"/>
          </w:tcPr>
          <w:p w14:paraId="50BC6D89" w14:textId="77777777" w:rsidR="009526C2" w:rsidRPr="00BF7376" w:rsidRDefault="009526C2" w:rsidP="004E5873">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Separate</w:t>
            </w:r>
          </w:p>
          <w:p w14:paraId="67C30D7D" w14:textId="77777777" w:rsidR="009526C2" w:rsidRPr="00BF7376" w:rsidRDefault="009526C2" w:rsidP="004E5873">
            <w:pPr>
              <w:ind w:right="-72"/>
              <w:jc w:val="center"/>
              <w:rPr>
                <w:rFonts w:ascii="Arial" w:hAnsi="Arial" w:cs="Arial"/>
                <w:b/>
                <w:bCs/>
                <w:color w:val="000000"/>
                <w:sz w:val="18"/>
                <w:szCs w:val="18"/>
              </w:rPr>
            </w:pPr>
            <w:r w:rsidRPr="00BF7376">
              <w:rPr>
                <w:rFonts w:ascii="Arial" w:hAnsi="Arial" w:cs="Arial"/>
                <w:b/>
                <w:bCs/>
                <w:color w:val="000000"/>
                <w:sz w:val="18"/>
                <w:szCs w:val="18"/>
                <w:lang w:val="en-GB"/>
              </w:rPr>
              <w:t>financial statements</w:t>
            </w:r>
          </w:p>
        </w:tc>
      </w:tr>
      <w:tr w:rsidR="003C1C15" w:rsidRPr="00BF7376" w14:paraId="35B318D3" w14:textId="77777777" w:rsidTr="00527CE2">
        <w:tc>
          <w:tcPr>
            <w:tcW w:w="3974" w:type="dxa"/>
            <w:tcBorders>
              <w:top w:val="nil"/>
              <w:left w:val="nil"/>
              <w:bottom w:val="nil"/>
              <w:right w:val="nil"/>
            </w:tcBorders>
          </w:tcPr>
          <w:p w14:paraId="54A4B9CE" w14:textId="77777777" w:rsidR="003C1C15" w:rsidRPr="00BF7376" w:rsidRDefault="003C1C15" w:rsidP="0085627F">
            <w:pPr>
              <w:ind w:left="180"/>
              <w:rPr>
                <w:rFonts w:ascii="Arial" w:hAnsi="Arial" w:cs="Arial"/>
                <w:color w:val="000000"/>
                <w:sz w:val="18"/>
                <w:szCs w:val="18"/>
              </w:rPr>
            </w:pPr>
          </w:p>
        </w:tc>
        <w:tc>
          <w:tcPr>
            <w:tcW w:w="1440" w:type="dxa"/>
            <w:tcBorders>
              <w:top w:val="single" w:sz="4" w:space="0" w:color="auto"/>
              <w:left w:val="nil"/>
              <w:right w:val="nil"/>
            </w:tcBorders>
            <w:vAlign w:val="bottom"/>
          </w:tcPr>
          <w:p w14:paraId="4E78F3BE" w14:textId="35EF810E" w:rsidR="003C1C15" w:rsidRPr="00BF7376" w:rsidRDefault="00980B70" w:rsidP="003C1C15">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440" w:type="dxa"/>
            <w:tcBorders>
              <w:top w:val="single" w:sz="4" w:space="0" w:color="auto"/>
              <w:left w:val="nil"/>
              <w:right w:val="nil"/>
            </w:tcBorders>
            <w:vAlign w:val="bottom"/>
          </w:tcPr>
          <w:p w14:paraId="112BAD0C" w14:textId="5AF3ACE4" w:rsidR="003C1C15" w:rsidRPr="00BF7376" w:rsidRDefault="00980B70" w:rsidP="003C1C15">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c>
          <w:tcPr>
            <w:tcW w:w="1440" w:type="dxa"/>
            <w:tcBorders>
              <w:top w:val="single" w:sz="4" w:space="0" w:color="auto"/>
              <w:left w:val="nil"/>
              <w:right w:val="nil"/>
            </w:tcBorders>
            <w:vAlign w:val="bottom"/>
          </w:tcPr>
          <w:p w14:paraId="539A63D9" w14:textId="0F94A2A3" w:rsidR="003C1C15" w:rsidRPr="00BF7376" w:rsidRDefault="00980B70" w:rsidP="003C1C15">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440" w:type="dxa"/>
            <w:tcBorders>
              <w:top w:val="single" w:sz="4" w:space="0" w:color="auto"/>
              <w:left w:val="nil"/>
              <w:right w:val="nil"/>
            </w:tcBorders>
            <w:vAlign w:val="bottom"/>
          </w:tcPr>
          <w:p w14:paraId="64F56867" w14:textId="18C21610" w:rsidR="003C1C15" w:rsidRPr="00BF7376" w:rsidRDefault="00980B70" w:rsidP="003C1C15">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BB26EE" w:rsidRPr="00BF7376" w14:paraId="06CF274B" w14:textId="77777777" w:rsidTr="00527CE2">
        <w:tc>
          <w:tcPr>
            <w:tcW w:w="3974" w:type="dxa"/>
            <w:tcBorders>
              <w:top w:val="nil"/>
              <w:left w:val="nil"/>
              <w:bottom w:val="nil"/>
              <w:right w:val="nil"/>
            </w:tcBorders>
          </w:tcPr>
          <w:p w14:paraId="32CC3596" w14:textId="77777777" w:rsidR="00BB26EE" w:rsidRPr="00BF7376" w:rsidRDefault="00BB26EE" w:rsidP="0085627F">
            <w:pPr>
              <w:ind w:left="180"/>
              <w:rPr>
                <w:rFonts w:ascii="Arial" w:hAnsi="Arial" w:cs="Arial"/>
                <w:color w:val="000000"/>
                <w:sz w:val="18"/>
                <w:szCs w:val="18"/>
                <w:lang w:val="en-GB"/>
              </w:rPr>
            </w:pPr>
          </w:p>
        </w:tc>
        <w:tc>
          <w:tcPr>
            <w:tcW w:w="1440" w:type="dxa"/>
            <w:tcBorders>
              <w:top w:val="nil"/>
              <w:left w:val="nil"/>
              <w:bottom w:val="single" w:sz="4" w:space="0" w:color="auto"/>
              <w:right w:val="nil"/>
            </w:tcBorders>
            <w:vAlign w:val="center"/>
          </w:tcPr>
          <w:p w14:paraId="5F309AA6"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center"/>
          </w:tcPr>
          <w:p w14:paraId="66A9C65E"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center"/>
          </w:tcPr>
          <w:p w14:paraId="1A2BEBDA"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center"/>
          </w:tcPr>
          <w:p w14:paraId="2203CCA9"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EB3118" w:rsidRPr="00BF7376" w14:paraId="5205E923" w14:textId="77777777" w:rsidTr="00527CE2">
        <w:trPr>
          <w:trHeight w:val="80"/>
        </w:trPr>
        <w:tc>
          <w:tcPr>
            <w:tcW w:w="3974" w:type="dxa"/>
            <w:tcBorders>
              <w:top w:val="nil"/>
              <w:left w:val="nil"/>
              <w:bottom w:val="nil"/>
              <w:right w:val="nil"/>
            </w:tcBorders>
            <w:vAlign w:val="center"/>
          </w:tcPr>
          <w:p w14:paraId="54232F0D" w14:textId="77777777" w:rsidR="00EB3118" w:rsidRPr="00BF7376" w:rsidRDefault="00EB3118" w:rsidP="0085627F">
            <w:pPr>
              <w:ind w:left="180"/>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vAlign w:val="center"/>
          </w:tcPr>
          <w:p w14:paraId="64D0F883" w14:textId="77777777" w:rsidR="00EB3118" w:rsidRPr="00BF7376" w:rsidRDefault="00EB3118" w:rsidP="00FE3E05">
            <w:pPr>
              <w:rPr>
                <w:rFonts w:ascii="Arial" w:hAnsi="Arial" w:cs="Arial"/>
                <w:color w:val="000000"/>
                <w:sz w:val="18"/>
                <w:szCs w:val="18"/>
              </w:rPr>
            </w:pPr>
          </w:p>
        </w:tc>
        <w:tc>
          <w:tcPr>
            <w:tcW w:w="1440" w:type="dxa"/>
            <w:tcBorders>
              <w:top w:val="single" w:sz="4" w:space="0" w:color="auto"/>
              <w:left w:val="nil"/>
              <w:bottom w:val="nil"/>
              <w:right w:val="nil"/>
            </w:tcBorders>
            <w:vAlign w:val="center"/>
          </w:tcPr>
          <w:p w14:paraId="3FDA9DEB" w14:textId="77777777" w:rsidR="00EB3118" w:rsidRPr="00BF7376" w:rsidRDefault="00EB3118" w:rsidP="00FE3E05">
            <w:pPr>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vAlign w:val="center"/>
          </w:tcPr>
          <w:p w14:paraId="40E92287" w14:textId="77777777" w:rsidR="00EB3118" w:rsidRPr="00BF7376" w:rsidRDefault="00EB3118" w:rsidP="00FE3E05">
            <w:pPr>
              <w:rPr>
                <w:rFonts w:ascii="Arial" w:hAnsi="Arial" w:cs="Arial"/>
                <w:color w:val="000000"/>
                <w:sz w:val="18"/>
                <w:szCs w:val="18"/>
              </w:rPr>
            </w:pPr>
          </w:p>
        </w:tc>
        <w:tc>
          <w:tcPr>
            <w:tcW w:w="1440" w:type="dxa"/>
            <w:tcBorders>
              <w:top w:val="single" w:sz="4" w:space="0" w:color="auto"/>
              <w:left w:val="nil"/>
              <w:bottom w:val="nil"/>
              <w:right w:val="nil"/>
            </w:tcBorders>
            <w:vAlign w:val="center"/>
          </w:tcPr>
          <w:p w14:paraId="4ADE6CEF" w14:textId="77777777" w:rsidR="00EB3118" w:rsidRPr="00BF7376" w:rsidRDefault="00EB3118" w:rsidP="00FE3E05">
            <w:pPr>
              <w:rPr>
                <w:rFonts w:ascii="Arial" w:hAnsi="Arial" w:cs="Arial"/>
                <w:color w:val="000000"/>
                <w:sz w:val="18"/>
                <w:szCs w:val="18"/>
              </w:rPr>
            </w:pPr>
          </w:p>
        </w:tc>
      </w:tr>
      <w:tr w:rsidR="00972B7F" w:rsidRPr="00BF7376" w14:paraId="25CF7405" w14:textId="77777777" w:rsidTr="00527CE2">
        <w:tc>
          <w:tcPr>
            <w:tcW w:w="3974" w:type="dxa"/>
            <w:tcBorders>
              <w:top w:val="nil"/>
              <w:left w:val="nil"/>
              <w:bottom w:val="nil"/>
              <w:right w:val="nil"/>
            </w:tcBorders>
          </w:tcPr>
          <w:p w14:paraId="47CDB529" w14:textId="77777777" w:rsidR="00972B7F" w:rsidRPr="00BF7376" w:rsidRDefault="00972B7F" w:rsidP="00972B7F">
            <w:pPr>
              <w:pStyle w:val="a"/>
              <w:tabs>
                <w:tab w:val="right" w:pos="9000"/>
              </w:tabs>
              <w:ind w:left="180" w:right="-202"/>
              <w:rPr>
                <w:rFonts w:ascii="Arial" w:hAnsi="Arial" w:cs="Arial"/>
                <w:color w:val="000000"/>
                <w:sz w:val="18"/>
                <w:szCs w:val="18"/>
              </w:rPr>
            </w:pPr>
            <w:r w:rsidRPr="00BF7376">
              <w:rPr>
                <w:rFonts w:ascii="Arial" w:hAnsi="Arial" w:cs="Arial"/>
                <w:color w:val="000000"/>
                <w:sz w:val="18"/>
                <w:szCs w:val="18"/>
              </w:rPr>
              <w:t>Raw materials and consumables used</w:t>
            </w:r>
          </w:p>
        </w:tc>
        <w:tc>
          <w:tcPr>
            <w:tcW w:w="1440" w:type="dxa"/>
            <w:tcBorders>
              <w:top w:val="nil"/>
              <w:left w:val="nil"/>
              <w:bottom w:val="nil"/>
              <w:right w:val="nil"/>
            </w:tcBorders>
            <w:shd w:val="clear" w:color="auto" w:fill="FAFAFA"/>
          </w:tcPr>
          <w:p w14:paraId="39ABD0BE" w14:textId="47DFAE06" w:rsidR="00972B7F" w:rsidRPr="00BF7376" w:rsidRDefault="00BB7AC0"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BF7376">
              <w:rPr>
                <w:rFonts w:ascii="Arial" w:hAnsi="Arial" w:cs="Arial"/>
                <w:color w:val="000000"/>
                <w:sz w:val="18"/>
                <w:szCs w:val="18"/>
              </w:rPr>
              <w:t>15,165,548</w:t>
            </w:r>
          </w:p>
        </w:tc>
        <w:tc>
          <w:tcPr>
            <w:tcW w:w="1440" w:type="dxa"/>
            <w:tcBorders>
              <w:top w:val="nil"/>
              <w:left w:val="nil"/>
              <w:bottom w:val="nil"/>
              <w:right w:val="nil"/>
            </w:tcBorders>
          </w:tcPr>
          <w:p w14:paraId="0F73E39D" w14:textId="4FD59A2A"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BF7376">
              <w:rPr>
                <w:rFonts w:ascii="Arial" w:hAnsi="Arial" w:cs="Arial"/>
                <w:color w:val="000000"/>
                <w:sz w:val="18"/>
                <w:szCs w:val="18"/>
              </w:rPr>
              <w:t>9,843,203</w:t>
            </w:r>
          </w:p>
        </w:tc>
        <w:tc>
          <w:tcPr>
            <w:tcW w:w="1440" w:type="dxa"/>
            <w:tcBorders>
              <w:top w:val="nil"/>
              <w:left w:val="nil"/>
              <w:bottom w:val="nil"/>
              <w:right w:val="nil"/>
            </w:tcBorders>
            <w:shd w:val="clear" w:color="auto" w:fill="FAFAFA"/>
          </w:tcPr>
          <w:p w14:paraId="6BEFC8A9" w14:textId="6B6F9731" w:rsidR="00972B7F" w:rsidRPr="00BF7376" w:rsidRDefault="00BB7AC0"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BF7376">
              <w:rPr>
                <w:rFonts w:ascii="Arial" w:hAnsi="Arial" w:cs="Arial"/>
                <w:color w:val="000000"/>
                <w:sz w:val="18"/>
                <w:szCs w:val="18"/>
              </w:rPr>
              <w:t>14,197,887</w:t>
            </w:r>
          </w:p>
        </w:tc>
        <w:tc>
          <w:tcPr>
            <w:tcW w:w="1440" w:type="dxa"/>
            <w:tcBorders>
              <w:top w:val="nil"/>
              <w:left w:val="nil"/>
              <w:bottom w:val="nil"/>
              <w:right w:val="nil"/>
            </w:tcBorders>
          </w:tcPr>
          <w:p w14:paraId="68F1F84C" w14:textId="482DD5CD"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BF7376">
              <w:rPr>
                <w:rFonts w:ascii="Arial" w:hAnsi="Arial" w:cs="Arial"/>
                <w:color w:val="000000"/>
                <w:sz w:val="18"/>
                <w:szCs w:val="18"/>
              </w:rPr>
              <w:t>9,400,784</w:t>
            </w:r>
          </w:p>
        </w:tc>
      </w:tr>
      <w:tr w:rsidR="00972B7F" w:rsidRPr="00BF7376" w14:paraId="04510F80" w14:textId="77777777" w:rsidTr="00527CE2">
        <w:tc>
          <w:tcPr>
            <w:tcW w:w="3974" w:type="dxa"/>
            <w:tcBorders>
              <w:top w:val="nil"/>
              <w:left w:val="nil"/>
              <w:bottom w:val="nil"/>
              <w:right w:val="nil"/>
            </w:tcBorders>
          </w:tcPr>
          <w:p w14:paraId="22A2B9B0" w14:textId="77777777" w:rsidR="00972B7F" w:rsidRPr="00BF7376" w:rsidRDefault="00972B7F" w:rsidP="00972B7F">
            <w:pPr>
              <w:pStyle w:val="a"/>
              <w:tabs>
                <w:tab w:val="right" w:pos="9000"/>
              </w:tabs>
              <w:ind w:left="180" w:right="0"/>
              <w:rPr>
                <w:rFonts w:ascii="Arial" w:hAnsi="Arial" w:cs="Arial"/>
                <w:color w:val="000000"/>
                <w:sz w:val="18"/>
                <w:szCs w:val="18"/>
              </w:rPr>
            </w:pPr>
            <w:r w:rsidRPr="00BF7376">
              <w:rPr>
                <w:rFonts w:ascii="Arial" w:hAnsi="Arial" w:cs="Arial"/>
                <w:color w:val="000000"/>
                <w:sz w:val="18"/>
                <w:szCs w:val="18"/>
              </w:rPr>
              <w:t>Changes in inventories of palm oil</w:t>
            </w:r>
          </w:p>
        </w:tc>
        <w:tc>
          <w:tcPr>
            <w:tcW w:w="1440" w:type="dxa"/>
            <w:tcBorders>
              <w:top w:val="nil"/>
              <w:left w:val="nil"/>
              <w:bottom w:val="nil"/>
              <w:right w:val="nil"/>
            </w:tcBorders>
            <w:shd w:val="clear" w:color="auto" w:fill="FAFAFA"/>
          </w:tcPr>
          <w:p w14:paraId="57BA4E8E" w14:textId="77777777"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nil"/>
              <w:left w:val="nil"/>
              <w:bottom w:val="nil"/>
              <w:right w:val="nil"/>
            </w:tcBorders>
          </w:tcPr>
          <w:p w14:paraId="21649194" w14:textId="77777777"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nil"/>
              <w:left w:val="nil"/>
              <w:bottom w:val="nil"/>
              <w:right w:val="nil"/>
            </w:tcBorders>
            <w:shd w:val="clear" w:color="auto" w:fill="FAFAFA"/>
          </w:tcPr>
          <w:p w14:paraId="2A319523" w14:textId="77777777"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nil"/>
              <w:left w:val="nil"/>
              <w:bottom w:val="nil"/>
              <w:right w:val="nil"/>
            </w:tcBorders>
          </w:tcPr>
          <w:p w14:paraId="4B33264C" w14:textId="77777777"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72B7F" w:rsidRPr="00BF7376" w14:paraId="7E2A1ED0" w14:textId="77777777" w:rsidTr="00527CE2">
        <w:tc>
          <w:tcPr>
            <w:tcW w:w="3974" w:type="dxa"/>
            <w:tcBorders>
              <w:top w:val="nil"/>
              <w:left w:val="nil"/>
              <w:bottom w:val="nil"/>
              <w:right w:val="nil"/>
            </w:tcBorders>
          </w:tcPr>
          <w:p w14:paraId="34CC4577" w14:textId="77777777" w:rsidR="00972B7F" w:rsidRPr="00BF7376" w:rsidRDefault="00972B7F" w:rsidP="00972B7F">
            <w:pPr>
              <w:pStyle w:val="a"/>
              <w:tabs>
                <w:tab w:val="right" w:pos="9000"/>
              </w:tabs>
              <w:ind w:left="180" w:right="0"/>
              <w:rPr>
                <w:rFonts w:ascii="Arial" w:hAnsi="Arial" w:cs="Arial"/>
                <w:color w:val="000000"/>
                <w:sz w:val="18"/>
                <w:szCs w:val="18"/>
              </w:rPr>
            </w:pPr>
            <w:r w:rsidRPr="00BF7376">
              <w:rPr>
                <w:rFonts w:ascii="Arial" w:hAnsi="Arial" w:cs="Arial"/>
                <w:color w:val="000000"/>
                <w:sz w:val="18"/>
                <w:szCs w:val="18"/>
              </w:rPr>
              <w:t xml:space="preserve">   and by products</w:t>
            </w:r>
          </w:p>
        </w:tc>
        <w:tc>
          <w:tcPr>
            <w:tcW w:w="1440" w:type="dxa"/>
            <w:tcBorders>
              <w:top w:val="nil"/>
              <w:left w:val="nil"/>
              <w:bottom w:val="nil"/>
              <w:right w:val="nil"/>
            </w:tcBorders>
            <w:shd w:val="clear" w:color="auto" w:fill="FAFAFA"/>
            <w:vAlign w:val="center"/>
          </w:tcPr>
          <w:p w14:paraId="1B91C744" w14:textId="34BB1F84" w:rsidR="00972B7F" w:rsidRPr="00BF7376" w:rsidRDefault="00BB7AC0"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F7376">
              <w:rPr>
                <w:rFonts w:ascii="Arial" w:hAnsi="Arial" w:cs="Arial"/>
                <w:color w:val="000000"/>
                <w:sz w:val="18"/>
                <w:szCs w:val="18"/>
              </w:rPr>
              <w:t>67,801</w:t>
            </w:r>
          </w:p>
        </w:tc>
        <w:tc>
          <w:tcPr>
            <w:tcW w:w="1440" w:type="dxa"/>
            <w:tcBorders>
              <w:top w:val="nil"/>
              <w:left w:val="nil"/>
              <w:bottom w:val="nil"/>
              <w:right w:val="nil"/>
            </w:tcBorders>
            <w:vAlign w:val="center"/>
          </w:tcPr>
          <w:p w14:paraId="429637CC" w14:textId="10EAC03F"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F7376">
              <w:rPr>
                <w:rFonts w:ascii="Arial" w:hAnsi="Arial" w:cs="Arial"/>
                <w:color w:val="000000"/>
                <w:sz w:val="18"/>
                <w:szCs w:val="18"/>
              </w:rPr>
              <w:t>(269,041)</w:t>
            </w:r>
          </w:p>
        </w:tc>
        <w:tc>
          <w:tcPr>
            <w:tcW w:w="1440" w:type="dxa"/>
            <w:tcBorders>
              <w:top w:val="nil"/>
              <w:left w:val="nil"/>
              <w:bottom w:val="nil"/>
              <w:right w:val="nil"/>
            </w:tcBorders>
            <w:shd w:val="clear" w:color="auto" w:fill="FAFAFA"/>
          </w:tcPr>
          <w:p w14:paraId="17E75A83" w14:textId="3261B835" w:rsidR="00972B7F" w:rsidRPr="00BF7376" w:rsidRDefault="00BB7AC0"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F7376">
              <w:rPr>
                <w:rFonts w:ascii="Arial" w:hAnsi="Arial" w:cs="Arial"/>
                <w:color w:val="000000"/>
                <w:sz w:val="18"/>
                <w:szCs w:val="18"/>
              </w:rPr>
              <w:t>58,452</w:t>
            </w:r>
          </w:p>
        </w:tc>
        <w:tc>
          <w:tcPr>
            <w:tcW w:w="1440" w:type="dxa"/>
            <w:tcBorders>
              <w:top w:val="nil"/>
              <w:left w:val="nil"/>
              <w:bottom w:val="nil"/>
              <w:right w:val="nil"/>
            </w:tcBorders>
          </w:tcPr>
          <w:p w14:paraId="21881F6B" w14:textId="5E579B6C"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F7376">
              <w:rPr>
                <w:rFonts w:ascii="Arial" w:hAnsi="Arial" w:cs="Arial"/>
                <w:color w:val="000000"/>
                <w:sz w:val="18"/>
                <w:szCs w:val="18"/>
              </w:rPr>
              <w:t>(248,836)</w:t>
            </w:r>
          </w:p>
        </w:tc>
      </w:tr>
      <w:tr w:rsidR="00972B7F" w:rsidRPr="00BF7376" w14:paraId="2DEF378C" w14:textId="77777777" w:rsidTr="00527CE2">
        <w:tc>
          <w:tcPr>
            <w:tcW w:w="3974" w:type="dxa"/>
            <w:tcBorders>
              <w:top w:val="nil"/>
              <w:left w:val="nil"/>
              <w:bottom w:val="nil"/>
              <w:right w:val="nil"/>
            </w:tcBorders>
          </w:tcPr>
          <w:p w14:paraId="30ED14B0" w14:textId="77777777" w:rsidR="00972B7F" w:rsidRPr="00BF7376" w:rsidRDefault="00972B7F" w:rsidP="00972B7F">
            <w:pPr>
              <w:pStyle w:val="a"/>
              <w:tabs>
                <w:tab w:val="right" w:pos="9000"/>
              </w:tabs>
              <w:ind w:left="180" w:right="0"/>
              <w:rPr>
                <w:rFonts w:ascii="Arial" w:hAnsi="Arial" w:cs="Arial"/>
                <w:color w:val="000000"/>
                <w:sz w:val="18"/>
                <w:szCs w:val="18"/>
              </w:rPr>
            </w:pPr>
            <w:r w:rsidRPr="00BF7376">
              <w:rPr>
                <w:rFonts w:ascii="Arial" w:hAnsi="Arial" w:cs="Arial"/>
                <w:color w:val="000000"/>
                <w:sz w:val="18"/>
                <w:szCs w:val="18"/>
              </w:rPr>
              <w:t>Staff costs</w:t>
            </w:r>
          </w:p>
        </w:tc>
        <w:tc>
          <w:tcPr>
            <w:tcW w:w="1440" w:type="dxa"/>
            <w:tcBorders>
              <w:top w:val="nil"/>
              <w:left w:val="nil"/>
              <w:bottom w:val="nil"/>
              <w:right w:val="nil"/>
            </w:tcBorders>
            <w:shd w:val="clear" w:color="auto" w:fill="FAFAFA"/>
            <w:vAlign w:val="center"/>
          </w:tcPr>
          <w:p w14:paraId="123F78FC" w14:textId="14F21DE7" w:rsidR="00972B7F" w:rsidRPr="00BF7376" w:rsidRDefault="009903FB"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406</w:t>
            </w:r>
            <w:r w:rsidR="00BB7AC0" w:rsidRPr="00BF7376">
              <w:rPr>
                <w:rFonts w:ascii="Arial" w:hAnsi="Arial" w:cs="Arial"/>
                <w:color w:val="000000"/>
                <w:sz w:val="18"/>
                <w:szCs w:val="18"/>
              </w:rPr>
              <w:t>,</w:t>
            </w:r>
            <w:r>
              <w:rPr>
                <w:rFonts w:ascii="Arial" w:hAnsi="Arial" w:cs="Arial"/>
                <w:color w:val="000000"/>
                <w:sz w:val="18"/>
                <w:szCs w:val="18"/>
              </w:rPr>
              <w:t>521</w:t>
            </w:r>
          </w:p>
        </w:tc>
        <w:tc>
          <w:tcPr>
            <w:tcW w:w="1440" w:type="dxa"/>
            <w:tcBorders>
              <w:top w:val="nil"/>
              <w:left w:val="nil"/>
              <w:bottom w:val="nil"/>
              <w:right w:val="nil"/>
            </w:tcBorders>
            <w:vAlign w:val="center"/>
          </w:tcPr>
          <w:p w14:paraId="2811153E" w14:textId="16041923"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F7376">
              <w:rPr>
                <w:rFonts w:ascii="Arial" w:hAnsi="Arial" w:cs="Arial"/>
                <w:color w:val="000000"/>
                <w:sz w:val="18"/>
                <w:szCs w:val="18"/>
              </w:rPr>
              <w:t>343,360</w:t>
            </w:r>
          </w:p>
        </w:tc>
        <w:tc>
          <w:tcPr>
            <w:tcW w:w="1440" w:type="dxa"/>
            <w:tcBorders>
              <w:top w:val="nil"/>
              <w:left w:val="nil"/>
              <w:bottom w:val="nil"/>
              <w:right w:val="nil"/>
            </w:tcBorders>
            <w:shd w:val="clear" w:color="auto" w:fill="FAFAFA"/>
          </w:tcPr>
          <w:p w14:paraId="3268C01E" w14:textId="1904B3EE" w:rsidR="00972B7F" w:rsidRPr="00BF7376" w:rsidRDefault="009903FB"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391</w:t>
            </w:r>
            <w:r w:rsidR="00BB7AC0" w:rsidRPr="00BF7376">
              <w:rPr>
                <w:rFonts w:ascii="Arial" w:hAnsi="Arial" w:cs="Arial"/>
                <w:color w:val="000000"/>
                <w:sz w:val="18"/>
                <w:szCs w:val="18"/>
              </w:rPr>
              <w:t>,</w:t>
            </w:r>
            <w:r>
              <w:rPr>
                <w:rFonts w:ascii="Arial" w:hAnsi="Arial" w:cs="Arial"/>
                <w:color w:val="000000"/>
                <w:sz w:val="18"/>
                <w:szCs w:val="18"/>
              </w:rPr>
              <w:t>457</w:t>
            </w:r>
          </w:p>
        </w:tc>
        <w:tc>
          <w:tcPr>
            <w:tcW w:w="1440" w:type="dxa"/>
            <w:tcBorders>
              <w:top w:val="nil"/>
              <w:left w:val="nil"/>
              <w:bottom w:val="nil"/>
              <w:right w:val="nil"/>
            </w:tcBorders>
          </w:tcPr>
          <w:p w14:paraId="779F1B82" w14:textId="2D45B33E"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F7376">
              <w:rPr>
                <w:rFonts w:ascii="Arial" w:hAnsi="Arial" w:cs="Arial"/>
                <w:color w:val="000000"/>
                <w:sz w:val="18"/>
                <w:szCs w:val="18"/>
              </w:rPr>
              <w:t>324,226</w:t>
            </w:r>
          </w:p>
        </w:tc>
      </w:tr>
      <w:tr w:rsidR="00972B7F" w:rsidRPr="00BF7376" w14:paraId="07C9C8FA" w14:textId="77777777" w:rsidTr="00527CE2">
        <w:tc>
          <w:tcPr>
            <w:tcW w:w="3974" w:type="dxa"/>
            <w:tcBorders>
              <w:top w:val="nil"/>
              <w:left w:val="nil"/>
              <w:bottom w:val="nil"/>
              <w:right w:val="nil"/>
            </w:tcBorders>
          </w:tcPr>
          <w:p w14:paraId="4D32D04C" w14:textId="77777777" w:rsidR="00972B7F" w:rsidRPr="00BF7376" w:rsidRDefault="00972B7F" w:rsidP="00972B7F">
            <w:pPr>
              <w:pStyle w:val="a"/>
              <w:tabs>
                <w:tab w:val="right" w:pos="9000"/>
              </w:tabs>
              <w:ind w:left="180" w:right="0"/>
              <w:rPr>
                <w:rFonts w:ascii="Arial" w:hAnsi="Arial" w:cs="Arial"/>
                <w:color w:val="000000"/>
                <w:sz w:val="18"/>
                <w:szCs w:val="18"/>
              </w:rPr>
            </w:pPr>
            <w:r w:rsidRPr="00BF7376">
              <w:rPr>
                <w:rFonts w:ascii="Arial" w:hAnsi="Arial" w:cs="Arial"/>
                <w:color w:val="000000"/>
                <w:sz w:val="18"/>
                <w:szCs w:val="18"/>
              </w:rPr>
              <w:t>Transportation expenses</w:t>
            </w:r>
          </w:p>
        </w:tc>
        <w:tc>
          <w:tcPr>
            <w:tcW w:w="1440" w:type="dxa"/>
            <w:tcBorders>
              <w:top w:val="nil"/>
              <w:left w:val="nil"/>
              <w:bottom w:val="nil"/>
              <w:right w:val="nil"/>
            </w:tcBorders>
            <w:shd w:val="clear" w:color="auto" w:fill="FAFAFA"/>
            <w:vAlign w:val="center"/>
          </w:tcPr>
          <w:p w14:paraId="316DD6AA" w14:textId="36BCF446" w:rsidR="00972B7F" w:rsidRPr="00BF7376" w:rsidRDefault="00BB7AC0"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F7376">
              <w:rPr>
                <w:rFonts w:ascii="Arial" w:hAnsi="Arial" w:cs="Arial"/>
                <w:color w:val="000000"/>
                <w:sz w:val="18"/>
                <w:szCs w:val="18"/>
              </w:rPr>
              <w:t>249,296</w:t>
            </w:r>
          </w:p>
        </w:tc>
        <w:tc>
          <w:tcPr>
            <w:tcW w:w="1440" w:type="dxa"/>
            <w:tcBorders>
              <w:top w:val="nil"/>
              <w:left w:val="nil"/>
              <w:bottom w:val="nil"/>
              <w:right w:val="nil"/>
            </w:tcBorders>
            <w:vAlign w:val="center"/>
          </w:tcPr>
          <w:p w14:paraId="5DD1168A" w14:textId="13DAF5D3"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F7376">
              <w:rPr>
                <w:rFonts w:ascii="Arial" w:hAnsi="Arial" w:cs="Arial"/>
                <w:color w:val="000000"/>
                <w:sz w:val="18"/>
                <w:szCs w:val="18"/>
              </w:rPr>
              <w:t>171,475</w:t>
            </w:r>
          </w:p>
        </w:tc>
        <w:tc>
          <w:tcPr>
            <w:tcW w:w="1440" w:type="dxa"/>
            <w:tcBorders>
              <w:top w:val="nil"/>
              <w:left w:val="nil"/>
              <w:bottom w:val="nil"/>
              <w:right w:val="nil"/>
            </w:tcBorders>
            <w:shd w:val="clear" w:color="auto" w:fill="FAFAFA"/>
          </w:tcPr>
          <w:p w14:paraId="395AA3B8" w14:textId="40922ED4" w:rsidR="00972B7F" w:rsidRPr="00BF7376" w:rsidRDefault="00BB7AC0"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F7376">
              <w:rPr>
                <w:rFonts w:ascii="Arial" w:hAnsi="Arial" w:cs="Arial"/>
                <w:color w:val="000000"/>
                <w:sz w:val="18"/>
                <w:szCs w:val="18"/>
              </w:rPr>
              <w:t>188,852</w:t>
            </w:r>
          </w:p>
        </w:tc>
        <w:tc>
          <w:tcPr>
            <w:tcW w:w="1440" w:type="dxa"/>
            <w:tcBorders>
              <w:top w:val="nil"/>
              <w:left w:val="nil"/>
              <w:bottom w:val="nil"/>
              <w:right w:val="nil"/>
            </w:tcBorders>
          </w:tcPr>
          <w:p w14:paraId="65479FC9" w14:textId="477B762F"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F7376">
              <w:rPr>
                <w:rFonts w:ascii="Arial" w:hAnsi="Arial" w:cs="Arial"/>
                <w:color w:val="000000"/>
                <w:sz w:val="18"/>
                <w:szCs w:val="18"/>
              </w:rPr>
              <w:t>142,964</w:t>
            </w:r>
          </w:p>
        </w:tc>
      </w:tr>
    </w:tbl>
    <w:p w14:paraId="632FC1F6" w14:textId="77777777" w:rsidR="00FF31E7" w:rsidRPr="00BF7376" w:rsidRDefault="00FF31E7" w:rsidP="00FF31E7">
      <w:pPr>
        <w:autoSpaceDE/>
        <w:autoSpaceDN/>
        <w:rPr>
          <w:rFonts w:ascii="Arial" w:hAnsi="Arial" w:cs="Arial"/>
          <w:b/>
          <w:bCs/>
          <w:color w:val="000000"/>
          <w:sz w:val="18"/>
          <w:szCs w:val="18"/>
        </w:rPr>
      </w:pPr>
    </w:p>
    <w:p w14:paraId="3A30DB7A" w14:textId="77777777" w:rsidR="00F853B9" w:rsidRPr="00BF7376" w:rsidRDefault="00F853B9" w:rsidP="00FF31E7">
      <w:pPr>
        <w:autoSpaceDE/>
        <w:autoSpaceDN/>
        <w:rPr>
          <w:rFonts w:ascii="Arial" w:hAnsi="Arial" w:cs="Arial"/>
          <w:b/>
          <w:bCs/>
          <w:color w:val="000000"/>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380F6AE2" w14:textId="77777777" w:rsidTr="00D03653">
        <w:trPr>
          <w:trHeight w:val="386"/>
        </w:trPr>
        <w:tc>
          <w:tcPr>
            <w:tcW w:w="9461" w:type="dxa"/>
            <w:shd w:val="clear" w:color="auto" w:fill="FFA543"/>
            <w:vAlign w:val="center"/>
          </w:tcPr>
          <w:p w14:paraId="7F609A61" w14:textId="4613954D" w:rsidR="00B40750" w:rsidRPr="00BF7376" w:rsidRDefault="00B40750" w:rsidP="00B40750">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2</w:t>
            </w:r>
            <w:r w:rsidR="003234B7" w:rsidRPr="00BF7376">
              <w:rPr>
                <w:rFonts w:ascii="Arial" w:eastAsia="Arial Unicode MS" w:hAnsi="Arial" w:cs="Arial"/>
                <w:b/>
                <w:bCs/>
                <w:color w:val="FFFFFF"/>
                <w:sz w:val="18"/>
                <w:szCs w:val="18"/>
              </w:rPr>
              <w:t>9</w:t>
            </w:r>
            <w:r w:rsidRPr="00BF7376">
              <w:rPr>
                <w:rFonts w:ascii="Arial" w:eastAsia="Arial Unicode MS" w:hAnsi="Arial" w:cs="Arial"/>
                <w:b/>
                <w:bCs/>
                <w:color w:val="FFFFFF"/>
                <w:sz w:val="18"/>
                <w:szCs w:val="18"/>
              </w:rPr>
              <w:tab/>
              <w:t>Income tax</w:t>
            </w:r>
          </w:p>
        </w:tc>
      </w:tr>
    </w:tbl>
    <w:p w14:paraId="42842C74" w14:textId="77777777" w:rsidR="00777F72" w:rsidRPr="00BF7376" w:rsidRDefault="00777F72" w:rsidP="00B40750">
      <w:pPr>
        <w:pStyle w:val="BodyText2"/>
        <w:ind w:right="0"/>
        <w:rPr>
          <w:rFonts w:ascii="Arial" w:hAnsi="Arial" w:cs="Arial"/>
          <w:color w:val="000000"/>
          <w:sz w:val="18"/>
          <w:szCs w:val="18"/>
        </w:rPr>
      </w:pPr>
    </w:p>
    <w:p w14:paraId="63AA3B80" w14:textId="77777777" w:rsidR="00A02086" w:rsidRPr="00BF7376" w:rsidRDefault="00A02086" w:rsidP="00B40750">
      <w:pPr>
        <w:pStyle w:val="BodyText2"/>
        <w:ind w:right="0"/>
        <w:rPr>
          <w:rFonts w:ascii="Arial" w:hAnsi="Arial" w:cs="Arial"/>
          <w:color w:val="000000"/>
          <w:sz w:val="18"/>
          <w:szCs w:val="18"/>
        </w:rPr>
      </w:pPr>
      <w:r w:rsidRPr="00BF7376">
        <w:rPr>
          <w:rFonts w:ascii="Arial" w:hAnsi="Arial" w:cs="Arial"/>
          <w:color w:val="000000"/>
          <w:sz w:val="18"/>
          <w:szCs w:val="18"/>
        </w:rPr>
        <w:t xml:space="preserve">Income tax </w:t>
      </w:r>
      <w:r w:rsidR="00FB2BC9" w:rsidRPr="00BF7376">
        <w:rPr>
          <w:rFonts w:ascii="Arial" w:hAnsi="Arial" w:cs="Arial"/>
          <w:color w:val="000000"/>
          <w:sz w:val="18"/>
          <w:szCs w:val="18"/>
        </w:rPr>
        <w:t xml:space="preserve">for the year </w:t>
      </w:r>
      <w:r w:rsidRPr="00BF7376">
        <w:rPr>
          <w:rFonts w:ascii="Arial" w:hAnsi="Arial" w:cs="Arial"/>
          <w:color w:val="000000"/>
          <w:sz w:val="18"/>
          <w:szCs w:val="18"/>
        </w:rPr>
        <w:t>comprises the following:</w:t>
      </w:r>
    </w:p>
    <w:p w14:paraId="14B983C8" w14:textId="77777777" w:rsidR="00A02086" w:rsidRPr="00BF7376" w:rsidRDefault="00A02086" w:rsidP="00B40750">
      <w:pPr>
        <w:pStyle w:val="BodyText2"/>
        <w:ind w:right="0"/>
        <w:rPr>
          <w:rFonts w:ascii="Arial" w:hAnsi="Arial" w:cs="Arial"/>
          <w:color w:val="000000"/>
          <w:sz w:val="18"/>
          <w:szCs w:val="18"/>
        </w:rPr>
      </w:pPr>
    </w:p>
    <w:tbl>
      <w:tblPr>
        <w:tblW w:w="10086" w:type="dxa"/>
        <w:tblInd w:w="-522" w:type="dxa"/>
        <w:tblLayout w:type="fixed"/>
        <w:tblLook w:val="0000" w:firstRow="0" w:lastRow="0" w:firstColumn="0" w:lastColumn="0" w:noHBand="0" w:noVBand="0"/>
      </w:tblPr>
      <w:tblGrid>
        <w:gridCol w:w="4277"/>
        <w:gridCol w:w="1440"/>
        <w:gridCol w:w="1489"/>
        <w:gridCol w:w="1440"/>
        <w:gridCol w:w="1440"/>
      </w:tblGrid>
      <w:tr w:rsidR="009526C2" w:rsidRPr="00BF7376" w14:paraId="068DF963" w14:textId="77777777" w:rsidTr="00316D91">
        <w:trPr>
          <w:trHeight w:val="179"/>
        </w:trPr>
        <w:tc>
          <w:tcPr>
            <w:tcW w:w="4277" w:type="dxa"/>
            <w:vAlign w:val="center"/>
          </w:tcPr>
          <w:p w14:paraId="2C0140D0" w14:textId="77777777" w:rsidR="009526C2" w:rsidRPr="00BF7376" w:rsidRDefault="009526C2" w:rsidP="00B40750">
            <w:pPr>
              <w:pStyle w:val="BodyTextIndent2"/>
              <w:ind w:left="540" w:right="-112"/>
              <w:jc w:val="left"/>
              <w:rPr>
                <w:rFonts w:ascii="Arial" w:hAnsi="Arial" w:cs="Arial"/>
                <w:b/>
                <w:bCs/>
                <w:color w:val="000000"/>
                <w:spacing w:val="-4"/>
                <w:sz w:val="18"/>
                <w:szCs w:val="18"/>
                <w:lang w:val="en-GB"/>
              </w:rPr>
            </w:pPr>
          </w:p>
        </w:tc>
        <w:tc>
          <w:tcPr>
            <w:tcW w:w="2929" w:type="dxa"/>
            <w:gridSpan w:val="2"/>
            <w:tcBorders>
              <w:top w:val="single" w:sz="4" w:space="0" w:color="auto"/>
              <w:bottom w:val="single" w:sz="4" w:space="0" w:color="auto"/>
            </w:tcBorders>
            <w:vAlign w:val="center"/>
          </w:tcPr>
          <w:p w14:paraId="47202508" w14:textId="77777777" w:rsidR="009526C2" w:rsidRPr="00BF7376" w:rsidRDefault="009526C2" w:rsidP="004E5873">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p w14:paraId="373989F6" w14:textId="77777777" w:rsidR="009526C2" w:rsidRPr="00BF7376" w:rsidRDefault="009526C2" w:rsidP="004E5873">
            <w:pPr>
              <w:ind w:right="-72"/>
              <w:jc w:val="center"/>
              <w:rPr>
                <w:rFonts w:ascii="Arial" w:hAnsi="Arial" w:cs="Arial"/>
                <w:b/>
                <w:bCs/>
                <w:color w:val="000000"/>
                <w:sz w:val="18"/>
                <w:szCs w:val="18"/>
                <w:cs/>
                <w:lang w:val="en-GB"/>
              </w:rPr>
            </w:pPr>
            <w:r w:rsidRPr="00BF7376">
              <w:rPr>
                <w:rFonts w:ascii="Arial" w:hAnsi="Arial" w:cs="Arial"/>
                <w:b/>
                <w:bCs/>
                <w:color w:val="000000"/>
                <w:sz w:val="18"/>
                <w:szCs w:val="18"/>
                <w:lang w:val="en-GB"/>
              </w:rPr>
              <w:t>financial statements</w:t>
            </w:r>
          </w:p>
        </w:tc>
        <w:tc>
          <w:tcPr>
            <w:tcW w:w="2880" w:type="dxa"/>
            <w:gridSpan w:val="2"/>
            <w:tcBorders>
              <w:top w:val="single" w:sz="4" w:space="0" w:color="auto"/>
              <w:bottom w:val="single" w:sz="4" w:space="0" w:color="auto"/>
            </w:tcBorders>
            <w:vAlign w:val="center"/>
          </w:tcPr>
          <w:p w14:paraId="356E64FB" w14:textId="77777777" w:rsidR="009526C2" w:rsidRPr="00BF7376" w:rsidRDefault="009526C2" w:rsidP="004E5873">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Separate</w:t>
            </w:r>
          </w:p>
          <w:p w14:paraId="6724B704" w14:textId="77777777" w:rsidR="009526C2" w:rsidRPr="00BF7376" w:rsidRDefault="009526C2" w:rsidP="004E5873">
            <w:pPr>
              <w:ind w:right="-72"/>
              <w:jc w:val="center"/>
              <w:rPr>
                <w:rFonts w:ascii="Arial" w:hAnsi="Arial" w:cs="Arial"/>
                <w:b/>
                <w:bCs/>
                <w:color w:val="000000"/>
                <w:sz w:val="18"/>
                <w:szCs w:val="18"/>
              </w:rPr>
            </w:pPr>
            <w:r w:rsidRPr="00BF7376">
              <w:rPr>
                <w:rFonts w:ascii="Arial" w:hAnsi="Arial" w:cs="Arial"/>
                <w:b/>
                <w:bCs/>
                <w:color w:val="000000"/>
                <w:sz w:val="18"/>
                <w:szCs w:val="18"/>
                <w:lang w:val="en-GB"/>
              </w:rPr>
              <w:t>financial statements</w:t>
            </w:r>
          </w:p>
        </w:tc>
      </w:tr>
      <w:tr w:rsidR="003C1C15" w:rsidRPr="00BF7376" w14:paraId="5A42546E" w14:textId="77777777" w:rsidTr="00316D91">
        <w:tc>
          <w:tcPr>
            <w:tcW w:w="4277" w:type="dxa"/>
            <w:vAlign w:val="center"/>
          </w:tcPr>
          <w:p w14:paraId="0FA4F1C8" w14:textId="77777777" w:rsidR="003C1C15" w:rsidRPr="00BF7376" w:rsidRDefault="003C1C15" w:rsidP="003C1C15">
            <w:pPr>
              <w:pStyle w:val="BodyTextIndent2"/>
              <w:ind w:left="540" w:right="-112"/>
              <w:jc w:val="left"/>
              <w:rPr>
                <w:rFonts w:ascii="Arial" w:hAnsi="Arial" w:cs="Arial"/>
                <w:color w:val="000000"/>
                <w:spacing w:val="-4"/>
                <w:sz w:val="18"/>
                <w:szCs w:val="18"/>
                <w:lang w:val="en-GB"/>
              </w:rPr>
            </w:pPr>
          </w:p>
        </w:tc>
        <w:tc>
          <w:tcPr>
            <w:tcW w:w="1440" w:type="dxa"/>
            <w:tcBorders>
              <w:top w:val="single" w:sz="4" w:space="0" w:color="auto"/>
              <w:left w:val="nil"/>
              <w:right w:val="nil"/>
            </w:tcBorders>
            <w:vAlign w:val="bottom"/>
          </w:tcPr>
          <w:p w14:paraId="45DC3C94" w14:textId="5268CAAD" w:rsidR="003C1C15" w:rsidRPr="00BF7376" w:rsidRDefault="00980B70" w:rsidP="003C1C15">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489" w:type="dxa"/>
            <w:tcBorders>
              <w:top w:val="single" w:sz="4" w:space="0" w:color="auto"/>
              <w:left w:val="nil"/>
              <w:right w:val="nil"/>
            </w:tcBorders>
            <w:vAlign w:val="bottom"/>
          </w:tcPr>
          <w:p w14:paraId="2D0CD913" w14:textId="54FC003F" w:rsidR="003C1C15" w:rsidRPr="00BF7376" w:rsidRDefault="00980B70" w:rsidP="003C1C15">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c>
          <w:tcPr>
            <w:tcW w:w="1440" w:type="dxa"/>
            <w:tcBorders>
              <w:top w:val="single" w:sz="4" w:space="0" w:color="auto"/>
              <w:left w:val="nil"/>
              <w:right w:val="nil"/>
            </w:tcBorders>
            <w:vAlign w:val="bottom"/>
          </w:tcPr>
          <w:p w14:paraId="60F0898A" w14:textId="00FE3A21" w:rsidR="003C1C15" w:rsidRPr="00BF7376" w:rsidRDefault="00980B70" w:rsidP="003C1C15">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440" w:type="dxa"/>
            <w:tcBorders>
              <w:top w:val="single" w:sz="4" w:space="0" w:color="auto"/>
              <w:left w:val="nil"/>
              <w:right w:val="nil"/>
            </w:tcBorders>
            <w:vAlign w:val="bottom"/>
          </w:tcPr>
          <w:p w14:paraId="06D95298" w14:textId="0AE80767" w:rsidR="003C1C15" w:rsidRPr="00BF7376" w:rsidRDefault="00980B70" w:rsidP="003C1C15">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BB26EE" w:rsidRPr="00BF7376" w14:paraId="226E97DC" w14:textId="77777777" w:rsidTr="00316D91">
        <w:trPr>
          <w:trHeight w:val="161"/>
        </w:trPr>
        <w:tc>
          <w:tcPr>
            <w:tcW w:w="4277" w:type="dxa"/>
            <w:vAlign w:val="center"/>
          </w:tcPr>
          <w:p w14:paraId="3DADD72E" w14:textId="77777777" w:rsidR="00BB26EE" w:rsidRPr="00BF7376" w:rsidRDefault="00BB26EE" w:rsidP="00BB26EE">
            <w:pPr>
              <w:pStyle w:val="BodyTextIndent2"/>
              <w:ind w:left="540" w:right="-112"/>
              <w:jc w:val="left"/>
              <w:rPr>
                <w:rFonts w:ascii="Arial" w:hAnsi="Arial" w:cs="Arial"/>
                <w:color w:val="000000"/>
                <w:spacing w:val="-4"/>
                <w:sz w:val="18"/>
                <w:szCs w:val="18"/>
                <w:lang w:val="en-GB"/>
              </w:rPr>
            </w:pPr>
          </w:p>
        </w:tc>
        <w:tc>
          <w:tcPr>
            <w:tcW w:w="1440" w:type="dxa"/>
            <w:tcBorders>
              <w:top w:val="nil"/>
              <w:left w:val="nil"/>
              <w:bottom w:val="single" w:sz="4" w:space="0" w:color="auto"/>
              <w:right w:val="nil"/>
            </w:tcBorders>
            <w:vAlign w:val="center"/>
          </w:tcPr>
          <w:p w14:paraId="5124C3AC"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89" w:type="dxa"/>
            <w:tcBorders>
              <w:top w:val="nil"/>
              <w:left w:val="nil"/>
              <w:bottom w:val="single" w:sz="4" w:space="0" w:color="auto"/>
              <w:right w:val="nil"/>
            </w:tcBorders>
            <w:vAlign w:val="center"/>
          </w:tcPr>
          <w:p w14:paraId="0A736DA9"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 xml:space="preserve">Thousand </w:t>
            </w:r>
          </w:p>
          <w:p w14:paraId="0942AD83"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Baht</w:t>
            </w:r>
          </w:p>
        </w:tc>
        <w:tc>
          <w:tcPr>
            <w:tcW w:w="1440" w:type="dxa"/>
            <w:tcBorders>
              <w:top w:val="nil"/>
              <w:left w:val="nil"/>
              <w:bottom w:val="single" w:sz="4" w:space="0" w:color="auto"/>
              <w:right w:val="nil"/>
            </w:tcBorders>
            <w:vAlign w:val="center"/>
          </w:tcPr>
          <w:p w14:paraId="5E072825"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center"/>
          </w:tcPr>
          <w:p w14:paraId="539BFE10"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481AD4" w:rsidRPr="00BF7376" w14:paraId="2DB0EAD4" w14:textId="77777777" w:rsidTr="00316D91">
        <w:tc>
          <w:tcPr>
            <w:tcW w:w="4277" w:type="dxa"/>
            <w:vAlign w:val="center"/>
          </w:tcPr>
          <w:p w14:paraId="07C4A9EB" w14:textId="77777777" w:rsidR="00481AD4" w:rsidRPr="00BF7376" w:rsidRDefault="00481AD4" w:rsidP="00B40750">
            <w:pPr>
              <w:ind w:left="540"/>
              <w:rPr>
                <w:rFonts w:ascii="Arial" w:hAnsi="Arial" w:cs="Arial"/>
                <w:color w:val="000000"/>
                <w:sz w:val="18"/>
                <w:szCs w:val="18"/>
              </w:rPr>
            </w:pPr>
          </w:p>
        </w:tc>
        <w:tc>
          <w:tcPr>
            <w:tcW w:w="1440" w:type="dxa"/>
            <w:tcBorders>
              <w:top w:val="single" w:sz="4" w:space="0" w:color="auto"/>
            </w:tcBorders>
            <w:shd w:val="clear" w:color="auto" w:fill="FAFAFA"/>
            <w:vAlign w:val="center"/>
          </w:tcPr>
          <w:p w14:paraId="1EB74B6E" w14:textId="77777777" w:rsidR="00481AD4" w:rsidRPr="00BF7376" w:rsidRDefault="00481AD4" w:rsidP="00B40750">
            <w:pPr>
              <w:rPr>
                <w:rFonts w:ascii="Arial" w:hAnsi="Arial" w:cs="Arial"/>
                <w:color w:val="000000"/>
                <w:sz w:val="18"/>
                <w:szCs w:val="18"/>
              </w:rPr>
            </w:pPr>
          </w:p>
        </w:tc>
        <w:tc>
          <w:tcPr>
            <w:tcW w:w="1489" w:type="dxa"/>
            <w:tcBorders>
              <w:top w:val="single" w:sz="4" w:space="0" w:color="auto"/>
            </w:tcBorders>
            <w:vAlign w:val="center"/>
          </w:tcPr>
          <w:p w14:paraId="78D57122" w14:textId="77777777" w:rsidR="00481AD4" w:rsidRPr="00BF7376" w:rsidRDefault="00481AD4" w:rsidP="00B40750">
            <w:pPr>
              <w:rPr>
                <w:rFonts w:ascii="Arial" w:hAnsi="Arial" w:cs="Arial"/>
                <w:color w:val="000000"/>
                <w:sz w:val="18"/>
                <w:szCs w:val="18"/>
              </w:rPr>
            </w:pPr>
          </w:p>
        </w:tc>
        <w:tc>
          <w:tcPr>
            <w:tcW w:w="1440" w:type="dxa"/>
            <w:tcBorders>
              <w:top w:val="single" w:sz="4" w:space="0" w:color="auto"/>
            </w:tcBorders>
            <w:shd w:val="clear" w:color="auto" w:fill="FAFAFA"/>
            <w:vAlign w:val="center"/>
          </w:tcPr>
          <w:p w14:paraId="2F620BB4" w14:textId="77777777" w:rsidR="00481AD4" w:rsidRPr="00BF7376" w:rsidRDefault="00481AD4" w:rsidP="00B40750">
            <w:pPr>
              <w:rPr>
                <w:rFonts w:ascii="Arial" w:hAnsi="Arial" w:cs="Arial"/>
                <w:color w:val="000000"/>
                <w:sz w:val="18"/>
                <w:szCs w:val="18"/>
              </w:rPr>
            </w:pPr>
          </w:p>
        </w:tc>
        <w:tc>
          <w:tcPr>
            <w:tcW w:w="1440" w:type="dxa"/>
            <w:tcBorders>
              <w:top w:val="single" w:sz="4" w:space="0" w:color="auto"/>
            </w:tcBorders>
            <w:vAlign w:val="center"/>
          </w:tcPr>
          <w:p w14:paraId="5F67D706" w14:textId="77777777" w:rsidR="00481AD4" w:rsidRPr="00BF7376" w:rsidRDefault="00481AD4" w:rsidP="00B40750">
            <w:pPr>
              <w:rPr>
                <w:rFonts w:ascii="Arial" w:hAnsi="Arial" w:cs="Arial"/>
                <w:color w:val="000000"/>
                <w:sz w:val="18"/>
                <w:szCs w:val="18"/>
              </w:rPr>
            </w:pPr>
          </w:p>
        </w:tc>
      </w:tr>
      <w:tr w:rsidR="00972B7F" w:rsidRPr="00BF7376" w14:paraId="0BBFDC54" w14:textId="77777777" w:rsidTr="00316D91">
        <w:tc>
          <w:tcPr>
            <w:tcW w:w="4277" w:type="dxa"/>
            <w:vAlign w:val="center"/>
          </w:tcPr>
          <w:p w14:paraId="772DA533" w14:textId="77777777" w:rsidR="00972B7F" w:rsidRPr="00BF7376" w:rsidRDefault="00972B7F" w:rsidP="00972B7F">
            <w:pPr>
              <w:pStyle w:val="BodyTextIndent2"/>
              <w:ind w:left="540" w:right="-112"/>
              <w:jc w:val="left"/>
              <w:rPr>
                <w:rFonts w:ascii="Arial" w:hAnsi="Arial" w:cs="Arial"/>
                <w:color w:val="000000"/>
                <w:spacing w:val="-6"/>
                <w:sz w:val="18"/>
                <w:szCs w:val="18"/>
                <w:lang w:val="en-GB"/>
              </w:rPr>
            </w:pPr>
            <w:r w:rsidRPr="00BF7376">
              <w:rPr>
                <w:rFonts w:ascii="Arial" w:hAnsi="Arial" w:cs="Arial"/>
                <w:color w:val="000000"/>
                <w:spacing w:val="-6"/>
                <w:sz w:val="18"/>
                <w:szCs w:val="18"/>
                <w:lang w:val="en-GB"/>
              </w:rPr>
              <w:t xml:space="preserve">Current income tax expense </w:t>
            </w:r>
          </w:p>
        </w:tc>
        <w:tc>
          <w:tcPr>
            <w:tcW w:w="1440" w:type="dxa"/>
            <w:shd w:val="clear" w:color="auto" w:fill="FAFAFA"/>
          </w:tcPr>
          <w:p w14:paraId="2D277BBB" w14:textId="7E70264A" w:rsidR="00972B7F" w:rsidRPr="00BF7376" w:rsidRDefault="00CB2C93" w:rsidP="00972B7F">
            <w:pPr>
              <w:ind w:right="-72"/>
              <w:jc w:val="right"/>
              <w:rPr>
                <w:rFonts w:ascii="Arial" w:hAnsi="Arial" w:cs="Arial"/>
                <w:color w:val="000000"/>
                <w:sz w:val="18"/>
                <w:szCs w:val="18"/>
              </w:rPr>
            </w:pPr>
            <w:r w:rsidRPr="00BF7376">
              <w:rPr>
                <w:rFonts w:ascii="Arial" w:hAnsi="Arial" w:cs="Arial"/>
                <w:color w:val="000000"/>
                <w:sz w:val="18"/>
                <w:szCs w:val="18"/>
              </w:rPr>
              <w:t>300,894</w:t>
            </w:r>
          </w:p>
        </w:tc>
        <w:tc>
          <w:tcPr>
            <w:tcW w:w="1489" w:type="dxa"/>
          </w:tcPr>
          <w:p w14:paraId="5EC2857B" w14:textId="267FF809" w:rsidR="00972B7F" w:rsidRPr="00BF7376" w:rsidRDefault="00972B7F" w:rsidP="00972B7F">
            <w:pPr>
              <w:ind w:right="-72"/>
              <w:jc w:val="right"/>
              <w:rPr>
                <w:rFonts w:ascii="Arial" w:hAnsi="Arial" w:cs="Arial"/>
                <w:color w:val="000000"/>
                <w:sz w:val="18"/>
                <w:szCs w:val="18"/>
              </w:rPr>
            </w:pPr>
            <w:r w:rsidRPr="00BF7376">
              <w:rPr>
                <w:rFonts w:ascii="Arial" w:hAnsi="Arial" w:cs="Arial"/>
                <w:color w:val="000000"/>
                <w:sz w:val="18"/>
                <w:szCs w:val="18"/>
              </w:rPr>
              <w:t>216,31</w:t>
            </w:r>
            <w:r w:rsidR="00DC4BF7">
              <w:rPr>
                <w:rFonts w:ascii="Arial" w:hAnsi="Arial" w:cs="Arial"/>
                <w:color w:val="000000"/>
                <w:sz w:val="18"/>
                <w:szCs w:val="18"/>
              </w:rPr>
              <w:t>6</w:t>
            </w:r>
          </w:p>
        </w:tc>
        <w:tc>
          <w:tcPr>
            <w:tcW w:w="1440" w:type="dxa"/>
            <w:shd w:val="clear" w:color="auto" w:fill="FAFAFA"/>
          </w:tcPr>
          <w:p w14:paraId="6787A3A3" w14:textId="214AC07F" w:rsidR="00972B7F" w:rsidRPr="00BF7376" w:rsidRDefault="00EB5BCD" w:rsidP="00972B7F">
            <w:pPr>
              <w:ind w:right="-72"/>
              <w:jc w:val="right"/>
              <w:rPr>
                <w:rFonts w:ascii="Arial" w:hAnsi="Arial" w:cs="Arial"/>
                <w:color w:val="000000"/>
                <w:sz w:val="18"/>
                <w:szCs w:val="18"/>
                <w:cs/>
              </w:rPr>
            </w:pPr>
            <w:r w:rsidRPr="00BF7376">
              <w:rPr>
                <w:rFonts w:ascii="Arial" w:hAnsi="Arial" w:cs="Arial"/>
                <w:color w:val="000000"/>
                <w:sz w:val="18"/>
                <w:szCs w:val="18"/>
              </w:rPr>
              <w:t>290,39</w:t>
            </w:r>
            <w:r w:rsidR="00DC4BF7">
              <w:rPr>
                <w:rFonts w:ascii="Arial" w:hAnsi="Arial" w:cs="Arial"/>
                <w:color w:val="000000"/>
                <w:sz w:val="18"/>
                <w:szCs w:val="18"/>
              </w:rPr>
              <w:t>3</w:t>
            </w:r>
          </w:p>
        </w:tc>
        <w:tc>
          <w:tcPr>
            <w:tcW w:w="1440" w:type="dxa"/>
          </w:tcPr>
          <w:p w14:paraId="599D89E4" w14:textId="223D15AB" w:rsidR="00972B7F" w:rsidRPr="00BF7376" w:rsidRDefault="00972B7F" w:rsidP="00972B7F">
            <w:pPr>
              <w:ind w:right="-72"/>
              <w:jc w:val="right"/>
              <w:rPr>
                <w:rFonts w:ascii="Arial" w:hAnsi="Arial" w:cs="Arial"/>
                <w:color w:val="000000"/>
                <w:sz w:val="18"/>
                <w:szCs w:val="18"/>
                <w:cs/>
              </w:rPr>
            </w:pPr>
            <w:r w:rsidRPr="00BF7376">
              <w:rPr>
                <w:rFonts w:ascii="Arial" w:hAnsi="Arial" w:cs="Arial"/>
                <w:color w:val="000000"/>
                <w:sz w:val="18"/>
                <w:szCs w:val="18"/>
              </w:rPr>
              <w:t>181,166</w:t>
            </w:r>
          </w:p>
        </w:tc>
      </w:tr>
      <w:tr w:rsidR="00972B7F" w:rsidRPr="00BF7376" w14:paraId="666E9067" w14:textId="77777777" w:rsidTr="00316D91">
        <w:tc>
          <w:tcPr>
            <w:tcW w:w="4277" w:type="dxa"/>
            <w:vAlign w:val="center"/>
          </w:tcPr>
          <w:p w14:paraId="5A743697" w14:textId="77777777" w:rsidR="00972B7F" w:rsidRPr="00BF7376" w:rsidRDefault="00972B7F" w:rsidP="00972B7F">
            <w:pPr>
              <w:pStyle w:val="BodyTextIndent2"/>
              <w:ind w:left="540" w:right="-112"/>
              <w:jc w:val="left"/>
              <w:rPr>
                <w:rFonts w:ascii="Arial" w:hAnsi="Arial" w:cs="Arial"/>
                <w:color w:val="000000"/>
                <w:spacing w:val="-6"/>
                <w:sz w:val="18"/>
                <w:szCs w:val="18"/>
                <w:lang w:val="en-GB"/>
              </w:rPr>
            </w:pPr>
            <w:r w:rsidRPr="00BF7376">
              <w:rPr>
                <w:rFonts w:ascii="Arial" w:hAnsi="Arial" w:cs="Arial"/>
                <w:color w:val="000000"/>
                <w:spacing w:val="-6"/>
                <w:sz w:val="18"/>
                <w:szCs w:val="18"/>
                <w:lang w:val="en-GB"/>
              </w:rPr>
              <w:t>Adjustments in respect of prior year</w:t>
            </w:r>
          </w:p>
        </w:tc>
        <w:tc>
          <w:tcPr>
            <w:tcW w:w="1440" w:type="dxa"/>
            <w:shd w:val="clear" w:color="auto" w:fill="FAFAFA"/>
          </w:tcPr>
          <w:p w14:paraId="375F21E9" w14:textId="0A598896" w:rsidR="00972B7F" w:rsidRPr="00BF7376" w:rsidRDefault="00CB2C93" w:rsidP="00972B7F">
            <w:pPr>
              <w:ind w:right="-72"/>
              <w:jc w:val="right"/>
              <w:rPr>
                <w:rFonts w:ascii="Arial" w:hAnsi="Arial" w:cs="Arial"/>
                <w:color w:val="000000"/>
                <w:sz w:val="18"/>
                <w:szCs w:val="18"/>
              </w:rPr>
            </w:pPr>
            <w:r w:rsidRPr="00BF7376">
              <w:rPr>
                <w:rFonts w:ascii="Arial" w:hAnsi="Arial" w:cs="Arial"/>
                <w:color w:val="000000"/>
                <w:sz w:val="18"/>
                <w:szCs w:val="18"/>
              </w:rPr>
              <w:t>(646)</w:t>
            </w:r>
          </w:p>
        </w:tc>
        <w:tc>
          <w:tcPr>
            <w:tcW w:w="1489" w:type="dxa"/>
          </w:tcPr>
          <w:p w14:paraId="57A4C66D" w14:textId="3EDC3826" w:rsidR="00972B7F" w:rsidRPr="00BF7376" w:rsidRDefault="00972B7F" w:rsidP="00972B7F">
            <w:pPr>
              <w:ind w:right="-72"/>
              <w:jc w:val="right"/>
              <w:rPr>
                <w:rFonts w:ascii="Arial" w:hAnsi="Arial" w:cs="Arial"/>
                <w:color w:val="000000"/>
                <w:sz w:val="18"/>
                <w:szCs w:val="18"/>
              </w:rPr>
            </w:pPr>
            <w:r w:rsidRPr="00BF7376">
              <w:rPr>
                <w:rFonts w:ascii="Arial" w:hAnsi="Arial" w:cs="Arial"/>
                <w:color w:val="000000"/>
                <w:sz w:val="18"/>
                <w:szCs w:val="18"/>
              </w:rPr>
              <w:t>(8,991)</w:t>
            </w:r>
          </w:p>
        </w:tc>
        <w:tc>
          <w:tcPr>
            <w:tcW w:w="1440" w:type="dxa"/>
            <w:shd w:val="clear" w:color="auto" w:fill="FAFAFA"/>
          </w:tcPr>
          <w:p w14:paraId="675D3B2E" w14:textId="27BE47FB" w:rsidR="00972B7F" w:rsidRPr="00BF7376" w:rsidRDefault="00EB5BCD" w:rsidP="00972B7F">
            <w:pPr>
              <w:ind w:right="-72"/>
              <w:jc w:val="right"/>
              <w:rPr>
                <w:rFonts w:ascii="Arial" w:hAnsi="Arial" w:cs="Arial"/>
                <w:color w:val="000000"/>
                <w:sz w:val="18"/>
                <w:szCs w:val="18"/>
              </w:rPr>
            </w:pPr>
            <w:r w:rsidRPr="00BF7376">
              <w:rPr>
                <w:rFonts w:ascii="Arial" w:hAnsi="Arial" w:cs="Arial"/>
                <w:color w:val="000000"/>
                <w:sz w:val="18"/>
                <w:szCs w:val="18"/>
              </w:rPr>
              <w:t>(646)</w:t>
            </w:r>
          </w:p>
        </w:tc>
        <w:tc>
          <w:tcPr>
            <w:tcW w:w="1440" w:type="dxa"/>
          </w:tcPr>
          <w:p w14:paraId="7EB45003" w14:textId="5128689A" w:rsidR="00972B7F" w:rsidRPr="00BF7376" w:rsidRDefault="00972B7F" w:rsidP="00972B7F">
            <w:pPr>
              <w:ind w:right="-72"/>
              <w:jc w:val="right"/>
              <w:rPr>
                <w:rFonts w:ascii="Arial" w:hAnsi="Arial" w:cs="Arial"/>
                <w:color w:val="000000"/>
                <w:sz w:val="18"/>
                <w:szCs w:val="18"/>
              </w:rPr>
            </w:pPr>
            <w:r w:rsidRPr="00BF7376">
              <w:rPr>
                <w:rFonts w:ascii="Arial" w:hAnsi="Arial" w:cs="Arial"/>
                <w:color w:val="000000"/>
                <w:sz w:val="18"/>
                <w:szCs w:val="18"/>
              </w:rPr>
              <w:t>(8,991)</w:t>
            </w:r>
          </w:p>
        </w:tc>
      </w:tr>
      <w:tr w:rsidR="00972B7F" w:rsidRPr="00BF7376" w14:paraId="253DAB6A" w14:textId="77777777" w:rsidTr="00316D91">
        <w:tc>
          <w:tcPr>
            <w:tcW w:w="4277" w:type="dxa"/>
            <w:vAlign w:val="center"/>
          </w:tcPr>
          <w:p w14:paraId="3AA6AF70" w14:textId="77777777" w:rsidR="00972B7F" w:rsidRPr="00BF7376" w:rsidRDefault="00972B7F" w:rsidP="00972B7F">
            <w:pPr>
              <w:pStyle w:val="BodyTextIndent2"/>
              <w:ind w:left="540" w:right="-112"/>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Deferred income tax</w:t>
            </w:r>
          </w:p>
        </w:tc>
        <w:tc>
          <w:tcPr>
            <w:tcW w:w="1440" w:type="dxa"/>
            <w:shd w:val="clear" w:color="auto" w:fill="FAFAFA"/>
          </w:tcPr>
          <w:p w14:paraId="27A5245F" w14:textId="77777777" w:rsidR="00972B7F" w:rsidRPr="00BF7376" w:rsidRDefault="00972B7F" w:rsidP="00972B7F">
            <w:pPr>
              <w:ind w:right="-72"/>
              <w:jc w:val="right"/>
              <w:rPr>
                <w:rFonts w:ascii="Arial" w:hAnsi="Arial" w:cs="Arial"/>
                <w:color w:val="000000"/>
                <w:sz w:val="18"/>
                <w:szCs w:val="18"/>
              </w:rPr>
            </w:pPr>
          </w:p>
        </w:tc>
        <w:tc>
          <w:tcPr>
            <w:tcW w:w="1489" w:type="dxa"/>
          </w:tcPr>
          <w:p w14:paraId="05710B56" w14:textId="77777777" w:rsidR="00972B7F" w:rsidRPr="00BF7376" w:rsidRDefault="00972B7F" w:rsidP="00972B7F">
            <w:pPr>
              <w:ind w:right="-72"/>
              <w:jc w:val="right"/>
              <w:rPr>
                <w:rFonts w:ascii="Arial" w:hAnsi="Arial" w:cs="Arial"/>
                <w:color w:val="000000"/>
                <w:sz w:val="18"/>
                <w:szCs w:val="18"/>
              </w:rPr>
            </w:pPr>
          </w:p>
        </w:tc>
        <w:tc>
          <w:tcPr>
            <w:tcW w:w="1440" w:type="dxa"/>
            <w:shd w:val="clear" w:color="auto" w:fill="FAFAFA"/>
          </w:tcPr>
          <w:p w14:paraId="5CCC85E8" w14:textId="77777777" w:rsidR="00972B7F" w:rsidRPr="00BF7376" w:rsidRDefault="00972B7F" w:rsidP="00972B7F">
            <w:pPr>
              <w:ind w:right="-72"/>
              <w:jc w:val="right"/>
              <w:rPr>
                <w:rFonts w:ascii="Arial" w:hAnsi="Arial" w:cs="Arial"/>
                <w:color w:val="000000"/>
                <w:sz w:val="18"/>
                <w:szCs w:val="18"/>
              </w:rPr>
            </w:pPr>
          </w:p>
        </w:tc>
        <w:tc>
          <w:tcPr>
            <w:tcW w:w="1440" w:type="dxa"/>
          </w:tcPr>
          <w:p w14:paraId="2D3A00CE" w14:textId="77777777" w:rsidR="00972B7F" w:rsidRPr="00BF7376" w:rsidRDefault="00972B7F" w:rsidP="00972B7F">
            <w:pPr>
              <w:ind w:right="-72"/>
              <w:jc w:val="right"/>
              <w:rPr>
                <w:rFonts w:ascii="Arial" w:hAnsi="Arial" w:cs="Arial"/>
                <w:color w:val="000000"/>
                <w:sz w:val="18"/>
                <w:szCs w:val="18"/>
              </w:rPr>
            </w:pPr>
          </w:p>
        </w:tc>
      </w:tr>
      <w:tr w:rsidR="00972B7F" w:rsidRPr="00BF7376" w14:paraId="296EC5E1" w14:textId="77777777" w:rsidTr="00316D91">
        <w:tc>
          <w:tcPr>
            <w:tcW w:w="4277" w:type="dxa"/>
            <w:vAlign w:val="center"/>
          </w:tcPr>
          <w:p w14:paraId="49E5CD69" w14:textId="52CCC8F8" w:rsidR="00972B7F" w:rsidRPr="00BF7376" w:rsidRDefault="00972B7F" w:rsidP="00972B7F">
            <w:pPr>
              <w:pStyle w:val="BodyTextIndent2"/>
              <w:ind w:left="540" w:right="-112"/>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 xml:space="preserve">   during the year (Note </w:t>
            </w:r>
            <w:r w:rsidR="00551AC7">
              <w:rPr>
                <w:rFonts w:ascii="Arial" w:hAnsi="Arial" w:cs="Arial"/>
                <w:color w:val="000000"/>
                <w:spacing w:val="0"/>
                <w:sz w:val="18"/>
                <w:szCs w:val="18"/>
                <w:lang w:val="en-GB"/>
              </w:rPr>
              <w:t>20</w:t>
            </w:r>
            <w:r w:rsidRPr="00BF7376">
              <w:rPr>
                <w:rFonts w:ascii="Arial" w:hAnsi="Arial" w:cs="Arial"/>
                <w:color w:val="000000"/>
                <w:spacing w:val="0"/>
                <w:sz w:val="18"/>
                <w:szCs w:val="18"/>
                <w:lang w:val="en-GB"/>
              </w:rPr>
              <w:t>)</w:t>
            </w:r>
          </w:p>
        </w:tc>
        <w:tc>
          <w:tcPr>
            <w:tcW w:w="1440" w:type="dxa"/>
            <w:tcBorders>
              <w:bottom w:val="single" w:sz="4" w:space="0" w:color="auto"/>
            </w:tcBorders>
            <w:shd w:val="clear" w:color="auto" w:fill="FAFAFA"/>
          </w:tcPr>
          <w:p w14:paraId="10060F10" w14:textId="016AC17A" w:rsidR="00972B7F" w:rsidRPr="00BF7376" w:rsidRDefault="00CB2C93" w:rsidP="00972B7F">
            <w:pPr>
              <w:ind w:right="-72"/>
              <w:jc w:val="right"/>
              <w:rPr>
                <w:rFonts w:ascii="Arial" w:hAnsi="Arial" w:cs="Arial"/>
                <w:color w:val="000000"/>
                <w:sz w:val="18"/>
                <w:szCs w:val="18"/>
              </w:rPr>
            </w:pPr>
            <w:r w:rsidRPr="00BF7376">
              <w:rPr>
                <w:rFonts w:ascii="Arial" w:hAnsi="Arial" w:cs="Arial"/>
                <w:color w:val="000000"/>
                <w:sz w:val="18"/>
                <w:szCs w:val="18"/>
              </w:rPr>
              <w:t>14,855</w:t>
            </w:r>
          </w:p>
        </w:tc>
        <w:tc>
          <w:tcPr>
            <w:tcW w:w="1489" w:type="dxa"/>
            <w:tcBorders>
              <w:bottom w:val="single" w:sz="4" w:space="0" w:color="auto"/>
            </w:tcBorders>
          </w:tcPr>
          <w:p w14:paraId="537C8B17" w14:textId="4654CEBE" w:rsidR="00972B7F" w:rsidRPr="00BF7376" w:rsidRDefault="00972B7F" w:rsidP="00972B7F">
            <w:pPr>
              <w:ind w:right="-72"/>
              <w:jc w:val="right"/>
              <w:rPr>
                <w:rFonts w:ascii="Arial" w:hAnsi="Arial" w:cs="Arial"/>
                <w:color w:val="000000"/>
                <w:sz w:val="18"/>
                <w:szCs w:val="18"/>
              </w:rPr>
            </w:pPr>
            <w:r w:rsidRPr="00BF7376">
              <w:rPr>
                <w:rFonts w:ascii="Arial" w:hAnsi="Arial" w:cs="Arial"/>
                <w:color w:val="000000"/>
                <w:sz w:val="18"/>
                <w:szCs w:val="18"/>
              </w:rPr>
              <w:t>3,77</w:t>
            </w:r>
            <w:r w:rsidR="00DC4BF7">
              <w:rPr>
                <w:rFonts w:ascii="Arial" w:hAnsi="Arial" w:cs="Arial"/>
                <w:color w:val="000000"/>
                <w:sz w:val="18"/>
                <w:szCs w:val="18"/>
              </w:rPr>
              <w:t>5</w:t>
            </w:r>
          </w:p>
        </w:tc>
        <w:tc>
          <w:tcPr>
            <w:tcW w:w="1440" w:type="dxa"/>
            <w:tcBorders>
              <w:bottom w:val="single" w:sz="4" w:space="0" w:color="auto"/>
            </w:tcBorders>
            <w:shd w:val="clear" w:color="auto" w:fill="FAFAFA"/>
          </w:tcPr>
          <w:p w14:paraId="6BF0C69F" w14:textId="3F510289" w:rsidR="00972B7F" w:rsidRPr="00BF7376" w:rsidRDefault="00EB5BCD" w:rsidP="00972B7F">
            <w:pPr>
              <w:ind w:right="-72"/>
              <w:jc w:val="right"/>
              <w:rPr>
                <w:rFonts w:ascii="Arial" w:hAnsi="Arial" w:cs="Arial"/>
                <w:color w:val="000000"/>
                <w:sz w:val="18"/>
                <w:szCs w:val="18"/>
              </w:rPr>
            </w:pPr>
            <w:r w:rsidRPr="00BF7376">
              <w:rPr>
                <w:rFonts w:ascii="Arial" w:hAnsi="Arial" w:cs="Arial"/>
                <w:color w:val="000000"/>
                <w:sz w:val="18"/>
                <w:szCs w:val="18"/>
              </w:rPr>
              <w:t>15,39</w:t>
            </w:r>
            <w:r w:rsidR="00DC4BF7">
              <w:rPr>
                <w:rFonts w:ascii="Arial" w:hAnsi="Arial" w:cs="Arial"/>
                <w:color w:val="000000"/>
                <w:sz w:val="18"/>
                <w:szCs w:val="18"/>
              </w:rPr>
              <w:t>2</w:t>
            </w:r>
          </w:p>
        </w:tc>
        <w:tc>
          <w:tcPr>
            <w:tcW w:w="1440" w:type="dxa"/>
            <w:tcBorders>
              <w:bottom w:val="single" w:sz="4" w:space="0" w:color="auto"/>
            </w:tcBorders>
          </w:tcPr>
          <w:p w14:paraId="0F00B6BA" w14:textId="75D17495" w:rsidR="00972B7F" w:rsidRPr="00BF7376" w:rsidRDefault="00972B7F" w:rsidP="00972B7F">
            <w:pPr>
              <w:ind w:right="-72"/>
              <w:jc w:val="right"/>
              <w:rPr>
                <w:rFonts w:ascii="Arial" w:hAnsi="Arial" w:cs="Arial"/>
                <w:color w:val="000000"/>
                <w:sz w:val="18"/>
                <w:szCs w:val="18"/>
              </w:rPr>
            </w:pPr>
            <w:r w:rsidRPr="00BF7376">
              <w:rPr>
                <w:rFonts w:ascii="Arial" w:hAnsi="Arial" w:cs="Arial"/>
                <w:color w:val="000000"/>
                <w:sz w:val="18"/>
                <w:szCs w:val="18"/>
              </w:rPr>
              <w:t>5,812</w:t>
            </w:r>
          </w:p>
        </w:tc>
      </w:tr>
      <w:tr w:rsidR="00972B7F" w:rsidRPr="00BF7376" w14:paraId="5B40BD5B" w14:textId="77777777" w:rsidTr="00316D91">
        <w:tc>
          <w:tcPr>
            <w:tcW w:w="4277" w:type="dxa"/>
            <w:vAlign w:val="center"/>
          </w:tcPr>
          <w:p w14:paraId="19AA0715" w14:textId="77777777" w:rsidR="00972B7F" w:rsidRPr="00BF7376" w:rsidRDefault="00972B7F" w:rsidP="00972B7F">
            <w:pPr>
              <w:ind w:left="540"/>
              <w:rPr>
                <w:rFonts w:ascii="Arial" w:hAnsi="Arial" w:cs="Arial"/>
                <w:color w:val="000000"/>
                <w:sz w:val="18"/>
                <w:szCs w:val="18"/>
              </w:rPr>
            </w:pPr>
          </w:p>
        </w:tc>
        <w:tc>
          <w:tcPr>
            <w:tcW w:w="1440" w:type="dxa"/>
            <w:tcBorders>
              <w:top w:val="single" w:sz="4" w:space="0" w:color="auto"/>
            </w:tcBorders>
            <w:shd w:val="clear" w:color="auto" w:fill="FAFAFA"/>
            <w:vAlign w:val="center"/>
          </w:tcPr>
          <w:p w14:paraId="2ADE68E7" w14:textId="77777777" w:rsidR="00972B7F" w:rsidRPr="00BF7376" w:rsidRDefault="00972B7F" w:rsidP="00972B7F">
            <w:pPr>
              <w:ind w:left="540"/>
              <w:rPr>
                <w:rFonts w:ascii="Arial" w:hAnsi="Arial" w:cs="Arial"/>
                <w:color w:val="000000"/>
                <w:sz w:val="18"/>
                <w:szCs w:val="18"/>
              </w:rPr>
            </w:pPr>
          </w:p>
        </w:tc>
        <w:tc>
          <w:tcPr>
            <w:tcW w:w="1489" w:type="dxa"/>
            <w:tcBorders>
              <w:top w:val="single" w:sz="4" w:space="0" w:color="auto"/>
            </w:tcBorders>
            <w:vAlign w:val="center"/>
          </w:tcPr>
          <w:p w14:paraId="316B2934" w14:textId="77777777" w:rsidR="00972B7F" w:rsidRPr="00BF7376" w:rsidRDefault="00972B7F" w:rsidP="00972B7F">
            <w:pPr>
              <w:ind w:left="540"/>
              <w:rPr>
                <w:rFonts w:ascii="Arial" w:hAnsi="Arial" w:cs="Arial"/>
                <w:color w:val="000000"/>
                <w:sz w:val="18"/>
                <w:szCs w:val="18"/>
              </w:rPr>
            </w:pPr>
          </w:p>
        </w:tc>
        <w:tc>
          <w:tcPr>
            <w:tcW w:w="1440" w:type="dxa"/>
            <w:tcBorders>
              <w:top w:val="single" w:sz="4" w:space="0" w:color="auto"/>
            </w:tcBorders>
            <w:shd w:val="clear" w:color="auto" w:fill="FAFAFA"/>
            <w:vAlign w:val="center"/>
          </w:tcPr>
          <w:p w14:paraId="77188E13" w14:textId="77777777" w:rsidR="00972B7F" w:rsidRPr="00BF7376" w:rsidRDefault="00972B7F" w:rsidP="00972B7F">
            <w:pPr>
              <w:ind w:left="540"/>
              <w:rPr>
                <w:rFonts w:ascii="Arial" w:hAnsi="Arial" w:cs="Arial"/>
                <w:color w:val="000000"/>
                <w:sz w:val="18"/>
                <w:szCs w:val="18"/>
              </w:rPr>
            </w:pPr>
          </w:p>
        </w:tc>
        <w:tc>
          <w:tcPr>
            <w:tcW w:w="1440" w:type="dxa"/>
            <w:tcBorders>
              <w:top w:val="single" w:sz="4" w:space="0" w:color="auto"/>
            </w:tcBorders>
            <w:vAlign w:val="center"/>
          </w:tcPr>
          <w:p w14:paraId="040F551C" w14:textId="77777777" w:rsidR="00972B7F" w:rsidRPr="00BF7376" w:rsidRDefault="00972B7F" w:rsidP="00972B7F">
            <w:pPr>
              <w:ind w:left="540"/>
              <w:rPr>
                <w:rFonts w:ascii="Arial" w:hAnsi="Arial" w:cs="Arial"/>
                <w:color w:val="000000"/>
                <w:sz w:val="18"/>
                <w:szCs w:val="18"/>
              </w:rPr>
            </w:pPr>
          </w:p>
        </w:tc>
      </w:tr>
      <w:tr w:rsidR="00972B7F" w:rsidRPr="00BF7376" w14:paraId="14BE3B4F" w14:textId="77777777" w:rsidTr="00316D91">
        <w:tc>
          <w:tcPr>
            <w:tcW w:w="4277" w:type="dxa"/>
            <w:vAlign w:val="center"/>
          </w:tcPr>
          <w:p w14:paraId="5DAD3003" w14:textId="77777777" w:rsidR="00972B7F" w:rsidRPr="00BF7376" w:rsidRDefault="00972B7F" w:rsidP="00972B7F">
            <w:pPr>
              <w:pStyle w:val="BodyTextIndent2"/>
              <w:ind w:left="540" w:right="-112"/>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Total income tax expense for the year</w:t>
            </w:r>
          </w:p>
        </w:tc>
        <w:tc>
          <w:tcPr>
            <w:tcW w:w="1440" w:type="dxa"/>
            <w:tcBorders>
              <w:bottom w:val="single" w:sz="4" w:space="0" w:color="auto"/>
            </w:tcBorders>
            <w:shd w:val="clear" w:color="auto" w:fill="FAFAFA"/>
            <w:vAlign w:val="center"/>
          </w:tcPr>
          <w:p w14:paraId="5817C8C4" w14:textId="26E5495A" w:rsidR="00972B7F" w:rsidRPr="00BF7376" w:rsidRDefault="00CB2C93"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F7376">
              <w:rPr>
                <w:rFonts w:ascii="Arial" w:hAnsi="Arial" w:cs="Arial"/>
                <w:color w:val="000000"/>
                <w:sz w:val="18"/>
                <w:szCs w:val="18"/>
              </w:rPr>
              <w:t>315,103</w:t>
            </w:r>
          </w:p>
        </w:tc>
        <w:tc>
          <w:tcPr>
            <w:tcW w:w="1489" w:type="dxa"/>
            <w:tcBorders>
              <w:bottom w:val="single" w:sz="4" w:space="0" w:color="auto"/>
            </w:tcBorders>
            <w:vAlign w:val="center"/>
          </w:tcPr>
          <w:p w14:paraId="237DF3B4" w14:textId="0EED8DAE" w:rsidR="00972B7F" w:rsidRPr="00BF7376" w:rsidRDefault="00972B7F" w:rsidP="00972B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F7376">
              <w:rPr>
                <w:rFonts w:ascii="Arial" w:hAnsi="Arial" w:cs="Arial"/>
                <w:color w:val="000000"/>
                <w:sz w:val="18"/>
                <w:szCs w:val="18"/>
              </w:rPr>
              <w:t>211,100</w:t>
            </w:r>
          </w:p>
        </w:tc>
        <w:tc>
          <w:tcPr>
            <w:tcW w:w="1440" w:type="dxa"/>
            <w:tcBorders>
              <w:bottom w:val="single" w:sz="4" w:space="0" w:color="auto"/>
            </w:tcBorders>
            <w:shd w:val="clear" w:color="auto" w:fill="FAFAFA"/>
          </w:tcPr>
          <w:p w14:paraId="31FAF478" w14:textId="08B59A69" w:rsidR="00972B7F" w:rsidRPr="00BF7376" w:rsidRDefault="00EB5BCD" w:rsidP="00972B7F">
            <w:pPr>
              <w:ind w:right="-72" w:firstLine="207"/>
              <w:jc w:val="right"/>
              <w:rPr>
                <w:rFonts w:ascii="Arial" w:hAnsi="Arial" w:cs="Arial"/>
                <w:color w:val="000000"/>
                <w:sz w:val="18"/>
                <w:szCs w:val="18"/>
                <w:cs/>
              </w:rPr>
            </w:pPr>
            <w:r w:rsidRPr="00BF7376">
              <w:rPr>
                <w:rFonts w:ascii="Arial" w:hAnsi="Arial" w:cs="Arial"/>
                <w:color w:val="000000"/>
                <w:sz w:val="18"/>
                <w:szCs w:val="18"/>
              </w:rPr>
              <w:t>305,139</w:t>
            </w:r>
          </w:p>
        </w:tc>
        <w:tc>
          <w:tcPr>
            <w:tcW w:w="1440" w:type="dxa"/>
            <w:tcBorders>
              <w:bottom w:val="single" w:sz="4" w:space="0" w:color="auto"/>
            </w:tcBorders>
          </w:tcPr>
          <w:p w14:paraId="03815C4A" w14:textId="6265CA51" w:rsidR="00972B7F" w:rsidRPr="00BF7376" w:rsidRDefault="00972B7F" w:rsidP="00972B7F">
            <w:pPr>
              <w:ind w:right="-72" w:firstLine="207"/>
              <w:jc w:val="right"/>
              <w:rPr>
                <w:rFonts w:ascii="Arial" w:hAnsi="Arial" w:cs="Arial"/>
                <w:color w:val="000000"/>
                <w:sz w:val="18"/>
                <w:szCs w:val="18"/>
                <w:cs/>
              </w:rPr>
            </w:pPr>
            <w:r w:rsidRPr="00BF7376">
              <w:rPr>
                <w:rFonts w:ascii="Arial" w:hAnsi="Arial" w:cs="Arial"/>
                <w:color w:val="000000"/>
                <w:sz w:val="18"/>
                <w:szCs w:val="18"/>
              </w:rPr>
              <w:t>177,987</w:t>
            </w:r>
          </w:p>
        </w:tc>
      </w:tr>
    </w:tbl>
    <w:p w14:paraId="60F5F08E" w14:textId="77777777" w:rsidR="00F853B9" w:rsidRPr="00BF7376" w:rsidRDefault="00F853B9" w:rsidP="00B40750">
      <w:pPr>
        <w:pStyle w:val="a"/>
        <w:tabs>
          <w:tab w:val="right" w:pos="7200"/>
        </w:tabs>
        <w:ind w:right="0"/>
        <w:jc w:val="both"/>
        <w:rPr>
          <w:rFonts w:ascii="Arial" w:hAnsi="Arial" w:cs="Arial"/>
          <w:color w:val="000000"/>
          <w:sz w:val="18"/>
          <w:szCs w:val="18"/>
        </w:rPr>
      </w:pPr>
    </w:p>
    <w:p w14:paraId="561A73E4" w14:textId="77777777" w:rsidR="00EE5414" w:rsidRPr="00BF7376" w:rsidRDefault="00EE5414" w:rsidP="00B40750">
      <w:pPr>
        <w:pStyle w:val="a"/>
        <w:tabs>
          <w:tab w:val="right" w:pos="7200"/>
        </w:tabs>
        <w:ind w:right="0"/>
        <w:jc w:val="both"/>
        <w:rPr>
          <w:rFonts w:ascii="Arial" w:hAnsi="Arial" w:cs="Arial"/>
          <w:color w:val="000000"/>
          <w:sz w:val="18"/>
          <w:szCs w:val="18"/>
        </w:rPr>
      </w:pPr>
    </w:p>
    <w:p w14:paraId="4FDCD8C7" w14:textId="77777777" w:rsidR="00EE5414" w:rsidRPr="00BF7376" w:rsidRDefault="00EE5414" w:rsidP="00B40750">
      <w:pPr>
        <w:pStyle w:val="a"/>
        <w:tabs>
          <w:tab w:val="right" w:pos="7200"/>
        </w:tabs>
        <w:ind w:right="0"/>
        <w:jc w:val="both"/>
        <w:rPr>
          <w:rFonts w:ascii="Arial" w:hAnsi="Arial" w:cs="Arial"/>
          <w:color w:val="000000"/>
          <w:sz w:val="18"/>
          <w:szCs w:val="18"/>
        </w:rPr>
      </w:pPr>
    </w:p>
    <w:p w14:paraId="66753A29" w14:textId="77777777" w:rsidR="00843C81" w:rsidRPr="00BF7376" w:rsidRDefault="00843C81" w:rsidP="00B40750">
      <w:pPr>
        <w:pStyle w:val="a"/>
        <w:tabs>
          <w:tab w:val="right" w:pos="7200"/>
        </w:tabs>
        <w:ind w:right="0"/>
        <w:jc w:val="both"/>
        <w:rPr>
          <w:rFonts w:ascii="Arial" w:hAnsi="Arial" w:cs="Arial"/>
          <w:color w:val="000000"/>
          <w:sz w:val="18"/>
          <w:szCs w:val="18"/>
        </w:rPr>
      </w:pPr>
      <w:r w:rsidRPr="00BF7376">
        <w:rPr>
          <w:rFonts w:ascii="Arial" w:hAnsi="Arial" w:cs="Arial"/>
          <w:color w:val="000000"/>
          <w:sz w:val="18"/>
          <w:szCs w:val="18"/>
        </w:rPr>
        <w:br w:type="page"/>
      </w:r>
    </w:p>
    <w:p w14:paraId="3A451801" w14:textId="77777777" w:rsidR="00997D85" w:rsidRPr="00BF7376" w:rsidRDefault="00997D85" w:rsidP="00B40750">
      <w:pPr>
        <w:pStyle w:val="a"/>
        <w:tabs>
          <w:tab w:val="right" w:pos="7200"/>
        </w:tabs>
        <w:ind w:right="0"/>
        <w:jc w:val="both"/>
        <w:rPr>
          <w:rFonts w:ascii="Arial" w:hAnsi="Arial" w:cs="Arial"/>
          <w:color w:val="000000"/>
          <w:sz w:val="18"/>
          <w:szCs w:val="18"/>
        </w:rPr>
      </w:pPr>
      <w:r w:rsidRPr="00BF7376">
        <w:rPr>
          <w:rFonts w:ascii="Arial" w:hAnsi="Arial" w:cs="Arial"/>
          <w:color w:val="000000"/>
          <w:sz w:val="18"/>
          <w:szCs w:val="18"/>
        </w:rPr>
        <w:t xml:space="preserve">The tax on the Group’s profit before tax differs from the theoretical amount that would arise using the basic tax rate of the home country of the </w:t>
      </w:r>
      <w:r w:rsidR="008D6079" w:rsidRPr="00BF7376">
        <w:rPr>
          <w:rFonts w:ascii="Arial" w:hAnsi="Arial" w:cs="Arial"/>
          <w:color w:val="000000"/>
          <w:sz w:val="18"/>
          <w:szCs w:val="18"/>
        </w:rPr>
        <w:t>C</w:t>
      </w:r>
      <w:r w:rsidRPr="00BF7376">
        <w:rPr>
          <w:rFonts w:ascii="Arial" w:hAnsi="Arial" w:cs="Arial"/>
          <w:color w:val="000000"/>
          <w:sz w:val="18"/>
          <w:szCs w:val="18"/>
        </w:rPr>
        <w:t>ompany, as follows:</w:t>
      </w:r>
    </w:p>
    <w:p w14:paraId="07B6A16E" w14:textId="77777777" w:rsidR="00997D85" w:rsidRPr="00BF7376" w:rsidRDefault="00997D85" w:rsidP="00B40750">
      <w:pPr>
        <w:pStyle w:val="a"/>
        <w:tabs>
          <w:tab w:val="right" w:pos="7200"/>
        </w:tabs>
        <w:ind w:right="0"/>
        <w:jc w:val="both"/>
        <w:rPr>
          <w:rFonts w:ascii="Arial" w:hAnsi="Arial" w:cs="Arial"/>
          <w:color w:val="000000"/>
          <w:sz w:val="18"/>
          <w:szCs w:val="18"/>
        </w:rPr>
      </w:pPr>
    </w:p>
    <w:tbl>
      <w:tblPr>
        <w:tblW w:w="9567" w:type="dxa"/>
        <w:tblLayout w:type="fixed"/>
        <w:tblLook w:val="0000" w:firstRow="0" w:lastRow="0" w:firstColumn="0" w:lastColumn="0" w:noHBand="0" w:noVBand="0"/>
      </w:tblPr>
      <w:tblGrid>
        <w:gridCol w:w="3681"/>
        <w:gridCol w:w="1440"/>
        <w:gridCol w:w="1476"/>
        <w:gridCol w:w="1440"/>
        <w:gridCol w:w="1530"/>
      </w:tblGrid>
      <w:tr w:rsidR="00997D85" w:rsidRPr="00BF7376" w14:paraId="5CB5165E" w14:textId="77777777" w:rsidTr="00B40750">
        <w:tc>
          <w:tcPr>
            <w:tcW w:w="3681" w:type="dxa"/>
            <w:vAlign w:val="center"/>
          </w:tcPr>
          <w:p w14:paraId="045B9BE2" w14:textId="77777777" w:rsidR="00997D85" w:rsidRPr="00BF7376" w:rsidRDefault="00997D85" w:rsidP="00B40750">
            <w:pPr>
              <w:pStyle w:val="BodyTextIndent2"/>
              <w:ind w:left="0" w:right="-72"/>
              <w:jc w:val="left"/>
              <w:rPr>
                <w:rFonts w:ascii="Arial" w:hAnsi="Arial" w:cs="Arial"/>
                <w:b/>
                <w:bCs/>
                <w:color w:val="000000"/>
                <w:spacing w:val="0"/>
                <w:sz w:val="18"/>
                <w:szCs w:val="18"/>
                <w:lang w:val="en-GB"/>
              </w:rPr>
            </w:pPr>
          </w:p>
        </w:tc>
        <w:tc>
          <w:tcPr>
            <w:tcW w:w="2916" w:type="dxa"/>
            <w:gridSpan w:val="2"/>
            <w:tcBorders>
              <w:top w:val="single" w:sz="4" w:space="0" w:color="auto"/>
              <w:bottom w:val="single" w:sz="4" w:space="0" w:color="auto"/>
            </w:tcBorders>
            <w:vAlign w:val="center"/>
          </w:tcPr>
          <w:p w14:paraId="4977D2F1" w14:textId="77777777" w:rsidR="00997D85" w:rsidRPr="00BF7376" w:rsidRDefault="00997D85" w:rsidP="004E5873">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p w14:paraId="14E436FA" w14:textId="77777777" w:rsidR="00997D85" w:rsidRPr="00BF7376" w:rsidRDefault="00997D85" w:rsidP="004E5873">
            <w:pPr>
              <w:ind w:right="-72"/>
              <w:jc w:val="center"/>
              <w:rPr>
                <w:rFonts w:ascii="Arial" w:hAnsi="Arial" w:cs="Arial"/>
                <w:b/>
                <w:bCs/>
                <w:color w:val="000000"/>
                <w:sz w:val="18"/>
                <w:szCs w:val="18"/>
                <w:cs/>
                <w:lang w:val="en-GB"/>
              </w:rPr>
            </w:pPr>
            <w:r w:rsidRPr="00BF7376">
              <w:rPr>
                <w:rFonts w:ascii="Arial" w:hAnsi="Arial" w:cs="Arial"/>
                <w:b/>
                <w:bCs/>
                <w:color w:val="000000"/>
                <w:sz w:val="18"/>
                <w:szCs w:val="18"/>
                <w:lang w:val="en-GB"/>
              </w:rPr>
              <w:t>financial statements</w:t>
            </w:r>
          </w:p>
        </w:tc>
        <w:tc>
          <w:tcPr>
            <w:tcW w:w="2970" w:type="dxa"/>
            <w:gridSpan w:val="2"/>
            <w:tcBorders>
              <w:top w:val="single" w:sz="4" w:space="0" w:color="auto"/>
              <w:bottom w:val="single" w:sz="4" w:space="0" w:color="auto"/>
            </w:tcBorders>
            <w:vAlign w:val="center"/>
          </w:tcPr>
          <w:p w14:paraId="121DDCFB" w14:textId="77777777" w:rsidR="00997D85" w:rsidRPr="00BF7376" w:rsidRDefault="00997D85" w:rsidP="004E5873">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Separate</w:t>
            </w:r>
          </w:p>
          <w:p w14:paraId="1EB33997" w14:textId="77777777" w:rsidR="00997D85" w:rsidRPr="00BF7376" w:rsidRDefault="00997D85" w:rsidP="004E5873">
            <w:pPr>
              <w:ind w:right="-72"/>
              <w:jc w:val="center"/>
              <w:rPr>
                <w:rFonts w:ascii="Arial" w:hAnsi="Arial" w:cs="Arial"/>
                <w:b/>
                <w:bCs/>
                <w:color w:val="000000"/>
                <w:sz w:val="18"/>
                <w:szCs w:val="18"/>
              </w:rPr>
            </w:pPr>
            <w:r w:rsidRPr="00BF7376">
              <w:rPr>
                <w:rFonts w:ascii="Arial" w:hAnsi="Arial" w:cs="Arial"/>
                <w:b/>
                <w:bCs/>
                <w:color w:val="000000"/>
                <w:sz w:val="18"/>
                <w:szCs w:val="18"/>
                <w:lang w:val="en-GB"/>
              </w:rPr>
              <w:t>financial statements</w:t>
            </w:r>
          </w:p>
        </w:tc>
      </w:tr>
      <w:tr w:rsidR="003C1C15" w:rsidRPr="00BF7376" w14:paraId="0E5C7C5F" w14:textId="77777777" w:rsidTr="00E77A7D">
        <w:tc>
          <w:tcPr>
            <w:tcW w:w="3681" w:type="dxa"/>
            <w:vAlign w:val="center"/>
          </w:tcPr>
          <w:p w14:paraId="2A27FD0D" w14:textId="77777777" w:rsidR="003C1C15" w:rsidRPr="00BF7376" w:rsidRDefault="003C1C15" w:rsidP="003C1C15">
            <w:pPr>
              <w:pStyle w:val="BodyTextIndent2"/>
              <w:ind w:left="0" w:right="-72"/>
              <w:jc w:val="left"/>
              <w:rPr>
                <w:rFonts w:ascii="Arial" w:hAnsi="Arial" w:cs="Arial"/>
                <w:color w:val="000000"/>
                <w:spacing w:val="0"/>
                <w:sz w:val="18"/>
                <w:szCs w:val="18"/>
                <w:lang w:val="en-GB"/>
              </w:rPr>
            </w:pPr>
          </w:p>
        </w:tc>
        <w:tc>
          <w:tcPr>
            <w:tcW w:w="1440" w:type="dxa"/>
            <w:tcBorders>
              <w:top w:val="single" w:sz="4" w:space="0" w:color="auto"/>
              <w:left w:val="nil"/>
              <w:right w:val="nil"/>
            </w:tcBorders>
            <w:vAlign w:val="bottom"/>
          </w:tcPr>
          <w:p w14:paraId="5B239A96" w14:textId="4FDA463A" w:rsidR="003C1C15" w:rsidRPr="00BF7376" w:rsidRDefault="00980B70" w:rsidP="003C1C15">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476" w:type="dxa"/>
            <w:tcBorders>
              <w:top w:val="single" w:sz="4" w:space="0" w:color="auto"/>
              <w:left w:val="nil"/>
              <w:right w:val="nil"/>
            </w:tcBorders>
            <w:vAlign w:val="bottom"/>
          </w:tcPr>
          <w:p w14:paraId="7FEE558A" w14:textId="3B1635F9" w:rsidR="003C1C15" w:rsidRPr="00BF7376" w:rsidRDefault="00980B70" w:rsidP="003C1C15">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c>
          <w:tcPr>
            <w:tcW w:w="1440" w:type="dxa"/>
            <w:tcBorders>
              <w:top w:val="single" w:sz="4" w:space="0" w:color="auto"/>
              <w:left w:val="nil"/>
              <w:right w:val="nil"/>
            </w:tcBorders>
            <w:vAlign w:val="bottom"/>
          </w:tcPr>
          <w:p w14:paraId="7554824B" w14:textId="38471081" w:rsidR="003C1C15" w:rsidRPr="00BF7376" w:rsidRDefault="00980B70" w:rsidP="003C1C15">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530" w:type="dxa"/>
            <w:tcBorders>
              <w:top w:val="single" w:sz="4" w:space="0" w:color="auto"/>
              <w:left w:val="nil"/>
              <w:right w:val="nil"/>
            </w:tcBorders>
            <w:vAlign w:val="bottom"/>
          </w:tcPr>
          <w:p w14:paraId="46177E7E" w14:textId="40526B7D" w:rsidR="003C1C15" w:rsidRPr="00BF7376" w:rsidRDefault="00980B70" w:rsidP="003C1C15">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BB26EE" w:rsidRPr="00BF7376" w14:paraId="6CC2EA50" w14:textId="77777777" w:rsidTr="00B36FBE">
        <w:tc>
          <w:tcPr>
            <w:tcW w:w="3681" w:type="dxa"/>
            <w:vAlign w:val="center"/>
          </w:tcPr>
          <w:p w14:paraId="0D1BFEC3" w14:textId="77777777" w:rsidR="00BB26EE" w:rsidRPr="00BF7376" w:rsidRDefault="00BB26EE" w:rsidP="00BB26EE">
            <w:pPr>
              <w:pStyle w:val="BodyTextIndent2"/>
              <w:ind w:left="0" w:right="-72"/>
              <w:jc w:val="left"/>
              <w:rPr>
                <w:rFonts w:ascii="Arial" w:hAnsi="Arial" w:cs="Arial"/>
                <w:color w:val="000000"/>
                <w:spacing w:val="0"/>
                <w:sz w:val="18"/>
                <w:szCs w:val="18"/>
                <w:lang w:val="en-GB"/>
              </w:rPr>
            </w:pPr>
          </w:p>
        </w:tc>
        <w:tc>
          <w:tcPr>
            <w:tcW w:w="1440" w:type="dxa"/>
            <w:tcBorders>
              <w:top w:val="nil"/>
              <w:left w:val="nil"/>
              <w:bottom w:val="single" w:sz="4" w:space="0" w:color="auto"/>
              <w:right w:val="nil"/>
            </w:tcBorders>
            <w:vAlign w:val="center"/>
          </w:tcPr>
          <w:p w14:paraId="060945CD"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76" w:type="dxa"/>
            <w:tcBorders>
              <w:top w:val="nil"/>
              <w:left w:val="nil"/>
              <w:bottom w:val="single" w:sz="4" w:space="0" w:color="auto"/>
              <w:right w:val="nil"/>
            </w:tcBorders>
            <w:vAlign w:val="center"/>
          </w:tcPr>
          <w:p w14:paraId="2CC77D79"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 xml:space="preserve">Thousand </w:t>
            </w:r>
          </w:p>
          <w:p w14:paraId="7C25670A"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Baht</w:t>
            </w:r>
          </w:p>
        </w:tc>
        <w:tc>
          <w:tcPr>
            <w:tcW w:w="1440" w:type="dxa"/>
            <w:tcBorders>
              <w:top w:val="nil"/>
              <w:left w:val="nil"/>
              <w:bottom w:val="single" w:sz="4" w:space="0" w:color="auto"/>
              <w:right w:val="nil"/>
            </w:tcBorders>
            <w:vAlign w:val="center"/>
          </w:tcPr>
          <w:p w14:paraId="41EEF3E7"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530" w:type="dxa"/>
            <w:tcBorders>
              <w:top w:val="nil"/>
              <w:left w:val="nil"/>
              <w:bottom w:val="single" w:sz="4" w:space="0" w:color="auto"/>
              <w:right w:val="nil"/>
            </w:tcBorders>
            <w:vAlign w:val="center"/>
          </w:tcPr>
          <w:p w14:paraId="070FB5C5"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 xml:space="preserve">Thousand </w:t>
            </w:r>
          </w:p>
          <w:p w14:paraId="00BCF9AC"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Baht</w:t>
            </w:r>
          </w:p>
        </w:tc>
      </w:tr>
      <w:tr w:rsidR="00481AD4" w:rsidRPr="00BF7376" w14:paraId="08902378" w14:textId="77777777" w:rsidTr="00FB3E52">
        <w:tc>
          <w:tcPr>
            <w:tcW w:w="3681" w:type="dxa"/>
            <w:vAlign w:val="center"/>
          </w:tcPr>
          <w:p w14:paraId="0CA3ED10" w14:textId="77777777" w:rsidR="00481AD4" w:rsidRPr="00BF7376" w:rsidRDefault="00481AD4" w:rsidP="00B40750">
            <w:pPr>
              <w:rPr>
                <w:rFonts w:ascii="Arial" w:hAnsi="Arial" w:cs="Arial"/>
                <w:color w:val="000000"/>
                <w:sz w:val="18"/>
                <w:szCs w:val="18"/>
              </w:rPr>
            </w:pPr>
          </w:p>
        </w:tc>
        <w:tc>
          <w:tcPr>
            <w:tcW w:w="1440" w:type="dxa"/>
            <w:tcBorders>
              <w:top w:val="single" w:sz="4" w:space="0" w:color="auto"/>
            </w:tcBorders>
            <w:shd w:val="clear" w:color="auto" w:fill="FAFAFA"/>
            <w:vAlign w:val="center"/>
          </w:tcPr>
          <w:p w14:paraId="07CA3058" w14:textId="77777777" w:rsidR="00481AD4" w:rsidRPr="00BF7376" w:rsidRDefault="00481AD4" w:rsidP="00B40750">
            <w:pPr>
              <w:rPr>
                <w:rFonts w:ascii="Arial" w:hAnsi="Arial" w:cs="Arial"/>
                <w:color w:val="000000"/>
                <w:sz w:val="18"/>
                <w:szCs w:val="18"/>
              </w:rPr>
            </w:pPr>
          </w:p>
        </w:tc>
        <w:tc>
          <w:tcPr>
            <w:tcW w:w="1476" w:type="dxa"/>
            <w:tcBorders>
              <w:top w:val="single" w:sz="4" w:space="0" w:color="auto"/>
            </w:tcBorders>
            <w:vAlign w:val="center"/>
          </w:tcPr>
          <w:p w14:paraId="72AD55EA" w14:textId="77777777" w:rsidR="00481AD4" w:rsidRPr="00BF7376" w:rsidRDefault="00481AD4" w:rsidP="00B40750">
            <w:pPr>
              <w:rPr>
                <w:rFonts w:ascii="Arial" w:hAnsi="Arial" w:cs="Arial"/>
                <w:color w:val="000000"/>
                <w:sz w:val="18"/>
                <w:szCs w:val="18"/>
              </w:rPr>
            </w:pPr>
          </w:p>
        </w:tc>
        <w:tc>
          <w:tcPr>
            <w:tcW w:w="1440" w:type="dxa"/>
            <w:tcBorders>
              <w:top w:val="single" w:sz="4" w:space="0" w:color="auto"/>
            </w:tcBorders>
            <w:shd w:val="clear" w:color="auto" w:fill="FAFAFA"/>
            <w:vAlign w:val="center"/>
          </w:tcPr>
          <w:p w14:paraId="7EC5E9D1" w14:textId="77777777" w:rsidR="00481AD4" w:rsidRPr="00BF7376" w:rsidRDefault="00481AD4" w:rsidP="00B40750">
            <w:pPr>
              <w:rPr>
                <w:rFonts w:ascii="Arial" w:hAnsi="Arial" w:cs="Arial"/>
                <w:color w:val="000000"/>
                <w:sz w:val="18"/>
                <w:szCs w:val="18"/>
              </w:rPr>
            </w:pPr>
          </w:p>
        </w:tc>
        <w:tc>
          <w:tcPr>
            <w:tcW w:w="1530" w:type="dxa"/>
            <w:tcBorders>
              <w:top w:val="single" w:sz="4" w:space="0" w:color="auto"/>
            </w:tcBorders>
            <w:vAlign w:val="center"/>
          </w:tcPr>
          <w:p w14:paraId="09A7E1DA" w14:textId="77777777" w:rsidR="00481AD4" w:rsidRPr="00BF7376" w:rsidRDefault="00481AD4" w:rsidP="00B40750">
            <w:pPr>
              <w:rPr>
                <w:rFonts w:ascii="Arial" w:hAnsi="Arial" w:cs="Arial"/>
                <w:color w:val="000000"/>
                <w:sz w:val="18"/>
                <w:szCs w:val="18"/>
              </w:rPr>
            </w:pPr>
          </w:p>
        </w:tc>
      </w:tr>
      <w:tr w:rsidR="00972B7F" w:rsidRPr="00BF7376" w14:paraId="092B8C1C" w14:textId="77777777" w:rsidTr="00FB3E52">
        <w:tc>
          <w:tcPr>
            <w:tcW w:w="3681" w:type="dxa"/>
            <w:vAlign w:val="center"/>
          </w:tcPr>
          <w:p w14:paraId="1CAD59B5" w14:textId="77777777" w:rsidR="00972B7F" w:rsidRPr="00BF7376" w:rsidRDefault="00972B7F" w:rsidP="00972B7F">
            <w:pPr>
              <w:pStyle w:val="BodyTextIndent2"/>
              <w:ind w:left="0" w:right="-72"/>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Profit before tax</w:t>
            </w:r>
          </w:p>
        </w:tc>
        <w:tc>
          <w:tcPr>
            <w:tcW w:w="1440" w:type="dxa"/>
            <w:shd w:val="clear" w:color="auto" w:fill="FAFAFA"/>
          </w:tcPr>
          <w:p w14:paraId="4157478D" w14:textId="29D7C681" w:rsidR="00972B7F" w:rsidRPr="00BF7376" w:rsidRDefault="009A5D52" w:rsidP="00972B7F">
            <w:pPr>
              <w:ind w:right="-72"/>
              <w:jc w:val="right"/>
              <w:rPr>
                <w:rFonts w:ascii="Arial" w:hAnsi="Arial" w:cs="Arial"/>
                <w:color w:val="000000"/>
                <w:sz w:val="18"/>
                <w:szCs w:val="18"/>
              </w:rPr>
            </w:pPr>
            <w:r w:rsidRPr="00BF7376">
              <w:rPr>
                <w:rFonts w:ascii="Arial" w:hAnsi="Arial" w:cs="Arial"/>
                <w:color w:val="000000"/>
                <w:sz w:val="18"/>
                <w:szCs w:val="18"/>
              </w:rPr>
              <w:t>1,820,582</w:t>
            </w:r>
          </w:p>
        </w:tc>
        <w:tc>
          <w:tcPr>
            <w:tcW w:w="1476" w:type="dxa"/>
          </w:tcPr>
          <w:p w14:paraId="4C60BB0C" w14:textId="5A459CAE" w:rsidR="00972B7F" w:rsidRPr="00BF7376" w:rsidRDefault="00972B7F" w:rsidP="00972B7F">
            <w:pPr>
              <w:ind w:right="-72"/>
              <w:jc w:val="right"/>
              <w:rPr>
                <w:rFonts w:ascii="Arial" w:hAnsi="Arial" w:cs="Arial"/>
                <w:color w:val="000000"/>
                <w:sz w:val="18"/>
                <w:szCs w:val="18"/>
              </w:rPr>
            </w:pPr>
            <w:r w:rsidRPr="00BF7376">
              <w:rPr>
                <w:rFonts w:ascii="Arial" w:hAnsi="Arial" w:cs="Arial"/>
                <w:color w:val="000000"/>
                <w:sz w:val="18"/>
                <w:szCs w:val="18"/>
              </w:rPr>
              <w:t>1,103,465</w:t>
            </w:r>
          </w:p>
        </w:tc>
        <w:tc>
          <w:tcPr>
            <w:tcW w:w="1440" w:type="dxa"/>
            <w:shd w:val="clear" w:color="auto" w:fill="FAFAFA"/>
          </w:tcPr>
          <w:p w14:paraId="35F4987F" w14:textId="14CE6E88" w:rsidR="00972B7F" w:rsidRPr="00BF7376" w:rsidRDefault="00D42C33" w:rsidP="00EB5BCD">
            <w:pPr>
              <w:ind w:right="-72" w:firstLine="207"/>
              <w:jc w:val="right"/>
              <w:rPr>
                <w:rFonts w:ascii="Arial" w:hAnsi="Arial" w:cs="Arial"/>
                <w:color w:val="000000"/>
                <w:sz w:val="18"/>
                <w:szCs w:val="18"/>
              </w:rPr>
            </w:pPr>
            <w:r w:rsidRPr="00D42C33">
              <w:rPr>
                <w:rFonts w:ascii="Arial" w:hAnsi="Arial" w:cs="Arial"/>
                <w:color w:val="000000"/>
                <w:sz w:val="18"/>
                <w:szCs w:val="18"/>
              </w:rPr>
              <w:t>1,66</w:t>
            </w:r>
            <w:r>
              <w:rPr>
                <w:rFonts w:ascii="Arial" w:hAnsi="Arial" w:cs="Arial"/>
                <w:color w:val="000000"/>
                <w:sz w:val="18"/>
                <w:szCs w:val="18"/>
              </w:rPr>
              <w:t>1,697</w:t>
            </w:r>
          </w:p>
        </w:tc>
        <w:tc>
          <w:tcPr>
            <w:tcW w:w="1530" w:type="dxa"/>
          </w:tcPr>
          <w:p w14:paraId="038B1183" w14:textId="1EE60AAF" w:rsidR="00972B7F" w:rsidRPr="00BF7376" w:rsidRDefault="00972B7F" w:rsidP="00972B7F">
            <w:pPr>
              <w:ind w:right="-72" w:firstLine="207"/>
              <w:jc w:val="right"/>
              <w:rPr>
                <w:rFonts w:ascii="Arial" w:hAnsi="Arial" w:cs="Arial"/>
                <w:color w:val="000000"/>
                <w:sz w:val="18"/>
                <w:szCs w:val="18"/>
              </w:rPr>
            </w:pPr>
            <w:r w:rsidRPr="00BF7376">
              <w:rPr>
                <w:rFonts w:ascii="Arial" w:hAnsi="Arial" w:cs="Arial"/>
                <w:color w:val="000000"/>
                <w:sz w:val="18"/>
                <w:szCs w:val="18"/>
              </w:rPr>
              <w:t>974,891</w:t>
            </w:r>
          </w:p>
        </w:tc>
      </w:tr>
      <w:tr w:rsidR="00972B7F" w:rsidRPr="00BF7376" w14:paraId="7672209A" w14:textId="77777777" w:rsidTr="004C4ACD">
        <w:tc>
          <w:tcPr>
            <w:tcW w:w="3681" w:type="dxa"/>
            <w:vAlign w:val="center"/>
          </w:tcPr>
          <w:p w14:paraId="66AAC684" w14:textId="77777777" w:rsidR="00972B7F" w:rsidRPr="00BF7376" w:rsidRDefault="00972B7F" w:rsidP="00972B7F">
            <w:pPr>
              <w:pStyle w:val="BodyTextIndent2"/>
              <w:ind w:left="0" w:right="-72"/>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Tax calculated</w:t>
            </w:r>
          </w:p>
        </w:tc>
        <w:tc>
          <w:tcPr>
            <w:tcW w:w="1440" w:type="dxa"/>
            <w:shd w:val="clear" w:color="auto" w:fill="FAFAFA"/>
          </w:tcPr>
          <w:p w14:paraId="408EA692" w14:textId="35D5818C" w:rsidR="00972B7F" w:rsidRPr="00BF7376" w:rsidRDefault="009A5D52" w:rsidP="00972B7F">
            <w:pPr>
              <w:ind w:right="-72"/>
              <w:jc w:val="right"/>
              <w:rPr>
                <w:rFonts w:ascii="Arial" w:hAnsi="Arial" w:cs="Arial"/>
                <w:color w:val="000000"/>
                <w:sz w:val="18"/>
                <w:szCs w:val="18"/>
              </w:rPr>
            </w:pPr>
            <w:r w:rsidRPr="00BF7376">
              <w:rPr>
                <w:rFonts w:ascii="Arial" w:hAnsi="Arial" w:cs="Arial"/>
                <w:color w:val="000000"/>
                <w:sz w:val="18"/>
                <w:szCs w:val="18"/>
              </w:rPr>
              <w:t xml:space="preserve">20% and </w:t>
            </w:r>
            <w:r w:rsidR="005F76F9">
              <w:rPr>
                <w:rFonts w:ascii="Arial" w:hAnsi="Arial" w:cs="Arial"/>
                <w:color w:val="000000"/>
                <w:sz w:val="18"/>
                <w:szCs w:val="18"/>
              </w:rPr>
              <w:t>25</w:t>
            </w:r>
            <w:r w:rsidRPr="00BF7376">
              <w:rPr>
                <w:rFonts w:ascii="Arial" w:hAnsi="Arial" w:cs="Arial"/>
                <w:color w:val="000000"/>
                <w:sz w:val="18"/>
                <w:szCs w:val="18"/>
              </w:rPr>
              <w:t>%</w:t>
            </w:r>
          </w:p>
        </w:tc>
        <w:tc>
          <w:tcPr>
            <w:tcW w:w="1476" w:type="dxa"/>
          </w:tcPr>
          <w:p w14:paraId="3B99091A" w14:textId="4251A5EB" w:rsidR="00972B7F" w:rsidRPr="00BF7376" w:rsidRDefault="00972B7F" w:rsidP="00972B7F">
            <w:pPr>
              <w:ind w:right="-72"/>
              <w:jc w:val="right"/>
              <w:rPr>
                <w:rFonts w:ascii="Arial" w:hAnsi="Arial" w:cs="Arial"/>
                <w:color w:val="000000"/>
                <w:sz w:val="18"/>
                <w:szCs w:val="18"/>
              </w:rPr>
            </w:pPr>
            <w:r w:rsidRPr="00BF7376">
              <w:rPr>
                <w:rFonts w:ascii="Arial" w:hAnsi="Arial" w:cs="Arial"/>
                <w:color w:val="000000"/>
                <w:sz w:val="18"/>
                <w:szCs w:val="18"/>
              </w:rPr>
              <w:t xml:space="preserve">20% and </w:t>
            </w:r>
            <w:r w:rsidR="005F76F9">
              <w:rPr>
                <w:rFonts w:ascii="Arial" w:hAnsi="Arial" w:cs="Arial"/>
                <w:color w:val="000000"/>
                <w:sz w:val="18"/>
                <w:szCs w:val="18"/>
              </w:rPr>
              <w:t>25</w:t>
            </w:r>
            <w:r w:rsidRPr="00BF7376">
              <w:rPr>
                <w:rFonts w:ascii="Arial" w:hAnsi="Arial" w:cs="Arial"/>
                <w:color w:val="000000"/>
                <w:sz w:val="18"/>
                <w:szCs w:val="18"/>
              </w:rPr>
              <w:t>%</w:t>
            </w:r>
          </w:p>
        </w:tc>
        <w:tc>
          <w:tcPr>
            <w:tcW w:w="1440" w:type="dxa"/>
            <w:shd w:val="clear" w:color="auto" w:fill="FAFAFA"/>
          </w:tcPr>
          <w:p w14:paraId="78FF1105" w14:textId="50410FEF" w:rsidR="00972B7F" w:rsidRPr="00BF7376" w:rsidRDefault="00EB5BCD" w:rsidP="00972B7F">
            <w:pPr>
              <w:ind w:right="-72"/>
              <w:jc w:val="right"/>
              <w:rPr>
                <w:rFonts w:ascii="Arial" w:hAnsi="Arial" w:cs="Arial"/>
                <w:color w:val="000000"/>
                <w:sz w:val="18"/>
                <w:szCs w:val="18"/>
              </w:rPr>
            </w:pPr>
            <w:r w:rsidRPr="00BF7376">
              <w:rPr>
                <w:rFonts w:ascii="Arial" w:hAnsi="Arial" w:cs="Arial"/>
                <w:color w:val="000000"/>
                <w:sz w:val="18"/>
                <w:szCs w:val="18"/>
              </w:rPr>
              <w:t>20%</w:t>
            </w:r>
          </w:p>
        </w:tc>
        <w:tc>
          <w:tcPr>
            <w:tcW w:w="1530" w:type="dxa"/>
          </w:tcPr>
          <w:p w14:paraId="6C3CE034" w14:textId="4E3E0D70" w:rsidR="00972B7F" w:rsidRPr="00BF7376" w:rsidRDefault="00972B7F" w:rsidP="00972B7F">
            <w:pPr>
              <w:ind w:right="-72"/>
              <w:jc w:val="right"/>
              <w:rPr>
                <w:rFonts w:ascii="Arial" w:hAnsi="Arial" w:cs="Arial"/>
                <w:color w:val="000000"/>
                <w:sz w:val="18"/>
                <w:szCs w:val="18"/>
              </w:rPr>
            </w:pPr>
            <w:r w:rsidRPr="00BF7376">
              <w:rPr>
                <w:rFonts w:ascii="Arial" w:hAnsi="Arial" w:cs="Arial"/>
                <w:color w:val="000000"/>
                <w:sz w:val="18"/>
                <w:szCs w:val="18"/>
              </w:rPr>
              <w:t>20%</w:t>
            </w:r>
          </w:p>
        </w:tc>
      </w:tr>
      <w:tr w:rsidR="00972B7F" w:rsidRPr="00BF7376" w14:paraId="5FAF9605" w14:textId="77777777" w:rsidTr="00FB3E52">
        <w:tc>
          <w:tcPr>
            <w:tcW w:w="3681" w:type="dxa"/>
            <w:vAlign w:val="center"/>
          </w:tcPr>
          <w:p w14:paraId="13599B93" w14:textId="77777777" w:rsidR="00972B7F" w:rsidRPr="00BF7376" w:rsidRDefault="00972B7F" w:rsidP="00972B7F">
            <w:pPr>
              <w:rPr>
                <w:rFonts w:ascii="Arial" w:hAnsi="Arial" w:cs="Arial"/>
                <w:color w:val="000000"/>
                <w:sz w:val="18"/>
                <w:szCs w:val="18"/>
              </w:rPr>
            </w:pPr>
          </w:p>
        </w:tc>
        <w:tc>
          <w:tcPr>
            <w:tcW w:w="1440" w:type="dxa"/>
            <w:shd w:val="clear" w:color="auto" w:fill="FAFAFA"/>
            <w:vAlign w:val="center"/>
          </w:tcPr>
          <w:p w14:paraId="6FB211F8" w14:textId="77777777" w:rsidR="00972B7F" w:rsidRPr="00BF7376" w:rsidRDefault="00972B7F" w:rsidP="00972B7F">
            <w:pPr>
              <w:ind w:left="540"/>
              <w:rPr>
                <w:rFonts w:ascii="Arial" w:hAnsi="Arial" w:cs="Arial"/>
                <w:color w:val="000000"/>
                <w:sz w:val="18"/>
                <w:szCs w:val="18"/>
              </w:rPr>
            </w:pPr>
          </w:p>
        </w:tc>
        <w:tc>
          <w:tcPr>
            <w:tcW w:w="1476" w:type="dxa"/>
            <w:vAlign w:val="center"/>
          </w:tcPr>
          <w:p w14:paraId="1D684072" w14:textId="77777777" w:rsidR="00972B7F" w:rsidRPr="00BF7376" w:rsidRDefault="00972B7F" w:rsidP="00972B7F">
            <w:pPr>
              <w:ind w:left="540"/>
              <w:rPr>
                <w:rFonts w:ascii="Arial" w:hAnsi="Arial" w:cs="Arial"/>
                <w:color w:val="000000"/>
                <w:sz w:val="18"/>
                <w:szCs w:val="18"/>
              </w:rPr>
            </w:pPr>
          </w:p>
        </w:tc>
        <w:tc>
          <w:tcPr>
            <w:tcW w:w="1440" w:type="dxa"/>
            <w:shd w:val="clear" w:color="auto" w:fill="FAFAFA"/>
            <w:vAlign w:val="center"/>
          </w:tcPr>
          <w:p w14:paraId="437D17E0" w14:textId="77777777" w:rsidR="00972B7F" w:rsidRPr="00BF7376" w:rsidRDefault="00972B7F" w:rsidP="00972B7F">
            <w:pPr>
              <w:ind w:right="-72"/>
              <w:jc w:val="right"/>
              <w:rPr>
                <w:rFonts w:ascii="Arial" w:hAnsi="Arial" w:cs="Arial"/>
                <w:color w:val="000000"/>
                <w:sz w:val="18"/>
                <w:szCs w:val="18"/>
              </w:rPr>
            </w:pPr>
          </w:p>
        </w:tc>
        <w:tc>
          <w:tcPr>
            <w:tcW w:w="1530" w:type="dxa"/>
            <w:vAlign w:val="center"/>
          </w:tcPr>
          <w:p w14:paraId="3109CAA3" w14:textId="77777777" w:rsidR="00972B7F" w:rsidRPr="00BF7376" w:rsidRDefault="00972B7F" w:rsidP="00972B7F">
            <w:pPr>
              <w:ind w:right="-72"/>
              <w:jc w:val="right"/>
              <w:rPr>
                <w:rFonts w:ascii="Arial" w:hAnsi="Arial" w:cs="Arial"/>
                <w:color w:val="000000"/>
                <w:sz w:val="18"/>
                <w:szCs w:val="18"/>
              </w:rPr>
            </w:pPr>
          </w:p>
        </w:tc>
      </w:tr>
      <w:tr w:rsidR="00972B7F" w:rsidRPr="00BF7376" w14:paraId="1E519396" w14:textId="77777777" w:rsidTr="00FB3E52">
        <w:tc>
          <w:tcPr>
            <w:tcW w:w="3681" w:type="dxa"/>
            <w:vAlign w:val="center"/>
          </w:tcPr>
          <w:p w14:paraId="6E1B309B" w14:textId="77777777" w:rsidR="00972B7F" w:rsidRPr="00BF7376" w:rsidRDefault="00972B7F" w:rsidP="00972B7F">
            <w:pPr>
              <w:pStyle w:val="BodyTextIndent2"/>
              <w:ind w:left="0" w:right="-72"/>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 xml:space="preserve">Current income tax on </w:t>
            </w:r>
          </w:p>
        </w:tc>
        <w:tc>
          <w:tcPr>
            <w:tcW w:w="1440" w:type="dxa"/>
            <w:shd w:val="clear" w:color="auto" w:fill="FAFAFA"/>
            <w:vAlign w:val="center"/>
          </w:tcPr>
          <w:p w14:paraId="24248EA4" w14:textId="77777777" w:rsidR="00972B7F" w:rsidRPr="00BF7376" w:rsidRDefault="00972B7F" w:rsidP="00972B7F">
            <w:pPr>
              <w:ind w:right="-72" w:firstLine="207"/>
              <w:jc w:val="right"/>
              <w:rPr>
                <w:rFonts w:ascii="Arial" w:hAnsi="Arial" w:cs="Arial"/>
                <w:color w:val="000000"/>
                <w:sz w:val="18"/>
                <w:szCs w:val="18"/>
                <w:lang w:val="en-GB"/>
              </w:rPr>
            </w:pPr>
          </w:p>
        </w:tc>
        <w:tc>
          <w:tcPr>
            <w:tcW w:w="1476" w:type="dxa"/>
            <w:vAlign w:val="center"/>
          </w:tcPr>
          <w:p w14:paraId="2980E573" w14:textId="77777777" w:rsidR="00972B7F" w:rsidRPr="00BF7376" w:rsidRDefault="00972B7F" w:rsidP="00972B7F">
            <w:pPr>
              <w:ind w:right="-72" w:firstLine="207"/>
              <w:jc w:val="right"/>
              <w:rPr>
                <w:rFonts w:ascii="Arial" w:hAnsi="Arial" w:cs="Arial"/>
                <w:color w:val="000000"/>
                <w:sz w:val="18"/>
                <w:szCs w:val="18"/>
                <w:lang w:val="en-GB"/>
              </w:rPr>
            </w:pPr>
          </w:p>
        </w:tc>
        <w:tc>
          <w:tcPr>
            <w:tcW w:w="1440" w:type="dxa"/>
            <w:shd w:val="clear" w:color="auto" w:fill="FAFAFA"/>
            <w:vAlign w:val="center"/>
          </w:tcPr>
          <w:p w14:paraId="50EF2546" w14:textId="77777777" w:rsidR="00972B7F" w:rsidRPr="00BF7376" w:rsidRDefault="00972B7F" w:rsidP="00972B7F">
            <w:pPr>
              <w:ind w:right="-72"/>
              <w:jc w:val="right"/>
              <w:rPr>
                <w:rFonts w:ascii="Arial" w:hAnsi="Arial" w:cs="Arial"/>
                <w:color w:val="000000"/>
                <w:sz w:val="18"/>
                <w:szCs w:val="18"/>
              </w:rPr>
            </w:pPr>
          </w:p>
        </w:tc>
        <w:tc>
          <w:tcPr>
            <w:tcW w:w="1530" w:type="dxa"/>
            <w:vAlign w:val="center"/>
          </w:tcPr>
          <w:p w14:paraId="0175C6A0" w14:textId="77777777" w:rsidR="00972B7F" w:rsidRPr="00BF7376" w:rsidRDefault="00972B7F" w:rsidP="00972B7F">
            <w:pPr>
              <w:ind w:right="-72"/>
              <w:jc w:val="right"/>
              <w:rPr>
                <w:rFonts w:ascii="Arial" w:hAnsi="Arial" w:cs="Arial"/>
                <w:color w:val="000000"/>
                <w:sz w:val="18"/>
                <w:szCs w:val="18"/>
              </w:rPr>
            </w:pPr>
          </w:p>
        </w:tc>
      </w:tr>
      <w:tr w:rsidR="00972B7F" w:rsidRPr="00BF7376" w14:paraId="455904CC" w14:textId="77777777" w:rsidTr="00FB3E52">
        <w:tc>
          <w:tcPr>
            <w:tcW w:w="3681" w:type="dxa"/>
            <w:vAlign w:val="center"/>
          </w:tcPr>
          <w:p w14:paraId="3A97A275" w14:textId="77777777" w:rsidR="00972B7F" w:rsidRPr="00BF7376" w:rsidRDefault="00972B7F" w:rsidP="00972B7F">
            <w:pPr>
              <w:pStyle w:val="BodyTextIndent2"/>
              <w:ind w:left="0" w:right="-72"/>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 xml:space="preserve">   accounting profit</w:t>
            </w:r>
          </w:p>
        </w:tc>
        <w:tc>
          <w:tcPr>
            <w:tcW w:w="1440" w:type="dxa"/>
            <w:shd w:val="clear" w:color="auto" w:fill="FAFAFA"/>
          </w:tcPr>
          <w:p w14:paraId="664033FD" w14:textId="2E6783E5" w:rsidR="00972B7F" w:rsidRPr="00BF7376" w:rsidRDefault="009A5D52" w:rsidP="00972B7F">
            <w:pPr>
              <w:ind w:right="-72"/>
              <w:jc w:val="right"/>
              <w:rPr>
                <w:rFonts w:ascii="Arial" w:hAnsi="Arial" w:cs="Arial"/>
                <w:color w:val="000000"/>
                <w:sz w:val="18"/>
                <w:szCs w:val="18"/>
                <w:cs/>
              </w:rPr>
            </w:pPr>
            <w:r w:rsidRPr="00BF7376">
              <w:rPr>
                <w:rFonts w:ascii="Arial" w:hAnsi="Arial" w:cs="Arial"/>
                <w:color w:val="000000"/>
                <w:sz w:val="18"/>
                <w:szCs w:val="18"/>
              </w:rPr>
              <w:t>373,353</w:t>
            </w:r>
          </w:p>
        </w:tc>
        <w:tc>
          <w:tcPr>
            <w:tcW w:w="1476" w:type="dxa"/>
          </w:tcPr>
          <w:p w14:paraId="48174C06" w14:textId="056231DA" w:rsidR="00972B7F" w:rsidRPr="00BF7376" w:rsidRDefault="00972B7F" w:rsidP="00972B7F">
            <w:pPr>
              <w:ind w:right="-72"/>
              <w:jc w:val="right"/>
              <w:rPr>
                <w:rFonts w:ascii="Arial" w:hAnsi="Arial" w:cs="Arial"/>
                <w:color w:val="000000"/>
                <w:sz w:val="18"/>
                <w:szCs w:val="18"/>
                <w:cs/>
              </w:rPr>
            </w:pPr>
            <w:r w:rsidRPr="00BF7376">
              <w:rPr>
                <w:rFonts w:ascii="Arial" w:hAnsi="Arial" w:cs="Arial"/>
                <w:color w:val="000000"/>
                <w:sz w:val="18"/>
                <w:szCs w:val="18"/>
              </w:rPr>
              <w:t>230,517</w:t>
            </w:r>
          </w:p>
        </w:tc>
        <w:tc>
          <w:tcPr>
            <w:tcW w:w="1440" w:type="dxa"/>
            <w:shd w:val="clear" w:color="auto" w:fill="FAFAFA"/>
          </w:tcPr>
          <w:p w14:paraId="40CC5739" w14:textId="5DBD308D" w:rsidR="00972B7F" w:rsidRPr="00BF7376" w:rsidRDefault="00EB5BCD" w:rsidP="00972B7F">
            <w:pPr>
              <w:ind w:right="-72"/>
              <w:jc w:val="right"/>
              <w:rPr>
                <w:rFonts w:ascii="Arial" w:hAnsi="Arial" w:cs="Arial"/>
                <w:color w:val="000000"/>
                <w:sz w:val="18"/>
                <w:szCs w:val="18"/>
                <w:cs/>
              </w:rPr>
            </w:pPr>
            <w:r w:rsidRPr="00BF7376">
              <w:rPr>
                <w:rFonts w:ascii="Arial" w:hAnsi="Arial" w:cs="Arial"/>
                <w:color w:val="000000"/>
                <w:sz w:val="18"/>
                <w:szCs w:val="18"/>
              </w:rPr>
              <w:t>3</w:t>
            </w:r>
            <w:r w:rsidR="00D42C33">
              <w:rPr>
                <w:rFonts w:ascii="Arial" w:hAnsi="Arial" w:cs="Arial"/>
                <w:color w:val="000000"/>
                <w:sz w:val="18"/>
                <w:szCs w:val="18"/>
              </w:rPr>
              <w:t>32,339</w:t>
            </w:r>
          </w:p>
        </w:tc>
        <w:tc>
          <w:tcPr>
            <w:tcW w:w="1530" w:type="dxa"/>
          </w:tcPr>
          <w:p w14:paraId="7A3B05C3" w14:textId="4AA42E56" w:rsidR="00972B7F" w:rsidRPr="00BF7376" w:rsidRDefault="00972B7F" w:rsidP="00972B7F">
            <w:pPr>
              <w:ind w:right="-72"/>
              <w:jc w:val="right"/>
              <w:rPr>
                <w:rFonts w:ascii="Arial" w:hAnsi="Arial" w:cs="Arial"/>
                <w:color w:val="000000"/>
                <w:sz w:val="18"/>
                <w:szCs w:val="18"/>
              </w:rPr>
            </w:pPr>
            <w:r w:rsidRPr="00BF7376">
              <w:rPr>
                <w:rFonts w:ascii="Arial" w:hAnsi="Arial" w:cs="Arial"/>
                <w:color w:val="000000"/>
                <w:sz w:val="18"/>
                <w:szCs w:val="18"/>
              </w:rPr>
              <w:t>194,978</w:t>
            </w:r>
          </w:p>
        </w:tc>
      </w:tr>
      <w:tr w:rsidR="00972B7F" w:rsidRPr="00BF7376" w14:paraId="248FA7DA" w14:textId="77777777" w:rsidTr="00FB3E52">
        <w:tc>
          <w:tcPr>
            <w:tcW w:w="3681" w:type="dxa"/>
            <w:vAlign w:val="center"/>
          </w:tcPr>
          <w:p w14:paraId="0319E2CD" w14:textId="77777777" w:rsidR="00972B7F" w:rsidRPr="00BF7376" w:rsidRDefault="00972B7F" w:rsidP="00972B7F">
            <w:pPr>
              <w:rPr>
                <w:rFonts w:ascii="Arial" w:hAnsi="Arial" w:cs="Arial"/>
                <w:color w:val="000000"/>
                <w:sz w:val="18"/>
                <w:szCs w:val="18"/>
              </w:rPr>
            </w:pPr>
          </w:p>
        </w:tc>
        <w:tc>
          <w:tcPr>
            <w:tcW w:w="1440" w:type="dxa"/>
            <w:shd w:val="clear" w:color="auto" w:fill="FAFAFA"/>
            <w:vAlign w:val="center"/>
          </w:tcPr>
          <w:p w14:paraId="131E7A0A" w14:textId="77777777" w:rsidR="00972B7F" w:rsidRPr="00BF7376" w:rsidRDefault="00972B7F" w:rsidP="00972B7F">
            <w:pPr>
              <w:ind w:left="540"/>
              <w:rPr>
                <w:rFonts w:ascii="Arial" w:hAnsi="Arial" w:cs="Arial"/>
                <w:color w:val="000000"/>
                <w:sz w:val="18"/>
                <w:szCs w:val="18"/>
              </w:rPr>
            </w:pPr>
          </w:p>
        </w:tc>
        <w:tc>
          <w:tcPr>
            <w:tcW w:w="1476" w:type="dxa"/>
            <w:vAlign w:val="center"/>
          </w:tcPr>
          <w:p w14:paraId="133C8184" w14:textId="77777777" w:rsidR="00972B7F" w:rsidRPr="00BF7376" w:rsidRDefault="00972B7F" w:rsidP="00972B7F">
            <w:pPr>
              <w:ind w:left="540"/>
              <w:rPr>
                <w:rFonts w:ascii="Arial" w:hAnsi="Arial" w:cs="Arial"/>
                <w:color w:val="000000"/>
                <w:sz w:val="18"/>
                <w:szCs w:val="18"/>
              </w:rPr>
            </w:pPr>
          </w:p>
        </w:tc>
        <w:tc>
          <w:tcPr>
            <w:tcW w:w="1440" w:type="dxa"/>
            <w:shd w:val="clear" w:color="auto" w:fill="FAFAFA"/>
            <w:vAlign w:val="center"/>
          </w:tcPr>
          <w:p w14:paraId="1341720F" w14:textId="77777777" w:rsidR="00972B7F" w:rsidRPr="00BF7376" w:rsidRDefault="00972B7F" w:rsidP="00972B7F">
            <w:pPr>
              <w:ind w:right="-72"/>
              <w:jc w:val="right"/>
              <w:rPr>
                <w:rFonts w:ascii="Arial" w:hAnsi="Arial" w:cs="Arial"/>
                <w:color w:val="000000"/>
                <w:sz w:val="18"/>
                <w:szCs w:val="18"/>
              </w:rPr>
            </w:pPr>
          </w:p>
        </w:tc>
        <w:tc>
          <w:tcPr>
            <w:tcW w:w="1530" w:type="dxa"/>
            <w:vAlign w:val="center"/>
          </w:tcPr>
          <w:p w14:paraId="50C15967" w14:textId="77777777" w:rsidR="00972B7F" w:rsidRPr="00BF7376" w:rsidRDefault="00972B7F" w:rsidP="00972B7F">
            <w:pPr>
              <w:ind w:right="-72"/>
              <w:jc w:val="right"/>
              <w:rPr>
                <w:rFonts w:ascii="Arial" w:hAnsi="Arial" w:cs="Arial"/>
                <w:color w:val="000000"/>
                <w:sz w:val="18"/>
                <w:szCs w:val="18"/>
              </w:rPr>
            </w:pPr>
          </w:p>
        </w:tc>
      </w:tr>
      <w:tr w:rsidR="00972B7F" w:rsidRPr="00BF7376" w14:paraId="491C1055" w14:textId="77777777" w:rsidTr="00FB3E52">
        <w:tc>
          <w:tcPr>
            <w:tcW w:w="3681" w:type="dxa"/>
            <w:vAlign w:val="center"/>
          </w:tcPr>
          <w:p w14:paraId="36270B18" w14:textId="77777777" w:rsidR="00972B7F" w:rsidRPr="00BF7376" w:rsidRDefault="00972B7F" w:rsidP="00972B7F">
            <w:pPr>
              <w:pStyle w:val="BodyTextIndent2"/>
              <w:ind w:left="0" w:right="-72"/>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Tax effect of:</w:t>
            </w:r>
          </w:p>
        </w:tc>
        <w:tc>
          <w:tcPr>
            <w:tcW w:w="1440" w:type="dxa"/>
            <w:shd w:val="clear" w:color="auto" w:fill="FAFAFA"/>
            <w:vAlign w:val="center"/>
          </w:tcPr>
          <w:p w14:paraId="12E17AB4" w14:textId="77777777" w:rsidR="00972B7F" w:rsidRPr="00BF7376" w:rsidRDefault="00972B7F" w:rsidP="00972B7F">
            <w:pPr>
              <w:ind w:right="-72" w:firstLine="207"/>
              <w:jc w:val="right"/>
              <w:rPr>
                <w:rFonts w:ascii="Arial" w:hAnsi="Arial" w:cs="Arial"/>
                <w:color w:val="000000"/>
                <w:sz w:val="18"/>
                <w:szCs w:val="18"/>
              </w:rPr>
            </w:pPr>
          </w:p>
        </w:tc>
        <w:tc>
          <w:tcPr>
            <w:tcW w:w="1476" w:type="dxa"/>
            <w:vAlign w:val="center"/>
          </w:tcPr>
          <w:p w14:paraId="6F2CFCD7" w14:textId="77777777" w:rsidR="00972B7F" w:rsidRPr="00BF7376" w:rsidRDefault="00972B7F" w:rsidP="00972B7F">
            <w:pPr>
              <w:ind w:right="-72" w:firstLine="207"/>
              <w:jc w:val="right"/>
              <w:rPr>
                <w:rFonts w:ascii="Arial" w:hAnsi="Arial" w:cs="Arial"/>
                <w:color w:val="000000"/>
                <w:sz w:val="18"/>
                <w:szCs w:val="18"/>
              </w:rPr>
            </w:pPr>
          </w:p>
        </w:tc>
        <w:tc>
          <w:tcPr>
            <w:tcW w:w="1440" w:type="dxa"/>
            <w:shd w:val="clear" w:color="auto" w:fill="FAFAFA"/>
            <w:vAlign w:val="center"/>
          </w:tcPr>
          <w:p w14:paraId="2BECBFD0" w14:textId="77777777" w:rsidR="00972B7F" w:rsidRPr="00BF7376" w:rsidRDefault="00972B7F" w:rsidP="00972B7F">
            <w:pPr>
              <w:ind w:right="-72"/>
              <w:jc w:val="right"/>
              <w:rPr>
                <w:rFonts w:ascii="Arial" w:hAnsi="Arial" w:cs="Arial"/>
                <w:color w:val="000000"/>
                <w:sz w:val="18"/>
                <w:szCs w:val="18"/>
              </w:rPr>
            </w:pPr>
          </w:p>
        </w:tc>
        <w:tc>
          <w:tcPr>
            <w:tcW w:w="1530" w:type="dxa"/>
            <w:vAlign w:val="center"/>
          </w:tcPr>
          <w:p w14:paraId="34876435" w14:textId="77777777" w:rsidR="00972B7F" w:rsidRPr="00BF7376" w:rsidRDefault="00972B7F" w:rsidP="00972B7F">
            <w:pPr>
              <w:ind w:right="-72"/>
              <w:jc w:val="right"/>
              <w:rPr>
                <w:rFonts w:ascii="Arial" w:hAnsi="Arial" w:cs="Arial"/>
                <w:color w:val="000000"/>
                <w:sz w:val="18"/>
                <w:szCs w:val="18"/>
              </w:rPr>
            </w:pPr>
          </w:p>
        </w:tc>
      </w:tr>
      <w:tr w:rsidR="00972B7F" w:rsidRPr="00BF7376" w14:paraId="395B72E7" w14:textId="77777777" w:rsidTr="00CD7645">
        <w:tc>
          <w:tcPr>
            <w:tcW w:w="3681" w:type="dxa"/>
            <w:vAlign w:val="center"/>
          </w:tcPr>
          <w:p w14:paraId="54AB66DE" w14:textId="77777777" w:rsidR="00972B7F" w:rsidRPr="00BF7376" w:rsidRDefault="00972B7F" w:rsidP="00972B7F">
            <w:pPr>
              <w:pStyle w:val="BodyTextIndent2"/>
              <w:ind w:left="0" w:right="-72"/>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 Income not subject to tax</w:t>
            </w:r>
          </w:p>
        </w:tc>
        <w:tc>
          <w:tcPr>
            <w:tcW w:w="1440" w:type="dxa"/>
            <w:shd w:val="clear" w:color="auto" w:fill="FAFAFA"/>
          </w:tcPr>
          <w:p w14:paraId="4E963242" w14:textId="10F7F6BA" w:rsidR="00972B7F" w:rsidRPr="00BF7376" w:rsidRDefault="009A5D52" w:rsidP="00972B7F">
            <w:pPr>
              <w:ind w:right="-72"/>
              <w:jc w:val="right"/>
              <w:rPr>
                <w:rFonts w:ascii="Arial" w:hAnsi="Arial" w:cs="Arial"/>
                <w:color w:val="000000"/>
                <w:sz w:val="18"/>
                <w:szCs w:val="18"/>
              </w:rPr>
            </w:pPr>
            <w:r w:rsidRPr="00BF7376">
              <w:rPr>
                <w:rFonts w:ascii="Arial" w:hAnsi="Arial" w:cs="Arial"/>
                <w:color w:val="000000"/>
                <w:sz w:val="18"/>
                <w:szCs w:val="18"/>
              </w:rPr>
              <w:t>(59,226)</w:t>
            </w:r>
          </w:p>
        </w:tc>
        <w:tc>
          <w:tcPr>
            <w:tcW w:w="1476" w:type="dxa"/>
          </w:tcPr>
          <w:p w14:paraId="7312DF1F" w14:textId="004DDAF8" w:rsidR="00972B7F" w:rsidRPr="00BF7376" w:rsidRDefault="00972B7F" w:rsidP="00972B7F">
            <w:pPr>
              <w:ind w:right="-72"/>
              <w:jc w:val="right"/>
              <w:rPr>
                <w:rFonts w:ascii="Arial" w:hAnsi="Arial" w:cs="Arial"/>
                <w:color w:val="000000"/>
                <w:sz w:val="18"/>
                <w:szCs w:val="18"/>
              </w:rPr>
            </w:pPr>
            <w:r w:rsidRPr="00BF7376">
              <w:rPr>
                <w:rFonts w:ascii="Arial" w:hAnsi="Arial" w:cs="Arial"/>
                <w:color w:val="000000"/>
                <w:sz w:val="18"/>
                <w:szCs w:val="18"/>
              </w:rPr>
              <w:t>(10,156)</w:t>
            </w:r>
          </w:p>
        </w:tc>
        <w:tc>
          <w:tcPr>
            <w:tcW w:w="1440" w:type="dxa"/>
            <w:shd w:val="clear" w:color="auto" w:fill="FAFAFA"/>
          </w:tcPr>
          <w:p w14:paraId="36069D9A" w14:textId="73687168" w:rsidR="00972B7F" w:rsidRPr="00BF7376" w:rsidRDefault="00EB5BCD" w:rsidP="00972B7F">
            <w:pPr>
              <w:ind w:right="-72"/>
              <w:jc w:val="right"/>
              <w:rPr>
                <w:rFonts w:ascii="Arial" w:hAnsi="Arial" w:cs="Arial"/>
                <w:color w:val="000000"/>
                <w:sz w:val="18"/>
                <w:szCs w:val="18"/>
              </w:rPr>
            </w:pPr>
            <w:r w:rsidRPr="00BF7376">
              <w:rPr>
                <w:rFonts w:ascii="Arial" w:hAnsi="Arial" w:cs="Arial"/>
                <w:color w:val="000000"/>
                <w:sz w:val="18"/>
                <w:szCs w:val="18"/>
              </w:rPr>
              <w:t>(2</w:t>
            </w:r>
            <w:r w:rsidR="00611300" w:rsidRPr="00BF7376">
              <w:rPr>
                <w:rFonts w:ascii="Arial" w:hAnsi="Arial" w:cs="Arial"/>
                <w:color w:val="000000"/>
                <w:sz w:val="18"/>
                <w:szCs w:val="18"/>
              </w:rPr>
              <w:t>6</w:t>
            </w:r>
            <w:r w:rsidRPr="00BF7376">
              <w:rPr>
                <w:rFonts w:ascii="Arial" w:hAnsi="Arial" w:cs="Arial"/>
                <w:color w:val="000000"/>
                <w:sz w:val="18"/>
                <w:szCs w:val="18"/>
              </w:rPr>
              <w:t>,</w:t>
            </w:r>
            <w:r w:rsidR="00D42C33">
              <w:rPr>
                <w:rFonts w:ascii="Arial" w:hAnsi="Arial" w:cs="Arial"/>
                <w:color w:val="000000"/>
                <w:sz w:val="18"/>
                <w:szCs w:val="18"/>
              </w:rPr>
              <w:t>762</w:t>
            </w:r>
            <w:r w:rsidRPr="00BF7376">
              <w:rPr>
                <w:rFonts w:ascii="Arial" w:hAnsi="Arial" w:cs="Arial"/>
                <w:color w:val="000000"/>
                <w:sz w:val="18"/>
                <w:szCs w:val="18"/>
              </w:rPr>
              <w:t>)</w:t>
            </w:r>
          </w:p>
        </w:tc>
        <w:tc>
          <w:tcPr>
            <w:tcW w:w="1530" w:type="dxa"/>
          </w:tcPr>
          <w:p w14:paraId="36D8E1CE" w14:textId="6AF66009" w:rsidR="00972B7F" w:rsidRPr="00BF7376" w:rsidRDefault="00972B7F" w:rsidP="00972B7F">
            <w:pPr>
              <w:ind w:right="-72"/>
              <w:jc w:val="right"/>
              <w:rPr>
                <w:rFonts w:ascii="Arial" w:hAnsi="Arial" w:cs="Arial"/>
                <w:color w:val="000000"/>
                <w:sz w:val="18"/>
                <w:szCs w:val="18"/>
              </w:rPr>
            </w:pPr>
            <w:r w:rsidRPr="00BF7376">
              <w:rPr>
                <w:rFonts w:ascii="Arial" w:hAnsi="Arial" w:cs="Arial"/>
                <w:color w:val="000000"/>
                <w:sz w:val="18"/>
                <w:szCs w:val="18"/>
              </w:rPr>
              <w:t>(10,156)</w:t>
            </w:r>
          </w:p>
        </w:tc>
      </w:tr>
      <w:tr w:rsidR="00972B7F" w:rsidRPr="00BF7376" w14:paraId="4A3F506D" w14:textId="77777777" w:rsidTr="00FB3E52">
        <w:tc>
          <w:tcPr>
            <w:tcW w:w="3681" w:type="dxa"/>
            <w:vAlign w:val="center"/>
          </w:tcPr>
          <w:p w14:paraId="0453E44F" w14:textId="77777777" w:rsidR="00972B7F" w:rsidRPr="00BF7376" w:rsidRDefault="00972B7F" w:rsidP="00972B7F">
            <w:pPr>
              <w:pStyle w:val="BodyTextIndent2"/>
              <w:ind w:left="0" w:right="-72"/>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 Taxable income not recognised</w:t>
            </w:r>
          </w:p>
        </w:tc>
        <w:tc>
          <w:tcPr>
            <w:tcW w:w="1440" w:type="dxa"/>
            <w:shd w:val="clear" w:color="auto" w:fill="FAFAFA"/>
            <w:vAlign w:val="center"/>
          </w:tcPr>
          <w:p w14:paraId="216A5CC1" w14:textId="77777777" w:rsidR="00972B7F" w:rsidRPr="00BF7376" w:rsidRDefault="00972B7F" w:rsidP="00972B7F">
            <w:pPr>
              <w:ind w:right="-72"/>
              <w:jc w:val="right"/>
              <w:rPr>
                <w:rFonts w:ascii="Arial" w:hAnsi="Arial" w:cs="Arial"/>
                <w:color w:val="000000"/>
                <w:sz w:val="18"/>
                <w:szCs w:val="18"/>
              </w:rPr>
            </w:pPr>
          </w:p>
        </w:tc>
        <w:tc>
          <w:tcPr>
            <w:tcW w:w="1476" w:type="dxa"/>
            <w:vAlign w:val="center"/>
          </w:tcPr>
          <w:p w14:paraId="0875187B" w14:textId="77777777" w:rsidR="00972B7F" w:rsidRPr="00BF7376" w:rsidRDefault="00972B7F" w:rsidP="00972B7F">
            <w:pPr>
              <w:ind w:right="-72"/>
              <w:jc w:val="right"/>
              <w:rPr>
                <w:rFonts w:ascii="Arial" w:hAnsi="Arial" w:cs="Arial"/>
                <w:color w:val="000000"/>
                <w:sz w:val="18"/>
                <w:szCs w:val="18"/>
              </w:rPr>
            </w:pPr>
          </w:p>
        </w:tc>
        <w:tc>
          <w:tcPr>
            <w:tcW w:w="1440" w:type="dxa"/>
            <w:shd w:val="clear" w:color="auto" w:fill="FAFAFA"/>
            <w:vAlign w:val="center"/>
          </w:tcPr>
          <w:p w14:paraId="0F38DB49" w14:textId="77777777" w:rsidR="00972B7F" w:rsidRPr="00BF7376" w:rsidRDefault="00972B7F" w:rsidP="00972B7F">
            <w:pPr>
              <w:ind w:right="-72"/>
              <w:jc w:val="right"/>
              <w:rPr>
                <w:rFonts w:ascii="Arial" w:hAnsi="Arial" w:cs="Arial"/>
                <w:color w:val="000000"/>
                <w:sz w:val="18"/>
                <w:szCs w:val="18"/>
              </w:rPr>
            </w:pPr>
          </w:p>
        </w:tc>
        <w:tc>
          <w:tcPr>
            <w:tcW w:w="1530" w:type="dxa"/>
            <w:vAlign w:val="center"/>
          </w:tcPr>
          <w:p w14:paraId="134146A1" w14:textId="77777777" w:rsidR="00972B7F" w:rsidRPr="00BF7376" w:rsidRDefault="00972B7F" w:rsidP="00972B7F">
            <w:pPr>
              <w:ind w:right="-72"/>
              <w:jc w:val="right"/>
              <w:rPr>
                <w:rFonts w:ascii="Arial" w:hAnsi="Arial" w:cs="Arial"/>
                <w:color w:val="000000"/>
                <w:sz w:val="18"/>
                <w:szCs w:val="18"/>
              </w:rPr>
            </w:pPr>
          </w:p>
        </w:tc>
      </w:tr>
      <w:tr w:rsidR="00972B7F" w:rsidRPr="00BF7376" w14:paraId="3F9C1FE1" w14:textId="77777777" w:rsidTr="00DF2F85">
        <w:tc>
          <w:tcPr>
            <w:tcW w:w="3681" w:type="dxa"/>
            <w:vAlign w:val="center"/>
          </w:tcPr>
          <w:p w14:paraId="79FD3970" w14:textId="77777777" w:rsidR="00972B7F" w:rsidRPr="00BF7376" w:rsidRDefault="00972B7F" w:rsidP="00972B7F">
            <w:pPr>
              <w:pStyle w:val="BodyTextIndent2"/>
              <w:ind w:left="0" w:right="-72"/>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 xml:space="preserve">     as accounting income</w:t>
            </w:r>
          </w:p>
        </w:tc>
        <w:tc>
          <w:tcPr>
            <w:tcW w:w="1440" w:type="dxa"/>
            <w:shd w:val="clear" w:color="auto" w:fill="FAFAFA"/>
            <w:vAlign w:val="center"/>
          </w:tcPr>
          <w:p w14:paraId="029187B6" w14:textId="2AD543FD" w:rsidR="00972B7F" w:rsidRPr="00BF7376" w:rsidRDefault="009A5D52" w:rsidP="00972B7F">
            <w:pPr>
              <w:ind w:right="-72"/>
              <w:jc w:val="right"/>
              <w:rPr>
                <w:rFonts w:ascii="Arial" w:hAnsi="Arial" w:cs="Arial"/>
                <w:color w:val="000000"/>
                <w:sz w:val="18"/>
                <w:szCs w:val="18"/>
              </w:rPr>
            </w:pPr>
            <w:r w:rsidRPr="00BF7376">
              <w:rPr>
                <w:rFonts w:ascii="Arial" w:hAnsi="Arial" w:cs="Arial"/>
                <w:color w:val="000000"/>
                <w:sz w:val="18"/>
                <w:szCs w:val="18"/>
              </w:rPr>
              <w:t>153</w:t>
            </w:r>
          </w:p>
        </w:tc>
        <w:tc>
          <w:tcPr>
            <w:tcW w:w="1476" w:type="dxa"/>
            <w:vAlign w:val="center"/>
          </w:tcPr>
          <w:p w14:paraId="240FF4B6" w14:textId="3DA7C22A" w:rsidR="00972B7F" w:rsidRPr="00BF7376" w:rsidRDefault="00972B7F" w:rsidP="00972B7F">
            <w:pPr>
              <w:ind w:right="-72"/>
              <w:jc w:val="right"/>
              <w:rPr>
                <w:rFonts w:ascii="Arial" w:hAnsi="Arial" w:cs="Arial"/>
                <w:color w:val="000000"/>
                <w:sz w:val="18"/>
                <w:szCs w:val="18"/>
              </w:rPr>
            </w:pPr>
            <w:r w:rsidRPr="00BF7376">
              <w:rPr>
                <w:rFonts w:ascii="Arial" w:hAnsi="Arial" w:cs="Arial"/>
                <w:color w:val="000000"/>
                <w:sz w:val="18"/>
                <w:szCs w:val="18"/>
              </w:rPr>
              <w:t>144</w:t>
            </w:r>
          </w:p>
        </w:tc>
        <w:tc>
          <w:tcPr>
            <w:tcW w:w="1440" w:type="dxa"/>
            <w:shd w:val="clear" w:color="auto" w:fill="FAFAFA"/>
            <w:vAlign w:val="center"/>
          </w:tcPr>
          <w:p w14:paraId="132BA850" w14:textId="5219BD0B" w:rsidR="00972B7F" w:rsidRPr="00BF7376" w:rsidRDefault="00EB5BCD" w:rsidP="00972B7F">
            <w:pPr>
              <w:ind w:right="-72"/>
              <w:jc w:val="right"/>
              <w:rPr>
                <w:rFonts w:ascii="Arial" w:hAnsi="Arial" w:cs="Arial"/>
                <w:color w:val="000000"/>
                <w:sz w:val="18"/>
                <w:szCs w:val="18"/>
              </w:rPr>
            </w:pPr>
            <w:r w:rsidRPr="00BF7376">
              <w:rPr>
                <w:rFonts w:ascii="Arial" w:hAnsi="Arial" w:cs="Arial"/>
                <w:color w:val="000000"/>
                <w:sz w:val="18"/>
                <w:szCs w:val="18"/>
              </w:rPr>
              <w:t>153</w:t>
            </w:r>
          </w:p>
        </w:tc>
        <w:tc>
          <w:tcPr>
            <w:tcW w:w="1530" w:type="dxa"/>
            <w:vAlign w:val="center"/>
          </w:tcPr>
          <w:p w14:paraId="0CE4C667" w14:textId="10023289" w:rsidR="00972B7F" w:rsidRPr="00BF7376" w:rsidRDefault="00972B7F" w:rsidP="00972B7F">
            <w:pPr>
              <w:ind w:right="-72"/>
              <w:jc w:val="right"/>
              <w:rPr>
                <w:rFonts w:ascii="Arial" w:hAnsi="Arial" w:cs="Arial"/>
                <w:color w:val="000000"/>
                <w:sz w:val="18"/>
                <w:szCs w:val="18"/>
              </w:rPr>
            </w:pPr>
            <w:r w:rsidRPr="00BF7376">
              <w:rPr>
                <w:rFonts w:ascii="Arial" w:hAnsi="Arial" w:cs="Arial"/>
                <w:color w:val="000000"/>
                <w:sz w:val="18"/>
                <w:szCs w:val="18"/>
              </w:rPr>
              <w:t>144</w:t>
            </w:r>
          </w:p>
        </w:tc>
      </w:tr>
      <w:tr w:rsidR="00972B7F" w:rsidRPr="00BF7376" w14:paraId="1AF9DD81" w14:textId="77777777" w:rsidTr="00FB3E52">
        <w:tc>
          <w:tcPr>
            <w:tcW w:w="3681" w:type="dxa"/>
            <w:vAlign w:val="center"/>
          </w:tcPr>
          <w:p w14:paraId="637FD8FF" w14:textId="77777777" w:rsidR="00972B7F" w:rsidRPr="00BF7376" w:rsidRDefault="00972B7F" w:rsidP="00972B7F">
            <w:pPr>
              <w:pStyle w:val="BodyTextIndent2"/>
              <w:ind w:left="0" w:right="-72"/>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 Expenses not deductible for tax</w:t>
            </w:r>
          </w:p>
        </w:tc>
        <w:tc>
          <w:tcPr>
            <w:tcW w:w="1440" w:type="dxa"/>
            <w:shd w:val="clear" w:color="auto" w:fill="FAFAFA"/>
          </w:tcPr>
          <w:p w14:paraId="3AB49BCF" w14:textId="77777777" w:rsidR="00972B7F" w:rsidRPr="00BF7376" w:rsidRDefault="00972B7F" w:rsidP="00972B7F">
            <w:pPr>
              <w:ind w:right="-72"/>
              <w:jc w:val="right"/>
              <w:rPr>
                <w:rFonts w:ascii="Arial" w:hAnsi="Arial" w:cs="Arial"/>
                <w:color w:val="000000"/>
                <w:sz w:val="18"/>
                <w:szCs w:val="18"/>
                <w:cs/>
              </w:rPr>
            </w:pPr>
          </w:p>
        </w:tc>
        <w:tc>
          <w:tcPr>
            <w:tcW w:w="1476" w:type="dxa"/>
          </w:tcPr>
          <w:p w14:paraId="3DCA20A0" w14:textId="77777777" w:rsidR="00972B7F" w:rsidRPr="00BF7376" w:rsidRDefault="00972B7F" w:rsidP="00972B7F">
            <w:pPr>
              <w:ind w:right="-72"/>
              <w:jc w:val="right"/>
              <w:rPr>
                <w:rFonts w:ascii="Arial" w:hAnsi="Arial" w:cs="Arial"/>
                <w:color w:val="000000"/>
                <w:sz w:val="18"/>
                <w:szCs w:val="18"/>
                <w:cs/>
              </w:rPr>
            </w:pPr>
          </w:p>
        </w:tc>
        <w:tc>
          <w:tcPr>
            <w:tcW w:w="1440" w:type="dxa"/>
            <w:shd w:val="clear" w:color="auto" w:fill="FAFAFA"/>
          </w:tcPr>
          <w:p w14:paraId="0E527E75" w14:textId="77777777" w:rsidR="00972B7F" w:rsidRPr="00BF7376" w:rsidRDefault="00972B7F" w:rsidP="00972B7F">
            <w:pPr>
              <w:ind w:right="-72"/>
              <w:jc w:val="right"/>
              <w:rPr>
                <w:rFonts w:ascii="Arial" w:hAnsi="Arial" w:cs="Arial"/>
                <w:color w:val="000000"/>
                <w:sz w:val="18"/>
                <w:szCs w:val="18"/>
              </w:rPr>
            </w:pPr>
          </w:p>
        </w:tc>
        <w:tc>
          <w:tcPr>
            <w:tcW w:w="1530" w:type="dxa"/>
          </w:tcPr>
          <w:p w14:paraId="0DCA0A4D" w14:textId="77777777" w:rsidR="00972B7F" w:rsidRPr="00BF7376" w:rsidRDefault="00972B7F" w:rsidP="00972B7F">
            <w:pPr>
              <w:ind w:right="-72"/>
              <w:jc w:val="right"/>
              <w:rPr>
                <w:rFonts w:ascii="Arial" w:hAnsi="Arial" w:cs="Arial"/>
                <w:color w:val="000000"/>
                <w:sz w:val="18"/>
                <w:szCs w:val="18"/>
              </w:rPr>
            </w:pPr>
          </w:p>
        </w:tc>
      </w:tr>
      <w:tr w:rsidR="00972B7F" w:rsidRPr="00BF7376" w14:paraId="11B716BE" w14:textId="77777777" w:rsidTr="00FB3E52">
        <w:tc>
          <w:tcPr>
            <w:tcW w:w="3681" w:type="dxa"/>
            <w:vAlign w:val="center"/>
          </w:tcPr>
          <w:p w14:paraId="7EB353CF" w14:textId="77777777" w:rsidR="00972B7F" w:rsidRPr="00BF7376" w:rsidRDefault="00972B7F" w:rsidP="00972B7F">
            <w:pPr>
              <w:pStyle w:val="BodyTextIndent2"/>
              <w:ind w:left="0" w:right="-72"/>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 xml:space="preserve">     purpose</w:t>
            </w:r>
          </w:p>
        </w:tc>
        <w:tc>
          <w:tcPr>
            <w:tcW w:w="1440" w:type="dxa"/>
            <w:shd w:val="clear" w:color="auto" w:fill="FAFAFA"/>
          </w:tcPr>
          <w:p w14:paraId="40A32403" w14:textId="6574628A" w:rsidR="00972B7F" w:rsidRPr="00BF7376" w:rsidRDefault="009A5D52" w:rsidP="00972B7F">
            <w:pPr>
              <w:ind w:right="-72"/>
              <w:jc w:val="right"/>
              <w:rPr>
                <w:rFonts w:ascii="Arial" w:hAnsi="Arial" w:cs="Arial"/>
                <w:color w:val="000000"/>
                <w:sz w:val="18"/>
                <w:szCs w:val="18"/>
                <w:cs/>
              </w:rPr>
            </w:pPr>
            <w:r w:rsidRPr="00BF7376">
              <w:rPr>
                <w:rFonts w:ascii="Arial" w:hAnsi="Arial" w:cs="Arial"/>
                <w:color w:val="000000"/>
                <w:sz w:val="18"/>
                <w:szCs w:val="18"/>
              </w:rPr>
              <w:t>1,618</w:t>
            </w:r>
          </w:p>
        </w:tc>
        <w:tc>
          <w:tcPr>
            <w:tcW w:w="1476" w:type="dxa"/>
          </w:tcPr>
          <w:p w14:paraId="4DA94BA6" w14:textId="496E9403" w:rsidR="00972B7F" w:rsidRPr="00BF7376" w:rsidRDefault="00972B7F" w:rsidP="00972B7F">
            <w:pPr>
              <w:ind w:right="-72"/>
              <w:jc w:val="right"/>
              <w:rPr>
                <w:rFonts w:ascii="Arial" w:hAnsi="Arial" w:cs="Arial"/>
                <w:color w:val="000000"/>
                <w:sz w:val="18"/>
                <w:szCs w:val="18"/>
                <w:cs/>
              </w:rPr>
            </w:pPr>
            <w:r w:rsidRPr="00BF7376">
              <w:rPr>
                <w:rFonts w:ascii="Arial" w:hAnsi="Arial" w:cs="Arial"/>
                <w:color w:val="000000"/>
                <w:sz w:val="18"/>
                <w:szCs w:val="18"/>
              </w:rPr>
              <w:t>2,613</w:t>
            </w:r>
          </w:p>
        </w:tc>
        <w:tc>
          <w:tcPr>
            <w:tcW w:w="1440" w:type="dxa"/>
            <w:shd w:val="clear" w:color="auto" w:fill="FAFAFA"/>
          </w:tcPr>
          <w:p w14:paraId="72C800DC" w14:textId="1B7F3DCF" w:rsidR="00972B7F" w:rsidRPr="00BF7376" w:rsidRDefault="00611300" w:rsidP="00972B7F">
            <w:pPr>
              <w:ind w:right="-72"/>
              <w:jc w:val="right"/>
              <w:rPr>
                <w:rFonts w:ascii="Arial" w:hAnsi="Arial" w:cs="Arial"/>
                <w:color w:val="000000"/>
                <w:sz w:val="18"/>
                <w:szCs w:val="18"/>
              </w:rPr>
            </w:pPr>
            <w:r w:rsidRPr="00BF7376">
              <w:rPr>
                <w:rFonts w:ascii="Arial" w:hAnsi="Arial" w:cs="Arial"/>
                <w:color w:val="000000"/>
                <w:sz w:val="18"/>
                <w:szCs w:val="18"/>
              </w:rPr>
              <w:t>204</w:t>
            </w:r>
          </w:p>
        </w:tc>
        <w:tc>
          <w:tcPr>
            <w:tcW w:w="1530" w:type="dxa"/>
          </w:tcPr>
          <w:p w14:paraId="7DD5E4CA" w14:textId="65797D71" w:rsidR="00972B7F" w:rsidRPr="00BF7376" w:rsidRDefault="00972B7F" w:rsidP="00972B7F">
            <w:pPr>
              <w:ind w:right="-72"/>
              <w:jc w:val="right"/>
              <w:rPr>
                <w:rFonts w:ascii="Arial" w:hAnsi="Arial" w:cs="Arial"/>
                <w:color w:val="000000"/>
                <w:sz w:val="18"/>
                <w:szCs w:val="18"/>
              </w:rPr>
            </w:pPr>
            <w:r w:rsidRPr="00BF7376">
              <w:rPr>
                <w:rFonts w:ascii="Arial" w:hAnsi="Arial" w:cs="Arial"/>
                <w:color w:val="000000"/>
                <w:sz w:val="18"/>
                <w:szCs w:val="18"/>
              </w:rPr>
              <w:t>2,154</w:t>
            </w:r>
          </w:p>
        </w:tc>
      </w:tr>
      <w:tr w:rsidR="00551AC7" w:rsidRPr="00BF7376" w14:paraId="01BE24EF" w14:textId="77777777" w:rsidTr="00FB3E52">
        <w:tc>
          <w:tcPr>
            <w:tcW w:w="3681" w:type="dxa"/>
            <w:vAlign w:val="center"/>
          </w:tcPr>
          <w:p w14:paraId="37F02627" w14:textId="0629AF08" w:rsidR="00551AC7" w:rsidRPr="00BF7376" w:rsidRDefault="00551AC7" w:rsidP="00551AC7">
            <w:pPr>
              <w:pStyle w:val="BodyTextIndent2"/>
              <w:ind w:left="0" w:right="-72"/>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 xml:space="preserve">- </w:t>
            </w:r>
            <w:r>
              <w:rPr>
                <w:rFonts w:ascii="Arial" w:hAnsi="Arial" w:cs="Arial"/>
                <w:color w:val="000000"/>
                <w:spacing w:val="0"/>
                <w:sz w:val="18"/>
                <w:szCs w:val="18"/>
                <w:lang w:val="en-GB"/>
              </w:rPr>
              <w:t>Adjustments in respect of prior year</w:t>
            </w:r>
          </w:p>
        </w:tc>
        <w:tc>
          <w:tcPr>
            <w:tcW w:w="1440" w:type="dxa"/>
            <w:shd w:val="clear" w:color="auto" w:fill="FAFAFA"/>
            <w:vAlign w:val="bottom"/>
          </w:tcPr>
          <w:p w14:paraId="12F489AD" w14:textId="7CBEEAD2" w:rsidR="00551AC7" w:rsidRPr="00BF7376" w:rsidRDefault="00551AC7" w:rsidP="00551AC7">
            <w:pPr>
              <w:ind w:right="-72" w:firstLine="207"/>
              <w:jc w:val="right"/>
              <w:rPr>
                <w:rFonts w:ascii="Arial" w:hAnsi="Arial" w:cs="Arial"/>
                <w:color w:val="000000"/>
                <w:sz w:val="18"/>
                <w:szCs w:val="18"/>
              </w:rPr>
            </w:pPr>
            <w:r w:rsidRPr="00BF7376">
              <w:rPr>
                <w:rFonts w:ascii="Arial" w:hAnsi="Arial" w:cs="Arial"/>
                <w:color w:val="000000"/>
                <w:sz w:val="18"/>
                <w:szCs w:val="18"/>
              </w:rPr>
              <w:t>(646)</w:t>
            </w:r>
          </w:p>
        </w:tc>
        <w:tc>
          <w:tcPr>
            <w:tcW w:w="1476" w:type="dxa"/>
            <w:vAlign w:val="bottom"/>
          </w:tcPr>
          <w:p w14:paraId="4A526DB7" w14:textId="4343789E" w:rsidR="00551AC7" w:rsidRPr="00BF7376" w:rsidRDefault="00551AC7" w:rsidP="00551AC7">
            <w:pPr>
              <w:ind w:right="-72" w:firstLine="207"/>
              <w:jc w:val="right"/>
              <w:rPr>
                <w:rFonts w:ascii="Arial" w:hAnsi="Arial" w:cs="Arial"/>
                <w:color w:val="000000"/>
                <w:sz w:val="18"/>
                <w:szCs w:val="18"/>
              </w:rPr>
            </w:pPr>
            <w:r w:rsidRPr="00BF7376">
              <w:rPr>
                <w:rFonts w:ascii="Arial" w:hAnsi="Arial" w:cs="Arial"/>
                <w:color w:val="000000"/>
                <w:sz w:val="18"/>
                <w:szCs w:val="18"/>
              </w:rPr>
              <w:t>(8,991)</w:t>
            </w:r>
          </w:p>
        </w:tc>
        <w:tc>
          <w:tcPr>
            <w:tcW w:w="1440" w:type="dxa"/>
            <w:shd w:val="clear" w:color="auto" w:fill="FAFAFA"/>
            <w:vAlign w:val="bottom"/>
          </w:tcPr>
          <w:p w14:paraId="5747E457" w14:textId="0E7728D5" w:rsidR="00551AC7" w:rsidRPr="00BF7376" w:rsidRDefault="00551AC7" w:rsidP="00551AC7">
            <w:pPr>
              <w:ind w:right="-72"/>
              <w:jc w:val="right"/>
              <w:rPr>
                <w:rFonts w:ascii="Arial" w:hAnsi="Arial" w:cs="Arial"/>
                <w:color w:val="000000"/>
                <w:sz w:val="18"/>
                <w:szCs w:val="18"/>
              </w:rPr>
            </w:pPr>
            <w:r w:rsidRPr="00BF7376">
              <w:rPr>
                <w:rFonts w:ascii="Arial" w:hAnsi="Arial" w:cs="Arial"/>
                <w:color w:val="000000"/>
                <w:sz w:val="18"/>
                <w:szCs w:val="18"/>
              </w:rPr>
              <w:t>(646)</w:t>
            </w:r>
          </w:p>
        </w:tc>
        <w:tc>
          <w:tcPr>
            <w:tcW w:w="1530" w:type="dxa"/>
            <w:vAlign w:val="bottom"/>
          </w:tcPr>
          <w:p w14:paraId="7C0FB5CB" w14:textId="0C662848" w:rsidR="00551AC7" w:rsidRPr="00BF7376" w:rsidRDefault="00551AC7" w:rsidP="00551AC7">
            <w:pPr>
              <w:ind w:right="-72"/>
              <w:jc w:val="right"/>
              <w:rPr>
                <w:rFonts w:ascii="Arial" w:hAnsi="Arial" w:cs="Arial"/>
                <w:color w:val="000000"/>
                <w:sz w:val="18"/>
                <w:szCs w:val="18"/>
              </w:rPr>
            </w:pPr>
            <w:r w:rsidRPr="00BF7376">
              <w:rPr>
                <w:rFonts w:ascii="Arial" w:hAnsi="Arial" w:cs="Arial"/>
                <w:color w:val="000000"/>
                <w:sz w:val="18"/>
                <w:szCs w:val="18"/>
              </w:rPr>
              <w:t>(8,991)</w:t>
            </w:r>
          </w:p>
        </w:tc>
      </w:tr>
      <w:tr w:rsidR="00551AC7" w:rsidRPr="00BF7376" w14:paraId="23450346" w14:textId="77777777" w:rsidTr="00FB3E52">
        <w:tc>
          <w:tcPr>
            <w:tcW w:w="3681" w:type="dxa"/>
            <w:vAlign w:val="center"/>
          </w:tcPr>
          <w:p w14:paraId="2E97ED55" w14:textId="77777777" w:rsidR="00551AC7" w:rsidRPr="00BF7376" w:rsidRDefault="00551AC7" w:rsidP="00551AC7">
            <w:pPr>
              <w:pStyle w:val="BodyTextIndent2"/>
              <w:ind w:left="0" w:right="-72"/>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 Changes in temporary differences</w:t>
            </w:r>
          </w:p>
        </w:tc>
        <w:tc>
          <w:tcPr>
            <w:tcW w:w="1440" w:type="dxa"/>
            <w:shd w:val="clear" w:color="auto" w:fill="FAFAFA"/>
            <w:vAlign w:val="bottom"/>
          </w:tcPr>
          <w:p w14:paraId="15789259" w14:textId="77777777" w:rsidR="00551AC7" w:rsidRPr="00BF7376" w:rsidRDefault="00551AC7" w:rsidP="00551AC7">
            <w:pPr>
              <w:ind w:right="-72"/>
              <w:jc w:val="right"/>
              <w:rPr>
                <w:rFonts w:ascii="Arial" w:hAnsi="Arial" w:cs="Arial"/>
                <w:color w:val="000000"/>
                <w:sz w:val="18"/>
                <w:szCs w:val="18"/>
              </w:rPr>
            </w:pPr>
          </w:p>
        </w:tc>
        <w:tc>
          <w:tcPr>
            <w:tcW w:w="1476" w:type="dxa"/>
            <w:vAlign w:val="bottom"/>
          </w:tcPr>
          <w:p w14:paraId="4D932A36" w14:textId="77777777" w:rsidR="00551AC7" w:rsidRPr="00BF7376" w:rsidRDefault="00551AC7" w:rsidP="00551AC7">
            <w:pPr>
              <w:ind w:right="-72"/>
              <w:jc w:val="right"/>
              <w:rPr>
                <w:rFonts w:ascii="Arial" w:hAnsi="Arial" w:cs="Arial"/>
                <w:color w:val="000000"/>
                <w:sz w:val="18"/>
                <w:szCs w:val="18"/>
              </w:rPr>
            </w:pPr>
          </w:p>
        </w:tc>
        <w:tc>
          <w:tcPr>
            <w:tcW w:w="1440" w:type="dxa"/>
            <w:shd w:val="clear" w:color="auto" w:fill="FAFAFA"/>
            <w:vAlign w:val="bottom"/>
          </w:tcPr>
          <w:p w14:paraId="21C73734" w14:textId="77777777" w:rsidR="00551AC7" w:rsidRPr="00BF7376" w:rsidRDefault="00551AC7" w:rsidP="00551AC7">
            <w:pPr>
              <w:ind w:right="-72"/>
              <w:jc w:val="right"/>
              <w:rPr>
                <w:rFonts w:ascii="Arial" w:hAnsi="Arial" w:cs="Arial"/>
                <w:color w:val="000000"/>
                <w:sz w:val="18"/>
                <w:szCs w:val="18"/>
              </w:rPr>
            </w:pPr>
          </w:p>
        </w:tc>
        <w:tc>
          <w:tcPr>
            <w:tcW w:w="1530" w:type="dxa"/>
            <w:vAlign w:val="bottom"/>
          </w:tcPr>
          <w:p w14:paraId="729D9AB5" w14:textId="77777777" w:rsidR="00551AC7" w:rsidRPr="00BF7376" w:rsidRDefault="00551AC7" w:rsidP="00551AC7">
            <w:pPr>
              <w:ind w:right="-72"/>
              <w:jc w:val="right"/>
              <w:rPr>
                <w:rFonts w:ascii="Arial" w:hAnsi="Arial" w:cs="Arial"/>
                <w:color w:val="000000"/>
                <w:sz w:val="18"/>
                <w:szCs w:val="18"/>
              </w:rPr>
            </w:pPr>
          </w:p>
        </w:tc>
      </w:tr>
      <w:tr w:rsidR="00551AC7" w:rsidRPr="00BF7376" w14:paraId="58F4FDCE" w14:textId="77777777" w:rsidTr="00FB3E52">
        <w:tc>
          <w:tcPr>
            <w:tcW w:w="3681" w:type="dxa"/>
            <w:vAlign w:val="center"/>
          </w:tcPr>
          <w:p w14:paraId="299B4F1A" w14:textId="77777777" w:rsidR="00551AC7" w:rsidRPr="00BF7376" w:rsidRDefault="00551AC7" w:rsidP="00551AC7">
            <w:pPr>
              <w:pStyle w:val="BodyTextIndent2"/>
              <w:ind w:left="0" w:right="-72"/>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 xml:space="preserve">     which was not recognised</w:t>
            </w:r>
          </w:p>
        </w:tc>
        <w:tc>
          <w:tcPr>
            <w:tcW w:w="1440" w:type="dxa"/>
            <w:shd w:val="clear" w:color="auto" w:fill="FAFAFA"/>
            <w:vAlign w:val="center"/>
          </w:tcPr>
          <w:p w14:paraId="4636548A" w14:textId="6FA67F53" w:rsidR="00551AC7" w:rsidRPr="00BF7376" w:rsidRDefault="00551AC7" w:rsidP="00551AC7">
            <w:pPr>
              <w:ind w:right="-72"/>
              <w:jc w:val="right"/>
              <w:rPr>
                <w:rFonts w:ascii="Arial" w:hAnsi="Arial" w:cs="Arial"/>
                <w:color w:val="000000"/>
                <w:sz w:val="18"/>
                <w:szCs w:val="18"/>
              </w:rPr>
            </w:pPr>
            <w:r w:rsidRPr="00BF7376">
              <w:rPr>
                <w:rFonts w:ascii="Arial" w:hAnsi="Arial" w:cs="Arial"/>
                <w:color w:val="000000"/>
                <w:sz w:val="18"/>
                <w:szCs w:val="18"/>
              </w:rPr>
              <w:t>(149)</w:t>
            </w:r>
          </w:p>
        </w:tc>
        <w:tc>
          <w:tcPr>
            <w:tcW w:w="1476" w:type="dxa"/>
            <w:vAlign w:val="center"/>
          </w:tcPr>
          <w:p w14:paraId="2D55FF89" w14:textId="19871557" w:rsidR="00551AC7" w:rsidRPr="00BF7376" w:rsidRDefault="00551AC7" w:rsidP="00551AC7">
            <w:pPr>
              <w:ind w:right="-72"/>
              <w:jc w:val="right"/>
              <w:rPr>
                <w:rFonts w:ascii="Arial" w:hAnsi="Arial" w:cs="Arial"/>
                <w:color w:val="000000"/>
                <w:sz w:val="18"/>
                <w:szCs w:val="18"/>
              </w:rPr>
            </w:pPr>
            <w:r w:rsidRPr="00BF7376">
              <w:rPr>
                <w:rFonts w:ascii="Arial" w:hAnsi="Arial" w:cs="Arial"/>
                <w:color w:val="000000"/>
                <w:sz w:val="18"/>
                <w:szCs w:val="18"/>
              </w:rPr>
              <w:t>(142)</w:t>
            </w:r>
          </w:p>
        </w:tc>
        <w:tc>
          <w:tcPr>
            <w:tcW w:w="1440" w:type="dxa"/>
            <w:shd w:val="clear" w:color="auto" w:fill="FAFAFA"/>
            <w:vAlign w:val="center"/>
          </w:tcPr>
          <w:p w14:paraId="5738F699" w14:textId="46240EC6" w:rsidR="00551AC7" w:rsidRPr="00BF7376" w:rsidRDefault="00551AC7" w:rsidP="00551AC7">
            <w:pPr>
              <w:ind w:right="-72"/>
              <w:jc w:val="right"/>
              <w:rPr>
                <w:rFonts w:ascii="Arial" w:hAnsi="Arial" w:cs="Arial"/>
                <w:color w:val="000000"/>
                <w:sz w:val="18"/>
                <w:szCs w:val="18"/>
              </w:rPr>
            </w:pPr>
            <w:r w:rsidRPr="00BF7376">
              <w:rPr>
                <w:rFonts w:ascii="Arial" w:hAnsi="Arial" w:cs="Arial"/>
                <w:color w:val="000000"/>
                <w:sz w:val="18"/>
                <w:szCs w:val="18"/>
              </w:rPr>
              <w:t>(149</w:t>
            </w:r>
            <w:r>
              <w:rPr>
                <w:rFonts w:ascii="Arial" w:hAnsi="Arial" w:cs="Arial"/>
                <w:color w:val="000000"/>
                <w:sz w:val="18"/>
                <w:szCs w:val="18"/>
              </w:rPr>
              <w:t>)</w:t>
            </w:r>
          </w:p>
        </w:tc>
        <w:tc>
          <w:tcPr>
            <w:tcW w:w="1530" w:type="dxa"/>
            <w:vAlign w:val="center"/>
          </w:tcPr>
          <w:p w14:paraId="3F591E87" w14:textId="5599B0D3" w:rsidR="00551AC7" w:rsidRPr="00BF7376" w:rsidRDefault="00551AC7" w:rsidP="00551AC7">
            <w:pPr>
              <w:ind w:right="-72"/>
              <w:jc w:val="right"/>
              <w:rPr>
                <w:rFonts w:ascii="Arial" w:hAnsi="Arial" w:cs="Arial"/>
                <w:color w:val="000000"/>
                <w:sz w:val="18"/>
                <w:szCs w:val="18"/>
              </w:rPr>
            </w:pPr>
            <w:r w:rsidRPr="00BF7376">
              <w:rPr>
                <w:rFonts w:ascii="Arial" w:hAnsi="Arial" w:cs="Arial"/>
                <w:color w:val="000000"/>
                <w:sz w:val="18"/>
                <w:szCs w:val="18"/>
              </w:rPr>
              <w:t>(142)</w:t>
            </w:r>
          </w:p>
        </w:tc>
      </w:tr>
      <w:tr w:rsidR="00551AC7" w:rsidRPr="00BF7376" w14:paraId="0570D83C" w14:textId="77777777" w:rsidTr="00FB3E52">
        <w:tc>
          <w:tcPr>
            <w:tcW w:w="3681" w:type="dxa"/>
            <w:vAlign w:val="center"/>
          </w:tcPr>
          <w:p w14:paraId="49B99CBB" w14:textId="77777777" w:rsidR="00551AC7" w:rsidRPr="00BF7376" w:rsidRDefault="00551AC7" w:rsidP="00551AC7">
            <w:pPr>
              <w:rPr>
                <w:rFonts w:ascii="Arial" w:hAnsi="Arial" w:cs="Arial"/>
                <w:color w:val="000000"/>
                <w:sz w:val="18"/>
                <w:szCs w:val="18"/>
              </w:rPr>
            </w:pPr>
          </w:p>
        </w:tc>
        <w:tc>
          <w:tcPr>
            <w:tcW w:w="1440" w:type="dxa"/>
            <w:tcBorders>
              <w:top w:val="single" w:sz="4" w:space="0" w:color="auto"/>
            </w:tcBorders>
            <w:shd w:val="clear" w:color="auto" w:fill="FAFAFA"/>
            <w:vAlign w:val="center"/>
          </w:tcPr>
          <w:p w14:paraId="70BE840D" w14:textId="77777777" w:rsidR="00551AC7" w:rsidRPr="00BF7376" w:rsidRDefault="00551AC7" w:rsidP="00551AC7">
            <w:pPr>
              <w:ind w:left="540"/>
              <w:rPr>
                <w:rFonts w:ascii="Arial" w:hAnsi="Arial" w:cs="Arial"/>
                <w:color w:val="000000"/>
                <w:sz w:val="18"/>
                <w:szCs w:val="18"/>
              </w:rPr>
            </w:pPr>
          </w:p>
        </w:tc>
        <w:tc>
          <w:tcPr>
            <w:tcW w:w="1476" w:type="dxa"/>
            <w:tcBorders>
              <w:top w:val="single" w:sz="4" w:space="0" w:color="auto"/>
            </w:tcBorders>
            <w:vAlign w:val="center"/>
          </w:tcPr>
          <w:p w14:paraId="57DCE9EC" w14:textId="77777777" w:rsidR="00551AC7" w:rsidRPr="00BF7376" w:rsidRDefault="00551AC7" w:rsidP="00551AC7">
            <w:pPr>
              <w:ind w:left="540"/>
              <w:rPr>
                <w:rFonts w:ascii="Arial" w:hAnsi="Arial" w:cs="Arial"/>
                <w:color w:val="000000"/>
                <w:sz w:val="18"/>
                <w:szCs w:val="18"/>
              </w:rPr>
            </w:pPr>
          </w:p>
        </w:tc>
        <w:tc>
          <w:tcPr>
            <w:tcW w:w="1440" w:type="dxa"/>
            <w:tcBorders>
              <w:top w:val="single" w:sz="4" w:space="0" w:color="auto"/>
            </w:tcBorders>
            <w:shd w:val="clear" w:color="auto" w:fill="FAFAFA"/>
            <w:vAlign w:val="center"/>
          </w:tcPr>
          <w:p w14:paraId="5106DEAC" w14:textId="77777777" w:rsidR="00551AC7" w:rsidRPr="00BF7376" w:rsidRDefault="00551AC7" w:rsidP="00551AC7">
            <w:pPr>
              <w:ind w:left="540"/>
              <w:rPr>
                <w:rFonts w:ascii="Arial" w:hAnsi="Arial" w:cs="Arial"/>
                <w:color w:val="000000"/>
                <w:sz w:val="18"/>
                <w:szCs w:val="18"/>
              </w:rPr>
            </w:pPr>
          </w:p>
        </w:tc>
        <w:tc>
          <w:tcPr>
            <w:tcW w:w="1530" w:type="dxa"/>
            <w:tcBorders>
              <w:top w:val="single" w:sz="4" w:space="0" w:color="auto"/>
            </w:tcBorders>
            <w:vAlign w:val="center"/>
          </w:tcPr>
          <w:p w14:paraId="0F994175" w14:textId="77777777" w:rsidR="00551AC7" w:rsidRPr="00BF7376" w:rsidRDefault="00551AC7" w:rsidP="00551AC7">
            <w:pPr>
              <w:ind w:left="540"/>
              <w:rPr>
                <w:rFonts w:ascii="Arial" w:hAnsi="Arial" w:cs="Arial"/>
                <w:color w:val="000000"/>
                <w:sz w:val="18"/>
                <w:szCs w:val="18"/>
              </w:rPr>
            </w:pPr>
          </w:p>
        </w:tc>
      </w:tr>
      <w:tr w:rsidR="00551AC7" w:rsidRPr="00BF7376" w14:paraId="53BBA736" w14:textId="77777777" w:rsidTr="00FB3E52">
        <w:tc>
          <w:tcPr>
            <w:tcW w:w="3681" w:type="dxa"/>
            <w:vAlign w:val="center"/>
          </w:tcPr>
          <w:p w14:paraId="55242826" w14:textId="77777777" w:rsidR="00551AC7" w:rsidRPr="00BF7376" w:rsidRDefault="00551AC7" w:rsidP="00551AC7">
            <w:pPr>
              <w:pStyle w:val="BodyTextIndent2"/>
              <w:ind w:left="0"/>
              <w:jc w:val="left"/>
              <w:rPr>
                <w:rFonts w:ascii="Arial" w:hAnsi="Arial" w:cs="Arial"/>
                <w:color w:val="000000"/>
                <w:spacing w:val="0"/>
                <w:sz w:val="18"/>
                <w:szCs w:val="18"/>
                <w:lang w:val="en-GB"/>
              </w:rPr>
            </w:pPr>
            <w:r w:rsidRPr="00BF7376">
              <w:rPr>
                <w:rFonts w:ascii="Arial" w:hAnsi="Arial" w:cs="Arial"/>
                <w:color w:val="000000"/>
                <w:spacing w:val="0"/>
                <w:sz w:val="18"/>
                <w:szCs w:val="18"/>
                <w:lang w:val="en-GB"/>
              </w:rPr>
              <w:t>Tax charge</w:t>
            </w:r>
          </w:p>
        </w:tc>
        <w:tc>
          <w:tcPr>
            <w:tcW w:w="1440" w:type="dxa"/>
            <w:tcBorders>
              <w:bottom w:val="single" w:sz="4" w:space="0" w:color="auto"/>
            </w:tcBorders>
            <w:shd w:val="clear" w:color="auto" w:fill="FAFAFA"/>
            <w:vAlign w:val="center"/>
          </w:tcPr>
          <w:p w14:paraId="6725160A" w14:textId="0E8FED12" w:rsidR="00551AC7" w:rsidRPr="00BF7376" w:rsidRDefault="00551AC7" w:rsidP="00551AC7">
            <w:pPr>
              <w:ind w:right="-72"/>
              <w:jc w:val="right"/>
              <w:rPr>
                <w:rFonts w:ascii="Arial" w:hAnsi="Arial" w:cs="Arial"/>
                <w:color w:val="000000"/>
                <w:sz w:val="18"/>
                <w:szCs w:val="18"/>
              </w:rPr>
            </w:pPr>
            <w:r w:rsidRPr="00BF7376">
              <w:rPr>
                <w:rFonts w:ascii="Arial" w:hAnsi="Arial" w:cs="Arial"/>
                <w:color w:val="000000"/>
                <w:sz w:val="18"/>
                <w:szCs w:val="18"/>
              </w:rPr>
              <w:t>315,103</w:t>
            </w:r>
          </w:p>
        </w:tc>
        <w:tc>
          <w:tcPr>
            <w:tcW w:w="1476" w:type="dxa"/>
            <w:tcBorders>
              <w:bottom w:val="single" w:sz="4" w:space="0" w:color="auto"/>
            </w:tcBorders>
            <w:vAlign w:val="center"/>
          </w:tcPr>
          <w:p w14:paraId="14CB6E7A" w14:textId="3686979C" w:rsidR="00551AC7" w:rsidRPr="00BF7376" w:rsidRDefault="00551AC7" w:rsidP="00551AC7">
            <w:pPr>
              <w:ind w:right="-72"/>
              <w:jc w:val="right"/>
              <w:rPr>
                <w:rFonts w:ascii="Arial" w:hAnsi="Arial" w:cs="Arial"/>
                <w:color w:val="000000"/>
                <w:sz w:val="18"/>
                <w:szCs w:val="18"/>
              </w:rPr>
            </w:pPr>
            <w:r w:rsidRPr="00BF7376">
              <w:rPr>
                <w:rFonts w:ascii="Arial" w:hAnsi="Arial" w:cs="Arial"/>
                <w:color w:val="000000"/>
                <w:sz w:val="18"/>
                <w:szCs w:val="18"/>
              </w:rPr>
              <w:t>211,100</w:t>
            </w:r>
          </w:p>
        </w:tc>
        <w:tc>
          <w:tcPr>
            <w:tcW w:w="1440" w:type="dxa"/>
            <w:tcBorders>
              <w:bottom w:val="single" w:sz="4" w:space="0" w:color="auto"/>
            </w:tcBorders>
            <w:shd w:val="clear" w:color="auto" w:fill="FAFAFA"/>
          </w:tcPr>
          <w:p w14:paraId="5B5A06ED" w14:textId="189383AA" w:rsidR="00551AC7" w:rsidRPr="000241AD" w:rsidRDefault="005F76F9" w:rsidP="00551AC7">
            <w:pPr>
              <w:ind w:right="-72" w:firstLine="207"/>
              <w:jc w:val="right"/>
              <w:rPr>
                <w:rFonts w:ascii="Arial" w:hAnsi="Arial" w:cs="Cordia New"/>
                <w:color w:val="000000"/>
                <w:sz w:val="18"/>
                <w:szCs w:val="18"/>
                <w:lang w:val="en-GB"/>
              </w:rPr>
            </w:pPr>
            <w:r w:rsidRPr="000241AD">
              <w:rPr>
                <w:rFonts w:ascii="Arial" w:hAnsi="Arial" w:cs="Cordia New"/>
                <w:color w:val="000000"/>
                <w:sz w:val="18"/>
                <w:szCs w:val="18"/>
                <w:lang w:val="en-GB"/>
              </w:rPr>
              <w:t>305,139</w:t>
            </w:r>
          </w:p>
        </w:tc>
        <w:tc>
          <w:tcPr>
            <w:tcW w:w="1530" w:type="dxa"/>
            <w:tcBorders>
              <w:bottom w:val="single" w:sz="4" w:space="0" w:color="auto"/>
            </w:tcBorders>
          </w:tcPr>
          <w:p w14:paraId="27C88C50" w14:textId="14D44BDB" w:rsidR="00551AC7" w:rsidRPr="00BF7376" w:rsidRDefault="00551AC7" w:rsidP="00551AC7">
            <w:pPr>
              <w:ind w:right="-72" w:firstLine="207"/>
              <w:jc w:val="right"/>
              <w:rPr>
                <w:rFonts w:ascii="Arial" w:hAnsi="Arial" w:cs="Arial"/>
                <w:color w:val="000000"/>
                <w:sz w:val="18"/>
                <w:szCs w:val="18"/>
                <w:cs/>
              </w:rPr>
            </w:pPr>
            <w:r w:rsidRPr="00BF7376">
              <w:rPr>
                <w:rFonts w:ascii="Arial" w:hAnsi="Arial" w:cs="Arial"/>
                <w:color w:val="000000"/>
                <w:sz w:val="18"/>
                <w:szCs w:val="18"/>
              </w:rPr>
              <w:t>177,987</w:t>
            </w:r>
          </w:p>
        </w:tc>
      </w:tr>
    </w:tbl>
    <w:p w14:paraId="610AADC3" w14:textId="77777777" w:rsidR="00997D85" w:rsidRPr="00BF7376" w:rsidRDefault="00997D85" w:rsidP="00B40750">
      <w:pPr>
        <w:pStyle w:val="a"/>
        <w:tabs>
          <w:tab w:val="right" w:pos="7200"/>
        </w:tabs>
        <w:ind w:right="0"/>
        <w:jc w:val="both"/>
        <w:rPr>
          <w:rFonts w:ascii="Arial" w:hAnsi="Arial" w:cs="Arial"/>
          <w:color w:val="000000"/>
          <w:sz w:val="18"/>
          <w:szCs w:val="18"/>
        </w:rPr>
      </w:pPr>
    </w:p>
    <w:p w14:paraId="71B9084C" w14:textId="494C79A3" w:rsidR="00997D85" w:rsidRPr="00BF7376" w:rsidRDefault="00997D85" w:rsidP="00B40750">
      <w:pPr>
        <w:pStyle w:val="a1"/>
        <w:tabs>
          <w:tab w:val="right" w:pos="7200"/>
          <w:tab w:val="right" w:pos="9000"/>
        </w:tabs>
        <w:ind w:right="0" w:hanging="7"/>
        <w:jc w:val="both"/>
        <w:rPr>
          <w:rFonts w:ascii="Arial" w:hAnsi="Arial" w:cs="Arial"/>
          <w:color w:val="000000"/>
          <w:sz w:val="18"/>
          <w:szCs w:val="18"/>
        </w:rPr>
      </w:pPr>
      <w:r w:rsidRPr="00BF7376">
        <w:rPr>
          <w:rFonts w:ascii="Arial" w:hAnsi="Arial" w:cs="Arial"/>
          <w:color w:val="000000"/>
          <w:sz w:val="18"/>
          <w:szCs w:val="18"/>
        </w:rPr>
        <w:t>The weighted average applicable tax rate</w:t>
      </w:r>
      <w:r w:rsidR="00751C76" w:rsidRPr="00BF7376">
        <w:rPr>
          <w:rFonts w:ascii="Arial" w:hAnsi="Arial" w:cs="Arial"/>
          <w:color w:val="000000"/>
          <w:sz w:val="18"/>
          <w:szCs w:val="18"/>
        </w:rPr>
        <w:t>s</w:t>
      </w:r>
      <w:r w:rsidRPr="00BF7376">
        <w:rPr>
          <w:rFonts w:ascii="Arial" w:hAnsi="Arial" w:cs="Arial"/>
          <w:color w:val="000000"/>
          <w:sz w:val="18"/>
          <w:szCs w:val="18"/>
        </w:rPr>
        <w:t xml:space="preserve"> for the Group and the Company </w:t>
      </w:r>
      <w:r w:rsidR="00751C76" w:rsidRPr="00BF7376">
        <w:rPr>
          <w:rFonts w:ascii="Arial" w:hAnsi="Arial" w:cs="Arial"/>
          <w:color w:val="000000"/>
          <w:sz w:val="18"/>
          <w:szCs w:val="18"/>
        </w:rPr>
        <w:t>are</w:t>
      </w:r>
      <w:r w:rsidRPr="00BF7376">
        <w:rPr>
          <w:rFonts w:ascii="Arial" w:hAnsi="Arial" w:cs="Arial"/>
          <w:color w:val="000000"/>
          <w:sz w:val="18"/>
          <w:szCs w:val="18"/>
        </w:rPr>
        <w:t xml:space="preserve"> </w:t>
      </w:r>
      <w:r w:rsidR="009A5D52" w:rsidRPr="00BF7376">
        <w:rPr>
          <w:rFonts w:ascii="Arial" w:hAnsi="Arial" w:cs="Arial"/>
          <w:color w:val="000000"/>
          <w:sz w:val="18"/>
          <w:szCs w:val="18"/>
        </w:rPr>
        <w:t>17.3</w:t>
      </w:r>
      <w:r w:rsidRPr="00BF7376">
        <w:rPr>
          <w:rFonts w:ascii="Arial" w:hAnsi="Arial" w:cs="Arial"/>
          <w:color w:val="000000"/>
          <w:sz w:val="18"/>
          <w:szCs w:val="18"/>
        </w:rPr>
        <w:t xml:space="preserve">% </w:t>
      </w:r>
      <w:r w:rsidRPr="00BF7376">
        <w:rPr>
          <w:rFonts w:ascii="Arial" w:hAnsi="Arial" w:cs="Arial"/>
          <w:sz w:val="18"/>
          <w:szCs w:val="18"/>
        </w:rPr>
        <w:t xml:space="preserve">and </w:t>
      </w:r>
      <w:r w:rsidR="009A5D52" w:rsidRPr="00BF7376">
        <w:rPr>
          <w:rFonts w:ascii="Arial" w:hAnsi="Arial" w:cs="Arial"/>
          <w:sz w:val="18"/>
          <w:szCs w:val="18"/>
        </w:rPr>
        <w:t>18.4</w:t>
      </w:r>
      <w:r w:rsidRPr="00BF7376">
        <w:rPr>
          <w:rFonts w:ascii="Arial" w:hAnsi="Arial" w:cs="Arial"/>
          <w:sz w:val="18"/>
          <w:szCs w:val="18"/>
        </w:rPr>
        <w:t>%,</w:t>
      </w:r>
      <w:r w:rsidRPr="00BF7376">
        <w:rPr>
          <w:rFonts w:ascii="Arial" w:hAnsi="Arial" w:cs="Arial"/>
          <w:color w:val="000000"/>
          <w:sz w:val="18"/>
          <w:szCs w:val="18"/>
        </w:rPr>
        <w:t xml:space="preserve"> respectively (</w:t>
      </w:r>
      <w:r w:rsidR="00980B70" w:rsidRPr="00BF7376">
        <w:rPr>
          <w:rFonts w:ascii="Arial" w:hAnsi="Arial" w:cs="Arial"/>
          <w:color w:val="000000"/>
          <w:sz w:val="18"/>
          <w:szCs w:val="18"/>
          <w:lang w:val="en-GB"/>
        </w:rPr>
        <w:t>2021</w:t>
      </w:r>
      <w:r w:rsidRPr="00BF7376">
        <w:rPr>
          <w:rFonts w:ascii="Arial" w:hAnsi="Arial" w:cs="Arial"/>
          <w:color w:val="000000"/>
          <w:sz w:val="18"/>
          <w:szCs w:val="18"/>
        </w:rPr>
        <w:t xml:space="preserve">: </w:t>
      </w:r>
      <w:r w:rsidR="00972B7F" w:rsidRPr="00BF7376">
        <w:rPr>
          <w:rFonts w:ascii="Arial" w:hAnsi="Arial" w:cs="Arial"/>
          <w:color w:val="000000"/>
          <w:sz w:val="18"/>
          <w:szCs w:val="18"/>
        </w:rPr>
        <w:t xml:space="preserve">19.1% </w:t>
      </w:r>
      <w:r w:rsidR="00972B7F" w:rsidRPr="00BF7376">
        <w:rPr>
          <w:rFonts w:ascii="Arial" w:hAnsi="Arial" w:cs="Arial"/>
          <w:sz w:val="18"/>
          <w:szCs w:val="18"/>
        </w:rPr>
        <w:t>and 18.3</w:t>
      </w:r>
      <w:r w:rsidR="00C82517" w:rsidRPr="00BF7376">
        <w:rPr>
          <w:rFonts w:ascii="Arial" w:hAnsi="Arial" w:cs="Arial"/>
          <w:color w:val="000000"/>
          <w:sz w:val="18"/>
          <w:szCs w:val="18"/>
        </w:rPr>
        <w:t xml:space="preserve">%, </w:t>
      </w:r>
      <w:r w:rsidRPr="00BF7376">
        <w:rPr>
          <w:rFonts w:ascii="Arial" w:hAnsi="Arial" w:cs="Arial"/>
          <w:color w:val="000000"/>
          <w:sz w:val="18"/>
          <w:szCs w:val="18"/>
        </w:rPr>
        <w:t xml:space="preserve">respectively). </w:t>
      </w:r>
    </w:p>
    <w:p w14:paraId="6280527A" w14:textId="77777777" w:rsidR="00B40750" w:rsidRPr="00BF7376" w:rsidRDefault="00B40750" w:rsidP="00B40750">
      <w:pPr>
        <w:pStyle w:val="a1"/>
        <w:tabs>
          <w:tab w:val="right" w:pos="7200"/>
          <w:tab w:val="right" w:pos="9000"/>
        </w:tabs>
        <w:ind w:right="0" w:hanging="7"/>
        <w:jc w:val="both"/>
        <w:rPr>
          <w:rFonts w:ascii="Arial" w:hAnsi="Arial" w:cs="Arial"/>
          <w:color w:val="000000"/>
          <w:sz w:val="18"/>
          <w:szCs w:val="18"/>
        </w:rPr>
      </w:pPr>
    </w:p>
    <w:p w14:paraId="6FE910B9" w14:textId="77777777" w:rsidR="00B40750" w:rsidRPr="00BF7376" w:rsidRDefault="00B40750" w:rsidP="00B40750">
      <w:pPr>
        <w:pStyle w:val="a1"/>
        <w:tabs>
          <w:tab w:val="right" w:pos="7200"/>
          <w:tab w:val="right" w:pos="9000"/>
        </w:tabs>
        <w:ind w:right="0" w:hanging="7"/>
        <w:jc w:val="both"/>
        <w:rPr>
          <w:rFonts w:ascii="Arial" w:hAnsi="Arial" w:cs="Arial"/>
          <w:color w:val="000000"/>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5FE118DB" w14:textId="77777777" w:rsidTr="00D03653">
        <w:trPr>
          <w:trHeight w:val="386"/>
        </w:trPr>
        <w:tc>
          <w:tcPr>
            <w:tcW w:w="9461" w:type="dxa"/>
            <w:shd w:val="clear" w:color="auto" w:fill="FFA543"/>
            <w:vAlign w:val="center"/>
          </w:tcPr>
          <w:p w14:paraId="5B337374" w14:textId="6CE9DF91" w:rsidR="0048798D" w:rsidRPr="00BF7376" w:rsidRDefault="003234B7" w:rsidP="0048798D">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30</w:t>
            </w:r>
            <w:r w:rsidR="00B40750" w:rsidRPr="00BF7376">
              <w:rPr>
                <w:rFonts w:ascii="Arial" w:eastAsia="Arial Unicode MS" w:hAnsi="Arial" w:cs="Arial"/>
                <w:b/>
                <w:bCs/>
                <w:color w:val="FFFFFF"/>
                <w:sz w:val="18"/>
                <w:szCs w:val="18"/>
              </w:rPr>
              <w:tab/>
              <w:t>Basic earnings per share</w:t>
            </w:r>
          </w:p>
        </w:tc>
      </w:tr>
    </w:tbl>
    <w:p w14:paraId="59838317" w14:textId="77777777" w:rsidR="00485A28" w:rsidRPr="00BF7376" w:rsidRDefault="00485A28" w:rsidP="00997D85">
      <w:pPr>
        <w:autoSpaceDE/>
        <w:autoSpaceDN/>
        <w:ind w:left="540" w:hanging="540"/>
        <w:rPr>
          <w:rFonts w:ascii="Arial" w:hAnsi="Arial" w:cs="Arial"/>
          <w:color w:val="000000"/>
          <w:sz w:val="18"/>
          <w:szCs w:val="18"/>
          <w:lang w:val="en-GB"/>
        </w:rPr>
      </w:pPr>
    </w:p>
    <w:p w14:paraId="2548FB06" w14:textId="77777777" w:rsidR="0024419E" w:rsidRPr="00BF7376" w:rsidRDefault="0024419E" w:rsidP="00B40750">
      <w:pPr>
        <w:pStyle w:val="BodyText2"/>
        <w:ind w:right="0"/>
        <w:rPr>
          <w:rFonts w:ascii="Arial" w:hAnsi="Arial" w:cs="Arial"/>
          <w:color w:val="000000"/>
          <w:sz w:val="18"/>
          <w:szCs w:val="18"/>
        </w:rPr>
      </w:pPr>
      <w:r w:rsidRPr="00BF7376">
        <w:rPr>
          <w:rFonts w:ascii="Arial" w:hAnsi="Arial" w:cs="Arial"/>
          <w:color w:val="000000"/>
          <w:sz w:val="18"/>
          <w:szCs w:val="18"/>
        </w:rPr>
        <w:t>Basic earnings per share is calculated by dividing the net profit attributable to ordinary shareholders by the weighted average number of ordinary shares in issue during the year.</w:t>
      </w:r>
    </w:p>
    <w:p w14:paraId="7BD2DDB5" w14:textId="77777777" w:rsidR="003C71C1" w:rsidRPr="00BF7376" w:rsidRDefault="003C71C1" w:rsidP="00B40750">
      <w:pPr>
        <w:pStyle w:val="BodyTextIndent2"/>
        <w:ind w:left="0"/>
        <w:rPr>
          <w:rFonts w:ascii="Arial" w:hAnsi="Arial" w:cs="Arial"/>
          <w:color w:val="000000"/>
          <w:sz w:val="18"/>
          <w:szCs w:val="18"/>
        </w:rPr>
      </w:pPr>
    </w:p>
    <w:tbl>
      <w:tblPr>
        <w:tblW w:w="9565" w:type="dxa"/>
        <w:tblLayout w:type="fixed"/>
        <w:tblLook w:val="0000" w:firstRow="0" w:lastRow="0" w:firstColumn="0" w:lastColumn="0" w:noHBand="0" w:noVBand="0"/>
      </w:tblPr>
      <w:tblGrid>
        <w:gridCol w:w="3715"/>
        <w:gridCol w:w="1440"/>
        <w:gridCol w:w="1440"/>
        <w:gridCol w:w="1485"/>
        <w:gridCol w:w="1485"/>
      </w:tblGrid>
      <w:tr w:rsidR="009526C2" w:rsidRPr="00BF7376" w14:paraId="4620E36C" w14:textId="77777777" w:rsidTr="00B40750">
        <w:trPr>
          <w:trHeight w:val="207"/>
        </w:trPr>
        <w:tc>
          <w:tcPr>
            <w:tcW w:w="3715" w:type="dxa"/>
            <w:tcBorders>
              <w:top w:val="nil"/>
              <w:left w:val="nil"/>
              <w:bottom w:val="nil"/>
              <w:right w:val="nil"/>
            </w:tcBorders>
            <w:vAlign w:val="center"/>
          </w:tcPr>
          <w:p w14:paraId="6390625C" w14:textId="77777777" w:rsidR="009526C2" w:rsidRPr="00BF7376" w:rsidRDefault="009526C2" w:rsidP="00B40750">
            <w:pPr>
              <w:jc w:val="both"/>
              <w:rPr>
                <w:rFonts w:ascii="Arial" w:hAnsi="Arial" w:cs="Arial"/>
                <w:color w:val="000000"/>
                <w:sz w:val="18"/>
                <w:szCs w:val="18"/>
              </w:rPr>
            </w:pPr>
          </w:p>
        </w:tc>
        <w:tc>
          <w:tcPr>
            <w:tcW w:w="2880" w:type="dxa"/>
            <w:gridSpan w:val="2"/>
            <w:tcBorders>
              <w:top w:val="single" w:sz="4" w:space="0" w:color="auto"/>
              <w:left w:val="nil"/>
              <w:bottom w:val="single" w:sz="4" w:space="0" w:color="auto"/>
              <w:right w:val="nil"/>
            </w:tcBorders>
            <w:vAlign w:val="center"/>
          </w:tcPr>
          <w:p w14:paraId="351A5C22" w14:textId="77777777" w:rsidR="009526C2" w:rsidRPr="00BF7376" w:rsidRDefault="009526C2" w:rsidP="004E5873">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p w14:paraId="4F4D4FBB" w14:textId="77777777" w:rsidR="009526C2" w:rsidRPr="00BF7376" w:rsidRDefault="009526C2" w:rsidP="004E5873">
            <w:pPr>
              <w:ind w:right="-72"/>
              <w:jc w:val="center"/>
              <w:rPr>
                <w:rFonts w:ascii="Arial" w:hAnsi="Arial" w:cs="Arial"/>
                <w:b/>
                <w:bCs/>
                <w:color w:val="000000"/>
                <w:sz w:val="18"/>
                <w:szCs w:val="18"/>
                <w:cs/>
                <w:lang w:val="en-GB"/>
              </w:rPr>
            </w:pPr>
            <w:r w:rsidRPr="00BF7376">
              <w:rPr>
                <w:rFonts w:ascii="Arial" w:hAnsi="Arial" w:cs="Arial"/>
                <w:b/>
                <w:bCs/>
                <w:color w:val="000000"/>
                <w:sz w:val="18"/>
                <w:szCs w:val="18"/>
                <w:lang w:val="en-GB"/>
              </w:rPr>
              <w:t>financial statements</w:t>
            </w:r>
          </w:p>
        </w:tc>
        <w:tc>
          <w:tcPr>
            <w:tcW w:w="2970" w:type="dxa"/>
            <w:gridSpan w:val="2"/>
            <w:tcBorders>
              <w:top w:val="single" w:sz="4" w:space="0" w:color="auto"/>
              <w:left w:val="nil"/>
              <w:bottom w:val="single" w:sz="4" w:space="0" w:color="auto"/>
              <w:right w:val="nil"/>
            </w:tcBorders>
            <w:vAlign w:val="center"/>
          </w:tcPr>
          <w:p w14:paraId="63F8886E" w14:textId="77777777" w:rsidR="009526C2" w:rsidRPr="00BF7376" w:rsidRDefault="009526C2" w:rsidP="004E5873">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Separate</w:t>
            </w:r>
          </w:p>
          <w:p w14:paraId="5096D973" w14:textId="77777777" w:rsidR="009526C2" w:rsidRPr="00BF7376" w:rsidRDefault="009526C2" w:rsidP="004E5873">
            <w:pPr>
              <w:ind w:right="-72"/>
              <w:jc w:val="center"/>
              <w:rPr>
                <w:rFonts w:ascii="Arial" w:hAnsi="Arial" w:cs="Arial"/>
                <w:b/>
                <w:bCs/>
                <w:color w:val="000000"/>
                <w:sz w:val="18"/>
                <w:szCs w:val="18"/>
              </w:rPr>
            </w:pPr>
            <w:r w:rsidRPr="00BF7376">
              <w:rPr>
                <w:rFonts w:ascii="Arial" w:hAnsi="Arial" w:cs="Arial"/>
                <w:b/>
                <w:bCs/>
                <w:color w:val="000000"/>
                <w:sz w:val="18"/>
                <w:szCs w:val="18"/>
                <w:lang w:val="en-GB"/>
              </w:rPr>
              <w:t>financial statements</w:t>
            </w:r>
          </w:p>
        </w:tc>
      </w:tr>
      <w:tr w:rsidR="00415DB5" w:rsidRPr="00BF7376" w14:paraId="598DDCCF" w14:textId="77777777" w:rsidTr="00B40750">
        <w:trPr>
          <w:trHeight w:val="207"/>
        </w:trPr>
        <w:tc>
          <w:tcPr>
            <w:tcW w:w="3715" w:type="dxa"/>
            <w:tcBorders>
              <w:top w:val="nil"/>
              <w:left w:val="nil"/>
              <w:bottom w:val="nil"/>
              <w:right w:val="nil"/>
            </w:tcBorders>
            <w:vAlign w:val="center"/>
          </w:tcPr>
          <w:p w14:paraId="76C18D7C" w14:textId="77777777" w:rsidR="00415DB5" w:rsidRPr="00BF7376" w:rsidRDefault="00415DB5" w:rsidP="00B40750">
            <w:pPr>
              <w:jc w:val="both"/>
              <w:rPr>
                <w:rFonts w:ascii="Arial" w:hAnsi="Arial" w:cs="Arial"/>
                <w:color w:val="000000"/>
                <w:sz w:val="18"/>
                <w:szCs w:val="18"/>
              </w:rPr>
            </w:pPr>
          </w:p>
        </w:tc>
        <w:tc>
          <w:tcPr>
            <w:tcW w:w="1440" w:type="dxa"/>
            <w:tcBorders>
              <w:top w:val="single" w:sz="4" w:space="0" w:color="auto"/>
              <w:left w:val="nil"/>
              <w:bottom w:val="single" w:sz="4" w:space="0" w:color="auto"/>
              <w:right w:val="nil"/>
            </w:tcBorders>
            <w:vAlign w:val="center"/>
          </w:tcPr>
          <w:p w14:paraId="7A5DB36C" w14:textId="50EC6C38" w:rsidR="00415DB5" w:rsidRPr="00BF7376" w:rsidRDefault="00980B70" w:rsidP="00B40750">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440" w:type="dxa"/>
            <w:tcBorders>
              <w:top w:val="single" w:sz="4" w:space="0" w:color="auto"/>
              <w:left w:val="nil"/>
              <w:bottom w:val="single" w:sz="4" w:space="0" w:color="auto"/>
              <w:right w:val="nil"/>
            </w:tcBorders>
            <w:vAlign w:val="center"/>
          </w:tcPr>
          <w:p w14:paraId="77B92D4B" w14:textId="4E2B4CF1" w:rsidR="00415DB5" w:rsidRPr="00BF7376" w:rsidRDefault="00980B70" w:rsidP="00B40750">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c>
          <w:tcPr>
            <w:tcW w:w="1485" w:type="dxa"/>
            <w:tcBorders>
              <w:top w:val="single" w:sz="4" w:space="0" w:color="auto"/>
              <w:left w:val="nil"/>
              <w:bottom w:val="single" w:sz="4" w:space="0" w:color="auto"/>
              <w:right w:val="nil"/>
            </w:tcBorders>
            <w:vAlign w:val="center"/>
          </w:tcPr>
          <w:p w14:paraId="160B8837" w14:textId="45810A89" w:rsidR="00415DB5" w:rsidRPr="00BF7376" w:rsidRDefault="00980B70" w:rsidP="00B40750">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485" w:type="dxa"/>
            <w:tcBorders>
              <w:top w:val="single" w:sz="4" w:space="0" w:color="auto"/>
              <w:left w:val="nil"/>
              <w:bottom w:val="single" w:sz="4" w:space="0" w:color="auto"/>
              <w:right w:val="nil"/>
            </w:tcBorders>
            <w:vAlign w:val="center"/>
          </w:tcPr>
          <w:p w14:paraId="53756418" w14:textId="4C6DAC35" w:rsidR="00415DB5" w:rsidRPr="00BF7376" w:rsidRDefault="00980B70" w:rsidP="00B40750">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EB3118" w:rsidRPr="00BF7376" w14:paraId="035D8A2A" w14:textId="77777777" w:rsidTr="00FB3E52">
        <w:tc>
          <w:tcPr>
            <w:tcW w:w="3715" w:type="dxa"/>
            <w:tcBorders>
              <w:top w:val="nil"/>
              <w:left w:val="nil"/>
              <w:bottom w:val="nil"/>
              <w:right w:val="nil"/>
            </w:tcBorders>
            <w:vAlign w:val="center"/>
          </w:tcPr>
          <w:p w14:paraId="325CE736" w14:textId="77777777" w:rsidR="00EB3118" w:rsidRPr="00BF7376" w:rsidRDefault="00EB3118" w:rsidP="00B40750">
            <w:pPr>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vAlign w:val="center"/>
          </w:tcPr>
          <w:p w14:paraId="311EDFAE" w14:textId="77777777" w:rsidR="00EB3118" w:rsidRPr="00BF7376" w:rsidRDefault="00EB3118" w:rsidP="00B40750">
            <w:pPr>
              <w:rPr>
                <w:rFonts w:ascii="Arial" w:hAnsi="Arial" w:cs="Arial"/>
                <w:color w:val="000000"/>
                <w:sz w:val="18"/>
                <w:szCs w:val="18"/>
              </w:rPr>
            </w:pPr>
          </w:p>
        </w:tc>
        <w:tc>
          <w:tcPr>
            <w:tcW w:w="1440" w:type="dxa"/>
            <w:tcBorders>
              <w:top w:val="single" w:sz="4" w:space="0" w:color="auto"/>
              <w:left w:val="nil"/>
              <w:bottom w:val="nil"/>
              <w:right w:val="nil"/>
            </w:tcBorders>
            <w:vAlign w:val="center"/>
          </w:tcPr>
          <w:p w14:paraId="0877E09E" w14:textId="77777777" w:rsidR="00EB3118" w:rsidRPr="00BF7376" w:rsidRDefault="00EB3118" w:rsidP="00B40750">
            <w:pPr>
              <w:rPr>
                <w:rFonts w:ascii="Arial" w:hAnsi="Arial" w:cs="Arial"/>
                <w:color w:val="000000"/>
                <w:sz w:val="18"/>
                <w:szCs w:val="18"/>
              </w:rPr>
            </w:pPr>
          </w:p>
        </w:tc>
        <w:tc>
          <w:tcPr>
            <w:tcW w:w="1485" w:type="dxa"/>
            <w:tcBorders>
              <w:top w:val="single" w:sz="4" w:space="0" w:color="auto"/>
              <w:left w:val="nil"/>
              <w:bottom w:val="nil"/>
              <w:right w:val="nil"/>
            </w:tcBorders>
            <w:shd w:val="clear" w:color="auto" w:fill="FAFAFA"/>
            <w:vAlign w:val="center"/>
          </w:tcPr>
          <w:p w14:paraId="79F0CF08" w14:textId="77777777" w:rsidR="00EB3118" w:rsidRPr="00BF7376" w:rsidRDefault="00EB3118" w:rsidP="00B40750">
            <w:pPr>
              <w:rPr>
                <w:rFonts w:ascii="Arial" w:hAnsi="Arial" w:cs="Arial"/>
                <w:color w:val="000000"/>
                <w:sz w:val="18"/>
                <w:szCs w:val="18"/>
              </w:rPr>
            </w:pPr>
          </w:p>
        </w:tc>
        <w:tc>
          <w:tcPr>
            <w:tcW w:w="1485" w:type="dxa"/>
            <w:tcBorders>
              <w:top w:val="single" w:sz="4" w:space="0" w:color="auto"/>
              <w:left w:val="nil"/>
              <w:bottom w:val="nil"/>
              <w:right w:val="nil"/>
            </w:tcBorders>
            <w:vAlign w:val="center"/>
          </w:tcPr>
          <w:p w14:paraId="26436A9B" w14:textId="77777777" w:rsidR="00EB3118" w:rsidRPr="00BF7376" w:rsidRDefault="00EB3118" w:rsidP="00B40750">
            <w:pPr>
              <w:rPr>
                <w:rFonts w:ascii="Arial" w:hAnsi="Arial" w:cs="Arial"/>
                <w:color w:val="000000"/>
                <w:sz w:val="18"/>
                <w:szCs w:val="18"/>
              </w:rPr>
            </w:pPr>
          </w:p>
        </w:tc>
      </w:tr>
      <w:tr w:rsidR="00EB3118" w:rsidRPr="00BF7376" w14:paraId="66BE591D" w14:textId="77777777" w:rsidTr="00FB3E52">
        <w:tc>
          <w:tcPr>
            <w:tcW w:w="3715" w:type="dxa"/>
            <w:tcBorders>
              <w:top w:val="nil"/>
              <w:left w:val="nil"/>
              <w:bottom w:val="nil"/>
              <w:right w:val="nil"/>
            </w:tcBorders>
            <w:vAlign w:val="center"/>
          </w:tcPr>
          <w:p w14:paraId="368A162B" w14:textId="77777777" w:rsidR="00EB3118" w:rsidRPr="00BF7376" w:rsidRDefault="00EB3118" w:rsidP="00B40750">
            <w:pPr>
              <w:jc w:val="both"/>
              <w:rPr>
                <w:rFonts w:ascii="Arial" w:hAnsi="Arial" w:cs="Arial"/>
                <w:color w:val="000000"/>
                <w:sz w:val="18"/>
                <w:szCs w:val="18"/>
                <w:lang w:val="en-GB"/>
              </w:rPr>
            </w:pPr>
            <w:r w:rsidRPr="00BF7376">
              <w:rPr>
                <w:rFonts w:ascii="Arial" w:hAnsi="Arial" w:cs="Arial"/>
                <w:color w:val="000000"/>
                <w:sz w:val="18"/>
                <w:szCs w:val="18"/>
              </w:rPr>
              <w:t xml:space="preserve">Profit attributable to </w:t>
            </w:r>
            <w:r w:rsidRPr="00BF7376">
              <w:rPr>
                <w:rFonts w:ascii="Arial" w:hAnsi="Arial" w:cs="Arial"/>
                <w:color w:val="000000"/>
                <w:sz w:val="18"/>
                <w:szCs w:val="18"/>
                <w:lang w:val="en-GB"/>
              </w:rPr>
              <w:t>owners</w:t>
            </w:r>
          </w:p>
        </w:tc>
        <w:tc>
          <w:tcPr>
            <w:tcW w:w="1440" w:type="dxa"/>
            <w:tcBorders>
              <w:top w:val="nil"/>
              <w:left w:val="nil"/>
              <w:bottom w:val="nil"/>
              <w:right w:val="nil"/>
            </w:tcBorders>
            <w:shd w:val="clear" w:color="auto" w:fill="FAFAFA"/>
            <w:vAlign w:val="center"/>
          </w:tcPr>
          <w:p w14:paraId="6A815034" w14:textId="77777777" w:rsidR="00EB3118" w:rsidRPr="00BF7376" w:rsidRDefault="00EB3118" w:rsidP="00B40750">
            <w:pPr>
              <w:ind w:right="-72"/>
              <w:jc w:val="right"/>
              <w:rPr>
                <w:rFonts w:ascii="Arial" w:hAnsi="Arial" w:cs="Arial"/>
                <w:color w:val="000000"/>
                <w:sz w:val="18"/>
                <w:szCs w:val="18"/>
                <w:lang w:val="en-GB"/>
              </w:rPr>
            </w:pPr>
          </w:p>
        </w:tc>
        <w:tc>
          <w:tcPr>
            <w:tcW w:w="1440" w:type="dxa"/>
            <w:tcBorders>
              <w:top w:val="nil"/>
              <w:left w:val="nil"/>
              <w:bottom w:val="nil"/>
              <w:right w:val="nil"/>
            </w:tcBorders>
            <w:vAlign w:val="center"/>
          </w:tcPr>
          <w:p w14:paraId="7DEEB9E5" w14:textId="77777777" w:rsidR="00EB3118" w:rsidRPr="00BF7376" w:rsidRDefault="00EB3118" w:rsidP="00B40750">
            <w:pPr>
              <w:ind w:right="-72"/>
              <w:jc w:val="right"/>
              <w:rPr>
                <w:rFonts w:ascii="Arial" w:hAnsi="Arial" w:cs="Arial"/>
                <w:color w:val="000000"/>
                <w:sz w:val="18"/>
                <w:szCs w:val="18"/>
                <w:lang w:val="en-GB"/>
              </w:rPr>
            </w:pPr>
          </w:p>
        </w:tc>
        <w:tc>
          <w:tcPr>
            <w:tcW w:w="1485" w:type="dxa"/>
            <w:tcBorders>
              <w:top w:val="nil"/>
              <w:left w:val="nil"/>
              <w:bottom w:val="nil"/>
              <w:right w:val="nil"/>
            </w:tcBorders>
            <w:shd w:val="clear" w:color="auto" w:fill="FAFAFA"/>
            <w:vAlign w:val="center"/>
          </w:tcPr>
          <w:p w14:paraId="4A5E92AF" w14:textId="77777777" w:rsidR="00EB3118" w:rsidRPr="00BF7376" w:rsidRDefault="00EB3118" w:rsidP="00B40750">
            <w:pPr>
              <w:autoSpaceDE/>
              <w:autoSpaceDN/>
              <w:jc w:val="right"/>
              <w:rPr>
                <w:rFonts w:ascii="Arial" w:hAnsi="Arial" w:cs="Arial"/>
                <w:color w:val="000000"/>
                <w:sz w:val="18"/>
                <w:szCs w:val="18"/>
              </w:rPr>
            </w:pPr>
          </w:p>
        </w:tc>
        <w:tc>
          <w:tcPr>
            <w:tcW w:w="1485" w:type="dxa"/>
            <w:tcBorders>
              <w:top w:val="nil"/>
              <w:left w:val="nil"/>
              <w:bottom w:val="nil"/>
              <w:right w:val="nil"/>
            </w:tcBorders>
            <w:vAlign w:val="center"/>
          </w:tcPr>
          <w:p w14:paraId="292E0D3B" w14:textId="77777777" w:rsidR="00EB3118" w:rsidRPr="00BF7376" w:rsidRDefault="00EB3118" w:rsidP="00B40750">
            <w:pPr>
              <w:ind w:right="-72"/>
              <w:jc w:val="right"/>
              <w:rPr>
                <w:rFonts w:ascii="Arial" w:hAnsi="Arial" w:cs="Arial"/>
                <w:color w:val="000000"/>
                <w:sz w:val="18"/>
                <w:szCs w:val="18"/>
                <w:lang w:val="en-GB"/>
              </w:rPr>
            </w:pPr>
          </w:p>
        </w:tc>
      </w:tr>
      <w:tr w:rsidR="00972B7F" w:rsidRPr="00BF7376" w14:paraId="4F9265B6" w14:textId="77777777" w:rsidTr="00FB3E52">
        <w:tc>
          <w:tcPr>
            <w:tcW w:w="3715" w:type="dxa"/>
            <w:tcBorders>
              <w:top w:val="nil"/>
              <w:left w:val="nil"/>
              <w:bottom w:val="nil"/>
              <w:right w:val="nil"/>
            </w:tcBorders>
            <w:vAlign w:val="center"/>
          </w:tcPr>
          <w:p w14:paraId="2F6D8EB8" w14:textId="77777777" w:rsidR="00972B7F" w:rsidRPr="00BF7376" w:rsidRDefault="00972B7F" w:rsidP="00972B7F">
            <w:pPr>
              <w:jc w:val="both"/>
              <w:rPr>
                <w:rFonts w:ascii="Arial" w:hAnsi="Arial" w:cs="Arial"/>
                <w:color w:val="000000"/>
                <w:sz w:val="18"/>
                <w:szCs w:val="18"/>
              </w:rPr>
            </w:pPr>
            <w:r w:rsidRPr="00BF7376">
              <w:rPr>
                <w:rFonts w:ascii="Arial" w:hAnsi="Arial" w:cs="Arial"/>
                <w:color w:val="000000"/>
                <w:sz w:val="18"/>
                <w:szCs w:val="18"/>
                <w:lang w:val="en-GB"/>
              </w:rPr>
              <w:t xml:space="preserve">   of the Company (Thousand Baht)</w:t>
            </w:r>
          </w:p>
        </w:tc>
        <w:tc>
          <w:tcPr>
            <w:tcW w:w="1440" w:type="dxa"/>
            <w:tcBorders>
              <w:top w:val="nil"/>
              <w:left w:val="nil"/>
              <w:bottom w:val="nil"/>
              <w:right w:val="nil"/>
            </w:tcBorders>
            <w:shd w:val="clear" w:color="auto" w:fill="FAFAFA"/>
          </w:tcPr>
          <w:p w14:paraId="1908F2E0" w14:textId="6D8F3842" w:rsidR="00972B7F" w:rsidRPr="00BF7376" w:rsidRDefault="00551AC7" w:rsidP="00972B7F">
            <w:pPr>
              <w:ind w:right="-72"/>
              <w:jc w:val="right"/>
              <w:rPr>
                <w:rFonts w:ascii="Arial" w:hAnsi="Arial" w:cs="Arial"/>
                <w:color w:val="000000"/>
                <w:sz w:val="18"/>
                <w:szCs w:val="18"/>
                <w:lang w:val="en-GB"/>
              </w:rPr>
            </w:pPr>
            <w:r>
              <w:rPr>
                <w:rFonts w:ascii="Arial" w:hAnsi="Arial" w:cs="Arial"/>
                <w:color w:val="000000"/>
                <w:sz w:val="18"/>
                <w:szCs w:val="18"/>
                <w:lang w:val="en-GB"/>
              </w:rPr>
              <w:t>1,429,765</w:t>
            </w:r>
          </w:p>
        </w:tc>
        <w:tc>
          <w:tcPr>
            <w:tcW w:w="1440" w:type="dxa"/>
            <w:tcBorders>
              <w:top w:val="nil"/>
              <w:left w:val="nil"/>
              <w:bottom w:val="nil"/>
              <w:right w:val="nil"/>
            </w:tcBorders>
          </w:tcPr>
          <w:p w14:paraId="075A408A" w14:textId="0ECA80BE" w:rsidR="00972B7F" w:rsidRPr="00BF7376" w:rsidRDefault="00972B7F"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839,271</w:t>
            </w:r>
          </w:p>
        </w:tc>
        <w:tc>
          <w:tcPr>
            <w:tcW w:w="1485" w:type="dxa"/>
            <w:tcBorders>
              <w:top w:val="nil"/>
              <w:left w:val="nil"/>
              <w:bottom w:val="nil"/>
              <w:right w:val="nil"/>
            </w:tcBorders>
            <w:shd w:val="clear" w:color="auto" w:fill="FAFAFA"/>
          </w:tcPr>
          <w:p w14:paraId="2C6A9459" w14:textId="04531356" w:rsidR="00972B7F" w:rsidRPr="00BF7376" w:rsidRDefault="00EB5BCD" w:rsidP="00972B7F">
            <w:pPr>
              <w:ind w:right="-72"/>
              <w:jc w:val="right"/>
              <w:rPr>
                <w:rFonts w:ascii="Arial" w:hAnsi="Arial" w:cs="Arial"/>
                <w:color w:val="000000"/>
                <w:sz w:val="18"/>
                <w:szCs w:val="18"/>
                <w:cs/>
                <w:lang w:val="en-GB"/>
              </w:rPr>
            </w:pPr>
            <w:r w:rsidRPr="00BF7376">
              <w:rPr>
                <w:rFonts w:ascii="Arial" w:hAnsi="Arial" w:cs="Arial"/>
                <w:color w:val="000000"/>
                <w:sz w:val="18"/>
                <w:szCs w:val="18"/>
                <w:lang w:val="en-GB"/>
              </w:rPr>
              <w:t>1,35</w:t>
            </w:r>
            <w:r w:rsidR="00E02F38" w:rsidRPr="00BF7376">
              <w:rPr>
                <w:rFonts w:ascii="Arial" w:hAnsi="Arial" w:cs="Arial"/>
                <w:color w:val="000000"/>
                <w:sz w:val="18"/>
                <w:szCs w:val="18"/>
                <w:lang w:val="en-GB"/>
              </w:rPr>
              <w:t>6</w:t>
            </w:r>
            <w:r w:rsidRPr="00BF7376">
              <w:rPr>
                <w:rFonts w:ascii="Arial" w:hAnsi="Arial" w:cs="Arial"/>
                <w:color w:val="000000"/>
                <w:sz w:val="18"/>
                <w:szCs w:val="18"/>
                <w:lang w:val="en-GB"/>
              </w:rPr>
              <w:t>,</w:t>
            </w:r>
            <w:r w:rsidR="00E02F38" w:rsidRPr="00BF7376">
              <w:rPr>
                <w:rFonts w:ascii="Arial" w:hAnsi="Arial" w:cs="Arial"/>
                <w:color w:val="000000"/>
                <w:sz w:val="18"/>
                <w:szCs w:val="18"/>
                <w:lang w:val="en-GB"/>
              </w:rPr>
              <w:t>558</w:t>
            </w:r>
          </w:p>
        </w:tc>
        <w:tc>
          <w:tcPr>
            <w:tcW w:w="1485" w:type="dxa"/>
            <w:tcBorders>
              <w:top w:val="nil"/>
              <w:left w:val="nil"/>
              <w:bottom w:val="nil"/>
              <w:right w:val="nil"/>
            </w:tcBorders>
          </w:tcPr>
          <w:p w14:paraId="0FC9E63D" w14:textId="7BB5DEC0" w:rsidR="00972B7F" w:rsidRPr="00BF7376" w:rsidRDefault="00972B7F" w:rsidP="00972B7F">
            <w:pPr>
              <w:ind w:right="-72"/>
              <w:jc w:val="right"/>
              <w:rPr>
                <w:rFonts w:ascii="Arial" w:hAnsi="Arial" w:cs="Arial"/>
                <w:color w:val="000000"/>
                <w:sz w:val="18"/>
                <w:szCs w:val="18"/>
                <w:cs/>
                <w:lang w:val="en-GB"/>
              </w:rPr>
            </w:pPr>
            <w:r w:rsidRPr="00BF7376">
              <w:rPr>
                <w:rFonts w:ascii="Arial" w:hAnsi="Arial" w:cs="Arial"/>
                <w:color w:val="000000"/>
                <w:sz w:val="18"/>
                <w:szCs w:val="18"/>
                <w:lang w:val="en-GB"/>
              </w:rPr>
              <w:t>796,904</w:t>
            </w:r>
          </w:p>
        </w:tc>
      </w:tr>
      <w:tr w:rsidR="00972B7F" w:rsidRPr="00BF7376" w14:paraId="10772552" w14:textId="77777777" w:rsidTr="00FB3E52">
        <w:tc>
          <w:tcPr>
            <w:tcW w:w="3715" w:type="dxa"/>
            <w:tcBorders>
              <w:top w:val="nil"/>
              <w:left w:val="nil"/>
              <w:bottom w:val="nil"/>
              <w:right w:val="nil"/>
            </w:tcBorders>
            <w:vAlign w:val="center"/>
          </w:tcPr>
          <w:p w14:paraId="3E54CFC2" w14:textId="77777777" w:rsidR="00972B7F" w:rsidRPr="00BF7376" w:rsidRDefault="00972B7F" w:rsidP="00972B7F">
            <w:pPr>
              <w:jc w:val="both"/>
              <w:rPr>
                <w:rFonts w:ascii="Arial" w:hAnsi="Arial" w:cs="Arial"/>
                <w:color w:val="000000"/>
                <w:sz w:val="18"/>
                <w:szCs w:val="18"/>
              </w:rPr>
            </w:pPr>
            <w:r w:rsidRPr="00BF7376">
              <w:rPr>
                <w:rFonts w:ascii="Arial" w:hAnsi="Arial" w:cs="Arial"/>
                <w:color w:val="000000"/>
                <w:sz w:val="18"/>
                <w:szCs w:val="18"/>
              </w:rPr>
              <w:t>Weighted average number</w:t>
            </w:r>
          </w:p>
        </w:tc>
        <w:tc>
          <w:tcPr>
            <w:tcW w:w="1440" w:type="dxa"/>
            <w:tcBorders>
              <w:top w:val="nil"/>
              <w:left w:val="nil"/>
              <w:bottom w:val="nil"/>
              <w:right w:val="nil"/>
            </w:tcBorders>
            <w:shd w:val="clear" w:color="auto" w:fill="FAFAFA"/>
            <w:vAlign w:val="center"/>
          </w:tcPr>
          <w:p w14:paraId="56B31ABE" w14:textId="77777777" w:rsidR="00972B7F" w:rsidRPr="00BF7376" w:rsidRDefault="00972B7F" w:rsidP="00972B7F">
            <w:pPr>
              <w:ind w:right="-72"/>
              <w:jc w:val="right"/>
              <w:rPr>
                <w:rFonts w:ascii="Arial" w:hAnsi="Arial" w:cs="Arial"/>
                <w:color w:val="000000"/>
                <w:sz w:val="18"/>
                <w:szCs w:val="18"/>
              </w:rPr>
            </w:pPr>
          </w:p>
        </w:tc>
        <w:tc>
          <w:tcPr>
            <w:tcW w:w="1440" w:type="dxa"/>
            <w:tcBorders>
              <w:top w:val="nil"/>
              <w:left w:val="nil"/>
              <w:bottom w:val="nil"/>
              <w:right w:val="nil"/>
            </w:tcBorders>
            <w:vAlign w:val="center"/>
          </w:tcPr>
          <w:p w14:paraId="3015DFFD" w14:textId="77777777" w:rsidR="00972B7F" w:rsidRPr="00BF7376" w:rsidRDefault="00972B7F" w:rsidP="00972B7F">
            <w:pPr>
              <w:ind w:right="-72"/>
              <w:jc w:val="right"/>
              <w:rPr>
                <w:rFonts w:ascii="Arial" w:hAnsi="Arial" w:cs="Arial"/>
                <w:color w:val="000000"/>
                <w:sz w:val="18"/>
                <w:szCs w:val="18"/>
              </w:rPr>
            </w:pPr>
          </w:p>
        </w:tc>
        <w:tc>
          <w:tcPr>
            <w:tcW w:w="1485" w:type="dxa"/>
            <w:tcBorders>
              <w:top w:val="nil"/>
              <w:left w:val="nil"/>
              <w:bottom w:val="nil"/>
              <w:right w:val="nil"/>
            </w:tcBorders>
            <w:shd w:val="clear" w:color="auto" w:fill="FAFAFA"/>
            <w:vAlign w:val="center"/>
          </w:tcPr>
          <w:p w14:paraId="523EB524" w14:textId="77777777" w:rsidR="00972B7F" w:rsidRPr="00BF7376" w:rsidRDefault="00972B7F" w:rsidP="00972B7F">
            <w:pPr>
              <w:ind w:right="-72"/>
              <w:jc w:val="right"/>
              <w:rPr>
                <w:rFonts w:ascii="Arial" w:hAnsi="Arial" w:cs="Arial"/>
                <w:color w:val="000000"/>
                <w:sz w:val="18"/>
                <w:szCs w:val="18"/>
              </w:rPr>
            </w:pPr>
          </w:p>
        </w:tc>
        <w:tc>
          <w:tcPr>
            <w:tcW w:w="1485" w:type="dxa"/>
            <w:tcBorders>
              <w:top w:val="nil"/>
              <w:left w:val="nil"/>
              <w:bottom w:val="nil"/>
              <w:right w:val="nil"/>
            </w:tcBorders>
            <w:vAlign w:val="center"/>
          </w:tcPr>
          <w:p w14:paraId="4AB803D0" w14:textId="77777777" w:rsidR="00972B7F" w:rsidRPr="00BF7376" w:rsidRDefault="00972B7F" w:rsidP="00972B7F">
            <w:pPr>
              <w:ind w:right="-72"/>
              <w:jc w:val="right"/>
              <w:rPr>
                <w:rFonts w:ascii="Arial" w:hAnsi="Arial" w:cs="Arial"/>
                <w:color w:val="000000"/>
                <w:sz w:val="18"/>
                <w:szCs w:val="18"/>
              </w:rPr>
            </w:pPr>
          </w:p>
        </w:tc>
      </w:tr>
      <w:tr w:rsidR="00972B7F" w:rsidRPr="00BF7376" w14:paraId="1AB69081" w14:textId="77777777" w:rsidTr="00FB3E52">
        <w:tc>
          <w:tcPr>
            <w:tcW w:w="3715" w:type="dxa"/>
            <w:tcBorders>
              <w:top w:val="nil"/>
              <w:left w:val="nil"/>
              <w:bottom w:val="nil"/>
              <w:right w:val="nil"/>
            </w:tcBorders>
            <w:vAlign w:val="center"/>
          </w:tcPr>
          <w:p w14:paraId="45DF7DB3" w14:textId="77777777" w:rsidR="00972B7F" w:rsidRPr="00BF7376" w:rsidRDefault="00972B7F" w:rsidP="00972B7F">
            <w:pPr>
              <w:jc w:val="both"/>
              <w:rPr>
                <w:rFonts w:ascii="Arial" w:hAnsi="Arial" w:cs="Arial"/>
                <w:color w:val="000000"/>
                <w:sz w:val="18"/>
                <w:szCs w:val="18"/>
              </w:rPr>
            </w:pPr>
            <w:r w:rsidRPr="00BF7376">
              <w:rPr>
                <w:rFonts w:ascii="Arial" w:hAnsi="Arial" w:cs="Arial"/>
                <w:color w:val="000000"/>
                <w:sz w:val="18"/>
                <w:szCs w:val="18"/>
              </w:rPr>
              <w:t xml:space="preserve">   of ordinary shares in issue</w:t>
            </w:r>
          </w:p>
        </w:tc>
        <w:tc>
          <w:tcPr>
            <w:tcW w:w="1440" w:type="dxa"/>
            <w:tcBorders>
              <w:top w:val="nil"/>
              <w:left w:val="nil"/>
              <w:right w:val="nil"/>
            </w:tcBorders>
            <w:shd w:val="clear" w:color="auto" w:fill="FAFAFA"/>
            <w:vAlign w:val="center"/>
          </w:tcPr>
          <w:p w14:paraId="29E61DBC" w14:textId="77777777" w:rsidR="00972B7F" w:rsidRPr="00BF7376" w:rsidRDefault="00972B7F" w:rsidP="00972B7F">
            <w:pPr>
              <w:ind w:right="-72"/>
              <w:jc w:val="right"/>
              <w:rPr>
                <w:rFonts w:ascii="Arial" w:hAnsi="Arial" w:cs="Arial"/>
                <w:color w:val="000000"/>
                <w:sz w:val="18"/>
                <w:szCs w:val="18"/>
              </w:rPr>
            </w:pPr>
          </w:p>
        </w:tc>
        <w:tc>
          <w:tcPr>
            <w:tcW w:w="1440" w:type="dxa"/>
            <w:tcBorders>
              <w:top w:val="nil"/>
              <w:left w:val="nil"/>
              <w:right w:val="nil"/>
            </w:tcBorders>
            <w:vAlign w:val="center"/>
          </w:tcPr>
          <w:p w14:paraId="7C0F89BD" w14:textId="77777777" w:rsidR="00972B7F" w:rsidRPr="00BF7376" w:rsidRDefault="00972B7F" w:rsidP="00972B7F">
            <w:pPr>
              <w:ind w:right="-72"/>
              <w:jc w:val="right"/>
              <w:rPr>
                <w:rFonts w:ascii="Arial" w:hAnsi="Arial" w:cs="Arial"/>
                <w:color w:val="000000"/>
                <w:sz w:val="18"/>
                <w:szCs w:val="18"/>
              </w:rPr>
            </w:pPr>
          </w:p>
        </w:tc>
        <w:tc>
          <w:tcPr>
            <w:tcW w:w="1485" w:type="dxa"/>
            <w:tcBorders>
              <w:top w:val="nil"/>
              <w:left w:val="nil"/>
              <w:right w:val="nil"/>
            </w:tcBorders>
            <w:shd w:val="clear" w:color="auto" w:fill="FAFAFA"/>
            <w:vAlign w:val="center"/>
          </w:tcPr>
          <w:p w14:paraId="7B240CB2" w14:textId="77777777" w:rsidR="00972B7F" w:rsidRPr="00BF7376" w:rsidRDefault="00972B7F" w:rsidP="00972B7F">
            <w:pPr>
              <w:ind w:right="-72"/>
              <w:jc w:val="right"/>
              <w:rPr>
                <w:rFonts w:ascii="Arial" w:hAnsi="Arial" w:cs="Arial"/>
                <w:color w:val="000000"/>
                <w:sz w:val="18"/>
                <w:szCs w:val="18"/>
              </w:rPr>
            </w:pPr>
          </w:p>
        </w:tc>
        <w:tc>
          <w:tcPr>
            <w:tcW w:w="1485" w:type="dxa"/>
            <w:tcBorders>
              <w:top w:val="nil"/>
              <w:left w:val="nil"/>
              <w:right w:val="nil"/>
            </w:tcBorders>
            <w:vAlign w:val="center"/>
          </w:tcPr>
          <w:p w14:paraId="3107FE61" w14:textId="77777777" w:rsidR="00972B7F" w:rsidRPr="00BF7376" w:rsidRDefault="00972B7F" w:rsidP="00972B7F">
            <w:pPr>
              <w:ind w:right="-72"/>
              <w:jc w:val="right"/>
              <w:rPr>
                <w:rFonts w:ascii="Arial" w:hAnsi="Arial" w:cs="Arial"/>
                <w:color w:val="000000"/>
                <w:sz w:val="18"/>
                <w:szCs w:val="18"/>
              </w:rPr>
            </w:pPr>
          </w:p>
        </w:tc>
      </w:tr>
      <w:tr w:rsidR="00972B7F" w:rsidRPr="00BF7376" w14:paraId="45D798B0" w14:textId="77777777" w:rsidTr="00FB3E52">
        <w:tc>
          <w:tcPr>
            <w:tcW w:w="3715" w:type="dxa"/>
            <w:tcBorders>
              <w:top w:val="nil"/>
              <w:left w:val="nil"/>
              <w:bottom w:val="nil"/>
              <w:right w:val="nil"/>
            </w:tcBorders>
            <w:vAlign w:val="center"/>
          </w:tcPr>
          <w:p w14:paraId="68D2605B" w14:textId="77777777" w:rsidR="00972B7F" w:rsidRPr="00BF7376" w:rsidRDefault="00972B7F" w:rsidP="00972B7F">
            <w:pPr>
              <w:jc w:val="both"/>
              <w:rPr>
                <w:rFonts w:ascii="Arial" w:hAnsi="Arial" w:cs="Arial"/>
                <w:color w:val="000000"/>
                <w:sz w:val="18"/>
                <w:szCs w:val="18"/>
              </w:rPr>
            </w:pPr>
            <w:r w:rsidRPr="00BF7376">
              <w:rPr>
                <w:rFonts w:ascii="Arial" w:hAnsi="Arial" w:cs="Arial"/>
                <w:color w:val="000000"/>
                <w:sz w:val="18"/>
                <w:szCs w:val="18"/>
                <w:cs/>
              </w:rPr>
              <w:t xml:space="preserve">   </w:t>
            </w:r>
            <w:r w:rsidRPr="00BF7376">
              <w:rPr>
                <w:rFonts w:ascii="Arial" w:hAnsi="Arial" w:cs="Arial"/>
                <w:color w:val="000000"/>
                <w:sz w:val="18"/>
                <w:szCs w:val="18"/>
              </w:rPr>
              <w:t>during the year (Shares)</w:t>
            </w:r>
          </w:p>
        </w:tc>
        <w:tc>
          <w:tcPr>
            <w:tcW w:w="1440" w:type="dxa"/>
            <w:tcBorders>
              <w:top w:val="nil"/>
              <w:left w:val="nil"/>
              <w:bottom w:val="single" w:sz="4" w:space="0" w:color="auto"/>
              <w:right w:val="nil"/>
            </w:tcBorders>
            <w:shd w:val="clear" w:color="auto" w:fill="FAFAFA"/>
            <w:vAlign w:val="center"/>
          </w:tcPr>
          <w:p w14:paraId="69C76570" w14:textId="79C865BB" w:rsidR="00972B7F" w:rsidRPr="00BF7376" w:rsidRDefault="001C3C2B"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940,000,000</w:t>
            </w:r>
          </w:p>
        </w:tc>
        <w:tc>
          <w:tcPr>
            <w:tcW w:w="1440" w:type="dxa"/>
            <w:tcBorders>
              <w:top w:val="nil"/>
              <w:left w:val="nil"/>
              <w:bottom w:val="single" w:sz="4" w:space="0" w:color="auto"/>
              <w:right w:val="nil"/>
            </w:tcBorders>
            <w:vAlign w:val="center"/>
          </w:tcPr>
          <w:p w14:paraId="218B667C" w14:textId="3582A07F" w:rsidR="00972B7F" w:rsidRPr="00BF7376" w:rsidRDefault="00972B7F"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940,000,000</w:t>
            </w:r>
          </w:p>
        </w:tc>
        <w:tc>
          <w:tcPr>
            <w:tcW w:w="1485" w:type="dxa"/>
            <w:tcBorders>
              <w:top w:val="nil"/>
              <w:left w:val="nil"/>
              <w:bottom w:val="single" w:sz="4" w:space="0" w:color="auto"/>
              <w:right w:val="nil"/>
            </w:tcBorders>
            <w:shd w:val="clear" w:color="auto" w:fill="FAFAFA"/>
            <w:vAlign w:val="center"/>
          </w:tcPr>
          <w:p w14:paraId="7BE772FE" w14:textId="6CE471C8" w:rsidR="00972B7F" w:rsidRPr="00BF7376" w:rsidRDefault="00EB5BCD"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940,000,000</w:t>
            </w:r>
          </w:p>
        </w:tc>
        <w:tc>
          <w:tcPr>
            <w:tcW w:w="1485" w:type="dxa"/>
            <w:tcBorders>
              <w:top w:val="nil"/>
              <w:left w:val="nil"/>
              <w:bottom w:val="single" w:sz="4" w:space="0" w:color="auto"/>
              <w:right w:val="nil"/>
            </w:tcBorders>
            <w:vAlign w:val="center"/>
          </w:tcPr>
          <w:p w14:paraId="79337334" w14:textId="35953528" w:rsidR="00972B7F" w:rsidRPr="00BF7376" w:rsidRDefault="00972B7F"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940,000,000</w:t>
            </w:r>
          </w:p>
        </w:tc>
      </w:tr>
      <w:tr w:rsidR="00972B7F" w:rsidRPr="00BF7376" w14:paraId="492CBD7E" w14:textId="77777777" w:rsidTr="00FB3E52">
        <w:tc>
          <w:tcPr>
            <w:tcW w:w="3715" w:type="dxa"/>
            <w:tcBorders>
              <w:top w:val="nil"/>
              <w:left w:val="nil"/>
              <w:bottom w:val="nil"/>
              <w:right w:val="nil"/>
            </w:tcBorders>
            <w:vAlign w:val="center"/>
          </w:tcPr>
          <w:p w14:paraId="7B096915" w14:textId="77777777" w:rsidR="00972B7F" w:rsidRPr="00BF7376" w:rsidRDefault="00972B7F" w:rsidP="00972B7F">
            <w:pPr>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vAlign w:val="center"/>
          </w:tcPr>
          <w:p w14:paraId="33113FF8" w14:textId="77777777" w:rsidR="00972B7F" w:rsidRPr="00BF7376" w:rsidRDefault="00972B7F" w:rsidP="00972B7F">
            <w:pPr>
              <w:rPr>
                <w:rFonts w:ascii="Arial" w:hAnsi="Arial" w:cs="Arial"/>
                <w:color w:val="000000"/>
                <w:sz w:val="18"/>
                <w:szCs w:val="18"/>
              </w:rPr>
            </w:pPr>
          </w:p>
        </w:tc>
        <w:tc>
          <w:tcPr>
            <w:tcW w:w="1440" w:type="dxa"/>
            <w:tcBorders>
              <w:top w:val="single" w:sz="4" w:space="0" w:color="auto"/>
              <w:left w:val="nil"/>
              <w:bottom w:val="nil"/>
              <w:right w:val="nil"/>
            </w:tcBorders>
            <w:vAlign w:val="center"/>
          </w:tcPr>
          <w:p w14:paraId="37CFD1F4" w14:textId="77777777" w:rsidR="00972B7F" w:rsidRPr="00BF7376" w:rsidRDefault="00972B7F" w:rsidP="00972B7F">
            <w:pPr>
              <w:rPr>
                <w:rFonts w:ascii="Arial" w:hAnsi="Arial" w:cs="Arial"/>
                <w:color w:val="000000"/>
                <w:sz w:val="18"/>
                <w:szCs w:val="18"/>
              </w:rPr>
            </w:pPr>
          </w:p>
        </w:tc>
        <w:tc>
          <w:tcPr>
            <w:tcW w:w="1485" w:type="dxa"/>
            <w:tcBorders>
              <w:top w:val="single" w:sz="4" w:space="0" w:color="auto"/>
              <w:left w:val="nil"/>
              <w:bottom w:val="nil"/>
              <w:right w:val="nil"/>
            </w:tcBorders>
            <w:shd w:val="clear" w:color="auto" w:fill="FAFAFA"/>
            <w:vAlign w:val="center"/>
          </w:tcPr>
          <w:p w14:paraId="3AB654B5" w14:textId="77777777" w:rsidR="00972B7F" w:rsidRPr="00BF7376" w:rsidRDefault="00972B7F" w:rsidP="00972B7F">
            <w:pPr>
              <w:rPr>
                <w:rFonts w:ascii="Arial" w:hAnsi="Arial" w:cs="Arial"/>
                <w:color w:val="000000"/>
                <w:sz w:val="18"/>
                <w:szCs w:val="18"/>
              </w:rPr>
            </w:pPr>
          </w:p>
        </w:tc>
        <w:tc>
          <w:tcPr>
            <w:tcW w:w="1485" w:type="dxa"/>
            <w:tcBorders>
              <w:top w:val="single" w:sz="4" w:space="0" w:color="auto"/>
              <w:left w:val="nil"/>
              <w:bottom w:val="nil"/>
              <w:right w:val="nil"/>
            </w:tcBorders>
            <w:vAlign w:val="center"/>
          </w:tcPr>
          <w:p w14:paraId="7FDC8023" w14:textId="77777777" w:rsidR="00972B7F" w:rsidRPr="00BF7376" w:rsidRDefault="00972B7F" w:rsidP="00972B7F">
            <w:pPr>
              <w:rPr>
                <w:rFonts w:ascii="Arial" w:hAnsi="Arial" w:cs="Arial"/>
                <w:color w:val="000000"/>
                <w:sz w:val="18"/>
                <w:szCs w:val="18"/>
              </w:rPr>
            </w:pPr>
          </w:p>
        </w:tc>
      </w:tr>
      <w:tr w:rsidR="00972B7F" w:rsidRPr="00BF7376" w14:paraId="7DDD5A42" w14:textId="77777777" w:rsidTr="00FB3E52">
        <w:tc>
          <w:tcPr>
            <w:tcW w:w="3715" w:type="dxa"/>
            <w:tcBorders>
              <w:top w:val="nil"/>
              <w:left w:val="nil"/>
              <w:bottom w:val="nil"/>
              <w:right w:val="nil"/>
            </w:tcBorders>
            <w:vAlign w:val="center"/>
          </w:tcPr>
          <w:p w14:paraId="546E7180" w14:textId="77777777" w:rsidR="00972B7F" w:rsidRPr="00BF7376" w:rsidRDefault="00972B7F" w:rsidP="00972B7F">
            <w:pPr>
              <w:jc w:val="both"/>
              <w:rPr>
                <w:rFonts w:ascii="Arial" w:hAnsi="Arial" w:cs="Arial"/>
                <w:color w:val="000000"/>
                <w:sz w:val="18"/>
                <w:szCs w:val="18"/>
              </w:rPr>
            </w:pPr>
            <w:r w:rsidRPr="00BF7376">
              <w:rPr>
                <w:rFonts w:ascii="Arial" w:hAnsi="Arial" w:cs="Arial"/>
                <w:color w:val="000000"/>
                <w:sz w:val="18"/>
                <w:szCs w:val="18"/>
              </w:rPr>
              <w:t xml:space="preserve">Basic earnings per share for </w:t>
            </w:r>
          </w:p>
        </w:tc>
        <w:tc>
          <w:tcPr>
            <w:tcW w:w="1440" w:type="dxa"/>
            <w:tcBorders>
              <w:top w:val="nil"/>
              <w:left w:val="nil"/>
              <w:right w:val="nil"/>
            </w:tcBorders>
            <w:shd w:val="clear" w:color="auto" w:fill="FAFAFA"/>
            <w:vAlign w:val="center"/>
          </w:tcPr>
          <w:p w14:paraId="2C051677" w14:textId="77777777" w:rsidR="00972B7F" w:rsidRPr="00BF7376" w:rsidRDefault="00972B7F" w:rsidP="00972B7F">
            <w:pPr>
              <w:ind w:right="-72"/>
              <w:jc w:val="right"/>
              <w:rPr>
                <w:rFonts w:ascii="Arial" w:hAnsi="Arial" w:cs="Arial"/>
                <w:color w:val="000000"/>
                <w:sz w:val="18"/>
                <w:szCs w:val="18"/>
              </w:rPr>
            </w:pPr>
          </w:p>
        </w:tc>
        <w:tc>
          <w:tcPr>
            <w:tcW w:w="1440" w:type="dxa"/>
            <w:tcBorders>
              <w:top w:val="nil"/>
              <w:left w:val="nil"/>
              <w:right w:val="nil"/>
            </w:tcBorders>
            <w:vAlign w:val="center"/>
          </w:tcPr>
          <w:p w14:paraId="5A3B9A56" w14:textId="77777777" w:rsidR="00972B7F" w:rsidRPr="00BF7376" w:rsidRDefault="00972B7F" w:rsidP="00972B7F">
            <w:pPr>
              <w:ind w:right="-72"/>
              <w:jc w:val="right"/>
              <w:rPr>
                <w:rFonts w:ascii="Arial" w:hAnsi="Arial" w:cs="Arial"/>
                <w:color w:val="000000"/>
                <w:sz w:val="18"/>
                <w:szCs w:val="18"/>
              </w:rPr>
            </w:pPr>
          </w:p>
        </w:tc>
        <w:tc>
          <w:tcPr>
            <w:tcW w:w="1485" w:type="dxa"/>
            <w:tcBorders>
              <w:top w:val="nil"/>
              <w:left w:val="nil"/>
              <w:right w:val="nil"/>
            </w:tcBorders>
            <w:shd w:val="clear" w:color="auto" w:fill="FAFAFA"/>
            <w:vAlign w:val="center"/>
          </w:tcPr>
          <w:p w14:paraId="3B9CBD8B" w14:textId="77777777" w:rsidR="00972B7F" w:rsidRPr="00BF7376" w:rsidRDefault="00972B7F" w:rsidP="00972B7F">
            <w:pPr>
              <w:ind w:right="-72"/>
              <w:jc w:val="right"/>
              <w:rPr>
                <w:rFonts w:ascii="Arial" w:hAnsi="Arial" w:cs="Arial"/>
                <w:color w:val="000000"/>
                <w:sz w:val="18"/>
                <w:szCs w:val="18"/>
              </w:rPr>
            </w:pPr>
          </w:p>
        </w:tc>
        <w:tc>
          <w:tcPr>
            <w:tcW w:w="1485" w:type="dxa"/>
            <w:tcBorders>
              <w:top w:val="nil"/>
              <w:left w:val="nil"/>
              <w:right w:val="nil"/>
            </w:tcBorders>
            <w:vAlign w:val="center"/>
          </w:tcPr>
          <w:p w14:paraId="07205158" w14:textId="77777777" w:rsidR="00972B7F" w:rsidRPr="00BF7376" w:rsidRDefault="00972B7F" w:rsidP="00972B7F">
            <w:pPr>
              <w:ind w:right="-72"/>
              <w:jc w:val="right"/>
              <w:rPr>
                <w:rFonts w:ascii="Arial" w:hAnsi="Arial" w:cs="Arial"/>
                <w:color w:val="000000"/>
                <w:sz w:val="18"/>
                <w:szCs w:val="18"/>
              </w:rPr>
            </w:pPr>
          </w:p>
        </w:tc>
      </w:tr>
      <w:tr w:rsidR="00972B7F" w:rsidRPr="00BF7376" w14:paraId="6D45AEFB" w14:textId="77777777" w:rsidTr="00FB3E52">
        <w:tc>
          <w:tcPr>
            <w:tcW w:w="3715" w:type="dxa"/>
            <w:tcBorders>
              <w:top w:val="nil"/>
              <w:left w:val="nil"/>
              <w:bottom w:val="nil"/>
              <w:right w:val="nil"/>
            </w:tcBorders>
            <w:vAlign w:val="center"/>
          </w:tcPr>
          <w:p w14:paraId="2FDC8625" w14:textId="77777777" w:rsidR="00972B7F" w:rsidRPr="00BF7376" w:rsidRDefault="00972B7F" w:rsidP="00972B7F">
            <w:pPr>
              <w:jc w:val="both"/>
              <w:rPr>
                <w:rFonts w:ascii="Arial" w:hAnsi="Arial" w:cs="Arial"/>
                <w:color w:val="000000"/>
                <w:sz w:val="18"/>
                <w:szCs w:val="18"/>
              </w:rPr>
            </w:pPr>
            <w:r w:rsidRPr="00BF7376">
              <w:rPr>
                <w:rFonts w:ascii="Arial" w:hAnsi="Arial" w:cs="Arial"/>
                <w:color w:val="000000"/>
                <w:sz w:val="18"/>
                <w:szCs w:val="18"/>
                <w:cs/>
              </w:rPr>
              <w:t xml:space="preserve"> </w:t>
            </w:r>
            <w:r w:rsidRPr="00BF7376">
              <w:rPr>
                <w:rFonts w:ascii="Arial" w:hAnsi="Arial" w:cs="Arial"/>
                <w:color w:val="000000"/>
                <w:sz w:val="18"/>
                <w:szCs w:val="18"/>
              </w:rPr>
              <w:t xml:space="preserve">  the owners of the </w:t>
            </w:r>
            <w:r w:rsidRPr="00BF7376">
              <w:rPr>
                <w:rFonts w:ascii="Arial" w:hAnsi="Arial" w:cs="Arial"/>
                <w:color w:val="000000"/>
                <w:sz w:val="18"/>
                <w:szCs w:val="18"/>
                <w:lang w:val="en-GB"/>
              </w:rPr>
              <w:t>Company</w:t>
            </w:r>
            <w:r w:rsidRPr="00BF7376">
              <w:rPr>
                <w:rFonts w:ascii="Arial" w:hAnsi="Arial" w:cs="Arial"/>
                <w:color w:val="000000"/>
                <w:sz w:val="18"/>
                <w:szCs w:val="18"/>
              </w:rPr>
              <w:t xml:space="preserve"> (Baht)</w:t>
            </w:r>
          </w:p>
        </w:tc>
        <w:tc>
          <w:tcPr>
            <w:tcW w:w="1440" w:type="dxa"/>
            <w:tcBorders>
              <w:top w:val="nil"/>
              <w:left w:val="nil"/>
              <w:bottom w:val="single" w:sz="4" w:space="0" w:color="auto"/>
              <w:right w:val="nil"/>
            </w:tcBorders>
            <w:shd w:val="clear" w:color="auto" w:fill="FAFAFA"/>
          </w:tcPr>
          <w:p w14:paraId="3A131022" w14:textId="7A4DA13D" w:rsidR="00972B7F" w:rsidRPr="00BF7376" w:rsidRDefault="001C3C2B"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1.52</w:t>
            </w:r>
          </w:p>
        </w:tc>
        <w:tc>
          <w:tcPr>
            <w:tcW w:w="1440" w:type="dxa"/>
            <w:tcBorders>
              <w:top w:val="nil"/>
              <w:left w:val="nil"/>
              <w:bottom w:val="single" w:sz="4" w:space="0" w:color="auto"/>
              <w:right w:val="nil"/>
            </w:tcBorders>
          </w:tcPr>
          <w:p w14:paraId="085EC843" w14:textId="04DCA57F" w:rsidR="00972B7F" w:rsidRPr="00BF7376" w:rsidRDefault="00972B7F"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0.89</w:t>
            </w:r>
          </w:p>
        </w:tc>
        <w:tc>
          <w:tcPr>
            <w:tcW w:w="1485" w:type="dxa"/>
            <w:tcBorders>
              <w:top w:val="nil"/>
              <w:left w:val="nil"/>
              <w:bottom w:val="single" w:sz="4" w:space="0" w:color="auto"/>
              <w:right w:val="nil"/>
            </w:tcBorders>
            <w:shd w:val="clear" w:color="auto" w:fill="FAFAFA"/>
          </w:tcPr>
          <w:p w14:paraId="37357900" w14:textId="550A0E12" w:rsidR="00972B7F" w:rsidRPr="00BF7376" w:rsidRDefault="00EB5BCD"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1.44</w:t>
            </w:r>
          </w:p>
        </w:tc>
        <w:tc>
          <w:tcPr>
            <w:tcW w:w="1485" w:type="dxa"/>
            <w:tcBorders>
              <w:top w:val="nil"/>
              <w:left w:val="nil"/>
              <w:bottom w:val="single" w:sz="4" w:space="0" w:color="auto"/>
              <w:right w:val="nil"/>
            </w:tcBorders>
          </w:tcPr>
          <w:p w14:paraId="196FB37E" w14:textId="03B832C3" w:rsidR="00972B7F" w:rsidRPr="00BF7376" w:rsidRDefault="00972B7F"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0.85</w:t>
            </w:r>
          </w:p>
        </w:tc>
      </w:tr>
    </w:tbl>
    <w:p w14:paraId="2556B498" w14:textId="77777777" w:rsidR="004D54C5" w:rsidRPr="00BF7376" w:rsidRDefault="004D54C5" w:rsidP="00B40750">
      <w:pPr>
        <w:jc w:val="both"/>
        <w:rPr>
          <w:rFonts w:ascii="Arial" w:hAnsi="Arial" w:cs="Arial"/>
          <w:color w:val="000000"/>
          <w:sz w:val="18"/>
          <w:szCs w:val="18"/>
          <w:lang w:val="en-GB"/>
        </w:rPr>
      </w:pPr>
    </w:p>
    <w:p w14:paraId="0A5AE3CB" w14:textId="540C4A15" w:rsidR="00155EB9" w:rsidRPr="00BF7376" w:rsidRDefault="00155EB9" w:rsidP="00B40750">
      <w:pPr>
        <w:jc w:val="both"/>
        <w:rPr>
          <w:rFonts w:ascii="Arial" w:hAnsi="Arial" w:cs="Arial"/>
          <w:color w:val="000000"/>
          <w:sz w:val="18"/>
          <w:szCs w:val="18"/>
        </w:rPr>
      </w:pPr>
      <w:r w:rsidRPr="00BF7376">
        <w:rPr>
          <w:rFonts w:ascii="Arial" w:hAnsi="Arial" w:cs="Arial"/>
          <w:color w:val="000000"/>
          <w:sz w:val="18"/>
          <w:szCs w:val="18"/>
        </w:rPr>
        <w:t>There are no outstanding pote</w:t>
      </w:r>
      <w:r w:rsidR="00EB0334" w:rsidRPr="00BF7376">
        <w:rPr>
          <w:rFonts w:ascii="Arial" w:hAnsi="Arial" w:cs="Arial"/>
          <w:color w:val="000000"/>
          <w:sz w:val="18"/>
          <w:szCs w:val="18"/>
        </w:rPr>
        <w:t xml:space="preserve">ntial dilutive ordinary shares </w:t>
      </w:r>
      <w:r w:rsidRPr="00BF7376">
        <w:rPr>
          <w:rFonts w:ascii="Arial" w:hAnsi="Arial" w:cs="Arial"/>
          <w:color w:val="000000"/>
          <w:sz w:val="18"/>
          <w:szCs w:val="18"/>
        </w:rPr>
        <w:t xml:space="preserve">for </w:t>
      </w:r>
      <w:r w:rsidR="00E11D99" w:rsidRPr="00BF7376">
        <w:rPr>
          <w:rFonts w:ascii="Arial" w:hAnsi="Arial" w:cs="Arial"/>
          <w:color w:val="000000"/>
          <w:sz w:val="18"/>
          <w:szCs w:val="18"/>
        </w:rPr>
        <w:t xml:space="preserve">the years ended </w:t>
      </w:r>
      <w:r w:rsidR="00AE22B7" w:rsidRPr="00BF7376">
        <w:rPr>
          <w:rFonts w:ascii="Arial" w:hAnsi="Arial" w:cs="Arial"/>
          <w:color w:val="000000"/>
          <w:sz w:val="18"/>
          <w:szCs w:val="18"/>
          <w:lang w:val="en-GB"/>
        </w:rPr>
        <w:t xml:space="preserve">31 December </w:t>
      </w:r>
      <w:r w:rsidR="00980B70" w:rsidRPr="00BF7376">
        <w:rPr>
          <w:rFonts w:ascii="Arial" w:hAnsi="Arial" w:cs="Arial"/>
          <w:color w:val="000000"/>
          <w:sz w:val="18"/>
          <w:szCs w:val="18"/>
          <w:lang w:val="en-GB"/>
        </w:rPr>
        <w:t>2022</w:t>
      </w:r>
      <w:r w:rsidR="00AE22B7" w:rsidRPr="00BF7376">
        <w:rPr>
          <w:rFonts w:ascii="Arial" w:hAnsi="Arial" w:cs="Arial"/>
          <w:color w:val="000000"/>
          <w:sz w:val="18"/>
          <w:szCs w:val="18"/>
          <w:lang w:val="en-GB"/>
        </w:rPr>
        <w:t xml:space="preserve"> and </w:t>
      </w:r>
      <w:r w:rsidR="00980B70" w:rsidRPr="00BF7376">
        <w:rPr>
          <w:rFonts w:ascii="Arial" w:hAnsi="Arial" w:cs="Arial"/>
          <w:color w:val="000000"/>
          <w:sz w:val="18"/>
          <w:szCs w:val="18"/>
          <w:lang w:val="en-GB"/>
        </w:rPr>
        <w:t>2021</w:t>
      </w:r>
      <w:r w:rsidRPr="00BF7376">
        <w:rPr>
          <w:rFonts w:ascii="Arial" w:hAnsi="Arial" w:cs="Arial"/>
          <w:color w:val="000000"/>
          <w:sz w:val="18"/>
          <w:szCs w:val="18"/>
        </w:rPr>
        <w:t>.</w:t>
      </w:r>
    </w:p>
    <w:p w14:paraId="5BE19B8A" w14:textId="77777777" w:rsidR="00FB3E52" w:rsidRPr="00BF7376" w:rsidRDefault="00FB3E52" w:rsidP="00B40750">
      <w:pPr>
        <w:jc w:val="both"/>
        <w:rPr>
          <w:rFonts w:ascii="Arial" w:hAnsi="Arial" w:cs="Arial"/>
          <w:color w:val="000000"/>
          <w:sz w:val="18"/>
          <w:szCs w:val="18"/>
        </w:rPr>
      </w:pPr>
    </w:p>
    <w:p w14:paraId="7918F132" w14:textId="77777777" w:rsidR="00724DAB" w:rsidRPr="00BF7376" w:rsidRDefault="00724DAB" w:rsidP="00B40750">
      <w:pPr>
        <w:jc w:val="both"/>
        <w:rPr>
          <w:rFonts w:ascii="Arial" w:hAnsi="Arial" w:cs="Arial"/>
          <w:color w:val="000000"/>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4616F11C" w14:textId="77777777" w:rsidTr="00D03653">
        <w:trPr>
          <w:trHeight w:val="386"/>
        </w:trPr>
        <w:tc>
          <w:tcPr>
            <w:tcW w:w="9461" w:type="dxa"/>
            <w:shd w:val="clear" w:color="auto" w:fill="FFA543"/>
            <w:vAlign w:val="center"/>
          </w:tcPr>
          <w:p w14:paraId="4CE9F2DD" w14:textId="2C2CB82D" w:rsidR="0048798D" w:rsidRPr="00BF7376" w:rsidRDefault="00485A28" w:rsidP="0048798D">
            <w:pPr>
              <w:tabs>
                <w:tab w:val="left" w:pos="432"/>
              </w:tabs>
              <w:ind w:left="504" w:hanging="504"/>
              <w:rPr>
                <w:rFonts w:ascii="Arial" w:eastAsia="Arial Unicode MS" w:hAnsi="Arial" w:cs="Arial"/>
                <w:b/>
                <w:bCs/>
                <w:color w:val="FAFAFA"/>
                <w:sz w:val="18"/>
                <w:szCs w:val="18"/>
              </w:rPr>
            </w:pPr>
            <w:r w:rsidRPr="00BF7376">
              <w:rPr>
                <w:rFonts w:ascii="Arial" w:hAnsi="Arial" w:cs="Arial"/>
                <w:color w:val="000000"/>
                <w:sz w:val="18"/>
                <w:szCs w:val="18"/>
              </w:rPr>
              <w:br w:type="page"/>
            </w:r>
            <w:r w:rsidR="00CB4503" w:rsidRPr="00BF7376">
              <w:rPr>
                <w:rFonts w:ascii="Arial" w:hAnsi="Arial" w:cs="Arial"/>
                <w:b/>
                <w:bCs/>
                <w:color w:val="FAFAFA"/>
                <w:sz w:val="18"/>
                <w:szCs w:val="18"/>
              </w:rPr>
              <w:t>3</w:t>
            </w:r>
            <w:r w:rsidR="003234B7" w:rsidRPr="00BF7376">
              <w:rPr>
                <w:rFonts w:ascii="Arial" w:hAnsi="Arial" w:cs="Arial"/>
                <w:b/>
                <w:bCs/>
                <w:color w:val="FAFAFA"/>
                <w:sz w:val="18"/>
                <w:szCs w:val="18"/>
              </w:rPr>
              <w:t>1</w:t>
            </w:r>
            <w:r w:rsidR="00FB3E52" w:rsidRPr="00BF7376">
              <w:rPr>
                <w:rFonts w:ascii="Arial" w:hAnsi="Arial" w:cs="Arial"/>
                <w:b/>
                <w:bCs/>
                <w:color w:val="FAFAFA"/>
                <w:sz w:val="18"/>
                <w:szCs w:val="18"/>
              </w:rPr>
              <w:tab/>
              <w:t>Related party transactions</w:t>
            </w:r>
          </w:p>
        </w:tc>
      </w:tr>
    </w:tbl>
    <w:p w14:paraId="792C9D6E" w14:textId="77777777" w:rsidR="00284C67" w:rsidRPr="00BF7376" w:rsidRDefault="00284C67" w:rsidP="00FB3E52">
      <w:pPr>
        <w:pStyle w:val="BodyText2"/>
        <w:ind w:right="0"/>
        <w:rPr>
          <w:rFonts w:ascii="Arial" w:hAnsi="Arial" w:cs="Arial"/>
          <w:color w:val="000000"/>
          <w:sz w:val="18"/>
          <w:szCs w:val="18"/>
        </w:rPr>
      </w:pPr>
    </w:p>
    <w:p w14:paraId="3FA07222" w14:textId="77777777" w:rsidR="00284C67" w:rsidRPr="00BF7376" w:rsidRDefault="00284C67" w:rsidP="00FB3E52">
      <w:pPr>
        <w:jc w:val="both"/>
        <w:rPr>
          <w:rFonts w:ascii="Arial" w:hAnsi="Arial" w:cs="Arial"/>
          <w:color w:val="000000"/>
          <w:spacing w:val="-2"/>
          <w:sz w:val="18"/>
          <w:szCs w:val="18"/>
        </w:rPr>
      </w:pPr>
      <w:r w:rsidRPr="00BF7376">
        <w:rPr>
          <w:rFonts w:ascii="Arial" w:hAnsi="Arial" w:cs="Arial"/>
          <w:color w:val="000000"/>
          <w:spacing w:val="-2"/>
          <w:sz w:val="18"/>
          <w:szCs w:val="18"/>
        </w:rPr>
        <w:t xml:space="preserve">Enterprises and individuals that, directly or indirectly through one or more intermediaries, control, or are </w:t>
      </w:r>
      <w:r w:rsidRPr="00BF7376">
        <w:rPr>
          <w:rFonts w:ascii="Arial" w:hAnsi="Arial" w:cs="Arial"/>
          <w:color w:val="000000"/>
          <w:spacing w:val="-4"/>
          <w:sz w:val="18"/>
          <w:szCs w:val="18"/>
        </w:rPr>
        <w:t>controlled by, or are under common control with, the Company, including holding companies, subsidiaries</w:t>
      </w:r>
      <w:r w:rsidRPr="00BF7376">
        <w:rPr>
          <w:rFonts w:ascii="Arial" w:hAnsi="Arial" w:cs="Arial"/>
          <w:color w:val="000000"/>
          <w:spacing w:val="-2"/>
          <w:sz w:val="18"/>
          <w:szCs w:val="18"/>
        </w:rPr>
        <w:t xml:space="preserve"> and fellow subsidiaries are related parties of the Company. Associates and individuals owning, directly or indirectly, an interest in the voting power of the Company that gives them </w:t>
      </w:r>
      <w:r w:rsidRPr="00BF7376">
        <w:rPr>
          <w:rFonts w:ascii="Arial" w:hAnsi="Arial" w:cs="Arial"/>
          <w:color w:val="000000"/>
          <w:spacing w:val="-4"/>
          <w:sz w:val="18"/>
          <w:szCs w:val="18"/>
        </w:rPr>
        <w:t>significant influence over the enterprise, key management personnel, including directors and officers</w:t>
      </w:r>
      <w:r w:rsidRPr="00BF7376">
        <w:rPr>
          <w:rFonts w:ascii="Arial" w:hAnsi="Arial" w:cs="Arial"/>
          <w:color w:val="000000"/>
          <w:spacing w:val="-2"/>
          <w:sz w:val="18"/>
          <w:szCs w:val="18"/>
        </w:rPr>
        <w:t xml:space="preserve"> of the Company and close members of the family of these individuals and companies associated with these individuals also constitute related parties.</w:t>
      </w:r>
    </w:p>
    <w:p w14:paraId="09474EDB" w14:textId="77777777" w:rsidR="00284C67" w:rsidRPr="00BF7376" w:rsidRDefault="00284C67" w:rsidP="00FB3E52">
      <w:pPr>
        <w:jc w:val="both"/>
        <w:rPr>
          <w:rFonts w:ascii="Arial" w:hAnsi="Arial" w:cs="Arial"/>
          <w:color w:val="000000"/>
          <w:sz w:val="18"/>
          <w:szCs w:val="18"/>
        </w:rPr>
      </w:pPr>
    </w:p>
    <w:p w14:paraId="0FA8EC7F" w14:textId="77777777" w:rsidR="000A2D73" w:rsidRPr="00BF7376" w:rsidRDefault="000A2D73" w:rsidP="00FB3E52">
      <w:pPr>
        <w:jc w:val="both"/>
        <w:rPr>
          <w:rFonts w:ascii="Arial" w:hAnsi="Arial" w:cs="Arial"/>
          <w:color w:val="000000"/>
          <w:sz w:val="18"/>
          <w:szCs w:val="18"/>
        </w:rPr>
      </w:pPr>
    </w:p>
    <w:p w14:paraId="5E857BCF" w14:textId="77777777" w:rsidR="000A2D73" w:rsidRPr="00BF7376" w:rsidRDefault="00843C81" w:rsidP="00FB3E52">
      <w:pPr>
        <w:jc w:val="both"/>
        <w:rPr>
          <w:rFonts w:ascii="Arial" w:hAnsi="Arial" w:cs="Arial"/>
          <w:color w:val="000000"/>
          <w:sz w:val="18"/>
          <w:szCs w:val="18"/>
        </w:rPr>
      </w:pPr>
      <w:r w:rsidRPr="00BF7376">
        <w:rPr>
          <w:rFonts w:ascii="Arial" w:hAnsi="Arial" w:cs="Arial"/>
          <w:color w:val="000000"/>
          <w:sz w:val="18"/>
          <w:szCs w:val="18"/>
        </w:rPr>
        <w:br w:type="page"/>
      </w:r>
    </w:p>
    <w:p w14:paraId="41EB8C77" w14:textId="77777777" w:rsidR="00284C67" w:rsidRPr="00BF7376" w:rsidRDefault="00284C67" w:rsidP="00FB3E52">
      <w:pPr>
        <w:jc w:val="both"/>
        <w:rPr>
          <w:rFonts w:ascii="Arial" w:hAnsi="Arial" w:cs="Arial"/>
          <w:color w:val="000000"/>
          <w:sz w:val="18"/>
          <w:szCs w:val="18"/>
        </w:rPr>
      </w:pPr>
      <w:r w:rsidRPr="00BF7376">
        <w:rPr>
          <w:rFonts w:ascii="Arial" w:hAnsi="Arial" w:cs="Arial"/>
          <w:color w:val="000000"/>
          <w:spacing w:val="-4"/>
          <w:sz w:val="18"/>
          <w:szCs w:val="18"/>
        </w:rPr>
        <w:t>In considering each possible related party relationship, attention is directed to the substance of the relationship</w:t>
      </w:r>
      <w:r w:rsidRPr="00BF7376">
        <w:rPr>
          <w:rFonts w:ascii="Arial" w:hAnsi="Arial" w:cs="Arial"/>
          <w:color w:val="000000"/>
          <w:sz w:val="18"/>
          <w:szCs w:val="18"/>
        </w:rPr>
        <w:t>, and not merely the legal form.</w:t>
      </w:r>
    </w:p>
    <w:p w14:paraId="04788A06" w14:textId="77777777" w:rsidR="00284C67" w:rsidRPr="00BF7376" w:rsidRDefault="00284C67" w:rsidP="00FB3E52">
      <w:pPr>
        <w:jc w:val="both"/>
        <w:rPr>
          <w:rFonts w:ascii="Arial" w:hAnsi="Arial" w:cs="Arial"/>
          <w:color w:val="000000"/>
          <w:sz w:val="18"/>
          <w:szCs w:val="18"/>
        </w:rPr>
      </w:pPr>
    </w:p>
    <w:p w14:paraId="1F53C506" w14:textId="77777777" w:rsidR="00284C67" w:rsidRPr="00BF7376" w:rsidRDefault="00284C67" w:rsidP="00FB3E52">
      <w:pPr>
        <w:jc w:val="both"/>
        <w:rPr>
          <w:rFonts w:ascii="Arial" w:hAnsi="Arial" w:cs="Arial"/>
          <w:color w:val="000000"/>
          <w:sz w:val="18"/>
          <w:szCs w:val="18"/>
        </w:rPr>
      </w:pPr>
      <w:r w:rsidRPr="00BF7376">
        <w:rPr>
          <w:rFonts w:ascii="Arial" w:hAnsi="Arial" w:cs="Arial"/>
          <w:color w:val="000000"/>
          <w:sz w:val="18"/>
          <w:szCs w:val="18"/>
        </w:rPr>
        <w:t xml:space="preserve">Mr. </w:t>
      </w:r>
      <w:proofErr w:type="spellStart"/>
      <w:r w:rsidRPr="00BF7376">
        <w:rPr>
          <w:rFonts w:ascii="Arial" w:hAnsi="Arial" w:cs="Arial"/>
          <w:color w:val="000000"/>
          <w:sz w:val="18"/>
          <w:szCs w:val="18"/>
        </w:rPr>
        <w:t>Apirag</w:t>
      </w:r>
      <w:proofErr w:type="spellEnd"/>
      <w:r w:rsidRPr="00BF7376">
        <w:rPr>
          <w:rFonts w:ascii="Arial" w:hAnsi="Arial" w:cs="Arial"/>
          <w:color w:val="000000"/>
          <w:sz w:val="18"/>
          <w:szCs w:val="18"/>
        </w:rPr>
        <w:t xml:space="preserve"> </w:t>
      </w:r>
      <w:proofErr w:type="spellStart"/>
      <w:r w:rsidRPr="00BF7376">
        <w:rPr>
          <w:rFonts w:ascii="Arial" w:hAnsi="Arial" w:cs="Arial"/>
          <w:color w:val="000000"/>
          <w:sz w:val="18"/>
          <w:szCs w:val="18"/>
        </w:rPr>
        <w:t>Vanich</w:t>
      </w:r>
      <w:proofErr w:type="spellEnd"/>
      <w:r w:rsidRPr="00BF7376">
        <w:rPr>
          <w:rFonts w:ascii="Arial" w:hAnsi="Arial" w:cs="Arial"/>
          <w:color w:val="000000"/>
          <w:sz w:val="18"/>
          <w:szCs w:val="18"/>
        </w:rPr>
        <w:t xml:space="preserve"> and member of his family are major shareholders.</w:t>
      </w:r>
    </w:p>
    <w:p w14:paraId="6BBA3D89" w14:textId="77777777" w:rsidR="00A821F3" w:rsidRPr="00BF7376" w:rsidRDefault="00A821F3" w:rsidP="00FB3E52">
      <w:pPr>
        <w:jc w:val="both"/>
        <w:rPr>
          <w:rFonts w:ascii="Arial" w:hAnsi="Arial" w:cs="Arial"/>
          <w:color w:val="000000"/>
          <w:sz w:val="18"/>
          <w:szCs w:val="18"/>
          <w:cs/>
        </w:rPr>
      </w:pPr>
    </w:p>
    <w:p w14:paraId="62D7A01C" w14:textId="77777777" w:rsidR="00284C67" w:rsidRPr="00BF7376" w:rsidRDefault="00284C67" w:rsidP="00FB3E52">
      <w:pPr>
        <w:jc w:val="both"/>
        <w:rPr>
          <w:rFonts w:ascii="Arial" w:hAnsi="Arial" w:cs="Arial"/>
          <w:color w:val="000000"/>
          <w:sz w:val="18"/>
          <w:szCs w:val="18"/>
        </w:rPr>
      </w:pPr>
      <w:r w:rsidRPr="00BF7376">
        <w:rPr>
          <w:rFonts w:ascii="Arial" w:hAnsi="Arial" w:cs="Arial"/>
          <w:color w:val="000000"/>
          <w:sz w:val="18"/>
          <w:szCs w:val="18"/>
        </w:rPr>
        <w:t xml:space="preserve">The following </w:t>
      </w:r>
      <w:r w:rsidR="00F853B9" w:rsidRPr="00BF7376">
        <w:rPr>
          <w:rFonts w:ascii="Arial" w:hAnsi="Arial" w:cs="Arial"/>
          <w:color w:val="000000"/>
          <w:sz w:val="18"/>
          <w:szCs w:val="18"/>
        </w:rPr>
        <w:t xml:space="preserve">significant </w:t>
      </w:r>
      <w:r w:rsidRPr="00BF7376">
        <w:rPr>
          <w:rFonts w:ascii="Arial" w:hAnsi="Arial" w:cs="Arial"/>
          <w:color w:val="000000"/>
          <w:sz w:val="18"/>
          <w:szCs w:val="18"/>
        </w:rPr>
        <w:t>transactions were carried out with related parties:</w:t>
      </w:r>
    </w:p>
    <w:p w14:paraId="05264F62" w14:textId="77777777" w:rsidR="00A821F3" w:rsidRPr="00BF7376" w:rsidRDefault="00A821F3" w:rsidP="00FB3E52">
      <w:pPr>
        <w:jc w:val="both"/>
        <w:rPr>
          <w:rFonts w:ascii="Arial" w:hAnsi="Arial" w:cs="Arial"/>
          <w:color w:val="000000"/>
          <w:sz w:val="18"/>
          <w:szCs w:val="18"/>
        </w:rPr>
      </w:pPr>
    </w:p>
    <w:p w14:paraId="29C003B9" w14:textId="77777777" w:rsidR="00284C67" w:rsidRPr="00BF7376" w:rsidRDefault="00284C67" w:rsidP="00F17DD1">
      <w:pPr>
        <w:numPr>
          <w:ilvl w:val="0"/>
          <w:numId w:val="5"/>
        </w:numPr>
        <w:tabs>
          <w:tab w:val="left" w:pos="540"/>
        </w:tabs>
        <w:ind w:left="540" w:hanging="540"/>
        <w:jc w:val="both"/>
        <w:rPr>
          <w:rFonts w:ascii="Arial" w:eastAsia="Arial Unicode MS" w:hAnsi="Arial" w:cs="Arial"/>
          <w:b/>
          <w:bCs/>
          <w:color w:val="CF4A02"/>
          <w:sz w:val="18"/>
          <w:szCs w:val="18"/>
        </w:rPr>
      </w:pPr>
      <w:r w:rsidRPr="00BF7376">
        <w:rPr>
          <w:rFonts w:ascii="Arial" w:eastAsia="Arial Unicode MS" w:hAnsi="Arial" w:cs="Arial"/>
          <w:b/>
          <w:bCs/>
          <w:color w:val="CF4A02"/>
          <w:sz w:val="18"/>
          <w:szCs w:val="18"/>
        </w:rPr>
        <w:t xml:space="preserve">Sales / Purchases of goods and services </w:t>
      </w:r>
    </w:p>
    <w:p w14:paraId="465B8E9F" w14:textId="77777777" w:rsidR="003E3FEF" w:rsidRPr="00BF7376" w:rsidRDefault="003E3FEF" w:rsidP="00B50FF0">
      <w:pPr>
        <w:jc w:val="both"/>
        <w:rPr>
          <w:rFonts w:ascii="Arial" w:hAnsi="Arial" w:cs="Arial"/>
          <w:color w:val="000000"/>
          <w:sz w:val="18"/>
          <w:szCs w:val="18"/>
          <w:lang w:val="en-GB"/>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284C67" w:rsidRPr="00BF7376" w14:paraId="7581AAE2" w14:textId="77777777" w:rsidTr="0036087C">
        <w:tc>
          <w:tcPr>
            <w:tcW w:w="3780" w:type="dxa"/>
            <w:tcBorders>
              <w:top w:val="nil"/>
              <w:left w:val="nil"/>
              <w:bottom w:val="nil"/>
              <w:right w:val="nil"/>
            </w:tcBorders>
          </w:tcPr>
          <w:p w14:paraId="417B4F5D" w14:textId="77777777" w:rsidR="00284C67" w:rsidRPr="00BF7376" w:rsidRDefault="00284C67" w:rsidP="0036087C">
            <w:pPr>
              <w:autoSpaceDE/>
              <w:autoSpaceDN/>
              <w:ind w:left="526"/>
              <w:rPr>
                <w:rFonts w:ascii="Arial" w:hAnsi="Arial" w:cs="Arial"/>
                <w:b/>
                <w:bCs/>
                <w:color w:val="000000"/>
                <w:sz w:val="18"/>
                <w:szCs w:val="18"/>
                <w:lang w:val="en-GB"/>
              </w:rPr>
            </w:pPr>
          </w:p>
        </w:tc>
        <w:tc>
          <w:tcPr>
            <w:tcW w:w="2880" w:type="dxa"/>
            <w:gridSpan w:val="2"/>
            <w:tcBorders>
              <w:top w:val="single" w:sz="4" w:space="0" w:color="auto"/>
              <w:left w:val="nil"/>
              <w:bottom w:val="single" w:sz="4" w:space="0" w:color="auto"/>
              <w:right w:val="nil"/>
            </w:tcBorders>
            <w:vAlign w:val="center"/>
          </w:tcPr>
          <w:p w14:paraId="32A08850" w14:textId="77777777" w:rsidR="00284C67" w:rsidRPr="00BF7376" w:rsidRDefault="00284C67" w:rsidP="00B33AA0">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p w14:paraId="539A439F" w14:textId="77777777" w:rsidR="00284C67" w:rsidRPr="00BF7376" w:rsidRDefault="00284C67" w:rsidP="00B33AA0">
            <w:pPr>
              <w:ind w:right="-72"/>
              <w:jc w:val="center"/>
              <w:rPr>
                <w:rFonts w:ascii="Arial" w:hAnsi="Arial" w:cs="Arial"/>
                <w:b/>
                <w:bCs/>
                <w:color w:val="000000"/>
                <w:sz w:val="18"/>
                <w:szCs w:val="18"/>
                <w:cs/>
                <w:lang w:val="en-GB"/>
              </w:rPr>
            </w:pPr>
            <w:r w:rsidRPr="00BF7376">
              <w:rPr>
                <w:rFonts w:ascii="Arial" w:hAnsi="Arial" w:cs="Arial"/>
                <w:b/>
                <w:bCs/>
                <w:color w:val="000000"/>
                <w:sz w:val="18"/>
                <w:szCs w:val="18"/>
                <w:lang w:val="en-GB"/>
              </w:rPr>
              <w:t>financial statements</w:t>
            </w:r>
          </w:p>
        </w:tc>
        <w:tc>
          <w:tcPr>
            <w:tcW w:w="2880" w:type="dxa"/>
            <w:gridSpan w:val="2"/>
            <w:tcBorders>
              <w:top w:val="single" w:sz="4" w:space="0" w:color="auto"/>
              <w:left w:val="nil"/>
              <w:bottom w:val="single" w:sz="4" w:space="0" w:color="auto"/>
              <w:right w:val="nil"/>
            </w:tcBorders>
            <w:vAlign w:val="center"/>
          </w:tcPr>
          <w:p w14:paraId="60210D71" w14:textId="77777777" w:rsidR="00284C67" w:rsidRPr="00BF7376" w:rsidRDefault="00284C67" w:rsidP="00B33AA0">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Separate</w:t>
            </w:r>
          </w:p>
          <w:p w14:paraId="6F0D8A5B" w14:textId="77777777" w:rsidR="00284C67" w:rsidRPr="00BF7376" w:rsidRDefault="00284C67" w:rsidP="00B33AA0">
            <w:pPr>
              <w:ind w:right="-72"/>
              <w:jc w:val="center"/>
              <w:rPr>
                <w:rFonts w:ascii="Arial" w:hAnsi="Arial" w:cs="Arial"/>
                <w:b/>
                <w:bCs/>
                <w:color w:val="000000"/>
                <w:sz w:val="18"/>
                <w:szCs w:val="18"/>
              </w:rPr>
            </w:pPr>
            <w:r w:rsidRPr="00BF7376">
              <w:rPr>
                <w:rFonts w:ascii="Arial" w:hAnsi="Arial" w:cs="Arial"/>
                <w:b/>
                <w:bCs/>
                <w:color w:val="000000"/>
                <w:sz w:val="18"/>
                <w:szCs w:val="18"/>
                <w:lang w:val="en-GB"/>
              </w:rPr>
              <w:t>financial statements</w:t>
            </w:r>
          </w:p>
        </w:tc>
      </w:tr>
      <w:tr w:rsidR="00E77A7D" w:rsidRPr="00BF7376" w14:paraId="08139FB3" w14:textId="77777777" w:rsidTr="00E77A7D">
        <w:tc>
          <w:tcPr>
            <w:tcW w:w="3780" w:type="dxa"/>
            <w:tcBorders>
              <w:top w:val="nil"/>
              <w:left w:val="nil"/>
              <w:bottom w:val="nil"/>
              <w:right w:val="nil"/>
            </w:tcBorders>
          </w:tcPr>
          <w:p w14:paraId="0A859A9D" w14:textId="77777777" w:rsidR="00E77A7D" w:rsidRPr="00BF7376" w:rsidRDefault="00E77A7D" w:rsidP="00E77A7D">
            <w:pPr>
              <w:pStyle w:val="a"/>
              <w:tabs>
                <w:tab w:val="right" w:pos="9000"/>
              </w:tabs>
              <w:ind w:left="526" w:right="0"/>
              <w:jc w:val="both"/>
              <w:rPr>
                <w:rFonts w:ascii="Arial" w:hAnsi="Arial" w:cs="Arial"/>
                <w:b/>
                <w:bCs/>
                <w:color w:val="000000"/>
                <w:sz w:val="18"/>
                <w:szCs w:val="18"/>
                <w:lang w:val="en-GB"/>
              </w:rPr>
            </w:pPr>
          </w:p>
        </w:tc>
        <w:tc>
          <w:tcPr>
            <w:tcW w:w="1440" w:type="dxa"/>
            <w:tcBorders>
              <w:top w:val="single" w:sz="4" w:space="0" w:color="auto"/>
              <w:left w:val="nil"/>
              <w:right w:val="nil"/>
            </w:tcBorders>
            <w:vAlign w:val="bottom"/>
          </w:tcPr>
          <w:p w14:paraId="42892BE9" w14:textId="0752DB54" w:rsidR="00E77A7D" w:rsidRPr="00BF7376" w:rsidRDefault="00980B70" w:rsidP="00E77A7D">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440" w:type="dxa"/>
            <w:tcBorders>
              <w:top w:val="single" w:sz="4" w:space="0" w:color="auto"/>
              <w:left w:val="nil"/>
              <w:right w:val="nil"/>
            </w:tcBorders>
            <w:vAlign w:val="bottom"/>
          </w:tcPr>
          <w:p w14:paraId="2366704C" w14:textId="17133EA1" w:rsidR="00E77A7D" w:rsidRPr="00BF7376" w:rsidRDefault="00980B70" w:rsidP="00E77A7D">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c>
          <w:tcPr>
            <w:tcW w:w="1440" w:type="dxa"/>
            <w:tcBorders>
              <w:top w:val="single" w:sz="4" w:space="0" w:color="auto"/>
              <w:left w:val="nil"/>
              <w:right w:val="nil"/>
            </w:tcBorders>
            <w:vAlign w:val="bottom"/>
          </w:tcPr>
          <w:p w14:paraId="2BEEE79B" w14:textId="02C4D32B" w:rsidR="00E77A7D" w:rsidRPr="00BF7376" w:rsidRDefault="00980B70" w:rsidP="00E77A7D">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440" w:type="dxa"/>
            <w:tcBorders>
              <w:top w:val="single" w:sz="4" w:space="0" w:color="auto"/>
              <w:left w:val="nil"/>
              <w:right w:val="nil"/>
            </w:tcBorders>
            <w:vAlign w:val="bottom"/>
          </w:tcPr>
          <w:p w14:paraId="0737F08A" w14:textId="059D9532" w:rsidR="00E77A7D" w:rsidRPr="00BF7376" w:rsidRDefault="00980B70" w:rsidP="00E77A7D">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BB26EE" w:rsidRPr="00BF7376" w14:paraId="38A06DB9" w14:textId="77777777" w:rsidTr="00B36FBE">
        <w:tc>
          <w:tcPr>
            <w:tcW w:w="3780" w:type="dxa"/>
            <w:tcBorders>
              <w:top w:val="nil"/>
              <w:left w:val="nil"/>
              <w:bottom w:val="nil"/>
              <w:right w:val="nil"/>
            </w:tcBorders>
          </w:tcPr>
          <w:p w14:paraId="73E24707" w14:textId="77777777" w:rsidR="00BB26EE" w:rsidRPr="00BF7376" w:rsidRDefault="00BB26EE" w:rsidP="00BB26EE">
            <w:pPr>
              <w:pStyle w:val="a"/>
              <w:tabs>
                <w:tab w:val="right" w:pos="9000"/>
              </w:tabs>
              <w:ind w:left="526" w:right="0"/>
              <w:jc w:val="both"/>
              <w:rPr>
                <w:rFonts w:ascii="Arial" w:hAnsi="Arial" w:cs="Arial"/>
                <w:b/>
                <w:bCs/>
                <w:color w:val="000000"/>
                <w:sz w:val="18"/>
                <w:szCs w:val="18"/>
                <w:lang w:val="en-GB"/>
              </w:rPr>
            </w:pPr>
          </w:p>
        </w:tc>
        <w:tc>
          <w:tcPr>
            <w:tcW w:w="1440" w:type="dxa"/>
            <w:tcBorders>
              <w:top w:val="nil"/>
              <w:left w:val="nil"/>
              <w:bottom w:val="single" w:sz="4" w:space="0" w:color="auto"/>
              <w:right w:val="nil"/>
            </w:tcBorders>
            <w:vAlign w:val="center"/>
          </w:tcPr>
          <w:p w14:paraId="4ACBCFCD"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center"/>
          </w:tcPr>
          <w:p w14:paraId="07EFD9D9"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center"/>
          </w:tcPr>
          <w:p w14:paraId="1784FC4D"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center"/>
          </w:tcPr>
          <w:p w14:paraId="63CFDEBA"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284C67" w:rsidRPr="00BF7376" w14:paraId="130A0701" w14:textId="77777777" w:rsidTr="0036087C">
        <w:tc>
          <w:tcPr>
            <w:tcW w:w="3780" w:type="dxa"/>
            <w:tcBorders>
              <w:top w:val="nil"/>
              <w:left w:val="nil"/>
              <w:bottom w:val="nil"/>
              <w:right w:val="nil"/>
            </w:tcBorders>
            <w:vAlign w:val="center"/>
          </w:tcPr>
          <w:p w14:paraId="7D9E181D" w14:textId="77777777" w:rsidR="00284C67" w:rsidRPr="00BF7376" w:rsidRDefault="00284C67" w:rsidP="0036087C">
            <w:pPr>
              <w:ind w:left="526"/>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vAlign w:val="center"/>
          </w:tcPr>
          <w:p w14:paraId="350FFC6F" w14:textId="77777777" w:rsidR="00284C67" w:rsidRPr="00BF7376" w:rsidRDefault="00284C67" w:rsidP="0036087C">
            <w:pPr>
              <w:rPr>
                <w:rFonts w:ascii="Arial" w:hAnsi="Arial" w:cs="Arial"/>
                <w:color w:val="000000"/>
                <w:sz w:val="18"/>
                <w:szCs w:val="18"/>
              </w:rPr>
            </w:pPr>
          </w:p>
        </w:tc>
        <w:tc>
          <w:tcPr>
            <w:tcW w:w="1440" w:type="dxa"/>
            <w:tcBorders>
              <w:top w:val="single" w:sz="4" w:space="0" w:color="auto"/>
              <w:left w:val="nil"/>
              <w:bottom w:val="nil"/>
              <w:right w:val="nil"/>
            </w:tcBorders>
            <w:vAlign w:val="center"/>
          </w:tcPr>
          <w:p w14:paraId="4153F761" w14:textId="77777777" w:rsidR="00284C67" w:rsidRPr="00BF7376" w:rsidRDefault="00284C67" w:rsidP="0036087C">
            <w:pPr>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vAlign w:val="center"/>
          </w:tcPr>
          <w:p w14:paraId="4D4621E6" w14:textId="77777777" w:rsidR="00284C67" w:rsidRPr="00BF7376" w:rsidRDefault="00284C67" w:rsidP="0036087C">
            <w:pPr>
              <w:rPr>
                <w:rFonts w:ascii="Arial" w:hAnsi="Arial" w:cs="Arial"/>
                <w:color w:val="000000"/>
                <w:sz w:val="18"/>
                <w:szCs w:val="18"/>
              </w:rPr>
            </w:pPr>
          </w:p>
        </w:tc>
        <w:tc>
          <w:tcPr>
            <w:tcW w:w="1440" w:type="dxa"/>
            <w:tcBorders>
              <w:top w:val="single" w:sz="4" w:space="0" w:color="auto"/>
              <w:left w:val="nil"/>
              <w:right w:val="nil"/>
            </w:tcBorders>
            <w:vAlign w:val="center"/>
          </w:tcPr>
          <w:p w14:paraId="168F5058" w14:textId="77777777" w:rsidR="00284C67" w:rsidRPr="00BF7376" w:rsidRDefault="00284C67" w:rsidP="0036087C">
            <w:pPr>
              <w:rPr>
                <w:rFonts w:ascii="Arial" w:hAnsi="Arial" w:cs="Arial"/>
                <w:color w:val="000000"/>
                <w:sz w:val="18"/>
                <w:szCs w:val="18"/>
              </w:rPr>
            </w:pPr>
          </w:p>
        </w:tc>
      </w:tr>
      <w:tr w:rsidR="00284C67" w:rsidRPr="00BF7376" w14:paraId="2A6B5320" w14:textId="77777777" w:rsidTr="0036087C">
        <w:tc>
          <w:tcPr>
            <w:tcW w:w="3780" w:type="dxa"/>
            <w:tcBorders>
              <w:top w:val="nil"/>
              <w:left w:val="nil"/>
              <w:bottom w:val="nil"/>
              <w:right w:val="nil"/>
            </w:tcBorders>
          </w:tcPr>
          <w:p w14:paraId="02BB6C56" w14:textId="77777777" w:rsidR="00284C67" w:rsidRPr="00BF7376" w:rsidRDefault="00284C67" w:rsidP="0036087C">
            <w:pPr>
              <w:ind w:left="526"/>
              <w:jc w:val="both"/>
              <w:rPr>
                <w:rFonts w:ascii="Arial" w:hAnsi="Arial" w:cs="Arial"/>
                <w:color w:val="000000"/>
                <w:sz w:val="18"/>
                <w:szCs w:val="18"/>
                <w:lang w:val="en-GB"/>
              </w:rPr>
            </w:pPr>
            <w:r w:rsidRPr="00BF7376">
              <w:rPr>
                <w:rFonts w:ascii="Arial" w:hAnsi="Arial" w:cs="Arial"/>
                <w:color w:val="000000"/>
                <w:sz w:val="18"/>
                <w:szCs w:val="18"/>
                <w:lang w:val="en-GB"/>
              </w:rPr>
              <w:t>Other income</w:t>
            </w:r>
          </w:p>
        </w:tc>
        <w:tc>
          <w:tcPr>
            <w:tcW w:w="1440" w:type="dxa"/>
            <w:tcBorders>
              <w:top w:val="nil"/>
              <w:left w:val="nil"/>
              <w:bottom w:val="nil"/>
              <w:right w:val="nil"/>
            </w:tcBorders>
            <w:shd w:val="clear" w:color="auto" w:fill="FAFAFA"/>
          </w:tcPr>
          <w:p w14:paraId="6B37D0D8" w14:textId="77777777" w:rsidR="00284C67" w:rsidRPr="00BF7376" w:rsidRDefault="00284C67" w:rsidP="0036087C">
            <w:pPr>
              <w:ind w:right="-72"/>
              <w:jc w:val="right"/>
              <w:rPr>
                <w:rFonts w:ascii="Arial" w:hAnsi="Arial" w:cs="Arial"/>
                <w:color w:val="000000"/>
                <w:sz w:val="18"/>
                <w:szCs w:val="18"/>
                <w:lang w:val="en-GB"/>
              </w:rPr>
            </w:pPr>
          </w:p>
        </w:tc>
        <w:tc>
          <w:tcPr>
            <w:tcW w:w="1440" w:type="dxa"/>
            <w:tcBorders>
              <w:top w:val="nil"/>
              <w:left w:val="nil"/>
              <w:bottom w:val="nil"/>
              <w:right w:val="nil"/>
            </w:tcBorders>
          </w:tcPr>
          <w:p w14:paraId="5753D1C0" w14:textId="77777777" w:rsidR="00284C67" w:rsidRPr="00BF7376" w:rsidRDefault="00284C67" w:rsidP="0036087C">
            <w:pPr>
              <w:ind w:right="-72"/>
              <w:jc w:val="right"/>
              <w:rPr>
                <w:rFonts w:ascii="Arial" w:hAnsi="Arial" w:cs="Arial"/>
                <w:color w:val="000000"/>
                <w:sz w:val="18"/>
                <w:szCs w:val="18"/>
                <w:lang w:val="en-GB"/>
              </w:rPr>
            </w:pPr>
          </w:p>
        </w:tc>
        <w:tc>
          <w:tcPr>
            <w:tcW w:w="1440" w:type="dxa"/>
            <w:tcBorders>
              <w:top w:val="nil"/>
              <w:left w:val="nil"/>
              <w:bottom w:val="nil"/>
              <w:right w:val="nil"/>
            </w:tcBorders>
            <w:shd w:val="clear" w:color="auto" w:fill="FAFAFA"/>
          </w:tcPr>
          <w:p w14:paraId="45A29714" w14:textId="77777777" w:rsidR="00284C67" w:rsidRPr="00BF7376" w:rsidRDefault="00284C67" w:rsidP="0036087C">
            <w:pPr>
              <w:ind w:right="-72"/>
              <w:jc w:val="right"/>
              <w:rPr>
                <w:rFonts w:ascii="Arial" w:hAnsi="Arial" w:cs="Arial"/>
                <w:color w:val="000000"/>
                <w:sz w:val="18"/>
                <w:szCs w:val="18"/>
                <w:lang w:val="en-GB"/>
              </w:rPr>
            </w:pPr>
          </w:p>
        </w:tc>
        <w:tc>
          <w:tcPr>
            <w:tcW w:w="1440" w:type="dxa"/>
            <w:tcBorders>
              <w:top w:val="nil"/>
              <w:left w:val="nil"/>
              <w:bottom w:val="nil"/>
              <w:right w:val="nil"/>
            </w:tcBorders>
          </w:tcPr>
          <w:p w14:paraId="098ABC6D" w14:textId="77777777" w:rsidR="00284C67" w:rsidRPr="00BF7376" w:rsidRDefault="00284C67" w:rsidP="0036087C">
            <w:pPr>
              <w:ind w:right="-72"/>
              <w:jc w:val="right"/>
              <w:rPr>
                <w:rFonts w:ascii="Arial" w:hAnsi="Arial" w:cs="Arial"/>
                <w:color w:val="000000"/>
                <w:sz w:val="18"/>
                <w:szCs w:val="18"/>
                <w:lang w:val="en-GB"/>
              </w:rPr>
            </w:pPr>
          </w:p>
        </w:tc>
      </w:tr>
      <w:tr w:rsidR="00972B7F" w:rsidRPr="00BF7376" w14:paraId="5F7D9349" w14:textId="77777777" w:rsidTr="0036087C">
        <w:tc>
          <w:tcPr>
            <w:tcW w:w="3780" w:type="dxa"/>
            <w:tcBorders>
              <w:top w:val="nil"/>
              <w:left w:val="nil"/>
              <w:bottom w:val="nil"/>
              <w:right w:val="nil"/>
            </w:tcBorders>
          </w:tcPr>
          <w:p w14:paraId="7260CEEF" w14:textId="77777777" w:rsidR="00972B7F" w:rsidRPr="00BF7376" w:rsidRDefault="00972B7F" w:rsidP="00972B7F">
            <w:pPr>
              <w:ind w:left="526"/>
              <w:jc w:val="both"/>
              <w:rPr>
                <w:rFonts w:ascii="Arial" w:hAnsi="Arial" w:cs="Arial"/>
                <w:color w:val="000000"/>
                <w:sz w:val="18"/>
                <w:szCs w:val="18"/>
                <w:lang w:val="en-GB"/>
              </w:rPr>
            </w:pPr>
            <w:r w:rsidRPr="00BF7376">
              <w:rPr>
                <w:rFonts w:ascii="Arial" w:hAnsi="Arial" w:cs="Arial"/>
                <w:color w:val="000000"/>
                <w:sz w:val="18"/>
                <w:szCs w:val="18"/>
                <w:lang w:val="en-GB"/>
              </w:rPr>
              <w:t xml:space="preserve">   - Subsidiaries</w:t>
            </w:r>
          </w:p>
        </w:tc>
        <w:tc>
          <w:tcPr>
            <w:tcW w:w="1440" w:type="dxa"/>
            <w:tcBorders>
              <w:top w:val="nil"/>
              <w:left w:val="nil"/>
              <w:bottom w:val="nil"/>
              <w:right w:val="nil"/>
            </w:tcBorders>
            <w:shd w:val="clear" w:color="auto" w:fill="FAFAFA"/>
          </w:tcPr>
          <w:p w14:paraId="06EF9EA3" w14:textId="221357F4" w:rsidR="00972B7F" w:rsidRPr="00BF7376" w:rsidRDefault="002A26D2"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w:t>
            </w:r>
          </w:p>
        </w:tc>
        <w:tc>
          <w:tcPr>
            <w:tcW w:w="1440" w:type="dxa"/>
            <w:tcBorders>
              <w:top w:val="nil"/>
              <w:left w:val="nil"/>
              <w:bottom w:val="nil"/>
              <w:right w:val="nil"/>
            </w:tcBorders>
          </w:tcPr>
          <w:p w14:paraId="31A597C7" w14:textId="42AC1A13" w:rsidR="00972B7F" w:rsidRPr="00BF7376" w:rsidRDefault="00972B7F"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w:t>
            </w:r>
          </w:p>
        </w:tc>
        <w:tc>
          <w:tcPr>
            <w:tcW w:w="1440" w:type="dxa"/>
            <w:tcBorders>
              <w:top w:val="nil"/>
              <w:left w:val="nil"/>
              <w:bottom w:val="nil"/>
              <w:right w:val="nil"/>
            </w:tcBorders>
            <w:shd w:val="clear" w:color="auto" w:fill="FAFAFA"/>
          </w:tcPr>
          <w:p w14:paraId="38BC687D" w14:textId="11628E88" w:rsidR="00972B7F" w:rsidRPr="00BF7376" w:rsidRDefault="000251C3"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19,420</w:t>
            </w:r>
          </w:p>
        </w:tc>
        <w:tc>
          <w:tcPr>
            <w:tcW w:w="1440" w:type="dxa"/>
            <w:tcBorders>
              <w:top w:val="nil"/>
              <w:left w:val="nil"/>
              <w:bottom w:val="nil"/>
              <w:right w:val="nil"/>
            </w:tcBorders>
          </w:tcPr>
          <w:p w14:paraId="2F0149EB" w14:textId="15CEBF64" w:rsidR="00972B7F" w:rsidRPr="00BF7376" w:rsidRDefault="00972B7F"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10,713</w:t>
            </w:r>
          </w:p>
        </w:tc>
      </w:tr>
      <w:tr w:rsidR="00972B7F" w:rsidRPr="00BF7376" w14:paraId="619FEDE6" w14:textId="77777777" w:rsidTr="003F49C8">
        <w:tc>
          <w:tcPr>
            <w:tcW w:w="3780" w:type="dxa"/>
            <w:tcBorders>
              <w:top w:val="nil"/>
              <w:left w:val="nil"/>
              <w:bottom w:val="nil"/>
              <w:right w:val="nil"/>
            </w:tcBorders>
            <w:vAlign w:val="center"/>
          </w:tcPr>
          <w:p w14:paraId="6F884C55" w14:textId="77777777" w:rsidR="00972B7F" w:rsidRPr="00BF7376" w:rsidRDefault="00972B7F" w:rsidP="00972B7F">
            <w:pPr>
              <w:ind w:left="526"/>
              <w:rPr>
                <w:rFonts w:ascii="Arial" w:hAnsi="Arial" w:cs="Arial"/>
                <w:color w:val="000000"/>
                <w:sz w:val="18"/>
                <w:szCs w:val="18"/>
              </w:rPr>
            </w:pPr>
          </w:p>
        </w:tc>
        <w:tc>
          <w:tcPr>
            <w:tcW w:w="1440" w:type="dxa"/>
            <w:tcBorders>
              <w:top w:val="nil"/>
              <w:left w:val="nil"/>
              <w:bottom w:val="nil"/>
              <w:right w:val="nil"/>
            </w:tcBorders>
            <w:shd w:val="clear" w:color="auto" w:fill="FAFAFA"/>
            <w:vAlign w:val="center"/>
          </w:tcPr>
          <w:p w14:paraId="5AE53989" w14:textId="77777777" w:rsidR="00972B7F" w:rsidRPr="00BF7376" w:rsidRDefault="00972B7F" w:rsidP="00972B7F">
            <w:pPr>
              <w:ind w:right="-72"/>
              <w:jc w:val="right"/>
              <w:rPr>
                <w:rFonts w:ascii="Arial" w:hAnsi="Arial" w:cs="Arial"/>
                <w:color w:val="000000"/>
                <w:sz w:val="18"/>
                <w:szCs w:val="18"/>
                <w:lang w:val="en-GB"/>
              </w:rPr>
            </w:pPr>
          </w:p>
        </w:tc>
        <w:tc>
          <w:tcPr>
            <w:tcW w:w="1440" w:type="dxa"/>
            <w:tcBorders>
              <w:top w:val="nil"/>
              <w:left w:val="nil"/>
              <w:bottom w:val="nil"/>
              <w:right w:val="nil"/>
            </w:tcBorders>
            <w:vAlign w:val="center"/>
          </w:tcPr>
          <w:p w14:paraId="26DD22E6" w14:textId="77777777" w:rsidR="00972B7F" w:rsidRPr="00BF7376" w:rsidRDefault="00972B7F" w:rsidP="00972B7F">
            <w:pPr>
              <w:ind w:right="-72"/>
              <w:jc w:val="right"/>
              <w:rPr>
                <w:rFonts w:ascii="Arial" w:hAnsi="Arial" w:cs="Arial"/>
                <w:color w:val="000000"/>
                <w:sz w:val="18"/>
                <w:szCs w:val="18"/>
                <w:lang w:val="en-GB"/>
              </w:rPr>
            </w:pPr>
          </w:p>
        </w:tc>
        <w:tc>
          <w:tcPr>
            <w:tcW w:w="1440" w:type="dxa"/>
            <w:tcBorders>
              <w:top w:val="nil"/>
              <w:left w:val="nil"/>
              <w:bottom w:val="nil"/>
              <w:right w:val="nil"/>
            </w:tcBorders>
            <w:shd w:val="clear" w:color="auto" w:fill="FAFAFA"/>
          </w:tcPr>
          <w:p w14:paraId="0C909B23" w14:textId="77777777" w:rsidR="00972B7F" w:rsidRPr="00BF7376" w:rsidRDefault="00972B7F" w:rsidP="00972B7F">
            <w:pPr>
              <w:pStyle w:val="a"/>
              <w:ind w:right="-72"/>
              <w:jc w:val="right"/>
              <w:rPr>
                <w:rFonts w:ascii="Arial" w:hAnsi="Arial" w:cs="Arial"/>
                <w:color w:val="000000"/>
                <w:sz w:val="18"/>
                <w:szCs w:val="18"/>
                <w:lang w:val="en-GB"/>
              </w:rPr>
            </w:pPr>
          </w:p>
        </w:tc>
        <w:tc>
          <w:tcPr>
            <w:tcW w:w="1440" w:type="dxa"/>
            <w:tcBorders>
              <w:top w:val="nil"/>
              <w:left w:val="nil"/>
              <w:right w:val="nil"/>
            </w:tcBorders>
          </w:tcPr>
          <w:p w14:paraId="229C4F6E" w14:textId="77777777" w:rsidR="00972B7F" w:rsidRPr="00BF7376" w:rsidRDefault="00972B7F" w:rsidP="00972B7F">
            <w:pPr>
              <w:pStyle w:val="a"/>
              <w:ind w:right="-72"/>
              <w:jc w:val="right"/>
              <w:rPr>
                <w:rFonts w:ascii="Arial" w:hAnsi="Arial" w:cs="Arial"/>
                <w:color w:val="000000"/>
                <w:sz w:val="18"/>
                <w:szCs w:val="18"/>
                <w:lang w:val="en-GB"/>
              </w:rPr>
            </w:pPr>
          </w:p>
        </w:tc>
      </w:tr>
      <w:tr w:rsidR="00972B7F" w:rsidRPr="00BF7376" w14:paraId="100213D2" w14:textId="77777777" w:rsidTr="0036087C">
        <w:tc>
          <w:tcPr>
            <w:tcW w:w="3780" w:type="dxa"/>
            <w:tcBorders>
              <w:top w:val="nil"/>
              <w:left w:val="nil"/>
              <w:bottom w:val="nil"/>
              <w:right w:val="nil"/>
            </w:tcBorders>
          </w:tcPr>
          <w:p w14:paraId="4F768092" w14:textId="77777777" w:rsidR="00972B7F" w:rsidRPr="00BF7376" w:rsidRDefault="00972B7F" w:rsidP="00972B7F">
            <w:pPr>
              <w:ind w:left="526"/>
              <w:jc w:val="both"/>
              <w:rPr>
                <w:rFonts w:ascii="Arial" w:hAnsi="Arial" w:cs="Arial"/>
                <w:color w:val="000000"/>
                <w:sz w:val="18"/>
                <w:szCs w:val="18"/>
                <w:lang w:val="en-GB"/>
              </w:rPr>
            </w:pPr>
            <w:r w:rsidRPr="00BF7376">
              <w:rPr>
                <w:rFonts w:ascii="Arial" w:hAnsi="Arial" w:cs="Arial"/>
                <w:color w:val="000000"/>
                <w:sz w:val="18"/>
                <w:szCs w:val="18"/>
                <w:lang w:val="en-GB"/>
              </w:rPr>
              <w:t>Interest income</w:t>
            </w:r>
          </w:p>
        </w:tc>
        <w:tc>
          <w:tcPr>
            <w:tcW w:w="1440" w:type="dxa"/>
            <w:tcBorders>
              <w:top w:val="nil"/>
              <w:left w:val="nil"/>
              <w:bottom w:val="nil"/>
              <w:right w:val="nil"/>
            </w:tcBorders>
            <w:shd w:val="clear" w:color="auto" w:fill="FAFAFA"/>
          </w:tcPr>
          <w:p w14:paraId="102F5016" w14:textId="77777777" w:rsidR="00972B7F" w:rsidRPr="00BF7376" w:rsidRDefault="00972B7F" w:rsidP="00972B7F">
            <w:pPr>
              <w:ind w:right="-72"/>
              <w:jc w:val="right"/>
              <w:rPr>
                <w:rFonts w:ascii="Arial" w:hAnsi="Arial" w:cs="Arial"/>
                <w:color w:val="000000"/>
                <w:sz w:val="18"/>
                <w:szCs w:val="18"/>
                <w:lang w:val="en-GB"/>
              </w:rPr>
            </w:pPr>
          </w:p>
        </w:tc>
        <w:tc>
          <w:tcPr>
            <w:tcW w:w="1440" w:type="dxa"/>
            <w:tcBorders>
              <w:top w:val="nil"/>
              <w:left w:val="nil"/>
              <w:bottom w:val="nil"/>
              <w:right w:val="nil"/>
            </w:tcBorders>
          </w:tcPr>
          <w:p w14:paraId="022016D1" w14:textId="77777777" w:rsidR="00972B7F" w:rsidRPr="00BF7376" w:rsidRDefault="00972B7F" w:rsidP="00972B7F">
            <w:pPr>
              <w:ind w:right="-72"/>
              <w:jc w:val="right"/>
              <w:rPr>
                <w:rFonts w:ascii="Arial" w:hAnsi="Arial" w:cs="Arial"/>
                <w:color w:val="000000"/>
                <w:sz w:val="18"/>
                <w:szCs w:val="18"/>
                <w:lang w:val="en-GB"/>
              </w:rPr>
            </w:pPr>
          </w:p>
        </w:tc>
        <w:tc>
          <w:tcPr>
            <w:tcW w:w="1440" w:type="dxa"/>
            <w:tcBorders>
              <w:top w:val="nil"/>
              <w:left w:val="nil"/>
              <w:bottom w:val="nil"/>
              <w:right w:val="nil"/>
            </w:tcBorders>
            <w:shd w:val="clear" w:color="auto" w:fill="FAFAFA"/>
          </w:tcPr>
          <w:p w14:paraId="2417F398" w14:textId="77777777" w:rsidR="00972B7F" w:rsidRPr="00BF7376" w:rsidRDefault="00972B7F" w:rsidP="00972B7F">
            <w:pPr>
              <w:pStyle w:val="a"/>
              <w:ind w:right="-72"/>
              <w:jc w:val="right"/>
              <w:rPr>
                <w:rFonts w:ascii="Arial" w:hAnsi="Arial" w:cs="Arial"/>
                <w:color w:val="000000"/>
                <w:sz w:val="18"/>
                <w:szCs w:val="18"/>
                <w:lang w:val="en-GB"/>
              </w:rPr>
            </w:pPr>
          </w:p>
        </w:tc>
        <w:tc>
          <w:tcPr>
            <w:tcW w:w="1440" w:type="dxa"/>
            <w:tcBorders>
              <w:top w:val="nil"/>
              <w:left w:val="nil"/>
              <w:bottom w:val="nil"/>
              <w:right w:val="nil"/>
            </w:tcBorders>
          </w:tcPr>
          <w:p w14:paraId="45E8D361" w14:textId="77777777" w:rsidR="00972B7F" w:rsidRPr="00BF7376" w:rsidRDefault="00972B7F" w:rsidP="00972B7F">
            <w:pPr>
              <w:pStyle w:val="a"/>
              <w:ind w:right="-72"/>
              <w:jc w:val="right"/>
              <w:rPr>
                <w:rFonts w:ascii="Arial" w:hAnsi="Arial" w:cs="Arial"/>
                <w:color w:val="000000"/>
                <w:sz w:val="18"/>
                <w:szCs w:val="18"/>
                <w:lang w:val="en-GB"/>
              </w:rPr>
            </w:pPr>
          </w:p>
        </w:tc>
      </w:tr>
      <w:tr w:rsidR="00972B7F" w:rsidRPr="00BF7376" w14:paraId="1123D848" w14:textId="77777777" w:rsidTr="0036087C">
        <w:tc>
          <w:tcPr>
            <w:tcW w:w="3780" w:type="dxa"/>
            <w:tcBorders>
              <w:top w:val="nil"/>
              <w:left w:val="nil"/>
              <w:bottom w:val="nil"/>
              <w:right w:val="nil"/>
            </w:tcBorders>
          </w:tcPr>
          <w:p w14:paraId="3ABF2220" w14:textId="77777777" w:rsidR="00972B7F" w:rsidRPr="00BF7376" w:rsidRDefault="00972B7F" w:rsidP="00972B7F">
            <w:pPr>
              <w:ind w:left="526"/>
              <w:jc w:val="both"/>
              <w:rPr>
                <w:rFonts w:ascii="Arial" w:hAnsi="Arial" w:cs="Arial"/>
                <w:color w:val="000000"/>
                <w:sz w:val="18"/>
                <w:szCs w:val="18"/>
                <w:lang w:val="en-GB"/>
              </w:rPr>
            </w:pPr>
            <w:r w:rsidRPr="00BF7376">
              <w:rPr>
                <w:rFonts w:ascii="Arial" w:hAnsi="Arial" w:cs="Arial"/>
                <w:color w:val="000000"/>
                <w:sz w:val="18"/>
                <w:szCs w:val="18"/>
                <w:lang w:val="en-GB"/>
              </w:rPr>
              <w:t xml:space="preserve">   - Subsidiaries</w:t>
            </w:r>
          </w:p>
        </w:tc>
        <w:tc>
          <w:tcPr>
            <w:tcW w:w="1440" w:type="dxa"/>
            <w:tcBorders>
              <w:top w:val="nil"/>
              <w:left w:val="nil"/>
              <w:bottom w:val="nil"/>
              <w:right w:val="nil"/>
            </w:tcBorders>
            <w:shd w:val="clear" w:color="auto" w:fill="FAFAFA"/>
          </w:tcPr>
          <w:p w14:paraId="518D005D" w14:textId="5B21FA9D" w:rsidR="00972B7F" w:rsidRPr="00BF7376" w:rsidRDefault="002A26D2"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w:t>
            </w:r>
          </w:p>
        </w:tc>
        <w:tc>
          <w:tcPr>
            <w:tcW w:w="1440" w:type="dxa"/>
            <w:tcBorders>
              <w:top w:val="nil"/>
              <w:left w:val="nil"/>
              <w:bottom w:val="nil"/>
              <w:right w:val="nil"/>
            </w:tcBorders>
          </w:tcPr>
          <w:p w14:paraId="2953C85A" w14:textId="0F7F2286" w:rsidR="00972B7F" w:rsidRPr="00BF7376" w:rsidRDefault="00972B7F"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w:t>
            </w:r>
          </w:p>
        </w:tc>
        <w:tc>
          <w:tcPr>
            <w:tcW w:w="1440" w:type="dxa"/>
            <w:tcBorders>
              <w:top w:val="nil"/>
              <w:left w:val="nil"/>
              <w:bottom w:val="nil"/>
              <w:right w:val="nil"/>
            </w:tcBorders>
            <w:shd w:val="clear" w:color="auto" w:fill="FAFAFA"/>
          </w:tcPr>
          <w:p w14:paraId="0E39F300" w14:textId="62D8B204" w:rsidR="00972B7F" w:rsidRPr="00BF7376" w:rsidRDefault="000251C3"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2,529</w:t>
            </w:r>
          </w:p>
        </w:tc>
        <w:tc>
          <w:tcPr>
            <w:tcW w:w="1440" w:type="dxa"/>
            <w:tcBorders>
              <w:top w:val="nil"/>
              <w:left w:val="nil"/>
              <w:bottom w:val="nil"/>
              <w:right w:val="nil"/>
            </w:tcBorders>
          </w:tcPr>
          <w:p w14:paraId="602BF35B" w14:textId="3F5E173D" w:rsidR="00972B7F" w:rsidRPr="00BF7376" w:rsidRDefault="000251C3"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2,261</w:t>
            </w:r>
          </w:p>
        </w:tc>
      </w:tr>
      <w:tr w:rsidR="00972B7F" w:rsidRPr="00BF7376" w14:paraId="3C0633B8" w14:textId="77777777" w:rsidTr="0036087C">
        <w:tc>
          <w:tcPr>
            <w:tcW w:w="3780" w:type="dxa"/>
            <w:tcBorders>
              <w:top w:val="nil"/>
              <w:left w:val="nil"/>
              <w:bottom w:val="nil"/>
              <w:right w:val="nil"/>
            </w:tcBorders>
            <w:vAlign w:val="center"/>
          </w:tcPr>
          <w:p w14:paraId="272CFD0D" w14:textId="77777777" w:rsidR="00972B7F" w:rsidRPr="00BF7376" w:rsidRDefault="00972B7F" w:rsidP="00972B7F">
            <w:pPr>
              <w:ind w:left="526"/>
              <w:rPr>
                <w:rFonts w:ascii="Arial" w:hAnsi="Arial" w:cs="Arial"/>
                <w:color w:val="000000"/>
                <w:sz w:val="18"/>
                <w:szCs w:val="18"/>
              </w:rPr>
            </w:pPr>
          </w:p>
        </w:tc>
        <w:tc>
          <w:tcPr>
            <w:tcW w:w="1440" w:type="dxa"/>
            <w:tcBorders>
              <w:top w:val="nil"/>
              <w:left w:val="nil"/>
              <w:bottom w:val="nil"/>
              <w:right w:val="nil"/>
            </w:tcBorders>
            <w:shd w:val="clear" w:color="auto" w:fill="FAFAFA"/>
            <w:vAlign w:val="center"/>
          </w:tcPr>
          <w:p w14:paraId="03F4ACB9" w14:textId="77777777" w:rsidR="00972B7F" w:rsidRPr="00BF7376" w:rsidRDefault="00972B7F" w:rsidP="00972B7F">
            <w:pPr>
              <w:rPr>
                <w:rFonts w:ascii="Arial" w:hAnsi="Arial" w:cs="Arial"/>
                <w:color w:val="000000"/>
                <w:sz w:val="18"/>
                <w:szCs w:val="18"/>
              </w:rPr>
            </w:pPr>
          </w:p>
        </w:tc>
        <w:tc>
          <w:tcPr>
            <w:tcW w:w="1440" w:type="dxa"/>
            <w:tcBorders>
              <w:top w:val="nil"/>
              <w:left w:val="nil"/>
              <w:bottom w:val="nil"/>
              <w:right w:val="nil"/>
            </w:tcBorders>
            <w:vAlign w:val="center"/>
          </w:tcPr>
          <w:p w14:paraId="5C92F63E" w14:textId="77777777" w:rsidR="00972B7F" w:rsidRPr="00BF7376" w:rsidRDefault="00972B7F" w:rsidP="00972B7F">
            <w:pPr>
              <w:rPr>
                <w:rFonts w:ascii="Arial" w:hAnsi="Arial" w:cs="Arial"/>
                <w:color w:val="000000"/>
                <w:sz w:val="18"/>
                <w:szCs w:val="18"/>
              </w:rPr>
            </w:pPr>
          </w:p>
        </w:tc>
        <w:tc>
          <w:tcPr>
            <w:tcW w:w="1440" w:type="dxa"/>
            <w:tcBorders>
              <w:top w:val="nil"/>
              <w:left w:val="nil"/>
              <w:bottom w:val="nil"/>
              <w:right w:val="nil"/>
            </w:tcBorders>
            <w:shd w:val="clear" w:color="auto" w:fill="FAFAFA"/>
            <w:vAlign w:val="center"/>
          </w:tcPr>
          <w:p w14:paraId="0CFD9BD7" w14:textId="77777777" w:rsidR="00972B7F" w:rsidRPr="00BF7376" w:rsidRDefault="00972B7F" w:rsidP="00972B7F">
            <w:pPr>
              <w:rPr>
                <w:rFonts w:ascii="Arial" w:hAnsi="Arial" w:cs="Arial"/>
                <w:color w:val="000000"/>
                <w:sz w:val="18"/>
                <w:szCs w:val="18"/>
              </w:rPr>
            </w:pPr>
          </w:p>
        </w:tc>
        <w:tc>
          <w:tcPr>
            <w:tcW w:w="1440" w:type="dxa"/>
            <w:tcBorders>
              <w:top w:val="nil"/>
              <w:left w:val="nil"/>
              <w:right w:val="nil"/>
            </w:tcBorders>
            <w:vAlign w:val="center"/>
          </w:tcPr>
          <w:p w14:paraId="78504F7C" w14:textId="77777777" w:rsidR="00972B7F" w:rsidRPr="00BF7376" w:rsidRDefault="00972B7F" w:rsidP="00972B7F">
            <w:pPr>
              <w:rPr>
                <w:rFonts w:ascii="Arial" w:hAnsi="Arial" w:cs="Arial"/>
                <w:color w:val="000000"/>
                <w:sz w:val="18"/>
                <w:szCs w:val="18"/>
              </w:rPr>
            </w:pPr>
          </w:p>
        </w:tc>
      </w:tr>
      <w:tr w:rsidR="00972B7F" w:rsidRPr="00BF7376" w14:paraId="3894AF15" w14:textId="77777777" w:rsidTr="0036087C">
        <w:tc>
          <w:tcPr>
            <w:tcW w:w="3780" w:type="dxa"/>
            <w:tcBorders>
              <w:top w:val="nil"/>
              <w:left w:val="nil"/>
              <w:bottom w:val="nil"/>
              <w:right w:val="nil"/>
            </w:tcBorders>
          </w:tcPr>
          <w:p w14:paraId="54FAF46E" w14:textId="77777777" w:rsidR="00972B7F" w:rsidRPr="00BF7376" w:rsidRDefault="00972B7F" w:rsidP="00972B7F">
            <w:pPr>
              <w:ind w:left="526"/>
              <w:jc w:val="both"/>
              <w:rPr>
                <w:rFonts w:ascii="Arial" w:hAnsi="Arial" w:cs="Arial"/>
                <w:color w:val="000000"/>
                <w:sz w:val="18"/>
                <w:szCs w:val="18"/>
                <w:lang w:val="en-GB"/>
              </w:rPr>
            </w:pPr>
            <w:r w:rsidRPr="00BF7376">
              <w:rPr>
                <w:rFonts w:ascii="Arial" w:hAnsi="Arial" w:cs="Arial"/>
                <w:color w:val="000000"/>
                <w:sz w:val="18"/>
                <w:szCs w:val="18"/>
                <w:lang w:val="en-GB"/>
              </w:rPr>
              <w:t>Purchases of goods</w:t>
            </w:r>
          </w:p>
        </w:tc>
        <w:tc>
          <w:tcPr>
            <w:tcW w:w="1440" w:type="dxa"/>
            <w:tcBorders>
              <w:top w:val="nil"/>
              <w:left w:val="nil"/>
              <w:bottom w:val="nil"/>
              <w:right w:val="nil"/>
            </w:tcBorders>
            <w:shd w:val="clear" w:color="auto" w:fill="FAFAFA"/>
          </w:tcPr>
          <w:p w14:paraId="3A8010F4" w14:textId="77777777" w:rsidR="00972B7F" w:rsidRPr="00BF7376" w:rsidRDefault="00972B7F" w:rsidP="00972B7F">
            <w:pPr>
              <w:ind w:right="-72"/>
              <w:jc w:val="right"/>
              <w:rPr>
                <w:rFonts w:ascii="Arial" w:hAnsi="Arial" w:cs="Arial"/>
                <w:color w:val="000000"/>
                <w:sz w:val="18"/>
                <w:szCs w:val="18"/>
                <w:lang w:val="en-GB"/>
              </w:rPr>
            </w:pPr>
          </w:p>
        </w:tc>
        <w:tc>
          <w:tcPr>
            <w:tcW w:w="1440" w:type="dxa"/>
            <w:tcBorders>
              <w:top w:val="nil"/>
              <w:left w:val="nil"/>
              <w:bottom w:val="nil"/>
              <w:right w:val="nil"/>
            </w:tcBorders>
          </w:tcPr>
          <w:p w14:paraId="5E17372E" w14:textId="77777777" w:rsidR="00972B7F" w:rsidRPr="00BF7376" w:rsidRDefault="00972B7F" w:rsidP="00972B7F">
            <w:pPr>
              <w:ind w:right="-72"/>
              <w:jc w:val="right"/>
              <w:rPr>
                <w:rFonts w:ascii="Arial" w:hAnsi="Arial" w:cs="Arial"/>
                <w:color w:val="000000"/>
                <w:sz w:val="18"/>
                <w:szCs w:val="18"/>
                <w:lang w:val="en-GB"/>
              </w:rPr>
            </w:pPr>
          </w:p>
        </w:tc>
        <w:tc>
          <w:tcPr>
            <w:tcW w:w="1440" w:type="dxa"/>
            <w:tcBorders>
              <w:top w:val="nil"/>
              <w:left w:val="nil"/>
              <w:bottom w:val="nil"/>
              <w:right w:val="nil"/>
            </w:tcBorders>
            <w:shd w:val="clear" w:color="auto" w:fill="FAFAFA"/>
          </w:tcPr>
          <w:p w14:paraId="3BACD80C" w14:textId="77777777" w:rsidR="00972B7F" w:rsidRPr="00BF7376" w:rsidRDefault="00972B7F" w:rsidP="00972B7F">
            <w:pPr>
              <w:ind w:right="-72"/>
              <w:jc w:val="right"/>
              <w:rPr>
                <w:rFonts w:ascii="Arial" w:hAnsi="Arial" w:cs="Arial"/>
                <w:color w:val="000000"/>
                <w:sz w:val="18"/>
                <w:szCs w:val="18"/>
                <w:lang w:val="en-GB"/>
              </w:rPr>
            </w:pPr>
          </w:p>
        </w:tc>
        <w:tc>
          <w:tcPr>
            <w:tcW w:w="1440" w:type="dxa"/>
            <w:tcBorders>
              <w:top w:val="nil"/>
              <w:left w:val="nil"/>
              <w:bottom w:val="nil"/>
              <w:right w:val="nil"/>
            </w:tcBorders>
          </w:tcPr>
          <w:p w14:paraId="70E91342" w14:textId="77777777" w:rsidR="00972B7F" w:rsidRPr="00BF7376" w:rsidRDefault="00972B7F" w:rsidP="00972B7F">
            <w:pPr>
              <w:ind w:right="-72"/>
              <w:jc w:val="right"/>
              <w:rPr>
                <w:rFonts w:ascii="Arial" w:hAnsi="Arial" w:cs="Arial"/>
                <w:color w:val="000000"/>
                <w:sz w:val="18"/>
                <w:szCs w:val="18"/>
                <w:lang w:val="en-GB"/>
              </w:rPr>
            </w:pPr>
          </w:p>
        </w:tc>
      </w:tr>
      <w:tr w:rsidR="00972B7F" w:rsidRPr="00BF7376" w14:paraId="02F0C5D2" w14:textId="77777777" w:rsidTr="0036087C">
        <w:tc>
          <w:tcPr>
            <w:tcW w:w="3780" w:type="dxa"/>
            <w:tcBorders>
              <w:top w:val="nil"/>
              <w:left w:val="nil"/>
              <w:bottom w:val="nil"/>
              <w:right w:val="nil"/>
            </w:tcBorders>
          </w:tcPr>
          <w:p w14:paraId="3B0D85E1" w14:textId="77777777" w:rsidR="00972B7F" w:rsidRPr="00BF7376" w:rsidRDefault="00972B7F" w:rsidP="00972B7F">
            <w:pPr>
              <w:ind w:left="526"/>
              <w:jc w:val="both"/>
              <w:rPr>
                <w:rFonts w:ascii="Arial" w:hAnsi="Arial" w:cs="Arial"/>
                <w:color w:val="000000"/>
                <w:sz w:val="18"/>
                <w:szCs w:val="18"/>
                <w:lang w:val="en-GB"/>
              </w:rPr>
            </w:pPr>
            <w:r w:rsidRPr="00BF7376">
              <w:rPr>
                <w:rFonts w:ascii="Arial" w:hAnsi="Arial" w:cs="Arial"/>
                <w:color w:val="000000"/>
                <w:sz w:val="18"/>
                <w:szCs w:val="18"/>
                <w:lang w:val="en-GB"/>
              </w:rPr>
              <w:t xml:space="preserve">   - the same shareholders</w:t>
            </w:r>
          </w:p>
        </w:tc>
        <w:tc>
          <w:tcPr>
            <w:tcW w:w="1440" w:type="dxa"/>
            <w:tcBorders>
              <w:top w:val="nil"/>
              <w:left w:val="nil"/>
              <w:bottom w:val="nil"/>
              <w:right w:val="nil"/>
            </w:tcBorders>
            <w:shd w:val="clear" w:color="auto" w:fill="FAFAFA"/>
          </w:tcPr>
          <w:p w14:paraId="10D5ECFF" w14:textId="77777777" w:rsidR="00972B7F" w:rsidRPr="00BF7376" w:rsidRDefault="00972B7F" w:rsidP="00972B7F">
            <w:pPr>
              <w:ind w:right="-72"/>
              <w:jc w:val="right"/>
              <w:rPr>
                <w:rFonts w:ascii="Arial" w:hAnsi="Arial" w:cs="Arial"/>
                <w:color w:val="000000"/>
                <w:sz w:val="18"/>
                <w:szCs w:val="18"/>
                <w:lang w:val="en-GB"/>
              </w:rPr>
            </w:pPr>
          </w:p>
        </w:tc>
        <w:tc>
          <w:tcPr>
            <w:tcW w:w="1440" w:type="dxa"/>
            <w:tcBorders>
              <w:top w:val="nil"/>
              <w:left w:val="nil"/>
              <w:bottom w:val="nil"/>
              <w:right w:val="nil"/>
            </w:tcBorders>
          </w:tcPr>
          <w:p w14:paraId="79F1A775" w14:textId="77777777" w:rsidR="00972B7F" w:rsidRPr="00BF7376" w:rsidRDefault="00972B7F" w:rsidP="00972B7F">
            <w:pPr>
              <w:ind w:right="-72"/>
              <w:jc w:val="right"/>
              <w:rPr>
                <w:rFonts w:ascii="Arial" w:hAnsi="Arial" w:cs="Arial"/>
                <w:color w:val="000000"/>
                <w:sz w:val="18"/>
                <w:szCs w:val="18"/>
                <w:lang w:val="en-GB"/>
              </w:rPr>
            </w:pPr>
          </w:p>
        </w:tc>
        <w:tc>
          <w:tcPr>
            <w:tcW w:w="1440" w:type="dxa"/>
            <w:tcBorders>
              <w:top w:val="nil"/>
              <w:left w:val="nil"/>
              <w:bottom w:val="nil"/>
              <w:right w:val="nil"/>
            </w:tcBorders>
            <w:shd w:val="clear" w:color="auto" w:fill="FAFAFA"/>
          </w:tcPr>
          <w:p w14:paraId="46B235E1" w14:textId="77777777" w:rsidR="00972B7F" w:rsidRPr="00BF7376" w:rsidRDefault="00972B7F" w:rsidP="00972B7F">
            <w:pPr>
              <w:ind w:right="-72"/>
              <w:jc w:val="right"/>
              <w:rPr>
                <w:rFonts w:ascii="Arial" w:hAnsi="Arial" w:cs="Arial"/>
                <w:color w:val="000000"/>
                <w:sz w:val="18"/>
                <w:szCs w:val="18"/>
                <w:lang w:val="en-GB"/>
              </w:rPr>
            </w:pPr>
          </w:p>
        </w:tc>
        <w:tc>
          <w:tcPr>
            <w:tcW w:w="1440" w:type="dxa"/>
            <w:tcBorders>
              <w:top w:val="nil"/>
              <w:left w:val="nil"/>
              <w:bottom w:val="nil"/>
              <w:right w:val="nil"/>
            </w:tcBorders>
          </w:tcPr>
          <w:p w14:paraId="3DC9D4AD" w14:textId="77777777" w:rsidR="00972B7F" w:rsidRPr="00BF7376" w:rsidRDefault="00972B7F" w:rsidP="00972B7F">
            <w:pPr>
              <w:ind w:right="-72"/>
              <w:jc w:val="right"/>
              <w:rPr>
                <w:rFonts w:ascii="Arial" w:hAnsi="Arial" w:cs="Arial"/>
                <w:color w:val="000000"/>
                <w:sz w:val="18"/>
                <w:szCs w:val="18"/>
                <w:lang w:val="en-GB"/>
              </w:rPr>
            </w:pPr>
          </w:p>
        </w:tc>
      </w:tr>
      <w:tr w:rsidR="00972B7F" w:rsidRPr="00BF7376" w14:paraId="5BB81796" w14:textId="77777777" w:rsidTr="0036087C">
        <w:tc>
          <w:tcPr>
            <w:tcW w:w="3780" w:type="dxa"/>
            <w:tcBorders>
              <w:top w:val="nil"/>
              <w:left w:val="nil"/>
              <w:bottom w:val="nil"/>
              <w:right w:val="nil"/>
            </w:tcBorders>
          </w:tcPr>
          <w:p w14:paraId="69E1BC03" w14:textId="77777777" w:rsidR="00972B7F" w:rsidRPr="00BF7376" w:rsidRDefault="00972B7F" w:rsidP="00972B7F">
            <w:pPr>
              <w:ind w:left="526"/>
              <w:jc w:val="both"/>
              <w:rPr>
                <w:rFonts w:ascii="Arial" w:hAnsi="Arial" w:cs="Arial"/>
                <w:color w:val="000000"/>
                <w:sz w:val="18"/>
                <w:szCs w:val="18"/>
                <w:lang w:val="en-GB"/>
              </w:rPr>
            </w:pPr>
            <w:r w:rsidRPr="00BF7376">
              <w:rPr>
                <w:rFonts w:ascii="Arial" w:hAnsi="Arial" w:cs="Arial"/>
                <w:color w:val="000000"/>
                <w:sz w:val="18"/>
                <w:szCs w:val="18"/>
                <w:lang w:val="en-GB"/>
              </w:rPr>
              <w:t xml:space="preserve">        and directors</w:t>
            </w:r>
          </w:p>
        </w:tc>
        <w:tc>
          <w:tcPr>
            <w:tcW w:w="1440" w:type="dxa"/>
            <w:tcBorders>
              <w:top w:val="nil"/>
              <w:left w:val="nil"/>
              <w:bottom w:val="nil"/>
              <w:right w:val="nil"/>
            </w:tcBorders>
            <w:shd w:val="clear" w:color="auto" w:fill="FAFAFA"/>
          </w:tcPr>
          <w:p w14:paraId="13F6BE2C" w14:textId="50528901" w:rsidR="00972B7F" w:rsidRPr="00BF7376" w:rsidRDefault="002A26D2"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11,906</w:t>
            </w:r>
          </w:p>
        </w:tc>
        <w:tc>
          <w:tcPr>
            <w:tcW w:w="1440" w:type="dxa"/>
            <w:tcBorders>
              <w:top w:val="nil"/>
              <w:left w:val="nil"/>
              <w:bottom w:val="nil"/>
              <w:right w:val="nil"/>
            </w:tcBorders>
          </w:tcPr>
          <w:p w14:paraId="7BEA6ADC" w14:textId="371E9B25" w:rsidR="00972B7F" w:rsidRPr="00BF7376" w:rsidRDefault="00972B7F"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21,631</w:t>
            </w:r>
          </w:p>
        </w:tc>
        <w:tc>
          <w:tcPr>
            <w:tcW w:w="1440" w:type="dxa"/>
            <w:tcBorders>
              <w:top w:val="nil"/>
              <w:left w:val="nil"/>
              <w:bottom w:val="nil"/>
              <w:right w:val="nil"/>
            </w:tcBorders>
            <w:shd w:val="clear" w:color="auto" w:fill="FAFAFA"/>
          </w:tcPr>
          <w:p w14:paraId="6B1261B2" w14:textId="35EC3E84" w:rsidR="00972B7F" w:rsidRPr="00BF7376" w:rsidRDefault="000251C3"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11,906</w:t>
            </w:r>
          </w:p>
        </w:tc>
        <w:tc>
          <w:tcPr>
            <w:tcW w:w="1440" w:type="dxa"/>
            <w:tcBorders>
              <w:top w:val="nil"/>
              <w:left w:val="nil"/>
              <w:bottom w:val="nil"/>
              <w:right w:val="nil"/>
            </w:tcBorders>
          </w:tcPr>
          <w:p w14:paraId="3B3AD988" w14:textId="12114C0F" w:rsidR="00972B7F" w:rsidRPr="00BF7376" w:rsidRDefault="00972B7F"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21,631</w:t>
            </w:r>
          </w:p>
        </w:tc>
      </w:tr>
      <w:tr w:rsidR="00972B7F" w:rsidRPr="00BF7376" w14:paraId="70AC5D88" w14:textId="77777777" w:rsidTr="0036087C">
        <w:tc>
          <w:tcPr>
            <w:tcW w:w="3780" w:type="dxa"/>
            <w:tcBorders>
              <w:top w:val="nil"/>
              <w:left w:val="nil"/>
              <w:bottom w:val="nil"/>
              <w:right w:val="nil"/>
            </w:tcBorders>
            <w:vAlign w:val="center"/>
          </w:tcPr>
          <w:p w14:paraId="406DC5E3" w14:textId="77777777" w:rsidR="00972B7F" w:rsidRPr="00BF7376" w:rsidRDefault="00972B7F" w:rsidP="00972B7F">
            <w:pPr>
              <w:ind w:left="526"/>
              <w:rPr>
                <w:rFonts w:ascii="Arial" w:hAnsi="Arial" w:cs="Arial"/>
                <w:color w:val="000000"/>
                <w:sz w:val="18"/>
                <w:szCs w:val="18"/>
              </w:rPr>
            </w:pPr>
          </w:p>
        </w:tc>
        <w:tc>
          <w:tcPr>
            <w:tcW w:w="1440" w:type="dxa"/>
            <w:tcBorders>
              <w:top w:val="nil"/>
              <w:left w:val="nil"/>
              <w:bottom w:val="nil"/>
              <w:right w:val="nil"/>
            </w:tcBorders>
            <w:shd w:val="clear" w:color="auto" w:fill="FAFAFA"/>
            <w:vAlign w:val="center"/>
          </w:tcPr>
          <w:p w14:paraId="4E4D5AA0" w14:textId="77777777" w:rsidR="00972B7F" w:rsidRPr="00BF7376" w:rsidRDefault="00972B7F" w:rsidP="00972B7F">
            <w:pPr>
              <w:rPr>
                <w:rFonts w:ascii="Arial" w:hAnsi="Arial" w:cs="Arial"/>
                <w:color w:val="000000"/>
                <w:sz w:val="18"/>
                <w:szCs w:val="18"/>
              </w:rPr>
            </w:pPr>
          </w:p>
        </w:tc>
        <w:tc>
          <w:tcPr>
            <w:tcW w:w="1440" w:type="dxa"/>
            <w:tcBorders>
              <w:top w:val="nil"/>
              <w:left w:val="nil"/>
              <w:bottom w:val="nil"/>
              <w:right w:val="nil"/>
            </w:tcBorders>
            <w:vAlign w:val="center"/>
          </w:tcPr>
          <w:p w14:paraId="089A78B5" w14:textId="77777777" w:rsidR="00972B7F" w:rsidRPr="00BF7376" w:rsidRDefault="00972B7F" w:rsidP="00972B7F">
            <w:pPr>
              <w:rPr>
                <w:rFonts w:ascii="Arial" w:hAnsi="Arial" w:cs="Arial"/>
                <w:color w:val="000000"/>
                <w:sz w:val="18"/>
                <w:szCs w:val="18"/>
              </w:rPr>
            </w:pPr>
          </w:p>
        </w:tc>
        <w:tc>
          <w:tcPr>
            <w:tcW w:w="1440" w:type="dxa"/>
            <w:tcBorders>
              <w:top w:val="nil"/>
              <w:left w:val="nil"/>
              <w:bottom w:val="nil"/>
              <w:right w:val="nil"/>
            </w:tcBorders>
            <w:shd w:val="clear" w:color="auto" w:fill="FAFAFA"/>
            <w:vAlign w:val="center"/>
          </w:tcPr>
          <w:p w14:paraId="29155D4B" w14:textId="77777777" w:rsidR="00972B7F" w:rsidRPr="00BF7376" w:rsidRDefault="00972B7F" w:rsidP="00972B7F">
            <w:pPr>
              <w:rPr>
                <w:rFonts w:ascii="Arial" w:hAnsi="Arial" w:cs="Arial"/>
                <w:color w:val="000000"/>
                <w:sz w:val="18"/>
                <w:szCs w:val="18"/>
              </w:rPr>
            </w:pPr>
          </w:p>
        </w:tc>
        <w:tc>
          <w:tcPr>
            <w:tcW w:w="1440" w:type="dxa"/>
            <w:tcBorders>
              <w:top w:val="nil"/>
              <w:left w:val="nil"/>
              <w:right w:val="nil"/>
            </w:tcBorders>
            <w:vAlign w:val="center"/>
          </w:tcPr>
          <w:p w14:paraId="33A8E029" w14:textId="77777777" w:rsidR="00972B7F" w:rsidRPr="00BF7376" w:rsidRDefault="00972B7F" w:rsidP="00972B7F">
            <w:pPr>
              <w:rPr>
                <w:rFonts w:ascii="Arial" w:hAnsi="Arial" w:cs="Arial"/>
                <w:color w:val="000000"/>
                <w:sz w:val="18"/>
                <w:szCs w:val="18"/>
              </w:rPr>
            </w:pPr>
          </w:p>
        </w:tc>
      </w:tr>
      <w:tr w:rsidR="00972B7F" w:rsidRPr="00BF7376" w14:paraId="1D42B4E0" w14:textId="77777777" w:rsidTr="0036087C">
        <w:tc>
          <w:tcPr>
            <w:tcW w:w="3780" w:type="dxa"/>
            <w:tcBorders>
              <w:top w:val="nil"/>
              <w:left w:val="nil"/>
              <w:bottom w:val="nil"/>
              <w:right w:val="nil"/>
            </w:tcBorders>
          </w:tcPr>
          <w:p w14:paraId="1F8D260A" w14:textId="77777777" w:rsidR="00972B7F" w:rsidRPr="00BF7376" w:rsidRDefault="00972B7F" w:rsidP="00972B7F">
            <w:pPr>
              <w:ind w:left="526"/>
              <w:jc w:val="both"/>
              <w:rPr>
                <w:rFonts w:ascii="Arial" w:hAnsi="Arial" w:cs="Arial"/>
                <w:color w:val="000000"/>
                <w:sz w:val="18"/>
                <w:szCs w:val="18"/>
                <w:lang w:val="en-GB"/>
              </w:rPr>
            </w:pPr>
            <w:r w:rsidRPr="00BF7376">
              <w:rPr>
                <w:rFonts w:ascii="Arial" w:hAnsi="Arial" w:cs="Arial"/>
                <w:color w:val="000000"/>
                <w:sz w:val="18"/>
                <w:szCs w:val="18"/>
                <w:lang w:val="en-GB"/>
              </w:rPr>
              <w:t>Purchases of services</w:t>
            </w:r>
          </w:p>
        </w:tc>
        <w:tc>
          <w:tcPr>
            <w:tcW w:w="1440" w:type="dxa"/>
            <w:tcBorders>
              <w:top w:val="nil"/>
              <w:left w:val="nil"/>
              <w:bottom w:val="nil"/>
              <w:right w:val="nil"/>
            </w:tcBorders>
            <w:shd w:val="clear" w:color="auto" w:fill="FAFAFA"/>
          </w:tcPr>
          <w:p w14:paraId="04F91C63" w14:textId="77777777" w:rsidR="00972B7F" w:rsidRPr="00BF7376" w:rsidRDefault="00972B7F" w:rsidP="00972B7F">
            <w:pPr>
              <w:ind w:right="-72"/>
              <w:jc w:val="right"/>
              <w:rPr>
                <w:rFonts w:ascii="Arial" w:hAnsi="Arial" w:cs="Arial"/>
                <w:color w:val="000000"/>
                <w:sz w:val="18"/>
                <w:szCs w:val="18"/>
                <w:lang w:val="en-GB"/>
              </w:rPr>
            </w:pPr>
          </w:p>
        </w:tc>
        <w:tc>
          <w:tcPr>
            <w:tcW w:w="1440" w:type="dxa"/>
            <w:tcBorders>
              <w:top w:val="nil"/>
              <w:left w:val="nil"/>
              <w:bottom w:val="nil"/>
              <w:right w:val="nil"/>
            </w:tcBorders>
          </w:tcPr>
          <w:p w14:paraId="63C2B1C4" w14:textId="77777777" w:rsidR="00972B7F" w:rsidRPr="00BF7376" w:rsidRDefault="00972B7F" w:rsidP="00972B7F">
            <w:pPr>
              <w:ind w:right="-72"/>
              <w:jc w:val="right"/>
              <w:rPr>
                <w:rFonts w:ascii="Arial" w:hAnsi="Arial" w:cs="Arial"/>
                <w:color w:val="000000"/>
                <w:sz w:val="18"/>
                <w:szCs w:val="18"/>
                <w:lang w:val="en-GB"/>
              </w:rPr>
            </w:pPr>
          </w:p>
        </w:tc>
        <w:tc>
          <w:tcPr>
            <w:tcW w:w="1440" w:type="dxa"/>
            <w:tcBorders>
              <w:top w:val="nil"/>
              <w:left w:val="nil"/>
              <w:bottom w:val="nil"/>
              <w:right w:val="nil"/>
            </w:tcBorders>
            <w:shd w:val="clear" w:color="auto" w:fill="FAFAFA"/>
          </w:tcPr>
          <w:p w14:paraId="3F2AA80F" w14:textId="77777777" w:rsidR="00972B7F" w:rsidRPr="00BF7376" w:rsidRDefault="00972B7F" w:rsidP="00972B7F">
            <w:pPr>
              <w:ind w:right="-72"/>
              <w:jc w:val="right"/>
              <w:rPr>
                <w:rFonts w:ascii="Arial" w:hAnsi="Arial" w:cs="Arial"/>
                <w:color w:val="000000"/>
                <w:sz w:val="18"/>
                <w:szCs w:val="18"/>
                <w:lang w:val="en-GB"/>
              </w:rPr>
            </w:pPr>
          </w:p>
        </w:tc>
        <w:tc>
          <w:tcPr>
            <w:tcW w:w="1440" w:type="dxa"/>
            <w:tcBorders>
              <w:top w:val="nil"/>
              <w:left w:val="nil"/>
              <w:bottom w:val="nil"/>
              <w:right w:val="nil"/>
            </w:tcBorders>
          </w:tcPr>
          <w:p w14:paraId="627E2AF4" w14:textId="77777777" w:rsidR="00972B7F" w:rsidRPr="00BF7376" w:rsidRDefault="00972B7F" w:rsidP="00972B7F">
            <w:pPr>
              <w:ind w:right="-72"/>
              <w:jc w:val="right"/>
              <w:rPr>
                <w:rFonts w:ascii="Arial" w:hAnsi="Arial" w:cs="Arial"/>
                <w:color w:val="000000"/>
                <w:sz w:val="18"/>
                <w:szCs w:val="18"/>
                <w:lang w:val="en-GB"/>
              </w:rPr>
            </w:pPr>
          </w:p>
        </w:tc>
      </w:tr>
      <w:tr w:rsidR="00972B7F" w:rsidRPr="00BF7376" w14:paraId="2C74E18F" w14:textId="77777777" w:rsidTr="0036087C">
        <w:tc>
          <w:tcPr>
            <w:tcW w:w="3780" w:type="dxa"/>
            <w:tcBorders>
              <w:top w:val="nil"/>
              <w:left w:val="nil"/>
              <w:bottom w:val="nil"/>
              <w:right w:val="nil"/>
            </w:tcBorders>
          </w:tcPr>
          <w:p w14:paraId="2321ADDF" w14:textId="77777777" w:rsidR="00972B7F" w:rsidRPr="00BF7376" w:rsidRDefault="00972B7F" w:rsidP="00972B7F">
            <w:pPr>
              <w:ind w:left="526"/>
              <w:jc w:val="both"/>
              <w:rPr>
                <w:rFonts w:ascii="Arial" w:hAnsi="Arial" w:cs="Arial"/>
                <w:color w:val="000000"/>
                <w:sz w:val="18"/>
                <w:szCs w:val="18"/>
                <w:lang w:val="en-GB"/>
              </w:rPr>
            </w:pPr>
            <w:r w:rsidRPr="00BF7376">
              <w:rPr>
                <w:rFonts w:ascii="Arial" w:hAnsi="Arial" w:cs="Arial"/>
                <w:color w:val="000000"/>
                <w:sz w:val="18"/>
                <w:szCs w:val="18"/>
                <w:lang w:val="en-GB"/>
              </w:rPr>
              <w:t xml:space="preserve">   - the same shareholders</w:t>
            </w:r>
          </w:p>
        </w:tc>
        <w:tc>
          <w:tcPr>
            <w:tcW w:w="1440" w:type="dxa"/>
            <w:tcBorders>
              <w:top w:val="nil"/>
              <w:left w:val="nil"/>
              <w:bottom w:val="nil"/>
              <w:right w:val="nil"/>
            </w:tcBorders>
            <w:shd w:val="clear" w:color="auto" w:fill="FAFAFA"/>
          </w:tcPr>
          <w:p w14:paraId="5E181C33" w14:textId="77777777" w:rsidR="00972B7F" w:rsidRPr="00BF7376" w:rsidRDefault="00972B7F" w:rsidP="00972B7F">
            <w:pPr>
              <w:ind w:right="-72"/>
              <w:jc w:val="right"/>
              <w:rPr>
                <w:rFonts w:ascii="Arial" w:hAnsi="Arial" w:cs="Arial"/>
                <w:color w:val="000000"/>
                <w:sz w:val="18"/>
                <w:szCs w:val="18"/>
                <w:lang w:val="en-GB"/>
              </w:rPr>
            </w:pPr>
          </w:p>
        </w:tc>
        <w:tc>
          <w:tcPr>
            <w:tcW w:w="1440" w:type="dxa"/>
            <w:tcBorders>
              <w:top w:val="nil"/>
              <w:left w:val="nil"/>
              <w:bottom w:val="nil"/>
              <w:right w:val="nil"/>
            </w:tcBorders>
          </w:tcPr>
          <w:p w14:paraId="5DFEC8B6" w14:textId="77777777" w:rsidR="00972B7F" w:rsidRPr="00BF7376" w:rsidRDefault="00972B7F" w:rsidP="00972B7F">
            <w:pPr>
              <w:ind w:right="-72"/>
              <w:jc w:val="right"/>
              <w:rPr>
                <w:rFonts w:ascii="Arial" w:hAnsi="Arial" w:cs="Arial"/>
                <w:color w:val="000000"/>
                <w:sz w:val="18"/>
                <w:szCs w:val="18"/>
                <w:lang w:val="en-GB"/>
              </w:rPr>
            </w:pPr>
          </w:p>
        </w:tc>
        <w:tc>
          <w:tcPr>
            <w:tcW w:w="1440" w:type="dxa"/>
            <w:tcBorders>
              <w:top w:val="nil"/>
              <w:left w:val="nil"/>
              <w:bottom w:val="nil"/>
              <w:right w:val="nil"/>
            </w:tcBorders>
            <w:shd w:val="clear" w:color="auto" w:fill="FAFAFA"/>
          </w:tcPr>
          <w:p w14:paraId="1266D572" w14:textId="77777777" w:rsidR="00972B7F" w:rsidRPr="00BF7376" w:rsidRDefault="00972B7F" w:rsidP="00972B7F">
            <w:pPr>
              <w:ind w:right="-72"/>
              <w:jc w:val="right"/>
              <w:rPr>
                <w:rFonts w:ascii="Arial" w:hAnsi="Arial" w:cs="Arial"/>
                <w:color w:val="000000"/>
                <w:sz w:val="18"/>
                <w:szCs w:val="18"/>
                <w:lang w:val="en-GB"/>
              </w:rPr>
            </w:pPr>
          </w:p>
        </w:tc>
        <w:tc>
          <w:tcPr>
            <w:tcW w:w="1440" w:type="dxa"/>
            <w:tcBorders>
              <w:top w:val="nil"/>
              <w:left w:val="nil"/>
              <w:bottom w:val="nil"/>
              <w:right w:val="nil"/>
            </w:tcBorders>
          </w:tcPr>
          <w:p w14:paraId="0E173C67" w14:textId="77777777" w:rsidR="00972B7F" w:rsidRPr="00BF7376" w:rsidRDefault="00972B7F" w:rsidP="00972B7F">
            <w:pPr>
              <w:ind w:right="-72"/>
              <w:jc w:val="right"/>
              <w:rPr>
                <w:rFonts w:ascii="Arial" w:hAnsi="Arial" w:cs="Arial"/>
                <w:color w:val="000000"/>
                <w:sz w:val="18"/>
                <w:szCs w:val="18"/>
                <w:lang w:val="en-GB"/>
              </w:rPr>
            </w:pPr>
          </w:p>
        </w:tc>
      </w:tr>
      <w:tr w:rsidR="00972B7F" w:rsidRPr="00BF7376" w14:paraId="09E3D11E" w14:textId="77777777" w:rsidTr="0036087C">
        <w:tc>
          <w:tcPr>
            <w:tcW w:w="3780" w:type="dxa"/>
            <w:tcBorders>
              <w:top w:val="nil"/>
              <w:left w:val="nil"/>
              <w:bottom w:val="nil"/>
              <w:right w:val="nil"/>
            </w:tcBorders>
          </w:tcPr>
          <w:p w14:paraId="1AFDEFE3" w14:textId="77777777" w:rsidR="00972B7F" w:rsidRPr="00BF7376" w:rsidRDefault="00972B7F" w:rsidP="00972B7F">
            <w:pPr>
              <w:ind w:left="526"/>
              <w:jc w:val="both"/>
              <w:rPr>
                <w:rFonts w:ascii="Arial" w:hAnsi="Arial" w:cs="Arial"/>
                <w:color w:val="000000"/>
                <w:sz w:val="18"/>
                <w:szCs w:val="18"/>
                <w:lang w:val="en-GB"/>
              </w:rPr>
            </w:pPr>
            <w:r w:rsidRPr="00BF7376">
              <w:rPr>
                <w:rFonts w:ascii="Arial" w:hAnsi="Arial" w:cs="Arial"/>
                <w:color w:val="000000"/>
                <w:sz w:val="18"/>
                <w:szCs w:val="18"/>
                <w:lang w:val="en-GB"/>
              </w:rPr>
              <w:t xml:space="preserve">        and directors</w:t>
            </w:r>
          </w:p>
        </w:tc>
        <w:tc>
          <w:tcPr>
            <w:tcW w:w="1440" w:type="dxa"/>
            <w:tcBorders>
              <w:top w:val="nil"/>
              <w:left w:val="nil"/>
              <w:bottom w:val="nil"/>
              <w:right w:val="nil"/>
            </w:tcBorders>
            <w:shd w:val="clear" w:color="auto" w:fill="FAFAFA"/>
          </w:tcPr>
          <w:p w14:paraId="1AE88F24" w14:textId="57E2878F" w:rsidR="00972B7F" w:rsidRPr="00BF7376" w:rsidRDefault="002A26D2"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16,142</w:t>
            </w:r>
          </w:p>
        </w:tc>
        <w:tc>
          <w:tcPr>
            <w:tcW w:w="1440" w:type="dxa"/>
            <w:tcBorders>
              <w:top w:val="nil"/>
              <w:left w:val="nil"/>
              <w:bottom w:val="nil"/>
              <w:right w:val="nil"/>
            </w:tcBorders>
          </w:tcPr>
          <w:p w14:paraId="66C809FA" w14:textId="30941BD2" w:rsidR="00972B7F" w:rsidRPr="00BF7376" w:rsidRDefault="00972B7F"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11,751</w:t>
            </w:r>
          </w:p>
        </w:tc>
        <w:tc>
          <w:tcPr>
            <w:tcW w:w="1440" w:type="dxa"/>
            <w:tcBorders>
              <w:top w:val="nil"/>
              <w:left w:val="nil"/>
              <w:bottom w:val="nil"/>
              <w:right w:val="nil"/>
            </w:tcBorders>
            <w:shd w:val="clear" w:color="auto" w:fill="FAFAFA"/>
          </w:tcPr>
          <w:p w14:paraId="2333BAFA" w14:textId="5BAC3159" w:rsidR="00972B7F" w:rsidRPr="00BF7376" w:rsidRDefault="000251C3"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16,142</w:t>
            </w:r>
          </w:p>
        </w:tc>
        <w:tc>
          <w:tcPr>
            <w:tcW w:w="1440" w:type="dxa"/>
            <w:tcBorders>
              <w:top w:val="nil"/>
              <w:left w:val="nil"/>
              <w:bottom w:val="nil"/>
              <w:right w:val="nil"/>
            </w:tcBorders>
          </w:tcPr>
          <w:p w14:paraId="1298C5AA" w14:textId="5348C898" w:rsidR="00972B7F" w:rsidRPr="00BF7376" w:rsidRDefault="00972B7F"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11,751</w:t>
            </w:r>
          </w:p>
        </w:tc>
      </w:tr>
    </w:tbl>
    <w:p w14:paraId="03DA34E2" w14:textId="77777777" w:rsidR="00AA6DE8" w:rsidRPr="00BF7376" w:rsidRDefault="00AA6DE8" w:rsidP="0036087C">
      <w:pPr>
        <w:ind w:left="540" w:hanging="540"/>
        <w:jc w:val="both"/>
        <w:rPr>
          <w:rFonts w:ascii="Arial" w:hAnsi="Arial" w:cs="Arial"/>
          <w:color w:val="000000"/>
          <w:sz w:val="18"/>
          <w:szCs w:val="18"/>
        </w:rPr>
      </w:pPr>
    </w:p>
    <w:p w14:paraId="652B726E" w14:textId="77777777" w:rsidR="00AA6DE8" w:rsidRPr="00BF7376" w:rsidRDefault="00AA6DE8" w:rsidP="00F17DD1">
      <w:pPr>
        <w:numPr>
          <w:ilvl w:val="0"/>
          <w:numId w:val="5"/>
        </w:numPr>
        <w:tabs>
          <w:tab w:val="left" w:pos="540"/>
        </w:tabs>
        <w:ind w:left="540" w:hanging="540"/>
        <w:jc w:val="both"/>
        <w:rPr>
          <w:rFonts w:ascii="Arial" w:eastAsia="Arial Unicode MS" w:hAnsi="Arial" w:cs="Arial"/>
          <w:b/>
          <w:bCs/>
          <w:color w:val="CF4A02"/>
          <w:sz w:val="18"/>
          <w:szCs w:val="18"/>
        </w:rPr>
      </w:pPr>
      <w:r w:rsidRPr="00BF7376">
        <w:rPr>
          <w:rFonts w:ascii="Arial" w:eastAsia="Arial Unicode MS" w:hAnsi="Arial" w:cs="Arial"/>
          <w:b/>
          <w:bCs/>
          <w:color w:val="CF4A02"/>
          <w:sz w:val="18"/>
          <w:szCs w:val="18"/>
        </w:rPr>
        <w:t xml:space="preserve">Amount due from related parties </w:t>
      </w:r>
    </w:p>
    <w:p w14:paraId="4ED1C5DE" w14:textId="77777777" w:rsidR="00AA6DE8" w:rsidRPr="00BF7376" w:rsidRDefault="00AA6DE8" w:rsidP="00B50FF0">
      <w:pPr>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AA6DE8" w:rsidRPr="00BF7376" w14:paraId="3D371FC7" w14:textId="77777777" w:rsidTr="0036087C">
        <w:tc>
          <w:tcPr>
            <w:tcW w:w="3686" w:type="dxa"/>
            <w:tcBorders>
              <w:top w:val="nil"/>
              <w:left w:val="nil"/>
              <w:bottom w:val="nil"/>
              <w:right w:val="nil"/>
            </w:tcBorders>
          </w:tcPr>
          <w:p w14:paraId="60A0C2AB" w14:textId="77777777" w:rsidR="00AA6DE8" w:rsidRPr="00BF7376" w:rsidRDefault="00AA6DE8" w:rsidP="0036087C">
            <w:pPr>
              <w:ind w:left="431" w:right="-198"/>
              <w:rPr>
                <w:rFonts w:ascii="Arial" w:hAnsi="Arial" w:cs="Arial"/>
                <w:color w:val="000000"/>
                <w:sz w:val="18"/>
                <w:szCs w:val="18"/>
              </w:rPr>
            </w:pPr>
          </w:p>
        </w:tc>
        <w:tc>
          <w:tcPr>
            <w:tcW w:w="2880" w:type="dxa"/>
            <w:gridSpan w:val="2"/>
            <w:tcBorders>
              <w:top w:val="single" w:sz="4" w:space="0" w:color="auto"/>
              <w:left w:val="nil"/>
              <w:bottom w:val="single" w:sz="4" w:space="0" w:color="auto"/>
              <w:right w:val="nil"/>
            </w:tcBorders>
            <w:vAlign w:val="center"/>
          </w:tcPr>
          <w:p w14:paraId="1258FEFA" w14:textId="77777777" w:rsidR="00AA6DE8" w:rsidRPr="00BF7376" w:rsidRDefault="00AA6DE8" w:rsidP="00B33AA0">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p w14:paraId="7B3A8306" w14:textId="77777777" w:rsidR="00AA6DE8" w:rsidRPr="00BF7376" w:rsidRDefault="00AA6DE8" w:rsidP="00B33AA0">
            <w:pPr>
              <w:ind w:right="-72"/>
              <w:jc w:val="center"/>
              <w:rPr>
                <w:rFonts w:ascii="Arial" w:hAnsi="Arial" w:cs="Arial"/>
                <w:b/>
                <w:bCs/>
                <w:color w:val="000000"/>
                <w:sz w:val="18"/>
                <w:szCs w:val="18"/>
                <w:cs/>
                <w:lang w:val="en-GB"/>
              </w:rPr>
            </w:pPr>
            <w:r w:rsidRPr="00BF7376">
              <w:rPr>
                <w:rFonts w:ascii="Arial" w:hAnsi="Arial" w:cs="Arial"/>
                <w:b/>
                <w:bCs/>
                <w:color w:val="000000"/>
                <w:sz w:val="18"/>
                <w:szCs w:val="18"/>
                <w:lang w:val="en-GB"/>
              </w:rPr>
              <w:t>financial statements</w:t>
            </w:r>
          </w:p>
        </w:tc>
        <w:tc>
          <w:tcPr>
            <w:tcW w:w="2880" w:type="dxa"/>
            <w:gridSpan w:val="2"/>
            <w:tcBorders>
              <w:top w:val="single" w:sz="4" w:space="0" w:color="auto"/>
              <w:left w:val="nil"/>
              <w:bottom w:val="single" w:sz="4" w:space="0" w:color="auto"/>
              <w:right w:val="nil"/>
            </w:tcBorders>
            <w:vAlign w:val="center"/>
          </w:tcPr>
          <w:p w14:paraId="0EC184F4" w14:textId="77777777" w:rsidR="00AA6DE8" w:rsidRPr="00BF7376" w:rsidRDefault="00AA6DE8" w:rsidP="00B33AA0">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Separate</w:t>
            </w:r>
          </w:p>
          <w:p w14:paraId="31163D36" w14:textId="77777777" w:rsidR="00AA6DE8" w:rsidRPr="00BF7376" w:rsidRDefault="00AA6DE8" w:rsidP="00B33AA0">
            <w:pPr>
              <w:ind w:right="-72"/>
              <w:jc w:val="center"/>
              <w:rPr>
                <w:rFonts w:ascii="Arial" w:hAnsi="Arial" w:cs="Arial"/>
                <w:b/>
                <w:bCs/>
                <w:color w:val="000000"/>
                <w:sz w:val="18"/>
                <w:szCs w:val="18"/>
              </w:rPr>
            </w:pPr>
            <w:r w:rsidRPr="00BF7376">
              <w:rPr>
                <w:rFonts w:ascii="Arial" w:hAnsi="Arial" w:cs="Arial"/>
                <w:b/>
                <w:bCs/>
                <w:color w:val="000000"/>
                <w:sz w:val="18"/>
                <w:szCs w:val="18"/>
                <w:lang w:val="en-GB"/>
              </w:rPr>
              <w:t>financial statements</w:t>
            </w:r>
          </w:p>
        </w:tc>
      </w:tr>
      <w:tr w:rsidR="00E77A7D" w:rsidRPr="00BF7376" w14:paraId="093DF8A4" w14:textId="77777777" w:rsidTr="00E77A7D">
        <w:tc>
          <w:tcPr>
            <w:tcW w:w="3686" w:type="dxa"/>
            <w:tcBorders>
              <w:top w:val="nil"/>
              <w:left w:val="nil"/>
              <w:bottom w:val="nil"/>
              <w:right w:val="nil"/>
            </w:tcBorders>
          </w:tcPr>
          <w:p w14:paraId="06CAE2FF" w14:textId="77777777" w:rsidR="00E77A7D" w:rsidRPr="00BF7376" w:rsidRDefault="00E77A7D" w:rsidP="00E77A7D">
            <w:pPr>
              <w:ind w:left="431" w:right="-198"/>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307311FA" w14:textId="3174D106" w:rsidR="00E77A7D" w:rsidRPr="00BF7376" w:rsidRDefault="00980B70" w:rsidP="00E77A7D">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440" w:type="dxa"/>
            <w:tcBorders>
              <w:top w:val="single" w:sz="4" w:space="0" w:color="auto"/>
              <w:left w:val="nil"/>
              <w:right w:val="nil"/>
            </w:tcBorders>
            <w:vAlign w:val="bottom"/>
          </w:tcPr>
          <w:p w14:paraId="49856648" w14:textId="5D9E56AD" w:rsidR="00E77A7D" w:rsidRPr="00BF7376" w:rsidRDefault="00980B70" w:rsidP="00E77A7D">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c>
          <w:tcPr>
            <w:tcW w:w="1440" w:type="dxa"/>
            <w:tcBorders>
              <w:top w:val="single" w:sz="4" w:space="0" w:color="auto"/>
              <w:left w:val="nil"/>
              <w:right w:val="nil"/>
            </w:tcBorders>
            <w:vAlign w:val="bottom"/>
          </w:tcPr>
          <w:p w14:paraId="1DB1B66B" w14:textId="7C54E1B1" w:rsidR="00E77A7D" w:rsidRPr="00BF7376" w:rsidRDefault="00980B70" w:rsidP="00E77A7D">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440" w:type="dxa"/>
            <w:tcBorders>
              <w:top w:val="single" w:sz="4" w:space="0" w:color="auto"/>
              <w:left w:val="nil"/>
              <w:right w:val="nil"/>
            </w:tcBorders>
            <w:vAlign w:val="bottom"/>
          </w:tcPr>
          <w:p w14:paraId="45AFEDAE" w14:textId="4DC37F54" w:rsidR="00E77A7D" w:rsidRPr="00BF7376" w:rsidRDefault="00980B70" w:rsidP="00E77A7D">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BB26EE" w:rsidRPr="00BF7376" w14:paraId="690AD3F1" w14:textId="77777777" w:rsidTr="00B36FBE">
        <w:tc>
          <w:tcPr>
            <w:tcW w:w="3686" w:type="dxa"/>
            <w:tcBorders>
              <w:top w:val="nil"/>
              <w:left w:val="nil"/>
              <w:bottom w:val="nil"/>
              <w:right w:val="nil"/>
            </w:tcBorders>
          </w:tcPr>
          <w:p w14:paraId="2978698C" w14:textId="77777777" w:rsidR="00BB26EE" w:rsidRPr="00BF7376" w:rsidRDefault="00BB26EE" w:rsidP="00BB26EE">
            <w:pPr>
              <w:ind w:left="431" w:right="-198"/>
              <w:rPr>
                <w:rFonts w:ascii="Arial" w:hAnsi="Arial" w:cs="Arial"/>
                <w:color w:val="000000"/>
                <w:sz w:val="18"/>
                <w:szCs w:val="18"/>
              </w:rPr>
            </w:pPr>
          </w:p>
        </w:tc>
        <w:tc>
          <w:tcPr>
            <w:tcW w:w="1440" w:type="dxa"/>
            <w:tcBorders>
              <w:top w:val="nil"/>
              <w:left w:val="nil"/>
              <w:bottom w:val="single" w:sz="4" w:space="0" w:color="auto"/>
              <w:right w:val="nil"/>
            </w:tcBorders>
            <w:vAlign w:val="center"/>
          </w:tcPr>
          <w:p w14:paraId="0B75DBA8"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center"/>
          </w:tcPr>
          <w:p w14:paraId="43786D8F"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center"/>
          </w:tcPr>
          <w:p w14:paraId="7E0FE342"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center"/>
          </w:tcPr>
          <w:p w14:paraId="428E52C9"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AA6DE8" w:rsidRPr="00BF7376" w14:paraId="56F9F2F2" w14:textId="77777777" w:rsidTr="0036087C">
        <w:tc>
          <w:tcPr>
            <w:tcW w:w="3686" w:type="dxa"/>
            <w:tcBorders>
              <w:top w:val="nil"/>
              <w:left w:val="nil"/>
              <w:bottom w:val="nil"/>
              <w:right w:val="nil"/>
            </w:tcBorders>
          </w:tcPr>
          <w:p w14:paraId="5F71A61B" w14:textId="77777777" w:rsidR="00AA6DE8" w:rsidRPr="00BF7376" w:rsidRDefault="00AA6DE8" w:rsidP="0036087C">
            <w:pPr>
              <w:ind w:left="431" w:right="-150"/>
              <w:rPr>
                <w:rFonts w:ascii="Arial" w:hAnsi="Arial" w:cs="Arial"/>
                <w:color w:val="000000"/>
                <w:sz w:val="18"/>
                <w:szCs w:val="18"/>
                <w:lang w:val="en-GB"/>
              </w:rPr>
            </w:pPr>
          </w:p>
        </w:tc>
        <w:tc>
          <w:tcPr>
            <w:tcW w:w="1440" w:type="dxa"/>
            <w:tcBorders>
              <w:top w:val="nil"/>
              <w:left w:val="nil"/>
              <w:bottom w:val="nil"/>
              <w:right w:val="nil"/>
            </w:tcBorders>
            <w:shd w:val="clear" w:color="auto" w:fill="FAFAFA"/>
          </w:tcPr>
          <w:p w14:paraId="25FE46AE" w14:textId="77777777" w:rsidR="00AA6DE8" w:rsidRPr="00BF7376" w:rsidRDefault="00AA6DE8" w:rsidP="0036087C">
            <w:pPr>
              <w:pStyle w:val="a"/>
              <w:tabs>
                <w:tab w:val="left" w:pos="360"/>
                <w:tab w:val="right" w:pos="7200"/>
                <w:tab w:val="right" w:pos="9000"/>
              </w:tabs>
              <w:ind w:right="-72"/>
              <w:jc w:val="right"/>
              <w:rPr>
                <w:rFonts w:ascii="Arial" w:hAnsi="Arial" w:cs="Arial"/>
                <w:color w:val="000000"/>
                <w:sz w:val="18"/>
                <w:szCs w:val="18"/>
              </w:rPr>
            </w:pPr>
          </w:p>
        </w:tc>
        <w:tc>
          <w:tcPr>
            <w:tcW w:w="1440" w:type="dxa"/>
            <w:tcBorders>
              <w:top w:val="nil"/>
              <w:left w:val="nil"/>
              <w:bottom w:val="nil"/>
              <w:right w:val="nil"/>
            </w:tcBorders>
          </w:tcPr>
          <w:p w14:paraId="26EA5821" w14:textId="77777777" w:rsidR="00AA6DE8" w:rsidRPr="00BF7376" w:rsidRDefault="00AA6DE8" w:rsidP="0036087C">
            <w:pPr>
              <w:pStyle w:val="a"/>
              <w:tabs>
                <w:tab w:val="left" w:pos="360"/>
                <w:tab w:val="right" w:pos="7200"/>
                <w:tab w:val="right" w:pos="9000"/>
              </w:tabs>
              <w:ind w:right="-72"/>
              <w:jc w:val="right"/>
              <w:rPr>
                <w:rFonts w:ascii="Arial" w:hAnsi="Arial" w:cs="Arial"/>
                <w:color w:val="000000"/>
                <w:sz w:val="18"/>
                <w:szCs w:val="18"/>
              </w:rPr>
            </w:pPr>
          </w:p>
        </w:tc>
        <w:tc>
          <w:tcPr>
            <w:tcW w:w="1440" w:type="dxa"/>
            <w:tcBorders>
              <w:top w:val="nil"/>
              <w:left w:val="nil"/>
              <w:bottom w:val="nil"/>
              <w:right w:val="nil"/>
            </w:tcBorders>
            <w:shd w:val="clear" w:color="auto" w:fill="FAFAFA"/>
          </w:tcPr>
          <w:p w14:paraId="0743B871" w14:textId="77777777" w:rsidR="00AA6DE8" w:rsidRPr="00BF7376" w:rsidRDefault="00AA6DE8" w:rsidP="0036087C">
            <w:pPr>
              <w:pStyle w:val="a"/>
              <w:tabs>
                <w:tab w:val="left" w:pos="360"/>
                <w:tab w:val="right" w:pos="7200"/>
                <w:tab w:val="right" w:pos="9000"/>
              </w:tabs>
              <w:ind w:right="-72"/>
              <w:jc w:val="right"/>
              <w:rPr>
                <w:rFonts w:ascii="Arial" w:hAnsi="Arial" w:cs="Arial"/>
                <w:color w:val="000000"/>
                <w:sz w:val="18"/>
                <w:szCs w:val="18"/>
              </w:rPr>
            </w:pPr>
          </w:p>
        </w:tc>
        <w:tc>
          <w:tcPr>
            <w:tcW w:w="1440" w:type="dxa"/>
            <w:tcBorders>
              <w:top w:val="nil"/>
              <w:left w:val="nil"/>
              <w:bottom w:val="nil"/>
              <w:right w:val="nil"/>
            </w:tcBorders>
          </w:tcPr>
          <w:p w14:paraId="4C078158" w14:textId="77777777" w:rsidR="00AA6DE8" w:rsidRPr="00BF7376" w:rsidRDefault="00AA6DE8" w:rsidP="0036087C">
            <w:pPr>
              <w:pStyle w:val="a"/>
              <w:tabs>
                <w:tab w:val="left" w:pos="360"/>
                <w:tab w:val="right" w:pos="7200"/>
                <w:tab w:val="right" w:pos="9000"/>
              </w:tabs>
              <w:ind w:right="-72"/>
              <w:jc w:val="right"/>
              <w:rPr>
                <w:rFonts w:ascii="Arial" w:hAnsi="Arial" w:cs="Arial"/>
                <w:color w:val="000000"/>
                <w:sz w:val="18"/>
                <w:szCs w:val="18"/>
              </w:rPr>
            </w:pPr>
          </w:p>
        </w:tc>
      </w:tr>
      <w:tr w:rsidR="00AA6DE8" w:rsidRPr="00BF7376" w14:paraId="766F5B7B" w14:textId="77777777" w:rsidTr="0036087C">
        <w:tc>
          <w:tcPr>
            <w:tcW w:w="3686" w:type="dxa"/>
            <w:tcBorders>
              <w:top w:val="nil"/>
              <w:left w:val="nil"/>
              <w:bottom w:val="nil"/>
              <w:right w:val="nil"/>
            </w:tcBorders>
          </w:tcPr>
          <w:p w14:paraId="4DEA0FEB" w14:textId="77777777" w:rsidR="00AA6DE8" w:rsidRPr="00BF7376" w:rsidRDefault="00B33AA0" w:rsidP="0036087C">
            <w:pPr>
              <w:ind w:left="431" w:right="-150"/>
              <w:rPr>
                <w:rFonts w:ascii="Arial" w:hAnsi="Arial" w:cs="Arial"/>
                <w:snapToGrid w:val="0"/>
                <w:color w:val="000000"/>
                <w:sz w:val="18"/>
                <w:szCs w:val="18"/>
              </w:rPr>
            </w:pPr>
            <w:r w:rsidRPr="00BF7376">
              <w:rPr>
                <w:rFonts w:ascii="Arial" w:hAnsi="Arial" w:cs="Arial"/>
                <w:color w:val="000000"/>
                <w:sz w:val="18"/>
                <w:szCs w:val="18"/>
                <w:lang w:val="en-GB"/>
              </w:rPr>
              <w:t>Amount due from</w:t>
            </w:r>
            <w:r w:rsidR="00AA6DE8" w:rsidRPr="00BF7376">
              <w:rPr>
                <w:rFonts w:ascii="Arial" w:hAnsi="Arial" w:cs="Arial"/>
                <w:color w:val="000000"/>
                <w:sz w:val="18"/>
                <w:szCs w:val="18"/>
                <w:lang w:val="en-GB"/>
              </w:rPr>
              <w:t xml:space="preserve"> related parties</w:t>
            </w:r>
          </w:p>
        </w:tc>
        <w:tc>
          <w:tcPr>
            <w:tcW w:w="1440" w:type="dxa"/>
            <w:tcBorders>
              <w:top w:val="nil"/>
              <w:left w:val="nil"/>
              <w:bottom w:val="nil"/>
              <w:right w:val="nil"/>
            </w:tcBorders>
            <w:shd w:val="clear" w:color="auto" w:fill="FAFAFA"/>
          </w:tcPr>
          <w:p w14:paraId="27719AB1" w14:textId="77777777" w:rsidR="00AA6DE8" w:rsidRPr="00BF7376" w:rsidRDefault="00AA6DE8" w:rsidP="0036087C">
            <w:pPr>
              <w:pStyle w:val="a"/>
              <w:tabs>
                <w:tab w:val="left" w:pos="360"/>
                <w:tab w:val="right" w:pos="7200"/>
                <w:tab w:val="right" w:pos="9000"/>
              </w:tabs>
              <w:ind w:right="-72"/>
              <w:jc w:val="right"/>
              <w:rPr>
                <w:rFonts w:ascii="Arial" w:hAnsi="Arial" w:cs="Arial"/>
                <w:color w:val="000000"/>
                <w:sz w:val="18"/>
                <w:szCs w:val="18"/>
              </w:rPr>
            </w:pPr>
          </w:p>
        </w:tc>
        <w:tc>
          <w:tcPr>
            <w:tcW w:w="1440" w:type="dxa"/>
            <w:tcBorders>
              <w:top w:val="nil"/>
              <w:left w:val="nil"/>
              <w:bottom w:val="nil"/>
              <w:right w:val="nil"/>
            </w:tcBorders>
          </w:tcPr>
          <w:p w14:paraId="4C48367E" w14:textId="77777777" w:rsidR="00AA6DE8" w:rsidRPr="00BF7376" w:rsidRDefault="00AA6DE8" w:rsidP="0036087C">
            <w:pPr>
              <w:pStyle w:val="a"/>
              <w:tabs>
                <w:tab w:val="left" w:pos="360"/>
                <w:tab w:val="right" w:pos="7200"/>
                <w:tab w:val="right" w:pos="9000"/>
              </w:tabs>
              <w:ind w:right="-72"/>
              <w:jc w:val="right"/>
              <w:rPr>
                <w:rFonts w:ascii="Arial" w:hAnsi="Arial" w:cs="Arial"/>
                <w:color w:val="000000"/>
                <w:sz w:val="18"/>
                <w:szCs w:val="18"/>
              </w:rPr>
            </w:pPr>
          </w:p>
        </w:tc>
        <w:tc>
          <w:tcPr>
            <w:tcW w:w="1440" w:type="dxa"/>
            <w:tcBorders>
              <w:top w:val="nil"/>
              <w:left w:val="nil"/>
              <w:bottom w:val="nil"/>
              <w:right w:val="nil"/>
            </w:tcBorders>
            <w:shd w:val="clear" w:color="auto" w:fill="FAFAFA"/>
          </w:tcPr>
          <w:p w14:paraId="095F507A" w14:textId="77777777" w:rsidR="00AA6DE8" w:rsidRPr="00BF7376" w:rsidRDefault="00AA6DE8" w:rsidP="0036087C">
            <w:pPr>
              <w:pStyle w:val="a"/>
              <w:tabs>
                <w:tab w:val="left" w:pos="360"/>
                <w:tab w:val="right" w:pos="7200"/>
                <w:tab w:val="right" w:pos="9000"/>
              </w:tabs>
              <w:ind w:right="-72"/>
              <w:jc w:val="right"/>
              <w:rPr>
                <w:rFonts w:ascii="Arial" w:hAnsi="Arial" w:cs="Arial"/>
                <w:color w:val="000000"/>
                <w:sz w:val="18"/>
                <w:szCs w:val="18"/>
              </w:rPr>
            </w:pPr>
          </w:p>
        </w:tc>
        <w:tc>
          <w:tcPr>
            <w:tcW w:w="1440" w:type="dxa"/>
            <w:tcBorders>
              <w:top w:val="nil"/>
              <w:left w:val="nil"/>
              <w:bottom w:val="nil"/>
              <w:right w:val="nil"/>
            </w:tcBorders>
          </w:tcPr>
          <w:p w14:paraId="289EFD7D" w14:textId="77777777" w:rsidR="00AA6DE8" w:rsidRPr="00BF7376" w:rsidRDefault="00AA6DE8" w:rsidP="0036087C">
            <w:pPr>
              <w:pStyle w:val="a"/>
              <w:tabs>
                <w:tab w:val="left" w:pos="360"/>
                <w:tab w:val="right" w:pos="7200"/>
                <w:tab w:val="right" w:pos="9000"/>
              </w:tabs>
              <w:ind w:right="-72"/>
              <w:jc w:val="right"/>
              <w:rPr>
                <w:rFonts w:ascii="Arial" w:hAnsi="Arial" w:cs="Arial"/>
                <w:color w:val="000000"/>
                <w:sz w:val="18"/>
                <w:szCs w:val="18"/>
              </w:rPr>
            </w:pPr>
          </w:p>
        </w:tc>
      </w:tr>
      <w:tr w:rsidR="00972B7F" w:rsidRPr="00BF7376" w14:paraId="622FC390" w14:textId="77777777" w:rsidTr="0036087C">
        <w:tc>
          <w:tcPr>
            <w:tcW w:w="3686" w:type="dxa"/>
            <w:tcBorders>
              <w:top w:val="nil"/>
              <w:left w:val="nil"/>
              <w:bottom w:val="nil"/>
              <w:right w:val="nil"/>
            </w:tcBorders>
          </w:tcPr>
          <w:p w14:paraId="29156AEE" w14:textId="77777777" w:rsidR="00972B7F" w:rsidRPr="00BF7376" w:rsidRDefault="00972B7F" w:rsidP="00972B7F">
            <w:pPr>
              <w:ind w:left="431" w:right="-150"/>
              <w:rPr>
                <w:rFonts w:ascii="Arial" w:hAnsi="Arial" w:cs="Arial"/>
                <w:snapToGrid w:val="0"/>
                <w:color w:val="000000"/>
                <w:sz w:val="18"/>
                <w:szCs w:val="18"/>
              </w:rPr>
            </w:pPr>
            <w:r w:rsidRPr="00BF7376">
              <w:rPr>
                <w:rFonts w:ascii="Arial" w:hAnsi="Arial" w:cs="Arial"/>
                <w:color w:val="000000"/>
                <w:sz w:val="18"/>
                <w:szCs w:val="18"/>
                <w:lang w:val="en-GB"/>
              </w:rPr>
              <w:t xml:space="preserve">   - Amount due from subsidiaries</w:t>
            </w:r>
          </w:p>
        </w:tc>
        <w:tc>
          <w:tcPr>
            <w:tcW w:w="1440" w:type="dxa"/>
            <w:tcBorders>
              <w:top w:val="nil"/>
              <w:left w:val="nil"/>
              <w:bottom w:val="nil"/>
              <w:right w:val="nil"/>
            </w:tcBorders>
            <w:shd w:val="clear" w:color="auto" w:fill="FAFAFA"/>
          </w:tcPr>
          <w:p w14:paraId="35B40002" w14:textId="2877520A" w:rsidR="00972B7F" w:rsidRPr="00BF7376" w:rsidRDefault="002A26D2" w:rsidP="00972B7F">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w:t>
            </w:r>
          </w:p>
        </w:tc>
        <w:tc>
          <w:tcPr>
            <w:tcW w:w="1440" w:type="dxa"/>
            <w:tcBorders>
              <w:top w:val="nil"/>
              <w:left w:val="nil"/>
              <w:bottom w:val="nil"/>
              <w:right w:val="nil"/>
            </w:tcBorders>
          </w:tcPr>
          <w:p w14:paraId="55711482" w14:textId="47BC4528" w:rsidR="00972B7F" w:rsidRPr="00BF7376" w:rsidRDefault="00972B7F" w:rsidP="00972B7F">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w:t>
            </w:r>
          </w:p>
        </w:tc>
        <w:tc>
          <w:tcPr>
            <w:tcW w:w="1440" w:type="dxa"/>
            <w:tcBorders>
              <w:top w:val="nil"/>
              <w:left w:val="nil"/>
              <w:bottom w:val="nil"/>
              <w:right w:val="nil"/>
            </w:tcBorders>
            <w:shd w:val="clear" w:color="auto" w:fill="FAFAFA"/>
          </w:tcPr>
          <w:p w14:paraId="6E2C9983" w14:textId="6EB5FDB5" w:rsidR="00972B7F" w:rsidRPr="00BF7376" w:rsidRDefault="000251C3"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12,009</w:t>
            </w:r>
          </w:p>
        </w:tc>
        <w:tc>
          <w:tcPr>
            <w:tcW w:w="1440" w:type="dxa"/>
            <w:tcBorders>
              <w:top w:val="nil"/>
              <w:left w:val="nil"/>
              <w:bottom w:val="nil"/>
              <w:right w:val="nil"/>
            </w:tcBorders>
          </w:tcPr>
          <w:p w14:paraId="400A3212" w14:textId="02A30263" w:rsidR="00972B7F" w:rsidRPr="00BF7376" w:rsidRDefault="000251C3"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3,074</w:t>
            </w:r>
          </w:p>
        </w:tc>
      </w:tr>
      <w:tr w:rsidR="00972B7F" w:rsidRPr="00BF7376" w14:paraId="3153C2E7" w14:textId="77777777" w:rsidTr="0036087C">
        <w:tc>
          <w:tcPr>
            <w:tcW w:w="3686" w:type="dxa"/>
            <w:tcBorders>
              <w:top w:val="nil"/>
              <w:left w:val="nil"/>
              <w:bottom w:val="nil"/>
              <w:right w:val="nil"/>
            </w:tcBorders>
          </w:tcPr>
          <w:p w14:paraId="5D6E6226" w14:textId="77777777" w:rsidR="00972B7F" w:rsidRPr="00BF7376" w:rsidRDefault="00972B7F" w:rsidP="00972B7F">
            <w:pPr>
              <w:ind w:left="431" w:right="-150"/>
              <w:rPr>
                <w:rFonts w:ascii="Arial" w:hAnsi="Arial" w:cs="Arial"/>
                <w:color w:val="000000"/>
                <w:sz w:val="18"/>
                <w:szCs w:val="18"/>
                <w:lang w:val="en-GB"/>
              </w:rPr>
            </w:pPr>
            <w:r w:rsidRPr="00BF7376">
              <w:rPr>
                <w:rFonts w:ascii="Arial" w:hAnsi="Arial" w:cs="Arial"/>
                <w:color w:val="000000"/>
                <w:sz w:val="18"/>
                <w:szCs w:val="18"/>
                <w:lang w:val="en-GB"/>
              </w:rPr>
              <w:t xml:space="preserve">   - Advance to subsidiaries</w:t>
            </w:r>
          </w:p>
        </w:tc>
        <w:tc>
          <w:tcPr>
            <w:tcW w:w="1440" w:type="dxa"/>
            <w:tcBorders>
              <w:top w:val="nil"/>
              <w:left w:val="nil"/>
              <w:bottom w:val="single" w:sz="4" w:space="0" w:color="auto"/>
              <w:right w:val="nil"/>
            </w:tcBorders>
            <w:shd w:val="clear" w:color="auto" w:fill="FAFAFA"/>
          </w:tcPr>
          <w:p w14:paraId="6EB828CA" w14:textId="0493225A" w:rsidR="00972B7F" w:rsidRPr="00BF7376" w:rsidRDefault="002A26D2" w:rsidP="00972B7F">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w:t>
            </w:r>
          </w:p>
        </w:tc>
        <w:tc>
          <w:tcPr>
            <w:tcW w:w="1440" w:type="dxa"/>
            <w:tcBorders>
              <w:top w:val="nil"/>
              <w:left w:val="nil"/>
              <w:bottom w:val="single" w:sz="4" w:space="0" w:color="auto"/>
              <w:right w:val="nil"/>
            </w:tcBorders>
          </w:tcPr>
          <w:p w14:paraId="2A01B72F" w14:textId="084B4442" w:rsidR="00972B7F" w:rsidRPr="00BF7376" w:rsidRDefault="00972B7F" w:rsidP="00972B7F">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w:t>
            </w:r>
          </w:p>
        </w:tc>
        <w:tc>
          <w:tcPr>
            <w:tcW w:w="1440" w:type="dxa"/>
            <w:tcBorders>
              <w:top w:val="nil"/>
              <w:left w:val="nil"/>
              <w:bottom w:val="single" w:sz="4" w:space="0" w:color="auto"/>
              <w:right w:val="nil"/>
            </w:tcBorders>
            <w:shd w:val="clear" w:color="auto" w:fill="FAFAFA"/>
          </w:tcPr>
          <w:p w14:paraId="1EDD4BD6" w14:textId="3F5AA06E" w:rsidR="00972B7F" w:rsidRPr="00BF7376" w:rsidRDefault="000251C3"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1,439</w:t>
            </w:r>
          </w:p>
        </w:tc>
        <w:tc>
          <w:tcPr>
            <w:tcW w:w="1440" w:type="dxa"/>
            <w:tcBorders>
              <w:top w:val="nil"/>
              <w:left w:val="nil"/>
              <w:bottom w:val="single" w:sz="4" w:space="0" w:color="auto"/>
              <w:right w:val="nil"/>
            </w:tcBorders>
          </w:tcPr>
          <w:p w14:paraId="2AB30857" w14:textId="748D95AB" w:rsidR="00972B7F" w:rsidRPr="00BF7376" w:rsidRDefault="000251C3"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34</w:t>
            </w:r>
          </w:p>
        </w:tc>
      </w:tr>
      <w:tr w:rsidR="00972B7F" w:rsidRPr="00BF7376" w14:paraId="509744F9" w14:textId="77777777" w:rsidTr="0036087C">
        <w:tc>
          <w:tcPr>
            <w:tcW w:w="3686" w:type="dxa"/>
            <w:tcBorders>
              <w:top w:val="nil"/>
              <w:left w:val="nil"/>
              <w:bottom w:val="nil"/>
              <w:right w:val="nil"/>
            </w:tcBorders>
          </w:tcPr>
          <w:p w14:paraId="7568F4D3" w14:textId="77777777" w:rsidR="00972B7F" w:rsidRPr="00BF7376" w:rsidRDefault="00972B7F" w:rsidP="00972B7F">
            <w:pPr>
              <w:ind w:left="431"/>
              <w:rPr>
                <w:rFonts w:ascii="Arial" w:hAnsi="Arial" w:cs="Arial"/>
                <w:color w:val="000000"/>
                <w:sz w:val="18"/>
                <w:szCs w:val="18"/>
              </w:rPr>
            </w:pPr>
          </w:p>
        </w:tc>
        <w:tc>
          <w:tcPr>
            <w:tcW w:w="1440" w:type="dxa"/>
            <w:tcBorders>
              <w:top w:val="single" w:sz="4" w:space="0" w:color="auto"/>
              <w:left w:val="nil"/>
              <w:right w:val="nil"/>
            </w:tcBorders>
            <w:shd w:val="clear" w:color="auto" w:fill="FAFAFA"/>
          </w:tcPr>
          <w:p w14:paraId="56854BD8" w14:textId="77777777" w:rsidR="00972B7F" w:rsidRPr="00BF7376" w:rsidRDefault="00972B7F" w:rsidP="00972B7F">
            <w:pPr>
              <w:ind w:left="972"/>
              <w:rPr>
                <w:rFonts w:ascii="Arial" w:hAnsi="Arial" w:cs="Arial"/>
                <w:color w:val="000000"/>
                <w:sz w:val="18"/>
                <w:szCs w:val="18"/>
              </w:rPr>
            </w:pPr>
          </w:p>
        </w:tc>
        <w:tc>
          <w:tcPr>
            <w:tcW w:w="1440" w:type="dxa"/>
            <w:tcBorders>
              <w:top w:val="single" w:sz="4" w:space="0" w:color="auto"/>
              <w:left w:val="nil"/>
              <w:right w:val="nil"/>
            </w:tcBorders>
          </w:tcPr>
          <w:p w14:paraId="52BB8DC9" w14:textId="77777777" w:rsidR="00972B7F" w:rsidRPr="00BF7376" w:rsidRDefault="00972B7F" w:rsidP="00972B7F">
            <w:pPr>
              <w:ind w:left="972"/>
              <w:rPr>
                <w:rFonts w:ascii="Arial" w:hAnsi="Arial" w:cs="Arial"/>
                <w:color w:val="000000"/>
                <w:sz w:val="18"/>
                <w:szCs w:val="18"/>
              </w:rPr>
            </w:pPr>
          </w:p>
        </w:tc>
        <w:tc>
          <w:tcPr>
            <w:tcW w:w="1440" w:type="dxa"/>
            <w:tcBorders>
              <w:top w:val="single" w:sz="4" w:space="0" w:color="auto"/>
              <w:left w:val="nil"/>
              <w:right w:val="nil"/>
            </w:tcBorders>
            <w:shd w:val="clear" w:color="auto" w:fill="FAFAFA"/>
          </w:tcPr>
          <w:p w14:paraId="003B3C94" w14:textId="77777777" w:rsidR="00972B7F" w:rsidRPr="00BF7376" w:rsidRDefault="00972B7F" w:rsidP="00972B7F">
            <w:pPr>
              <w:ind w:left="972"/>
              <w:rPr>
                <w:rFonts w:ascii="Arial" w:hAnsi="Arial" w:cs="Arial"/>
                <w:color w:val="000000"/>
                <w:sz w:val="18"/>
                <w:szCs w:val="18"/>
              </w:rPr>
            </w:pPr>
          </w:p>
        </w:tc>
        <w:tc>
          <w:tcPr>
            <w:tcW w:w="1440" w:type="dxa"/>
            <w:tcBorders>
              <w:top w:val="single" w:sz="4" w:space="0" w:color="auto"/>
              <w:left w:val="nil"/>
              <w:right w:val="nil"/>
            </w:tcBorders>
          </w:tcPr>
          <w:p w14:paraId="7B8FA419" w14:textId="77777777" w:rsidR="00972B7F" w:rsidRPr="00BF7376" w:rsidRDefault="00972B7F" w:rsidP="00972B7F">
            <w:pPr>
              <w:ind w:left="972"/>
              <w:rPr>
                <w:rFonts w:ascii="Arial" w:hAnsi="Arial" w:cs="Arial"/>
                <w:color w:val="000000"/>
                <w:sz w:val="18"/>
                <w:szCs w:val="18"/>
              </w:rPr>
            </w:pPr>
          </w:p>
        </w:tc>
      </w:tr>
      <w:tr w:rsidR="00972B7F" w:rsidRPr="00BF7376" w14:paraId="67694AE8" w14:textId="77777777" w:rsidTr="0036087C">
        <w:tc>
          <w:tcPr>
            <w:tcW w:w="3686" w:type="dxa"/>
            <w:tcBorders>
              <w:top w:val="nil"/>
              <w:left w:val="nil"/>
              <w:bottom w:val="nil"/>
              <w:right w:val="nil"/>
            </w:tcBorders>
          </w:tcPr>
          <w:p w14:paraId="563DF047" w14:textId="77777777" w:rsidR="00972B7F" w:rsidRPr="00BF7376" w:rsidRDefault="00972B7F" w:rsidP="00972B7F">
            <w:pPr>
              <w:ind w:left="431" w:right="-150"/>
              <w:rPr>
                <w:rFonts w:ascii="Arial" w:hAnsi="Arial" w:cs="Arial"/>
                <w:color w:val="000000"/>
                <w:sz w:val="18"/>
                <w:szCs w:val="18"/>
                <w:lang w:val="en-GB"/>
              </w:rPr>
            </w:pPr>
          </w:p>
        </w:tc>
        <w:tc>
          <w:tcPr>
            <w:tcW w:w="1440" w:type="dxa"/>
            <w:tcBorders>
              <w:top w:val="nil"/>
              <w:left w:val="nil"/>
              <w:bottom w:val="single" w:sz="4" w:space="0" w:color="auto"/>
              <w:right w:val="nil"/>
            </w:tcBorders>
            <w:shd w:val="clear" w:color="auto" w:fill="FAFAFA"/>
          </w:tcPr>
          <w:p w14:paraId="2137BC3F" w14:textId="1B998C92" w:rsidR="00972B7F" w:rsidRPr="00BF7376" w:rsidRDefault="002A26D2" w:rsidP="00972B7F">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w:t>
            </w:r>
          </w:p>
        </w:tc>
        <w:tc>
          <w:tcPr>
            <w:tcW w:w="1440" w:type="dxa"/>
            <w:tcBorders>
              <w:top w:val="nil"/>
              <w:left w:val="nil"/>
              <w:bottom w:val="single" w:sz="4" w:space="0" w:color="auto"/>
              <w:right w:val="nil"/>
            </w:tcBorders>
          </w:tcPr>
          <w:p w14:paraId="723D784D" w14:textId="1E00A7B1" w:rsidR="00972B7F" w:rsidRPr="00BF7376" w:rsidRDefault="00972B7F" w:rsidP="00972B7F">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w:t>
            </w:r>
          </w:p>
        </w:tc>
        <w:tc>
          <w:tcPr>
            <w:tcW w:w="1440" w:type="dxa"/>
            <w:tcBorders>
              <w:top w:val="nil"/>
              <w:left w:val="nil"/>
              <w:bottom w:val="single" w:sz="4" w:space="0" w:color="auto"/>
              <w:right w:val="nil"/>
            </w:tcBorders>
            <w:shd w:val="clear" w:color="auto" w:fill="FAFAFA"/>
          </w:tcPr>
          <w:p w14:paraId="3B3D23C0" w14:textId="594A6E78" w:rsidR="00972B7F" w:rsidRPr="00BF7376" w:rsidRDefault="000251C3"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13,448</w:t>
            </w:r>
          </w:p>
        </w:tc>
        <w:tc>
          <w:tcPr>
            <w:tcW w:w="1440" w:type="dxa"/>
            <w:tcBorders>
              <w:top w:val="nil"/>
              <w:left w:val="nil"/>
              <w:bottom w:val="single" w:sz="4" w:space="0" w:color="auto"/>
              <w:right w:val="nil"/>
            </w:tcBorders>
          </w:tcPr>
          <w:p w14:paraId="3391474E" w14:textId="01E06119" w:rsidR="00972B7F" w:rsidRPr="00BF7376" w:rsidRDefault="000251C3" w:rsidP="00972B7F">
            <w:pPr>
              <w:ind w:right="-72"/>
              <w:jc w:val="right"/>
              <w:rPr>
                <w:rFonts w:ascii="Arial" w:hAnsi="Arial" w:cs="Arial"/>
                <w:color w:val="000000"/>
                <w:sz w:val="18"/>
                <w:szCs w:val="18"/>
                <w:lang w:val="en-GB"/>
              </w:rPr>
            </w:pPr>
            <w:r w:rsidRPr="00BF7376">
              <w:rPr>
                <w:rFonts w:ascii="Arial" w:hAnsi="Arial" w:cs="Arial"/>
                <w:color w:val="000000"/>
                <w:sz w:val="18"/>
                <w:szCs w:val="18"/>
                <w:lang w:val="en-GB"/>
              </w:rPr>
              <w:t>3,108</w:t>
            </w:r>
          </w:p>
        </w:tc>
      </w:tr>
    </w:tbl>
    <w:p w14:paraId="4D6BA2BD" w14:textId="77777777" w:rsidR="00FF067E" w:rsidRPr="00BF7376" w:rsidRDefault="00FF067E" w:rsidP="00316D91">
      <w:pPr>
        <w:ind w:left="540"/>
        <w:jc w:val="both"/>
        <w:rPr>
          <w:rFonts w:ascii="Arial" w:hAnsi="Arial" w:cs="Arial"/>
          <w:color w:val="000000"/>
          <w:sz w:val="18"/>
          <w:szCs w:val="18"/>
        </w:rPr>
      </w:pPr>
    </w:p>
    <w:p w14:paraId="354EFB30" w14:textId="77777777" w:rsidR="00923ECA" w:rsidRPr="00BF7376" w:rsidRDefault="00923ECA" w:rsidP="00F17DD1">
      <w:pPr>
        <w:numPr>
          <w:ilvl w:val="0"/>
          <w:numId w:val="5"/>
        </w:numPr>
        <w:tabs>
          <w:tab w:val="left" w:pos="540"/>
        </w:tabs>
        <w:ind w:left="540" w:hanging="540"/>
        <w:jc w:val="both"/>
        <w:rPr>
          <w:rFonts w:ascii="Arial" w:eastAsia="Arial Unicode MS" w:hAnsi="Arial" w:cs="Arial"/>
          <w:b/>
          <w:bCs/>
          <w:color w:val="CF4A02"/>
          <w:sz w:val="18"/>
          <w:szCs w:val="18"/>
        </w:rPr>
      </w:pPr>
      <w:r w:rsidRPr="00BF7376">
        <w:rPr>
          <w:rFonts w:ascii="Arial" w:eastAsia="Arial Unicode MS" w:hAnsi="Arial" w:cs="Arial"/>
          <w:b/>
          <w:bCs/>
          <w:color w:val="CF4A02"/>
          <w:sz w:val="18"/>
          <w:szCs w:val="18"/>
        </w:rPr>
        <w:t>Outstanding balances arising from purchases of goods and services</w:t>
      </w:r>
    </w:p>
    <w:p w14:paraId="320721B4" w14:textId="77777777" w:rsidR="00923ECA" w:rsidRPr="00BF7376" w:rsidRDefault="00923ECA" w:rsidP="0036087C">
      <w:pPr>
        <w:jc w:val="both"/>
        <w:rPr>
          <w:rFonts w:ascii="Arial" w:hAnsi="Arial" w:cs="Arial"/>
          <w:color w:val="000000"/>
          <w:sz w:val="18"/>
          <w:szCs w:val="18"/>
          <w:lang w:val="en-GB"/>
        </w:rPr>
      </w:pPr>
    </w:p>
    <w:tbl>
      <w:tblPr>
        <w:tblW w:w="9560" w:type="dxa"/>
        <w:tblInd w:w="18" w:type="dxa"/>
        <w:tblLook w:val="0000" w:firstRow="0" w:lastRow="0" w:firstColumn="0" w:lastColumn="0" w:noHBand="0" w:noVBand="0"/>
      </w:tblPr>
      <w:tblGrid>
        <w:gridCol w:w="3888"/>
        <w:gridCol w:w="1440"/>
        <w:gridCol w:w="1411"/>
        <w:gridCol w:w="1451"/>
        <w:gridCol w:w="1370"/>
      </w:tblGrid>
      <w:tr w:rsidR="00923ECA" w:rsidRPr="00BF7376" w14:paraId="162E36AC" w14:textId="77777777" w:rsidTr="0036087C">
        <w:tc>
          <w:tcPr>
            <w:tcW w:w="3888" w:type="dxa"/>
          </w:tcPr>
          <w:p w14:paraId="56A4B1E2" w14:textId="77777777" w:rsidR="00923ECA" w:rsidRPr="00BF7376" w:rsidRDefault="00923ECA" w:rsidP="0036087C">
            <w:pPr>
              <w:tabs>
                <w:tab w:val="left" w:pos="1242"/>
              </w:tabs>
              <w:autoSpaceDE/>
              <w:autoSpaceDN/>
              <w:ind w:left="616"/>
              <w:contextualSpacing/>
              <w:jc w:val="both"/>
              <w:rPr>
                <w:rFonts w:ascii="Arial" w:eastAsia="Times New Roman" w:hAnsi="Arial" w:cs="Arial"/>
                <w:b/>
                <w:bCs/>
                <w:color w:val="000000"/>
                <w:spacing w:val="-4"/>
                <w:sz w:val="18"/>
                <w:szCs w:val="18"/>
                <w:lang w:val="en-GB"/>
              </w:rPr>
            </w:pPr>
          </w:p>
        </w:tc>
        <w:tc>
          <w:tcPr>
            <w:tcW w:w="2851" w:type="dxa"/>
            <w:gridSpan w:val="2"/>
            <w:tcBorders>
              <w:top w:val="single" w:sz="4" w:space="0" w:color="auto"/>
              <w:bottom w:val="single" w:sz="4" w:space="0" w:color="auto"/>
            </w:tcBorders>
          </w:tcPr>
          <w:p w14:paraId="07490D7C" w14:textId="77777777" w:rsidR="00F8630A" w:rsidRPr="00BF7376" w:rsidRDefault="00F8630A" w:rsidP="00B33AA0">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p w14:paraId="1897147B" w14:textId="77777777" w:rsidR="00923ECA" w:rsidRPr="00BF7376" w:rsidRDefault="00F8630A" w:rsidP="00B33AA0">
            <w:pPr>
              <w:ind w:right="-72"/>
              <w:jc w:val="center"/>
              <w:rPr>
                <w:rFonts w:ascii="Arial" w:hAnsi="Arial" w:cs="Arial"/>
                <w:b/>
                <w:bCs/>
                <w:color w:val="000000"/>
                <w:spacing w:val="-6"/>
                <w:sz w:val="18"/>
                <w:szCs w:val="18"/>
                <w:lang w:val="en-GB"/>
              </w:rPr>
            </w:pPr>
            <w:r w:rsidRPr="00BF7376">
              <w:rPr>
                <w:rFonts w:ascii="Arial" w:hAnsi="Arial" w:cs="Arial"/>
                <w:b/>
                <w:bCs/>
                <w:color w:val="000000"/>
                <w:sz w:val="18"/>
                <w:szCs w:val="18"/>
                <w:lang w:val="en-GB"/>
              </w:rPr>
              <w:t>financial statements</w:t>
            </w:r>
          </w:p>
        </w:tc>
        <w:tc>
          <w:tcPr>
            <w:tcW w:w="2821" w:type="dxa"/>
            <w:gridSpan w:val="2"/>
            <w:tcBorders>
              <w:top w:val="single" w:sz="4" w:space="0" w:color="auto"/>
              <w:bottom w:val="single" w:sz="4" w:space="0" w:color="auto"/>
            </w:tcBorders>
          </w:tcPr>
          <w:p w14:paraId="76F982A1" w14:textId="77777777" w:rsidR="00F8630A" w:rsidRPr="00BF7376" w:rsidRDefault="00F8630A" w:rsidP="00B33AA0">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Separate</w:t>
            </w:r>
          </w:p>
          <w:p w14:paraId="5D15536C" w14:textId="77777777" w:rsidR="00923ECA" w:rsidRPr="00BF7376" w:rsidRDefault="00F8630A" w:rsidP="00B33AA0">
            <w:pPr>
              <w:ind w:right="-72"/>
              <w:jc w:val="center"/>
              <w:rPr>
                <w:rFonts w:ascii="Arial" w:hAnsi="Arial" w:cs="Arial"/>
                <w:b/>
                <w:bCs/>
                <w:color w:val="000000"/>
                <w:spacing w:val="-6"/>
                <w:sz w:val="18"/>
                <w:szCs w:val="18"/>
                <w:lang w:val="en-GB"/>
              </w:rPr>
            </w:pPr>
            <w:r w:rsidRPr="00BF7376">
              <w:rPr>
                <w:rFonts w:ascii="Arial" w:hAnsi="Arial" w:cs="Arial"/>
                <w:b/>
                <w:bCs/>
                <w:color w:val="000000"/>
                <w:sz w:val="18"/>
                <w:szCs w:val="18"/>
                <w:lang w:val="en-GB"/>
              </w:rPr>
              <w:t>financial statements</w:t>
            </w:r>
          </w:p>
        </w:tc>
      </w:tr>
      <w:tr w:rsidR="00E77A7D" w:rsidRPr="00BF7376" w14:paraId="4A66433B" w14:textId="77777777" w:rsidTr="00E77A7D">
        <w:tc>
          <w:tcPr>
            <w:tcW w:w="3888" w:type="dxa"/>
          </w:tcPr>
          <w:p w14:paraId="05F40F33" w14:textId="77777777" w:rsidR="00E77A7D" w:rsidRPr="00BF7376" w:rsidRDefault="00E77A7D" w:rsidP="00E77A7D">
            <w:pPr>
              <w:tabs>
                <w:tab w:val="center" w:pos="4320"/>
                <w:tab w:val="right" w:pos="8640"/>
              </w:tabs>
              <w:ind w:left="616"/>
              <w:rPr>
                <w:rFonts w:ascii="Arial" w:hAnsi="Arial" w:cs="Arial"/>
                <w:b/>
                <w:bCs/>
                <w:color w:val="000000"/>
                <w:sz w:val="18"/>
                <w:szCs w:val="18"/>
                <w:lang w:val="en-GB"/>
              </w:rPr>
            </w:pPr>
          </w:p>
        </w:tc>
        <w:tc>
          <w:tcPr>
            <w:tcW w:w="1440" w:type="dxa"/>
            <w:tcBorders>
              <w:top w:val="single" w:sz="4" w:space="0" w:color="auto"/>
              <w:left w:val="nil"/>
              <w:right w:val="nil"/>
            </w:tcBorders>
            <w:vAlign w:val="bottom"/>
          </w:tcPr>
          <w:p w14:paraId="7EF7B92B" w14:textId="7C4FD28F" w:rsidR="00E77A7D" w:rsidRPr="00BF7376" w:rsidRDefault="00980B70" w:rsidP="00E77A7D">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411" w:type="dxa"/>
            <w:tcBorders>
              <w:top w:val="single" w:sz="4" w:space="0" w:color="auto"/>
              <w:left w:val="nil"/>
              <w:right w:val="nil"/>
            </w:tcBorders>
            <w:vAlign w:val="bottom"/>
          </w:tcPr>
          <w:p w14:paraId="008795D2" w14:textId="5F538F0E" w:rsidR="00E77A7D" w:rsidRPr="00BF7376" w:rsidRDefault="00980B70" w:rsidP="00E77A7D">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c>
          <w:tcPr>
            <w:tcW w:w="1451" w:type="dxa"/>
            <w:tcBorders>
              <w:top w:val="single" w:sz="4" w:space="0" w:color="auto"/>
              <w:left w:val="nil"/>
              <w:right w:val="nil"/>
            </w:tcBorders>
            <w:vAlign w:val="bottom"/>
          </w:tcPr>
          <w:p w14:paraId="6C8B3BAE" w14:textId="4728FE29" w:rsidR="00E77A7D" w:rsidRPr="00BF7376" w:rsidRDefault="00980B70" w:rsidP="00E77A7D">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370" w:type="dxa"/>
            <w:tcBorders>
              <w:top w:val="single" w:sz="4" w:space="0" w:color="auto"/>
              <w:left w:val="nil"/>
              <w:right w:val="nil"/>
            </w:tcBorders>
            <w:vAlign w:val="bottom"/>
          </w:tcPr>
          <w:p w14:paraId="347D6A5D" w14:textId="645EE83F" w:rsidR="00E77A7D" w:rsidRPr="00BF7376" w:rsidRDefault="00980B70" w:rsidP="00E77A7D">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BB26EE" w:rsidRPr="00BF7376" w14:paraId="1ECF1A25" w14:textId="77777777" w:rsidTr="00B36FBE">
        <w:tc>
          <w:tcPr>
            <w:tcW w:w="3888" w:type="dxa"/>
          </w:tcPr>
          <w:p w14:paraId="502E1948" w14:textId="77777777" w:rsidR="00BB26EE" w:rsidRPr="00BF7376" w:rsidRDefault="00BB26EE" w:rsidP="00BB26EE">
            <w:pPr>
              <w:tabs>
                <w:tab w:val="center" w:pos="4320"/>
                <w:tab w:val="right" w:pos="8640"/>
              </w:tabs>
              <w:ind w:left="616"/>
              <w:rPr>
                <w:rFonts w:ascii="Arial" w:hAnsi="Arial" w:cs="Arial"/>
                <w:b/>
                <w:bCs/>
                <w:color w:val="000000"/>
                <w:sz w:val="18"/>
                <w:szCs w:val="18"/>
                <w:lang w:val="en-GB"/>
              </w:rPr>
            </w:pPr>
          </w:p>
        </w:tc>
        <w:tc>
          <w:tcPr>
            <w:tcW w:w="1440" w:type="dxa"/>
            <w:tcBorders>
              <w:top w:val="nil"/>
              <w:left w:val="nil"/>
              <w:bottom w:val="single" w:sz="4" w:space="0" w:color="auto"/>
              <w:right w:val="nil"/>
            </w:tcBorders>
            <w:vAlign w:val="center"/>
          </w:tcPr>
          <w:p w14:paraId="138CB9BF"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11" w:type="dxa"/>
            <w:tcBorders>
              <w:top w:val="nil"/>
              <w:left w:val="nil"/>
              <w:bottom w:val="single" w:sz="4" w:space="0" w:color="auto"/>
              <w:right w:val="nil"/>
            </w:tcBorders>
            <w:vAlign w:val="center"/>
          </w:tcPr>
          <w:p w14:paraId="18BE9F05"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51" w:type="dxa"/>
            <w:tcBorders>
              <w:top w:val="nil"/>
              <w:left w:val="nil"/>
              <w:bottom w:val="single" w:sz="4" w:space="0" w:color="auto"/>
              <w:right w:val="nil"/>
            </w:tcBorders>
            <w:vAlign w:val="center"/>
          </w:tcPr>
          <w:p w14:paraId="63E732FE"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 xml:space="preserve">Thousand </w:t>
            </w:r>
          </w:p>
          <w:p w14:paraId="379C329C"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Baht</w:t>
            </w:r>
          </w:p>
        </w:tc>
        <w:tc>
          <w:tcPr>
            <w:tcW w:w="1370" w:type="dxa"/>
            <w:tcBorders>
              <w:top w:val="nil"/>
              <w:left w:val="nil"/>
              <w:bottom w:val="single" w:sz="4" w:space="0" w:color="auto"/>
              <w:right w:val="nil"/>
            </w:tcBorders>
            <w:vAlign w:val="center"/>
          </w:tcPr>
          <w:p w14:paraId="7E4E5991"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923ECA" w:rsidRPr="00BF7376" w14:paraId="54F23A61" w14:textId="77777777" w:rsidTr="0036087C">
        <w:tc>
          <w:tcPr>
            <w:tcW w:w="3888" w:type="dxa"/>
          </w:tcPr>
          <w:p w14:paraId="0A2ACAB2" w14:textId="77777777" w:rsidR="00923ECA" w:rsidRPr="00BF7376" w:rsidRDefault="00923ECA" w:rsidP="0036087C">
            <w:pPr>
              <w:tabs>
                <w:tab w:val="left" w:pos="1242"/>
              </w:tabs>
              <w:autoSpaceDE/>
              <w:autoSpaceDN/>
              <w:ind w:left="616" w:right="-72"/>
              <w:contextualSpacing/>
              <w:jc w:val="both"/>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Accrued expenses</w:t>
            </w:r>
          </w:p>
        </w:tc>
        <w:tc>
          <w:tcPr>
            <w:tcW w:w="1440" w:type="dxa"/>
            <w:tcBorders>
              <w:top w:val="single" w:sz="4" w:space="0" w:color="auto"/>
            </w:tcBorders>
            <w:shd w:val="clear" w:color="auto" w:fill="FAFAFA"/>
          </w:tcPr>
          <w:p w14:paraId="26AECC8F" w14:textId="77777777" w:rsidR="00923ECA" w:rsidRPr="00BF7376" w:rsidRDefault="00923ECA" w:rsidP="0036087C">
            <w:pPr>
              <w:ind w:right="-72"/>
              <w:jc w:val="right"/>
              <w:rPr>
                <w:rFonts w:ascii="Arial" w:hAnsi="Arial" w:cs="Arial"/>
                <w:color w:val="000000"/>
                <w:sz w:val="18"/>
                <w:szCs w:val="18"/>
                <w:lang w:val="en-GB"/>
              </w:rPr>
            </w:pPr>
          </w:p>
        </w:tc>
        <w:tc>
          <w:tcPr>
            <w:tcW w:w="1411" w:type="dxa"/>
            <w:tcBorders>
              <w:top w:val="single" w:sz="4" w:space="0" w:color="auto"/>
            </w:tcBorders>
          </w:tcPr>
          <w:p w14:paraId="1AEA3EC7" w14:textId="77777777" w:rsidR="00923ECA" w:rsidRPr="00BF7376" w:rsidRDefault="00923ECA" w:rsidP="0036087C">
            <w:pPr>
              <w:ind w:right="-72"/>
              <w:jc w:val="right"/>
              <w:rPr>
                <w:rFonts w:ascii="Arial" w:hAnsi="Arial" w:cs="Arial"/>
                <w:color w:val="000000"/>
                <w:sz w:val="18"/>
                <w:szCs w:val="18"/>
                <w:lang w:val="en-GB"/>
              </w:rPr>
            </w:pPr>
          </w:p>
        </w:tc>
        <w:tc>
          <w:tcPr>
            <w:tcW w:w="1451" w:type="dxa"/>
            <w:tcBorders>
              <w:top w:val="single" w:sz="4" w:space="0" w:color="auto"/>
            </w:tcBorders>
            <w:shd w:val="clear" w:color="auto" w:fill="FAFAFA"/>
          </w:tcPr>
          <w:p w14:paraId="27770DF2" w14:textId="77777777" w:rsidR="00923ECA" w:rsidRPr="00BF7376" w:rsidRDefault="00923ECA" w:rsidP="0036087C">
            <w:pPr>
              <w:ind w:right="-72"/>
              <w:jc w:val="right"/>
              <w:rPr>
                <w:rFonts w:ascii="Arial" w:hAnsi="Arial" w:cs="Arial"/>
                <w:color w:val="000000"/>
                <w:sz w:val="18"/>
                <w:szCs w:val="18"/>
                <w:lang w:val="en-GB"/>
              </w:rPr>
            </w:pPr>
          </w:p>
        </w:tc>
        <w:tc>
          <w:tcPr>
            <w:tcW w:w="1370" w:type="dxa"/>
            <w:tcBorders>
              <w:top w:val="single" w:sz="4" w:space="0" w:color="auto"/>
            </w:tcBorders>
          </w:tcPr>
          <w:p w14:paraId="1D5EB27E" w14:textId="77777777" w:rsidR="00923ECA" w:rsidRPr="00BF7376" w:rsidRDefault="00923ECA" w:rsidP="0036087C">
            <w:pPr>
              <w:ind w:right="-72"/>
              <w:jc w:val="right"/>
              <w:rPr>
                <w:rFonts w:ascii="Arial" w:hAnsi="Arial" w:cs="Arial"/>
                <w:color w:val="000000"/>
                <w:sz w:val="18"/>
                <w:szCs w:val="18"/>
                <w:lang w:val="en-GB"/>
              </w:rPr>
            </w:pPr>
          </w:p>
        </w:tc>
      </w:tr>
      <w:tr w:rsidR="00923ECA" w:rsidRPr="00BF7376" w14:paraId="73794E24" w14:textId="77777777" w:rsidTr="0036087C">
        <w:tc>
          <w:tcPr>
            <w:tcW w:w="3888" w:type="dxa"/>
          </w:tcPr>
          <w:p w14:paraId="645935A7" w14:textId="075A607A" w:rsidR="00923ECA" w:rsidRPr="00BF7376" w:rsidRDefault="00923ECA" w:rsidP="0036087C">
            <w:pPr>
              <w:tabs>
                <w:tab w:val="left" w:pos="1242"/>
              </w:tabs>
              <w:autoSpaceDE/>
              <w:autoSpaceDN/>
              <w:ind w:left="616" w:right="-72"/>
              <w:contextualSpacing/>
              <w:jc w:val="both"/>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 xml:space="preserve">    - the same shareholders</w:t>
            </w:r>
          </w:p>
        </w:tc>
        <w:tc>
          <w:tcPr>
            <w:tcW w:w="1440" w:type="dxa"/>
            <w:shd w:val="clear" w:color="auto" w:fill="FAFAFA"/>
            <w:vAlign w:val="bottom"/>
          </w:tcPr>
          <w:p w14:paraId="4D6C32D1" w14:textId="77777777" w:rsidR="00923ECA" w:rsidRPr="00BF7376" w:rsidRDefault="00923ECA" w:rsidP="0036087C">
            <w:pPr>
              <w:ind w:right="-72"/>
              <w:jc w:val="right"/>
              <w:rPr>
                <w:rFonts w:ascii="Arial" w:hAnsi="Arial" w:cs="Arial"/>
                <w:color w:val="000000"/>
                <w:sz w:val="18"/>
                <w:szCs w:val="18"/>
                <w:lang w:val="en-GB"/>
              </w:rPr>
            </w:pPr>
          </w:p>
        </w:tc>
        <w:tc>
          <w:tcPr>
            <w:tcW w:w="1411" w:type="dxa"/>
            <w:vAlign w:val="bottom"/>
          </w:tcPr>
          <w:p w14:paraId="4AE64C06" w14:textId="77777777" w:rsidR="00923ECA" w:rsidRPr="00BF7376" w:rsidRDefault="00923ECA" w:rsidP="0036087C">
            <w:pPr>
              <w:ind w:right="-72"/>
              <w:jc w:val="right"/>
              <w:rPr>
                <w:rFonts w:ascii="Arial" w:hAnsi="Arial" w:cs="Arial"/>
                <w:color w:val="000000"/>
                <w:sz w:val="18"/>
                <w:szCs w:val="18"/>
                <w:lang w:val="en-GB"/>
              </w:rPr>
            </w:pPr>
          </w:p>
        </w:tc>
        <w:tc>
          <w:tcPr>
            <w:tcW w:w="1451" w:type="dxa"/>
            <w:shd w:val="clear" w:color="auto" w:fill="FAFAFA"/>
            <w:vAlign w:val="bottom"/>
          </w:tcPr>
          <w:p w14:paraId="7FFF62AF" w14:textId="77777777" w:rsidR="00923ECA" w:rsidRPr="00BF7376" w:rsidRDefault="00923ECA" w:rsidP="0036087C">
            <w:pPr>
              <w:ind w:right="-72"/>
              <w:jc w:val="right"/>
              <w:rPr>
                <w:rFonts w:ascii="Arial" w:hAnsi="Arial" w:cs="Arial"/>
                <w:color w:val="000000"/>
                <w:sz w:val="18"/>
                <w:szCs w:val="18"/>
                <w:lang w:val="en-GB"/>
              </w:rPr>
            </w:pPr>
          </w:p>
        </w:tc>
        <w:tc>
          <w:tcPr>
            <w:tcW w:w="1370" w:type="dxa"/>
            <w:vAlign w:val="bottom"/>
          </w:tcPr>
          <w:p w14:paraId="0379D1FB" w14:textId="77777777" w:rsidR="00923ECA" w:rsidRPr="00BF7376" w:rsidRDefault="00923ECA" w:rsidP="0036087C">
            <w:pPr>
              <w:ind w:right="-72"/>
              <w:jc w:val="right"/>
              <w:rPr>
                <w:rFonts w:ascii="Arial" w:hAnsi="Arial" w:cs="Arial"/>
                <w:color w:val="000000"/>
                <w:sz w:val="18"/>
                <w:szCs w:val="18"/>
                <w:lang w:val="en-GB"/>
              </w:rPr>
            </w:pPr>
          </w:p>
        </w:tc>
      </w:tr>
      <w:tr w:rsidR="00972B7F" w:rsidRPr="00BF7376" w14:paraId="7CA72E77" w14:textId="77777777" w:rsidTr="00B33AA0">
        <w:tc>
          <w:tcPr>
            <w:tcW w:w="3888" w:type="dxa"/>
          </w:tcPr>
          <w:p w14:paraId="0FB7B19E" w14:textId="301ED4C7" w:rsidR="00972B7F" w:rsidRPr="00BF7376" w:rsidRDefault="00972B7F" w:rsidP="00972B7F">
            <w:pPr>
              <w:tabs>
                <w:tab w:val="left" w:pos="1242"/>
              </w:tabs>
              <w:autoSpaceDE/>
              <w:autoSpaceDN/>
              <w:ind w:left="616" w:right="-72"/>
              <w:contextualSpacing/>
              <w:jc w:val="both"/>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 xml:space="preserve">          and directors</w:t>
            </w:r>
          </w:p>
        </w:tc>
        <w:tc>
          <w:tcPr>
            <w:tcW w:w="1440" w:type="dxa"/>
            <w:shd w:val="clear" w:color="auto" w:fill="FAFAFA"/>
          </w:tcPr>
          <w:p w14:paraId="1525BBAA" w14:textId="2BC63B8B" w:rsidR="00972B7F" w:rsidRPr="00BF7376" w:rsidRDefault="000251C3" w:rsidP="00972B7F">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1,668</w:t>
            </w:r>
          </w:p>
        </w:tc>
        <w:tc>
          <w:tcPr>
            <w:tcW w:w="1411" w:type="dxa"/>
          </w:tcPr>
          <w:p w14:paraId="639D2440" w14:textId="1DED380F" w:rsidR="00972B7F" w:rsidRPr="00BF7376" w:rsidRDefault="00972B7F" w:rsidP="00972B7F">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1,108</w:t>
            </w:r>
          </w:p>
        </w:tc>
        <w:tc>
          <w:tcPr>
            <w:tcW w:w="1451" w:type="dxa"/>
            <w:shd w:val="clear" w:color="auto" w:fill="FAFAFA"/>
          </w:tcPr>
          <w:p w14:paraId="1E848DA2" w14:textId="3FF384C8" w:rsidR="00972B7F" w:rsidRPr="00BF7376" w:rsidRDefault="000251C3" w:rsidP="00972B7F">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1,668</w:t>
            </w:r>
          </w:p>
        </w:tc>
        <w:tc>
          <w:tcPr>
            <w:tcW w:w="1370" w:type="dxa"/>
          </w:tcPr>
          <w:p w14:paraId="5E3A4648" w14:textId="3C537D2B" w:rsidR="00972B7F" w:rsidRPr="00BF7376" w:rsidRDefault="00972B7F" w:rsidP="00972B7F">
            <w:pPr>
              <w:pStyle w:val="a"/>
              <w:tabs>
                <w:tab w:val="left" w:pos="360"/>
                <w:tab w:val="right" w:pos="7200"/>
                <w:tab w:val="right" w:pos="9000"/>
              </w:tabs>
              <w:ind w:right="-72"/>
              <w:jc w:val="right"/>
              <w:rPr>
                <w:rFonts w:ascii="Arial" w:hAnsi="Arial" w:cs="Arial"/>
                <w:color w:val="000000"/>
                <w:sz w:val="18"/>
                <w:szCs w:val="18"/>
              </w:rPr>
            </w:pPr>
            <w:r w:rsidRPr="00BF7376">
              <w:rPr>
                <w:rFonts w:ascii="Arial" w:hAnsi="Arial" w:cs="Arial"/>
                <w:color w:val="000000"/>
                <w:sz w:val="18"/>
                <w:szCs w:val="18"/>
              </w:rPr>
              <w:t>1,108</w:t>
            </w:r>
          </w:p>
        </w:tc>
      </w:tr>
    </w:tbl>
    <w:p w14:paraId="34AE842A" w14:textId="77777777" w:rsidR="00EE5414" w:rsidRPr="00BF7376" w:rsidRDefault="00EE5414" w:rsidP="0036087C">
      <w:pPr>
        <w:ind w:left="540"/>
        <w:jc w:val="both"/>
        <w:rPr>
          <w:rFonts w:ascii="Arial" w:hAnsi="Arial" w:cs="Arial"/>
          <w:color w:val="000000"/>
          <w:spacing w:val="-6"/>
          <w:sz w:val="18"/>
          <w:szCs w:val="18"/>
        </w:rPr>
      </w:pPr>
    </w:p>
    <w:p w14:paraId="26111FB1" w14:textId="77777777" w:rsidR="00F853B9" w:rsidRPr="00BF7376" w:rsidRDefault="00843C81" w:rsidP="009B0B1B">
      <w:pPr>
        <w:ind w:left="540"/>
        <w:jc w:val="both"/>
        <w:rPr>
          <w:rFonts w:ascii="Arial" w:hAnsi="Arial" w:cs="Arial"/>
          <w:color w:val="000000"/>
          <w:sz w:val="18"/>
          <w:szCs w:val="18"/>
          <w:lang w:val="en-GB"/>
        </w:rPr>
      </w:pPr>
      <w:r w:rsidRPr="00BF7376">
        <w:rPr>
          <w:rFonts w:ascii="Arial" w:hAnsi="Arial" w:cs="Arial"/>
          <w:color w:val="000000"/>
          <w:spacing w:val="-6"/>
          <w:sz w:val="18"/>
          <w:szCs w:val="18"/>
        </w:rPr>
        <w:br w:type="page"/>
      </w:r>
    </w:p>
    <w:p w14:paraId="79F99A5F" w14:textId="77777777" w:rsidR="00284C67" w:rsidRPr="00BF7376" w:rsidRDefault="00284C67" w:rsidP="00F17DD1">
      <w:pPr>
        <w:numPr>
          <w:ilvl w:val="0"/>
          <w:numId w:val="5"/>
        </w:numPr>
        <w:tabs>
          <w:tab w:val="left" w:pos="540"/>
        </w:tabs>
        <w:ind w:left="540" w:hanging="540"/>
        <w:jc w:val="both"/>
        <w:rPr>
          <w:rFonts w:ascii="Arial" w:eastAsia="Arial Unicode MS" w:hAnsi="Arial" w:cs="Arial"/>
          <w:b/>
          <w:bCs/>
          <w:color w:val="CF4A02"/>
          <w:sz w:val="18"/>
          <w:szCs w:val="18"/>
        </w:rPr>
      </w:pPr>
      <w:r w:rsidRPr="00BF7376">
        <w:rPr>
          <w:rFonts w:ascii="Arial" w:eastAsia="Arial Unicode MS" w:hAnsi="Arial" w:cs="Arial"/>
          <w:b/>
          <w:bCs/>
          <w:color w:val="CF4A02"/>
          <w:sz w:val="18"/>
          <w:szCs w:val="18"/>
        </w:rPr>
        <w:t>Long-term loans to a subsidiary</w:t>
      </w:r>
    </w:p>
    <w:p w14:paraId="77A41CE1" w14:textId="77777777" w:rsidR="00284C67" w:rsidRPr="00BF7376" w:rsidRDefault="00284C67" w:rsidP="00F22F21">
      <w:pPr>
        <w:ind w:left="540"/>
        <w:jc w:val="both"/>
        <w:rPr>
          <w:rFonts w:ascii="Arial" w:hAnsi="Arial" w:cs="Arial"/>
          <w:color w:val="000000"/>
          <w:spacing w:val="-2"/>
          <w:sz w:val="18"/>
          <w:szCs w:val="18"/>
          <w:lang w:val="en-GB"/>
        </w:rPr>
      </w:pPr>
    </w:p>
    <w:p w14:paraId="6DF4D301" w14:textId="3CB56FC6" w:rsidR="00214031" w:rsidRPr="00BF7376" w:rsidRDefault="00DC4BF7" w:rsidP="00F22F21">
      <w:pPr>
        <w:ind w:left="540"/>
        <w:jc w:val="both"/>
        <w:rPr>
          <w:rFonts w:ascii="Arial" w:hAnsi="Arial" w:cs="Arial"/>
          <w:color w:val="000000"/>
          <w:sz w:val="18"/>
          <w:szCs w:val="18"/>
          <w:lang w:val="en-GB"/>
        </w:rPr>
      </w:pPr>
      <w:r>
        <w:rPr>
          <w:rFonts w:ascii="Arial" w:hAnsi="Arial" w:cs="Arial"/>
          <w:color w:val="000000"/>
          <w:spacing w:val="-2"/>
          <w:sz w:val="18"/>
          <w:szCs w:val="18"/>
          <w:lang w:val="en-GB"/>
        </w:rPr>
        <w:t>In 2013, t</w:t>
      </w:r>
      <w:r w:rsidR="00284C67" w:rsidRPr="00BF7376">
        <w:rPr>
          <w:rFonts w:ascii="Arial" w:hAnsi="Arial" w:cs="Arial"/>
          <w:color w:val="000000"/>
          <w:spacing w:val="-2"/>
          <w:sz w:val="18"/>
          <w:szCs w:val="18"/>
          <w:lang w:val="en-GB"/>
        </w:rPr>
        <w:t xml:space="preserve">he Company has entered into a long-term loan agreement with </w:t>
      </w:r>
      <w:proofErr w:type="spellStart"/>
      <w:r w:rsidR="00284C67" w:rsidRPr="00BF7376">
        <w:rPr>
          <w:rFonts w:ascii="Arial" w:hAnsi="Arial" w:cs="Arial"/>
          <w:color w:val="000000"/>
          <w:spacing w:val="-2"/>
          <w:sz w:val="18"/>
          <w:szCs w:val="18"/>
          <w:lang w:val="en-GB"/>
        </w:rPr>
        <w:t>Univanich</w:t>
      </w:r>
      <w:proofErr w:type="spellEnd"/>
      <w:r w:rsidR="00284C67" w:rsidRPr="00BF7376">
        <w:rPr>
          <w:rFonts w:ascii="Arial" w:hAnsi="Arial" w:cs="Arial"/>
          <w:color w:val="000000"/>
          <w:spacing w:val="-2"/>
          <w:sz w:val="18"/>
          <w:szCs w:val="18"/>
          <w:lang w:val="en-GB"/>
        </w:rPr>
        <w:t xml:space="preserve"> Agribusiness Corporation, a subsidiary, </w:t>
      </w:r>
      <w:r w:rsidR="00284C67" w:rsidRPr="00BF7376">
        <w:rPr>
          <w:rFonts w:ascii="Arial" w:hAnsi="Arial" w:cs="Arial"/>
          <w:color w:val="000000"/>
          <w:sz w:val="18"/>
          <w:szCs w:val="18"/>
          <w:lang w:val="en-GB"/>
        </w:rPr>
        <w:t xml:space="preserve">for a maximum of USD </w:t>
      </w:r>
      <w:r w:rsidR="00BA1466" w:rsidRPr="00BF7376">
        <w:rPr>
          <w:rFonts w:ascii="Arial" w:hAnsi="Arial" w:cs="Arial"/>
          <w:color w:val="000000"/>
          <w:sz w:val="18"/>
          <w:szCs w:val="18"/>
          <w:lang w:val="en-GB"/>
        </w:rPr>
        <w:t>3</w:t>
      </w:r>
      <w:r w:rsidR="00284C67" w:rsidRPr="00BF7376">
        <w:rPr>
          <w:rFonts w:ascii="Arial" w:hAnsi="Arial" w:cs="Arial"/>
          <w:color w:val="000000"/>
          <w:sz w:val="18"/>
          <w:szCs w:val="18"/>
          <w:lang w:val="en-GB"/>
        </w:rPr>
        <w:t xml:space="preserve"> million, for investment in a joint venture business project to construct a new palm oil mill factory. The repayment of principal will be due annually at the amount specified in the loan agreement.  The first repayment is due after </w:t>
      </w:r>
      <w:r w:rsidR="00BA1466" w:rsidRPr="00BF7376">
        <w:rPr>
          <w:rFonts w:ascii="Arial" w:hAnsi="Arial" w:cs="Arial"/>
          <w:color w:val="000000"/>
          <w:sz w:val="18"/>
          <w:szCs w:val="18"/>
          <w:lang w:val="en-GB"/>
        </w:rPr>
        <w:t>5</w:t>
      </w:r>
      <w:r w:rsidR="00284C67" w:rsidRPr="00BF7376">
        <w:rPr>
          <w:rFonts w:ascii="Arial" w:hAnsi="Arial" w:cs="Arial"/>
          <w:color w:val="000000"/>
          <w:sz w:val="18"/>
          <w:szCs w:val="18"/>
          <w:lang w:val="en-GB"/>
        </w:rPr>
        <w:t xml:space="preserve"> years, </w:t>
      </w:r>
      <w:r w:rsidR="00214031" w:rsidRPr="00BF7376">
        <w:rPr>
          <w:rFonts w:ascii="Arial" w:hAnsi="Arial" w:cs="Arial"/>
          <w:color w:val="000000"/>
          <w:sz w:val="18"/>
          <w:szCs w:val="18"/>
          <w:lang w:val="en-GB"/>
        </w:rPr>
        <w:t xml:space="preserve">commencing from the first draw-down date which </w:t>
      </w:r>
      <w:r w:rsidR="00B33AA0" w:rsidRPr="00BF7376">
        <w:rPr>
          <w:rFonts w:ascii="Arial" w:hAnsi="Arial" w:cs="Arial"/>
          <w:color w:val="000000"/>
          <w:sz w:val="18"/>
          <w:szCs w:val="18"/>
          <w:lang w:val="en-GB"/>
        </w:rPr>
        <w:t xml:space="preserve">is </w:t>
      </w:r>
      <w:r w:rsidR="00214031" w:rsidRPr="00BF7376">
        <w:rPr>
          <w:rFonts w:ascii="Arial" w:hAnsi="Arial" w:cs="Arial"/>
          <w:color w:val="000000"/>
          <w:sz w:val="18"/>
          <w:szCs w:val="18"/>
          <w:lang w:val="en-GB"/>
        </w:rPr>
        <w:t>due for the first repayment on 21 June 2018.</w:t>
      </w:r>
    </w:p>
    <w:p w14:paraId="644FC386" w14:textId="77777777" w:rsidR="00214031" w:rsidRPr="00BF7376" w:rsidRDefault="00214031" w:rsidP="00F22F21">
      <w:pPr>
        <w:ind w:left="540"/>
        <w:jc w:val="both"/>
        <w:rPr>
          <w:rFonts w:ascii="Arial" w:hAnsi="Arial" w:cs="Arial"/>
          <w:color w:val="000000"/>
          <w:spacing w:val="-2"/>
          <w:sz w:val="18"/>
          <w:szCs w:val="18"/>
          <w:lang w:val="en-GB"/>
        </w:rPr>
      </w:pPr>
    </w:p>
    <w:p w14:paraId="630CD6C0" w14:textId="77777777" w:rsidR="00284C67" w:rsidRPr="00BF7376" w:rsidRDefault="00214031" w:rsidP="00F22F21">
      <w:pPr>
        <w:ind w:left="540"/>
        <w:jc w:val="both"/>
        <w:rPr>
          <w:rFonts w:ascii="Arial" w:hAnsi="Arial" w:cs="Arial"/>
          <w:color w:val="000000"/>
          <w:spacing w:val="-2"/>
          <w:sz w:val="18"/>
          <w:szCs w:val="18"/>
          <w:lang w:val="en-GB"/>
        </w:rPr>
      </w:pPr>
      <w:r w:rsidRPr="00BF7376">
        <w:rPr>
          <w:rFonts w:ascii="Arial" w:hAnsi="Arial" w:cs="Arial"/>
          <w:color w:val="000000"/>
          <w:spacing w:val="-2"/>
          <w:sz w:val="18"/>
          <w:szCs w:val="18"/>
          <w:lang w:val="en-GB"/>
        </w:rPr>
        <w:t xml:space="preserve">On 21 June 2018, the Company entered into Supplemental Agreement to amend the term of repayment by changing the first repayment to be due on 21 June 2021. </w:t>
      </w:r>
      <w:r w:rsidR="00AC4D1D" w:rsidRPr="00BF7376">
        <w:rPr>
          <w:rFonts w:ascii="Arial" w:hAnsi="Arial" w:cs="Arial"/>
          <w:color w:val="000000"/>
          <w:spacing w:val="-2"/>
          <w:sz w:val="18"/>
          <w:szCs w:val="18"/>
          <w:lang w:val="en-GB"/>
        </w:rPr>
        <w:t xml:space="preserve">Later </w:t>
      </w:r>
      <w:proofErr w:type="gramStart"/>
      <w:r w:rsidR="00AC4D1D" w:rsidRPr="00BF7376">
        <w:rPr>
          <w:rFonts w:ascii="Arial" w:hAnsi="Arial" w:cs="Arial"/>
          <w:color w:val="000000"/>
          <w:spacing w:val="-2"/>
          <w:sz w:val="18"/>
          <w:szCs w:val="18"/>
          <w:lang w:val="en-GB"/>
        </w:rPr>
        <w:t>on</w:t>
      </w:r>
      <w:proofErr w:type="gramEnd"/>
      <w:r w:rsidR="00AC4D1D" w:rsidRPr="00BF7376">
        <w:rPr>
          <w:rFonts w:ascii="Arial" w:hAnsi="Arial" w:cs="Arial"/>
          <w:color w:val="000000"/>
          <w:spacing w:val="-2"/>
          <w:sz w:val="18"/>
          <w:szCs w:val="18"/>
          <w:lang w:val="en-GB"/>
        </w:rPr>
        <w:t xml:space="preserve"> 30 December 2020, the Company entered into Supplemental Agreement to amend the term of repayment by changing the first repayment to be due on 1 January 2026. </w:t>
      </w:r>
      <w:r w:rsidRPr="00BF7376">
        <w:rPr>
          <w:rFonts w:ascii="Arial" w:hAnsi="Arial" w:cs="Arial"/>
          <w:color w:val="000000"/>
          <w:spacing w:val="-2"/>
          <w:sz w:val="18"/>
          <w:szCs w:val="18"/>
          <w:lang w:val="en-GB"/>
        </w:rPr>
        <w:t>Other terms are the same as of the principal loan agreement.</w:t>
      </w:r>
    </w:p>
    <w:p w14:paraId="7E97733D" w14:textId="77777777" w:rsidR="0031709E" w:rsidRPr="00BF7376" w:rsidRDefault="0031709E" w:rsidP="00F22F21">
      <w:pPr>
        <w:ind w:left="540"/>
        <w:jc w:val="both"/>
        <w:rPr>
          <w:rFonts w:ascii="Arial" w:hAnsi="Arial" w:cs="Arial"/>
          <w:color w:val="000000"/>
          <w:spacing w:val="-2"/>
          <w:sz w:val="18"/>
          <w:szCs w:val="18"/>
          <w:lang w:val="en-GB"/>
        </w:rPr>
      </w:pPr>
    </w:p>
    <w:p w14:paraId="132CF628" w14:textId="77777777" w:rsidR="006C79EC" w:rsidRPr="00BF7376" w:rsidRDefault="006C79EC" w:rsidP="00F22F21">
      <w:pPr>
        <w:ind w:left="540"/>
        <w:jc w:val="both"/>
        <w:rPr>
          <w:rFonts w:ascii="Arial" w:hAnsi="Arial" w:cs="Arial"/>
          <w:color w:val="000000"/>
          <w:spacing w:val="-2"/>
          <w:sz w:val="18"/>
          <w:szCs w:val="18"/>
          <w:lang w:val="en-GB"/>
        </w:rPr>
      </w:pPr>
      <w:r w:rsidRPr="00BF7376">
        <w:rPr>
          <w:rFonts w:ascii="Arial" w:hAnsi="Arial" w:cs="Arial"/>
          <w:color w:val="000000"/>
          <w:spacing w:val="-2"/>
          <w:sz w:val="18"/>
          <w:szCs w:val="18"/>
          <w:lang w:val="en-GB"/>
        </w:rPr>
        <w:t xml:space="preserve">In addition, on 2 August 2019, the Company entered into an additional long-term loan agreement with </w:t>
      </w:r>
      <w:proofErr w:type="spellStart"/>
      <w:r w:rsidRPr="00BF7376">
        <w:rPr>
          <w:rFonts w:ascii="Arial" w:hAnsi="Arial" w:cs="Arial"/>
          <w:color w:val="000000"/>
          <w:spacing w:val="-2"/>
          <w:sz w:val="18"/>
          <w:szCs w:val="18"/>
          <w:lang w:val="en-GB"/>
        </w:rPr>
        <w:t>Univanich</w:t>
      </w:r>
      <w:proofErr w:type="spellEnd"/>
      <w:r w:rsidRPr="00BF7376">
        <w:rPr>
          <w:rFonts w:ascii="Arial" w:hAnsi="Arial" w:cs="Arial"/>
          <w:color w:val="000000"/>
          <w:spacing w:val="-2"/>
          <w:sz w:val="18"/>
          <w:szCs w:val="18"/>
          <w:lang w:val="en-GB"/>
        </w:rPr>
        <w:t xml:space="preserve"> Agribusiness Corporation amounting to Peso 71 million. The repayment of loan is due within 5 years commencing from the draw-down date.</w:t>
      </w:r>
    </w:p>
    <w:p w14:paraId="3EEC0DE9" w14:textId="77777777" w:rsidR="002F4C0C" w:rsidRPr="00BF7376" w:rsidRDefault="002F4C0C" w:rsidP="00F22F21">
      <w:pPr>
        <w:ind w:left="540"/>
        <w:jc w:val="both"/>
        <w:rPr>
          <w:rFonts w:ascii="Arial" w:hAnsi="Arial" w:cs="Arial"/>
          <w:color w:val="000000"/>
          <w:spacing w:val="-2"/>
          <w:sz w:val="18"/>
          <w:szCs w:val="18"/>
          <w:lang w:val="en-GB"/>
        </w:rPr>
      </w:pPr>
    </w:p>
    <w:p w14:paraId="00DE7206" w14:textId="77777777" w:rsidR="0031709E" w:rsidRPr="00BF7376" w:rsidRDefault="006C79EC" w:rsidP="00F22F21">
      <w:pPr>
        <w:ind w:left="540"/>
        <w:jc w:val="both"/>
        <w:rPr>
          <w:rFonts w:ascii="Arial" w:hAnsi="Arial" w:cs="Arial"/>
          <w:color w:val="000000"/>
          <w:spacing w:val="-2"/>
          <w:sz w:val="18"/>
          <w:szCs w:val="18"/>
          <w:lang w:val="en-GB"/>
        </w:rPr>
      </w:pPr>
      <w:r w:rsidRPr="00BF7376">
        <w:rPr>
          <w:rFonts w:ascii="Arial" w:hAnsi="Arial" w:cs="Arial"/>
          <w:color w:val="000000"/>
          <w:spacing w:val="-2"/>
          <w:sz w:val="18"/>
          <w:szCs w:val="18"/>
          <w:lang w:val="en-GB"/>
        </w:rPr>
        <w:t>These loans are uncollateralised and interest-free.</w:t>
      </w:r>
    </w:p>
    <w:p w14:paraId="70C90381" w14:textId="77777777" w:rsidR="00FA2AD9" w:rsidRPr="00BF7376" w:rsidRDefault="00FA2AD9" w:rsidP="00F22F21">
      <w:pPr>
        <w:ind w:left="540"/>
        <w:jc w:val="both"/>
        <w:rPr>
          <w:rFonts w:ascii="Arial" w:hAnsi="Arial" w:cs="Arial"/>
          <w:color w:val="000000"/>
          <w:spacing w:val="-2"/>
          <w:sz w:val="18"/>
          <w:szCs w:val="18"/>
          <w:lang w:val="en-GB"/>
        </w:rPr>
      </w:pPr>
    </w:p>
    <w:p w14:paraId="6A9855F6" w14:textId="77777777" w:rsidR="00284C67" w:rsidRPr="00BF7376" w:rsidRDefault="00284C67" w:rsidP="00F22F21">
      <w:pPr>
        <w:ind w:left="540"/>
        <w:jc w:val="both"/>
        <w:rPr>
          <w:rFonts w:ascii="Arial" w:hAnsi="Arial" w:cs="Arial"/>
          <w:color w:val="000000"/>
          <w:spacing w:val="-2"/>
          <w:sz w:val="18"/>
          <w:szCs w:val="18"/>
          <w:lang w:val="en-GB"/>
        </w:rPr>
      </w:pPr>
      <w:r w:rsidRPr="00BF7376">
        <w:rPr>
          <w:rFonts w:ascii="Arial" w:hAnsi="Arial" w:cs="Arial"/>
          <w:color w:val="000000"/>
          <w:spacing w:val="-2"/>
          <w:sz w:val="18"/>
          <w:szCs w:val="18"/>
          <w:lang w:val="en-GB"/>
        </w:rPr>
        <w:t>The movement in long-term loans to a subsidiary can be analysed as follow:</w:t>
      </w:r>
    </w:p>
    <w:p w14:paraId="7126AB89" w14:textId="77777777" w:rsidR="006F7F5F" w:rsidRPr="00BF7376" w:rsidRDefault="006F7F5F" w:rsidP="00F22F21">
      <w:pPr>
        <w:ind w:left="540"/>
        <w:jc w:val="both"/>
        <w:rPr>
          <w:rFonts w:ascii="Arial" w:hAnsi="Arial" w:cs="Arial"/>
          <w:color w:val="000000"/>
          <w:spacing w:val="-2"/>
          <w:sz w:val="18"/>
          <w:szCs w:val="18"/>
          <w:lang w:val="en-GB"/>
        </w:rPr>
      </w:pPr>
    </w:p>
    <w:tbl>
      <w:tblPr>
        <w:tblW w:w="9328" w:type="dxa"/>
        <w:tblInd w:w="250" w:type="dxa"/>
        <w:tblLayout w:type="fixed"/>
        <w:tblLook w:val="01E0" w:firstRow="1" w:lastRow="1" w:firstColumn="1" w:lastColumn="1" w:noHBand="0" w:noVBand="0"/>
      </w:tblPr>
      <w:tblGrid>
        <w:gridCol w:w="6428"/>
        <w:gridCol w:w="1440"/>
        <w:gridCol w:w="1460"/>
      </w:tblGrid>
      <w:tr w:rsidR="00284C67" w:rsidRPr="00BF7376" w14:paraId="4F4FD20A" w14:textId="77777777" w:rsidTr="00F22F21">
        <w:tc>
          <w:tcPr>
            <w:tcW w:w="6428" w:type="dxa"/>
          </w:tcPr>
          <w:p w14:paraId="738F998F" w14:textId="77777777" w:rsidR="00284C67" w:rsidRPr="00BF7376" w:rsidRDefault="00284C67" w:rsidP="00F22F21">
            <w:pPr>
              <w:tabs>
                <w:tab w:val="left" w:pos="2862"/>
              </w:tabs>
              <w:ind w:left="295" w:right="-72"/>
              <w:rPr>
                <w:rFonts w:ascii="Arial" w:hAnsi="Arial" w:cs="Arial"/>
                <w:b/>
                <w:bCs/>
                <w:color w:val="000000"/>
                <w:sz w:val="18"/>
                <w:szCs w:val="18"/>
              </w:rPr>
            </w:pPr>
          </w:p>
        </w:tc>
        <w:tc>
          <w:tcPr>
            <w:tcW w:w="2900" w:type="dxa"/>
            <w:gridSpan w:val="2"/>
            <w:tcBorders>
              <w:top w:val="single" w:sz="4" w:space="0" w:color="auto"/>
              <w:bottom w:val="single" w:sz="4" w:space="0" w:color="auto"/>
            </w:tcBorders>
            <w:vAlign w:val="center"/>
          </w:tcPr>
          <w:p w14:paraId="6702E747" w14:textId="77777777" w:rsidR="00284C67" w:rsidRPr="00BF7376" w:rsidRDefault="00284C67" w:rsidP="00B33AA0">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Separate</w:t>
            </w:r>
          </w:p>
          <w:p w14:paraId="756F7105" w14:textId="77777777" w:rsidR="00284C67" w:rsidRPr="00BF7376" w:rsidRDefault="00284C67" w:rsidP="00B33AA0">
            <w:pPr>
              <w:ind w:right="-72"/>
              <w:jc w:val="center"/>
              <w:rPr>
                <w:rFonts w:ascii="Arial" w:hAnsi="Arial" w:cs="Arial"/>
                <w:b/>
                <w:bCs/>
                <w:color w:val="000000"/>
                <w:sz w:val="18"/>
                <w:szCs w:val="18"/>
              </w:rPr>
            </w:pPr>
            <w:r w:rsidRPr="00BF7376">
              <w:rPr>
                <w:rFonts w:ascii="Arial" w:hAnsi="Arial" w:cs="Arial"/>
                <w:b/>
                <w:bCs/>
                <w:color w:val="000000"/>
                <w:sz w:val="18"/>
                <w:szCs w:val="18"/>
                <w:lang w:val="en-GB"/>
              </w:rPr>
              <w:t>financial statements</w:t>
            </w:r>
          </w:p>
        </w:tc>
      </w:tr>
      <w:tr w:rsidR="00E77A7D" w:rsidRPr="00BF7376" w14:paraId="59C8B0FB" w14:textId="77777777" w:rsidTr="00E77A7D">
        <w:tc>
          <w:tcPr>
            <w:tcW w:w="6428" w:type="dxa"/>
          </w:tcPr>
          <w:p w14:paraId="4439A1F9" w14:textId="77777777" w:rsidR="00E77A7D" w:rsidRPr="00BF7376" w:rsidRDefault="00E77A7D" w:rsidP="00E77A7D">
            <w:pPr>
              <w:tabs>
                <w:tab w:val="left" w:pos="2862"/>
              </w:tabs>
              <w:ind w:left="295" w:right="-72"/>
              <w:rPr>
                <w:rFonts w:ascii="Arial" w:hAnsi="Arial" w:cs="Arial"/>
                <w:b/>
                <w:bCs/>
                <w:color w:val="000000"/>
                <w:sz w:val="18"/>
                <w:szCs w:val="18"/>
                <w:cs/>
              </w:rPr>
            </w:pPr>
          </w:p>
        </w:tc>
        <w:tc>
          <w:tcPr>
            <w:tcW w:w="1440" w:type="dxa"/>
            <w:tcBorders>
              <w:top w:val="single" w:sz="4" w:space="0" w:color="auto"/>
              <w:left w:val="nil"/>
              <w:right w:val="nil"/>
            </w:tcBorders>
            <w:vAlign w:val="bottom"/>
          </w:tcPr>
          <w:p w14:paraId="7207AD36" w14:textId="6A6CAFF4" w:rsidR="00E77A7D" w:rsidRPr="00BF7376" w:rsidRDefault="00980B70" w:rsidP="00E77A7D">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460" w:type="dxa"/>
            <w:tcBorders>
              <w:top w:val="single" w:sz="4" w:space="0" w:color="auto"/>
              <w:left w:val="nil"/>
              <w:right w:val="nil"/>
            </w:tcBorders>
            <w:vAlign w:val="bottom"/>
          </w:tcPr>
          <w:p w14:paraId="2B8CF611" w14:textId="3CB2D115" w:rsidR="00E77A7D" w:rsidRPr="00BF7376" w:rsidRDefault="00980B70" w:rsidP="00E77A7D">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BB26EE" w:rsidRPr="00BF7376" w14:paraId="58E352A3" w14:textId="77777777" w:rsidTr="00B36FBE">
        <w:tc>
          <w:tcPr>
            <w:tcW w:w="6428" w:type="dxa"/>
          </w:tcPr>
          <w:p w14:paraId="033A7FFA" w14:textId="77777777" w:rsidR="00BB26EE" w:rsidRPr="00BF7376" w:rsidRDefault="00BB26EE" w:rsidP="00BB26EE">
            <w:pPr>
              <w:tabs>
                <w:tab w:val="left" w:pos="2862"/>
              </w:tabs>
              <w:ind w:left="295" w:right="-72"/>
              <w:rPr>
                <w:rFonts w:ascii="Arial" w:hAnsi="Arial" w:cs="Arial"/>
                <w:b/>
                <w:bCs/>
                <w:color w:val="000000"/>
                <w:sz w:val="18"/>
                <w:szCs w:val="18"/>
                <w:cs/>
              </w:rPr>
            </w:pPr>
          </w:p>
        </w:tc>
        <w:tc>
          <w:tcPr>
            <w:tcW w:w="1440" w:type="dxa"/>
            <w:tcBorders>
              <w:top w:val="nil"/>
              <w:left w:val="nil"/>
              <w:bottom w:val="single" w:sz="4" w:space="0" w:color="auto"/>
              <w:right w:val="nil"/>
            </w:tcBorders>
            <w:vAlign w:val="center"/>
          </w:tcPr>
          <w:p w14:paraId="764C57C8"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60" w:type="dxa"/>
            <w:tcBorders>
              <w:top w:val="nil"/>
              <w:left w:val="nil"/>
              <w:bottom w:val="single" w:sz="4" w:space="0" w:color="auto"/>
              <w:right w:val="nil"/>
            </w:tcBorders>
            <w:vAlign w:val="center"/>
          </w:tcPr>
          <w:p w14:paraId="69D09C2D"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 xml:space="preserve">Thousand </w:t>
            </w:r>
          </w:p>
          <w:p w14:paraId="03045952"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Baht</w:t>
            </w:r>
          </w:p>
        </w:tc>
      </w:tr>
      <w:tr w:rsidR="00284C67" w:rsidRPr="00BF7376" w14:paraId="5219057E" w14:textId="77777777" w:rsidTr="00F22F21">
        <w:tc>
          <w:tcPr>
            <w:tcW w:w="6428" w:type="dxa"/>
            <w:vAlign w:val="center"/>
          </w:tcPr>
          <w:p w14:paraId="23E62BBC" w14:textId="77777777" w:rsidR="00284C67" w:rsidRPr="00BF7376" w:rsidRDefault="00284C67" w:rsidP="00F22F21">
            <w:pPr>
              <w:ind w:left="295"/>
              <w:rPr>
                <w:rFonts w:ascii="Arial" w:hAnsi="Arial" w:cs="Arial"/>
                <w:color w:val="000000"/>
                <w:sz w:val="18"/>
                <w:szCs w:val="18"/>
              </w:rPr>
            </w:pPr>
          </w:p>
        </w:tc>
        <w:tc>
          <w:tcPr>
            <w:tcW w:w="1440" w:type="dxa"/>
            <w:tcBorders>
              <w:top w:val="single" w:sz="4" w:space="0" w:color="auto"/>
            </w:tcBorders>
            <w:shd w:val="clear" w:color="auto" w:fill="FAFAFA"/>
            <w:vAlign w:val="center"/>
          </w:tcPr>
          <w:p w14:paraId="502880B8" w14:textId="77777777" w:rsidR="00284C67" w:rsidRPr="00BF7376" w:rsidRDefault="00284C67" w:rsidP="00527CE2">
            <w:pPr>
              <w:ind w:right="-72"/>
              <w:jc w:val="right"/>
              <w:rPr>
                <w:rFonts w:ascii="Arial" w:hAnsi="Arial" w:cs="Arial"/>
                <w:color w:val="000000"/>
                <w:sz w:val="18"/>
                <w:szCs w:val="18"/>
              </w:rPr>
            </w:pPr>
          </w:p>
        </w:tc>
        <w:tc>
          <w:tcPr>
            <w:tcW w:w="1460" w:type="dxa"/>
            <w:tcBorders>
              <w:top w:val="single" w:sz="4" w:space="0" w:color="auto"/>
            </w:tcBorders>
            <w:vAlign w:val="center"/>
          </w:tcPr>
          <w:p w14:paraId="3CDF003D" w14:textId="77777777" w:rsidR="00284C67" w:rsidRPr="00BF7376" w:rsidRDefault="00284C67" w:rsidP="00527CE2">
            <w:pPr>
              <w:ind w:right="-72"/>
              <w:jc w:val="right"/>
              <w:rPr>
                <w:rFonts w:ascii="Arial" w:hAnsi="Arial" w:cs="Arial"/>
                <w:color w:val="000000"/>
                <w:sz w:val="18"/>
                <w:szCs w:val="18"/>
              </w:rPr>
            </w:pPr>
          </w:p>
        </w:tc>
      </w:tr>
      <w:tr w:rsidR="00284C67" w:rsidRPr="00BF7376" w14:paraId="0BC1CD9A" w14:textId="77777777" w:rsidTr="00B74FA6">
        <w:trPr>
          <w:trHeight w:val="74"/>
        </w:trPr>
        <w:tc>
          <w:tcPr>
            <w:tcW w:w="6428" w:type="dxa"/>
          </w:tcPr>
          <w:p w14:paraId="24F48ABE" w14:textId="77777777" w:rsidR="00284C67" w:rsidRPr="00BF7376" w:rsidRDefault="00284C67" w:rsidP="00F22F21">
            <w:pPr>
              <w:ind w:left="295"/>
              <w:rPr>
                <w:rFonts w:ascii="Arial" w:hAnsi="Arial" w:cs="Arial"/>
                <w:b/>
                <w:bCs/>
                <w:color w:val="000000"/>
                <w:sz w:val="18"/>
                <w:szCs w:val="18"/>
              </w:rPr>
            </w:pPr>
            <w:r w:rsidRPr="00BF7376">
              <w:rPr>
                <w:rFonts w:ascii="Arial" w:hAnsi="Arial" w:cs="Arial"/>
                <w:b/>
                <w:bCs/>
                <w:color w:val="000000"/>
                <w:sz w:val="18"/>
                <w:szCs w:val="18"/>
              </w:rPr>
              <w:t>For the</w:t>
            </w:r>
            <w:r w:rsidRPr="00BF7376">
              <w:rPr>
                <w:rFonts w:ascii="Arial" w:hAnsi="Arial" w:cs="Arial"/>
                <w:b/>
                <w:bCs/>
                <w:color w:val="000000"/>
                <w:sz w:val="18"/>
                <w:szCs w:val="18"/>
                <w:lang w:val="en-GB"/>
              </w:rPr>
              <w:t xml:space="preserve"> year </w:t>
            </w:r>
            <w:r w:rsidRPr="00BF7376">
              <w:rPr>
                <w:rFonts w:ascii="Arial" w:hAnsi="Arial" w:cs="Arial"/>
                <w:b/>
                <w:bCs/>
                <w:color w:val="000000"/>
                <w:sz w:val="18"/>
                <w:szCs w:val="18"/>
              </w:rPr>
              <w:t xml:space="preserve">ended </w:t>
            </w:r>
            <w:r w:rsidR="00BA1466" w:rsidRPr="00BF7376">
              <w:rPr>
                <w:rFonts w:ascii="Arial" w:hAnsi="Arial" w:cs="Arial"/>
                <w:b/>
                <w:bCs/>
                <w:color w:val="000000"/>
                <w:spacing w:val="-4"/>
                <w:sz w:val="18"/>
                <w:szCs w:val="18"/>
                <w:lang w:val="en-GB"/>
              </w:rPr>
              <w:t>31</w:t>
            </w:r>
            <w:r w:rsidRPr="00BF7376">
              <w:rPr>
                <w:rFonts w:ascii="Arial" w:hAnsi="Arial" w:cs="Arial"/>
                <w:b/>
                <w:bCs/>
                <w:color w:val="000000"/>
                <w:spacing w:val="-4"/>
                <w:sz w:val="18"/>
                <w:szCs w:val="18"/>
                <w:lang w:val="en-GB"/>
              </w:rPr>
              <w:t xml:space="preserve"> December</w:t>
            </w:r>
          </w:p>
        </w:tc>
        <w:tc>
          <w:tcPr>
            <w:tcW w:w="1440" w:type="dxa"/>
            <w:shd w:val="clear" w:color="auto" w:fill="FAFAFA"/>
          </w:tcPr>
          <w:p w14:paraId="547B57F0" w14:textId="77777777" w:rsidR="00284C67" w:rsidRPr="00BF7376" w:rsidRDefault="00284C67" w:rsidP="00527CE2">
            <w:pPr>
              <w:ind w:right="-72"/>
              <w:jc w:val="right"/>
              <w:rPr>
                <w:rFonts w:ascii="Arial" w:hAnsi="Arial" w:cs="Arial"/>
                <w:color w:val="000000"/>
                <w:sz w:val="18"/>
                <w:szCs w:val="18"/>
              </w:rPr>
            </w:pPr>
          </w:p>
        </w:tc>
        <w:tc>
          <w:tcPr>
            <w:tcW w:w="1460" w:type="dxa"/>
          </w:tcPr>
          <w:p w14:paraId="1AE985E1" w14:textId="77777777" w:rsidR="00284C67" w:rsidRPr="00BF7376" w:rsidRDefault="00284C67" w:rsidP="00527CE2">
            <w:pPr>
              <w:ind w:right="-72"/>
              <w:jc w:val="right"/>
              <w:rPr>
                <w:rFonts w:ascii="Arial" w:hAnsi="Arial" w:cs="Arial"/>
                <w:color w:val="000000"/>
                <w:sz w:val="18"/>
                <w:szCs w:val="18"/>
              </w:rPr>
            </w:pPr>
          </w:p>
        </w:tc>
      </w:tr>
      <w:tr w:rsidR="00993FB2" w:rsidRPr="00BF7376" w14:paraId="785C4634" w14:textId="77777777" w:rsidTr="00B74FA6">
        <w:tc>
          <w:tcPr>
            <w:tcW w:w="6428" w:type="dxa"/>
          </w:tcPr>
          <w:p w14:paraId="24F93DA7" w14:textId="77777777" w:rsidR="00993FB2" w:rsidRPr="00BF7376" w:rsidRDefault="00993FB2" w:rsidP="00993FB2">
            <w:pPr>
              <w:ind w:left="295" w:right="-72"/>
              <w:rPr>
                <w:rFonts w:ascii="Arial" w:hAnsi="Arial" w:cs="Arial"/>
                <w:color w:val="000000"/>
                <w:sz w:val="18"/>
                <w:szCs w:val="18"/>
              </w:rPr>
            </w:pPr>
          </w:p>
        </w:tc>
        <w:tc>
          <w:tcPr>
            <w:tcW w:w="1440" w:type="dxa"/>
            <w:shd w:val="clear" w:color="auto" w:fill="FAFAFA"/>
            <w:vAlign w:val="center"/>
          </w:tcPr>
          <w:p w14:paraId="08BEE5B2" w14:textId="77777777" w:rsidR="00993FB2" w:rsidRPr="00BF7376" w:rsidRDefault="00993FB2" w:rsidP="00527CE2">
            <w:pPr>
              <w:autoSpaceDE/>
              <w:autoSpaceDN/>
              <w:ind w:right="-72"/>
              <w:jc w:val="right"/>
              <w:rPr>
                <w:rFonts w:ascii="Arial" w:eastAsia="Times New Roman" w:hAnsi="Arial" w:cs="Arial"/>
                <w:color w:val="000000"/>
                <w:sz w:val="18"/>
                <w:szCs w:val="18"/>
                <w:lang w:val="en-GB"/>
              </w:rPr>
            </w:pPr>
          </w:p>
        </w:tc>
        <w:tc>
          <w:tcPr>
            <w:tcW w:w="1460" w:type="dxa"/>
            <w:vAlign w:val="center"/>
          </w:tcPr>
          <w:p w14:paraId="1E7E8FB8" w14:textId="77777777" w:rsidR="00993FB2" w:rsidRPr="00BF7376" w:rsidRDefault="00993FB2" w:rsidP="00527CE2">
            <w:pPr>
              <w:autoSpaceDE/>
              <w:autoSpaceDN/>
              <w:ind w:right="-72"/>
              <w:jc w:val="right"/>
              <w:rPr>
                <w:rFonts w:ascii="Arial" w:eastAsia="Times New Roman" w:hAnsi="Arial" w:cs="Arial"/>
                <w:color w:val="000000"/>
                <w:sz w:val="18"/>
                <w:szCs w:val="18"/>
                <w:lang w:val="en-GB"/>
              </w:rPr>
            </w:pPr>
          </w:p>
        </w:tc>
      </w:tr>
      <w:tr w:rsidR="00972B7F" w:rsidRPr="00BF7376" w14:paraId="528C9FE4" w14:textId="77777777" w:rsidTr="00E57F2B">
        <w:tc>
          <w:tcPr>
            <w:tcW w:w="6428" w:type="dxa"/>
          </w:tcPr>
          <w:p w14:paraId="06FE3A38" w14:textId="77777777" w:rsidR="00972B7F" w:rsidRPr="00BF7376" w:rsidRDefault="00972B7F" w:rsidP="00972B7F">
            <w:pPr>
              <w:ind w:left="295" w:right="-72"/>
              <w:rPr>
                <w:rFonts w:ascii="Arial" w:hAnsi="Arial" w:cs="Arial"/>
                <w:color w:val="000000"/>
                <w:sz w:val="18"/>
                <w:szCs w:val="18"/>
              </w:rPr>
            </w:pPr>
            <w:r w:rsidRPr="00BF7376">
              <w:rPr>
                <w:rFonts w:ascii="Arial" w:hAnsi="Arial" w:cs="Arial"/>
                <w:color w:val="000000"/>
                <w:sz w:val="18"/>
                <w:szCs w:val="18"/>
              </w:rPr>
              <w:t>Opening balance</w:t>
            </w:r>
          </w:p>
        </w:tc>
        <w:tc>
          <w:tcPr>
            <w:tcW w:w="1440" w:type="dxa"/>
            <w:shd w:val="clear" w:color="auto" w:fill="FAFAFA"/>
            <w:vAlign w:val="center"/>
          </w:tcPr>
          <w:p w14:paraId="620C3D99" w14:textId="716666BB" w:rsidR="00972B7F" w:rsidRPr="00BF7376" w:rsidRDefault="000251C3" w:rsidP="00972B7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138,656</w:t>
            </w:r>
          </w:p>
        </w:tc>
        <w:tc>
          <w:tcPr>
            <w:tcW w:w="1460" w:type="dxa"/>
            <w:vAlign w:val="center"/>
          </w:tcPr>
          <w:p w14:paraId="0AA40CD3" w14:textId="2DB8FED5" w:rsidR="00972B7F" w:rsidRPr="00BF7376" w:rsidRDefault="00972B7F" w:rsidP="00972B7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124,286</w:t>
            </w:r>
          </w:p>
        </w:tc>
      </w:tr>
      <w:tr w:rsidR="00972B7F" w:rsidRPr="00BF7376" w14:paraId="2080C667" w14:textId="77777777" w:rsidTr="00664EE3">
        <w:tc>
          <w:tcPr>
            <w:tcW w:w="6428" w:type="dxa"/>
          </w:tcPr>
          <w:p w14:paraId="77DED23B" w14:textId="77777777" w:rsidR="00972B7F" w:rsidRPr="00BF7376" w:rsidRDefault="00972B7F" w:rsidP="00972B7F">
            <w:pPr>
              <w:ind w:left="295" w:right="-72"/>
              <w:rPr>
                <w:rFonts w:ascii="Arial" w:hAnsi="Arial" w:cs="Arial"/>
                <w:color w:val="000000"/>
                <w:sz w:val="18"/>
                <w:szCs w:val="18"/>
              </w:rPr>
            </w:pPr>
            <w:proofErr w:type="spellStart"/>
            <w:r w:rsidRPr="00BF7376">
              <w:rPr>
                <w:rFonts w:ascii="Arial" w:hAnsi="Arial" w:cs="Arial"/>
                <w:color w:val="000000"/>
                <w:sz w:val="18"/>
                <w:szCs w:val="18"/>
              </w:rPr>
              <w:t>Recognised</w:t>
            </w:r>
            <w:proofErr w:type="spellEnd"/>
            <w:r w:rsidRPr="00BF7376">
              <w:rPr>
                <w:rFonts w:ascii="Arial" w:hAnsi="Arial" w:cs="Arial"/>
                <w:color w:val="000000"/>
                <w:sz w:val="18"/>
                <w:szCs w:val="18"/>
              </w:rPr>
              <w:t xml:space="preserve"> interest income calculated using the effective interest method</w:t>
            </w:r>
          </w:p>
        </w:tc>
        <w:tc>
          <w:tcPr>
            <w:tcW w:w="1440" w:type="dxa"/>
            <w:shd w:val="clear" w:color="auto" w:fill="FAFAFA"/>
            <w:vAlign w:val="center"/>
          </w:tcPr>
          <w:p w14:paraId="3A340A8F" w14:textId="165CF6CA" w:rsidR="00972B7F" w:rsidRPr="00BF7376" w:rsidRDefault="000251C3" w:rsidP="00972B7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2,529</w:t>
            </w:r>
          </w:p>
        </w:tc>
        <w:tc>
          <w:tcPr>
            <w:tcW w:w="1460" w:type="dxa"/>
            <w:vAlign w:val="center"/>
          </w:tcPr>
          <w:p w14:paraId="7985E3CA" w14:textId="1B875314" w:rsidR="00972B7F" w:rsidRPr="00BF7376" w:rsidRDefault="00972B7F" w:rsidP="00972B7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2,261</w:t>
            </w:r>
          </w:p>
        </w:tc>
      </w:tr>
      <w:tr w:rsidR="00972B7F" w:rsidRPr="00BF7376" w14:paraId="4DF574FA" w14:textId="77777777" w:rsidTr="00664EE3">
        <w:tc>
          <w:tcPr>
            <w:tcW w:w="6428" w:type="dxa"/>
          </w:tcPr>
          <w:p w14:paraId="07482760" w14:textId="77777777" w:rsidR="00972B7F" w:rsidRPr="00BF7376" w:rsidRDefault="00972B7F" w:rsidP="00972B7F">
            <w:pPr>
              <w:ind w:left="295" w:right="-72"/>
              <w:rPr>
                <w:rFonts w:ascii="Arial" w:hAnsi="Arial" w:cs="Arial"/>
                <w:color w:val="000000"/>
                <w:sz w:val="18"/>
                <w:szCs w:val="18"/>
              </w:rPr>
            </w:pPr>
            <w:proofErr w:type="spellStart"/>
            <w:r w:rsidRPr="00BF7376">
              <w:rPr>
                <w:rFonts w:ascii="Arial" w:hAnsi="Arial" w:cs="Arial"/>
                <w:color w:val="000000"/>
                <w:sz w:val="18"/>
                <w:szCs w:val="18"/>
              </w:rPr>
              <w:t>Unrealised</w:t>
            </w:r>
            <w:proofErr w:type="spellEnd"/>
            <w:r w:rsidRPr="00BF7376">
              <w:rPr>
                <w:rFonts w:ascii="Arial" w:hAnsi="Arial" w:cs="Arial"/>
                <w:color w:val="000000"/>
                <w:sz w:val="18"/>
                <w:szCs w:val="18"/>
              </w:rPr>
              <w:t xml:space="preserve"> gain on exchange rate</w:t>
            </w:r>
          </w:p>
        </w:tc>
        <w:tc>
          <w:tcPr>
            <w:tcW w:w="1440" w:type="dxa"/>
            <w:tcBorders>
              <w:bottom w:val="single" w:sz="4" w:space="0" w:color="auto"/>
            </w:tcBorders>
            <w:shd w:val="clear" w:color="auto" w:fill="FAFAFA"/>
            <w:vAlign w:val="center"/>
          </w:tcPr>
          <w:p w14:paraId="761B4C10" w14:textId="10F6D15B" w:rsidR="00972B7F" w:rsidRPr="00BF7376" w:rsidRDefault="000251C3" w:rsidP="00972B7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763</w:t>
            </w:r>
          </w:p>
        </w:tc>
        <w:tc>
          <w:tcPr>
            <w:tcW w:w="1460" w:type="dxa"/>
            <w:tcBorders>
              <w:bottom w:val="single" w:sz="4" w:space="0" w:color="auto"/>
            </w:tcBorders>
            <w:vAlign w:val="center"/>
          </w:tcPr>
          <w:p w14:paraId="1041F8E0" w14:textId="38FAE6BC" w:rsidR="00972B7F" w:rsidRPr="00BF7376" w:rsidRDefault="00972B7F" w:rsidP="00972B7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12,109</w:t>
            </w:r>
          </w:p>
        </w:tc>
      </w:tr>
      <w:tr w:rsidR="00972B7F" w:rsidRPr="00BF7376" w14:paraId="4C8FB7A4" w14:textId="77777777" w:rsidTr="00F22F21">
        <w:tc>
          <w:tcPr>
            <w:tcW w:w="6428" w:type="dxa"/>
            <w:vAlign w:val="center"/>
          </w:tcPr>
          <w:p w14:paraId="5C957F39" w14:textId="77777777" w:rsidR="00972B7F" w:rsidRPr="00BF7376" w:rsidRDefault="00972B7F" w:rsidP="00972B7F">
            <w:pPr>
              <w:ind w:left="295" w:right="-72"/>
              <w:rPr>
                <w:rFonts w:ascii="Arial" w:hAnsi="Arial" w:cs="Arial"/>
                <w:color w:val="000000"/>
                <w:sz w:val="18"/>
                <w:szCs w:val="18"/>
              </w:rPr>
            </w:pPr>
          </w:p>
        </w:tc>
        <w:tc>
          <w:tcPr>
            <w:tcW w:w="1440" w:type="dxa"/>
            <w:tcBorders>
              <w:top w:val="single" w:sz="4" w:space="0" w:color="auto"/>
            </w:tcBorders>
            <w:shd w:val="clear" w:color="auto" w:fill="FAFAFA"/>
            <w:vAlign w:val="center"/>
          </w:tcPr>
          <w:p w14:paraId="6E3E96D4" w14:textId="77777777" w:rsidR="00972B7F" w:rsidRPr="00BF7376" w:rsidRDefault="00972B7F" w:rsidP="00972B7F">
            <w:pPr>
              <w:ind w:right="-72"/>
              <w:jc w:val="right"/>
              <w:rPr>
                <w:rFonts w:ascii="Arial" w:hAnsi="Arial" w:cs="Arial"/>
                <w:color w:val="000000"/>
                <w:sz w:val="18"/>
                <w:szCs w:val="18"/>
              </w:rPr>
            </w:pPr>
          </w:p>
        </w:tc>
        <w:tc>
          <w:tcPr>
            <w:tcW w:w="1460" w:type="dxa"/>
            <w:tcBorders>
              <w:top w:val="single" w:sz="4" w:space="0" w:color="auto"/>
            </w:tcBorders>
            <w:vAlign w:val="center"/>
          </w:tcPr>
          <w:p w14:paraId="722D3D25" w14:textId="77777777" w:rsidR="00972B7F" w:rsidRPr="00BF7376" w:rsidRDefault="00972B7F" w:rsidP="00972B7F">
            <w:pPr>
              <w:ind w:right="-72"/>
              <w:jc w:val="right"/>
              <w:rPr>
                <w:rFonts w:ascii="Arial" w:hAnsi="Arial" w:cs="Arial"/>
                <w:color w:val="000000"/>
                <w:sz w:val="18"/>
                <w:szCs w:val="18"/>
              </w:rPr>
            </w:pPr>
          </w:p>
        </w:tc>
      </w:tr>
      <w:tr w:rsidR="00972B7F" w:rsidRPr="00BF7376" w14:paraId="5EE3235E" w14:textId="77777777" w:rsidTr="00F22F21">
        <w:tc>
          <w:tcPr>
            <w:tcW w:w="6428" w:type="dxa"/>
          </w:tcPr>
          <w:p w14:paraId="4084EA84" w14:textId="77777777" w:rsidR="00972B7F" w:rsidRPr="00BF7376" w:rsidRDefault="00972B7F" w:rsidP="00972B7F">
            <w:pPr>
              <w:ind w:left="295" w:right="-72"/>
              <w:rPr>
                <w:rFonts w:ascii="Arial" w:hAnsi="Arial" w:cs="Arial"/>
                <w:color w:val="000000"/>
                <w:sz w:val="18"/>
                <w:szCs w:val="18"/>
              </w:rPr>
            </w:pPr>
            <w:r w:rsidRPr="00BF7376">
              <w:rPr>
                <w:rFonts w:ascii="Arial" w:hAnsi="Arial" w:cs="Arial"/>
                <w:color w:val="000000"/>
                <w:sz w:val="18"/>
                <w:szCs w:val="18"/>
              </w:rPr>
              <w:t>Closing balance</w:t>
            </w:r>
          </w:p>
        </w:tc>
        <w:tc>
          <w:tcPr>
            <w:tcW w:w="1440" w:type="dxa"/>
            <w:tcBorders>
              <w:bottom w:val="single" w:sz="4" w:space="0" w:color="auto"/>
            </w:tcBorders>
            <w:shd w:val="clear" w:color="auto" w:fill="FAFAFA"/>
            <w:vAlign w:val="center"/>
          </w:tcPr>
          <w:p w14:paraId="46259EEC" w14:textId="64E0D41E" w:rsidR="00972B7F" w:rsidRPr="00BF7376" w:rsidRDefault="000251C3" w:rsidP="00972B7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141,948</w:t>
            </w:r>
          </w:p>
        </w:tc>
        <w:tc>
          <w:tcPr>
            <w:tcW w:w="1460" w:type="dxa"/>
            <w:tcBorders>
              <w:bottom w:val="single" w:sz="4" w:space="0" w:color="auto"/>
            </w:tcBorders>
            <w:vAlign w:val="center"/>
          </w:tcPr>
          <w:p w14:paraId="2C4E9CD3" w14:textId="24226372" w:rsidR="00972B7F" w:rsidRPr="00BF7376" w:rsidRDefault="00972B7F" w:rsidP="00972B7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138,656</w:t>
            </w:r>
          </w:p>
        </w:tc>
      </w:tr>
    </w:tbl>
    <w:p w14:paraId="4AD0A963" w14:textId="77777777" w:rsidR="004515AB" w:rsidRPr="00BF7376" w:rsidRDefault="004515AB" w:rsidP="0085627F">
      <w:pPr>
        <w:ind w:left="540"/>
        <w:jc w:val="both"/>
        <w:rPr>
          <w:rFonts w:ascii="Arial" w:hAnsi="Arial" w:cs="Arial"/>
          <w:b/>
          <w:bCs/>
          <w:color w:val="000000"/>
          <w:sz w:val="18"/>
          <w:szCs w:val="18"/>
          <w:lang w:val="en-GB"/>
        </w:rPr>
      </w:pPr>
    </w:p>
    <w:p w14:paraId="41FF0572" w14:textId="77777777" w:rsidR="00392537" w:rsidRPr="00BF7376" w:rsidRDefault="00392537" w:rsidP="00F17DD1">
      <w:pPr>
        <w:numPr>
          <w:ilvl w:val="0"/>
          <w:numId w:val="5"/>
        </w:numPr>
        <w:tabs>
          <w:tab w:val="left" w:pos="540"/>
        </w:tabs>
        <w:ind w:left="540" w:hanging="540"/>
        <w:jc w:val="both"/>
        <w:rPr>
          <w:rFonts w:ascii="Arial" w:eastAsia="Arial Unicode MS" w:hAnsi="Arial" w:cs="Arial"/>
          <w:b/>
          <w:bCs/>
          <w:color w:val="CF4A02"/>
          <w:sz w:val="18"/>
          <w:szCs w:val="18"/>
        </w:rPr>
      </w:pPr>
      <w:r w:rsidRPr="00BF7376">
        <w:rPr>
          <w:rFonts w:ascii="Arial" w:eastAsia="Arial Unicode MS" w:hAnsi="Arial" w:cs="Arial"/>
          <w:b/>
          <w:bCs/>
          <w:color w:val="CF4A02"/>
          <w:sz w:val="18"/>
          <w:szCs w:val="18"/>
        </w:rPr>
        <w:t>Key management compensation</w:t>
      </w:r>
    </w:p>
    <w:p w14:paraId="6F80AF04" w14:textId="77777777" w:rsidR="00284C67" w:rsidRPr="00BF7376" w:rsidRDefault="00284C67" w:rsidP="00273F42">
      <w:pPr>
        <w:ind w:left="540"/>
        <w:jc w:val="both"/>
        <w:rPr>
          <w:rFonts w:ascii="Arial" w:hAnsi="Arial" w:cs="Arial"/>
          <w:color w:val="000000"/>
          <w:sz w:val="18"/>
          <w:szCs w:val="18"/>
        </w:rPr>
      </w:pPr>
    </w:p>
    <w:p w14:paraId="36C72D08" w14:textId="26948BFA" w:rsidR="00392537" w:rsidRPr="00BF7376" w:rsidRDefault="00392537" w:rsidP="00273F42">
      <w:pPr>
        <w:ind w:left="540"/>
        <w:jc w:val="both"/>
        <w:rPr>
          <w:rFonts w:ascii="Arial" w:hAnsi="Arial" w:cs="Arial"/>
          <w:color w:val="000000"/>
          <w:sz w:val="18"/>
          <w:szCs w:val="18"/>
        </w:rPr>
      </w:pPr>
      <w:r w:rsidRPr="00BF7376">
        <w:rPr>
          <w:rFonts w:ascii="Arial" w:hAnsi="Arial" w:cs="Arial"/>
          <w:color w:val="000000"/>
          <w:spacing w:val="-2"/>
          <w:sz w:val="18"/>
          <w:szCs w:val="18"/>
        </w:rPr>
        <w:t xml:space="preserve">Key management includes the Company’s Chairman, </w:t>
      </w:r>
      <w:proofErr w:type="gramStart"/>
      <w:r w:rsidRPr="00BF7376">
        <w:rPr>
          <w:rFonts w:ascii="Arial" w:hAnsi="Arial" w:cs="Arial"/>
          <w:color w:val="000000"/>
          <w:spacing w:val="-2"/>
          <w:sz w:val="18"/>
          <w:szCs w:val="18"/>
        </w:rPr>
        <w:t>Directors</w:t>
      </w:r>
      <w:proofErr w:type="gramEnd"/>
      <w:r w:rsidRPr="00BF7376">
        <w:rPr>
          <w:rFonts w:ascii="Arial" w:hAnsi="Arial" w:cs="Arial"/>
          <w:color w:val="000000"/>
          <w:spacing w:val="-2"/>
          <w:sz w:val="18"/>
          <w:szCs w:val="18"/>
        </w:rPr>
        <w:t xml:space="preserve"> and Audit Committee members. The </w:t>
      </w:r>
      <w:r w:rsidR="00A0091C">
        <w:rPr>
          <w:rFonts w:ascii="Arial" w:hAnsi="Arial" w:cs="Arial"/>
          <w:color w:val="000000"/>
          <w:spacing w:val="-2"/>
          <w:sz w:val="18"/>
          <w:szCs w:val="18"/>
        </w:rPr>
        <w:t xml:space="preserve">key management </w:t>
      </w:r>
      <w:r w:rsidRPr="00BF7376">
        <w:rPr>
          <w:rFonts w:ascii="Arial" w:hAnsi="Arial" w:cs="Arial"/>
          <w:color w:val="000000"/>
          <w:spacing w:val="-2"/>
          <w:sz w:val="18"/>
          <w:szCs w:val="18"/>
        </w:rPr>
        <w:t>compensation</w:t>
      </w:r>
      <w:r w:rsidRPr="00BF7376">
        <w:rPr>
          <w:rFonts w:ascii="Arial" w:hAnsi="Arial" w:cs="Arial"/>
          <w:color w:val="000000"/>
          <w:sz w:val="18"/>
          <w:szCs w:val="18"/>
        </w:rPr>
        <w:t xml:space="preserve"> </w:t>
      </w:r>
      <w:r w:rsidR="00B33AA0" w:rsidRPr="00BF7376">
        <w:rPr>
          <w:rFonts w:ascii="Arial" w:hAnsi="Arial" w:cs="Arial"/>
          <w:color w:val="000000"/>
          <w:sz w:val="18"/>
          <w:szCs w:val="18"/>
        </w:rPr>
        <w:t>is</w:t>
      </w:r>
      <w:r w:rsidRPr="00BF7376">
        <w:rPr>
          <w:rFonts w:ascii="Arial" w:hAnsi="Arial" w:cs="Arial"/>
          <w:color w:val="000000"/>
          <w:sz w:val="18"/>
          <w:szCs w:val="18"/>
        </w:rPr>
        <w:t xml:space="preserve"> as follows:</w:t>
      </w:r>
    </w:p>
    <w:p w14:paraId="12175A0F" w14:textId="77777777" w:rsidR="00392537" w:rsidRPr="00BF7376" w:rsidRDefault="00392537" w:rsidP="00273F42">
      <w:pPr>
        <w:ind w:left="540"/>
        <w:jc w:val="both"/>
        <w:rPr>
          <w:rFonts w:ascii="Arial" w:hAnsi="Arial" w:cs="Arial"/>
          <w:color w:val="000000"/>
          <w:sz w:val="18"/>
          <w:szCs w:val="18"/>
        </w:rPr>
      </w:pPr>
    </w:p>
    <w:tbl>
      <w:tblPr>
        <w:tblW w:w="9734" w:type="dxa"/>
        <w:tblInd w:w="-176" w:type="dxa"/>
        <w:tblLayout w:type="fixed"/>
        <w:tblLook w:val="0000" w:firstRow="0" w:lastRow="0" w:firstColumn="0" w:lastColumn="0" w:noHBand="0" w:noVBand="0"/>
      </w:tblPr>
      <w:tblGrid>
        <w:gridCol w:w="3974"/>
        <w:gridCol w:w="1440"/>
        <w:gridCol w:w="1440"/>
        <w:gridCol w:w="1440"/>
        <w:gridCol w:w="1440"/>
      </w:tblGrid>
      <w:tr w:rsidR="00284C67" w:rsidRPr="00BF7376" w14:paraId="025D0FCF" w14:textId="77777777" w:rsidTr="00273F42">
        <w:tc>
          <w:tcPr>
            <w:tcW w:w="3974" w:type="dxa"/>
            <w:tcBorders>
              <w:top w:val="nil"/>
              <w:left w:val="nil"/>
              <w:bottom w:val="nil"/>
              <w:right w:val="nil"/>
            </w:tcBorders>
          </w:tcPr>
          <w:p w14:paraId="24E6B63C" w14:textId="77777777" w:rsidR="00284C67" w:rsidRPr="00BF7376" w:rsidRDefault="00284C67" w:rsidP="00273F42">
            <w:pPr>
              <w:autoSpaceDE/>
              <w:autoSpaceDN/>
              <w:ind w:left="716"/>
              <w:rPr>
                <w:rFonts w:ascii="Arial" w:hAnsi="Arial" w:cs="Arial"/>
                <w:b/>
                <w:bCs/>
                <w:color w:val="000000"/>
                <w:sz w:val="18"/>
                <w:szCs w:val="18"/>
                <w:lang w:val="en-GB"/>
              </w:rPr>
            </w:pPr>
          </w:p>
        </w:tc>
        <w:tc>
          <w:tcPr>
            <w:tcW w:w="2880" w:type="dxa"/>
            <w:gridSpan w:val="2"/>
            <w:tcBorders>
              <w:top w:val="single" w:sz="4" w:space="0" w:color="auto"/>
              <w:left w:val="nil"/>
              <w:bottom w:val="single" w:sz="4" w:space="0" w:color="auto"/>
              <w:right w:val="nil"/>
            </w:tcBorders>
            <w:vAlign w:val="center"/>
          </w:tcPr>
          <w:p w14:paraId="41E9EBE5" w14:textId="77777777" w:rsidR="00284C67" w:rsidRPr="00BF7376" w:rsidRDefault="00284C67" w:rsidP="00B33AA0">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Consolidated</w:t>
            </w:r>
          </w:p>
          <w:p w14:paraId="460B90B3" w14:textId="77777777" w:rsidR="00284C67" w:rsidRPr="00BF7376" w:rsidRDefault="00284C67" w:rsidP="00B33AA0">
            <w:pPr>
              <w:ind w:right="-72"/>
              <w:jc w:val="center"/>
              <w:rPr>
                <w:rFonts w:ascii="Arial" w:hAnsi="Arial" w:cs="Arial"/>
                <w:b/>
                <w:bCs/>
                <w:color w:val="000000"/>
                <w:sz w:val="18"/>
                <w:szCs w:val="18"/>
                <w:cs/>
                <w:lang w:val="en-GB"/>
              </w:rPr>
            </w:pPr>
            <w:r w:rsidRPr="00BF7376">
              <w:rPr>
                <w:rFonts w:ascii="Arial" w:hAnsi="Arial" w:cs="Arial"/>
                <w:b/>
                <w:bCs/>
                <w:color w:val="000000"/>
                <w:sz w:val="18"/>
                <w:szCs w:val="18"/>
                <w:lang w:val="en-GB"/>
              </w:rPr>
              <w:t>financial statements</w:t>
            </w:r>
          </w:p>
        </w:tc>
        <w:tc>
          <w:tcPr>
            <w:tcW w:w="2880" w:type="dxa"/>
            <w:gridSpan w:val="2"/>
            <w:tcBorders>
              <w:top w:val="single" w:sz="4" w:space="0" w:color="auto"/>
              <w:left w:val="nil"/>
              <w:bottom w:val="single" w:sz="4" w:space="0" w:color="auto"/>
              <w:right w:val="nil"/>
            </w:tcBorders>
            <w:vAlign w:val="center"/>
          </w:tcPr>
          <w:p w14:paraId="44BAFB11" w14:textId="77777777" w:rsidR="00284C67" w:rsidRPr="00BF7376" w:rsidRDefault="00284C67" w:rsidP="00B33AA0">
            <w:pPr>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Separate</w:t>
            </w:r>
          </w:p>
          <w:p w14:paraId="543EA56C" w14:textId="77777777" w:rsidR="00284C67" w:rsidRPr="00BF7376" w:rsidRDefault="00284C67" w:rsidP="00B33AA0">
            <w:pPr>
              <w:ind w:right="-72"/>
              <w:jc w:val="center"/>
              <w:rPr>
                <w:rFonts w:ascii="Arial" w:hAnsi="Arial" w:cs="Arial"/>
                <w:b/>
                <w:bCs/>
                <w:color w:val="000000"/>
                <w:sz w:val="18"/>
                <w:szCs w:val="18"/>
              </w:rPr>
            </w:pPr>
            <w:r w:rsidRPr="00BF7376">
              <w:rPr>
                <w:rFonts w:ascii="Arial" w:hAnsi="Arial" w:cs="Arial"/>
                <w:b/>
                <w:bCs/>
                <w:color w:val="000000"/>
                <w:sz w:val="18"/>
                <w:szCs w:val="18"/>
                <w:lang w:val="en-GB"/>
              </w:rPr>
              <w:t>financial statements</w:t>
            </w:r>
          </w:p>
        </w:tc>
      </w:tr>
      <w:tr w:rsidR="00E77A7D" w:rsidRPr="00BF7376" w14:paraId="63FBBF24" w14:textId="77777777" w:rsidTr="00E77A7D">
        <w:tc>
          <w:tcPr>
            <w:tcW w:w="3974" w:type="dxa"/>
            <w:tcBorders>
              <w:top w:val="nil"/>
              <w:left w:val="nil"/>
              <w:bottom w:val="nil"/>
              <w:right w:val="nil"/>
            </w:tcBorders>
          </w:tcPr>
          <w:p w14:paraId="47341712" w14:textId="77777777" w:rsidR="00E77A7D" w:rsidRPr="00BF7376" w:rsidRDefault="00E77A7D" w:rsidP="00E77A7D">
            <w:pPr>
              <w:pStyle w:val="a"/>
              <w:tabs>
                <w:tab w:val="right" w:pos="9000"/>
              </w:tabs>
              <w:ind w:left="716" w:right="0"/>
              <w:jc w:val="both"/>
              <w:rPr>
                <w:rFonts w:ascii="Arial" w:hAnsi="Arial" w:cs="Arial"/>
                <w:b/>
                <w:bCs/>
                <w:color w:val="000000"/>
                <w:sz w:val="18"/>
                <w:szCs w:val="18"/>
                <w:lang w:val="en-GB"/>
              </w:rPr>
            </w:pPr>
          </w:p>
        </w:tc>
        <w:tc>
          <w:tcPr>
            <w:tcW w:w="1440" w:type="dxa"/>
            <w:tcBorders>
              <w:top w:val="single" w:sz="4" w:space="0" w:color="auto"/>
              <w:left w:val="nil"/>
              <w:right w:val="nil"/>
            </w:tcBorders>
            <w:vAlign w:val="bottom"/>
          </w:tcPr>
          <w:p w14:paraId="3465E116" w14:textId="3392D89A" w:rsidR="00E77A7D" w:rsidRPr="00BF7376" w:rsidRDefault="00980B70" w:rsidP="00E77A7D">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440" w:type="dxa"/>
            <w:tcBorders>
              <w:top w:val="single" w:sz="4" w:space="0" w:color="auto"/>
              <w:left w:val="nil"/>
              <w:right w:val="nil"/>
            </w:tcBorders>
            <w:vAlign w:val="bottom"/>
          </w:tcPr>
          <w:p w14:paraId="4378E7C7" w14:textId="6B4D8B55" w:rsidR="00E77A7D" w:rsidRPr="00BF7376" w:rsidRDefault="00980B70" w:rsidP="00E77A7D">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c>
          <w:tcPr>
            <w:tcW w:w="1440" w:type="dxa"/>
            <w:tcBorders>
              <w:top w:val="single" w:sz="4" w:space="0" w:color="auto"/>
              <w:left w:val="nil"/>
              <w:right w:val="nil"/>
            </w:tcBorders>
            <w:vAlign w:val="bottom"/>
          </w:tcPr>
          <w:p w14:paraId="10608E85" w14:textId="593B6372" w:rsidR="00E77A7D" w:rsidRPr="00BF7376" w:rsidRDefault="00980B70" w:rsidP="00E77A7D">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2022</w:t>
            </w:r>
          </w:p>
        </w:tc>
        <w:tc>
          <w:tcPr>
            <w:tcW w:w="1440" w:type="dxa"/>
            <w:tcBorders>
              <w:top w:val="single" w:sz="4" w:space="0" w:color="auto"/>
              <w:left w:val="nil"/>
              <w:right w:val="nil"/>
            </w:tcBorders>
            <w:vAlign w:val="bottom"/>
          </w:tcPr>
          <w:p w14:paraId="634833E5" w14:textId="784996C5" w:rsidR="00E77A7D" w:rsidRPr="00BF7376" w:rsidRDefault="00980B70" w:rsidP="00E77A7D">
            <w:pPr>
              <w:ind w:right="-72"/>
              <w:jc w:val="right"/>
              <w:rPr>
                <w:rFonts w:ascii="Arial" w:hAnsi="Arial" w:cs="Arial"/>
                <w:b/>
                <w:bCs/>
                <w:color w:val="000000"/>
                <w:sz w:val="18"/>
                <w:szCs w:val="18"/>
              </w:rPr>
            </w:pPr>
            <w:r w:rsidRPr="00BF7376">
              <w:rPr>
                <w:rFonts w:ascii="Arial" w:hAnsi="Arial" w:cs="Arial"/>
                <w:b/>
                <w:bCs/>
                <w:color w:val="000000"/>
                <w:sz w:val="18"/>
                <w:szCs w:val="18"/>
                <w:lang w:val="en-GB"/>
              </w:rPr>
              <w:t>2021</w:t>
            </w:r>
          </w:p>
        </w:tc>
      </w:tr>
      <w:tr w:rsidR="00BB26EE" w:rsidRPr="00BF7376" w14:paraId="7165460E" w14:textId="77777777" w:rsidTr="00B36FBE">
        <w:tc>
          <w:tcPr>
            <w:tcW w:w="3974" w:type="dxa"/>
            <w:tcBorders>
              <w:top w:val="nil"/>
              <w:left w:val="nil"/>
              <w:bottom w:val="nil"/>
              <w:right w:val="nil"/>
            </w:tcBorders>
          </w:tcPr>
          <w:p w14:paraId="4BE0B7F2" w14:textId="77777777" w:rsidR="00BB26EE" w:rsidRPr="00BF7376" w:rsidRDefault="00BB26EE" w:rsidP="00BB26EE">
            <w:pPr>
              <w:pStyle w:val="a"/>
              <w:tabs>
                <w:tab w:val="right" w:pos="9000"/>
              </w:tabs>
              <w:ind w:left="716" w:right="0"/>
              <w:jc w:val="both"/>
              <w:rPr>
                <w:rFonts w:ascii="Arial" w:hAnsi="Arial" w:cs="Arial"/>
                <w:b/>
                <w:bCs/>
                <w:color w:val="000000"/>
                <w:sz w:val="18"/>
                <w:szCs w:val="18"/>
                <w:lang w:val="en-GB"/>
              </w:rPr>
            </w:pPr>
          </w:p>
        </w:tc>
        <w:tc>
          <w:tcPr>
            <w:tcW w:w="1440" w:type="dxa"/>
            <w:tcBorders>
              <w:top w:val="nil"/>
              <w:left w:val="nil"/>
              <w:bottom w:val="single" w:sz="4" w:space="0" w:color="auto"/>
              <w:right w:val="nil"/>
            </w:tcBorders>
            <w:vAlign w:val="center"/>
          </w:tcPr>
          <w:p w14:paraId="06FDA006"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center"/>
          </w:tcPr>
          <w:p w14:paraId="4AF0C93D"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center"/>
          </w:tcPr>
          <w:p w14:paraId="126518CE"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center"/>
          </w:tcPr>
          <w:p w14:paraId="4B75630A"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284C67" w:rsidRPr="00BF7376" w14:paraId="7D53B5F5" w14:textId="77777777" w:rsidTr="00273F42">
        <w:trPr>
          <w:trHeight w:val="66"/>
        </w:trPr>
        <w:tc>
          <w:tcPr>
            <w:tcW w:w="3974" w:type="dxa"/>
            <w:tcBorders>
              <w:top w:val="nil"/>
              <w:left w:val="nil"/>
              <w:bottom w:val="nil"/>
              <w:right w:val="nil"/>
            </w:tcBorders>
            <w:vAlign w:val="center"/>
          </w:tcPr>
          <w:p w14:paraId="553D759B" w14:textId="77777777" w:rsidR="00284C67" w:rsidRPr="00BF7376" w:rsidRDefault="00284C67" w:rsidP="00273F42">
            <w:pPr>
              <w:ind w:left="716"/>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vAlign w:val="center"/>
          </w:tcPr>
          <w:p w14:paraId="31D59227" w14:textId="77777777" w:rsidR="00284C67" w:rsidRPr="00BF7376" w:rsidRDefault="00284C67" w:rsidP="00527CE2">
            <w:pPr>
              <w:ind w:right="-72"/>
              <w:jc w:val="right"/>
              <w:rPr>
                <w:rFonts w:ascii="Arial" w:hAnsi="Arial" w:cs="Arial"/>
                <w:color w:val="000000"/>
                <w:sz w:val="18"/>
                <w:szCs w:val="18"/>
              </w:rPr>
            </w:pPr>
          </w:p>
        </w:tc>
        <w:tc>
          <w:tcPr>
            <w:tcW w:w="1440" w:type="dxa"/>
            <w:tcBorders>
              <w:top w:val="single" w:sz="4" w:space="0" w:color="auto"/>
              <w:left w:val="nil"/>
              <w:bottom w:val="nil"/>
              <w:right w:val="nil"/>
            </w:tcBorders>
            <w:vAlign w:val="center"/>
          </w:tcPr>
          <w:p w14:paraId="6954A9A6" w14:textId="77777777" w:rsidR="00284C67" w:rsidRPr="00BF7376" w:rsidRDefault="00284C67" w:rsidP="00527CE2">
            <w:pPr>
              <w:ind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vAlign w:val="center"/>
          </w:tcPr>
          <w:p w14:paraId="6FFD2A15" w14:textId="77777777" w:rsidR="00284C67" w:rsidRPr="00BF7376" w:rsidRDefault="00284C67" w:rsidP="00527CE2">
            <w:pPr>
              <w:ind w:right="-72"/>
              <w:jc w:val="right"/>
              <w:rPr>
                <w:rFonts w:ascii="Arial" w:hAnsi="Arial" w:cs="Arial"/>
                <w:color w:val="000000"/>
                <w:sz w:val="18"/>
                <w:szCs w:val="18"/>
              </w:rPr>
            </w:pPr>
          </w:p>
        </w:tc>
        <w:tc>
          <w:tcPr>
            <w:tcW w:w="1440" w:type="dxa"/>
            <w:tcBorders>
              <w:top w:val="single" w:sz="4" w:space="0" w:color="auto"/>
              <w:left w:val="nil"/>
              <w:right w:val="nil"/>
            </w:tcBorders>
            <w:vAlign w:val="center"/>
          </w:tcPr>
          <w:p w14:paraId="5E444D3B" w14:textId="77777777" w:rsidR="00284C67" w:rsidRPr="00BF7376" w:rsidRDefault="00284C67" w:rsidP="00527CE2">
            <w:pPr>
              <w:ind w:right="-72"/>
              <w:jc w:val="right"/>
              <w:rPr>
                <w:rFonts w:ascii="Arial" w:hAnsi="Arial" w:cs="Arial"/>
                <w:color w:val="000000"/>
                <w:sz w:val="18"/>
                <w:szCs w:val="18"/>
              </w:rPr>
            </w:pPr>
          </w:p>
        </w:tc>
      </w:tr>
      <w:tr w:rsidR="00972B7F" w:rsidRPr="00BF7376" w14:paraId="2F9C4FEB" w14:textId="77777777" w:rsidTr="004C4ACD">
        <w:tc>
          <w:tcPr>
            <w:tcW w:w="3974" w:type="dxa"/>
            <w:tcBorders>
              <w:top w:val="nil"/>
              <w:left w:val="nil"/>
              <w:bottom w:val="nil"/>
              <w:right w:val="nil"/>
            </w:tcBorders>
          </w:tcPr>
          <w:p w14:paraId="0F787CEE" w14:textId="77777777" w:rsidR="00972B7F" w:rsidRPr="00BF7376" w:rsidRDefault="00972B7F" w:rsidP="00972B7F">
            <w:pPr>
              <w:ind w:left="716" w:right="-126"/>
              <w:rPr>
                <w:rFonts w:ascii="Arial" w:hAnsi="Arial" w:cs="Arial"/>
                <w:color w:val="000000"/>
                <w:spacing w:val="-2"/>
                <w:sz w:val="18"/>
                <w:szCs w:val="18"/>
                <w:lang w:val="en-GB"/>
              </w:rPr>
            </w:pPr>
            <w:r w:rsidRPr="00BF7376">
              <w:rPr>
                <w:rFonts w:ascii="Arial" w:hAnsi="Arial" w:cs="Arial"/>
                <w:color w:val="000000"/>
                <w:spacing w:val="-2"/>
                <w:sz w:val="18"/>
                <w:szCs w:val="18"/>
                <w:lang w:val="en-GB"/>
              </w:rPr>
              <w:t>Short-term employee benefits</w:t>
            </w:r>
          </w:p>
        </w:tc>
        <w:tc>
          <w:tcPr>
            <w:tcW w:w="1440" w:type="dxa"/>
            <w:tcBorders>
              <w:top w:val="nil"/>
              <w:left w:val="nil"/>
              <w:right w:val="nil"/>
            </w:tcBorders>
            <w:shd w:val="clear" w:color="auto" w:fill="FAFAFA"/>
            <w:vAlign w:val="center"/>
          </w:tcPr>
          <w:p w14:paraId="1C5D72EE" w14:textId="23131034" w:rsidR="00972B7F" w:rsidRPr="00BF7376" w:rsidRDefault="000251C3" w:rsidP="00972B7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51,826</w:t>
            </w:r>
          </w:p>
        </w:tc>
        <w:tc>
          <w:tcPr>
            <w:tcW w:w="1440" w:type="dxa"/>
            <w:tcBorders>
              <w:top w:val="nil"/>
              <w:left w:val="nil"/>
              <w:right w:val="nil"/>
            </w:tcBorders>
            <w:vAlign w:val="center"/>
          </w:tcPr>
          <w:p w14:paraId="480EDE57" w14:textId="236E1FD0" w:rsidR="00972B7F" w:rsidRPr="00BF7376" w:rsidRDefault="00972B7F" w:rsidP="00972B7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48,603</w:t>
            </w:r>
          </w:p>
        </w:tc>
        <w:tc>
          <w:tcPr>
            <w:tcW w:w="1440" w:type="dxa"/>
            <w:tcBorders>
              <w:top w:val="nil"/>
              <w:left w:val="nil"/>
              <w:right w:val="nil"/>
            </w:tcBorders>
            <w:shd w:val="clear" w:color="auto" w:fill="FAFAFA"/>
          </w:tcPr>
          <w:p w14:paraId="7D748D30" w14:textId="56145892" w:rsidR="00972B7F" w:rsidRPr="00BF7376" w:rsidRDefault="000251C3" w:rsidP="00972B7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45,524</w:t>
            </w:r>
          </w:p>
        </w:tc>
        <w:tc>
          <w:tcPr>
            <w:tcW w:w="1440" w:type="dxa"/>
            <w:tcBorders>
              <w:top w:val="nil"/>
              <w:left w:val="nil"/>
              <w:right w:val="nil"/>
            </w:tcBorders>
          </w:tcPr>
          <w:p w14:paraId="7B59659E" w14:textId="1DB445CB" w:rsidR="00972B7F" w:rsidRPr="00BF7376" w:rsidRDefault="00972B7F" w:rsidP="00972B7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41,507</w:t>
            </w:r>
          </w:p>
        </w:tc>
      </w:tr>
      <w:tr w:rsidR="00972B7F" w:rsidRPr="00BF7376" w14:paraId="497A89EB" w14:textId="77777777" w:rsidTr="004C4ACD">
        <w:tc>
          <w:tcPr>
            <w:tcW w:w="3974" w:type="dxa"/>
            <w:tcBorders>
              <w:top w:val="nil"/>
              <w:left w:val="nil"/>
              <w:bottom w:val="nil"/>
              <w:right w:val="nil"/>
            </w:tcBorders>
          </w:tcPr>
          <w:p w14:paraId="1AB2A50B" w14:textId="77777777" w:rsidR="00972B7F" w:rsidRPr="00BF7376" w:rsidRDefault="00972B7F" w:rsidP="00972B7F">
            <w:pPr>
              <w:pStyle w:val="a"/>
              <w:tabs>
                <w:tab w:val="right" w:pos="7200"/>
                <w:tab w:val="right" w:pos="9000"/>
              </w:tabs>
              <w:ind w:left="716" w:right="-108"/>
              <w:rPr>
                <w:rFonts w:ascii="Arial" w:hAnsi="Arial" w:cs="Arial"/>
                <w:color w:val="000000"/>
                <w:sz w:val="18"/>
                <w:szCs w:val="18"/>
              </w:rPr>
            </w:pPr>
            <w:r w:rsidRPr="00BF7376">
              <w:rPr>
                <w:rFonts w:ascii="Arial" w:hAnsi="Arial" w:cs="Arial"/>
                <w:color w:val="000000"/>
                <w:sz w:val="18"/>
                <w:szCs w:val="18"/>
              </w:rPr>
              <w:t>Post-employment benefits</w:t>
            </w:r>
          </w:p>
        </w:tc>
        <w:tc>
          <w:tcPr>
            <w:tcW w:w="1440" w:type="dxa"/>
            <w:tcBorders>
              <w:top w:val="nil"/>
              <w:left w:val="nil"/>
              <w:bottom w:val="single" w:sz="4" w:space="0" w:color="auto"/>
              <w:right w:val="nil"/>
            </w:tcBorders>
            <w:shd w:val="clear" w:color="auto" w:fill="FAFAFA"/>
            <w:vAlign w:val="center"/>
          </w:tcPr>
          <w:p w14:paraId="52725316" w14:textId="28F3DEEC" w:rsidR="00972B7F" w:rsidRPr="00BF7376" w:rsidRDefault="000251C3" w:rsidP="00972B7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23,621</w:t>
            </w:r>
          </w:p>
        </w:tc>
        <w:tc>
          <w:tcPr>
            <w:tcW w:w="1440" w:type="dxa"/>
            <w:tcBorders>
              <w:top w:val="nil"/>
              <w:left w:val="nil"/>
              <w:bottom w:val="single" w:sz="4" w:space="0" w:color="auto"/>
              <w:right w:val="nil"/>
            </w:tcBorders>
            <w:vAlign w:val="center"/>
          </w:tcPr>
          <w:p w14:paraId="06EA66C3" w14:textId="3DA53D78" w:rsidR="00972B7F" w:rsidRPr="00BF7376" w:rsidRDefault="00972B7F" w:rsidP="00972B7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6,340</w:t>
            </w:r>
          </w:p>
        </w:tc>
        <w:tc>
          <w:tcPr>
            <w:tcW w:w="1440" w:type="dxa"/>
            <w:tcBorders>
              <w:top w:val="nil"/>
              <w:left w:val="nil"/>
              <w:bottom w:val="single" w:sz="4" w:space="0" w:color="auto"/>
              <w:right w:val="nil"/>
            </w:tcBorders>
            <w:shd w:val="clear" w:color="auto" w:fill="FAFAFA"/>
          </w:tcPr>
          <w:p w14:paraId="6974EC4D" w14:textId="5B550EBE" w:rsidR="00972B7F" w:rsidRPr="00BF7376" w:rsidRDefault="000251C3" w:rsidP="00972B7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23,022</w:t>
            </w:r>
          </w:p>
        </w:tc>
        <w:tc>
          <w:tcPr>
            <w:tcW w:w="1440" w:type="dxa"/>
            <w:tcBorders>
              <w:top w:val="nil"/>
              <w:left w:val="nil"/>
              <w:bottom w:val="single" w:sz="4" w:space="0" w:color="auto"/>
              <w:right w:val="nil"/>
            </w:tcBorders>
          </w:tcPr>
          <w:p w14:paraId="459A3F48" w14:textId="495298A6" w:rsidR="00972B7F" w:rsidRPr="00BF7376" w:rsidRDefault="00972B7F" w:rsidP="00972B7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5,879</w:t>
            </w:r>
          </w:p>
        </w:tc>
      </w:tr>
      <w:tr w:rsidR="00972B7F" w:rsidRPr="00BF7376" w14:paraId="6B64170F" w14:textId="77777777" w:rsidTr="00273F42">
        <w:tc>
          <w:tcPr>
            <w:tcW w:w="3974" w:type="dxa"/>
            <w:tcBorders>
              <w:top w:val="nil"/>
              <w:left w:val="nil"/>
              <w:bottom w:val="nil"/>
              <w:right w:val="nil"/>
            </w:tcBorders>
            <w:vAlign w:val="center"/>
          </w:tcPr>
          <w:p w14:paraId="7D09D143" w14:textId="77777777" w:rsidR="00972B7F" w:rsidRPr="00BF7376" w:rsidRDefault="00972B7F" w:rsidP="00972B7F">
            <w:pPr>
              <w:ind w:left="716"/>
              <w:rPr>
                <w:rFonts w:ascii="Arial" w:hAnsi="Arial" w:cs="Arial"/>
                <w:color w:val="000000"/>
                <w:sz w:val="18"/>
                <w:szCs w:val="18"/>
              </w:rPr>
            </w:pPr>
          </w:p>
        </w:tc>
        <w:tc>
          <w:tcPr>
            <w:tcW w:w="1440" w:type="dxa"/>
            <w:tcBorders>
              <w:top w:val="single" w:sz="4" w:space="0" w:color="auto"/>
              <w:left w:val="nil"/>
              <w:right w:val="nil"/>
            </w:tcBorders>
            <w:shd w:val="clear" w:color="auto" w:fill="FAFAFA"/>
            <w:vAlign w:val="center"/>
          </w:tcPr>
          <w:p w14:paraId="7CADEFD2" w14:textId="77777777" w:rsidR="00972B7F" w:rsidRPr="00BF7376" w:rsidRDefault="00972B7F" w:rsidP="00972B7F">
            <w:pPr>
              <w:ind w:right="-72"/>
              <w:jc w:val="right"/>
              <w:rPr>
                <w:rFonts w:ascii="Arial" w:hAnsi="Arial" w:cs="Arial"/>
                <w:color w:val="000000"/>
                <w:sz w:val="18"/>
                <w:szCs w:val="18"/>
              </w:rPr>
            </w:pPr>
          </w:p>
        </w:tc>
        <w:tc>
          <w:tcPr>
            <w:tcW w:w="1440" w:type="dxa"/>
            <w:tcBorders>
              <w:top w:val="single" w:sz="4" w:space="0" w:color="auto"/>
              <w:left w:val="nil"/>
              <w:right w:val="nil"/>
            </w:tcBorders>
            <w:vAlign w:val="center"/>
          </w:tcPr>
          <w:p w14:paraId="37D64E7D" w14:textId="77777777" w:rsidR="00972B7F" w:rsidRPr="00BF7376" w:rsidRDefault="00972B7F" w:rsidP="00972B7F">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FAFAFA"/>
            <w:vAlign w:val="center"/>
          </w:tcPr>
          <w:p w14:paraId="338DED59" w14:textId="77777777" w:rsidR="00972B7F" w:rsidRPr="00BF7376" w:rsidRDefault="00972B7F" w:rsidP="00972B7F">
            <w:pPr>
              <w:ind w:right="-72"/>
              <w:jc w:val="right"/>
              <w:rPr>
                <w:rFonts w:ascii="Arial" w:hAnsi="Arial" w:cs="Arial"/>
                <w:color w:val="000000"/>
                <w:sz w:val="18"/>
                <w:szCs w:val="18"/>
              </w:rPr>
            </w:pPr>
          </w:p>
        </w:tc>
        <w:tc>
          <w:tcPr>
            <w:tcW w:w="1440" w:type="dxa"/>
            <w:tcBorders>
              <w:top w:val="single" w:sz="4" w:space="0" w:color="auto"/>
              <w:left w:val="nil"/>
              <w:right w:val="nil"/>
            </w:tcBorders>
            <w:vAlign w:val="center"/>
          </w:tcPr>
          <w:p w14:paraId="66D7444C" w14:textId="77777777" w:rsidR="00972B7F" w:rsidRPr="00BF7376" w:rsidRDefault="00972B7F" w:rsidP="00972B7F">
            <w:pPr>
              <w:ind w:right="-72"/>
              <w:jc w:val="right"/>
              <w:rPr>
                <w:rFonts w:ascii="Arial" w:hAnsi="Arial" w:cs="Arial"/>
                <w:color w:val="000000"/>
                <w:sz w:val="18"/>
                <w:szCs w:val="18"/>
              </w:rPr>
            </w:pPr>
          </w:p>
        </w:tc>
      </w:tr>
      <w:tr w:rsidR="00972B7F" w:rsidRPr="00BF7376" w14:paraId="4F7F2A37" w14:textId="77777777" w:rsidTr="00273F42">
        <w:tc>
          <w:tcPr>
            <w:tcW w:w="3974" w:type="dxa"/>
            <w:tcBorders>
              <w:top w:val="nil"/>
              <w:left w:val="nil"/>
              <w:bottom w:val="nil"/>
              <w:right w:val="nil"/>
            </w:tcBorders>
          </w:tcPr>
          <w:p w14:paraId="79D59986" w14:textId="77777777" w:rsidR="00972B7F" w:rsidRPr="00BF7376" w:rsidRDefault="00972B7F" w:rsidP="00972B7F">
            <w:pPr>
              <w:ind w:left="716"/>
              <w:jc w:val="both"/>
              <w:rPr>
                <w:rFonts w:ascii="Arial" w:hAnsi="Arial" w:cs="Arial"/>
                <w:color w:val="000000"/>
                <w:sz w:val="18"/>
                <w:szCs w:val="18"/>
                <w:lang w:val="en-GB"/>
              </w:rPr>
            </w:pPr>
          </w:p>
        </w:tc>
        <w:tc>
          <w:tcPr>
            <w:tcW w:w="1440" w:type="dxa"/>
            <w:tcBorders>
              <w:top w:val="nil"/>
              <w:left w:val="nil"/>
              <w:bottom w:val="single" w:sz="4" w:space="0" w:color="auto"/>
              <w:right w:val="nil"/>
            </w:tcBorders>
            <w:shd w:val="clear" w:color="auto" w:fill="FAFAFA"/>
          </w:tcPr>
          <w:p w14:paraId="126FAC48" w14:textId="43C71B69" w:rsidR="00972B7F" w:rsidRPr="00BF7376" w:rsidRDefault="000251C3" w:rsidP="00972B7F">
            <w:pPr>
              <w:pStyle w:val="IndexHeading1"/>
              <w:spacing w:after="0" w:line="240" w:lineRule="auto"/>
              <w:ind w:left="0" w:right="-72" w:firstLine="0"/>
              <w:jc w:val="right"/>
              <w:rPr>
                <w:rFonts w:ascii="Arial" w:hAnsi="Arial" w:cs="Arial"/>
                <w:b w:val="0"/>
                <w:bCs/>
                <w:color w:val="000000"/>
                <w:sz w:val="18"/>
                <w:szCs w:val="18"/>
                <w:lang w:bidi="th-TH"/>
              </w:rPr>
            </w:pPr>
            <w:r w:rsidRPr="00BF7376">
              <w:rPr>
                <w:rFonts w:ascii="Arial" w:hAnsi="Arial" w:cs="Arial"/>
                <w:b w:val="0"/>
                <w:bCs/>
                <w:color w:val="000000"/>
                <w:sz w:val="18"/>
                <w:szCs w:val="18"/>
                <w:lang w:bidi="th-TH"/>
              </w:rPr>
              <w:t>75,447</w:t>
            </w:r>
          </w:p>
        </w:tc>
        <w:tc>
          <w:tcPr>
            <w:tcW w:w="1440" w:type="dxa"/>
            <w:tcBorders>
              <w:top w:val="nil"/>
              <w:left w:val="nil"/>
              <w:bottom w:val="single" w:sz="4" w:space="0" w:color="auto"/>
              <w:right w:val="nil"/>
            </w:tcBorders>
          </w:tcPr>
          <w:p w14:paraId="613110B5" w14:textId="6DCC3B7D" w:rsidR="00972B7F" w:rsidRPr="00BF7376" w:rsidRDefault="00972B7F" w:rsidP="00972B7F">
            <w:pPr>
              <w:pStyle w:val="IndexHeading1"/>
              <w:spacing w:after="0" w:line="240" w:lineRule="auto"/>
              <w:ind w:left="0" w:right="-72" w:firstLine="0"/>
              <w:jc w:val="right"/>
              <w:rPr>
                <w:rFonts w:ascii="Arial" w:hAnsi="Arial" w:cs="Arial"/>
                <w:b w:val="0"/>
                <w:bCs/>
                <w:color w:val="000000"/>
                <w:sz w:val="18"/>
                <w:szCs w:val="18"/>
                <w:lang w:bidi="th-TH"/>
              </w:rPr>
            </w:pPr>
            <w:r w:rsidRPr="00BF7376">
              <w:rPr>
                <w:rFonts w:ascii="Arial" w:hAnsi="Arial" w:cs="Arial"/>
                <w:b w:val="0"/>
                <w:bCs/>
                <w:color w:val="000000"/>
                <w:sz w:val="18"/>
                <w:szCs w:val="18"/>
                <w:lang w:bidi="th-TH"/>
              </w:rPr>
              <w:t>54,943</w:t>
            </w:r>
          </w:p>
        </w:tc>
        <w:tc>
          <w:tcPr>
            <w:tcW w:w="1440" w:type="dxa"/>
            <w:tcBorders>
              <w:top w:val="nil"/>
              <w:left w:val="nil"/>
              <w:bottom w:val="single" w:sz="4" w:space="0" w:color="auto"/>
              <w:right w:val="nil"/>
            </w:tcBorders>
            <w:shd w:val="clear" w:color="auto" w:fill="FAFAFA"/>
          </w:tcPr>
          <w:p w14:paraId="325AE5B1" w14:textId="5C887E05" w:rsidR="00972B7F" w:rsidRPr="00BF7376" w:rsidRDefault="000251C3" w:rsidP="00972B7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68,546</w:t>
            </w:r>
          </w:p>
        </w:tc>
        <w:tc>
          <w:tcPr>
            <w:tcW w:w="1440" w:type="dxa"/>
            <w:tcBorders>
              <w:top w:val="nil"/>
              <w:left w:val="nil"/>
              <w:bottom w:val="single" w:sz="4" w:space="0" w:color="auto"/>
              <w:right w:val="nil"/>
            </w:tcBorders>
          </w:tcPr>
          <w:p w14:paraId="642A8D64" w14:textId="059105D3" w:rsidR="00972B7F" w:rsidRPr="00BF7376" w:rsidRDefault="00972B7F" w:rsidP="00972B7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47,386</w:t>
            </w:r>
          </w:p>
        </w:tc>
      </w:tr>
    </w:tbl>
    <w:p w14:paraId="5C83679B" w14:textId="77777777" w:rsidR="00A613FE" w:rsidRPr="00BF7376" w:rsidRDefault="00A613FE" w:rsidP="00AA6DE8">
      <w:pPr>
        <w:pStyle w:val="a"/>
        <w:tabs>
          <w:tab w:val="right" w:pos="7200"/>
          <w:tab w:val="right" w:pos="9000"/>
        </w:tabs>
        <w:ind w:left="547" w:right="0" w:hanging="547"/>
        <w:jc w:val="both"/>
        <w:rPr>
          <w:rFonts w:ascii="Arial" w:hAnsi="Arial" w:cs="Arial"/>
          <w:color w:val="000000"/>
          <w:sz w:val="18"/>
          <w:szCs w:val="18"/>
          <w:lang w:val="en-GB"/>
        </w:rPr>
      </w:pPr>
    </w:p>
    <w:p w14:paraId="382A872A" w14:textId="77777777" w:rsidR="009B0B1B" w:rsidRPr="00BF7376" w:rsidRDefault="00A613FE" w:rsidP="00AA6DE8">
      <w:pPr>
        <w:pStyle w:val="a"/>
        <w:tabs>
          <w:tab w:val="right" w:pos="7200"/>
          <w:tab w:val="right" w:pos="9000"/>
        </w:tabs>
        <w:ind w:left="547" w:right="0" w:hanging="547"/>
        <w:jc w:val="both"/>
        <w:rPr>
          <w:rFonts w:ascii="Arial" w:hAnsi="Arial" w:cs="Arial"/>
          <w:color w:val="000000"/>
          <w:sz w:val="18"/>
          <w:szCs w:val="18"/>
          <w:lang w:val="en-GB"/>
        </w:rPr>
      </w:pPr>
      <w:r w:rsidRPr="00BF7376">
        <w:rPr>
          <w:rFonts w:ascii="Arial" w:hAnsi="Arial" w:cs="Arial"/>
          <w:color w:val="000000"/>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01D9B204" w14:textId="77777777" w:rsidTr="00D03653">
        <w:trPr>
          <w:trHeight w:val="386"/>
        </w:trPr>
        <w:tc>
          <w:tcPr>
            <w:tcW w:w="9461" w:type="dxa"/>
            <w:shd w:val="clear" w:color="auto" w:fill="FFA543"/>
            <w:vAlign w:val="center"/>
          </w:tcPr>
          <w:p w14:paraId="529038A3" w14:textId="541E59F6" w:rsidR="0048798D" w:rsidRPr="00BF7376" w:rsidRDefault="00CB4503" w:rsidP="0048798D">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3</w:t>
            </w:r>
            <w:r w:rsidR="003234B7" w:rsidRPr="00BF7376">
              <w:rPr>
                <w:rFonts w:ascii="Arial" w:eastAsia="Arial Unicode MS" w:hAnsi="Arial" w:cs="Arial"/>
                <w:b/>
                <w:bCs/>
                <w:color w:val="FFFFFF"/>
                <w:sz w:val="18"/>
                <w:szCs w:val="18"/>
              </w:rPr>
              <w:t>2</w:t>
            </w:r>
            <w:r w:rsidR="00273F42" w:rsidRPr="00BF7376">
              <w:rPr>
                <w:rFonts w:ascii="Arial" w:eastAsia="Arial Unicode MS" w:hAnsi="Arial" w:cs="Arial"/>
                <w:b/>
                <w:bCs/>
                <w:color w:val="FFFFFF"/>
                <w:sz w:val="18"/>
                <w:szCs w:val="18"/>
              </w:rPr>
              <w:tab/>
              <w:t>Commitments and contingencies</w:t>
            </w:r>
          </w:p>
        </w:tc>
      </w:tr>
    </w:tbl>
    <w:p w14:paraId="178EED0B" w14:textId="77777777" w:rsidR="00373D10" w:rsidRPr="00BF7376" w:rsidRDefault="00373D10" w:rsidP="00AA6DE8">
      <w:pPr>
        <w:pStyle w:val="a"/>
        <w:tabs>
          <w:tab w:val="right" w:pos="7200"/>
          <w:tab w:val="right" w:pos="9000"/>
        </w:tabs>
        <w:ind w:left="547" w:right="0" w:hanging="547"/>
        <w:jc w:val="both"/>
        <w:rPr>
          <w:rFonts w:ascii="Arial" w:hAnsi="Arial" w:cs="Arial"/>
          <w:b/>
          <w:bCs/>
          <w:color w:val="000000"/>
          <w:sz w:val="18"/>
          <w:szCs w:val="18"/>
          <w:lang w:val="en-GB"/>
        </w:rPr>
      </w:pPr>
    </w:p>
    <w:p w14:paraId="61286B34" w14:textId="6823B192" w:rsidR="00EE2C3B" w:rsidRPr="00BF7376" w:rsidRDefault="00CB4503" w:rsidP="00273F42">
      <w:pPr>
        <w:tabs>
          <w:tab w:val="left" w:pos="540"/>
        </w:tabs>
        <w:ind w:left="540" w:hanging="540"/>
        <w:jc w:val="both"/>
        <w:rPr>
          <w:rFonts w:ascii="Arial" w:eastAsia="Arial Unicode MS" w:hAnsi="Arial" w:cs="Arial"/>
          <w:b/>
          <w:bCs/>
          <w:color w:val="CF4A02"/>
          <w:sz w:val="18"/>
          <w:szCs w:val="18"/>
        </w:rPr>
      </w:pPr>
      <w:r w:rsidRPr="00BF7376">
        <w:rPr>
          <w:rFonts w:ascii="Arial" w:eastAsia="Arial Unicode MS" w:hAnsi="Arial" w:cs="Arial"/>
          <w:b/>
          <w:bCs/>
          <w:color w:val="CF4A02"/>
          <w:sz w:val="18"/>
          <w:szCs w:val="18"/>
        </w:rPr>
        <w:t>3</w:t>
      </w:r>
      <w:r w:rsidR="00105CD3">
        <w:rPr>
          <w:rFonts w:ascii="Arial" w:eastAsia="Arial Unicode MS" w:hAnsi="Arial" w:cs="Arial"/>
          <w:b/>
          <w:bCs/>
          <w:color w:val="CF4A02"/>
          <w:sz w:val="18"/>
          <w:szCs w:val="18"/>
        </w:rPr>
        <w:t>2</w:t>
      </w:r>
      <w:r w:rsidR="00EE2C3B" w:rsidRPr="00BF7376">
        <w:rPr>
          <w:rFonts w:ascii="Arial" w:eastAsia="Arial Unicode MS" w:hAnsi="Arial" w:cs="Arial"/>
          <w:b/>
          <w:bCs/>
          <w:color w:val="CF4A02"/>
          <w:sz w:val="18"/>
          <w:szCs w:val="18"/>
        </w:rPr>
        <w:t>.1</w:t>
      </w:r>
      <w:r w:rsidR="00EE2C3B" w:rsidRPr="00BF7376">
        <w:rPr>
          <w:rFonts w:ascii="Arial" w:eastAsia="Arial Unicode MS" w:hAnsi="Arial" w:cs="Arial"/>
          <w:b/>
          <w:bCs/>
          <w:color w:val="CF4A02"/>
          <w:sz w:val="18"/>
          <w:szCs w:val="18"/>
        </w:rPr>
        <w:tab/>
        <w:t>Capital commitments</w:t>
      </w:r>
    </w:p>
    <w:p w14:paraId="66A5A12D" w14:textId="77777777" w:rsidR="00EE2C3B" w:rsidRPr="00BF7376" w:rsidRDefault="00EE2C3B" w:rsidP="00EE2C3B">
      <w:pPr>
        <w:ind w:left="540"/>
        <w:jc w:val="both"/>
        <w:rPr>
          <w:rFonts w:ascii="Arial" w:hAnsi="Arial" w:cs="Arial"/>
          <w:sz w:val="18"/>
          <w:szCs w:val="18"/>
          <w:lang w:val="en-GB"/>
        </w:rPr>
      </w:pPr>
    </w:p>
    <w:p w14:paraId="7B251BC7" w14:textId="77777777" w:rsidR="00EE2C3B" w:rsidRPr="00BF7376" w:rsidRDefault="00EE2C3B" w:rsidP="00EE2C3B">
      <w:pPr>
        <w:ind w:left="540"/>
        <w:jc w:val="both"/>
        <w:rPr>
          <w:rFonts w:ascii="Arial" w:hAnsi="Arial" w:cs="Arial"/>
          <w:sz w:val="18"/>
          <w:szCs w:val="18"/>
          <w:lang w:val="en-GB"/>
        </w:rPr>
      </w:pPr>
      <w:r w:rsidRPr="00BF7376">
        <w:rPr>
          <w:rFonts w:ascii="Arial" w:hAnsi="Arial" w:cs="Arial"/>
          <w:sz w:val="18"/>
          <w:szCs w:val="18"/>
          <w:lang w:val="en-GB"/>
        </w:rPr>
        <w:t>The Group ha</w:t>
      </w:r>
      <w:r w:rsidR="00E20DCC" w:rsidRPr="00BF7376">
        <w:rPr>
          <w:rFonts w:ascii="Arial" w:hAnsi="Arial" w:cs="Arial"/>
          <w:sz w:val="18"/>
          <w:szCs w:val="18"/>
          <w:lang w:val="en-GB"/>
        </w:rPr>
        <w:t>s</w:t>
      </w:r>
      <w:r w:rsidRPr="00BF7376">
        <w:rPr>
          <w:rFonts w:ascii="Arial" w:hAnsi="Arial" w:cs="Arial"/>
          <w:sz w:val="18"/>
          <w:szCs w:val="18"/>
          <w:lang w:val="en-GB"/>
        </w:rPr>
        <w:t xml:space="preserve"> capital commitments as at the statement of financial position date but not recognised as follows:</w:t>
      </w:r>
    </w:p>
    <w:p w14:paraId="59A798BA" w14:textId="77777777" w:rsidR="00EE2C3B" w:rsidRPr="00BF7376" w:rsidRDefault="00EE2C3B" w:rsidP="00EE2C3B">
      <w:pPr>
        <w:ind w:left="540"/>
        <w:jc w:val="both"/>
        <w:rPr>
          <w:rFonts w:ascii="Arial" w:hAnsi="Arial" w:cs="Arial"/>
          <w:sz w:val="18"/>
          <w:szCs w:val="18"/>
          <w:lang w:val="en-GB"/>
        </w:rPr>
      </w:pPr>
    </w:p>
    <w:tbl>
      <w:tblPr>
        <w:tblW w:w="9578" w:type="dxa"/>
        <w:tblInd w:w="-34" w:type="dxa"/>
        <w:tblLayout w:type="fixed"/>
        <w:tblLook w:val="0000" w:firstRow="0" w:lastRow="0" w:firstColumn="0" w:lastColumn="0" w:noHBand="0" w:noVBand="0"/>
      </w:tblPr>
      <w:tblGrid>
        <w:gridCol w:w="2977"/>
        <w:gridCol w:w="1701"/>
        <w:gridCol w:w="1710"/>
        <w:gridCol w:w="1551"/>
        <w:gridCol w:w="1639"/>
      </w:tblGrid>
      <w:tr w:rsidR="00EE2C3B" w:rsidRPr="00BF7376" w14:paraId="0BB4B165" w14:textId="77777777" w:rsidTr="00747355">
        <w:tc>
          <w:tcPr>
            <w:tcW w:w="2977" w:type="dxa"/>
            <w:shd w:val="clear" w:color="auto" w:fill="auto"/>
          </w:tcPr>
          <w:p w14:paraId="0D9B0618" w14:textId="77777777" w:rsidR="00EE2C3B" w:rsidRPr="00BF7376" w:rsidRDefault="00EE2C3B" w:rsidP="00273F42">
            <w:pPr>
              <w:ind w:left="581"/>
              <w:rPr>
                <w:rFonts w:ascii="Arial" w:hAnsi="Arial" w:cs="Arial"/>
                <w:snapToGrid w:val="0"/>
                <w:sz w:val="18"/>
                <w:szCs w:val="18"/>
                <w:lang w:eastAsia="th-TH"/>
              </w:rPr>
            </w:pPr>
          </w:p>
        </w:tc>
        <w:tc>
          <w:tcPr>
            <w:tcW w:w="3411" w:type="dxa"/>
            <w:gridSpan w:val="2"/>
            <w:tcBorders>
              <w:top w:val="single" w:sz="4" w:space="0" w:color="auto"/>
              <w:bottom w:val="single" w:sz="4" w:space="0" w:color="auto"/>
            </w:tcBorders>
            <w:shd w:val="clear" w:color="auto" w:fill="auto"/>
            <w:vAlign w:val="center"/>
          </w:tcPr>
          <w:p w14:paraId="0F457720" w14:textId="77777777" w:rsidR="00EE2C3B" w:rsidRPr="00BF7376" w:rsidRDefault="00EE2C3B" w:rsidP="00273F42">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 xml:space="preserve">Consolidated </w:t>
            </w:r>
          </w:p>
          <w:p w14:paraId="76F7C723" w14:textId="77777777" w:rsidR="00EE2C3B" w:rsidRPr="00BF7376" w:rsidRDefault="00EE2C3B" w:rsidP="00273F42">
            <w:pPr>
              <w:ind w:right="-72"/>
              <w:jc w:val="right"/>
              <w:rPr>
                <w:rFonts w:ascii="Arial" w:hAnsi="Arial" w:cs="Arial"/>
                <w:b/>
                <w:bCs/>
                <w:color w:val="000000"/>
                <w:sz w:val="18"/>
                <w:szCs w:val="18"/>
                <w:cs/>
                <w:lang w:val="en-GB"/>
              </w:rPr>
            </w:pPr>
            <w:r w:rsidRPr="00BF7376">
              <w:rPr>
                <w:rFonts w:ascii="Arial" w:hAnsi="Arial" w:cs="Arial"/>
                <w:b/>
                <w:bCs/>
                <w:color w:val="000000"/>
                <w:sz w:val="18"/>
                <w:szCs w:val="18"/>
                <w:lang w:val="en-GB"/>
              </w:rPr>
              <w:t xml:space="preserve">financial statements </w:t>
            </w:r>
          </w:p>
        </w:tc>
        <w:tc>
          <w:tcPr>
            <w:tcW w:w="3190" w:type="dxa"/>
            <w:gridSpan w:val="2"/>
            <w:tcBorders>
              <w:top w:val="single" w:sz="4" w:space="0" w:color="auto"/>
              <w:bottom w:val="single" w:sz="4" w:space="0" w:color="auto"/>
            </w:tcBorders>
            <w:shd w:val="clear" w:color="auto" w:fill="auto"/>
            <w:vAlign w:val="center"/>
          </w:tcPr>
          <w:p w14:paraId="1A9F729E" w14:textId="77777777" w:rsidR="00EE2C3B" w:rsidRPr="00BF7376" w:rsidRDefault="00EE2C3B" w:rsidP="00273F42">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 xml:space="preserve">Separate </w:t>
            </w:r>
          </w:p>
          <w:p w14:paraId="71FCD643" w14:textId="77777777" w:rsidR="00EE2C3B" w:rsidRPr="00BF7376" w:rsidRDefault="00EE2C3B" w:rsidP="00273F42">
            <w:pPr>
              <w:ind w:right="-72"/>
              <w:jc w:val="right"/>
              <w:rPr>
                <w:rFonts w:ascii="Arial" w:hAnsi="Arial" w:cs="Arial"/>
                <w:b/>
                <w:bCs/>
                <w:color w:val="000000"/>
                <w:sz w:val="18"/>
                <w:szCs w:val="18"/>
              </w:rPr>
            </w:pPr>
            <w:r w:rsidRPr="00BF7376">
              <w:rPr>
                <w:rFonts w:ascii="Arial" w:hAnsi="Arial" w:cs="Arial"/>
                <w:b/>
                <w:bCs/>
                <w:color w:val="000000"/>
                <w:sz w:val="18"/>
                <w:szCs w:val="18"/>
                <w:lang w:val="en-GB"/>
              </w:rPr>
              <w:t>financial statements</w:t>
            </w:r>
          </w:p>
        </w:tc>
      </w:tr>
      <w:tr w:rsidR="00EE2C3B" w:rsidRPr="00BF7376" w14:paraId="286323E8" w14:textId="77777777" w:rsidTr="00747355">
        <w:tc>
          <w:tcPr>
            <w:tcW w:w="2977" w:type="dxa"/>
            <w:shd w:val="clear" w:color="auto" w:fill="auto"/>
          </w:tcPr>
          <w:p w14:paraId="2E061648" w14:textId="77777777" w:rsidR="00EE2C3B" w:rsidRPr="00BF7376" w:rsidRDefault="00EE2C3B" w:rsidP="00273F42">
            <w:pPr>
              <w:ind w:left="581"/>
              <w:jc w:val="both"/>
              <w:rPr>
                <w:rFonts w:ascii="Arial" w:hAnsi="Arial" w:cs="Arial"/>
                <w:b/>
                <w:bCs/>
                <w:snapToGrid w:val="0"/>
                <w:sz w:val="18"/>
                <w:szCs w:val="18"/>
                <w:cs/>
                <w:lang w:eastAsia="th-TH"/>
              </w:rPr>
            </w:pPr>
            <w:r w:rsidRPr="00BF7376">
              <w:rPr>
                <w:rFonts w:ascii="Arial" w:hAnsi="Arial" w:cs="Arial"/>
                <w:b/>
                <w:bCs/>
                <w:snapToGrid w:val="0"/>
                <w:sz w:val="18"/>
                <w:szCs w:val="18"/>
                <w:lang w:eastAsia="th-TH"/>
              </w:rPr>
              <w:t>As at</w:t>
            </w:r>
          </w:p>
        </w:tc>
        <w:tc>
          <w:tcPr>
            <w:tcW w:w="1701" w:type="dxa"/>
            <w:tcBorders>
              <w:top w:val="single" w:sz="4" w:space="0" w:color="auto"/>
              <w:bottom w:val="single" w:sz="4" w:space="0" w:color="auto"/>
            </w:tcBorders>
            <w:shd w:val="clear" w:color="auto" w:fill="auto"/>
            <w:vAlign w:val="bottom"/>
          </w:tcPr>
          <w:p w14:paraId="3A91908A" w14:textId="2B4D7B9B" w:rsidR="00EE2C3B" w:rsidRPr="00BF7376" w:rsidRDefault="00980B70" w:rsidP="00273F42">
            <w:pPr>
              <w:ind w:right="-72"/>
              <w:jc w:val="right"/>
              <w:rPr>
                <w:rFonts w:ascii="Arial" w:hAnsi="Arial" w:cs="Arial"/>
                <w:b/>
                <w:bCs/>
                <w:snapToGrid w:val="0"/>
                <w:sz w:val="18"/>
                <w:szCs w:val="18"/>
                <w:lang w:eastAsia="th-TH"/>
              </w:rPr>
            </w:pPr>
            <w:r w:rsidRPr="00BF7376">
              <w:rPr>
                <w:rFonts w:ascii="Arial" w:hAnsi="Arial" w:cs="Arial"/>
                <w:b/>
                <w:bCs/>
                <w:snapToGrid w:val="0"/>
                <w:sz w:val="18"/>
                <w:szCs w:val="18"/>
                <w:lang w:eastAsia="th-TH"/>
              </w:rPr>
              <w:t>2022</w:t>
            </w:r>
          </w:p>
        </w:tc>
        <w:tc>
          <w:tcPr>
            <w:tcW w:w="1710" w:type="dxa"/>
            <w:tcBorders>
              <w:top w:val="single" w:sz="4" w:space="0" w:color="auto"/>
              <w:bottom w:val="single" w:sz="4" w:space="0" w:color="auto"/>
            </w:tcBorders>
            <w:shd w:val="clear" w:color="auto" w:fill="auto"/>
            <w:vAlign w:val="bottom"/>
          </w:tcPr>
          <w:p w14:paraId="7D62C370" w14:textId="7A803B7C" w:rsidR="00EE2C3B" w:rsidRPr="00BF7376" w:rsidRDefault="00980B70" w:rsidP="00273F42">
            <w:pPr>
              <w:ind w:right="-72"/>
              <w:jc w:val="right"/>
              <w:rPr>
                <w:rFonts w:ascii="Arial" w:hAnsi="Arial" w:cs="Arial"/>
                <w:b/>
                <w:bCs/>
                <w:snapToGrid w:val="0"/>
                <w:sz w:val="18"/>
                <w:szCs w:val="18"/>
                <w:lang w:eastAsia="th-TH"/>
              </w:rPr>
            </w:pPr>
            <w:r w:rsidRPr="00BF7376">
              <w:rPr>
                <w:rFonts w:ascii="Arial" w:hAnsi="Arial" w:cs="Arial"/>
                <w:b/>
                <w:bCs/>
                <w:snapToGrid w:val="0"/>
                <w:sz w:val="18"/>
                <w:szCs w:val="18"/>
                <w:lang w:eastAsia="th-TH"/>
              </w:rPr>
              <w:t>2021</w:t>
            </w:r>
          </w:p>
        </w:tc>
        <w:tc>
          <w:tcPr>
            <w:tcW w:w="1551" w:type="dxa"/>
            <w:tcBorders>
              <w:top w:val="single" w:sz="4" w:space="0" w:color="auto"/>
              <w:bottom w:val="single" w:sz="4" w:space="0" w:color="auto"/>
            </w:tcBorders>
            <w:shd w:val="clear" w:color="auto" w:fill="auto"/>
            <w:vAlign w:val="bottom"/>
          </w:tcPr>
          <w:p w14:paraId="50F0A090" w14:textId="48719581" w:rsidR="00EE2C3B" w:rsidRPr="00BF7376" w:rsidRDefault="00980B70" w:rsidP="00273F42">
            <w:pPr>
              <w:ind w:right="-72"/>
              <w:jc w:val="right"/>
              <w:rPr>
                <w:rFonts w:ascii="Arial" w:hAnsi="Arial" w:cs="Arial"/>
                <w:b/>
                <w:bCs/>
                <w:snapToGrid w:val="0"/>
                <w:sz w:val="18"/>
                <w:szCs w:val="18"/>
                <w:lang w:eastAsia="th-TH"/>
              </w:rPr>
            </w:pPr>
            <w:r w:rsidRPr="00BF7376">
              <w:rPr>
                <w:rFonts w:ascii="Arial" w:hAnsi="Arial" w:cs="Arial"/>
                <w:b/>
                <w:bCs/>
                <w:snapToGrid w:val="0"/>
                <w:sz w:val="18"/>
                <w:szCs w:val="18"/>
                <w:lang w:eastAsia="th-TH"/>
              </w:rPr>
              <w:t>2022</w:t>
            </w:r>
          </w:p>
        </w:tc>
        <w:tc>
          <w:tcPr>
            <w:tcW w:w="1639" w:type="dxa"/>
            <w:tcBorders>
              <w:top w:val="single" w:sz="4" w:space="0" w:color="auto"/>
              <w:bottom w:val="single" w:sz="4" w:space="0" w:color="auto"/>
            </w:tcBorders>
            <w:shd w:val="clear" w:color="auto" w:fill="auto"/>
            <w:vAlign w:val="bottom"/>
          </w:tcPr>
          <w:p w14:paraId="3A4C9E56" w14:textId="0189A401" w:rsidR="00EE2C3B" w:rsidRPr="00BF7376" w:rsidRDefault="00980B70" w:rsidP="00273F42">
            <w:pPr>
              <w:ind w:right="-72"/>
              <w:jc w:val="right"/>
              <w:rPr>
                <w:rFonts w:ascii="Arial" w:hAnsi="Arial" w:cs="Arial"/>
                <w:b/>
                <w:bCs/>
                <w:snapToGrid w:val="0"/>
                <w:sz w:val="18"/>
                <w:szCs w:val="18"/>
                <w:lang w:eastAsia="th-TH"/>
              </w:rPr>
            </w:pPr>
            <w:r w:rsidRPr="00BF7376">
              <w:rPr>
                <w:rFonts w:ascii="Arial" w:hAnsi="Arial" w:cs="Arial"/>
                <w:b/>
                <w:bCs/>
                <w:snapToGrid w:val="0"/>
                <w:sz w:val="18"/>
                <w:szCs w:val="18"/>
                <w:lang w:eastAsia="th-TH"/>
              </w:rPr>
              <w:t>2021</w:t>
            </w:r>
          </w:p>
        </w:tc>
      </w:tr>
      <w:tr w:rsidR="00EE2C3B" w:rsidRPr="00BF7376" w14:paraId="69CFC6FE" w14:textId="77777777" w:rsidTr="00747355">
        <w:tc>
          <w:tcPr>
            <w:tcW w:w="2977" w:type="dxa"/>
          </w:tcPr>
          <w:p w14:paraId="7E654CE0" w14:textId="77777777" w:rsidR="00EE2C3B" w:rsidRPr="00BF7376" w:rsidRDefault="00EE2C3B" w:rsidP="00273F42">
            <w:pPr>
              <w:ind w:left="581"/>
              <w:rPr>
                <w:rFonts w:ascii="Arial" w:hAnsi="Arial" w:cs="Arial"/>
                <w:snapToGrid w:val="0"/>
                <w:sz w:val="18"/>
                <w:szCs w:val="18"/>
                <w:lang w:eastAsia="th-TH"/>
              </w:rPr>
            </w:pPr>
          </w:p>
        </w:tc>
        <w:tc>
          <w:tcPr>
            <w:tcW w:w="1701" w:type="dxa"/>
            <w:tcBorders>
              <w:top w:val="single" w:sz="4" w:space="0" w:color="auto"/>
            </w:tcBorders>
            <w:shd w:val="clear" w:color="auto" w:fill="FAFAFA"/>
          </w:tcPr>
          <w:p w14:paraId="0F43262A" w14:textId="77777777" w:rsidR="00EE2C3B" w:rsidRPr="00BF7376" w:rsidRDefault="00EE2C3B" w:rsidP="00273F42">
            <w:pPr>
              <w:ind w:right="-72"/>
              <w:jc w:val="right"/>
              <w:rPr>
                <w:rFonts w:ascii="Arial" w:hAnsi="Arial" w:cs="Arial"/>
                <w:snapToGrid w:val="0"/>
                <w:sz w:val="18"/>
                <w:szCs w:val="18"/>
                <w:lang w:eastAsia="th-TH"/>
              </w:rPr>
            </w:pPr>
          </w:p>
        </w:tc>
        <w:tc>
          <w:tcPr>
            <w:tcW w:w="1710" w:type="dxa"/>
            <w:tcBorders>
              <w:top w:val="single" w:sz="4" w:space="0" w:color="auto"/>
            </w:tcBorders>
          </w:tcPr>
          <w:p w14:paraId="1E1BC53E" w14:textId="77777777" w:rsidR="00EE2C3B" w:rsidRPr="00BF7376" w:rsidRDefault="00EE2C3B" w:rsidP="00273F42">
            <w:pPr>
              <w:ind w:right="-72"/>
              <w:jc w:val="right"/>
              <w:rPr>
                <w:rFonts w:ascii="Arial" w:hAnsi="Arial" w:cs="Arial"/>
                <w:snapToGrid w:val="0"/>
                <w:sz w:val="18"/>
                <w:szCs w:val="18"/>
                <w:lang w:eastAsia="th-TH"/>
              </w:rPr>
            </w:pPr>
          </w:p>
        </w:tc>
        <w:tc>
          <w:tcPr>
            <w:tcW w:w="1551" w:type="dxa"/>
            <w:tcBorders>
              <w:top w:val="single" w:sz="4" w:space="0" w:color="auto"/>
            </w:tcBorders>
            <w:shd w:val="clear" w:color="auto" w:fill="FAFAFA"/>
          </w:tcPr>
          <w:p w14:paraId="2A6AA6E7" w14:textId="77777777" w:rsidR="00EE2C3B" w:rsidRPr="00BF7376" w:rsidRDefault="00EE2C3B" w:rsidP="00273F42">
            <w:pPr>
              <w:ind w:right="-72"/>
              <w:jc w:val="right"/>
              <w:rPr>
                <w:rFonts w:ascii="Arial" w:hAnsi="Arial" w:cs="Arial"/>
                <w:snapToGrid w:val="0"/>
                <w:sz w:val="18"/>
                <w:szCs w:val="18"/>
                <w:lang w:eastAsia="th-TH"/>
              </w:rPr>
            </w:pPr>
          </w:p>
        </w:tc>
        <w:tc>
          <w:tcPr>
            <w:tcW w:w="1639" w:type="dxa"/>
            <w:tcBorders>
              <w:top w:val="single" w:sz="4" w:space="0" w:color="auto"/>
            </w:tcBorders>
          </w:tcPr>
          <w:p w14:paraId="5891BB6A" w14:textId="77777777" w:rsidR="00EE2C3B" w:rsidRPr="00BF7376" w:rsidRDefault="00EE2C3B" w:rsidP="00273F42">
            <w:pPr>
              <w:ind w:right="-72"/>
              <w:jc w:val="right"/>
              <w:rPr>
                <w:rFonts w:ascii="Arial" w:hAnsi="Arial" w:cs="Arial"/>
                <w:snapToGrid w:val="0"/>
                <w:sz w:val="18"/>
                <w:szCs w:val="18"/>
                <w:lang w:eastAsia="th-TH"/>
              </w:rPr>
            </w:pPr>
          </w:p>
        </w:tc>
      </w:tr>
      <w:tr w:rsidR="00E1595F" w:rsidRPr="00BF7376" w14:paraId="3F51589B" w14:textId="77777777" w:rsidTr="00747355">
        <w:trPr>
          <w:trHeight w:val="70"/>
        </w:trPr>
        <w:tc>
          <w:tcPr>
            <w:tcW w:w="2977" w:type="dxa"/>
          </w:tcPr>
          <w:p w14:paraId="6311F748" w14:textId="77777777" w:rsidR="00E1595F" w:rsidRPr="00BF7376" w:rsidRDefault="00E1595F" w:rsidP="00E1595F">
            <w:pPr>
              <w:ind w:left="581"/>
              <w:jc w:val="both"/>
              <w:rPr>
                <w:rFonts w:ascii="Arial" w:hAnsi="Arial" w:cs="Arial"/>
                <w:snapToGrid w:val="0"/>
                <w:spacing w:val="-4"/>
                <w:sz w:val="18"/>
                <w:szCs w:val="18"/>
                <w:lang w:eastAsia="th-TH"/>
              </w:rPr>
            </w:pPr>
            <w:r w:rsidRPr="00BF7376">
              <w:rPr>
                <w:rFonts w:ascii="Arial" w:hAnsi="Arial" w:cs="Arial"/>
                <w:snapToGrid w:val="0"/>
                <w:spacing w:val="-4"/>
                <w:sz w:val="18"/>
                <w:szCs w:val="18"/>
                <w:lang w:eastAsia="th-TH"/>
              </w:rPr>
              <w:t xml:space="preserve">Construction, purchase of </w:t>
            </w:r>
          </w:p>
          <w:p w14:paraId="43486C68" w14:textId="77777777" w:rsidR="00E1595F" w:rsidRPr="00BF7376" w:rsidRDefault="00E1595F" w:rsidP="00E1595F">
            <w:pPr>
              <w:ind w:left="581"/>
              <w:jc w:val="both"/>
              <w:rPr>
                <w:rFonts w:ascii="Arial" w:hAnsi="Arial" w:cs="Arial"/>
                <w:snapToGrid w:val="0"/>
                <w:spacing w:val="-4"/>
                <w:sz w:val="18"/>
                <w:szCs w:val="18"/>
                <w:lang w:eastAsia="th-TH"/>
              </w:rPr>
            </w:pPr>
            <w:r w:rsidRPr="00BF7376">
              <w:rPr>
                <w:rFonts w:ascii="Arial" w:hAnsi="Arial" w:cs="Arial"/>
                <w:snapToGrid w:val="0"/>
                <w:spacing w:val="-4"/>
                <w:sz w:val="18"/>
                <w:szCs w:val="18"/>
                <w:lang w:eastAsia="th-TH"/>
              </w:rPr>
              <w:t xml:space="preserve">    machinery and </w:t>
            </w:r>
          </w:p>
          <w:p w14:paraId="4C73B729" w14:textId="77777777" w:rsidR="00E1595F" w:rsidRPr="00BF7376" w:rsidRDefault="00E1595F" w:rsidP="00E1595F">
            <w:pPr>
              <w:ind w:left="581"/>
              <w:jc w:val="both"/>
              <w:rPr>
                <w:rFonts w:ascii="Arial" w:hAnsi="Arial" w:cs="Arial"/>
                <w:snapToGrid w:val="0"/>
                <w:sz w:val="18"/>
                <w:szCs w:val="18"/>
                <w:lang w:eastAsia="th-TH"/>
              </w:rPr>
            </w:pPr>
            <w:r w:rsidRPr="00BF7376">
              <w:rPr>
                <w:rFonts w:ascii="Arial" w:hAnsi="Arial" w:cs="Arial"/>
                <w:snapToGrid w:val="0"/>
                <w:spacing w:val="-4"/>
                <w:sz w:val="18"/>
                <w:szCs w:val="18"/>
                <w:lang w:eastAsia="th-TH"/>
              </w:rPr>
              <w:t xml:space="preserve">    equipment agreements</w:t>
            </w:r>
          </w:p>
        </w:tc>
        <w:tc>
          <w:tcPr>
            <w:tcW w:w="1701" w:type="dxa"/>
            <w:shd w:val="clear" w:color="auto" w:fill="FAFAFA"/>
          </w:tcPr>
          <w:p w14:paraId="1805C1ED" w14:textId="17F15FAA" w:rsidR="002A26D2" w:rsidRPr="00BF7376" w:rsidRDefault="002A26D2" w:rsidP="002A26D2">
            <w:pPr>
              <w:ind w:right="-72"/>
              <w:jc w:val="right"/>
              <w:rPr>
                <w:rFonts w:ascii="Arial" w:hAnsi="Arial" w:cs="Arial"/>
                <w:snapToGrid w:val="0"/>
                <w:sz w:val="18"/>
                <w:szCs w:val="18"/>
                <w:lang w:eastAsia="th-TH"/>
              </w:rPr>
            </w:pPr>
            <w:r w:rsidRPr="00BF7376">
              <w:rPr>
                <w:rFonts w:ascii="Arial" w:hAnsi="Arial" w:cs="Arial"/>
                <w:snapToGrid w:val="0"/>
                <w:sz w:val="18"/>
                <w:szCs w:val="18"/>
                <w:lang w:eastAsia="th-TH"/>
              </w:rPr>
              <w:t>Baht 13.99 million</w:t>
            </w:r>
          </w:p>
          <w:p w14:paraId="3F5762E0" w14:textId="77777777" w:rsidR="00E1595F" w:rsidRPr="00BF7376" w:rsidRDefault="00E1595F" w:rsidP="00E1595F">
            <w:pPr>
              <w:ind w:right="-72"/>
              <w:jc w:val="right"/>
              <w:rPr>
                <w:rFonts w:ascii="Arial" w:hAnsi="Arial" w:cs="Arial"/>
                <w:snapToGrid w:val="0"/>
                <w:sz w:val="18"/>
                <w:szCs w:val="18"/>
                <w:lang w:val="en-GB" w:eastAsia="th-TH"/>
              </w:rPr>
            </w:pPr>
          </w:p>
        </w:tc>
        <w:tc>
          <w:tcPr>
            <w:tcW w:w="1710" w:type="dxa"/>
            <w:shd w:val="clear" w:color="auto" w:fill="auto"/>
          </w:tcPr>
          <w:p w14:paraId="68490B53" w14:textId="77777777" w:rsidR="00E1595F" w:rsidRPr="00BF7376" w:rsidRDefault="00E1595F" w:rsidP="00E1595F">
            <w:pPr>
              <w:ind w:right="-72"/>
              <w:jc w:val="right"/>
              <w:rPr>
                <w:rFonts w:ascii="Arial" w:hAnsi="Arial" w:cs="Arial"/>
                <w:snapToGrid w:val="0"/>
                <w:sz w:val="18"/>
                <w:szCs w:val="18"/>
                <w:lang w:eastAsia="th-TH"/>
              </w:rPr>
            </w:pPr>
            <w:r w:rsidRPr="00BF7376">
              <w:rPr>
                <w:rFonts w:ascii="Arial" w:hAnsi="Arial" w:cs="Arial"/>
                <w:snapToGrid w:val="0"/>
                <w:sz w:val="18"/>
                <w:szCs w:val="18"/>
                <w:lang w:eastAsia="th-TH"/>
              </w:rPr>
              <w:t>Baht 9.32 million</w:t>
            </w:r>
          </w:p>
          <w:p w14:paraId="16790CEF" w14:textId="292E1785" w:rsidR="00E1595F" w:rsidRPr="00BF7376" w:rsidRDefault="00E1595F" w:rsidP="00E1595F">
            <w:pPr>
              <w:ind w:left="-58" w:right="-72"/>
              <w:jc w:val="right"/>
              <w:rPr>
                <w:rFonts w:ascii="Arial" w:hAnsi="Arial" w:cs="Arial"/>
                <w:snapToGrid w:val="0"/>
                <w:sz w:val="18"/>
                <w:szCs w:val="18"/>
                <w:lang w:eastAsia="th-TH"/>
              </w:rPr>
            </w:pPr>
          </w:p>
        </w:tc>
        <w:tc>
          <w:tcPr>
            <w:tcW w:w="1551" w:type="dxa"/>
            <w:shd w:val="clear" w:color="auto" w:fill="FAFAFA"/>
          </w:tcPr>
          <w:p w14:paraId="3CF1F355" w14:textId="5C06CFA0" w:rsidR="00E1595F" w:rsidRPr="00BF7376" w:rsidRDefault="000B0DC2" w:rsidP="00E1595F">
            <w:pPr>
              <w:ind w:right="-72"/>
              <w:jc w:val="right"/>
              <w:rPr>
                <w:rFonts w:ascii="Arial" w:hAnsi="Arial" w:cs="Arial"/>
                <w:snapToGrid w:val="0"/>
                <w:sz w:val="18"/>
                <w:szCs w:val="18"/>
                <w:lang w:eastAsia="th-TH"/>
              </w:rPr>
            </w:pPr>
            <w:r w:rsidRPr="00BF7376">
              <w:rPr>
                <w:rFonts w:ascii="Arial" w:hAnsi="Arial" w:cs="Arial"/>
                <w:snapToGrid w:val="0"/>
                <w:sz w:val="18"/>
                <w:szCs w:val="18"/>
                <w:lang w:eastAsia="th-TH"/>
              </w:rPr>
              <w:t>Baht 9.</w:t>
            </w:r>
            <w:r w:rsidR="00D41DBF" w:rsidRPr="00BF7376">
              <w:rPr>
                <w:rFonts w:ascii="Arial" w:hAnsi="Arial" w:cs="Arial"/>
                <w:snapToGrid w:val="0"/>
                <w:sz w:val="18"/>
                <w:szCs w:val="18"/>
                <w:lang w:eastAsia="th-TH"/>
              </w:rPr>
              <w:t>65</w:t>
            </w:r>
            <w:r w:rsidRPr="00BF7376">
              <w:rPr>
                <w:rFonts w:ascii="Arial" w:hAnsi="Arial" w:cs="Arial"/>
                <w:snapToGrid w:val="0"/>
                <w:sz w:val="18"/>
                <w:szCs w:val="18"/>
                <w:lang w:eastAsia="th-TH"/>
              </w:rPr>
              <w:t xml:space="preserve"> million</w:t>
            </w:r>
          </w:p>
        </w:tc>
        <w:tc>
          <w:tcPr>
            <w:tcW w:w="1639" w:type="dxa"/>
            <w:shd w:val="clear" w:color="auto" w:fill="auto"/>
          </w:tcPr>
          <w:p w14:paraId="06A69290" w14:textId="7E4A7217" w:rsidR="00E1595F" w:rsidRPr="00BF7376" w:rsidRDefault="00E1595F" w:rsidP="00E1595F">
            <w:pPr>
              <w:ind w:right="-72"/>
              <w:jc w:val="right"/>
              <w:rPr>
                <w:rFonts w:ascii="Arial" w:hAnsi="Arial" w:cs="Arial"/>
                <w:snapToGrid w:val="0"/>
                <w:sz w:val="18"/>
                <w:szCs w:val="18"/>
                <w:lang w:eastAsia="th-TH"/>
              </w:rPr>
            </w:pPr>
            <w:r w:rsidRPr="00BF7376">
              <w:rPr>
                <w:rFonts w:ascii="Arial" w:hAnsi="Arial" w:cs="Arial"/>
                <w:snapToGrid w:val="0"/>
                <w:sz w:val="18"/>
                <w:szCs w:val="18"/>
                <w:lang w:eastAsia="th-TH"/>
              </w:rPr>
              <w:t>Baht 4.94 million</w:t>
            </w:r>
          </w:p>
        </w:tc>
      </w:tr>
    </w:tbl>
    <w:p w14:paraId="2EC1184A" w14:textId="77777777" w:rsidR="00BB4D6F" w:rsidRPr="00BF7376" w:rsidRDefault="00BB4D6F" w:rsidP="00273F42">
      <w:pPr>
        <w:tabs>
          <w:tab w:val="left" w:pos="540"/>
        </w:tabs>
        <w:ind w:left="540" w:hanging="540"/>
        <w:jc w:val="both"/>
        <w:rPr>
          <w:rFonts w:ascii="Arial" w:eastAsia="Arial Unicode MS" w:hAnsi="Arial" w:cs="Arial"/>
          <w:b/>
          <w:bCs/>
          <w:color w:val="CF4A02"/>
          <w:sz w:val="18"/>
          <w:szCs w:val="18"/>
        </w:rPr>
      </w:pPr>
    </w:p>
    <w:p w14:paraId="40CD8A87" w14:textId="4FE39D51" w:rsidR="00EE2C3B" w:rsidRPr="00BF7376" w:rsidRDefault="00CB4503" w:rsidP="00273F42">
      <w:pPr>
        <w:tabs>
          <w:tab w:val="left" w:pos="540"/>
        </w:tabs>
        <w:ind w:left="540" w:hanging="540"/>
        <w:jc w:val="both"/>
        <w:rPr>
          <w:rFonts w:ascii="Arial" w:eastAsia="Arial Unicode MS" w:hAnsi="Arial" w:cs="Arial"/>
          <w:b/>
          <w:bCs/>
          <w:color w:val="CF4A02"/>
          <w:sz w:val="18"/>
          <w:szCs w:val="18"/>
        </w:rPr>
      </w:pPr>
      <w:r w:rsidRPr="00BF7376">
        <w:rPr>
          <w:rFonts w:ascii="Arial" w:eastAsia="Arial Unicode MS" w:hAnsi="Arial" w:cs="Arial"/>
          <w:b/>
          <w:bCs/>
          <w:color w:val="CF4A02"/>
          <w:sz w:val="18"/>
          <w:szCs w:val="18"/>
        </w:rPr>
        <w:t>3</w:t>
      </w:r>
      <w:r w:rsidR="00105CD3">
        <w:rPr>
          <w:rFonts w:ascii="Arial" w:eastAsia="Arial Unicode MS" w:hAnsi="Arial" w:cs="Arial"/>
          <w:b/>
          <w:bCs/>
          <w:color w:val="CF4A02"/>
          <w:sz w:val="18"/>
          <w:szCs w:val="18"/>
        </w:rPr>
        <w:t>2</w:t>
      </w:r>
      <w:r w:rsidR="00EE2C3B" w:rsidRPr="00BF7376">
        <w:rPr>
          <w:rFonts w:ascii="Arial" w:eastAsia="Arial Unicode MS" w:hAnsi="Arial" w:cs="Arial"/>
          <w:b/>
          <w:bCs/>
          <w:color w:val="CF4A02"/>
          <w:sz w:val="18"/>
          <w:szCs w:val="18"/>
        </w:rPr>
        <w:t>.2</w:t>
      </w:r>
      <w:r w:rsidR="00EE2C3B" w:rsidRPr="00BF7376">
        <w:rPr>
          <w:rFonts w:ascii="Arial" w:eastAsia="Arial Unicode MS" w:hAnsi="Arial" w:cs="Arial"/>
          <w:b/>
          <w:bCs/>
          <w:color w:val="CF4A02"/>
          <w:sz w:val="18"/>
          <w:szCs w:val="18"/>
        </w:rPr>
        <w:tab/>
        <w:t>Letters of guarantee</w:t>
      </w:r>
    </w:p>
    <w:p w14:paraId="28482700" w14:textId="77777777" w:rsidR="00273F42" w:rsidRPr="00BF7376" w:rsidRDefault="00273F42" w:rsidP="00EE2C3B">
      <w:pPr>
        <w:ind w:left="540"/>
        <w:jc w:val="both"/>
        <w:rPr>
          <w:rFonts w:ascii="Arial" w:hAnsi="Arial" w:cs="Arial"/>
          <w:sz w:val="18"/>
          <w:szCs w:val="18"/>
          <w:lang w:val="en-GB"/>
        </w:rPr>
      </w:pPr>
    </w:p>
    <w:p w14:paraId="730CE930" w14:textId="0464D79B" w:rsidR="00066CF9" w:rsidRPr="00BF7376" w:rsidRDefault="00EE2C3B" w:rsidP="00BB4D6F">
      <w:pPr>
        <w:ind w:left="540"/>
        <w:jc w:val="both"/>
        <w:rPr>
          <w:rFonts w:ascii="Arial" w:hAnsi="Arial" w:cs="Arial"/>
          <w:sz w:val="18"/>
          <w:szCs w:val="18"/>
          <w:lang w:val="en-GB"/>
        </w:rPr>
      </w:pPr>
      <w:r w:rsidRPr="00BF7376">
        <w:rPr>
          <w:rFonts w:ascii="Arial" w:hAnsi="Arial" w:cs="Arial"/>
          <w:sz w:val="18"/>
          <w:szCs w:val="18"/>
          <w:lang w:val="en-GB"/>
        </w:rPr>
        <w:t xml:space="preserve">As </w:t>
      </w:r>
      <w:proofErr w:type="gramStart"/>
      <w:r w:rsidRPr="00BF7376">
        <w:rPr>
          <w:rFonts w:ascii="Arial" w:hAnsi="Arial" w:cs="Arial"/>
          <w:sz w:val="18"/>
          <w:szCs w:val="18"/>
          <w:lang w:val="en-GB"/>
        </w:rPr>
        <w:t>at</w:t>
      </w:r>
      <w:proofErr w:type="gramEnd"/>
      <w:r w:rsidRPr="00BF7376">
        <w:rPr>
          <w:rFonts w:ascii="Arial" w:hAnsi="Arial" w:cs="Arial"/>
          <w:sz w:val="18"/>
          <w:szCs w:val="18"/>
          <w:lang w:val="en-GB"/>
        </w:rPr>
        <w:t xml:space="preserve"> 31 December </w:t>
      </w:r>
      <w:r w:rsidR="00980B70" w:rsidRPr="00BF7376">
        <w:rPr>
          <w:rFonts w:ascii="Arial" w:hAnsi="Arial" w:cs="Arial"/>
          <w:sz w:val="18"/>
          <w:szCs w:val="18"/>
          <w:lang w:val="en-GB"/>
        </w:rPr>
        <w:t>2022</w:t>
      </w:r>
      <w:r w:rsidRPr="00BF7376">
        <w:rPr>
          <w:rFonts w:ascii="Arial" w:hAnsi="Arial" w:cs="Arial"/>
          <w:sz w:val="18"/>
          <w:szCs w:val="18"/>
          <w:lang w:val="en-GB"/>
        </w:rPr>
        <w:t xml:space="preserve">, the Group had commitments under bank guarantees arising in the ordinary course of business amounted to Baht </w:t>
      </w:r>
      <w:r w:rsidR="009156C5" w:rsidRPr="00BF7376">
        <w:rPr>
          <w:rFonts w:ascii="Arial" w:hAnsi="Arial" w:cs="Arial"/>
          <w:sz w:val="18"/>
          <w:szCs w:val="18"/>
          <w:lang w:val="en-GB"/>
        </w:rPr>
        <w:t>2</w:t>
      </w:r>
      <w:r w:rsidRPr="00BF7376">
        <w:rPr>
          <w:rFonts w:ascii="Arial" w:hAnsi="Arial" w:cs="Arial"/>
          <w:sz w:val="18"/>
          <w:szCs w:val="18"/>
          <w:lang w:val="en-GB"/>
        </w:rPr>
        <w:t xml:space="preserve"> million (</w:t>
      </w:r>
      <w:r w:rsidR="00980B70" w:rsidRPr="00BF7376">
        <w:rPr>
          <w:rFonts w:ascii="Arial" w:hAnsi="Arial" w:cs="Arial"/>
          <w:sz w:val="18"/>
          <w:szCs w:val="18"/>
          <w:lang w:val="en-GB"/>
        </w:rPr>
        <w:t>2021</w:t>
      </w:r>
      <w:r w:rsidRPr="00BF7376">
        <w:rPr>
          <w:rFonts w:ascii="Arial" w:hAnsi="Arial" w:cs="Arial"/>
          <w:sz w:val="18"/>
          <w:szCs w:val="18"/>
          <w:lang w:val="en-GB"/>
        </w:rPr>
        <w:t>: Baht 2 million).</w:t>
      </w:r>
    </w:p>
    <w:p w14:paraId="515ACD7F" w14:textId="77777777" w:rsidR="00EE5414" w:rsidRPr="00BF7376" w:rsidRDefault="00EE5414" w:rsidP="00273F42">
      <w:pPr>
        <w:pStyle w:val="BodyTextIndent2"/>
        <w:ind w:left="0"/>
        <w:rPr>
          <w:rFonts w:ascii="Arial" w:hAnsi="Arial" w:cs="Arial"/>
          <w:color w:val="000000"/>
          <w:sz w:val="18"/>
          <w:szCs w:val="18"/>
          <w:lang w:val="en-GB"/>
        </w:rPr>
      </w:pPr>
    </w:p>
    <w:p w14:paraId="238A731B" w14:textId="77777777" w:rsidR="009B0B1B" w:rsidRPr="00BF7376" w:rsidRDefault="009B0B1B" w:rsidP="00273F42">
      <w:pPr>
        <w:pStyle w:val="BodyTextIndent2"/>
        <w:ind w:left="0"/>
        <w:rPr>
          <w:rFonts w:ascii="Arial" w:hAnsi="Arial" w:cs="Arial"/>
          <w:color w:val="000000"/>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48798D" w:rsidRPr="00BF7376" w14:paraId="59B7BDF5" w14:textId="77777777" w:rsidTr="00D03653">
        <w:trPr>
          <w:trHeight w:val="386"/>
        </w:trPr>
        <w:tc>
          <w:tcPr>
            <w:tcW w:w="9461" w:type="dxa"/>
            <w:shd w:val="clear" w:color="auto" w:fill="FFA543"/>
            <w:vAlign w:val="center"/>
          </w:tcPr>
          <w:p w14:paraId="116E90DA" w14:textId="3BC251CB" w:rsidR="0048798D" w:rsidRPr="00BF7376" w:rsidRDefault="00273F42" w:rsidP="0048798D">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3</w:t>
            </w:r>
            <w:r w:rsidR="003234B7" w:rsidRPr="00BF7376">
              <w:rPr>
                <w:rFonts w:ascii="Arial" w:eastAsia="Arial Unicode MS" w:hAnsi="Arial" w:cs="Arial"/>
                <w:b/>
                <w:bCs/>
                <w:color w:val="FFFFFF"/>
                <w:sz w:val="18"/>
                <w:szCs w:val="18"/>
              </w:rPr>
              <w:t>3</w:t>
            </w:r>
            <w:r w:rsidRPr="00BF7376">
              <w:rPr>
                <w:rFonts w:ascii="Arial" w:eastAsia="Arial Unicode MS" w:hAnsi="Arial" w:cs="Arial"/>
                <w:b/>
                <w:bCs/>
                <w:color w:val="FFFFFF"/>
                <w:sz w:val="18"/>
                <w:szCs w:val="18"/>
              </w:rPr>
              <w:tab/>
              <w:t>Promotional privileges</w:t>
            </w:r>
          </w:p>
        </w:tc>
      </w:tr>
    </w:tbl>
    <w:p w14:paraId="78FF33C5" w14:textId="77777777" w:rsidR="00420981" w:rsidRPr="00BF7376" w:rsidRDefault="00420981" w:rsidP="00273F42">
      <w:pPr>
        <w:pStyle w:val="BodyTextIndent2"/>
        <w:ind w:left="0"/>
        <w:rPr>
          <w:rFonts w:ascii="Arial" w:hAnsi="Arial" w:cs="Arial"/>
          <w:color w:val="000000"/>
          <w:spacing w:val="0"/>
          <w:sz w:val="18"/>
          <w:szCs w:val="18"/>
          <w:lang w:val="en-GB"/>
        </w:rPr>
      </w:pPr>
    </w:p>
    <w:p w14:paraId="71720F9D" w14:textId="77777777" w:rsidR="00612E30" w:rsidRPr="00BF7376" w:rsidRDefault="00612E30" w:rsidP="00273F42">
      <w:pPr>
        <w:pStyle w:val="BodyTextIndent2"/>
        <w:ind w:left="0"/>
        <w:rPr>
          <w:rFonts w:ascii="Arial" w:hAnsi="Arial" w:cs="Arial"/>
          <w:color w:val="000000"/>
          <w:spacing w:val="0"/>
          <w:sz w:val="18"/>
          <w:szCs w:val="18"/>
        </w:rPr>
      </w:pPr>
      <w:r w:rsidRPr="00BF7376">
        <w:rPr>
          <w:rFonts w:ascii="Arial" w:hAnsi="Arial" w:cs="Arial"/>
          <w:color w:val="000000"/>
          <w:spacing w:val="0"/>
          <w:sz w:val="18"/>
          <w:szCs w:val="18"/>
        </w:rPr>
        <w:t>Sales, classified as promot</w:t>
      </w:r>
      <w:r w:rsidR="00CB3A5E" w:rsidRPr="00BF7376">
        <w:rPr>
          <w:rFonts w:ascii="Arial" w:hAnsi="Arial" w:cs="Arial"/>
          <w:color w:val="000000"/>
          <w:spacing w:val="0"/>
          <w:sz w:val="18"/>
          <w:szCs w:val="18"/>
        </w:rPr>
        <w:t xml:space="preserve">ed and non-promoted activities </w:t>
      </w:r>
      <w:r w:rsidRPr="00BF7376">
        <w:rPr>
          <w:rFonts w:ascii="Arial" w:hAnsi="Arial" w:cs="Arial"/>
          <w:color w:val="000000"/>
          <w:spacing w:val="0"/>
          <w:sz w:val="18"/>
          <w:szCs w:val="18"/>
        </w:rPr>
        <w:t xml:space="preserve">are </w:t>
      </w:r>
      <w:proofErr w:type="spellStart"/>
      <w:r w:rsidRPr="00BF7376">
        <w:rPr>
          <w:rFonts w:ascii="Arial" w:hAnsi="Arial" w:cs="Arial"/>
          <w:color w:val="000000"/>
          <w:spacing w:val="0"/>
          <w:sz w:val="18"/>
          <w:szCs w:val="18"/>
        </w:rPr>
        <w:t>summarised</w:t>
      </w:r>
      <w:proofErr w:type="spellEnd"/>
      <w:r w:rsidRPr="00BF7376">
        <w:rPr>
          <w:rFonts w:ascii="Arial" w:hAnsi="Arial" w:cs="Arial"/>
          <w:color w:val="000000"/>
          <w:spacing w:val="0"/>
          <w:sz w:val="18"/>
          <w:szCs w:val="18"/>
        </w:rPr>
        <w:t xml:space="preserve"> as follows:</w:t>
      </w:r>
    </w:p>
    <w:p w14:paraId="3FCDEE66" w14:textId="77777777" w:rsidR="006435BE" w:rsidRPr="00BF7376" w:rsidRDefault="006435BE" w:rsidP="00273F42">
      <w:pPr>
        <w:pStyle w:val="BodyTextIndent2"/>
        <w:ind w:left="0"/>
        <w:rPr>
          <w:rFonts w:ascii="Arial" w:hAnsi="Arial" w:cs="Arial"/>
          <w:color w:val="000000"/>
          <w:spacing w:val="0"/>
          <w:sz w:val="18"/>
          <w:szCs w:val="18"/>
        </w:rPr>
      </w:pPr>
    </w:p>
    <w:tbl>
      <w:tblPr>
        <w:tblW w:w="9567" w:type="dxa"/>
        <w:tblLayout w:type="fixed"/>
        <w:tblLook w:val="0000" w:firstRow="0" w:lastRow="0" w:firstColumn="0" w:lastColumn="0" w:noHBand="0" w:noVBand="0"/>
      </w:tblPr>
      <w:tblGrid>
        <w:gridCol w:w="1915"/>
        <w:gridCol w:w="1276"/>
        <w:gridCol w:w="1276"/>
        <w:gridCol w:w="1275"/>
        <w:gridCol w:w="1275"/>
        <w:gridCol w:w="1275"/>
        <w:gridCol w:w="1275"/>
      </w:tblGrid>
      <w:tr w:rsidR="00F925A5" w:rsidRPr="00BF7376" w14:paraId="0226B0A6" w14:textId="77777777" w:rsidTr="00273F42">
        <w:tc>
          <w:tcPr>
            <w:tcW w:w="1915" w:type="dxa"/>
            <w:tcBorders>
              <w:top w:val="nil"/>
              <w:left w:val="nil"/>
              <w:bottom w:val="nil"/>
              <w:right w:val="nil"/>
            </w:tcBorders>
          </w:tcPr>
          <w:p w14:paraId="5A3F9C57" w14:textId="77777777" w:rsidR="00F925A5" w:rsidRPr="00BF7376" w:rsidRDefault="00F925A5" w:rsidP="00273F42">
            <w:pPr>
              <w:pStyle w:val="a"/>
              <w:ind w:right="0"/>
              <w:jc w:val="both"/>
              <w:rPr>
                <w:rFonts w:ascii="Arial" w:hAnsi="Arial" w:cs="Arial"/>
                <w:color w:val="000000"/>
                <w:sz w:val="18"/>
                <w:szCs w:val="18"/>
              </w:rPr>
            </w:pPr>
          </w:p>
        </w:tc>
        <w:tc>
          <w:tcPr>
            <w:tcW w:w="7652" w:type="dxa"/>
            <w:gridSpan w:val="6"/>
            <w:tcBorders>
              <w:top w:val="single" w:sz="4" w:space="0" w:color="auto"/>
              <w:left w:val="nil"/>
              <w:bottom w:val="single" w:sz="4" w:space="0" w:color="auto"/>
              <w:right w:val="nil"/>
            </w:tcBorders>
          </w:tcPr>
          <w:p w14:paraId="555D94EA" w14:textId="77777777" w:rsidR="00F925A5" w:rsidRPr="00BF7376" w:rsidRDefault="00A53D54" w:rsidP="00273F42">
            <w:pPr>
              <w:pStyle w:val="a"/>
              <w:ind w:right="-72"/>
              <w:jc w:val="center"/>
              <w:rPr>
                <w:rFonts w:ascii="Arial" w:hAnsi="Arial" w:cs="Arial"/>
                <w:b/>
                <w:bCs/>
                <w:color w:val="000000"/>
                <w:sz w:val="18"/>
                <w:szCs w:val="18"/>
              </w:rPr>
            </w:pPr>
            <w:r w:rsidRPr="00BF7376">
              <w:rPr>
                <w:rFonts w:ascii="Arial" w:hAnsi="Arial" w:cs="Arial"/>
                <w:b/>
                <w:bCs/>
                <w:color w:val="000000"/>
                <w:sz w:val="18"/>
                <w:szCs w:val="18"/>
              </w:rPr>
              <w:t>Separate financial statements</w:t>
            </w:r>
          </w:p>
        </w:tc>
      </w:tr>
      <w:tr w:rsidR="00DB6F03" w:rsidRPr="00BF7376" w14:paraId="34690603" w14:textId="77777777" w:rsidTr="00273F42">
        <w:tc>
          <w:tcPr>
            <w:tcW w:w="1915" w:type="dxa"/>
            <w:tcBorders>
              <w:top w:val="nil"/>
              <w:left w:val="nil"/>
              <w:bottom w:val="nil"/>
              <w:right w:val="nil"/>
            </w:tcBorders>
          </w:tcPr>
          <w:p w14:paraId="21538967" w14:textId="77777777" w:rsidR="00DB6F03" w:rsidRPr="00BF7376" w:rsidRDefault="00DB6F03" w:rsidP="00273F42">
            <w:pPr>
              <w:pStyle w:val="a"/>
              <w:ind w:right="0"/>
              <w:jc w:val="both"/>
              <w:rPr>
                <w:rFonts w:ascii="Arial" w:hAnsi="Arial" w:cs="Arial"/>
                <w:color w:val="000000"/>
                <w:sz w:val="18"/>
                <w:szCs w:val="18"/>
              </w:rPr>
            </w:pPr>
          </w:p>
        </w:tc>
        <w:tc>
          <w:tcPr>
            <w:tcW w:w="3827" w:type="dxa"/>
            <w:gridSpan w:val="3"/>
            <w:tcBorders>
              <w:top w:val="single" w:sz="4" w:space="0" w:color="auto"/>
              <w:left w:val="nil"/>
              <w:bottom w:val="single" w:sz="4" w:space="0" w:color="auto"/>
              <w:right w:val="nil"/>
            </w:tcBorders>
            <w:vAlign w:val="center"/>
          </w:tcPr>
          <w:p w14:paraId="1CCAF7A2" w14:textId="4E66E7BD" w:rsidR="00DB6F03" w:rsidRPr="00BF7376" w:rsidRDefault="00980B70" w:rsidP="00273F42">
            <w:pPr>
              <w:pStyle w:val="a"/>
              <w:ind w:right="-72"/>
              <w:jc w:val="center"/>
              <w:rPr>
                <w:rFonts w:ascii="Arial" w:hAnsi="Arial" w:cs="Arial"/>
                <w:b/>
                <w:bCs/>
                <w:color w:val="000000"/>
                <w:sz w:val="18"/>
                <w:szCs w:val="18"/>
              </w:rPr>
            </w:pPr>
            <w:r w:rsidRPr="00BF7376">
              <w:rPr>
                <w:rFonts w:ascii="Arial" w:hAnsi="Arial" w:cs="Arial"/>
                <w:b/>
                <w:bCs/>
                <w:color w:val="000000"/>
                <w:sz w:val="18"/>
                <w:szCs w:val="18"/>
                <w:lang w:val="en-GB"/>
              </w:rPr>
              <w:t>2022</w:t>
            </w:r>
          </w:p>
        </w:tc>
        <w:tc>
          <w:tcPr>
            <w:tcW w:w="3825" w:type="dxa"/>
            <w:gridSpan w:val="3"/>
            <w:tcBorders>
              <w:top w:val="single" w:sz="4" w:space="0" w:color="auto"/>
              <w:left w:val="nil"/>
              <w:bottom w:val="single" w:sz="4" w:space="0" w:color="auto"/>
              <w:right w:val="nil"/>
            </w:tcBorders>
            <w:vAlign w:val="center"/>
          </w:tcPr>
          <w:p w14:paraId="318AC9B6" w14:textId="18E8244E" w:rsidR="00DB6F03" w:rsidRPr="00BF7376" w:rsidRDefault="00980B70" w:rsidP="00273F42">
            <w:pPr>
              <w:pStyle w:val="a"/>
              <w:ind w:right="-72"/>
              <w:jc w:val="center"/>
              <w:rPr>
                <w:rFonts w:ascii="Arial" w:hAnsi="Arial" w:cs="Arial"/>
                <w:b/>
                <w:bCs/>
                <w:color w:val="000000"/>
                <w:sz w:val="18"/>
                <w:szCs w:val="18"/>
                <w:lang w:val="en-GB"/>
              </w:rPr>
            </w:pPr>
            <w:r w:rsidRPr="00BF7376">
              <w:rPr>
                <w:rFonts w:ascii="Arial" w:hAnsi="Arial" w:cs="Arial"/>
                <w:b/>
                <w:bCs/>
                <w:color w:val="000000"/>
                <w:sz w:val="18"/>
                <w:szCs w:val="18"/>
                <w:lang w:val="en-GB"/>
              </w:rPr>
              <w:t>2021</w:t>
            </w:r>
          </w:p>
        </w:tc>
      </w:tr>
      <w:tr w:rsidR="00DB6F03" w:rsidRPr="00BF7376" w14:paraId="51A80001" w14:textId="77777777" w:rsidTr="00273F42">
        <w:tc>
          <w:tcPr>
            <w:tcW w:w="1915" w:type="dxa"/>
            <w:tcBorders>
              <w:top w:val="nil"/>
              <w:left w:val="nil"/>
              <w:bottom w:val="nil"/>
              <w:right w:val="nil"/>
            </w:tcBorders>
          </w:tcPr>
          <w:p w14:paraId="3C187217" w14:textId="77777777" w:rsidR="00DB6F03" w:rsidRPr="00BF7376" w:rsidRDefault="00DB6F03" w:rsidP="00273F42">
            <w:pPr>
              <w:pStyle w:val="a"/>
              <w:ind w:right="0"/>
              <w:jc w:val="both"/>
              <w:rPr>
                <w:rFonts w:ascii="Arial" w:hAnsi="Arial" w:cs="Arial"/>
                <w:color w:val="000000"/>
                <w:sz w:val="18"/>
                <w:szCs w:val="18"/>
              </w:rPr>
            </w:pPr>
          </w:p>
        </w:tc>
        <w:tc>
          <w:tcPr>
            <w:tcW w:w="1276" w:type="dxa"/>
            <w:tcBorders>
              <w:top w:val="single" w:sz="4" w:space="0" w:color="auto"/>
              <w:left w:val="nil"/>
              <w:bottom w:val="nil"/>
              <w:right w:val="nil"/>
            </w:tcBorders>
          </w:tcPr>
          <w:p w14:paraId="10DD9D65" w14:textId="77777777" w:rsidR="00DB6F03" w:rsidRPr="00BF7376" w:rsidRDefault="00DB6F03" w:rsidP="00273F42">
            <w:pPr>
              <w:pStyle w:val="a"/>
              <w:ind w:right="-72"/>
              <w:jc w:val="right"/>
              <w:rPr>
                <w:rFonts w:ascii="Arial" w:hAnsi="Arial" w:cs="Arial"/>
                <w:b/>
                <w:bCs/>
                <w:color w:val="000000"/>
                <w:sz w:val="18"/>
                <w:szCs w:val="18"/>
              </w:rPr>
            </w:pPr>
            <w:r w:rsidRPr="00BF7376">
              <w:rPr>
                <w:rFonts w:ascii="Arial" w:hAnsi="Arial" w:cs="Arial"/>
                <w:b/>
                <w:bCs/>
                <w:color w:val="000000"/>
                <w:sz w:val="18"/>
                <w:szCs w:val="18"/>
              </w:rPr>
              <w:t>Promoted</w:t>
            </w:r>
          </w:p>
        </w:tc>
        <w:tc>
          <w:tcPr>
            <w:tcW w:w="1276" w:type="dxa"/>
            <w:tcBorders>
              <w:top w:val="single" w:sz="4" w:space="0" w:color="auto"/>
              <w:left w:val="nil"/>
              <w:bottom w:val="nil"/>
              <w:right w:val="nil"/>
            </w:tcBorders>
          </w:tcPr>
          <w:p w14:paraId="20EBF8A5" w14:textId="77777777" w:rsidR="00DB6F03" w:rsidRPr="00BF7376" w:rsidRDefault="00DB6F03" w:rsidP="00273F42">
            <w:pPr>
              <w:pStyle w:val="a"/>
              <w:ind w:left="-133" w:right="-72"/>
              <w:jc w:val="right"/>
              <w:rPr>
                <w:rFonts w:ascii="Arial" w:hAnsi="Arial" w:cs="Arial"/>
                <w:b/>
                <w:bCs/>
                <w:color w:val="000000"/>
                <w:spacing w:val="-4"/>
                <w:sz w:val="18"/>
                <w:szCs w:val="18"/>
              </w:rPr>
            </w:pPr>
            <w:r w:rsidRPr="00BF7376">
              <w:rPr>
                <w:rFonts w:ascii="Arial" w:hAnsi="Arial" w:cs="Arial"/>
                <w:b/>
                <w:bCs/>
                <w:color w:val="000000"/>
                <w:spacing w:val="-4"/>
                <w:sz w:val="18"/>
                <w:szCs w:val="18"/>
              </w:rPr>
              <w:t>Non-promoted</w:t>
            </w:r>
          </w:p>
        </w:tc>
        <w:tc>
          <w:tcPr>
            <w:tcW w:w="1275" w:type="dxa"/>
            <w:tcBorders>
              <w:top w:val="single" w:sz="4" w:space="0" w:color="auto"/>
              <w:left w:val="nil"/>
              <w:bottom w:val="nil"/>
              <w:right w:val="nil"/>
            </w:tcBorders>
          </w:tcPr>
          <w:p w14:paraId="17AE9A53" w14:textId="77777777" w:rsidR="00DB6F03" w:rsidRPr="00BF7376" w:rsidRDefault="00DB6F03" w:rsidP="00273F42">
            <w:pPr>
              <w:pStyle w:val="a"/>
              <w:ind w:right="-72"/>
              <w:jc w:val="right"/>
              <w:rPr>
                <w:rFonts w:ascii="Arial" w:hAnsi="Arial" w:cs="Arial"/>
                <w:b/>
                <w:bCs/>
                <w:color w:val="000000"/>
                <w:sz w:val="18"/>
                <w:szCs w:val="18"/>
              </w:rPr>
            </w:pPr>
          </w:p>
        </w:tc>
        <w:tc>
          <w:tcPr>
            <w:tcW w:w="1275" w:type="dxa"/>
            <w:tcBorders>
              <w:top w:val="single" w:sz="4" w:space="0" w:color="auto"/>
              <w:left w:val="nil"/>
              <w:bottom w:val="nil"/>
              <w:right w:val="nil"/>
            </w:tcBorders>
          </w:tcPr>
          <w:p w14:paraId="20632777" w14:textId="77777777" w:rsidR="00DB6F03" w:rsidRPr="00BF7376" w:rsidRDefault="00DB6F03" w:rsidP="00273F42">
            <w:pPr>
              <w:pStyle w:val="a"/>
              <w:ind w:right="-72"/>
              <w:jc w:val="right"/>
              <w:rPr>
                <w:rFonts w:ascii="Arial" w:hAnsi="Arial" w:cs="Arial"/>
                <w:b/>
                <w:bCs/>
                <w:color w:val="000000"/>
                <w:sz w:val="18"/>
                <w:szCs w:val="18"/>
              </w:rPr>
            </w:pPr>
            <w:r w:rsidRPr="00BF7376">
              <w:rPr>
                <w:rFonts w:ascii="Arial" w:hAnsi="Arial" w:cs="Arial"/>
                <w:b/>
                <w:bCs/>
                <w:color w:val="000000"/>
                <w:sz w:val="18"/>
                <w:szCs w:val="18"/>
              </w:rPr>
              <w:t>Promoted</w:t>
            </w:r>
          </w:p>
        </w:tc>
        <w:tc>
          <w:tcPr>
            <w:tcW w:w="1275" w:type="dxa"/>
            <w:tcBorders>
              <w:top w:val="single" w:sz="4" w:space="0" w:color="auto"/>
              <w:left w:val="nil"/>
              <w:bottom w:val="nil"/>
              <w:right w:val="nil"/>
            </w:tcBorders>
          </w:tcPr>
          <w:p w14:paraId="16EDB462" w14:textId="77777777" w:rsidR="00DB6F03" w:rsidRPr="00BF7376" w:rsidRDefault="00DB6F03" w:rsidP="00273F42">
            <w:pPr>
              <w:pStyle w:val="a"/>
              <w:ind w:left="-133" w:right="-72"/>
              <w:jc w:val="right"/>
              <w:rPr>
                <w:rFonts w:ascii="Arial" w:hAnsi="Arial" w:cs="Arial"/>
                <w:b/>
                <w:bCs/>
                <w:color w:val="000000"/>
                <w:spacing w:val="-4"/>
                <w:sz w:val="18"/>
                <w:szCs w:val="18"/>
              </w:rPr>
            </w:pPr>
            <w:r w:rsidRPr="00BF7376">
              <w:rPr>
                <w:rFonts w:ascii="Arial" w:hAnsi="Arial" w:cs="Arial"/>
                <w:b/>
                <w:bCs/>
                <w:color w:val="000000"/>
                <w:spacing w:val="-4"/>
                <w:sz w:val="18"/>
                <w:szCs w:val="18"/>
              </w:rPr>
              <w:t>Non-promoted</w:t>
            </w:r>
          </w:p>
        </w:tc>
        <w:tc>
          <w:tcPr>
            <w:tcW w:w="1275" w:type="dxa"/>
            <w:tcBorders>
              <w:top w:val="single" w:sz="4" w:space="0" w:color="auto"/>
              <w:left w:val="nil"/>
              <w:bottom w:val="nil"/>
              <w:right w:val="nil"/>
            </w:tcBorders>
          </w:tcPr>
          <w:p w14:paraId="382DD743" w14:textId="77777777" w:rsidR="00DB6F03" w:rsidRPr="00BF7376" w:rsidRDefault="00DB6F03" w:rsidP="00273F42">
            <w:pPr>
              <w:pStyle w:val="a"/>
              <w:ind w:right="-72"/>
              <w:jc w:val="right"/>
              <w:rPr>
                <w:rFonts w:ascii="Arial" w:hAnsi="Arial" w:cs="Arial"/>
                <w:b/>
                <w:bCs/>
                <w:color w:val="000000"/>
                <w:sz w:val="18"/>
                <w:szCs w:val="18"/>
              </w:rPr>
            </w:pPr>
          </w:p>
        </w:tc>
      </w:tr>
      <w:tr w:rsidR="00DB6F03" w:rsidRPr="00BF7376" w14:paraId="3225B2F0" w14:textId="77777777" w:rsidTr="00273F42">
        <w:tc>
          <w:tcPr>
            <w:tcW w:w="1915" w:type="dxa"/>
            <w:tcBorders>
              <w:top w:val="nil"/>
              <w:left w:val="nil"/>
              <w:bottom w:val="nil"/>
              <w:right w:val="nil"/>
            </w:tcBorders>
          </w:tcPr>
          <w:p w14:paraId="3514F7F6" w14:textId="77777777" w:rsidR="00DB6F03" w:rsidRPr="00BF7376" w:rsidRDefault="00DB6F03" w:rsidP="00273F42">
            <w:pPr>
              <w:pStyle w:val="a"/>
              <w:ind w:right="0"/>
              <w:jc w:val="both"/>
              <w:rPr>
                <w:rFonts w:ascii="Arial" w:hAnsi="Arial" w:cs="Arial"/>
                <w:color w:val="000000"/>
                <w:sz w:val="18"/>
                <w:szCs w:val="18"/>
              </w:rPr>
            </w:pPr>
          </w:p>
        </w:tc>
        <w:tc>
          <w:tcPr>
            <w:tcW w:w="1276" w:type="dxa"/>
            <w:tcBorders>
              <w:top w:val="nil"/>
              <w:left w:val="nil"/>
              <w:right w:val="nil"/>
            </w:tcBorders>
          </w:tcPr>
          <w:p w14:paraId="00796ACB" w14:textId="77777777" w:rsidR="00DB6F03" w:rsidRPr="00BF7376" w:rsidRDefault="00DB6F03" w:rsidP="00273F42">
            <w:pPr>
              <w:pStyle w:val="a"/>
              <w:ind w:right="-72"/>
              <w:jc w:val="right"/>
              <w:rPr>
                <w:rFonts w:ascii="Arial" w:hAnsi="Arial" w:cs="Arial"/>
                <w:b/>
                <w:bCs/>
                <w:color w:val="000000"/>
                <w:sz w:val="18"/>
                <w:szCs w:val="18"/>
              </w:rPr>
            </w:pPr>
            <w:r w:rsidRPr="00BF7376">
              <w:rPr>
                <w:rFonts w:ascii="Arial" w:hAnsi="Arial" w:cs="Arial"/>
                <w:b/>
                <w:bCs/>
                <w:color w:val="000000"/>
                <w:sz w:val="18"/>
                <w:szCs w:val="18"/>
              </w:rPr>
              <w:t>activities</w:t>
            </w:r>
          </w:p>
        </w:tc>
        <w:tc>
          <w:tcPr>
            <w:tcW w:w="1276" w:type="dxa"/>
            <w:tcBorders>
              <w:top w:val="nil"/>
              <w:left w:val="nil"/>
              <w:right w:val="nil"/>
            </w:tcBorders>
          </w:tcPr>
          <w:p w14:paraId="4D0299BB" w14:textId="77777777" w:rsidR="00DB6F03" w:rsidRPr="00BF7376" w:rsidRDefault="00DB6F03" w:rsidP="00273F42">
            <w:pPr>
              <w:pStyle w:val="a"/>
              <w:ind w:right="-72"/>
              <w:jc w:val="right"/>
              <w:rPr>
                <w:rFonts w:ascii="Arial" w:hAnsi="Arial" w:cs="Arial"/>
                <w:b/>
                <w:bCs/>
                <w:color w:val="000000"/>
                <w:sz w:val="18"/>
                <w:szCs w:val="18"/>
              </w:rPr>
            </w:pPr>
            <w:r w:rsidRPr="00BF7376">
              <w:rPr>
                <w:rFonts w:ascii="Arial" w:hAnsi="Arial" w:cs="Arial"/>
                <w:b/>
                <w:bCs/>
                <w:color w:val="000000"/>
                <w:sz w:val="18"/>
                <w:szCs w:val="18"/>
              </w:rPr>
              <w:t>activities</w:t>
            </w:r>
          </w:p>
        </w:tc>
        <w:tc>
          <w:tcPr>
            <w:tcW w:w="1275" w:type="dxa"/>
            <w:tcBorders>
              <w:top w:val="nil"/>
              <w:left w:val="nil"/>
              <w:right w:val="nil"/>
            </w:tcBorders>
          </w:tcPr>
          <w:p w14:paraId="77D0664F" w14:textId="77777777" w:rsidR="00DB6F03" w:rsidRPr="00BF7376" w:rsidRDefault="00DB6F03" w:rsidP="00273F42">
            <w:pPr>
              <w:pStyle w:val="a"/>
              <w:ind w:right="-72"/>
              <w:jc w:val="right"/>
              <w:rPr>
                <w:rFonts w:ascii="Arial" w:hAnsi="Arial" w:cs="Arial"/>
                <w:b/>
                <w:bCs/>
                <w:color w:val="000000"/>
                <w:sz w:val="18"/>
                <w:szCs w:val="18"/>
              </w:rPr>
            </w:pPr>
            <w:r w:rsidRPr="00BF7376">
              <w:rPr>
                <w:rFonts w:ascii="Arial" w:hAnsi="Arial" w:cs="Arial"/>
                <w:b/>
                <w:bCs/>
                <w:color w:val="000000"/>
                <w:sz w:val="18"/>
                <w:szCs w:val="18"/>
              </w:rPr>
              <w:t>Total</w:t>
            </w:r>
          </w:p>
        </w:tc>
        <w:tc>
          <w:tcPr>
            <w:tcW w:w="1275" w:type="dxa"/>
            <w:tcBorders>
              <w:top w:val="nil"/>
              <w:left w:val="nil"/>
              <w:right w:val="nil"/>
            </w:tcBorders>
          </w:tcPr>
          <w:p w14:paraId="10F1E607" w14:textId="77777777" w:rsidR="00DB6F03" w:rsidRPr="00BF7376" w:rsidRDefault="00DB6F03" w:rsidP="00273F42">
            <w:pPr>
              <w:pStyle w:val="a"/>
              <w:ind w:right="-72"/>
              <w:jc w:val="right"/>
              <w:rPr>
                <w:rFonts w:ascii="Arial" w:hAnsi="Arial" w:cs="Arial"/>
                <w:b/>
                <w:bCs/>
                <w:color w:val="000000"/>
                <w:sz w:val="18"/>
                <w:szCs w:val="18"/>
              </w:rPr>
            </w:pPr>
            <w:r w:rsidRPr="00BF7376">
              <w:rPr>
                <w:rFonts w:ascii="Arial" w:hAnsi="Arial" w:cs="Arial"/>
                <w:b/>
                <w:bCs/>
                <w:color w:val="000000"/>
                <w:sz w:val="18"/>
                <w:szCs w:val="18"/>
              </w:rPr>
              <w:t>activities</w:t>
            </w:r>
          </w:p>
        </w:tc>
        <w:tc>
          <w:tcPr>
            <w:tcW w:w="1275" w:type="dxa"/>
            <w:tcBorders>
              <w:top w:val="nil"/>
              <w:left w:val="nil"/>
              <w:right w:val="nil"/>
            </w:tcBorders>
          </w:tcPr>
          <w:p w14:paraId="2B1261CD" w14:textId="77777777" w:rsidR="00DB6F03" w:rsidRPr="00BF7376" w:rsidRDefault="00DB6F03" w:rsidP="00273F42">
            <w:pPr>
              <w:pStyle w:val="a"/>
              <w:ind w:right="-72"/>
              <w:jc w:val="right"/>
              <w:rPr>
                <w:rFonts w:ascii="Arial" w:hAnsi="Arial" w:cs="Arial"/>
                <w:b/>
                <w:bCs/>
                <w:color w:val="000000"/>
                <w:sz w:val="18"/>
                <w:szCs w:val="18"/>
              </w:rPr>
            </w:pPr>
            <w:r w:rsidRPr="00BF7376">
              <w:rPr>
                <w:rFonts w:ascii="Arial" w:hAnsi="Arial" w:cs="Arial"/>
                <w:b/>
                <w:bCs/>
                <w:color w:val="000000"/>
                <w:sz w:val="18"/>
                <w:szCs w:val="18"/>
              </w:rPr>
              <w:t>activities</w:t>
            </w:r>
          </w:p>
        </w:tc>
        <w:tc>
          <w:tcPr>
            <w:tcW w:w="1275" w:type="dxa"/>
            <w:tcBorders>
              <w:top w:val="nil"/>
              <w:left w:val="nil"/>
              <w:right w:val="nil"/>
            </w:tcBorders>
          </w:tcPr>
          <w:p w14:paraId="7B3EC558" w14:textId="77777777" w:rsidR="00DB6F03" w:rsidRPr="00BF7376" w:rsidRDefault="00DB6F03" w:rsidP="00273F42">
            <w:pPr>
              <w:pStyle w:val="a"/>
              <w:ind w:right="-72"/>
              <w:jc w:val="right"/>
              <w:rPr>
                <w:rFonts w:ascii="Arial" w:hAnsi="Arial" w:cs="Arial"/>
                <w:b/>
                <w:bCs/>
                <w:color w:val="000000"/>
                <w:sz w:val="18"/>
                <w:szCs w:val="18"/>
              </w:rPr>
            </w:pPr>
            <w:r w:rsidRPr="00BF7376">
              <w:rPr>
                <w:rFonts w:ascii="Arial" w:hAnsi="Arial" w:cs="Arial"/>
                <w:b/>
                <w:bCs/>
                <w:color w:val="000000"/>
                <w:sz w:val="18"/>
                <w:szCs w:val="18"/>
              </w:rPr>
              <w:t>Total</w:t>
            </w:r>
          </w:p>
        </w:tc>
      </w:tr>
      <w:tr w:rsidR="00BB26EE" w:rsidRPr="00BF7376" w14:paraId="052F8070" w14:textId="77777777" w:rsidTr="00B36FBE">
        <w:tc>
          <w:tcPr>
            <w:tcW w:w="1915" w:type="dxa"/>
            <w:tcBorders>
              <w:top w:val="nil"/>
              <w:left w:val="nil"/>
              <w:bottom w:val="nil"/>
              <w:right w:val="nil"/>
            </w:tcBorders>
          </w:tcPr>
          <w:p w14:paraId="6B4E5F4D" w14:textId="77777777" w:rsidR="00BB26EE" w:rsidRPr="00BF7376" w:rsidRDefault="00BB26EE" w:rsidP="00BB26EE">
            <w:pPr>
              <w:pStyle w:val="a"/>
              <w:ind w:right="0"/>
              <w:jc w:val="both"/>
              <w:rPr>
                <w:rFonts w:ascii="Arial" w:hAnsi="Arial" w:cs="Arial"/>
                <w:color w:val="000000"/>
                <w:sz w:val="18"/>
                <w:szCs w:val="18"/>
              </w:rPr>
            </w:pPr>
          </w:p>
        </w:tc>
        <w:tc>
          <w:tcPr>
            <w:tcW w:w="1276" w:type="dxa"/>
            <w:tcBorders>
              <w:top w:val="nil"/>
              <w:left w:val="nil"/>
              <w:bottom w:val="single" w:sz="4" w:space="0" w:color="auto"/>
              <w:right w:val="nil"/>
            </w:tcBorders>
            <w:vAlign w:val="center"/>
          </w:tcPr>
          <w:p w14:paraId="38AAFD11"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276" w:type="dxa"/>
            <w:tcBorders>
              <w:top w:val="nil"/>
              <w:left w:val="nil"/>
              <w:bottom w:val="single" w:sz="4" w:space="0" w:color="auto"/>
              <w:right w:val="nil"/>
            </w:tcBorders>
            <w:vAlign w:val="center"/>
          </w:tcPr>
          <w:p w14:paraId="12BB44D4"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275" w:type="dxa"/>
            <w:tcBorders>
              <w:top w:val="nil"/>
              <w:left w:val="nil"/>
              <w:bottom w:val="single" w:sz="4" w:space="0" w:color="auto"/>
              <w:right w:val="nil"/>
            </w:tcBorders>
            <w:vAlign w:val="center"/>
          </w:tcPr>
          <w:p w14:paraId="354C2FB7"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275" w:type="dxa"/>
            <w:tcBorders>
              <w:top w:val="nil"/>
              <w:left w:val="nil"/>
              <w:bottom w:val="single" w:sz="4" w:space="0" w:color="auto"/>
              <w:right w:val="nil"/>
            </w:tcBorders>
            <w:vAlign w:val="center"/>
          </w:tcPr>
          <w:p w14:paraId="46CF49E2"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275" w:type="dxa"/>
            <w:tcBorders>
              <w:top w:val="nil"/>
              <w:left w:val="nil"/>
              <w:bottom w:val="single" w:sz="4" w:space="0" w:color="auto"/>
              <w:right w:val="nil"/>
            </w:tcBorders>
            <w:vAlign w:val="center"/>
          </w:tcPr>
          <w:p w14:paraId="19524B1B"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c>
          <w:tcPr>
            <w:tcW w:w="1275" w:type="dxa"/>
            <w:tcBorders>
              <w:top w:val="nil"/>
              <w:left w:val="nil"/>
              <w:bottom w:val="single" w:sz="4" w:space="0" w:color="auto"/>
              <w:right w:val="nil"/>
            </w:tcBorders>
            <w:vAlign w:val="center"/>
          </w:tcPr>
          <w:p w14:paraId="051802C9" w14:textId="77777777" w:rsidR="00BB26EE" w:rsidRPr="00BF7376" w:rsidRDefault="00BB26EE" w:rsidP="00BB26EE">
            <w:pPr>
              <w:ind w:right="-72"/>
              <w:jc w:val="right"/>
              <w:rPr>
                <w:rFonts w:ascii="Arial" w:hAnsi="Arial" w:cs="Arial"/>
                <w:b/>
                <w:bCs/>
                <w:color w:val="000000"/>
                <w:sz w:val="18"/>
                <w:szCs w:val="18"/>
                <w:lang w:val="en-GB"/>
              </w:rPr>
            </w:pPr>
            <w:r w:rsidRPr="00BF7376">
              <w:rPr>
                <w:rFonts w:ascii="Arial" w:hAnsi="Arial" w:cs="Arial"/>
                <w:b/>
                <w:bCs/>
                <w:color w:val="000000"/>
                <w:sz w:val="18"/>
                <w:szCs w:val="18"/>
                <w:lang w:val="en-GB"/>
              </w:rPr>
              <w:t>Thousand Baht</w:t>
            </w:r>
          </w:p>
        </w:tc>
      </w:tr>
      <w:tr w:rsidR="00A0538E" w:rsidRPr="00BF7376" w14:paraId="3CD89A37" w14:textId="77777777" w:rsidTr="00273F42">
        <w:tc>
          <w:tcPr>
            <w:tcW w:w="1915" w:type="dxa"/>
            <w:tcBorders>
              <w:top w:val="nil"/>
              <w:left w:val="nil"/>
              <w:bottom w:val="nil"/>
              <w:right w:val="nil"/>
            </w:tcBorders>
            <w:vAlign w:val="center"/>
          </w:tcPr>
          <w:p w14:paraId="0A5EEAA2" w14:textId="77777777" w:rsidR="00A0538E" w:rsidRPr="00BF7376" w:rsidRDefault="00A0538E" w:rsidP="00854297">
            <w:pPr>
              <w:ind w:left="-112"/>
              <w:jc w:val="both"/>
              <w:rPr>
                <w:rFonts w:ascii="Arial" w:eastAsia="Arial Unicode MS" w:hAnsi="Arial" w:cs="Arial"/>
                <w:sz w:val="18"/>
                <w:szCs w:val="18"/>
              </w:rPr>
            </w:pPr>
          </w:p>
        </w:tc>
        <w:tc>
          <w:tcPr>
            <w:tcW w:w="1276" w:type="dxa"/>
            <w:tcBorders>
              <w:top w:val="single" w:sz="4" w:space="0" w:color="auto"/>
              <w:left w:val="nil"/>
              <w:bottom w:val="nil"/>
              <w:right w:val="nil"/>
            </w:tcBorders>
            <w:shd w:val="clear" w:color="auto" w:fill="FAFAFA"/>
            <w:vAlign w:val="center"/>
          </w:tcPr>
          <w:p w14:paraId="765C0730" w14:textId="77777777" w:rsidR="00A0538E" w:rsidRPr="00BF7376" w:rsidRDefault="00A0538E" w:rsidP="00854297">
            <w:pPr>
              <w:ind w:left="-112"/>
              <w:jc w:val="both"/>
              <w:rPr>
                <w:rFonts w:ascii="Arial" w:eastAsia="Arial Unicode MS" w:hAnsi="Arial" w:cs="Arial"/>
                <w:sz w:val="18"/>
                <w:szCs w:val="18"/>
              </w:rPr>
            </w:pPr>
          </w:p>
        </w:tc>
        <w:tc>
          <w:tcPr>
            <w:tcW w:w="1276" w:type="dxa"/>
            <w:tcBorders>
              <w:top w:val="single" w:sz="4" w:space="0" w:color="auto"/>
              <w:left w:val="nil"/>
              <w:bottom w:val="nil"/>
              <w:right w:val="nil"/>
            </w:tcBorders>
            <w:shd w:val="clear" w:color="auto" w:fill="FAFAFA"/>
            <w:vAlign w:val="center"/>
          </w:tcPr>
          <w:p w14:paraId="438CC16F" w14:textId="77777777" w:rsidR="00A0538E" w:rsidRPr="00BF7376" w:rsidRDefault="00A0538E" w:rsidP="00854297">
            <w:pPr>
              <w:ind w:left="-112"/>
              <w:jc w:val="both"/>
              <w:rPr>
                <w:rFonts w:ascii="Arial" w:eastAsia="Arial Unicode MS" w:hAnsi="Arial" w:cs="Arial"/>
                <w:sz w:val="18"/>
                <w:szCs w:val="18"/>
              </w:rPr>
            </w:pPr>
          </w:p>
        </w:tc>
        <w:tc>
          <w:tcPr>
            <w:tcW w:w="1275" w:type="dxa"/>
            <w:tcBorders>
              <w:top w:val="single" w:sz="4" w:space="0" w:color="auto"/>
              <w:left w:val="nil"/>
              <w:bottom w:val="nil"/>
              <w:right w:val="nil"/>
            </w:tcBorders>
            <w:shd w:val="clear" w:color="auto" w:fill="FAFAFA"/>
            <w:vAlign w:val="center"/>
          </w:tcPr>
          <w:p w14:paraId="09E5A90D" w14:textId="77777777" w:rsidR="00A0538E" w:rsidRPr="00BF7376" w:rsidRDefault="00A0538E" w:rsidP="00854297">
            <w:pPr>
              <w:ind w:left="-112"/>
              <w:jc w:val="both"/>
              <w:rPr>
                <w:rFonts w:ascii="Arial" w:eastAsia="Arial Unicode MS" w:hAnsi="Arial" w:cs="Arial"/>
                <w:sz w:val="18"/>
                <w:szCs w:val="18"/>
              </w:rPr>
            </w:pPr>
          </w:p>
        </w:tc>
        <w:tc>
          <w:tcPr>
            <w:tcW w:w="1275" w:type="dxa"/>
            <w:tcBorders>
              <w:top w:val="single" w:sz="4" w:space="0" w:color="auto"/>
              <w:left w:val="nil"/>
              <w:bottom w:val="nil"/>
              <w:right w:val="nil"/>
            </w:tcBorders>
            <w:vAlign w:val="center"/>
          </w:tcPr>
          <w:p w14:paraId="4A931683" w14:textId="77777777" w:rsidR="00A0538E" w:rsidRPr="00BF7376" w:rsidRDefault="00A0538E" w:rsidP="00854297">
            <w:pPr>
              <w:ind w:left="-112"/>
              <w:jc w:val="both"/>
              <w:rPr>
                <w:rFonts w:ascii="Arial" w:eastAsia="Arial Unicode MS" w:hAnsi="Arial" w:cs="Arial"/>
                <w:sz w:val="18"/>
                <w:szCs w:val="18"/>
              </w:rPr>
            </w:pPr>
          </w:p>
        </w:tc>
        <w:tc>
          <w:tcPr>
            <w:tcW w:w="1275" w:type="dxa"/>
            <w:tcBorders>
              <w:top w:val="single" w:sz="4" w:space="0" w:color="auto"/>
              <w:left w:val="nil"/>
              <w:bottom w:val="nil"/>
              <w:right w:val="nil"/>
            </w:tcBorders>
            <w:vAlign w:val="center"/>
          </w:tcPr>
          <w:p w14:paraId="07D381AD" w14:textId="77777777" w:rsidR="00A0538E" w:rsidRPr="00BF7376" w:rsidRDefault="00A0538E" w:rsidP="00854297">
            <w:pPr>
              <w:ind w:left="-112"/>
              <w:jc w:val="both"/>
              <w:rPr>
                <w:rFonts w:ascii="Arial" w:eastAsia="Arial Unicode MS" w:hAnsi="Arial" w:cs="Arial"/>
                <w:sz w:val="18"/>
                <w:szCs w:val="18"/>
              </w:rPr>
            </w:pPr>
          </w:p>
        </w:tc>
        <w:tc>
          <w:tcPr>
            <w:tcW w:w="1275" w:type="dxa"/>
            <w:tcBorders>
              <w:top w:val="single" w:sz="4" w:space="0" w:color="auto"/>
              <w:left w:val="nil"/>
              <w:bottom w:val="nil"/>
              <w:right w:val="nil"/>
            </w:tcBorders>
            <w:vAlign w:val="center"/>
          </w:tcPr>
          <w:p w14:paraId="58227468" w14:textId="77777777" w:rsidR="00A0538E" w:rsidRPr="00BF7376" w:rsidRDefault="00A0538E" w:rsidP="00854297">
            <w:pPr>
              <w:ind w:left="-112"/>
              <w:jc w:val="both"/>
              <w:rPr>
                <w:rFonts w:ascii="Arial" w:eastAsia="Arial Unicode MS" w:hAnsi="Arial" w:cs="Arial"/>
                <w:sz w:val="18"/>
                <w:szCs w:val="18"/>
              </w:rPr>
            </w:pPr>
          </w:p>
        </w:tc>
      </w:tr>
      <w:tr w:rsidR="00E1595F" w:rsidRPr="00BF7376" w14:paraId="655011D5" w14:textId="77777777" w:rsidTr="004C4ACD">
        <w:tc>
          <w:tcPr>
            <w:tcW w:w="1915" w:type="dxa"/>
            <w:tcBorders>
              <w:top w:val="nil"/>
              <w:left w:val="nil"/>
              <w:bottom w:val="nil"/>
              <w:right w:val="nil"/>
            </w:tcBorders>
          </w:tcPr>
          <w:p w14:paraId="5CA1010D" w14:textId="77777777" w:rsidR="00E1595F" w:rsidRPr="00BF7376" w:rsidRDefault="00E1595F" w:rsidP="00E1595F">
            <w:pPr>
              <w:pStyle w:val="a"/>
              <w:ind w:right="0"/>
              <w:jc w:val="both"/>
              <w:rPr>
                <w:rFonts w:ascii="Arial" w:hAnsi="Arial" w:cs="Arial"/>
                <w:color w:val="000000"/>
                <w:sz w:val="18"/>
                <w:szCs w:val="18"/>
                <w:lang w:val="en-GB"/>
              </w:rPr>
            </w:pPr>
            <w:r w:rsidRPr="00BF7376">
              <w:rPr>
                <w:rFonts w:ascii="Arial" w:hAnsi="Arial" w:cs="Arial"/>
                <w:color w:val="000000"/>
                <w:sz w:val="18"/>
                <w:szCs w:val="18"/>
              </w:rPr>
              <w:t>Export sales</w:t>
            </w:r>
          </w:p>
        </w:tc>
        <w:tc>
          <w:tcPr>
            <w:tcW w:w="1276" w:type="dxa"/>
            <w:tcBorders>
              <w:top w:val="nil"/>
              <w:left w:val="nil"/>
              <w:right w:val="nil"/>
            </w:tcBorders>
            <w:shd w:val="clear" w:color="auto" w:fill="FAFAFA"/>
            <w:vAlign w:val="bottom"/>
          </w:tcPr>
          <w:p w14:paraId="27B23E18" w14:textId="744694F1" w:rsidR="00E1595F" w:rsidRPr="00BF7376" w:rsidRDefault="00462F3A" w:rsidP="00E1595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1,863,820</w:t>
            </w:r>
          </w:p>
        </w:tc>
        <w:tc>
          <w:tcPr>
            <w:tcW w:w="1276" w:type="dxa"/>
            <w:tcBorders>
              <w:top w:val="nil"/>
              <w:left w:val="nil"/>
              <w:right w:val="nil"/>
            </w:tcBorders>
            <w:shd w:val="clear" w:color="auto" w:fill="FAFAFA"/>
            <w:vAlign w:val="bottom"/>
          </w:tcPr>
          <w:p w14:paraId="7C04E78C" w14:textId="2BF099D6" w:rsidR="00E1595F" w:rsidRPr="00BF7376" w:rsidRDefault="005F544F" w:rsidP="00E1595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10,082,414</w:t>
            </w:r>
          </w:p>
        </w:tc>
        <w:tc>
          <w:tcPr>
            <w:tcW w:w="1275" w:type="dxa"/>
            <w:tcBorders>
              <w:top w:val="nil"/>
              <w:left w:val="nil"/>
              <w:right w:val="nil"/>
            </w:tcBorders>
            <w:shd w:val="clear" w:color="auto" w:fill="FAFAFA"/>
            <w:vAlign w:val="bottom"/>
          </w:tcPr>
          <w:p w14:paraId="6333D4FA" w14:textId="23CA89AD" w:rsidR="00E1595F" w:rsidRPr="00BF7376" w:rsidRDefault="005F544F" w:rsidP="00E1595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11,946,234</w:t>
            </w:r>
          </w:p>
        </w:tc>
        <w:tc>
          <w:tcPr>
            <w:tcW w:w="1275" w:type="dxa"/>
            <w:tcBorders>
              <w:top w:val="nil"/>
              <w:left w:val="nil"/>
              <w:right w:val="nil"/>
            </w:tcBorders>
            <w:vAlign w:val="bottom"/>
          </w:tcPr>
          <w:p w14:paraId="567E630B" w14:textId="05347637" w:rsidR="00E1595F" w:rsidRPr="00BF7376" w:rsidRDefault="00E1595F" w:rsidP="00E1595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1,284,441</w:t>
            </w:r>
          </w:p>
        </w:tc>
        <w:tc>
          <w:tcPr>
            <w:tcW w:w="1275" w:type="dxa"/>
            <w:tcBorders>
              <w:top w:val="nil"/>
              <w:left w:val="nil"/>
              <w:right w:val="nil"/>
            </w:tcBorders>
            <w:vAlign w:val="bottom"/>
          </w:tcPr>
          <w:p w14:paraId="49AA903C" w14:textId="6A191E4D" w:rsidR="00E1595F" w:rsidRPr="00BF7376" w:rsidRDefault="00E1595F" w:rsidP="00E1595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5,943,688</w:t>
            </w:r>
          </w:p>
        </w:tc>
        <w:tc>
          <w:tcPr>
            <w:tcW w:w="1275" w:type="dxa"/>
            <w:tcBorders>
              <w:top w:val="nil"/>
              <w:left w:val="nil"/>
              <w:right w:val="nil"/>
            </w:tcBorders>
            <w:vAlign w:val="bottom"/>
          </w:tcPr>
          <w:p w14:paraId="2F6C3593" w14:textId="503EB834" w:rsidR="00E1595F" w:rsidRPr="00BF7376" w:rsidRDefault="00E1595F" w:rsidP="00E1595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7,228,129</w:t>
            </w:r>
          </w:p>
        </w:tc>
      </w:tr>
      <w:tr w:rsidR="00E1595F" w:rsidRPr="00BF7376" w14:paraId="5B0ADF10" w14:textId="77777777" w:rsidTr="004C4ACD">
        <w:tc>
          <w:tcPr>
            <w:tcW w:w="1915" w:type="dxa"/>
            <w:tcBorders>
              <w:top w:val="nil"/>
              <w:left w:val="nil"/>
              <w:bottom w:val="nil"/>
              <w:right w:val="nil"/>
            </w:tcBorders>
          </w:tcPr>
          <w:p w14:paraId="4BC8F284" w14:textId="77777777" w:rsidR="00E1595F" w:rsidRPr="00BF7376" w:rsidRDefault="00E1595F" w:rsidP="00E1595F">
            <w:pPr>
              <w:pStyle w:val="a"/>
              <w:ind w:right="0"/>
              <w:jc w:val="both"/>
              <w:rPr>
                <w:rFonts w:ascii="Arial" w:hAnsi="Arial" w:cs="Arial"/>
                <w:color w:val="000000"/>
                <w:sz w:val="18"/>
                <w:szCs w:val="18"/>
              </w:rPr>
            </w:pPr>
            <w:r w:rsidRPr="00BF7376">
              <w:rPr>
                <w:rFonts w:ascii="Arial" w:hAnsi="Arial" w:cs="Arial"/>
                <w:color w:val="000000"/>
                <w:sz w:val="18"/>
                <w:szCs w:val="18"/>
              </w:rPr>
              <w:t>Domestic sales</w:t>
            </w:r>
          </w:p>
        </w:tc>
        <w:tc>
          <w:tcPr>
            <w:tcW w:w="1276" w:type="dxa"/>
            <w:tcBorders>
              <w:top w:val="nil"/>
              <w:left w:val="nil"/>
              <w:bottom w:val="single" w:sz="4" w:space="0" w:color="auto"/>
              <w:right w:val="nil"/>
            </w:tcBorders>
            <w:shd w:val="clear" w:color="auto" w:fill="FAFAFA"/>
            <w:vAlign w:val="bottom"/>
          </w:tcPr>
          <w:p w14:paraId="770C9F7F" w14:textId="10BE400B" w:rsidR="00E1595F" w:rsidRPr="00BF7376" w:rsidRDefault="00462F3A" w:rsidP="00E1595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2,427,942</w:t>
            </w:r>
          </w:p>
        </w:tc>
        <w:tc>
          <w:tcPr>
            <w:tcW w:w="1276" w:type="dxa"/>
            <w:tcBorders>
              <w:top w:val="nil"/>
              <w:left w:val="nil"/>
              <w:bottom w:val="single" w:sz="4" w:space="0" w:color="auto"/>
              <w:right w:val="nil"/>
            </w:tcBorders>
            <w:shd w:val="clear" w:color="auto" w:fill="FAFAFA"/>
            <w:vAlign w:val="bottom"/>
          </w:tcPr>
          <w:p w14:paraId="3A4FBA68" w14:textId="5774DCB6" w:rsidR="00E1595F" w:rsidRPr="00BF7376" w:rsidRDefault="00462F3A" w:rsidP="00E1595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2,872,953</w:t>
            </w:r>
          </w:p>
        </w:tc>
        <w:tc>
          <w:tcPr>
            <w:tcW w:w="1275" w:type="dxa"/>
            <w:tcBorders>
              <w:top w:val="nil"/>
              <w:left w:val="nil"/>
              <w:bottom w:val="single" w:sz="4" w:space="0" w:color="auto"/>
              <w:right w:val="nil"/>
            </w:tcBorders>
            <w:shd w:val="clear" w:color="auto" w:fill="FAFAFA"/>
            <w:vAlign w:val="bottom"/>
          </w:tcPr>
          <w:p w14:paraId="1FAEF795" w14:textId="0F250E5B" w:rsidR="00E1595F" w:rsidRPr="00BF7376" w:rsidRDefault="00462F3A" w:rsidP="00E1595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5,300,895</w:t>
            </w:r>
          </w:p>
        </w:tc>
        <w:tc>
          <w:tcPr>
            <w:tcW w:w="1275" w:type="dxa"/>
            <w:tcBorders>
              <w:top w:val="nil"/>
              <w:left w:val="nil"/>
              <w:bottom w:val="single" w:sz="4" w:space="0" w:color="auto"/>
              <w:right w:val="nil"/>
            </w:tcBorders>
            <w:vAlign w:val="bottom"/>
          </w:tcPr>
          <w:p w14:paraId="165CD3C4" w14:textId="1986FE90" w:rsidR="00E1595F" w:rsidRPr="00BF7376" w:rsidRDefault="00E1595F" w:rsidP="00E1595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988,598</w:t>
            </w:r>
          </w:p>
        </w:tc>
        <w:tc>
          <w:tcPr>
            <w:tcW w:w="1275" w:type="dxa"/>
            <w:tcBorders>
              <w:top w:val="nil"/>
              <w:left w:val="nil"/>
              <w:bottom w:val="single" w:sz="4" w:space="0" w:color="auto"/>
              <w:right w:val="nil"/>
            </w:tcBorders>
            <w:vAlign w:val="bottom"/>
          </w:tcPr>
          <w:p w14:paraId="0234C85E" w14:textId="4843FB29" w:rsidR="00E1595F" w:rsidRPr="00BF7376" w:rsidRDefault="00E1595F" w:rsidP="00E1595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2,852,846</w:t>
            </w:r>
          </w:p>
        </w:tc>
        <w:tc>
          <w:tcPr>
            <w:tcW w:w="1275" w:type="dxa"/>
            <w:tcBorders>
              <w:top w:val="nil"/>
              <w:left w:val="nil"/>
              <w:bottom w:val="single" w:sz="4" w:space="0" w:color="auto"/>
              <w:right w:val="nil"/>
            </w:tcBorders>
            <w:vAlign w:val="bottom"/>
          </w:tcPr>
          <w:p w14:paraId="3DF78089" w14:textId="75C2D358" w:rsidR="00E1595F" w:rsidRPr="00BF7376" w:rsidRDefault="00E1595F" w:rsidP="00E1595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3,841,444</w:t>
            </w:r>
          </w:p>
        </w:tc>
      </w:tr>
      <w:tr w:rsidR="00E1595F" w:rsidRPr="00BF7376" w14:paraId="78F5E18A" w14:textId="77777777" w:rsidTr="00273F42">
        <w:tc>
          <w:tcPr>
            <w:tcW w:w="1915" w:type="dxa"/>
            <w:tcBorders>
              <w:top w:val="nil"/>
              <w:left w:val="nil"/>
              <w:bottom w:val="nil"/>
              <w:right w:val="nil"/>
            </w:tcBorders>
            <w:vAlign w:val="center"/>
          </w:tcPr>
          <w:p w14:paraId="4B1C4ABE" w14:textId="77777777" w:rsidR="00E1595F" w:rsidRPr="00BF7376" w:rsidRDefault="00E1595F" w:rsidP="00E1595F">
            <w:pPr>
              <w:rPr>
                <w:rFonts w:ascii="Arial" w:hAnsi="Arial" w:cs="Arial"/>
                <w:color w:val="000000"/>
                <w:sz w:val="18"/>
                <w:szCs w:val="18"/>
              </w:rPr>
            </w:pPr>
          </w:p>
        </w:tc>
        <w:tc>
          <w:tcPr>
            <w:tcW w:w="1276" w:type="dxa"/>
            <w:tcBorders>
              <w:top w:val="single" w:sz="4" w:space="0" w:color="auto"/>
              <w:left w:val="nil"/>
              <w:right w:val="nil"/>
            </w:tcBorders>
            <w:shd w:val="clear" w:color="auto" w:fill="FAFAFA"/>
            <w:vAlign w:val="center"/>
          </w:tcPr>
          <w:p w14:paraId="176C4460" w14:textId="77777777" w:rsidR="00E1595F" w:rsidRPr="00BF7376" w:rsidRDefault="00E1595F" w:rsidP="00E1595F">
            <w:pPr>
              <w:rPr>
                <w:rFonts w:ascii="Arial" w:hAnsi="Arial" w:cs="Arial"/>
                <w:color w:val="000000"/>
                <w:spacing w:val="-2"/>
                <w:sz w:val="18"/>
                <w:szCs w:val="18"/>
              </w:rPr>
            </w:pPr>
          </w:p>
        </w:tc>
        <w:tc>
          <w:tcPr>
            <w:tcW w:w="1276" w:type="dxa"/>
            <w:tcBorders>
              <w:top w:val="single" w:sz="4" w:space="0" w:color="auto"/>
              <w:left w:val="nil"/>
              <w:right w:val="nil"/>
            </w:tcBorders>
            <w:shd w:val="clear" w:color="auto" w:fill="FAFAFA"/>
            <w:vAlign w:val="center"/>
          </w:tcPr>
          <w:p w14:paraId="2F87D930" w14:textId="77777777" w:rsidR="00E1595F" w:rsidRPr="00BF7376" w:rsidRDefault="00E1595F" w:rsidP="00E1595F">
            <w:pPr>
              <w:rPr>
                <w:rFonts w:ascii="Arial" w:hAnsi="Arial" w:cs="Arial"/>
                <w:color w:val="000000"/>
                <w:spacing w:val="-2"/>
                <w:sz w:val="18"/>
                <w:szCs w:val="18"/>
              </w:rPr>
            </w:pPr>
          </w:p>
        </w:tc>
        <w:tc>
          <w:tcPr>
            <w:tcW w:w="1275" w:type="dxa"/>
            <w:tcBorders>
              <w:top w:val="single" w:sz="4" w:space="0" w:color="auto"/>
              <w:left w:val="nil"/>
              <w:right w:val="nil"/>
            </w:tcBorders>
            <w:shd w:val="clear" w:color="auto" w:fill="FAFAFA"/>
            <w:vAlign w:val="center"/>
          </w:tcPr>
          <w:p w14:paraId="09A3D6C4" w14:textId="77777777" w:rsidR="00E1595F" w:rsidRPr="00BF7376" w:rsidRDefault="00E1595F" w:rsidP="00E1595F">
            <w:pPr>
              <w:rPr>
                <w:rFonts w:ascii="Arial" w:hAnsi="Arial" w:cs="Arial"/>
                <w:color w:val="000000"/>
                <w:spacing w:val="-2"/>
                <w:sz w:val="18"/>
                <w:szCs w:val="18"/>
              </w:rPr>
            </w:pPr>
          </w:p>
        </w:tc>
        <w:tc>
          <w:tcPr>
            <w:tcW w:w="1275" w:type="dxa"/>
            <w:tcBorders>
              <w:top w:val="single" w:sz="4" w:space="0" w:color="auto"/>
              <w:left w:val="nil"/>
              <w:right w:val="nil"/>
            </w:tcBorders>
            <w:vAlign w:val="center"/>
          </w:tcPr>
          <w:p w14:paraId="6D72C5E3" w14:textId="77777777" w:rsidR="00E1595F" w:rsidRPr="00BF7376" w:rsidRDefault="00E1595F" w:rsidP="00E1595F">
            <w:pPr>
              <w:rPr>
                <w:rFonts w:ascii="Arial" w:hAnsi="Arial" w:cs="Arial"/>
                <w:color w:val="000000"/>
                <w:spacing w:val="-2"/>
                <w:sz w:val="18"/>
                <w:szCs w:val="18"/>
              </w:rPr>
            </w:pPr>
          </w:p>
        </w:tc>
        <w:tc>
          <w:tcPr>
            <w:tcW w:w="1275" w:type="dxa"/>
            <w:tcBorders>
              <w:top w:val="single" w:sz="4" w:space="0" w:color="auto"/>
              <w:left w:val="nil"/>
              <w:right w:val="nil"/>
            </w:tcBorders>
            <w:vAlign w:val="center"/>
          </w:tcPr>
          <w:p w14:paraId="671E8781" w14:textId="77777777" w:rsidR="00E1595F" w:rsidRPr="00BF7376" w:rsidRDefault="00E1595F" w:rsidP="00E1595F">
            <w:pPr>
              <w:rPr>
                <w:rFonts w:ascii="Arial" w:hAnsi="Arial" w:cs="Arial"/>
                <w:color w:val="000000"/>
                <w:spacing w:val="-2"/>
                <w:sz w:val="18"/>
                <w:szCs w:val="18"/>
              </w:rPr>
            </w:pPr>
          </w:p>
        </w:tc>
        <w:tc>
          <w:tcPr>
            <w:tcW w:w="1275" w:type="dxa"/>
            <w:tcBorders>
              <w:top w:val="single" w:sz="4" w:space="0" w:color="auto"/>
              <w:left w:val="nil"/>
              <w:right w:val="nil"/>
            </w:tcBorders>
            <w:vAlign w:val="center"/>
          </w:tcPr>
          <w:p w14:paraId="19414B63" w14:textId="77777777" w:rsidR="00E1595F" w:rsidRPr="00BF7376" w:rsidRDefault="00E1595F" w:rsidP="00E1595F">
            <w:pPr>
              <w:rPr>
                <w:rFonts w:ascii="Arial" w:hAnsi="Arial" w:cs="Arial"/>
                <w:color w:val="000000"/>
                <w:spacing w:val="-2"/>
                <w:sz w:val="18"/>
                <w:szCs w:val="18"/>
              </w:rPr>
            </w:pPr>
          </w:p>
        </w:tc>
      </w:tr>
      <w:tr w:rsidR="00E1595F" w:rsidRPr="00BF7376" w14:paraId="1CABA1EC" w14:textId="77777777" w:rsidTr="004C4ACD">
        <w:tc>
          <w:tcPr>
            <w:tcW w:w="1915" w:type="dxa"/>
            <w:tcBorders>
              <w:top w:val="nil"/>
              <w:left w:val="nil"/>
              <w:bottom w:val="nil"/>
              <w:right w:val="nil"/>
            </w:tcBorders>
          </w:tcPr>
          <w:p w14:paraId="0BDA5D67" w14:textId="77777777" w:rsidR="00E1595F" w:rsidRPr="00BF7376" w:rsidRDefault="00E1595F" w:rsidP="00E1595F">
            <w:pPr>
              <w:pStyle w:val="a"/>
              <w:tabs>
                <w:tab w:val="right" w:pos="7200"/>
                <w:tab w:val="right" w:pos="9000"/>
              </w:tabs>
              <w:ind w:right="0"/>
              <w:jc w:val="both"/>
              <w:rPr>
                <w:rFonts w:ascii="Arial" w:hAnsi="Arial" w:cs="Arial"/>
                <w:color w:val="000000"/>
                <w:sz w:val="18"/>
                <w:szCs w:val="18"/>
                <w:lang w:val="en-GB"/>
              </w:rPr>
            </w:pPr>
            <w:r w:rsidRPr="00BF7376">
              <w:rPr>
                <w:rFonts w:ascii="Arial" w:hAnsi="Arial" w:cs="Arial"/>
                <w:color w:val="000000"/>
                <w:sz w:val="18"/>
                <w:szCs w:val="18"/>
              </w:rPr>
              <w:t>Total sales</w:t>
            </w:r>
          </w:p>
        </w:tc>
        <w:tc>
          <w:tcPr>
            <w:tcW w:w="1276" w:type="dxa"/>
            <w:tcBorders>
              <w:top w:val="nil"/>
              <w:left w:val="nil"/>
              <w:bottom w:val="single" w:sz="4" w:space="0" w:color="auto"/>
              <w:right w:val="nil"/>
            </w:tcBorders>
            <w:shd w:val="clear" w:color="auto" w:fill="FAFAFA"/>
            <w:vAlign w:val="bottom"/>
          </w:tcPr>
          <w:p w14:paraId="533DEC0B" w14:textId="0FCEF078" w:rsidR="00E1595F" w:rsidRPr="00BF7376" w:rsidRDefault="00462F3A" w:rsidP="00E1595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4,291,762</w:t>
            </w:r>
          </w:p>
        </w:tc>
        <w:tc>
          <w:tcPr>
            <w:tcW w:w="1276" w:type="dxa"/>
            <w:tcBorders>
              <w:top w:val="nil"/>
              <w:left w:val="nil"/>
              <w:bottom w:val="single" w:sz="4" w:space="0" w:color="auto"/>
              <w:right w:val="nil"/>
            </w:tcBorders>
            <w:shd w:val="clear" w:color="auto" w:fill="FAFAFA"/>
            <w:vAlign w:val="bottom"/>
          </w:tcPr>
          <w:p w14:paraId="0995419C" w14:textId="360AE991" w:rsidR="00E1595F" w:rsidRPr="00BF7376" w:rsidRDefault="005F544F" w:rsidP="00E1595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12,955,367</w:t>
            </w:r>
          </w:p>
        </w:tc>
        <w:tc>
          <w:tcPr>
            <w:tcW w:w="1275" w:type="dxa"/>
            <w:tcBorders>
              <w:top w:val="nil"/>
              <w:left w:val="nil"/>
              <w:bottom w:val="single" w:sz="4" w:space="0" w:color="auto"/>
              <w:right w:val="nil"/>
            </w:tcBorders>
            <w:shd w:val="clear" w:color="auto" w:fill="FAFAFA"/>
            <w:vAlign w:val="center"/>
          </w:tcPr>
          <w:p w14:paraId="3E02A875" w14:textId="43A40D00" w:rsidR="00E1595F" w:rsidRPr="00BF7376" w:rsidRDefault="005F544F" w:rsidP="00E1595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17,247,129</w:t>
            </w:r>
          </w:p>
        </w:tc>
        <w:tc>
          <w:tcPr>
            <w:tcW w:w="1275" w:type="dxa"/>
            <w:tcBorders>
              <w:top w:val="nil"/>
              <w:left w:val="nil"/>
              <w:bottom w:val="single" w:sz="4" w:space="0" w:color="auto"/>
              <w:right w:val="nil"/>
            </w:tcBorders>
            <w:vAlign w:val="bottom"/>
          </w:tcPr>
          <w:p w14:paraId="07055F7B" w14:textId="0F5E85C5" w:rsidR="00E1595F" w:rsidRPr="00BF7376" w:rsidRDefault="00E1595F" w:rsidP="00E1595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2,273,039</w:t>
            </w:r>
          </w:p>
        </w:tc>
        <w:tc>
          <w:tcPr>
            <w:tcW w:w="1275" w:type="dxa"/>
            <w:tcBorders>
              <w:top w:val="nil"/>
              <w:left w:val="nil"/>
              <w:bottom w:val="single" w:sz="4" w:space="0" w:color="auto"/>
              <w:right w:val="nil"/>
            </w:tcBorders>
            <w:vAlign w:val="bottom"/>
          </w:tcPr>
          <w:p w14:paraId="742CB664" w14:textId="526DB7BA" w:rsidR="00E1595F" w:rsidRPr="00BF7376" w:rsidRDefault="00E1595F" w:rsidP="00E1595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8,796,534</w:t>
            </w:r>
          </w:p>
        </w:tc>
        <w:tc>
          <w:tcPr>
            <w:tcW w:w="1275" w:type="dxa"/>
            <w:tcBorders>
              <w:top w:val="nil"/>
              <w:left w:val="nil"/>
              <w:bottom w:val="single" w:sz="4" w:space="0" w:color="auto"/>
              <w:right w:val="nil"/>
            </w:tcBorders>
            <w:vAlign w:val="center"/>
          </w:tcPr>
          <w:p w14:paraId="725E09D2" w14:textId="47C838DB" w:rsidR="00E1595F" w:rsidRPr="00BF7376" w:rsidRDefault="00E1595F" w:rsidP="00E1595F">
            <w:pPr>
              <w:autoSpaceDE/>
              <w:autoSpaceDN/>
              <w:ind w:right="-72"/>
              <w:jc w:val="right"/>
              <w:rPr>
                <w:rFonts w:ascii="Arial" w:eastAsia="Times New Roman" w:hAnsi="Arial" w:cs="Arial"/>
                <w:color w:val="000000"/>
                <w:sz w:val="18"/>
                <w:szCs w:val="18"/>
                <w:lang w:val="en-GB"/>
              </w:rPr>
            </w:pPr>
            <w:r w:rsidRPr="00BF7376">
              <w:rPr>
                <w:rFonts w:ascii="Arial" w:eastAsia="Times New Roman" w:hAnsi="Arial" w:cs="Arial"/>
                <w:color w:val="000000"/>
                <w:sz w:val="18"/>
                <w:szCs w:val="18"/>
                <w:lang w:val="en-GB"/>
              </w:rPr>
              <w:t>11,069,573</w:t>
            </w:r>
          </w:p>
        </w:tc>
      </w:tr>
    </w:tbl>
    <w:p w14:paraId="7F6F8C1C" w14:textId="77777777" w:rsidR="00CB4503" w:rsidRPr="00BF7376" w:rsidRDefault="00CB4503" w:rsidP="00273F42">
      <w:pPr>
        <w:jc w:val="both"/>
        <w:rPr>
          <w:rFonts w:ascii="Arial" w:hAnsi="Arial" w:cs="Arial"/>
          <w:color w:val="000000"/>
          <w:sz w:val="18"/>
          <w:szCs w:val="18"/>
          <w:lang w:val="en-GB"/>
        </w:rPr>
      </w:pPr>
    </w:p>
    <w:p w14:paraId="755F02E8" w14:textId="77777777" w:rsidR="00BE6D41" w:rsidRPr="00BF7376" w:rsidRDefault="00BE6D41" w:rsidP="00273F42">
      <w:pPr>
        <w:jc w:val="both"/>
        <w:rPr>
          <w:rFonts w:ascii="Arial" w:hAnsi="Arial" w:cs="Arial"/>
          <w:color w:val="000000"/>
          <w:spacing w:val="-4"/>
          <w:sz w:val="18"/>
          <w:szCs w:val="18"/>
          <w:lang w:val="en-GB"/>
        </w:rPr>
      </w:pPr>
      <w:r w:rsidRPr="00BF7376">
        <w:rPr>
          <w:rFonts w:ascii="Arial" w:hAnsi="Arial" w:cs="Arial"/>
          <w:color w:val="000000"/>
          <w:spacing w:val="-4"/>
          <w:sz w:val="18"/>
          <w:szCs w:val="18"/>
          <w:lang w:val="en-GB"/>
        </w:rPr>
        <w:t xml:space="preserve">On </w:t>
      </w:r>
      <w:r w:rsidR="00374879" w:rsidRPr="00BF7376">
        <w:rPr>
          <w:rFonts w:ascii="Arial" w:hAnsi="Arial" w:cs="Arial"/>
          <w:color w:val="000000"/>
          <w:spacing w:val="-4"/>
          <w:sz w:val="18"/>
          <w:szCs w:val="18"/>
          <w:lang w:val="en-GB"/>
        </w:rPr>
        <w:t>9 June</w:t>
      </w:r>
      <w:r w:rsidRPr="00BF7376">
        <w:rPr>
          <w:rFonts w:ascii="Arial" w:hAnsi="Arial" w:cs="Arial"/>
          <w:color w:val="000000"/>
          <w:spacing w:val="-4"/>
          <w:sz w:val="18"/>
          <w:szCs w:val="18"/>
          <w:lang w:val="en-GB"/>
        </w:rPr>
        <w:t xml:space="preserve"> 200</w:t>
      </w:r>
      <w:r w:rsidR="00374879" w:rsidRPr="00BF7376">
        <w:rPr>
          <w:rFonts w:ascii="Arial" w:hAnsi="Arial" w:cs="Arial"/>
          <w:color w:val="000000"/>
          <w:spacing w:val="-4"/>
          <w:sz w:val="18"/>
          <w:szCs w:val="18"/>
          <w:lang w:val="en-GB"/>
        </w:rPr>
        <w:t>7</w:t>
      </w:r>
      <w:r w:rsidRPr="00BF7376">
        <w:rPr>
          <w:rFonts w:ascii="Arial" w:hAnsi="Arial" w:cs="Arial"/>
          <w:color w:val="000000"/>
          <w:spacing w:val="-4"/>
          <w:sz w:val="18"/>
          <w:szCs w:val="18"/>
          <w:lang w:val="en-GB"/>
        </w:rPr>
        <w:t xml:space="preserve">, the Company received approval for promotion privileges from the BOI for electricity from Biogas at </w:t>
      </w:r>
      <w:proofErr w:type="spellStart"/>
      <w:r w:rsidR="00374879" w:rsidRPr="00BF7376">
        <w:rPr>
          <w:rFonts w:ascii="Arial" w:hAnsi="Arial" w:cs="Arial"/>
          <w:color w:val="000000"/>
          <w:spacing w:val="-4"/>
          <w:sz w:val="18"/>
          <w:szCs w:val="18"/>
        </w:rPr>
        <w:t>Aoluk</w:t>
      </w:r>
      <w:proofErr w:type="spellEnd"/>
      <w:r w:rsidRPr="00BF7376">
        <w:rPr>
          <w:rFonts w:ascii="Arial" w:hAnsi="Arial" w:cs="Arial"/>
          <w:color w:val="000000"/>
          <w:spacing w:val="-4"/>
          <w:sz w:val="18"/>
          <w:szCs w:val="18"/>
        </w:rPr>
        <w:t xml:space="preserve"> Branch </w:t>
      </w:r>
      <w:r w:rsidRPr="00BF7376">
        <w:rPr>
          <w:rFonts w:ascii="Arial" w:hAnsi="Arial" w:cs="Arial"/>
          <w:color w:val="000000"/>
          <w:spacing w:val="-4"/>
          <w:sz w:val="18"/>
          <w:szCs w:val="18"/>
          <w:lang w:val="en-GB"/>
        </w:rPr>
        <w:t xml:space="preserve">per promotional privilege certificate no. </w:t>
      </w:r>
      <w:r w:rsidR="00374879" w:rsidRPr="00BF7376">
        <w:rPr>
          <w:rFonts w:ascii="Arial" w:hAnsi="Arial" w:cs="Arial"/>
          <w:color w:val="000000"/>
          <w:spacing w:val="-4"/>
          <w:sz w:val="18"/>
          <w:szCs w:val="18"/>
          <w:lang w:val="en-GB"/>
        </w:rPr>
        <w:t>60-0642-1-00-1-0</w:t>
      </w:r>
      <w:r w:rsidRPr="00BF7376">
        <w:rPr>
          <w:rFonts w:ascii="Arial" w:hAnsi="Arial" w:cs="Arial"/>
          <w:color w:val="000000"/>
          <w:spacing w:val="-4"/>
          <w:sz w:val="18"/>
          <w:szCs w:val="18"/>
          <w:lang w:val="en-GB"/>
        </w:rPr>
        <w:t xml:space="preserve">. The main privileges include the exemption of import duties on machinery; </w:t>
      </w:r>
      <w:r w:rsidR="004208D3" w:rsidRPr="00BF7376">
        <w:rPr>
          <w:rFonts w:ascii="Arial" w:hAnsi="Arial" w:cs="Arial"/>
          <w:color w:val="000000"/>
          <w:spacing w:val="-4"/>
          <w:sz w:val="18"/>
          <w:szCs w:val="18"/>
        </w:rPr>
        <w:t xml:space="preserve">exemption of corporate income tax for the </w:t>
      </w:r>
      <w:r w:rsidR="004208D3" w:rsidRPr="00BF7376">
        <w:rPr>
          <w:rFonts w:ascii="Arial" w:hAnsi="Arial" w:cs="Arial"/>
          <w:color w:val="000000"/>
          <w:spacing w:val="-4"/>
          <w:sz w:val="18"/>
          <w:szCs w:val="18"/>
          <w:lang w:val="en-GB"/>
        </w:rPr>
        <w:t xml:space="preserve">total </w:t>
      </w:r>
      <w:r w:rsidR="004208D3" w:rsidRPr="00BF7376">
        <w:rPr>
          <w:rFonts w:ascii="Arial" w:hAnsi="Arial" w:cs="Arial"/>
          <w:color w:val="000000"/>
          <w:spacing w:val="-4"/>
          <w:sz w:val="18"/>
          <w:szCs w:val="18"/>
        </w:rPr>
        <w:t xml:space="preserve">promoted activities, but not exceeding </w:t>
      </w:r>
      <w:r w:rsidR="004208D3" w:rsidRPr="00BF7376">
        <w:rPr>
          <w:rFonts w:ascii="Arial" w:hAnsi="Arial" w:cs="Arial"/>
          <w:color w:val="000000"/>
          <w:spacing w:val="-4"/>
          <w:sz w:val="18"/>
          <w:szCs w:val="18"/>
          <w:lang w:val="en-GB"/>
        </w:rPr>
        <w:t>100</w:t>
      </w:r>
      <w:r w:rsidR="004208D3" w:rsidRPr="00BF7376">
        <w:rPr>
          <w:rFonts w:ascii="Arial" w:hAnsi="Arial" w:cs="Arial"/>
          <w:color w:val="000000"/>
          <w:spacing w:val="-4"/>
          <w:sz w:val="18"/>
          <w:szCs w:val="18"/>
        </w:rPr>
        <w:t xml:space="preserve">% of investment excluding land and working capital, </w:t>
      </w:r>
      <w:r w:rsidRPr="00BF7376">
        <w:rPr>
          <w:rFonts w:ascii="Arial" w:hAnsi="Arial" w:cs="Arial"/>
          <w:color w:val="000000"/>
          <w:spacing w:val="-4"/>
          <w:sz w:val="18"/>
          <w:szCs w:val="18"/>
          <w:lang w:val="en-GB"/>
        </w:rPr>
        <w:t>for the period of 8 years from the date income is first derived</w:t>
      </w:r>
      <w:r w:rsidRPr="00BF7376">
        <w:rPr>
          <w:rFonts w:ascii="Arial" w:hAnsi="Arial" w:cs="Arial"/>
          <w:color w:val="000000"/>
          <w:spacing w:val="-4"/>
          <w:sz w:val="18"/>
          <w:szCs w:val="18"/>
          <w:cs/>
          <w:lang w:val="en-GB"/>
        </w:rPr>
        <w:t xml:space="preserve"> (</w:t>
      </w:r>
      <w:r w:rsidR="00374879" w:rsidRPr="00BF7376">
        <w:rPr>
          <w:rFonts w:ascii="Arial" w:hAnsi="Arial" w:cs="Arial"/>
          <w:color w:val="000000"/>
          <w:spacing w:val="-4"/>
          <w:sz w:val="18"/>
          <w:szCs w:val="18"/>
          <w:lang w:val="en-GB"/>
        </w:rPr>
        <w:t>28 March</w:t>
      </w:r>
      <w:r w:rsidRPr="00BF7376">
        <w:rPr>
          <w:rFonts w:ascii="Arial" w:hAnsi="Arial" w:cs="Arial"/>
          <w:color w:val="000000"/>
          <w:spacing w:val="-4"/>
          <w:sz w:val="18"/>
          <w:szCs w:val="18"/>
          <w:lang w:val="en-GB"/>
        </w:rPr>
        <w:t xml:space="preserve"> 20</w:t>
      </w:r>
      <w:r w:rsidR="00374879" w:rsidRPr="00BF7376">
        <w:rPr>
          <w:rFonts w:ascii="Arial" w:hAnsi="Arial" w:cs="Arial"/>
          <w:color w:val="000000"/>
          <w:spacing w:val="-4"/>
          <w:sz w:val="18"/>
          <w:szCs w:val="18"/>
          <w:lang w:val="en-GB"/>
        </w:rPr>
        <w:t>1</w:t>
      </w:r>
      <w:r w:rsidRPr="00BF7376">
        <w:rPr>
          <w:rFonts w:ascii="Arial" w:hAnsi="Arial" w:cs="Arial"/>
          <w:color w:val="000000"/>
          <w:spacing w:val="-4"/>
          <w:sz w:val="18"/>
          <w:szCs w:val="18"/>
          <w:lang w:val="en-GB"/>
        </w:rPr>
        <w:t>9</w:t>
      </w:r>
      <w:r w:rsidRPr="00BF7376">
        <w:rPr>
          <w:rFonts w:ascii="Arial" w:hAnsi="Arial" w:cs="Arial"/>
          <w:color w:val="000000"/>
          <w:spacing w:val="-4"/>
          <w:sz w:val="18"/>
          <w:szCs w:val="18"/>
          <w:cs/>
          <w:lang w:val="en-GB"/>
        </w:rPr>
        <w:t>)</w:t>
      </w:r>
      <w:r w:rsidRPr="00BF7376">
        <w:rPr>
          <w:rFonts w:ascii="Arial" w:hAnsi="Arial" w:cs="Arial"/>
          <w:color w:val="000000"/>
          <w:spacing w:val="-4"/>
          <w:sz w:val="18"/>
          <w:szCs w:val="18"/>
          <w:lang w:val="en-GB"/>
        </w:rPr>
        <w:t xml:space="preserve">.  </w:t>
      </w:r>
    </w:p>
    <w:p w14:paraId="58FF7E7B" w14:textId="77777777" w:rsidR="00E14108" w:rsidRPr="00BF7376" w:rsidRDefault="00E14108" w:rsidP="00273F42">
      <w:pPr>
        <w:jc w:val="both"/>
        <w:rPr>
          <w:rFonts w:ascii="Arial" w:hAnsi="Arial" w:cs="Arial"/>
          <w:color w:val="000000"/>
          <w:sz w:val="18"/>
          <w:szCs w:val="18"/>
          <w:lang w:val="en-GB"/>
        </w:rPr>
      </w:pPr>
    </w:p>
    <w:p w14:paraId="5CA42CCB" w14:textId="77777777" w:rsidR="00311486" w:rsidRPr="00BF7376" w:rsidRDefault="00311486" w:rsidP="00273F42">
      <w:pPr>
        <w:pStyle w:val="a"/>
        <w:tabs>
          <w:tab w:val="right" w:pos="7200"/>
          <w:tab w:val="right" w:pos="9000"/>
        </w:tabs>
        <w:ind w:right="0"/>
        <w:jc w:val="both"/>
        <w:rPr>
          <w:rFonts w:ascii="Arial" w:hAnsi="Arial" w:cs="Arial"/>
          <w:color w:val="000000"/>
          <w:spacing w:val="-4"/>
          <w:sz w:val="18"/>
          <w:szCs w:val="18"/>
        </w:rPr>
      </w:pPr>
      <w:r w:rsidRPr="00BF7376">
        <w:rPr>
          <w:rFonts w:ascii="Arial" w:hAnsi="Arial" w:cs="Arial"/>
          <w:color w:val="000000"/>
          <w:spacing w:val="-4"/>
          <w:sz w:val="18"/>
          <w:szCs w:val="18"/>
        </w:rPr>
        <w:t xml:space="preserve">On </w:t>
      </w:r>
      <w:r w:rsidR="00BA1466" w:rsidRPr="00BF7376">
        <w:rPr>
          <w:rFonts w:ascii="Arial" w:hAnsi="Arial" w:cs="Arial"/>
          <w:color w:val="000000"/>
          <w:spacing w:val="-4"/>
          <w:sz w:val="18"/>
          <w:szCs w:val="18"/>
          <w:lang w:val="en-GB"/>
        </w:rPr>
        <w:t>28</w:t>
      </w:r>
      <w:r w:rsidRPr="00BF7376">
        <w:rPr>
          <w:rFonts w:ascii="Arial" w:hAnsi="Arial" w:cs="Arial"/>
          <w:color w:val="000000"/>
          <w:spacing w:val="-4"/>
          <w:sz w:val="18"/>
          <w:szCs w:val="18"/>
        </w:rPr>
        <w:t xml:space="preserve"> December </w:t>
      </w:r>
      <w:r w:rsidR="00BA1466" w:rsidRPr="00BF7376">
        <w:rPr>
          <w:rFonts w:ascii="Arial" w:hAnsi="Arial" w:cs="Arial"/>
          <w:color w:val="000000"/>
          <w:spacing w:val="-4"/>
          <w:sz w:val="18"/>
          <w:szCs w:val="18"/>
          <w:lang w:val="en-GB"/>
        </w:rPr>
        <w:t>2009</w:t>
      </w:r>
      <w:r w:rsidRPr="00BF7376">
        <w:rPr>
          <w:rFonts w:ascii="Arial" w:hAnsi="Arial" w:cs="Arial"/>
          <w:color w:val="000000"/>
          <w:spacing w:val="-4"/>
          <w:sz w:val="18"/>
          <w:szCs w:val="18"/>
        </w:rPr>
        <w:t xml:space="preserve">, the Company received approval for promotion privileges from the BOI for seed and seedling production under promotional privilege certificate no. </w:t>
      </w:r>
      <w:r w:rsidR="00BA1466" w:rsidRPr="00BF7376">
        <w:rPr>
          <w:rFonts w:ascii="Arial" w:hAnsi="Arial" w:cs="Arial"/>
          <w:color w:val="000000"/>
          <w:spacing w:val="-4"/>
          <w:sz w:val="18"/>
          <w:szCs w:val="18"/>
          <w:lang w:val="en-GB"/>
        </w:rPr>
        <w:t>1209</w:t>
      </w:r>
      <w:r w:rsidRPr="00BF7376">
        <w:rPr>
          <w:rFonts w:ascii="Arial" w:hAnsi="Arial" w:cs="Arial"/>
          <w:color w:val="000000"/>
          <w:spacing w:val="-4"/>
          <w:sz w:val="18"/>
          <w:szCs w:val="18"/>
        </w:rPr>
        <w:t>(</w:t>
      </w:r>
      <w:r w:rsidR="00BA1466" w:rsidRPr="00BF7376">
        <w:rPr>
          <w:rFonts w:ascii="Arial" w:hAnsi="Arial" w:cs="Arial"/>
          <w:color w:val="000000"/>
          <w:spacing w:val="-4"/>
          <w:sz w:val="18"/>
          <w:szCs w:val="18"/>
          <w:lang w:val="en-GB"/>
        </w:rPr>
        <w:t>2</w:t>
      </w:r>
      <w:r w:rsidRPr="00BF7376">
        <w:rPr>
          <w:rFonts w:ascii="Arial" w:hAnsi="Arial" w:cs="Arial"/>
          <w:color w:val="000000"/>
          <w:spacing w:val="-4"/>
          <w:sz w:val="18"/>
          <w:szCs w:val="18"/>
        </w:rPr>
        <w:t>)/</w:t>
      </w:r>
      <w:r w:rsidR="00BA1466" w:rsidRPr="00BF7376">
        <w:rPr>
          <w:rFonts w:ascii="Arial" w:hAnsi="Arial" w:cs="Arial"/>
          <w:color w:val="000000"/>
          <w:spacing w:val="-4"/>
          <w:sz w:val="18"/>
          <w:szCs w:val="18"/>
          <w:lang w:val="en-GB"/>
        </w:rPr>
        <w:t>2553</w:t>
      </w:r>
      <w:r w:rsidRPr="00BF7376">
        <w:rPr>
          <w:rFonts w:ascii="Arial" w:hAnsi="Arial" w:cs="Arial"/>
          <w:color w:val="000000"/>
          <w:spacing w:val="-4"/>
          <w:sz w:val="18"/>
          <w:szCs w:val="18"/>
        </w:rPr>
        <w:t xml:space="preserve">. The main privileges include the exemption of import duties on machinery, exemption of corporate income tax for the </w:t>
      </w:r>
      <w:r w:rsidRPr="00BF7376">
        <w:rPr>
          <w:rFonts w:ascii="Arial" w:hAnsi="Arial" w:cs="Arial"/>
          <w:color w:val="000000"/>
          <w:spacing w:val="-4"/>
          <w:sz w:val="18"/>
          <w:szCs w:val="18"/>
          <w:lang w:val="en-GB"/>
        </w:rPr>
        <w:t xml:space="preserve">total </w:t>
      </w:r>
      <w:r w:rsidRPr="00BF7376">
        <w:rPr>
          <w:rFonts w:ascii="Arial" w:hAnsi="Arial" w:cs="Arial"/>
          <w:color w:val="000000"/>
          <w:spacing w:val="-4"/>
          <w:sz w:val="18"/>
          <w:szCs w:val="18"/>
        </w:rPr>
        <w:t xml:space="preserve">promoted activities, but not exceeding </w:t>
      </w:r>
      <w:r w:rsidR="00BA1466" w:rsidRPr="00BF7376">
        <w:rPr>
          <w:rFonts w:ascii="Arial" w:hAnsi="Arial" w:cs="Arial"/>
          <w:color w:val="000000"/>
          <w:spacing w:val="-4"/>
          <w:sz w:val="18"/>
          <w:szCs w:val="18"/>
          <w:lang w:val="en-GB"/>
        </w:rPr>
        <w:t>100</w:t>
      </w:r>
      <w:r w:rsidRPr="00BF7376">
        <w:rPr>
          <w:rFonts w:ascii="Arial" w:hAnsi="Arial" w:cs="Arial"/>
          <w:color w:val="000000"/>
          <w:spacing w:val="-4"/>
          <w:sz w:val="18"/>
          <w:szCs w:val="18"/>
        </w:rPr>
        <w:t xml:space="preserve">% of investment excluding land and working capital, for the period of </w:t>
      </w:r>
      <w:r w:rsidR="00BA1466" w:rsidRPr="00BF7376">
        <w:rPr>
          <w:rFonts w:ascii="Arial" w:hAnsi="Arial" w:cs="Arial"/>
          <w:color w:val="000000"/>
          <w:spacing w:val="-4"/>
          <w:sz w:val="18"/>
          <w:szCs w:val="18"/>
          <w:lang w:val="en-GB"/>
        </w:rPr>
        <w:t>8</w:t>
      </w:r>
      <w:r w:rsidRPr="00BF7376">
        <w:rPr>
          <w:rFonts w:ascii="Arial" w:hAnsi="Arial" w:cs="Arial"/>
          <w:color w:val="000000"/>
          <w:spacing w:val="-4"/>
          <w:sz w:val="18"/>
          <w:szCs w:val="18"/>
        </w:rPr>
        <w:t xml:space="preserve"> years from the date income is first derived (</w:t>
      </w:r>
      <w:r w:rsidR="00BA1466" w:rsidRPr="00BF7376">
        <w:rPr>
          <w:rFonts w:ascii="Arial" w:hAnsi="Arial" w:cs="Arial"/>
          <w:color w:val="000000"/>
          <w:spacing w:val="-4"/>
          <w:sz w:val="18"/>
          <w:szCs w:val="18"/>
          <w:lang w:val="en-GB"/>
        </w:rPr>
        <w:t>2</w:t>
      </w:r>
      <w:r w:rsidRPr="00BF7376">
        <w:rPr>
          <w:rFonts w:ascii="Arial" w:hAnsi="Arial" w:cs="Arial"/>
          <w:color w:val="000000"/>
          <w:spacing w:val="-4"/>
          <w:sz w:val="18"/>
          <w:szCs w:val="18"/>
        </w:rPr>
        <w:t xml:space="preserve"> August </w:t>
      </w:r>
      <w:r w:rsidR="00BA1466" w:rsidRPr="00BF7376">
        <w:rPr>
          <w:rFonts w:ascii="Arial" w:hAnsi="Arial" w:cs="Arial"/>
          <w:color w:val="000000"/>
          <w:spacing w:val="-4"/>
          <w:sz w:val="18"/>
          <w:szCs w:val="18"/>
          <w:lang w:val="en-GB"/>
        </w:rPr>
        <w:t>2010</w:t>
      </w:r>
      <w:r w:rsidRPr="00BF7376">
        <w:rPr>
          <w:rFonts w:ascii="Arial" w:hAnsi="Arial" w:cs="Arial"/>
          <w:color w:val="000000"/>
          <w:spacing w:val="-4"/>
          <w:sz w:val="18"/>
          <w:szCs w:val="18"/>
        </w:rPr>
        <w:t>).</w:t>
      </w:r>
    </w:p>
    <w:p w14:paraId="2157481B" w14:textId="77777777" w:rsidR="00614FD4" w:rsidRPr="00BF7376" w:rsidRDefault="00614FD4" w:rsidP="00273F42">
      <w:pPr>
        <w:jc w:val="both"/>
        <w:rPr>
          <w:rFonts w:ascii="Arial" w:hAnsi="Arial" w:cs="Arial"/>
          <w:color w:val="000000"/>
          <w:sz w:val="18"/>
          <w:szCs w:val="18"/>
        </w:rPr>
      </w:pPr>
    </w:p>
    <w:p w14:paraId="2C75FDEA" w14:textId="77777777" w:rsidR="00614FD4" w:rsidRPr="00BF7376" w:rsidRDefault="00614FD4" w:rsidP="00273F42">
      <w:pPr>
        <w:jc w:val="both"/>
        <w:rPr>
          <w:rFonts w:ascii="Arial" w:hAnsi="Arial" w:cs="Arial"/>
          <w:color w:val="000000"/>
          <w:spacing w:val="-4"/>
          <w:sz w:val="18"/>
          <w:szCs w:val="18"/>
        </w:rPr>
      </w:pPr>
      <w:r w:rsidRPr="00BF7376">
        <w:rPr>
          <w:rFonts w:ascii="Arial" w:hAnsi="Arial" w:cs="Arial"/>
          <w:color w:val="000000"/>
          <w:spacing w:val="-4"/>
          <w:sz w:val="18"/>
          <w:szCs w:val="18"/>
        </w:rPr>
        <w:t xml:space="preserve">On </w:t>
      </w:r>
      <w:r w:rsidR="00BA1466" w:rsidRPr="00BF7376">
        <w:rPr>
          <w:rFonts w:ascii="Arial" w:hAnsi="Arial" w:cs="Arial"/>
          <w:color w:val="000000"/>
          <w:spacing w:val="-4"/>
          <w:sz w:val="18"/>
          <w:szCs w:val="18"/>
          <w:lang w:val="en-GB"/>
        </w:rPr>
        <w:t>5</w:t>
      </w:r>
      <w:r w:rsidRPr="00BF7376">
        <w:rPr>
          <w:rFonts w:ascii="Arial" w:hAnsi="Arial" w:cs="Arial"/>
          <w:color w:val="000000"/>
          <w:spacing w:val="-4"/>
          <w:sz w:val="18"/>
          <w:szCs w:val="18"/>
        </w:rPr>
        <w:t xml:space="preserve"> March </w:t>
      </w:r>
      <w:r w:rsidR="00BA1466" w:rsidRPr="00BF7376">
        <w:rPr>
          <w:rFonts w:ascii="Arial" w:hAnsi="Arial" w:cs="Arial"/>
          <w:color w:val="000000"/>
          <w:spacing w:val="-4"/>
          <w:sz w:val="18"/>
          <w:szCs w:val="18"/>
          <w:lang w:val="en-GB"/>
        </w:rPr>
        <w:t>2012</w:t>
      </w:r>
      <w:r w:rsidRPr="00BF7376">
        <w:rPr>
          <w:rFonts w:ascii="Arial" w:hAnsi="Arial" w:cs="Arial"/>
          <w:color w:val="000000"/>
          <w:spacing w:val="-4"/>
          <w:sz w:val="18"/>
          <w:szCs w:val="18"/>
        </w:rPr>
        <w:t xml:space="preserve">, the Company received approval for promotion privileges from the BOI for crude palm oil and palm kernel production under promotional privilege certificate no. </w:t>
      </w:r>
      <w:r w:rsidR="00BA1466" w:rsidRPr="00BF7376">
        <w:rPr>
          <w:rFonts w:ascii="Arial" w:hAnsi="Arial" w:cs="Arial"/>
          <w:color w:val="000000"/>
          <w:spacing w:val="-4"/>
          <w:sz w:val="18"/>
          <w:szCs w:val="18"/>
          <w:lang w:val="en-GB"/>
        </w:rPr>
        <w:t>1564</w:t>
      </w:r>
      <w:r w:rsidRPr="00BF7376">
        <w:rPr>
          <w:rFonts w:ascii="Arial" w:hAnsi="Arial" w:cs="Arial"/>
          <w:color w:val="000000"/>
          <w:spacing w:val="-4"/>
          <w:sz w:val="18"/>
          <w:szCs w:val="18"/>
        </w:rPr>
        <w:t>(</w:t>
      </w:r>
      <w:r w:rsidR="00BA1466" w:rsidRPr="00BF7376">
        <w:rPr>
          <w:rFonts w:ascii="Arial" w:hAnsi="Arial" w:cs="Arial"/>
          <w:color w:val="000000"/>
          <w:spacing w:val="-4"/>
          <w:sz w:val="18"/>
          <w:szCs w:val="18"/>
          <w:lang w:val="en-GB"/>
        </w:rPr>
        <w:t>2</w:t>
      </w:r>
      <w:r w:rsidRPr="00BF7376">
        <w:rPr>
          <w:rFonts w:ascii="Arial" w:hAnsi="Arial" w:cs="Arial"/>
          <w:color w:val="000000"/>
          <w:spacing w:val="-4"/>
          <w:sz w:val="18"/>
          <w:szCs w:val="18"/>
        </w:rPr>
        <w:t>)/</w:t>
      </w:r>
      <w:r w:rsidR="00BA1466" w:rsidRPr="00BF7376">
        <w:rPr>
          <w:rFonts w:ascii="Arial" w:hAnsi="Arial" w:cs="Arial"/>
          <w:color w:val="000000"/>
          <w:spacing w:val="-4"/>
          <w:sz w:val="18"/>
          <w:szCs w:val="18"/>
          <w:lang w:val="en-GB"/>
        </w:rPr>
        <w:t>2555</w:t>
      </w:r>
      <w:r w:rsidRPr="00BF7376">
        <w:rPr>
          <w:rFonts w:ascii="Arial" w:hAnsi="Arial" w:cs="Arial"/>
          <w:color w:val="000000"/>
          <w:spacing w:val="-4"/>
          <w:sz w:val="18"/>
          <w:szCs w:val="18"/>
        </w:rPr>
        <w:t xml:space="preserve">. The main privileges include the exemption of import duties on machinery, exemption of corporate income tax for the </w:t>
      </w:r>
      <w:r w:rsidRPr="00BF7376">
        <w:rPr>
          <w:rFonts w:ascii="Arial" w:hAnsi="Arial" w:cs="Arial"/>
          <w:color w:val="000000"/>
          <w:spacing w:val="-4"/>
          <w:sz w:val="18"/>
          <w:szCs w:val="18"/>
          <w:lang w:val="en-GB"/>
        </w:rPr>
        <w:t xml:space="preserve">total </w:t>
      </w:r>
      <w:r w:rsidRPr="00BF7376">
        <w:rPr>
          <w:rFonts w:ascii="Arial" w:hAnsi="Arial" w:cs="Arial"/>
          <w:color w:val="000000"/>
          <w:spacing w:val="-4"/>
          <w:sz w:val="18"/>
          <w:szCs w:val="18"/>
        </w:rPr>
        <w:t xml:space="preserve">promoted activities, but not exceeding </w:t>
      </w:r>
      <w:r w:rsidR="00BA1466" w:rsidRPr="00BF7376">
        <w:rPr>
          <w:rFonts w:ascii="Arial" w:hAnsi="Arial" w:cs="Arial"/>
          <w:color w:val="000000"/>
          <w:spacing w:val="-4"/>
          <w:sz w:val="18"/>
          <w:szCs w:val="18"/>
          <w:lang w:val="en-GB"/>
        </w:rPr>
        <w:t>100</w:t>
      </w:r>
      <w:r w:rsidRPr="00BF7376">
        <w:rPr>
          <w:rFonts w:ascii="Arial" w:hAnsi="Arial" w:cs="Arial"/>
          <w:color w:val="000000"/>
          <w:spacing w:val="-4"/>
          <w:sz w:val="18"/>
          <w:szCs w:val="18"/>
        </w:rPr>
        <w:t xml:space="preserve">% of investment excluding land and working capital, for the period of </w:t>
      </w:r>
      <w:r w:rsidR="00BA1466" w:rsidRPr="00BF7376">
        <w:rPr>
          <w:rFonts w:ascii="Arial" w:hAnsi="Arial" w:cs="Arial"/>
          <w:color w:val="000000"/>
          <w:spacing w:val="-4"/>
          <w:sz w:val="18"/>
          <w:szCs w:val="18"/>
          <w:lang w:val="en-GB"/>
        </w:rPr>
        <w:t>8</w:t>
      </w:r>
      <w:r w:rsidRPr="00BF7376">
        <w:rPr>
          <w:rFonts w:ascii="Arial" w:hAnsi="Arial" w:cs="Arial"/>
          <w:color w:val="000000"/>
          <w:spacing w:val="-4"/>
          <w:sz w:val="18"/>
          <w:szCs w:val="18"/>
        </w:rPr>
        <w:t xml:space="preserve"> years from the date income is first derived (</w:t>
      </w:r>
      <w:r w:rsidR="00BA1466" w:rsidRPr="00BF7376">
        <w:rPr>
          <w:rFonts w:ascii="Arial" w:hAnsi="Arial" w:cs="Arial"/>
          <w:color w:val="000000"/>
          <w:spacing w:val="-4"/>
          <w:sz w:val="18"/>
          <w:szCs w:val="18"/>
          <w:lang w:val="en-GB"/>
        </w:rPr>
        <w:t>3</w:t>
      </w:r>
      <w:r w:rsidRPr="00BF7376">
        <w:rPr>
          <w:rFonts w:ascii="Arial" w:hAnsi="Arial" w:cs="Arial"/>
          <w:color w:val="000000"/>
          <w:spacing w:val="-4"/>
          <w:sz w:val="18"/>
          <w:szCs w:val="18"/>
        </w:rPr>
        <w:t xml:space="preserve"> March </w:t>
      </w:r>
      <w:r w:rsidR="00BA1466" w:rsidRPr="00BF7376">
        <w:rPr>
          <w:rFonts w:ascii="Arial" w:hAnsi="Arial" w:cs="Arial"/>
          <w:color w:val="000000"/>
          <w:spacing w:val="-4"/>
          <w:sz w:val="18"/>
          <w:szCs w:val="18"/>
          <w:lang w:val="en-GB"/>
        </w:rPr>
        <w:t>2012</w:t>
      </w:r>
      <w:r w:rsidRPr="00BF7376">
        <w:rPr>
          <w:rFonts w:ascii="Arial" w:hAnsi="Arial" w:cs="Arial"/>
          <w:color w:val="000000"/>
          <w:spacing w:val="-4"/>
          <w:sz w:val="18"/>
          <w:szCs w:val="18"/>
        </w:rPr>
        <w:t>).</w:t>
      </w:r>
    </w:p>
    <w:p w14:paraId="459AC623" w14:textId="77777777" w:rsidR="00614FD4" w:rsidRPr="00BF7376" w:rsidRDefault="00614FD4" w:rsidP="00273F42">
      <w:pPr>
        <w:jc w:val="both"/>
        <w:rPr>
          <w:rFonts w:ascii="Arial" w:hAnsi="Arial" w:cs="Arial"/>
          <w:color w:val="000000"/>
          <w:sz w:val="18"/>
          <w:szCs w:val="18"/>
        </w:rPr>
      </w:pPr>
    </w:p>
    <w:p w14:paraId="5DAFF52B" w14:textId="77777777" w:rsidR="00614FD4" w:rsidRPr="00BF7376" w:rsidRDefault="00614FD4" w:rsidP="00273F42">
      <w:pPr>
        <w:jc w:val="both"/>
        <w:rPr>
          <w:rFonts w:ascii="Arial" w:hAnsi="Arial" w:cs="Arial"/>
          <w:color w:val="000000"/>
          <w:spacing w:val="-4"/>
          <w:sz w:val="18"/>
          <w:szCs w:val="18"/>
          <w:lang w:val="en-GB"/>
        </w:rPr>
      </w:pPr>
      <w:r w:rsidRPr="00BF7376">
        <w:rPr>
          <w:rFonts w:ascii="Arial" w:hAnsi="Arial" w:cs="Arial"/>
          <w:color w:val="000000"/>
          <w:spacing w:val="-4"/>
          <w:sz w:val="18"/>
          <w:szCs w:val="18"/>
          <w:lang w:val="en-GB"/>
        </w:rPr>
        <w:t xml:space="preserve">On </w:t>
      </w:r>
      <w:r w:rsidR="00BA1466" w:rsidRPr="00BF7376">
        <w:rPr>
          <w:rFonts w:ascii="Arial" w:hAnsi="Arial" w:cs="Arial"/>
          <w:color w:val="000000"/>
          <w:spacing w:val="-4"/>
          <w:sz w:val="18"/>
          <w:szCs w:val="18"/>
          <w:lang w:val="en-GB"/>
        </w:rPr>
        <w:t>27</w:t>
      </w:r>
      <w:r w:rsidRPr="00BF7376">
        <w:rPr>
          <w:rFonts w:ascii="Arial" w:hAnsi="Arial" w:cs="Arial"/>
          <w:color w:val="000000"/>
          <w:spacing w:val="-4"/>
          <w:sz w:val="18"/>
          <w:szCs w:val="18"/>
          <w:lang w:val="en-GB"/>
        </w:rPr>
        <w:t xml:space="preserve"> May </w:t>
      </w:r>
      <w:r w:rsidR="00BA1466" w:rsidRPr="00BF7376">
        <w:rPr>
          <w:rFonts w:ascii="Arial" w:hAnsi="Arial" w:cs="Arial"/>
          <w:color w:val="000000"/>
          <w:spacing w:val="-4"/>
          <w:sz w:val="18"/>
          <w:szCs w:val="18"/>
          <w:lang w:val="en-GB"/>
        </w:rPr>
        <w:t>2015</w:t>
      </w:r>
      <w:r w:rsidRPr="00BF7376">
        <w:rPr>
          <w:rFonts w:ascii="Arial" w:hAnsi="Arial" w:cs="Arial"/>
          <w:color w:val="000000"/>
          <w:spacing w:val="-4"/>
          <w:sz w:val="18"/>
          <w:szCs w:val="18"/>
          <w:lang w:val="en-GB"/>
        </w:rPr>
        <w:t xml:space="preserve">, the Company received approval for promotion privileges from the BOI for crude palm oil and palm kernel under promotional privilege certificate no. </w:t>
      </w:r>
      <w:r w:rsidR="00BA1466" w:rsidRPr="00BF7376">
        <w:rPr>
          <w:rFonts w:ascii="Arial" w:hAnsi="Arial" w:cs="Arial"/>
          <w:color w:val="000000"/>
          <w:spacing w:val="-4"/>
          <w:sz w:val="18"/>
          <w:szCs w:val="18"/>
          <w:lang w:val="en-GB"/>
        </w:rPr>
        <w:t>1683</w:t>
      </w:r>
      <w:r w:rsidRPr="00BF7376">
        <w:rPr>
          <w:rFonts w:ascii="Arial" w:hAnsi="Arial" w:cs="Arial"/>
          <w:color w:val="000000"/>
          <w:spacing w:val="-4"/>
          <w:sz w:val="18"/>
          <w:szCs w:val="18"/>
          <w:lang w:val="en-GB"/>
        </w:rPr>
        <w:t>(</w:t>
      </w:r>
      <w:r w:rsidR="00BA1466" w:rsidRPr="00BF7376">
        <w:rPr>
          <w:rFonts w:ascii="Arial" w:hAnsi="Arial" w:cs="Arial"/>
          <w:color w:val="000000"/>
          <w:spacing w:val="-4"/>
          <w:sz w:val="18"/>
          <w:szCs w:val="18"/>
          <w:lang w:val="en-GB"/>
        </w:rPr>
        <w:t>2</w:t>
      </w:r>
      <w:r w:rsidRPr="00BF7376">
        <w:rPr>
          <w:rFonts w:ascii="Arial" w:hAnsi="Arial" w:cs="Arial"/>
          <w:color w:val="000000"/>
          <w:spacing w:val="-4"/>
          <w:sz w:val="18"/>
          <w:szCs w:val="18"/>
          <w:lang w:val="en-GB"/>
        </w:rPr>
        <w:t>)/</w:t>
      </w:r>
      <w:r w:rsidR="00BA1466" w:rsidRPr="00BF7376">
        <w:rPr>
          <w:rFonts w:ascii="Arial" w:hAnsi="Arial" w:cs="Arial"/>
          <w:color w:val="000000"/>
          <w:spacing w:val="-4"/>
          <w:sz w:val="18"/>
          <w:szCs w:val="18"/>
          <w:lang w:val="en-GB"/>
        </w:rPr>
        <w:t>2558</w:t>
      </w:r>
      <w:r w:rsidRPr="00BF7376">
        <w:rPr>
          <w:rFonts w:ascii="Arial" w:hAnsi="Arial" w:cs="Arial"/>
          <w:color w:val="000000"/>
          <w:spacing w:val="-4"/>
          <w:sz w:val="18"/>
          <w:szCs w:val="18"/>
          <w:lang w:val="en-GB"/>
        </w:rPr>
        <w:t xml:space="preserve">. The main privileges include the exemption of import duties on machinery, exemption of corporate income tax for the total promoted activities, but not exceeding </w:t>
      </w:r>
      <w:r w:rsidR="00BA1466" w:rsidRPr="00BF7376">
        <w:rPr>
          <w:rFonts w:ascii="Arial" w:hAnsi="Arial" w:cs="Arial"/>
          <w:color w:val="000000"/>
          <w:spacing w:val="-4"/>
          <w:sz w:val="18"/>
          <w:szCs w:val="18"/>
          <w:lang w:val="en-GB"/>
        </w:rPr>
        <w:t>100</w:t>
      </w:r>
      <w:r w:rsidRPr="00BF7376">
        <w:rPr>
          <w:rFonts w:ascii="Arial" w:hAnsi="Arial" w:cs="Arial"/>
          <w:color w:val="000000"/>
          <w:spacing w:val="-4"/>
          <w:sz w:val="18"/>
          <w:szCs w:val="18"/>
          <w:lang w:val="en-GB"/>
        </w:rPr>
        <w:t xml:space="preserve">% of investment excluding land and working capital, for the period of </w:t>
      </w:r>
      <w:r w:rsidR="00BA1466" w:rsidRPr="00BF7376">
        <w:rPr>
          <w:rFonts w:ascii="Arial" w:hAnsi="Arial" w:cs="Arial"/>
          <w:color w:val="000000"/>
          <w:spacing w:val="-4"/>
          <w:sz w:val="18"/>
          <w:szCs w:val="18"/>
          <w:lang w:val="en-GB"/>
        </w:rPr>
        <w:t>8</w:t>
      </w:r>
      <w:r w:rsidRPr="00BF7376">
        <w:rPr>
          <w:rFonts w:ascii="Arial" w:hAnsi="Arial" w:cs="Arial"/>
          <w:color w:val="000000"/>
          <w:spacing w:val="-4"/>
          <w:sz w:val="18"/>
          <w:szCs w:val="18"/>
          <w:lang w:val="en-GB"/>
        </w:rPr>
        <w:t xml:space="preserve"> years from the date income is first derived</w:t>
      </w:r>
      <w:r w:rsidR="00374879" w:rsidRPr="00BF7376">
        <w:rPr>
          <w:rFonts w:ascii="Arial" w:hAnsi="Arial" w:cs="Arial"/>
          <w:color w:val="000000"/>
          <w:spacing w:val="-4"/>
          <w:sz w:val="18"/>
          <w:szCs w:val="18"/>
          <w:lang w:val="en-GB"/>
        </w:rPr>
        <w:t xml:space="preserve"> </w:t>
      </w:r>
      <w:r w:rsidR="00374879" w:rsidRPr="00BF7376">
        <w:rPr>
          <w:rFonts w:ascii="Arial" w:hAnsi="Arial" w:cs="Arial"/>
          <w:color w:val="000000"/>
          <w:spacing w:val="-4"/>
          <w:sz w:val="18"/>
          <w:szCs w:val="18"/>
        </w:rPr>
        <w:t xml:space="preserve">(2 March </w:t>
      </w:r>
      <w:r w:rsidR="00374879" w:rsidRPr="00BF7376">
        <w:rPr>
          <w:rFonts w:ascii="Arial" w:hAnsi="Arial" w:cs="Arial"/>
          <w:color w:val="000000"/>
          <w:spacing w:val="-4"/>
          <w:sz w:val="18"/>
          <w:szCs w:val="18"/>
          <w:lang w:val="en-GB"/>
        </w:rPr>
        <w:t>2018</w:t>
      </w:r>
      <w:r w:rsidR="00374879" w:rsidRPr="00BF7376">
        <w:rPr>
          <w:rFonts w:ascii="Arial" w:hAnsi="Arial" w:cs="Arial"/>
          <w:color w:val="000000"/>
          <w:spacing w:val="-4"/>
          <w:sz w:val="18"/>
          <w:szCs w:val="18"/>
        </w:rPr>
        <w:t>)</w:t>
      </w:r>
      <w:r w:rsidRPr="00BF7376">
        <w:rPr>
          <w:rFonts w:ascii="Arial" w:hAnsi="Arial" w:cs="Arial"/>
          <w:color w:val="000000"/>
          <w:spacing w:val="-4"/>
          <w:sz w:val="18"/>
          <w:szCs w:val="18"/>
          <w:lang w:val="en-GB"/>
        </w:rPr>
        <w:t>.</w:t>
      </w:r>
    </w:p>
    <w:p w14:paraId="425D6543" w14:textId="77777777" w:rsidR="00374879" w:rsidRPr="00BF7376" w:rsidRDefault="00A613FE" w:rsidP="00273F42">
      <w:pPr>
        <w:jc w:val="both"/>
        <w:rPr>
          <w:rFonts w:ascii="Arial" w:hAnsi="Arial" w:cs="Arial"/>
          <w:color w:val="000000"/>
          <w:sz w:val="18"/>
          <w:szCs w:val="18"/>
          <w:lang w:val="en-GB"/>
        </w:rPr>
      </w:pPr>
      <w:r w:rsidRPr="00BF7376">
        <w:rPr>
          <w:rFonts w:ascii="Arial" w:hAnsi="Arial" w:cs="Arial"/>
          <w:color w:val="000000"/>
          <w:sz w:val="18"/>
          <w:szCs w:val="18"/>
          <w:lang w:val="en-GB"/>
        </w:rPr>
        <w:br w:type="page"/>
      </w:r>
    </w:p>
    <w:p w14:paraId="140291BC" w14:textId="77777777" w:rsidR="00355A5D" w:rsidRPr="00BF7376" w:rsidRDefault="00374879" w:rsidP="00273F42">
      <w:pPr>
        <w:jc w:val="both"/>
        <w:rPr>
          <w:rFonts w:ascii="Arial" w:hAnsi="Arial" w:cs="Arial"/>
          <w:color w:val="000000"/>
          <w:sz w:val="18"/>
          <w:szCs w:val="18"/>
          <w:lang w:val="en-GB"/>
        </w:rPr>
      </w:pPr>
      <w:r w:rsidRPr="00BF7376">
        <w:rPr>
          <w:rFonts w:ascii="Arial" w:hAnsi="Arial" w:cs="Arial"/>
          <w:color w:val="000000"/>
          <w:sz w:val="18"/>
          <w:szCs w:val="18"/>
          <w:lang w:val="en-GB"/>
        </w:rPr>
        <w:t>On 26 June 2018, t</w:t>
      </w:r>
      <w:r w:rsidR="00F43918" w:rsidRPr="00BF7376">
        <w:rPr>
          <w:rFonts w:ascii="Arial" w:hAnsi="Arial" w:cs="Arial"/>
          <w:color w:val="000000"/>
          <w:sz w:val="18"/>
          <w:szCs w:val="18"/>
          <w:lang w:val="en-GB"/>
        </w:rPr>
        <w:t xml:space="preserve">he Company received </w:t>
      </w:r>
      <w:r w:rsidR="00355A5D" w:rsidRPr="00BF7376">
        <w:rPr>
          <w:rFonts w:ascii="Arial" w:hAnsi="Arial" w:cs="Arial"/>
          <w:color w:val="000000"/>
          <w:sz w:val="18"/>
          <w:szCs w:val="18"/>
          <w:lang w:val="en-GB"/>
        </w:rPr>
        <w:t xml:space="preserve">the transfer of rights of </w:t>
      </w:r>
      <w:r w:rsidR="00F43918" w:rsidRPr="00BF7376">
        <w:rPr>
          <w:rFonts w:ascii="Arial" w:hAnsi="Arial" w:cs="Arial"/>
          <w:color w:val="000000"/>
          <w:sz w:val="18"/>
          <w:szCs w:val="18"/>
          <w:lang w:val="en-GB"/>
        </w:rPr>
        <w:t>promotion privileges from the BOI</w:t>
      </w:r>
      <w:r w:rsidR="00355A5D" w:rsidRPr="00BF7376">
        <w:rPr>
          <w:rFonts w:ascii="Arial" w:hAnsi="Arial" w:cs="Arial"/>
          <w:color w:val="000000"/>
          <w:sz w:val="18"/>
          <w:szCs w:val="18"/>
          <w:lang w:val="en-GB"/>
        </w:rPr>
        <w:t xml:space="preserve"> arising from the business acquisitions</w:t>
      </w:r>
      <w:r w:rsidR="00F43918" w:rsidRPr="00BF7376">
        <w:rPr>
          <w:rFonts w:ascii="Arial" w:hAnsi="Arial" w:cs="Arial"/>
          <w:color w:val="000000"/>
          <w:sz w:val="18"/>
          <w:szCs w:val="18"/>
          <w:lang w:val="en-GB"/>
        </w:rPr>
        <w:t xml:space="preserve"> </w:t>
      </w:r>
      <w:r w:rsidR="00355A5D" w:rsidRPr="00BF7376">
        <w:rPr>
          <w:rFonts w:ascii="Arial" w:hAnsi="Arial" w:cs="Arial"/>
          <w:color w:val="000000"/>
          <w:sz w:val="18"/>
          <w:szCs w:val="18"/>
          <w:lang w:val="en-GB"/>
        </w:rPr>
        <w:t xml:space="preserve">from a third </w:t>
      </w:r>
      <w:r w:rsidR="00BD0D82" w:rsidRPr="00BF7376">
        <w:rPr>
          <w:rFonts w:ascii="Arial" w:hAnsi="Arial" w:cs="Arial"/>
          <w:color w:val="000000"/>
          <w:sz w:val="18"/>
          <w:szCs w:val="18"/>
          <w:lang w:val="en-GB"/>
        </w:rPr>
        <w:t>party, which</w:t>
      </w:r>
      <w:r w:rsidR="00355A5D" w:rsidRPr="00BF7376">
        <w:rPr>
          <w:rFonts w:ascii="Arial" w:hAnsi="Arial" w:cs="Arial"/>
          <w:color w:val="000000"/>
          <w:sz w:val="18"/>
          <w:szCs w:val="18"/>
          <w:lang w:val="en-GB"/>
        </w:rPr>
        <w:t xml:space="preserve"> has transferred the rights of promotion privileges certificate no. 1873(2)/2553 dated 20 August </w:t>
      </w:r>
      <w:r w:rsidR="00BD0D82" w:rsidRPr="00BF7376">
        <w:rPr>
          <w:rFonts w:ascii="Arial" w:hAnsi="Arial" w:cs="Arial"/>
          <w:color w:val="000000"/>
          <w:sz w:val="18"/>
          <w:szCs w:val="18"/>
          <w:lang w:val="en-GB"/>
        </w:rPr>
        <w:t>2010 to the Company as per certificate no. 61-0738-0-00-1-2. The Company received approval for promotion privileges from the BOI for crude palm oil.  The main privileges include the exemption of import duties on machinery, exemption of corporate income tax for the total promoted activities, but not exceeding 100% of investment excluding land and working capital until</w:t>
      </w:r>
      <w:r w:rsidR="004208D3" w:rsidRPr="00BF7376">
        <w:rPr>
          <w:rFonts w:ascii="Arial" w:hAnsi="Arial" w:cs="Arial"/>
          <w:color w:val="000000"/>
          <w:sz w:val="18"/>
          <w:szCs w:val="18"/>
          <w:lang w:val="en-GB"/>
        </w:rPr>
        <w:t xml:space="preserve"> </w:t>
      </w:r>
      <w:r w:rsidR="00BD0D82" w:rsidRPr="00BF7376">
        <w:rPr>
          <w:rFonts w:ascii="Arial" w:hAnsi="Arial" w:cs="Arial"/>
          <w:color w:val="000000"/>
          <w:sz w:val="18"/>
          <w:szCs w:val="18"/>
          <w:lang w:val="en-GB"/>
        </w:rPr>
        <w:t>6 March 2021.</w:t>
      </w:r>
    </w:p>
    <w:p w14:paraId="419D9D55" w14:textId="77777777" w:rsidR="00DD45AA" w:rsidRPr="00BF7376" w:rsidRDefault="00DD45AA" w:rsidP="00273F42">
      <w:pPr>
        <w:jc w:val="both"/>
        <w:rPr>
          <w:rFonts w:ascii="Arial" w:hAnsi="Arial" w:cs="Arial"/>
          <w:color w:val="000000"/>
          <w:sz w:val="18"/>
          <w:szCs w:val="18"/>
        </w:rPr>
      </w:pPr>
    </w:p>
    <w:p w14:paraId="56A99D05" w14:textId="77777777" w:rsidR="00374879" w:rsidRPr="00BF7376" w:rsidRDefault="00374879" w:rsidP="00273F42">
      <w:pPr>
        <w:jc w:val="both"/>
        <w:rPr>
          <w:rFonts w:ascii="Arial" w:hAnsi="Arial" w:cs="Arial"/>
          <w:color w:val="000000"/>
          <w:sz w:val="18"/>
          <w:szCs w:val="18"/>
        </w:rPr>
      </w:pPr>
      <w:r w:rsidRPr="00BF7376">
        <w:rPr>
          <w:rFonts w:ascii="Arial" w:hAnsi="Arial" w:cs="Arial"/>
          <w:color w:val="000000"/>
          <w:sz w:val="18"/>
          <w:szCs w:val="18"/>
        </w:rPr>
        <w:t xml:space="preserve">On 16 August </w:t>
      </w:r>
      <w:r w:rsidRPr="00BF7376">
        <w:rPr>
          <w:rFonts w:ascii="Arial" w:hAnsi="Arial" w:cs="Arial"/>
          <w:color w:val="000000"/>
          <w:sz w:val="18"/>
          <w:szCs w:val="18"/>
          <w:lang w:val="en-GB"/>
        </w:rPr>
        <w:t>2018</w:t>
      </w:r>
      <w:r w:rsidRPr="00BF7376">
        <w:rPr>
          <w:rFonts w:ascii="Arial" w:hAnsi="Arial" w:cs="Arial"/>
          <w:color w:val="000000"/>
          <w:sz w:val="18"/>
          <w:szCs w:val="18"/>
        </w:rPr>
        <w:t xml:space="preserve">, the Company received approval for promotion privileges from the BOI for crude palm oil production under promotional privilege certificate no. </w:t>
      </w:r>
      <w:r w:rsidRPr="00BF7376">
        <w:rPr>
          <w:rFonts w:ascii="Arial" w:hAnsi="Arial" w:cs="Arial"/>
          <w:color w:val="000000"/>
          <w:sz w:val="18"/>
          <w:szCs w:val="18"/>
          <w:lang w:val="en-GB"/>
        </w:rPr>
        <w:t>61-0979-1-00-1-0</w:t>
      </w:r>
      <w:r w:rsidRPr="00BF7376">
        <w:rPr>
          <w:rFonts w:ascii="Arial" w:hAnsi="Arial" w:cs="Arial"/>
          <w:color w:val="000000"/>
          <w:sz w:val="18"/>
          <w:szCs w:val="18"/>
        </w:rPr>
        <w:t xml:space="preserve">. The main privileges include the exemption of import duties on machinery, exemption of corporate income tax for the </w:t>
      </w:r>
      <w:r w:rsidRPr="00BF7376">
        <w:rPr>
          <w:rFonts w:ascii="Arial" w:hAnsi="Arial" w:cs="Arial"/>
          <w:color w:val="000000"/>
          <w:sz w:val="18"/>
          <w:szCs w:val="18"/>
          <w:lang w:val="en-GB"/>
        </w:rPr>
        <w:t xml:space="preserve">total </w:t>
      </w:r>
      <w:r w:rsidRPr="00BF7376">
        <w:rPr>
          <w:rFonts w:ascii="Arial" w:hAnsi="Arial" w:cs="Arial"/>
          <w:color w:val="000000"/>
          <w:sz w:val="18"/>
          <w:szCs w:val="18"/>
        </w:rPr>
        <w:t xml:space="preserve">promoted activities, but not exceeding </w:t>
      </w:r>
      <w:r w:rsidRPr="00BF7376">
        <w:rPr>
          <w:rFonts w:ascii="Arial" w:hAnsi="Arial" w:cs="Arial"/>
          <w:color w:val="000000"/>
          <w:sz w:val="18"/>
          <w:szCs w:val="18"/>
          <w:lang w:val="en-GB"/>
        </w:rPr>
        <w:t>100</w:t>
      </w:r>
      <w:r w:rsidRPr="00BF7376">
        <w:rPr>
          <w:rFonts w:ascii="Arial" w:hAnsi="Arial" w:cs="Arial"/>
          <w:color w:val="000000"/>
          <w:sz w:val="18"/>
          <w:szCs w:val="18"/>
        </w:rPr>
        <w:t xml:space="preserve">% of investment excluding land and working capital, for the period of </w:t>
      </w:r>
      <w:r w:rsidRPr="00BF7376">
        <w:rPr>
          <w:rFonts w:ascii="Arial" w:hAnsi="Arial" w:cs="Arial"/>
          <w:color w:val="000000"/>
          <w:sz w:val="18"/>
          <w:szCs w:val="18"/>
          <w:lang w:val="en-GB"/>
        </w:rPr>
        <w:t>5</w:t>
      </w:r>
      <w:r w:rsidRPr="00BF7376">
        <w:rPr>
          <w:rFonts w:ascii="Arial" w:hAnsi="Arial" w:cs="Arial"/>
          <w:color w:val="000000"/>
          <w:sz w:val="18"/>
          <w:szCs w:val="18"/>
        </w:rPr>
        <w:t xml:space="preserve"> years from the date income is first derived (</w:t>
      </w:r>
      <w:r w:rsidRPr="00BF7376">
        <w:rPr>
          <w:rFonts w:ascii="Arial" w:hAnsi="Arial" w:cs="Arial"/>
          <w:color w:val="000000"/>
          <w:sz w:val="18"/>
          <w:szCs w:val="18"/>
          <w:lang w:val="en-GB"/>
        </w:rPr>
        <w:t>1 March 2019</w:t>
      </w:r>
      <w:r w:rsidRPr="00BF7376">
        <w:rPr>
          <w:rFonts w:ascii="Arial" w:hAnsi="Arial" w:cs="Arial"/>
          <w:color w:val="000000"/>
          <w:sz w:val="18"/>
          <w:szCs w:val="18"/>
        </w:rPr>
        <w:t>).</w:t>
      </w:r>
    </w:p>
    <w:p w14:paraId="43F9AC2C" w14:textId="77777777" w:rsidR="00374879" w:rsidRPr="00BF7376" w:rsidRDefault="00374879" w:rsidP="00273F42">
      <w:pPr>
        <w:jc w:val="both"/>
        <w:rPr>
          <w:rFonts w:ascii="Arial" w:hAnsi="Arial" w:cs="Arial"/>
          <w:color w:val="000000"/>
          <w:sz w:val="18"/>
          <w:szCs w:val="18"/>
        </w:rPr>
      </w:pPr>
    </w:p>
    <w:p w14:paraId="5C4EE847" w14:textId="77777777" w:rsidR="00374879" w:rsidRPr="00BF7376" w:rsidRDefault="00374879" w:rsidP="00273F42">
      <w:pPr>
        <w:jc w:val="both"/>
        <w:rPr>
          <w:rFonts w:ascii="Arial" w:hAnsi="Arial" w:cs="Arial"/>
          <w:color w:val="000000"/>
          <w:sz w:val="18"/>
          <w:szCs w:val="18"/>
          <w:lang w:val="en-GB"/>
        </w:rPr>
      </w:pPr>
      <w:r w:rsidRPr="00BF7376">
        <w:rPr>
          <w:rFonts w:ascii="Arial" w:hAnsi="Arial" w:cs="Arial"/>
          <w:color w:val="000000"/>
          <w:sz w:val="18"/>
          <w:szCs w:val="18"/>
        </w:rPr>
        <w:t xml:space="preserve">On </w:t>
      </w:r>
      <w:r w:rsidRPr="00BF7376">
        <w:rPr>
          <w:rFonts w:ascii="Arial" w:hAnsi="Arial" w:cs="Arial"/>
          <w:color w:val="000000"/>
          <w:sz w:val="18"/>
          <w:szCs w:val="18"/>
          <w:lang w:val="en-GB"/>
        </w:rPr>
        <w:t>25 March 2019</w:t>
      </w:r>
      <w:r w:rsidRPr="00BF7376">
        <w:rPr>
          <w:rFonts w:ascii="Arial" w:hAnsi="Arial" w:cs="Arial"/>
          <w:color w:val="000000"/>
          <w:sz w:val="18"/>
          <w:szCs w:val="18"/>
        </w:rPr>
        <w:t>, the Company received approval for promotion privileges from the BOI for crude palm oil</w:t>
      </w:r>
      <w:r w:rsidR="004208D3" w:rsidRPr="00BF7376">
        <w:rPr>
          <w:rFonts w:ascii="Arial" w:hAnsi="Arial" w:cs="Arial"/>
          <w:color w:val="000000"/>
          <w:sz w:val="18"/>
          <w:szCs w:val="18"/>
        </w:rPr>
        <w:t xml:space="preserve"> </w:t>
      </w:r>
      <w:r w:rsidRPr="00BF7376">
        <w:rPr>
          <w:rFonts w:ascii="Arial" w:hAnsi="Arial" w:cs="Arial"/>
          <w:color w:val="000000"/>
          <w:sz w:val="18"/>
          <w:szCs w:val="18"/>
        </w:rPr>
        <w:t xml:space="preserve">production under promotional privilege certificate no. </w:t>
      </w:r>
      <w:r w:rsidRPr="00BF7376">
        <w:rPr>
          <w:rFonts w:ascii="Arial" w:hAnsi="Arial" w:cs="Arial"/>
          <w:color w:val="000000"/>
          <w:sz w:val="18"/>
          <w:szCs w:val="18"/>
          <w:lang w:val="en-GB"/>
        </w:rPr>
        <w:t>62-0292-1-00-1-0</w:t>
      </w:r>
      <w:r w:rsidRPr="00BF7376">
        <w:rPr>
          <w:rFonts w:ascii="Arial" w:hAnsi="Arial" w:cs="Arial"/>
          <w:color w:val="000000"/>
          <w:sz w:val="18"/>
          <w:szCs w:val="18"/>
        </w:rPr>
        <w:t xml:space="preserve">. The main privileges include the exemption of import duties on machinery, exemption of corporate income tax for the </w:t>
      </w:r>
      <w:r w:rsidRPr="00BF7376">
        <w:rPr>
          <w:rFonts w:ascii="Arial" w:hAnsi="Arial" w:cs="Arial"/>
          <w:color w:val="000000"/>
          <w:sz w:val="18"/>
          <w:szCs w:val="18"/>
          <w:lang w:val="en-GB"/>
        </w:rPr>
        <w:t xml:space="preserve">total </w:t>
      </w:r>
      <w:r w:rsidRPr="00BF7376">
        <w:rPr>
          <w:rFonts w:ascii="Arial" w:hAnsi="Arial" w:cs="Arial"/>
          <w:color w:val="000000"/>
          <w:sz w:val="18"/>
          <w:szCs w:val="18"/>
        </w:rPr>
        <w:t xml:space="preserve">promoted activities, but not exceeding </w:t>
      </w:r>
      <w:r w:rsidRPr="00BF7376">
        <w:rPr>
          <w:rFonts w:ascii="Arial" w:hAnsi="Arial" w:cs="Arial"/>
          <w:color w:val="000000"/>
          <w:sz w:val="18"/>
          <w:szCs w:val="18"/>
          <w:lang w:val="en-GB"/>
        </w:rPr>
        <w:t>100</w:t>
      </w:r>
      <w:r w:rsidRPr="00BF7376">
        <w:rPr>
          <w:rFonts w:ascii="Arial" w:hAnsi="Arial" w:cs="Arial"/>
          <w:color w:val="000000"/>
          <w:sz w:val="18"/>
          <w:szCs w:val="18"/>
        </w:rPr>
        <w:t xml:space="preserve">% of investment excluding land and working capital, for the period of </w:t>
      </w:r>
      <w:r w:rsidRPr="00BF7376">
        <w:rPr>
          <w:rFonts w:ascii="Arial" w:hAnsi="Arial" w:cs="Arial"/>
          <w:color w:val="000000"/>
          <w:sz w:val="18"/>
          <w:szCs w:val="18"/>
          <w:lang w:val="en-GB"/>
        </w:rPr>
        <w:t>5</w:t>
      </w:r>
      <w:r w:rsidRPr="00BF7376">
        <w:rPr>
          <w:rFonts w:ascii="Arial" w:hAnsi="Arial" w:cs="Arial"/>
          <w:color w:val="000000"/>
          <w:sz w:val="18"/>
          <w:szCs w:val="18"/>
        </w:rPr>
        <w:t xml:space="preserve"> years from the date income is first derived (19 August </w:t>
      </w:r>
      <w:r w:rsidRPr="00BF7376">
        <w:rPr>
          <w:rFonts w:ascii="Arial" w:hAnsi="Arial" w:cs="Arial"/>
          <w:color w:val="000000"/>
          <w:sz w:val="18"/>
          <w:szCs w:val="18"/>
          <w:lang w:val="en-GB"/>
        </w:rPr>
        <w:t>2019</w:t>
      </w:r>
      <w:r w:rsidRPr="00BF7376">
        <w:rPr>
          <w:rFonts w:ascii="Arial" w:hAnsi="Arial" w:cs="Arial"/>
          <w:color w:val="000000"/>
          <w:sz w:val="18"/>
          <w:szCs w:val="18"/>
        </w:rPr>
        <w:t>).</w:t>
      </w:r>
    </w:p>
    <w:p w14:paraId="5A31D2E5" w14:textId="77777777" w:rsidR="00355A5D" w:rsidRPr="00BF7376" w:rsidRDefault="00355A5D" w:rsidP="00273F42">
      <w:pPr>
        <w:jc w:val="both"/>
        <w:rPr>
          <w:rFonts w:ascii="Arial" w:hAnsi="Arial" w:cs="Arial"/>
          <w:color w:val="000000"/>
          <w:sz w:val="18"/>
          <w:szCs w:val="18"/>
        </w:rPr>
      </w:pPr>
    </w:p>
    <w:p w14:paraId="447472A2" w14:textId="77777777" w:rsidR="00614FD4" w:rsidRPr="00BF7376" w:rsidRDefault="00614FD4" w:rsidP="00273F42">
      <w:pPr>
        <w:jc w:val="both"/>
        <w:rPr>
          <w:rFonts w:ascii="Arial" w:hAnsi="Arial" w:cs="Arial"/>
          <w:color w:val="000000"/>
          <w:spacing w:val="-2"/>
          <w:sz w:val="18"/>
          <w:szCs w:val="18"/>
          <w:lang w:val="en-GB"/>
        </w:rPr>
      </w:pPr>
      <w:r w:rsidRPr="00BF7376">
        <w:rPr>
          <w:rFonts w:ascii="Arial" w:hAnsi="Arial" w:cs="Arial"/>
          <w:color w:val="000000"/>
          <w:spacing w:val="-2"/>
          <w:sz w:val="18"/>
          <w:szCs w:val="18"/>
          <w:lang w:val="en-GB"/>
        </w:rPr>
        <w:t>The Company must comply with conditions and restrictions indicated in the promotional certificates.</w:t>
      </w:r>
    </w:p>
    <w:p w14:paraId="425E89B7" w14:textId="77777777" w:rsidR="0073510D" w:rsidRPr="00BF7376" w:rsidRDefault="0073510D" w:rsidP="0073510D">
      <w:pPr>
        <w:jc w:val="both"/>
        <w:rPr>
          <w:rFonts w:ascii="Arial" w:hAnsi="Arial" w:cs="Arial"/>
          <w:color w:val="000000"/>
          <w:sz w:val="18"/>
          <w:szCs w:val="18"/>
        </w:rPr>
      </w:pPr>
    </w:p>
    <w:p w14:paraId="3FD61BA7" w14:textId="77777777" w:rsidR="0073510D" w:rsidRPr="00BF7376" w:rsidRDefault="0073510D" w:rsidP="0073510D">
      <w:pPr>
        <w:jc w:val="both"/>
        <w:rPr>
          <w:rFonts w:ascii="Arial" w:hAnsi="Arial" w:cs="Arial"/>
          <w:color w:val="000000"/>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3510D" w:rsidRPr="00BF7376" w14:paraId="6F63266B" w14:textId="77777777" w:rsidTr="00D03653">
        <w:trPr>
          <w:trHeight w:val="386"/>
        </w:trPr>
        <w:tc>
          <w:tcPr>
            <w:tcW w:w="9461" w:type="dxa"/>
            <w:shd w:val="clear" w:color="auto" w:fill="FFA543"/>
            <w:vAlign w:val="center"/>
          </w:tcPr>
          <w:p w14:paraId="13EFBE45" w14:textId="33953767" w:rsidR="0073510D" w:rsidRPr="00BF7376" w:rsidRDefault="0073510D" w:rsidP="00337D03">
            <w:pPr>
              <w:tabs>
                <w:tab w:val="left" w:pos="432"/>
              </w:tabs>
              <w:ind w:left="504" w:hanging="504"/>
              <w:rPr>
                <w:rFonts w:ascii="Arial" w:eastAsia="Arial Unicode MS" w:hAnsi="Arial" w:cs="Arial"/>
                <w:b/>
                <w:bCs/>
                <w:color w:val="FFFFFF"/>
                <w:sz w:val="18"/>
                <w:szCs w:val="18"/>
              </w:rPr>
            </w:pPr>
            <w:r w:rsidRPr="00BF7376">
              <w:rPr>
                <w:rFonts w:ascii="Arial" w:eastAsia="Arial Unicode MS" w:hAnsi="Arial" w:cs="Arial"/>
                <w:b/>
                <w:bCs/>
                <w:color w:val="FFFFFF"/>
                <w:sz w:val="18"/>
                <w:szCs w:val="18"/>
              </w:rPr>
              <w:t>3</w:t>
            </w:r>
            <w:r w:rsidR="003234B7" w:rsidRPr="00BF7376">
              <w:rPr>
                <w:rFonts w:ascii="Arial" w:eastAsia="Arial Unicode MS" w:hAnsi="Arial" w:cs="Arial"/>
                <w:b/>
                <w:bCs/>
                <w:color w:val="FFFFFF"/>
                <w:sz w:val="18"/>
                <w:szCs w:val="18"/>
              </w:rPr>
              <w:t>4</w:t>
            </w:r>
            <w:r w:rsidRPr="00BF7376">
              <w:rPr>
                <w:rFonts w:ascii="Arial" w:eastAsia="Arial Unicode MS" w:hAnsi="Arial" w:cs="Arial"/>
                <w:b/>
                <w:bCs/>
                <w:color w:val="FFFFFF"/>
                <w:sz w:val="18"/>
                <w:szCs w:val="18"/>
              </w:rPr>
              <w:tab/>
              <w:t>Events after the reporting period</w:t>
            </w:r>
          </w:p>
        </w:tc>
      </w:tr>
    </w:tbl>
    <w:p w14:paraId="49C5D068" w14:textId="77777777" w:rsidR="0073510D" w:rsidRPr="00BF7376" w:rsidRDefault="0073510D" w:rsidP="0073510D">
      <w:pPr>
        <w:jc w:val="both"/>
        <w:rPr>
          <w:rFonts w:ascii="Arial" w:hAnsi="Arial" w:cs="Arial"/>
          <w:color w:val="000000"/>
          <w:sz w:val="18"/>
          <w:szCs w:val="18"/>
          <w:lang w:val="en-GB"/>
        </w:rPr>
      </w:pPr>
    </w:p>
    <w:p w14:paraId="44D8F13C" w14:textId="07164967" w:rsidR="00CB4503" w:rsidRPr="00BF7376" w:rsidRDefault="0073510D" w:rsidP="00EE5414">
      <w:pPr>
        <w:pStyle w:val="BodyText"/>
        <w:ind w:right="0"/>
        <w:rPr>
          <w:rFonts w:ascii="Arial" w:hAnsi="Arial" w:cs="Arial"/>
          <w:color w:val="000000"/>
          <w:sz w:val="18"/>
          <w:szCs w:val="18"/>
        </w:rPr>
      </w:pPr>
      <w:r w:rsidRPr="00654CF1">
        <w:rPr>
          <w:rFonts w:ascii="Arial" w:hAnsi="Arial" w:cs="Arial"/>
          <w:color w:val="000000"/>
          <w:sz w:val="18"/>
          <w:szCs w:val="18"/>
        </w:rPr>
        <w:t xml:space="preserve">At the Board of Directors of the Company’s meeting on </w:t>
      </w:r>
      <w:r w:rsidR="00EB6943">
        <w:rPr>
          <w:rFonts w:ascii="Arial" w:hAnsi="Arial" w:cs="Arial"/>
          <w:color w:val="000000"/>
          <w:sz w:val="18"/>
          <w:szCs w:val="18"/>
        </w:rPr>
        <w:t>24 February</w:t>
      </w:r>
      <w:r w:rsidRPr="00654CF1">
        <w:rPr>
          <w:rFonts w:ascii="Arial" w:hAnsi="Arial" w:cs="Arial"/>
          <w:color w:val="000000"/>
          <w:sz w:val="18"/>
          <w:szCs w:val="18"/>
        </w:rPr>
        <w:t xml:space="preserve"> 202</w:t>
      </w:r>
      <w:r w:rsidR="006F60C1" w:rsidRPr="00654CF1">
        <w:rPr>
          <w:rFonts w:ascii="Arial" w:hAnsi="Arial" w:cs="Arial"/>
          <w:color w:val="000000"/>
          <w:sz w:val="18"/>
          <w:szCs w:val="18"/>
        </w:rPr>
        <w:t>3</w:t>
      </w:r>
      <w:r w:rsidRPr="00654CF1">
        <w:rPr>
          <w:rFonts w:ascii="Arial" w:hAnsi="Arial" w:cs="Arial"/>
          <w:color w:val="000000"/>
          <w:sz w:val="18"/>
          <w:szCs w:val="18"/>
        </w:rPr>
        <w:t>, it approved a proposed dividend payment for the operating results of 202</w:t>
      </w:r>
      <w:r w:rsidR="006F60C1" w:rsidRPr="00654CF1">
        <w:rPr>
          <w:rFonts w:ascii="Arial" w:hAnsi="Arial" w:cs="Arial"/>
          <w:color w:val="000000"/>
          <w:sz w:val="18"/>
          <w:szCs w:val="18"/>
        </w:rPr>
        <w:t>2</w:t>
      </w:r>
      <w:r w:rsidRPr="00654CF1">
        <w:rPr>
          <w:rFonts w:ascii="Arial" w:hAnsi="Arial" w:cs="Arial"/>
          <w:color w:val="000000"/>
          <w:sz w:val="18"/>
          <w:szCs w:val="18"/>
        </w:rPr>
        <w:t xml:space="preserve"> at Baht </w:t>
      </w:r>
      <w:r w:rsidR="00EB6943">
        <w:rPr>
          <w:rFonts w:ascii="Arial" w:hAnsi="Arial" w:cs="Arial"/>
          <w:color w:val="000000"/>
          <w:sz w:val="18"/>
          <w:szCs w:val="18"/>
        </w:rPr>
        <w:t>1.0</w:t>
      </w:r>
      <w:r w:rsidR="009B0B1B" w:rsidRPr="00654CF1">
        <w:rPr>
          <w:rFonts w:ascii="Arial" w:hAnsi="Arial" w:cs="Arial"/>
          <w:color w:val="000000"/>
          <w:sz w:val="18"/>
          <w:szCs w:val="18"/>
        </w:rPr>
        <w:t xml:space="preserve"> </w:t>
      </w:r>
      <w:r w:rsidRPr="00654CF1">
        <w:rPr>
          <w:rFonts w:ascii="Arial" w:hAnsi="Arial" w:cs="Arial"/>
          <w:color w:val="000000"/>
          <w:sz w:val="18"/>
          <w:szCs w:val="18"/>
        </w:rPr>
        <w:t xml:space="preserve">per share, </w:t>
      </w:r>
      <w:proofErr w:type="spellStart"/>
      <w:r w:rsidRPr="00654CF1">
        <w:rPr>
          <w:rFonts w:ascii="Arial" w:hAnsi="Arial" w:cs="Arial"/>
          <w:color w:val="000000"/>
          <w:sz w:val="18"/>
          <w:szCs w:val="18"/>
        </w:rPr>
        <w:t>tota</w:t>
      </w:r>
      <w:r w:rsidR="00F20E31" w:rsidRPr="00654CF1">
        <w:rPr>
          <w:rFonts w:ascii="Arial" w:hAnsi="Arial" w:cs="Arial"/>
          <w:color w:val="000000"/>
          <w:sz w:val="18"/>
          <w:szCs w:val="18"/>
        </w:rPr>
        <w:t>l</w:t>
      </w:r>
      <w:r w:rsidRPr="00654CF1">
        <w:rPr>
          <w:rFonts w:ascii="Arial" w:hAnsi="Arial" w:cs="Arial"/>
          <w:color w:val="000000"/>
          <w:sz w:val="18"/>
          <w:szCs w:val="18"/>
        </w:rPr>
        <w:t>ling</w:t>
      </w:r>
      <w:proofErr w:type="spellEnd"/>
      <w:r w:rsidRPr="00654CF1">
        <w:rPr>
          <w:rFonts w:ascii="Arial" w:hAnsi="Arial" w:cs="Arial"/>
          <w:color w:val="000000"/>
          <w:sz w:val="18"/>
          <w:szCs w:val="18"/>
        </w:rPr>
        <w:t xml:space="preserve"> Baht</w:t>
      </w:r>
      <w:r w:rsidR="00EB6943">
        <w:rPr>
          <w:rFonts w:ascii="Arial" w:hAnsi="Arial" w:cs="Arial"/>
          <w:color w:val="000000"/>
          <w:sz w:val="18"/>
          <w:szCs w:val="18"/>
        </w:rPr>
        <w:t xml:space="preserve"> 940</w:t>
      </w:r>
      <w:r w:rsidRPr="00654CF1">
        <w:rPr>
          <w:rFonts w:ascii="Arial" w:hAnsi="Arial" w:cs="Arial"/>
          <w:color w:val="000000"/>
          <w:sz w:val="18"/>
          <w:szCs w:val="18"/>
        </w:rPr>
        <w:t xml:space="preserve"> million. During 202</w:t>
      </w:r>
      <w:r w:rsidR="006F60C1" w:rsidRPr="00654CF1">
        <w:rPr>
          <w:rFonts w:ascii="Arial" w:hAnsi="Arial" w:cs="Arial"/>
          <w:color w:val="000000"/>
          <w:sz w:val="18"/>
          <w:szCs w:val="18"/>
        </w:rPr>
        <w:t>2</w:t>
      </w:r>
      <w:r w:rsidRPr="00654CF1">
        <w:rPr>
          <w:rFonts w:ascii="Arial" w:hAnsi="Arial" w:cs="Arial"/>
          <w:color w:val="000000"/>
          <w:sz w:val="18"/>
          <w:szCs w:val="18"/>
        </w:rPr>
        <w:t xml:space="preserve">, the Company has already paid the interim dividend at Baht </w:t>
      </w:r>
      <w:r w:rsidR="00EB6943">
        <w:rPr>
          <w:rFonts w:ascii="Arial" w:hAnsi="Arial" w:cs="Arial"/>
          <w:color w:val="000000"/>
          <w:sz w:val="18"/>
          <w:szCs w:val="18"/>
        </w:rPr>
        <w:t>0.3</w:t>
      </w:r>
      <w:r w:rsidRPr="00654CF1">
        <w:rPr>
          <w:rFonts w:ascii="Arial" w:hAnsi="Arial" w:cs="Arial"/>
          <w:color w:val="000000"/>
          <w:sz w:val="18"/>
          <w:szCs w:val="18"/>
        </w:rPr>
        <w:t xml:space="preserve"> per share, totaling Baht </w:t>
      </w:r>
      <w:r w:rsidR="00EB6943">
        <w:rPr>
          <w:rFonts w:ascii="Arial" w:hAnsi="Arial" w:cs="Arial"/>
          <w:color w:val="000000"/>
          <w:sz w:val="18"/>
          <w:szCs w:val="18"/>
        </w:rPr>
        <w:t>282</w:t>
      </w:r>
      <w:r w:rsidRPr="00654CF1">
        <w:rPr>
          <w:rFonts w:ascii="Arial" w:hAnsi="Arial" w:cs="Arial"/>
          <w:color w:val="000000"/>
          <w:sz w:val="18"/>
          <w:szCs w:val="18"/>
        </w:rPr>
        <w:t xml:space="preserve"> million.  Therefore, the remaining dividend will be paid at Baht</w:t>
      </w:r>
      <w:r w:rsidR="00EB6943">
        <w:rPr>
          <w:rFonts w:ascii="Arial" w:hAnsi="Arial" w:cs="Arial"/>
          <w:color w:val="000000"/>
          <w:sz w:val="18"/>
          <w:szCs w:val="18"/>
        </w:rPr>
        <w:t xml:space="preserve"> 0.7</w:t>
      </w:r>
      <w:r w:rsidRPr="00654CF1">
        <w:rPr>
          <w:rFonts w:ascii="Arial" w:hAnsi="Arial" w:cs="Arial"/>
          <w:color w:val="000000"/>
          <w:sz w:val="18"/>
          <w:szCs w:val="18"/>
        </w:rPr>
        <w:t xml:space="preserve"> per share, totaling Baht </w:t>
      </w:r>
      <w:r w:rsidR="00EB6943">
        <w:rPr>
          <w:rFonts w:ascii="Arial" w:hAnsi="Arial" w:cs="Arial"/>
          <w:color w:val="000000"/>
          <w:sz w:val="18"/>
          <w:szCs w:val="18"/>
        </w:rPr>
        <w:t>658</w:t>
      </w:r>
      <w:r w:rsidRPr="00654CF1">
        <w:rPr>
          <w:rFonts w:ascii="Arial" w:hAnsi="Arial" w:cs="Arial"/>
          <w:color w:val="000000"/>
          <w:sz w:val="18"/>
          <w:szCs w:val="18"/>
        </w:rPr>
        <w:t xml:space="preserve"> million. The proposed dividend payment will be further proposed at the Annual Shareholders’ Meeting for the year 202</w:t>
      </w:r>
      <w:r w:rsidR="006F60C1" w:rsidRPr="00654CF1">
        <w:rPr>
          <w:rFonts w:ascii="Arial" w:hAnsi="Arial" w:cs="Arial"/>
          <w:color w:val="000000"/>
          <w:sz w:val="18"/>
          <w:szCs w:val="18"/>
        </w:rPr>
        <w:t>3</w:t>
      </w:r>
      <w:r w:rsidRPr="00654CF1">
        <w:rPr>
          <w:rFonts w:ascii="Arial" w:hAnsi="Arial" w:cs="Arial"/>
          <w:color w:val="000000"/>
          <w:sz w:val="18"/>
          <w:szCs w:val="18"/>
        </w:rPr>
        <w:t xml:space="preserve"> for the consideration and approval.</w:t>
      </w:r>
    </w:p>
    <w:p w14:paraId="51AB6143" w14:textId="77777777" w:rsidR="00CB4503" w:rsidRPr="00BF7376" w:rsidRDefault="00CB4503" w:rsidP="00273F42">
      <w:pPr>
        <w:jc w:val="both"/>
        <w:rPr>
          <w:rFonts w:ascii="Arial" w:hAnsi="Arial" w:cs="Arial"/>
          <w:color w:val="000000"/>
          <w:sz w:val="18"/>
          <w:szCs w:val="18"/>
        </w:rPr>
      </w:pPr>
    </w:p>
    <w:p w14:paraId="36BF38B5" w14:textId="77777777" w:rsidR="001E2B45" w:rsidRPr="00BF7376" w:rsidRDefault="001E2B45" w:rsidP="00273F42">
      <w:pPr>
        <w:pStyle w:val="BodyText"/>
        <w:ind w:right="0"/>
        <w:rPr>
          <w:rFonts w:ascii="Arial" w:hAnsi="Arial" w:cs="Arial"/>
          <w:color w:val="000000"/>
          <w:sz w:val="18"/>
          <w:szCs w:val="18"/>
          <w:lang w:val="en-GB"/>
        </w:rPr>
      </w:pPr>
    </w:p>
    <w:sectPr w:rsidR="001E2B45" w:rsidRPr="00BF7376" w:rsidSect="00CC5890">
      <w:pgSz w:w="11907" w:h="16840" w:code="9"/>
      <w:pgMar w:top="1440" w:right="720" w:bottom="720" w:left="1728" w:header="706" w:footer="706"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2F66A" w14:textId="77777777" w:rsidR="00A652C0" w:rsidRDefault="00A652C0">
      <w:r>
        <w:separator/>
      </w:r>
    </w:p>
  </w:endnote>
  <w:endnote w:type="continuationSeparator" w:id="0">
    <w:p w14:paraId="15B492C4" w14:textId="77777777" w:rsidR="00A652C0" w:rsidRDefault="00A65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63951" w14:textId="77777777" w:rsidR="00980B70" w:rsidRPr="00BC5620" w:rsidRDefault="00980B70" w:rsidP="00943E1B">
    <w:pPr>
      <w:pStyle w:val="Footer"/>
      <w:pBdr>
        <w:top w:val="single" w:sz="8" w:space="1" w:color="auto"/>
      </w:pBdr>
      <w:jc w:val="right"/>
      <w:rPr>
        <w:rFonts w:ascii="Arial" w:hAnsi="Arial" w:cs="Arial"/>
        <w:b/>
        <w:bCs/>
        <w:sz w:val="18"/>
        <w:szCs w:val="18"/>
        <w:lang w:val="en-GB"/>
      </w:rPr>
    </w:pPr>
    <w:r w:rsidRPr="00BC5620">
      <w:rPr>
        <w:rStyle w:val="PageNumber"/>
        <w:rFonts w:ascii="Arial" w:hAnsi="Arial" w:cs="Arial"/>
        <w:sz w:val="18"/>
        <w:szCs w:val="18"/>
      </w:rPr>
      <w:fldChar w:fldCharType="begin"/>
    </w:r>
    <w:r w:rsidRPr="00BC5620">
      <w:rPr>
        <w:rStyle w:val="PageNumber"/>
        <w:rFonts w:ascii="Arial" w:hAnsi="Arial" w:cs="Arial"/>
        <w:sz w:val="18"/>
        <w:szCs w:val="18"/>
        <w:lang w:val="en-GB"/>
      </w:rPr>
      <w:instrText xml:space="preserve"> PAGE </w:instrText>
    </w:r>
    <w:r w:rsidRPr="00BC5620">
      <w:rPr>
        <w:rStyle w:val="PageNumber"/>
        <w:rFonts w:ascii="Arial" w:hAnsi="Arial" w:cs="Arial"/>
        <w:sz w:val="18"/>
        <w:szCs w:val="18"/>
      </w:rPr>
      <w:fldChar w:fldCharType="separate"/>
    </w:r>
    <w:r w:rsidRPr="00BC5620">
      <w:rPr>
        <w:rStyle w:val="PageNumber"/>
        <w:rFonts w:ascii="Arial" w:hAnsi="Arial" w:cs="Arial"/>
        <w:noProof/>
        <w:sz w:val="18"/>
        <w:szCs w:val="18"/>
        <w:lang w:val="en-GB"/>
      </w:rPr>
      <w:t>16</w:t>
    </w:r>
    <w:r w:rsidRPr="00BC5620">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A8348" w14:textId="77777777" w:rsidR="00A652C0" w:rsidRDefault="00A652C0">
      <w:r>
        <w:separator/>
      </w:r>
    </w:p>
  </w:footnote>
  <w:footnote w:type="continuationSeparator" w:id="0">
    <w:p w14:paraId="42FCB2AE" w14:textId="77777777" w:rsidR="00A652C0" w:rsidRDefault="00A65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E0F4E" w14:textId="77777777" w:rsidR="00980B70" w:rsidRPr="00BC5620" w:rsidRDefault="00980B70" w:rsidP="00FC704B">
    <w:pPr>
      <w:tabs>
        <w:tab w:val="right" w:pos="9000"/>
      </w:tabs>
      <w:ind w:right="-693"/>
      <w:jc w:val="both"/>
      <w:rPr>
        <w:rFonts w:ascii="Arial" w:hAnsi="Arial" w:cs="Arial"/>
        <w:b/>
        <w:bCs/>
        <w:sz w:val="18"/>
        <w:szCs w:val="18"/>
      </w:rPr>
    </w:pPr>
    <w:proofErr w:type="spellStart"/>
    <w:r w:rsidRPr="00BC5620">
      <w:rPr>
        <w:rFonts w:ascii="Arial" w:hAnsi="Arial" w:cs="Arial"/>
        <w:b/>
        <w:bCs/>
        <w:sz w:val="18"/>
        <w:szCs w:val="18"/>
      </w:rPr>
      <w:t>Univanich</w:t>
    </w:r>
    <w:proofErr w:type="spellEnd"/>
    <w:r w:rsidRPr="00BC5620">
      <w:rPr>
        <w:rFonts w:ascii="Arial" w:hAnsi="Arial" w:cs="Arial"/>
        <w:b/>
        <w:bCs/>
        <w:sz w:val="18"/>
        <w:szCs w:val="18"/>
      </w:rPr>
      <w:t xml:space="preserve"> Palm Oil Public Company Limited</w:t>
    </w:r>
  </w:p>
  <w:p w14:paraId="6B1E0CD5" w14:textId="77777777" w:rsidR="00980B70" w:rsidRPr="00BC5620" w:rsidRDefault="00980B70" w:rsidP="00FC704B">
    <w:pPr>
      <w:ind w:right="-693"/>
      <w:jc w:val="both"/>
      <w:rPr>
        <w:rFonts w:ascii="Arial" w:hAnsi="Arial" w:cs="Arial"/>
        <w:b/>
        <w:bCs/>
        <w:sz w:val="18"/>
        <w:szCs w:val="18"/>
      </w:rPr>
    </w:pPr>
    <w:r w:rsidRPr="00BC5620">
      <w:rPr>
        <w:rFonts w:ascii="Arial" w:hAnsi="Arial" w:cs="Arial"/>
        <w:b/>
        <w:bCs/>
        <w:sz w:val="18"/>
        <w:szCs w:val="18"/>
      </w:rPr>
      <w:t>Notes to the Consolidated and Separate Financial Statements</w:t>
    </w:r>
  </w:p>
  <w:p w14:paraId="7ADF3DFD" w14:textId="53AB6072" w:rsidR="00980B70" w:rsidRPr="00BC5620" w:rsidRDefault="00980B70" w:rsidP="00FB7CBD">
    <w:pPr>
      <w:pBdr>
        <w:bottom w:val="single" w:sz="8" w:space="1" w:color="000000"/>
      </w:pBdr>
      <w:ind w:right="27"/>
      <w:jc w:val="both"/>
      <w:rPr>
        <w:rFonts w:ascii="Arial" w:hAnsi="Arial" w:cs="Arial"/>
        <w:sz w:val="18"/>
        <w:szCs w:val="18"/>
        <w:lang w:val="en-GB"/>
      </w:rPr>
    </w:pPr>
    <w:r w:rsidRPr="00BC5620">
      <w:rPr>
        <w:rFonts w:ascii="Arial" w:hAnsi="Arial" w:cs="Arial"/>
        <w:b/>
        <w:bCs/>
        <w:sz w:val="18"/>
        <w:szCs w:val="18"/>
      </w:rPr>
      <w:t>For the year ended 31 December 202</w:t>
    </w:r>
    <w:r>
      <w:rPr>
        <w:rFonts w:ascii="Arial" w:hAnsi="Arial" w:cs="Arial"/>
        <w:b/>
        <w:bCs/>
        <w:sz w:val="18"/>
        <w:szCs w:val="18"/>
      </w:rPr>
      <w:t>2</w:t>
    </w:r>
  </w:p>
  <w:p w14:paraId="615A016D" w14:textId="77777777" w:rsidR="00980B70" w:rsidRPr="00BC5620" w:rsidRDefault="00980B70" w:rsidP="00FC704B">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C116E"/>
    <w:multiLevelType w:val="hybridMultilevel"/>
    <w:tmpl w:val="347AA694"/>
    <w:lvl w:ilvl="0" w:tplc="603431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3F3023"/>
    <w:multiLevelType w:val="hybridMultilevel"/>
    <w:tmpl w:val="347AA694"/>
    <w:lvl w:ilvl="0" w:tplc="603431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2B967D6"/>
    <w:multiLevelType w:val="hybridMultilevel"/>
    <w:tmpl w:val="8D80F428"/>
    <w:lvl w:ilvl="0" w:tplc="C8C4C42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4F24352"/>
    <w:multiLevelType w:val="hybridMultilevel"/>
    <w:tmpl w:val="01A2F344"/>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1C0933"/>
    <w:multiLevelType w:val="hybridMultilevel"/>
    <w:tmpl w:val="F7A2B782"/>
    <w:lvl w:ilvl="0" w:tplc="D5AA66CC">
      <w:start w:val="1"/>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86F6CC4"/>
    <w:multiLevelType w:val="hybridMultilevel"/>
    <w:tmpl w:val="CEE00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CB20C7"/>
    <w:multiLevelType w:val="hybridMultilevel"/>
    <w:tmpl w:val="34E0EA2C"/>
    <w:lvl w:ilvl="0" w:tplc="F202CD78">
      <w:start w:val="2"/>
      <w:numFmt w:val="bullet"/>
      <w:lvlText w:val="-"/>
      <w:lvlJc w:val="left"/>
      <w:pPr>
        <w:ind w:left="1808" w:hanging="360"/>
      </w:pPr>
      <w:rPr>
        <w:rFonts w:ascii="Arial" w:eastAsia="Arial Unicode MS" w:hAnsi="Arial" w:cs="Arial" w:hint="default"/>
      </w:rPr>
    </w:lvl>
    <w:lvl w:ilvl="1" w:tplc="08090003" w:tentative="1">
      <w:start w:val="1"/>
      <w:numFmt w:val="bullet"/>
      <w:lvlText w:val="o"/>
      <w:lvlJc w:val="left"/>
      <w:pPr>
        <w:ind w:left="2528" w:hanging="360"/>
      </w:pPr>
      <w:rPr>
        <w:rFonts w:ascii="Courier New" w:hAnsi="Courier New" w:cs="Courier New" w:hint="default"/>
      </w:rPr>
    </w:lvl>
    <w:lvl w:ilvl="2" w:tplc="08090005" w:tentative="1">
      <w:start w:val="1"/>
      <w:numFmt w:val="bullet"/>
      <w:lvlText w:val=""/>
      <w:lvlJc w:val="left"/>
      <w:pPr>
        <w:ind w:left="3248" w:hanging="360"/>
      </w:pPr>
      <w:rPr>
        <w:rFonts w:ascii="Wingdings" w:hAnsi="Wingdings" w:hint="default"/>
      </w:rPr>
    </w:lvl>
    <w:lvl w:ilvl="3" w:tplc="08090001" w:tentative="1">
      <w:start w:val="1"/>
      <w:numFmt w:val="bullet"/>
      <w:lvlText w:val=""/>
      <w:lvlJc w:val="left"/>
      <w:pPr>
        <w:ind w:left="3968" w:hanging="360"/>
      </w:pPr>
      <w:rPr>
        <w:rFonts w:ascii="Symbol" w:hAnsi="Symbol" w:hint="default"/>
      </w:rPr>
    </w:lvl>
    <w:lvl w:ilvl="4" w:tplc="08090003" w:tentative="1">
      <w:start w:val="1"/>
      <w:numFmt w:val="bullet"/>
      <w:lvlText w:val="o"/>
      <w:lvlJc w:val="left"/>
      <w:pPr>
        <w:ind w:left="4688" w:hanging="360"/>
      </w:pPr>
      <w:rPr>
        <w:rFonts w:ascii="Courier New" w:hAnsi="Courier New" w:cs="Courier New" w:hint="default"/>
      </w:rPr>
    </w:lvl>
    <w:lvl w:ilvl="5" w:tplc="08090005" w:tentative="1">
      <w:start w:val="1"/>
      <w:numFmt w:val="bullet"/>
      <w:lvlText w:val=""/>
      <w:lvlJc w:val="left"/>
      <w:pPr>
        <w:ind w:left="5408" w:hanging="360"/>
      </w:pPr>
      <w:rPr>
        <w:rFonts w:ascii="Wingdings" w:hAnsi="Wingdings" w:hint="default"/>
      </w:rPr>
    </w:lvl>
    <w:lvl w:ilvl="6" w:tplc="08090001" w:tentative="1">
      <w:start w:val="1"/>
      <w:numFmt w:val="bullet"/>
      <w:lvlText w:val=""/>
      <w:lvlJc w:val="left"/>
      <w:pPr>
        <w:ind w:left="6128" w:hanging="360"/>
      </w:pPr>
      <w:rPr>
        <w:rFonts w:ascii="Symbol" w:hAnsi="Symbol" w:hint="default"/>
      </w:rPr>
    </w:lvl>
    <w:lvl w:ilvl="7" w:tplc="08090003" w:tentative="1">
      <w:start w:val="1"/>
      <w:numFmt w:val="bullet"/>
      <w:lvlText w:val="o"/>
      <w:lvlJc w:val="left"/>
      <w:pPr>
        <w:ind w:left="6848" w:hanging="360"/>
      </w:pPr>
      <w:rPr>
        <w:rFonts w:ascii="Courier New" w:hAnsi="Courier New" w:cs="Courier New" w:hint="default"/>
      </w:rPr>
    </w:lvl>
    <w:lvl w:ilvl="8" w:tplc="08090005" w:tentative="1">
      <w:start w:val="1"/>
      <w:numFmt w:val="bullet"/>
      <w:lvlText w:val=""/>
      <w:lvlJc w:val="left"/>
      <w:pPr>
        <w:ind w:left="7568" w:hanging="360"/>
      </w:pPr>
      <w:rPr>
        <w:rFonts w:ascii="Wingdings" w:hAnsi="Wingdings" w:hint="default"/>
      </w:rPr>
    </w:lvl>
  </w:abstractNum>
  <w:abstractNum w:abstractNumId="10" w15:restartNumberingAfterBreak="0">
    <w:nsid w:val="3E6A3867"/>
    <w:multiLevelType w:val="hybridMultilevel"/>
    <w:tmpl w:val="0166F1E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464F80"/>
    <w:multiLevelType w:val="hybridMultilevel"/>
    <w:tmpl w:val="4D4CE3E0"/>
    <w:lvl w:ilvl="0" w:tplc="B3D6A52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4DAE6349"/>
    <w:multiLevelType w:val="hybridMultilevel"/>
    <w:tmpl w:val="45869BAE"/>
    <w:lvl w:ilvl="0" w:tplc="08090001">
      <w:start w:val="1"/>
      <w:numFmt w:val="bullet"/>
      <w:lvlText w:val=""/>
      <w:lvlJc w:val="left"/>
      <w:pPr>
        <w:ind w:left="1930" w:hanging="360"/>
      </w:pPr>
      <w:rPr>
        <w:rFonts w:ascii="Symbol" w:hAnsi="Symbol" w:hint="default"/>
      </w:rPr>
    </w:lvl>
    <w:lvl w:ilvl="1" w:tplc="08090003" w:tentative="1">
      <w:start w:val="1"/>
      <w:numFmt w:val="bullet"/>
      <w:lvlText w:val="o"/>
      <w:lvlJc w:val="left"/>
      <w:pPr>
        <w:ind w:left="2302" w:hanging="360"/>
      </w:pPr>
      <w:rPr>
        <w:rFonts w:ascii="Courier New" w:hAnsi="Courier New" w:cs="Courier New" w:hint="default"/>
      </w:rPr>
    </w:lvl>
    <w:lvl w:ilvl="2" w:tplc="08090005" w:tentative="1">
      <w:start w:val="1"/>
      <w:numFmt w:val="bullet"/>
      <w:lvlText w:val=""/>
      <w:lvlJc w:val="left"/>
      <w:pPr>
        <w:ind w:left="3022" w:hanging="360"/>
      </w:pPr>
      <w:rPr>
        <w:rFonts w:ascii="Wingdings" w:hAnsi="Wingdings" w:hint="default"/>
      </w:rPr>
    </w:lvl>
    <w:lvl w:ilvl="3" w:tplc="08090001" w:tentative="1">
      <w:start w:val="1"/>
      <w:numFmt w:val="bullet"/>
      <w:lvlText w:val=""/>
      <w:lvlJc w:val="left"/>
      <w:pPr>
        <w:ind w:left="3742" w:hanging="360"/>
      </w:pPr>
      <w:rPr>
        <w:rFonts w:ascii="Symbol" w:hAnsi="Symbol" w:hint="default"/>
      </w:rPr>
    </w:lvl>
    <w:lvl w:ilvl="4" w:tplc="08090003" w:tentative="1">
      <w:start w:val="1"/>
      <w:numFmt w:val="bullet"/>
      <w:lvlText w:val="o"/>
      <w:lvlJc w:val="left"/>
      <w:pPr>
        <w:ind w:left="4462" w:hanging="360"/>
      </w:pPr>
      <w:rPr>
        <w:rFonts w:ascii="Courier New" w:hAnsi="Courier New" w:cs="Courier New" w:hint="default"/>
      </w:rPr>
    </w:lvl>
    <w:lvl w:ilvl="5" w:tplc="08090005" w:tentative="1">
      <w:start w:val="1"/>
      <w:numFmt w:val="bullet"/>
      <w:lvlText w:val=""/>
      <w:lvlJc w:val="left"/>
      <w:pPr>
        <w:ind w:left="5182" w:hanging="360"/>
      </w:pPr>
      <w:rPr>
        <w:rFonts w:ascii="Wingdings" w:hAnsi="Wingdings" w:hint="default"/>
      </w:rPr>
    </w:lvl>
    <w:lvl w:ilvl="6" w:tplc="08090001" w:tentative="1">
      <w:start w:val="1"/>
      <w:numFmt w:val="bullet"/>
      <w:lvlText w:val=""/>
      <w:lvlJc w:val="left"/>
      <w:pPr>
        <w:ind w:left="5902" w:hanging="360"/>
      </w:pPr>
      <w:rPr>
        <w:rFonts w:ascii="Symbol" w:hAnsi="Symbol" w:hint="default"/>
      </w:rPr>
    </w:lvl>
    <w:lvl w:ilvl="7" w:tplc="08090003" w:tentative="1">
      <w:start w:val="1"/>
      <w:numFmt w:val="bullet"/>
      <w:lvlText w:val="o"/>
      <w:lvlJc w:val="left"/>
      <w:pPr>
        <w:ind w:left="6622" w:hanging="360"/>
      </w:pPr>
      <w:rPr>
        <w:rFonts w:ascii="Courier New" w:hAnsi="Courier New" w:cs="Courier New" w:hint="default"/>
      </w:rPr>
    </w:lvl>
    <w:lvl w:ilvl="8" w:tplc="08090005" w:tentative="1">
      <w:start w:val="1"/>
      <w:numFmt w:val="bullet"/>
      <w:lvlText w:val=""/>
      <w:lvlJc w:val="left"/>
      <w:pPr>
        <w:ind w:left="7342" w:hanging="360"/>
      </w:pPr>
      <w:rPr>
        <w:rFonts w:ascii="Wingdings" w:hAnsi="Wingdings" w:hint="default"/>
      </w:rPr>
    </w:lvl>
  </w:abstractNum>
  <w:abstractNum w:abstractNumId="13"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BC0306"/>
    <w:multiLevelType w:val="hybridMultilevel"/>
    <w:tmpl w:val="EEC0FA92"/>
    <w:lvl w:ilvl="0" w:tplc="6AC4796E">
      <w:start w:val="1"/>
      <w:numFmt w:val="lowerLetter"/>
      <w:lvlText w:val="%1)"/>
      <w:lvlJc w:val="left"/>
      <w:pPr>
        <w:ind w:left="2421" w:hanging="360"/>
      </w:pPr>
      <w:rPr>
        <w:rFonts w:hint="default"/>
        <w:b/>
        <w:bCs/>
        <w:color w:val="CF4A02"/>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15" w15:restartNumberingAfterBreak="0">
    <w:nsid w:val="5C253417"/>
    <w:multiLevelType w:val="hybridMultilevel"/>
    <w:tmpl w:val="F9720BB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622" w:hanging="360"/>
      </w:pPr>
      <w:rPr>
        <w:rFonts w:ascii="Courier New" w:hAnsi="Courier New" w:cs="Courier New" w:hint="default"/>
      </w:rPr>
    </w:lvl>
    <w:lvl w:ilvl="2" w:tplc="08090005" w:tentative="1">
      <w:start w:val="1"/>
      <w:numFmt w:val="bullet"/>
      <w:lvlText w:val=""/>
      <w:lvlJc w:val="left"/>
      <w:pPr>
        <w:ind w:left="2342" w:hanging="360"/>
      </w:pPr>
      <w:rPr>
        <w:rFonts w:ascii="Wingdings" w:hAnsi="Wingdings" w:hint="default"/>
      </w:rPr>
    </w:lvl>
    <w:lvl w:ilvl="3" w:tplc="08090001" w:tentative="1">
      <w:start w:val="1"/>
      <w:numFmt w:val="bullet"/>
      <w:lvlText w:val=""/>
      <w:lvlJc w:val="left"/>
      <w:pPr>
        <w:ind w:left="3062" w:hanging="360"/>
      </w:pPr>
      <w:rPr>
        <w:rFonts w:ascii="Symbol" w:hAnsi="Symbol" w:hint="default"/>
      </w:rPr>
    </w:lvl>
    <w:lvl w:ilvl="4" w:tplc="08090003" w:tentative="1">
      <w:start w:val="1"/>
      <w:numFmt w:val="bullet"/>
      <w:lvlText w:val="o"/>
      <w:lvlJc w:val="left"/>
      <w:pPr>
        <w:ind w:left="3782" w:hanging="360"/>
      </w:pPr>
      <w:rPr>
        <w:rFonts w:ascii="Courier New" w:hAnsi="Courier New" w:cs="Courier New" w:hint="default"/>
      </w:rPr>
    </w:lvl>
    <w:lvl w:ilvl="5" w:tplc="08090005" w:tentative="1">
      <w:start w:val="1"/>
      <w:numFmt w:val="bullet"/>
      <w:lvlText w:val=""/>
      <w:lvlJc w:val="left"/>
      <w:pPr>
        <w:ind w:left="4502" w:hanging="360"/>
      </w:pPr>
      <w:rPr>
        <w:rFonts w:ascii="Wingdings" w:hAnsi="Wingdings" w:hint="default"/>
      </w:rPr>
    </w:lvl>
    <w:lvl w:ilvl="6" w:tplc="08090001" w:tentative="1">
      <w:start w:val="1"/>
      <w:numFmt w:val="bullet"/>
      <w:lvlText w:val=""/>
      <w:lvlJc w:val="left"/>
      <w:pPr>
        <w:ind w:left="5222" w:hanging="360"/>
      </w:pPr>
      <w:rPr>
        <w:rFonts w:ascii="Symbol" w:hAnsi="Symbol" w:hint="default"/>
      </w:rPr>
    </w:lvl>
    <w:lvl w:ilvl="7" w:tplc="08090003" w:tentative="1">
      <w:start w:val="1"/>
      <w:numFmt w:val="bullet"/>
      <w:lvlText w:val="o"/>
      <w:lvlJc w:val="left"/>
      <w:pPr>
        <w:ind w:left="5942" w:hanging="360"/>
      </w:pPr>
      <w:rPr>
        <w:rFonts w:ascii="Courier New" w:hAnsi="Courier New" w:cs="Courier New" w:hint="default"/>
      </w:rPr>
    </w:lvl>
    <w:lvl w:ilvl="8" w:tplc="08090005" w:tentative="1">
      <w:start w:val="1"/>
      <w:numFmt w:val="bullet"/>
      <w:lvlText w:val=""/>
      <w:lvlJc w:val="left"/>
      <w:pPr>
        <w:ind w:left="6662" w:hanging="360"/>
      </w:pPr>
      <w:rPr>
        <w:rFonts w:ascii="Wingdings" w:hAnsi="Wingdings" w:hint="default"/>
      </w:rPr>
    </w:lvl>
  </w:abstractNum>
  <w:abstractNum w:abstractNumId="16" w15:restartNumberingAfterBreak="0">
    <w:nsid w:val="67DF17A9"/>
    <w:multiLevelType w:val="hybridMultilevel"/>
    <w:tmpl w:val="D65E8FDC"/>
    <w:lvl w:ilvl="0" w:tplc="4DE49E42">
      <w:start w:val="1"/>
      <w:numFmt w:val="lowerLetter"/>
      <w:lvlText w:val="%1)"/>
      <w:lvlJc w:val="left"/>
      <w:pPr>
        <w:ind w:left="907" w:hanging="360"/>
      </w:pPr>
      <w:rPr>
        <w:rFonts w:cs="Browallia New"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7" w15:restartNumberingAfterBreak="0">
    <w:nsid w:val="6DEC3B7C"/>
    <w:multiLevelType w:val="hybridMultilevel"/>
    <w:tmpl w:val="347AA694"/>
    <w:lvl w:ilvl="0" w:tplc="603431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E7E37FC"/>
    <w:multiLevelType w:val="hybridMultilevel"/>
    <w:tmpl w:val="C00E8BFC"/>
    <w:lvl w:ilvl="0" w:tplc="04090011">
      <w:start w:val="1"/>
      <w:numFmt w:val="decimal"/>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7A9F6FA2"/>
    <w:multiLevelType w:val="hybridMultilevel"/>
    <w:tmpl w:val="C28AE18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E171640"/>
    <w:multiLevelType w:val="hybridMultilevel"/>
    <w:tmpl w:val="4D6209AC"/>
    <w:lvl w:ilvl="0" w:tplc="76423DA4">
      <w:start w:val="4"/>
      <w:numFmt w:val="decimal"/>
      <w:lvlText w:val="%1)"/>
      <w:lvlJc w:val="left"/>
      <w:pPr>
        <w:ind w:left="1080" w:hanging="540"/>
      </w:pPr>
      <w:rPr>
        <w:rFonts w:eastAsia="MS Mincho"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18"/>
  </w:num>
  <w:num w:numId="2">
    <w:abstractNumId w:val="5"/>
  </w:num>
  <w:num w:numId="3">
    <w:abstractNumId w:val="15"/>
  </w:num>
  <w:num w:numId="4">
    <w:abstractNumId w:val="9"/>
  </w:num>
  <w:num w:numId="5">
    <w:abstractNumId w:val="16"/>
  </w:num>
  <w:num w:numId="6">
    <w:abstractNumId w:val="14"/>
  </w:num>
  <w:num w:numId="7">
    <w:abstractNumId w:val="13"/>
  </w:num>
  <w:num w:numId="8">
    <w:abstractNumId w:val="4"/>
  </w:num>
  <w:num w:numId="9">
    <w:abstractNumId w:val="10"/>
  </w:num>
  <w:num w:numId="10">
    <w:abstractNumId w:val="8"/>
  </w:num>
  <w:num w:numId="11">
    <w:abstractNumId w:val="7"/>
  </w:num>
  <w:num w:numId="12">
    <w:abstractNumId w:val="20"/>
  </w:num>
  <w:num w:numId="13">
    <w:abstractNumId w:val="3"/>
  </w:num>
  <w:num w:numId="14">
    <w:abstractNumId w:val="11"/>
  </w:num>
  <w:num w:numId="15">
    <w:abstractNumId w:val="2"/>
  </w:num>
  <w:num w:numId="16">
    <w:abstractNumId w:val="1"/>
  </w:num>
  <w:num w:numId="17">
    <w:abstractNumId w:val="0"/>
  </w:num>
  <w:num w:numId="18">
    <w:abstractNumId w:val="17"/>
  </w:num>
  <w:num w:numId="19">
    <w:abstractNumId w:val="12"/>
  </w:num>
  <w:num w:numId="20">
    <w:abstractNumId w:val="22"/>
  </w:num>
  <w:num w:numId="21">
    <w:abstractNumId w:val="19"/>
  </w:num>
  <w:num w:numId="22">
    <w:abstractNumId w:val="21"/>
  </w:num>
  <w:num w:numId="23">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0640"/>
    <w:rsid w:val="00000772"/>
    <w:rsid w:val="00000792"/>
    <w:rsid w:val="0000100A"/>
    <w:rsid w:val="00001158"/>
    <w:rsid w:val="000013E3"/>
    <w:rsid w:val="00001D97"/>
    <w:rsid w:val="00001F87"/>
    <w:rsid w:val="00002049"/>
    <w:rsid w:val="00002B34"/>
    <w:rsid w:val="00003771"/>
    <w:rsid w:val="000048F0"/>
    <w:rsid w:val="00005C48"/>
    <w:rsid w:val="000063BC"/>
    <w:rsid w:val="00006AE8"/>
    <w:rsid w:val="0000711C"/>
    <w:rsid w:val="00007EC1"/>
    <w:rsid w:val="00010C7F"/>
    <w:rsid w:val="00010D01"/>
    <w:rsid w:val="00011293"/>
    <w:rsid w:val="00011496"/>
    <w:rsid w:val="00012A6A"/>
    <w:rsid w:val="000133BD"/>
    <w:rsid w:val="0001377B"/>
    <w:rsid w:val="000149DD"/>
    <w:rsid w:val="0001566B"/>
    <w:rsid w:val="000174E1"/>
    <w:rsid w:val="00020310"/>
    <w:rsid w:val="000209E1"/>
    <w:rsid w:val="00020B63"/>
    <w:rsid w:val="00021188"/>
    <w:rsid w:val="0002126F"/>
    <w:rsid w:val="0002127B"/>
    <w:rsid w:val="000212C7"/>
    <w:rsid w:val="00021B26"/>
    <w:rsid w:val="00021BF6"/>
    <w:rsid w:val="00022625"/>
    <w:rsid w:val="00022F08"/>
    <w:rsid w:val="000238D1"/>
    <w:rsid w:val="00023F2E"/>
    <w:rsid w:val="000241AD"/>
    <w:rsid w:val="00024FB4"/>
    <w:rsid w:val="0002507B"/>
    <w:rsid w:val="000251C3"/>
    <w:rsid w:val="0002586A"/>
    <w:rsid w:val="000263E0"/>
    <w:rsid w:val="0002674F"/>
    <w:rsid w:val="00026FFE"/>
    <w:rsid w:val="00027283"/>
    <w:rsid w:val="0002792A"/>
    <w:rsid w:val="00030176"/>
    <w:rsid w:val="00030888"/>
    <w:rsid w:val="0003095C"/>
    <w:rsid w:val="00031046"/>
    <w:rsid w:val="000310E1"/>
    <w:rsid w:val="0003114B"/>
    <w:rsid w:val="00031E28"/>
    <w:rsid w:val="00031E91"/>
    <w:rsid w:val="00032676"/>
    <w:rsid w:val="00032CF3"/>
    <w:rsid w:val="00032F9F"/>
    <w:rsid w:val="0003330F"/>
    <w:rsid w:val="00033573"/>
    <w:rsid w:val="000339AD"/>
    <w:rsid w:val="000344D1"/>
    <w:rsid w:val="00034905"/>
    <w:rsid w:val="00035597"/>
    <w:rsid w:val="00037F23"/>
    <w:rsid w:val="0004140C"/>
    <w:rsid w:val="000414F7"/>
    <w:rsid w:val="0004254C"/>
    <w:rsid w:val="000425EA"/>
    <w:rsid w:val="0004371E"/>
    <w:rsid w:val="00043A9E"/>
    <w:rsid w:val="000446E4"/>
    <w:rsid w:val="00044BFC"/>
    <w:rsid w:val="00045030"/>
    <w:rsid w:val="00050D1B"/>
    <w:rsid w:val="000511D5"/>
    <w:rsid w:val="00051235"/>
    <w:rsid w:val="000522ED"/>
    <w:rsid w:val="0005287F"/>
    <w:rsid w:val="000529A9"/>
    <w:rsid w:val="00052C4D"/>
    <w:rsid w:val="00053499"/>
    <w:rsid w:val="00053B8F"/>
    <w:rsid w:val="00054084"/>
    <w:rsid w:val="000542B5"/>
    <w:rsid w:val="00054DFB"/>
    <w:rsid w:val="000551A9"/>
    <w:rsid w:val="00055693"/>
    <w:rsid w:val="0005595C"/>
    <w:rsid w:val="0005737F"/>
    <w:rsid w:val="000574EC"/>
    <w:rsid w:val="000602F8"/>
    <w:rsid w:val="000604A0"/>
    <w:rsid w:val="00060768"/>
    <w:rsid w:val="00060ECA"/>
    <w:rsid w:val="00060FFE"/>
    <w:rsid w:val="00061722"/>
    <w:rsid w:val="00061D85"/>
    <w:rsid w:val="00061F52"/>
    <w:rsid w:val="00061FA7"/>
    <w:rsid w:val="000623B1"/>
    <w:rsid w:val="000633DD"/>
    <w:rsid w:val="000636DB"/>
    <w:rsid w:val="00063AE4"/>
    <w:rsid w:val="00063E36"/>
    <w:rsid w:val="0006439D"/>
    <w:rsid w:val="000648B5"/>
    <w:rsid w:val="00064B9F"/>
    <w:rsid w:val="00064E63"/>
    <w:rsid w:val="0006597A"/>
    <w:rsid w:val="00066CF9"/>
    <w:rsid w:val="0006729C"/>
    <w:rsid w:val="00067C2A"/>
    <w:rsid w:val="0007050F"/>
    <w:rsid w:val="00071229"/>
    <w:rsid w:val="00071232"/>
    <w:rsid w:val="0007195D"/>
    <w:rsid w:val="00071B18"/>
    <w:rsid w:val="00071D10"/>
    <w:rsid w:val="0007247B"/>
    <w:rsid w:val="000729BA"/>
    <w:rsid w:val="00072FB1"/>
    <w:rsid w:val="000734F3"/>
    <w:rsid w:val="00073B19"/>
    <w:rsid w:val="000746A4"/>
    <w:rsid w:val="00074EFE"/>
    <w:rsid w:val="00074FB6"/>
    <w:rsid w:val="00075328"/>
    <w:rsid w:val="00075334"/>
    <w:rsid w:val="00075348"/>
    <w:rsid w:val="000761BC"/>
    <w:rsid w:val="000769A2"/>
    <w:rsid w:val="000774BA"/>
    <w:rsid w:val="00080FE2"/>
    <w:rsid w:val="000813DE"/>
    <w:rsid w:val="00081B45"/>
    <w:rsid w:val="00082C92"/>
    <w:rsid w:val="0008324F"/>
    <w:rsid w:val="0008489F"/>
    <w:rsid w:val="0008501A"/>
    <w:rsid w:val="00085F99"/>
    <w:rsid w:val="000862CC"/>
    <w:rsid w:val="00086A64"/>
    <w:rsid w:val="00086C66"/>
    <w:rsid w:val="00086E88"/>
    <w:rsid w:val="0008709B"/>
    <w:rsid w:val="000873C9"/>
    <w:rsid w:val="0009080C"/>
    <w:rsid w:val="00090A05"/>
    <w:rsid w:val="000934C3"/>
    <w:rsid w:val="00093D4D"/>
    <w:rsid w:val="00094687"/>
    <w:rsid w:val="0009545A"/>
    <w:rsid w:val="000974F9"/>
    <w:rsid w:val="000A0479"/>
    <w:rsid w:val="000A0725"/>
    <w:rsid w:val="000A12D9"/>
    <w:rsid w:val="000A15FE"/>
    <w:rsid w:val="000A2D73"/>
    <w:rsid w:val="000A2D75"/>
    <w:rsid w:val="000A2DE8"/>
    <w:rsid w:val="000A30E7"/>
    <w:rsid w:val="000A3D0A"/>
    <w:rsid w:val="000A4ECD"/>
    <w:rsid w:val="000A51D5"/>
    <w:rsid w:val="000A5B4F"/>
    <w:rsid w:val="000A637C"/>
    <w:rsid w:val="000A6DB8"/>
    <w:rsid w:val="000A7B3C"/>
    <w:rsid w:val="000A7EEE"/>
    <w:rsid w:val="000B0951"/>
    <w:rsid w:val="000B0CD4"/>
    <w:rsid w:val="000B0DC2"/>
    <w:rsid w:val="000B1777"/>
    <w:rsid w:val="000B404D"/>
    <w:rsid w:val="000B4570"/>
    <w:rsid w:val="000B477B"/>
    <w:rsid w:val="000B5174"/>
    <w:rsid w:val="000B58BE"/>
    <w:rsid w:val="000B58D2"/>
    <w:rsid w:val="000B5922"/>
    <w:rsid w:val="000B5ADF"/>
    <w:rsid w:val="000B5EFF"/>
    <w:rsid w:val="000B6B21"/>
    <w:rsid w:val="000B7771"/>
    <w:rsid w:val="000B777B"/>
    <w:rsid w:val="000B7F09"/>
    <w:rsid w:val="000B7F22"/>
    <w:rsid w:val="000C0BE3"/>
    <w:rsid w:val="000C1065"/>
    <w:rsid w:val="000C1BDE"/>
    <w:rsid w:val="000C219A"/>
    <w:rsid w:val="000C23E0"/>
    <w:rsid w:val="000C24FC"/>
    <w:rsid w:val="000C2786"/>
    <w:rsid w:val="000C2960"/>
    <w:rsid w:val="000C3AC7"/>
    <w:rsid w:val="000C3DF7"/>
    <w:rsid w:val="000C423E"/>
    <w:rsid w:val="000C4744"/>
    <w:rsid w:val="000C5C82"/>
    <w:rsid w:val="000C64E1"/>
    <w:rsid w:val="000C6AB2"/>
    <w:rsid w:val="000C72DB"/>
    <w:rsid w:val="000C7AD9"/>
    <w:rsid w:val="000C7DAC"/>
    <w:rsid w:val="000C7F0F"/>
    <w:rsid w:val="000D05C5"/>
    <w:rsid w:val="000D1B8B"/>
    <w:rsid w:val="000D2206"/>
    <w:rsid w:val="000D264D"/>
    <w:rsid w:val="000D2909"/>
    <w:rsid w:val="000D4502"/>
    <w:rsid w:val="000D510E"/>
    <w:rsid w:val="000D5F64"/>
    <w:rsid w:val="000D6212"/>
    <w:rsid w:val="000E08DA"/>
    <w:rsid w:val="000E1350"/>
    <w:rsid w:val="000E1367"/>
    <w:rsid w:val="000E1E44"/>
    <w:rsid w:val="000E2258"/>
    <w:rsid w:val="000E309B"/>
    <w:rsid w:val="000E31F4"/>
    <w:rsid w:val="000E4B6A"/>
    <w:rsid w:val="000E5024"/>
    <w:rsid w:val="000E589B"/>
    <w:rsid w:val="000E58B7"/>
    <w:rsid w:val="000E66A1"/>
    <w:rsid w:val="000E693C"/>
    <w:rsid w:val="000E7C2F"/>
    <w:rsid w:val="000F11E6"/>
    <w:rsid w:val="000F14DE"/>
    <w:rsid w:val="000F16D2"/>
    <w:rsid w:val="000F214B"/>
    <w:rsid w:val="000F29A7"/>
    <w:rsid w:val="000F31D0"/>
    <w:rsid w:val="000F43AD"/>
    <w:rsid w:val="000F5399"/>
    <w:rsid w:val="000F642E"/>
    <w:rsid w:val="000F6598"/>
    <w:rsid w:val="000F6918"/>
    <w:rsid w:val="000F695B"/>
    <w:rsid w:val="000F6BC2"/>
    <w:rsid w:val="000F79A3"/>
    <w:rsid w:val="0010096C"/>
    <w:rsid w:val="00101EE8"/>
    <w:rsid w:val="0010227D"/>
    <w:rsid w:val="0010231B"/>
    <w:rsid w:val="00102976"/>
    <w:rsid w:val="00102D20"/>
    <w:rsid w:val="00103194"/>
    <w:rsid w:val="001038C4"/>
    <w:rsid w:val="00103A4D"/>
    <w:rsid w:val="00104489"/>
    <w:rsid w:val="0010487B"/>
    <w:rsid w:val="00104C6D"/>
    <w:rsid w:val="00104D3C"/>
    <w:rsid w:val="001050DB"/>
    <w:rsid w:val="00105322"/>
    <w:rsid w:val="00105CD3"/>
    <w:rsid w:val="00106514"/>
    <w:rsid w:val="00106584"/>
    <w:rsid w:val="001072C0"/>
    <w:rsid w:val="00107B0E"/>
    <w:rsid w:val="00110ECA"/>
    <w:rsid w:val="001115BC"/>
    <w:rsid w:val="001115D8"/>
    <w:rsid w:val="00111D03"/>
    <w:rsid w:val="0011281D"/>
    <w:rsid w:val="00113DDD"/>
    <w:rsid w:val="001140DB"/>
    <w:rsid w:val="00114780"/>
    <w:rsid w:val="001148E4"/>
    <w:rsid w:val="00114980"/>
    <w:rsid w:val="0011587D"/>
    <w:rsid w:val="00115E1C"/>
    <w:rsid w:val="001169FE"/>
    <w:rsid w:val="001200EC"/>
    <w:rsid w:val="00120DCD"/>
    <w:rsid w:val="00121503"/>
    <w:rsid w:val="001217CD"/>
    <w:rsid w:val="001221E7"/>
    <w:rsid w:val="001222D3"/>
    <w:rsid w:val="0012237C"/>
    <w:rsid w:val="00122763"/>
    <w:rsid w:val="00122B97"/>
    <w:rsid w:val="00123C35"/>
    <w:rsid w:val="00124104"/>
    <w:rsid w:val="00124EEE"/>
    <w:rsid w:val="0012503D"/>
    <w:rsid w:val="0012514C"/>
    <w:rsid w:val="001267AD"/>
    <w:rsid w:val="00126A8A"/>
    <w:rsid w:val="001276A1"/>
    <w:rsid w:val="00127B2B"/>
    <w:rsid w:val="00127EAB"/>
    <w:rsid w:val="00130929"/>
    <w:rsid w:val="00130D2B"/>
    <w:rsid w:val="00130E55"/>
    <w:rsid w:val="001316E2"/>
    <w:rsid w:val="0013310E"/>
    <w:rsid w:val="001336E1"/>
    <w:rsid w:val="00133890"/>
    <w:rsid w:val="00133E68"/>
    <w:rsid w:val="001340B7"/>
    <w:rsid w:val="0013413A"/>
    <w:rsid w:val="001341EC"/>
    <w:rsid w:val="00134237"/>
    <w:rsid w:val="0013529F"/>
    <w:rsid w:val="001354F4"/>
    <w:rsid w:val="00135623"/>
    <w:rsid w:val="001357A3"/>
    <w:rsid w:val="00135B91"/>
    <w:rsid w:val="00136FE9"/>
    <w:rsid w:val="00137194"/>
    <w:rsid w:val="001378FD"/>
    <w:rsid w:val="00137A7A"/>
    <w:rsid w:val="001405FF"/>
    <w:rsid w:val="00140EB0"/>
    <w:rsid w:val="0014110E"/>
    <w:rsid w:val="00141186"/>
    <w:rsid w:val="0014125F"/>
    <w:rsid w:val="00141AAB"/>
    <w:rsid w:val="00141F74"/>
    <w:rsid w:val="001420EF"/>
    <w:rsid w:val="00143C3B"/>
    <w:rsid w:val="0014458D"/>
    <w:rsid w:val="001449F6"/>
    <w:rsid w:val="00145843"/>
    <w:rsid w:val="001477AF"/>
    <w:rsid w:val="00147976"/>
    <w:rsid w:val="00147DC9"/>
    <w:rsid w:val="00150258"/>
    <w:rsid w:val="0015097A"/>
    <w:rsid w:val="00150DB7"/>
    <w:rsid w:val="00150E39"/>
    <w:rsid w:val="0015183B"/>
    <w:rsid w:val="00152AA0"/>
    <w:rsid w:val="00152C7D"/>
    <w:rsid w:val="00153172"/>
    <w:rsid w:val="00153861"/>
    <w:rsid w:val="0015467A"/>
    <w:rsid w:val="00154908"/>
    <w:rsid w:val="001550DD"/>
    <w:rsid w:val="001559F5"/>
    <w:rsid w:val="00155EB9"/>
    <w:rsid w:val="00156C58"/>
    <w:rsid w:val="00156CB1"/>
    <w:rsid w:val="00156DBE"/>
    <w:rsid w:val="00156E80"/>
    <w:rsid w:val="0015761C"/>
    <w:rsid w:val="0015775B"/>
    <w:rsid w:val="00157EB5"/>
    <w:rsid w:val="001612AE"/>
    <w:rsid w:val="00161843"/>
    <w:rsid w:val="00161C89"/>
    <w:rsid w:val="00162AEB"/>
    <w:rsid w:val="00163094"/>
    <w:rsid w:val="001642F6"/>
    <w:rsid w:val="00165983"/>
    <w:rsid w:val="00166F95"/>
    <w:rsid w:val="00167EB4"/>
    <w:rsid w:val="00170458"/>
    <w:rsid w:val="001708A3"/>
    <w:rsid w:val="00170E65"/>
    <w:rsid w:val="00171466"/>
    <w:rsid w:val="001716F3"/>
    <w:rsid w:val="00171F03"/>
    <w:rsid w:val="00172271"/>
    <w:rsid w:val="001727E3"/>
    <w:rsid w:val="001728ED"/>
    <w:rsid w:val="00172D0A"/>
    <w:rsid w:val="0017355D"/>
    <w:rsid w:val="00175141"/>
    <w:rsid w:val="00176028"/>
    <w:rsid w:val="00176381"/>
    <w:rsid w:val="00176491"/>
    <w:rsid w:val="00176528"/>
    <w:rsid w:val="00176906"/>
    <w:rsid w:val="00176942"/>
    <w:rsid w:val="00177077"/>
    <w:rsid w:val="0017767E"/>
    <w:rsid w:val="00177694"/>
    <w:rsid w:val="001808A0"/>
    <w:rsid w:val="00182262"/>
    <w:rsid w:val="00182C6E"/>
    <w:rsid w:val="00183570"/>
    <w:rsid w:val="00183CE9"/>
    <w:rsid w:val="00184E5D"/>
    <w:rsid w:val="0018542A"/>
    <w:rsid w:val="001856F2"/>
    <w:rsid w:val="00185787"/>
    <w:rsid w:val="00185C27"/>
    <w:rsid w:val="00185F97"/>
    <w:rsid w:val="001862D0"/>
    <w:rsid w:val="001867C6"/>
    <w:rsid w:val="00187426"/>
    <w:rsid w:val="00187B00"/>
    <w:rsid w:val="00191AB7"/>
    <w:rsid w:val="00191CB9"/>
    <w:rsid w:val="001935E1"/>
    <w:rsid w:val="00193A78"/>
    <w:rsid w:val="00194560"/>
    <w:rsid w:val="00194F04"/>
    <w:rsid w:val="00195483"/>
    <w:rsid w:val="00196F1F"/>
    <w:rsid w:val="00197E73"/>
    <w:rsid w:val="001A0116"/>
    <w:rsid w:val="001A034A"/>
    <w:rsid w:val="001A08CE"/>
    <w:rsid w:val="001A0A28"/>
    <w:rsid w:val="001A1F6A"/>
    <w:rsid w:val="001A367E"/>
    <w:rsid w:val="001A379A"/>
    <w:rsid w:val="001A3ECE"/>
    <w:rsid w:val="001A50EE"/>
    <w:rsid w:val="001A53BE"/>
    <w:rsid w:val="001A571C"/>
    <w:rsid w:val="001A65C6"/>
    <w:rsid w:val="001A6904"/>
    <w:rsid w:val="001A6D2D"/>
    <w:rsid w:val="001A7114"/>
    <w:rsid w:val="001A7C61"/>
    <w:rsid w:val="001B1C34"/>
    <w:rsid w:val="001B26F3"/>
    <w:rsid w:val="001B27F0"/>
    <w:rsid w:val="001B2914"/>
    <w:rsid w:val="001B2C68"/>
    <w:rsid w:val="001B42ED"/>
    <w:rsid w:val="001B439D"/>
    <w:rsid w:val="001B46A4"/>
    <w:rsid w:val="001B4A12"/>
    <w:rsid w:val="001B4DD8"/>
    <w:rsid w:val="001B566B"/>
    <w:rsid w:val="001B5D7E"/>
    <w:rsid w:val="001B6B9D"/>
    <w:rsid w:val="001B7169"/>
    <w:rsid w:val="001B7957"/>
    <w:rsid w:val="001B799C"/>
    <w:rsid w:val="001C0D94"/>
    <w:rsid w:val="001C0F8B"/>
    <w:rsid w:val="001C14DB"/>
    <w:rsid w:val="001C25A6"/>
    <w:rsid w:val="001C3464"/>
    <w:rsid w:val="001C35D6"/>
    <w:rsid w:val="001C3C2B"/>
    <w:rsid w:val="001C4018"/>
    <w:rsid w:val="001C4293"/>
    <w:rsid w:val="001C42F8"/>
    <w:rsid w:val="001C49BA"/>
    <w:rsid w:val="001C4F62"/>
    <w:rsid w:val="001C599C"/>
    <w:rsid w:val="001C6208"/>
    <w:rsid w:val="001C73B7"/>
    <w:rsid w:val="001C73CA"/>
    <w:rsid w:val="001C75F0"/>
    <w:rsid w:val="001C7CCA"/>
    <w:rsid w:val="001C7CEC"/>
    <w:rsid w:val="001D04B3"/>
    <w:rsid w:val="001D0C9B"/>
    <w:rsid w:val="001D0DEC"/>
    <w:rsid w:val="001D111F"/>
    <w:rsid w:val="001D11E3"/>
    <w:rsid w:val="001D1BA5"/>
    <w:rsid w:val="001D21AF"/>
    <w:rsid w:val="001D2967"/>
    <w:rsid w:val="001D2D86"/>
    <w:rsid w:val="001D3071"/>
    <w:rsid w:val="001D32C4"/>
    <w:rsid w:val="001D36E2"/>
    <w:rsid w:val="001D46F1"/>
    <w:rsid w:val="001D50E4"/>
    <w:rsid w:val="001D5879"/>
    <w:rsid w:val="001D5BF5"/>
    <w:rsid w:val="001D5E3C"/>
    <w:rsid w:val="001D5FAC"/>
    <w:rsid w:val="001D6BBD"/>
    <w:rsid w:val="001D6D80"/>
    <w:rsid w:val="001D7C69"/>
    <w:rsid w:val="001D7EC8"/>
    <w:rsid w:val="001E0312"/>
    <w:rsid w:val="001E19F7"/>
    <w:rsid w:val="001E1D7E"/>
    <w:rsid w:val="001E2B45"/>
    <w:rsid w:val="001E2EEE"/>
    <w:rsid w:val="001E3AE9"/>
    <w:rsid w:val="001E5BE2"/>
    <w:rsid w:val="001E5DDC"/>
    <w:rsid w:val="001E5F58"/>
    <w:rsid w:val="001E6062"/>
    <w:rsid w:val="001E60E8"/>
    <w:rsid w:val="001E694D"/>
    <w:rsid w:val="001E744D"/>
    <w:rsid w:val="001F0835"/>
    <w:rsid w:val="001F0CA3"/>
    <w:rsid w:val="001F1382"/>
    <w:rsid w:val="001F1D7D"/>
    <w:rsid w:val="001F2FED"/>
    <w:rsid w:val="001F3AF8"/>
    <w:rsid w:val="001F440F"/>
    <w:rsid w:val="001F51D9"/>
    <w:rsid w:val="001F5C99"/>
    <w:rsid w:val="001F6077"/>
    <w:rsid w:val="001F6309"/>
    <w:rsid w:val="001F66B9"/>
    <w:rsid w:val="001F67FB"/>
    <w:rsid w:val="001F7F32"/>
    <w:rsid w:val="002003EC"/>
    <w:rsid w:val="00200800"/>
    <w:rsid w:val="002010C8"/>
    <w:rsid w:val="00201387"/>
    <w:rsid w:val="00201531"/>
    <w:rsid w:val="00201A3C"/>
    <w:rsid w:val="00201F64"/>
    <w:rsid w:val="002023FE"/>
    <w:rsid w:val="002025E1"/>
    <w:rsid w:val="0020298C"/>
    <w:rsid w:val="00202B4E"/>
    <w:rsid w:val="002030AD"/>
    <w:rsid w:val="002031C1"/>
    <w:rsid w:val="00203E9E"/>
    <w:rsid w:val="002040EE"/>
    <w:rsid w:val="0020442D"/>
    <w:rsid w:val="002051A8"/>
    <w:rsid w:val="00205514"/>
    <w:rsid w:val="00206426"/>
    <w:rsid w:val="00207D3E"/>
    <w:rsid w:val="002105C1"/>
    <w:rsid w:val="00212EEA"/>
    <w:rsid w:val="002136D3"/>
    <w:rsid w:val="00213B13"/>
    <w:rsid w:val="00213DC5"/>
    <w:rsid w:val="00213E60"/>
    <w:rsid w:val="00214031"/>
    <w:rsid w:val="002140FB"/>
    <w:rsid w:val="00214166"/>
    <w:rsid w:val="0021479D"/>
    <w:rsid w:val="002149AD"/>
    <w:rsid w:val="00214F8C"/>
    <w:rsid w:val="002155B0"/>
    <w:rsid w:val="0021564B"/>
    <w:rsid w:val="00215966"/>
    <w:rsid w:val="00216BF3"/>
    <w:rsid w:val="00217011"/>
    <w:rsid w:val="00217985"/>
    <w:rsid w:val="00217AF9"/>
    <w:rsid w:val="00221164"/>
    <w:rsid w:val="00222C84"/>
    <w:rsid w:val="00223EC8"/>
    <w:rsid w:val="00223F7E"/>
    <w:rsid w:val="00224520"/>
    <w:rsid w:val="00224589"/>
    <w:rsid w:val="002247AF"/>
    <w:rsid w:val="00224906"/>
    <w:rsid w:val="0022536F"/>
    <w:rsid w:val="002254AF"/>
    <w:rsid w:val="00225598"/>
    <w:rsid w:val="00226CCA"/>
    <w:rsid w:val="002275BA"/>
    <w:rsid w:val="002302E7"/>
    <w:rsid w:val="00230815"/>
    <w:rsid w:val="002309C7"/>
    <w:rsid w:val="00230C83"/>
    <w:rsid w:val="002315AA"/>
    <w:rsid w:val="00231833"/>
    <w:rsid w:val="00231BD7"/>
    <w:rsid w:val="00232D32"/>
    <w:rsid w:val="002340DD"/>
    <w:rsid w:val="002341DC"/>
    <w:rsid w:val="002341E6"/>
    <w:rsid w:val="002342AE"/>
    <w:rsid w:val="0023503C"/>
    <w:rsid w:val="00235C5E"/>
    <w:rsid w:val="00236014"/>
    <w:rsid w:val="002360C3"/>
    <w:rsid w:val="0023645D"/>
    <w:rsid w:val="00237651"/>
    <w:rsid w:val="002400D0"/>
    <w:rsid w:val="002403E8"/>
    <w:rsid w:val="00240425"/>
    <w:rsid w:val="00240AD4"/>
    <w:rsid w:val="002413B9"/>
    <w:rsid w:val="00241A25"/>
    <w:rsid w:val="00241ED0"/>
    <w:rsid w:val="00242171"/>
    <w:rsid w:val="00242D91"/>
    <w:rsid w:val="00243028"/>
    <w:rsid w:val="0024419E"/>
    <w:rsid w:val="002441A2"/>
    <w:rsid w:val="002445EA"/>
    <w:rsid w:val="00244C8A"/>
    <w:rsid w:val="00244FCF"/>
    <w:rsid w:val="002478A8"/>
    <w:rsid w:val="002509E9"/>
    <w:rsid w:val="00251143"/>
    <w:rsid w:val="002517CD"/>
    <w:rsid w:val="00252488"/>
    <w:rsid w:val="00252B43"/>
    <w:rsid w:val="0025386D"/>
    <w:rsid w:val="00253D8D"/>
    <w:rsid w:val="00254565"/>
    <w:rsid w:val="00254D1A"/>
    <w:rsid w:val="00255792"/>
    <w:rsid w:val="0025592A"/>
    <w:rsid w:val="002575A5"/>
    <w:rsid w:val="002576C3"/>
    <w:rsid w:val="002620C0"/>
    <w:rsid w:val="00262131"/>
    <w:rsid w:val="00262A5C"/>
    <w:rsid w:val="002634A2"/>
    <w:rsid w:val="00263CA9"/>
    <w:rsid w:val="002647FF"/>
    <w:rsid w:val="00264C84"/>
    <w:rsid w:val="00265325"/>
    <w:rsid w:val="002654CF"/>
    <w:rsid w:val="00265C56"/>
    <w:rsid w:val="002677D5"/>
    <w:rsid w:val="00267B42"/>
    <w:rsid w:val="00267EAD"/>
    <w:rsid w:val="00271053"/>
    <w:rsid w:val="0027286F"/>
    <w:rsid w:val="0027318F"/>
    <w:rsid w:val="00273512"/>
    <w:rsid w:val="00273A0D"/>
    <w:rsid w:val="00273EA2"/>
    <w:rsid w:val="00273F42"/>
    <w:rsid w:val="00274D47"/>
    <w:rsid w:val="0027502E"/>
    <w:rsid w:val="00275CEF"/>
    <w:rsid w:val="00275D86"/>
    <w:rsid w:val="00277EC3"/>
    <w:rsid w:val="00277F24"/>
    <w:rsid w:val="002808CD"/>
    <w:rsid w:val="002818C4"/>
    <w:rsid w:val="00281F95"/>
    <w:rsid w:val="00282E3C"/>
    <w:rsid w:val="002831EC"/>
    <w:rsid w:val="00283CD5"/>
    <w:rsid w:val="00284C67"/>
    <w:rsid w:val="0028513C"/>
    <w:rsid w:val="00285F83"/>
    <w:rsid w:val="00286C71"/>
    <w:rsid w:val="00287CCE"/>
    <w:rsid w:val="00287F54"/>
    <w:rsid w:val="002907CB"/>
    <w:rsid w:val="00290AF4"/>
    <w:rsid w:val="00290B93"/>
    <w:rsid w:val="00291062"/>
    <w:rsid w:val="00291FA8"/>
    <w:rsid w:val="002945F6"/>
    <w:rsid w:val="0029496F"/>
    <w:rsid w:val="00294D1A"/>
    <w:rsid w:val="00295C3F"/>
    <w:rsid w:val="00295EBB"/>
    <w:rsid w:val="00296F73"/>
    <w:rsid w:val="00297103"/>
    <w:rsid w:val="0029785C"/>
    <w:rsid w:val="00297B56"/>
    <w:rsid w:val="002A010D"/>
    <w:rsid w:val="002A0E8C"/>
    <w:rsid w:val="002A1252"/>
    <w:rsid w:val="002A1449"/>
    <w:rsid w:val="002A166A"/>
    <w:rsid w:val="002A215D"/>
    <w:rsid w:val="002A24F9"/>
    <w:rsid w:val="002A26D2"/>
    <w:rsid w:val="002A38EB"/>
    <w:rsid w:val="002A3A23"/>
    <w:rsid w:val="002A3E1C"/>
    <w:rsid w:val="002A4378"/>
    <w:rsid w:val="002A4497"/>
    <w:rsid w:val="002A475C"/>
    <w:rsid w:val="002A4ABA"/>
    <w:rsid w:val="002A4DA5"/>
    <w:rsid w:val="002A4EA9"/>
    <w:rsid w:val="002A5567"/>
    <w:rsid w:val="002A56D8"/>
    <w:rsid w:val="002A6B69"/>
    <w:rsid w:val="002A71B1"/>
    <w:rsid w:val="002A7408"/>
    <w:rsid w:val="002A7BCD"/>
    <w:rsid w:val="002B020D"/>
    <w:rsid w:val="002B04A6"/>
    <w:rsid w:val="002B0BE7"/>
    <w:rsid w:val="002B1130"/>
    <w:rsid w:val="002B1631"/>
    <w:rsid w:val="002B18E8"/>
    <w:rsid w:val="002B2FBF"/>
    <w:rsid w:val="002B310C"/>
    <w:rsid w:val="002B42CC"/>
    <w:rsid w:val="002B4A76"/>
    <w:rsid w:val="002B5015"/>
    <w:rsid w:val="002B518A"/>
    <w:rsid w:val="002B52BE"/>
    <w:rsid w:val="002B5B15"/>
    <w:rsid w:val="002B6F0C"/>
    <w:rsid w:val="002B72B8"/>
    <w:rsid w:val="002C0AFC"/>
    <w:rsid w:val="002C0E25"/>
    <w:rsid w:val="002C1037"/>
    <w:rsid w:val="002C11E8"/>
    <w:rsid w:val="002C1226"/>
    <w:rsid w:val="002C1512"/>
    <w:rsid w:val="002C164A"/>
    <w:rsid w:val="002C24B7"/>
    <w:rsid w:val="002C311F"/>
    <w:rsid w:val="002C3160"/>
    <w:rsid w:val="002C357C"/>
    <w:rsid w:val="002C35C3"/>
    <w:rsid w:val="002C3D77"/>
    <w:rsid w:val="002C4267"/>
    <w:rsid w:val="002C5100"/>
    <w:rsid w:val="002C5AD8"/>
    <w:rsid w:val="002C5CA6"/>
    <w:rsid w:val="002C5EBB"/>
    <w:rsid w:val="002C6103"/>
    <w:rsid w:val="002C64B8"/>
    <w:rsid w:val="002C6A2C"/>
    <w:rsid w:val="002C6A81"/>
    <w:rsid w:val="002C6CE6"/>
    <w:rsid w:val="002C6FDC"/>
    <w:rsid w:val="002C7B95"/>
    <w:rsid w:val="002C7F87"/>
    <w:rsid w:val="002D0640"/>
    <w:rsid w:val="002D0E7C"/>
    <w:rsid w:val="002D12FA"/>
    <w:rsid w:val="002D158E"/>
    <w:rsid w:val="002D2581"/>
    <w:rsid w:val="002D25C4"/>
    <w:rsid w:val="002D359F"/>
    <w:rsid w:val="002D3602"/>
    <w:rsid w:val="002D3AF1"/>
    <w:rsid w:val="002D454F"/>
    <w:rsid w:val="002D5708"/>
    <w:rsid w:val="002D5AE5"/>
    <w:rsid w:val="002D623F"/>
    <w:rsid w:val="002D6D6A"/>
    <w:rsid w:val="002D7333"/>
    <w:rsid w:val="002D7342"/>
    <w:rsid w:val="002D7B1C"/>
    <w:rsid w:val="002D7B94"/>
    <w:rsid w:val="002D7C4D"/>
    <w:rsid w:val="002D7D3A"/>
    <w:rsid w:val="002D7F87"/>
    <w:rsid w:val="002E0188"/>
    <w:rsid w:val="002E0333"/>
    <w:rsid w:val="002E056A"/>
    <w:rsid w:val="002E08C8"/>
    <w:rsid w:val="002E1403"/>
    <w:rsid w:val="002E190C"/>
    <w:rsid w:val="002E1D21"/>
    <w:rsid w:val="002E2326"/>
    <w:rsid w:val="002E27E8"/>
    <w:rsid w:val="002E2EAA"/>
    <w:rsid w:val="002E36DB"/>
    <w:rsid w:val="002E3FFB"/>
    <w:rsid w:val="002E4AFF"/>
    <w:rsid w:val="002E5209"/>
    <w:rsid w:val="002E5FD1"/>
    <w:rsid w:val="002E6EE9"/>
    <w:rsid w:val="002E7055"/>
    <w:rsid w:val="002E73E7"/>
    <w:rsid w:val="002F017F"/>
    <w:rsid w:val="002F0237"/>
    <w:rsid w:val="002F0774"/>
    <w:rsid w:val="002F1415"/>
    <w:rsid w:val="002F1CE4"/>
    <w:rsid w:val="002F23BD"/>
    <w:rsid w:val="002F3FD4"/>
    <w:rsid w:val="002F48F3"/>
    <w:rsid w:val="002F4B0B"/>
    <w:rsid w:val="002F4B5B"/>
    <w:rsid w:val="002F4C0C"/>
    <w:rsid w:val="002F5D14"/>
    <w:rsid w:val="002F740A"/>
    <w:rsid w:val="002F7664"/>
    <w:rsid w:val="002F7957"/>
    <w:rsid w:val="00300BED"/>
    <w:rsid w:val="00300FC2"/>
    <w:rsid w:val="00302D4C"/>
    <w:rsid w:val="00303640"/>
    <w:rsid w:val="00303C3F"/>
    <w:rsid w:val="003047FA"/>
    <w:rsid w:val="00304C0E"/>
    <w:rsid w:val="00305515"/>
    <w:rsid w:val="00305578"/>
    <w:rsid w:val="00305A40"/>
    <w:rsid w:val="00305DB4"/>
    <w:rsid w:val="003069F7"/>
    <w:rsid w:val="00307088"/>
    <w:rsid w:val="0030752B"/>
    <w:rsid w:val="003075B0"/>
    <w:rsid w:val="00307978"/>
    <w:rsid w:val="00307B48"/>
    <w:rsid w:val="00307EDF"/>
    <w:rsid w:val="0031007C"/>
    <w:rsid w:val="00310656"/>
    <w:rsid w:val="00310973"/>
    <w:rsid w:val="003109F3"/>
    <w:rsid w:val="00310EC8"/>
    <w:rsid w:val="0031119D"/>
    <w:rsid w:val="00311486"/>
    <w:rsid w:val="00311C1A"/>
    <w:rsid w:val="00311D51"/>
    <w:rsid w:val="00311EBC"/>
    <w:rsid w:val="00312C2E"/>
    <w:rsid w:val="00312CE8"/>
    <w:rsid w:val="00312D4E"/>
    <w:rsid w:val="00312DFD"/>
    <w:rsid w:val="00312E7E"/>
    <w:rsid w:val="00314F92"/>
    <w:rsid w:val="00315679"/>
    <w:rsid w:val="00316226"/>
    <w:rsid w:val="00316341"/>
    <w:rsid w:val="00316D91"/>
    <w:rsid w:val="0031709E"/>
    <w:rsid w:val="00317254"/>
    <w:rsid w:val="003177AB"/>
    <w:rsid w:val="00317D3B"/>
    <w:rsid w:val="00317FB9"/>
    <w:rsid w:val="00320C9E"/>
    <w:rsid w:val="003211EC"/>
    <w:rsid w:val="0032168C"/>
    <w:rsid w:val="00321EAC"/>
    <w:rsid w:val="00322612"/>
    <w:rsid w:val="0032269A"/>
    <w:rsid w:val="00322C82"/>
    <w:rsid w:val="00322EC3"/>
    <w:rsid w:val="003231B0"/>
    <w:rsid w:val="003234B7"/>
    <w:rsid w:val="003237BD"/>
    <w:rsid w:val="00323A8A"/>
    <w:rsid w:val="00323AD1"/>
    <w:rsid w:val="003240C1"/>
    <w:rsid w:val="003244AB"/>
    <w:rsid w:val="00324A8E"/>
    <w:rsid w:val="0032598A"/>
    <w:rsid w:val="003269CC"/>
    <w:rsid w:val="00326EEE"/>
    <w:rsid w:val="00326F1B"/>
    <w:rsid w:val="00327D18"/>
    <w:rsid w:val="00330D10"/>
    <w:rsid w:val="00330E8A"/>
    <w:rsid w:val="00330EF8"/>
    <w:rsid w:val="003314A0"/>
    <w:rsid w:val="003314FA"/>
    <w:rsid w:val="00331563"/>
    <w:rsid w:val="00331A2F"/>
    <w:rsid w:val="003332C1"/>
    <w:rsid w:val="00333524"/>
    <w:rsid w:val="00333D43"/>
    <w:rsid w:val="00333DC8"/>
    <w:rsid w:val="00333F14"/>
    <w:rsid w:val="00334346"/>
    <w:rsid w:val="00334757"/>
    <w:rsid w:val="00335409"/>
    <w:rsid w:val="003355C6"/>
    <w:rsid w:val="003359C6"/>
    <w:rsid w:val="00335ED4"/>
    <w:rsid w:val="003365DF"/>
    <w:rsid w:val="0033662B"/>
    <w:rsid w:val="00336D45"/>
    <w:rsid w:val="00337131"/>
    <w:rsid w:val="003378DA"/>
    <w:rsid w:val="00337A50"/>
    <w:rsid w:val="00337B17"/>
    <w:rsid w:val="00337D03"/>
    <w:rsid w:val="0034008C"/>
    <w:rsid w:val="003403EA"/>
    <w:rsid w:val="003406A7"/>
    <w:rsid w:val="003410D2"/>
    <w:rsid w:val="003411E8"/>
    <w:rsid w:val="00341E09"/>
    <w:rsid w:val="00342172"/>
    <w:rsid w:val="003421C4"/>
    <w:rsid w:val="0034274F"/>
    <w:rsid w:val="00342A67"/>
    <w:rsid w:val="00342E76"/>
    <w:rsid w:val="00342F94"/>
    <w:rsid w:val="00343399"/>
    <w:rsid w:val="0034368F"/>
    <w:rsid w:val="00344E6D"/>
    <w:rsid w:val="00344FC1"/>
    <w:rsid w:val="00345410"/>
    <w:rsid w:val="00346E6B"/>
    <w:rsid w:val="00347053"/>
    <w:rsid w:val="00347FEE"/>
    <w:rsid w:val="00350614"/>
    <w:rsid w:val="00350780"/>
    <w:rsid w:val="00350AC4"/>
    <w:rsid w:val="00353132"/>
    <w:rsid w:val="00353144"/>
    <w:rsid w:val="00353370"/>
    <w:rsid w:val="0035452E"/>
    <w:rsid w:val="003549F6"/>
    <w:rsid w:val="00355A5D"/>
    <w:rsid w:val="003570BF"/>
    <w:rsid w:val="00357994"/>
    <w:rsid w:val="00357E4B"/>
    <w:rsid w:val="00357EC6"/>
    <w:rsid w:val="0036087C"/>
    <w:rsid w:val="003616B5"/>
    <w:rsid w:val="00361B37"/>
    <w:rsid w:val="00362173"/>
    <w:rsid w:val="00362CF3"/>
    <w:rsid w:val="00362FA6"/>
    <w:rsid w:val="00363D64"/>
    <w:rsid w:val="0036409A"/>
    <w:rsid w:val="00364DC6"/>
    <w:rsid w:val="00364E71"/>
    <w:rsid w:val="0036509B"/>
    <w:rsid w:val="0036539F"/>
    <w:rsid w:val="00366CED"/>
    <w:rsid w:val="003671DC"/>
    <w:rsid w:val="003674C3"/>
    <w:rsid w:val="00367CAC"/>
    <w:rsid w:val="003709D4"/>
    <w:rsid w:val="00370EEF"/>
    <w:rsid w:val="003726DD"/>
    <w:rsid w:val="003730B5"/>
    <w:rsid w:val="003733A3"/>
    <w:rsid w:val="00373AB5"/>
    <w:rsid w:val="00373CF7"/>
    <w:rsid w:val="00373D10"/>
    <w:rsid w:val="00374879"/>
    <w:rsid w:val="00374EE0"/>
    <w:rsid w:val="00375CAE"/>
    <w:rsid w:val="0037636D"/>
    <w:rsid w:val="00376C1A"/>
    <w:rsid w:val="00376D2A"/>
    <w:rsid w:val="003775C6"/>
    <w:rsid w:val="003805ED"/>
    <w:rsid w:val="00380920"/>
    <w:rsid w:val="00381E54"/>
    <w:rsid w:val="003838CB"/>
    <w:rsid w:val="00383BA7"/>
    <w:rsid w:val="00383E3B"/>
    <w:rsid w:val="003842E3"/>
    <w:rsid w:val="003850A8"/>
    <w:rsid w:val="003850FB"/>
    <w:rsid w:val="0038571B"/>
    <w:rsid w:val="0038618B"/>
    <w:rsid w:val="003863E0"/>
    <w:rsid w:val="00386E36"/>
    <w:rsid w:val="00386EAE"/>
    <w:rsid w:val="00386F9D"/>
    <w:rsid w:val="00387A2C"/>
    <w:rsid w:val="00390605"/>
    <w:rsid w:val="0039097B"/>
    <w:rsid w:val="00391B52"/>
    <w:rsid w:val="00392375"/>
    <w:rsid w:val="00392537"/>
    <w:rsid w:val="0039261D"/>
    <w:rsid w:val="003933EF"/>
    <w:rsid w:val="00393B6E"/>
    <w:rsid w:val="00394211"/>
    <w:rsid w:val="00394452"/>
    <w:rsid w:val="00394835"/>
    <w:rsid w:val="00394A16"/>
    <w:rsid w:val="003957F9"/>
    <w:rsid w:val="00395973"/>
    <w:rsid w:val="00396A1D"/>
    <w:rsid w:val="003A2CA7"/>
    <w:rsid w:val="003A30CF"/>
    <w:rsid w:val="003A3278"/>
    <w:rsid w:val="003A32FB"/>
    <w:rsid w:val="003A3AF1"/>
    <w:rsid w:val="003A4131"/>
    <w:rsid w:val="003A4E15"/>
    <w:rsid w:val="003A70C1"/>
    <w:rsid w:val="003A723A"/>
    <w:rsid w:val="003B09F8"/>
    <w:rsid w:val="003B0BA2"/>
    <w:rsid w:val="003B0ED5"/>
    <w:rsid w:val="003B1180"/>
    <w:rsid w:val="003B193B"/>
    <w:rsid w:val="003B2399"/>
    <w:rsid w:val="003B3BC5"/>
    <w:rsid w:val="003B40A1"/>
    <w:rsid w:val="003B4366"/>
    <w:rsid w:val="003B4F69"/>
    <w:rsid w:val="003B5009"/>
    <w:rsid w:val="003B5945"/>
    <w:rsid w:val="003B67ED"/>
    <w:rsid w:val="003B6A07"/>
    <w:rsid w:val="003B6FBC"/>
    <w:rsid w:val="003B77C4"/>
    <w:rsid w:val="003B7BAE"/>
    <w:rsid w:val="003C0C7D"/>
    <w:rsid w:val="003C1C15"/>
    <w:rsid w:val="003C2624"/>
    <w:rsid w:val="003C364E"/>
    <w:rsid w:val="003C4361"/>
    <w:rsid w:val="003C463B"/>
    <w:rsid w:val="003C5A20"/>
    <w:rsid w:val="003C684E"/>
    <w:rsid w:val="003C71C1"/>
    <w:rsid w:val="003C72F1"/>
    <w:rsid w:val="003C7483"/>
    <w:rsid w:val="003C7A25"/>
    <w:rsid w:val="003C7E07"/>
    <w:rsid w:val="003C7E8C"/>
    <w:rsid w:val="003C7FC8"/>
    <w:rsid w:val="003D0F74"/>
    <w:rsid w:val="003D2244"/>
    <w:rsid w:val="003D280A"/>
    <w:rsid w:val="003D326F"/>
    <w:rsid w:val="003D4A28"/>
    <w:rsid w:val="003D5A6C"/>
    <w:rsid w:val="003D6220"/>
    <w:rsid w:val="003D6307"/>
    <w:rsid w:val="003D6718"/>
    <w:rsid w:val="003D6F50"/>
    <w:rsid w:val="003D70E4"/>
    <w:rsid w:val="003D773A"/>
    <w:rsid w:val="003D7759"/>
    <w:rsid w:val="003E0378"/>
    <w:rsid w:val="003E0C06"/>
    <w:rsid w:val="003E0CE9"/>
    <w:rsid w:val="003E0D25"/>
    <w:rsid w:val="003E175E"/>
    <w:rsid w:val="003E17B7"/>
    <w:rsid w:val="003E18DE"/>
    <w:rsid w:val="003E1A3A"/>
    <w:rsid w:val="003E1C36"/>
    <w:rsid w:val="003E319F"/>
    <w:rsid w:val="003E3573"/>
    <w:rsid w:val="003E37A8"/>
    <w:rsid w:val="003E3C93"/>
    <w:rsid w:val="003E3FEF"/>
    <w:rsid w:val="003E402A"/>
    <w:rsid w:val="003E4606"/>
    <w:rsid w:val="003E566A"/>
    <w:rsid w:val="003E6134"/>
    <w:rsid w:val="003E6221"/>
    <w:rsid w:val="003E6328"/>
    <w:rsid w:val="003E6B74"/>
    <w:rsid w:val="003F03A6"/>
    <w:rsid w:val="003F1133"/>
    <w:rsid w:val="003F21CC"/>
    <w:rsid w:val="003F2FC1"/>
    <w:rsid w:val="003F3B2F"/>
    <w:rsid w:val="003F3DC5"/>
    <w:rsid w:val="003F3DD8"/>
    <w:rsid w:val="003F405E"/>
    <w:rsid w:val="003F450D"/>
    <w:rsid w:val="003F49C8"/>
    <w:rsid w:val="003F54BD"/>
    <w:rsid w:val="003F5F2D"/>
    <w:rsid w:val="003F6CE1"/>
    <w:rsid w:val="003F7A63"/>
    <w:rsid w:val="0040061B"/>
    <w:rsid w:val="0040224E"/>
    <w:rsid w:val="00402326"/>
    <w:rsid w:val="004033A7"/>
    <w:rsid w:val="0040377D"/>
    <w:rsid w:val="004060EA"/>
    <w:rsid w:val="00406E2B"/>
    <w:rsid w:val="0040709C"/>
    <w:rsid w:val="004078D6"/>
    <w:rsid w:val="004119FC"/>
    <w:rsid w:val="004121DF"/>
    <w:rsid w:val="00413AFD"/>
    <w:rsid w:val="00413D00"/>
    <w:rsid w:val="00413FF8"/>
    <w:rsid w:val="004142B8"/>
    <w:rsid w:val="00415DB5"/>
    <w:rsid w:val="004162C6"/>
    <w:rsid w:val="00416437"/>
    <w:rsid w:val="004165D0"/>
    <w:rsid w:val="00417911"/>
    <w:rsid w:val="00417CEA"/>
    <w:rsid w:val="004203AD"/>
    <w:rsid w:val="0042083A"/>
    <w:rsid w:val="004208D3"/>
    <w:rsid w:val="00420981"/>
    <w:rsid w:val="0042110F"/>
    <w:rsid w:val="004211BC"/>
    <w:rsid w:val="004213FA"/>
    <w:rsid w:val="004218BD"/>
    <w:rsid w:val="004218F3"/>
    <w:rsid w:val="00421A25"/>
    <w:rsid w:val="00421AB0"/>
    <w:rsid w:val="00421F63"/>
    <w:rsid w:val="0042282A"/>
    <w:rsid w:val="00423160"/>
    <w:rsid w:val="004235F1"/>
    <w:rsid w:val="004238F1"/>
    <w:rsid w:val="00423D47"/>
    <w:rsid w:val="00424773"/>
    <w:rsid w:val="004247C8"/>
    <w:rsid w:val="00424F89"/>
    <w:rsid w:val="004257F8"/>
    <w:rsid w:val="00425BFF"/>
    <w:rsid w:val="00426141"/>
    <w:rsid w:val="004263F2"/>
    <w:rsid w:val="0042702B"/>
    <w:rsid w:val="004275FB"/>
    <w:rsid w:val="00427794"/>
    <w:rsid w:val="00427945"/>
    <w:rsid w:val="00427B44"/>
    <w:rsid w:val="004314AD"/>
    <w:rsid w:val="004326DD"/>
    <w:rsid w:val="00432CA4"/>
    <w:rsid w:val="00432DB4"/>
    <w:rsid w:val="004333F9"/>
    <w:rsid w:val="00433F3B"/>
    <w:rsid w:val="004346D7"/>
    <w:rsid w:val="00434788"/>
    <w:rsid w:val="004350E3"/>
    <w:rsid w:val="004351A8"/>
    <w:rsid w:val="004358EA"/>
    <w:rsid w:val="004363F1"/>
    <w:rsid w:val="0043644F"/>
    <w:rsid w:val="00436455"/>
    <w:rsid w:val="004365C0"/>
    <w:rsid w:val="00436C0F"/>
    <w:rsid w:val="00437BF1"/>
    <w:rsid w:val="00437C45"/>
    <w:rsid w:val="00437D22"/>
    <w:rsid w:val="004403B4"/>
    <w:rsid w:val="0044111E"/>
    <w:rsid w:val="004412DC"/>
    <w:rsid w:val="00441A9B"/>
    <w:rsid w:val="00442796"/>
    <w:rsid w:val="00442D04"/>
    <w:rsid w:val="00442D6D"/>
    <w:rsid w:val="00442DDF"/>
    <w:rsid w:val="004430C0"/>
    <w:rsid w:val="004439F4"/>
    <w:rsid w:val="00443A53"/>
    <w:rsid w:val="00443BB0"/>
    <w:rsid w:val="00443E5F"/>
    <w:rsid w:val="0044427F"/>
    <w:rsid w:val="0044447F"/>
    <w:rsid w:val="004449AA"/>
    <w:rsid w:val="00445B17"/>
    <w:rsid w:val="00445FCE"/>
    <w:rsid w:val="00446FDA"/>
    <w:rsid w:val="00447EB5"/>
    <w:rsid w:val="0045072D"/>
    <w:rsid w:val="004515AB"/>
    <w:rsid w:val="0045181D"/>
    <w:rsid w:val="00452214"/>
    <w:rsid w:val="004526FA"/>
    <w:rsid w:val="00453344"/>
    <w:rsid w:val="0045373A"/>
    <w:rsid w:val="00453BD4"/>
    <w:rsid w:val="00453D7E"/>
    <w:rsid w:val="00454145"/>
    <w:rsid w:val="0045491F"/>
    <w:rsid w:val="00455E65"/>
    <w:rsid w:val="0045640F"/>
    <w:rsid w:val="004569D2"/>
    <w:rsid w:val="00456C8A"/>
    <w:rsid w:val="00457146"/>
    <w:rsid w:val="004572A1"/>
    <w:rsid w:val="0045737D"/>
    <w:rsid w:val="004578D8"/>
    <w:rsid w:val="00460159"/>
    <w:rsid w:val="00460C7A"/>
    <w:rsid w:val="004613F6"/>
    <w:rsid w:val="00461C74"/>
    <w:rsid w:val="0046202D"/>
    <w:rsid w:val="004627E5"/>
    <w:rsid w:val="00462828"/>
    <w:rsid w:val="00462F3A"/>
    <w:rsid w:val="004631DE"/>
    <w:rsid w:val="00463448"/>
    <w:rsid w:val="004634D9"/>
    <w:rsid w:val="00463CDD"/>
    <w:rsid w:val="004646AB"/>
    <w:rsid w:val="0046527A"/>
    <w:rsid w:val="004655B7"/>
    <w:rsid w:val="004658EF"/>
    <w:rsid w:val="00465D4E"/>
    <w:rsid w:val="00465D9C"/>
    <w:rsid w:val="00466D80"/>
    <w:rsid w:val="00466E61"/>
    <w:rsid w:val="00470A52"/>
    <w:rsid w:val="00471185"/>
    <w:rsid w:val="00471BB4"/>
    <w:rsid w:val="00471D8A"/>
    <w:rsid w:val="004739E9"/>
    <w:rsid w:val="00473EF3"/>
    <w:rsid w:val="0047417B"/>
    <w:rsid w:val="004741E2"/>
    <w:rsid w:val="004747A2"/>
    <w:rsid w:val="00475A92"/>
    <w:rsid w:val="004762A2"/>
    <w:rsid w:val="0047778F"/>
    <w:rsid w:val="0048034F"/>
    <w:rsid w:val="00480459"/>
    <w:rsid w:val="004805BD"/>
    <w:rsid w:val="00480F39"/>
    <w:rsid w:val="0048117F"/>
    <w:rsid w:val="00481AD4"/>
    <w:rsid w:val="00483957"/>
    <w:rsid w:val="00485762"/>
    <w:rsid w:val="00485A28"/>
    <w:rsid w:val="00486604"/>
    <w:rsid w:val="00486902"/>
    <w:rsid w:val="0048798D"/>
    <w:rsid w:val="00490C8D"/>
    <w:rsid w:val="00491A44"/>
    <w:rsid w:val="00491C09"/>
    <w:rsid w:val="00491D0D"/>
    <w:rsid w:val="0049202D"/>
    <w:rsid w:val="00492BC3"/>
    <w:rsid w:val="00492C32"/>
    <w:rsid w:val="00492DEB"/>
    <w:rsid w:val="00493423"/>
    <w:rsid w:val="0049351C"/>
    <w:rsid w:val="00493C33"/>
    <w:rsid w:val="00493C7E"/>
    <w:rsid w:val="00493D85"/>
    <w:rsid w:val="00494BB5"/>
    <w:rsid w:val="00494C9C"/>
    <w:rsid w:val="00495C2E"/>
    <w:rsid w:val="004962AB"/>
    <w:rsid w:val="00496A95"/>
    <w:rsid w:val="00496C9C"/>
    <w:rsid w:val="004975E4"/>
    <w:rsid w:val="0049780D"/>
    <w:rsid w:val="00497D48"/>
    <w:rsid w:val="004A1427"/>
    <w:rsid w:val="004A1703"/>
    <w:rsid w:val="004A2CCD"/>
    <w:rsid w:val="004A4047"/>
    <w:rsid w:val="004A4414"/>
    <w:rsid w:val="004A5360"/>
    <w:rsid w:val="004A5E5E"/>
    <w:rsid w:val="004A646E"/>
    <w:rsid w:val="004A6618"/>
    <w:rsid w:val="004A6787"/>
    <w:rsid w:val="004A6820"/>
    <w:rsid w:val="004A6F54"/>
    <w:rsid w:val="004B0176"/>
    <w:rsid w:val="004B0303"/>
    <w:rsid w:val="004B1168"/>
    <w:rsid w:val="004B2B25"/>
    <w:rsid w:val="004B30AD"/>
    <w:rsid w:val="004B4F79"/>
    <w:rsid w:val="004B4F86"/>
    <w:rsid w:val="004B58B3"/>
    <w:rsid w:val="004B6692"/>
    <w:rsid w:val="004B6C66"/>
    <w:rsid w:val="004B6CE0"/>
    <w:rsid w:val="004B6DFA"/>
    <w:rsid w:val="004B72EC"/>
    <w:rsid w:val="004B746E"/>
    <w:rsid w:val="004C004E"/>
    <w:rsid w:val="004C0B48"/>
    <w:rsid w:val="004C0D91"/>
    <w:rsid w:val="004C1F3D"/>
    <w:rsid w:val="004C1FBD"/>
    <w:rsid w:val="004C269C"/>
    <w:rsid w:val="004C2CC8"/>
    <w:rsid w:val="004C2DD1"/>
    <w:rsid w:val="004C3014"/>
    <w:rsid w:val="004C421F"/>
    <w:rsid w:val="004C42D7"/>
    <w:rsid w:val="004C445B"/>
    <w:rsid w:val="004C4989"/>
    <w:rsid w:val="004C4ACD"/>
    <w:rsid w:val="004C4C3A"/>
    <w:rsid w:val="004C5058"/>
    <w:rsid w:val="004C62C0"/>
    <w:rsid w:val="004C6C2B"/>
    <w:rsid w:val="004C718D"/>
    <w:rsid w:val="004C7489"/>
    <w:rsid w:val="004C74DA"/>
    <w:rsid w:val="004C7941"/>
    <w:rsid w:val="004D0720"/>
    <w:rsid w:val="004D08BB"/>
    <w:rsid w:val="004D1ECC"/>
    <w:rsid w:val="004D228C"/>
    <w:rsid w:val="004D2AC4"/>
    <w:rsid w:val="004D32DF"/>
    <w:rsid w:val="004D43BF"/>
    <w:rsid w:val="004D5263"/>
    <w:rsid w:val="004D54BA"/>
    <w:rsid w:val="004D54C5"/>
    <w:rsid w:val="004D675E"/>
    <w:rsid w:val="004D6976"/>
    <w:rsid w:val="004D6A81"/>
    <w:rsid w:val="004D750F"/>
    <w:rsid w:val="004E1B80"/>
    <w:rsid w:val="004E23B8"/>
    <w:rsid w:val="004E2B99"/>
    <w:rsid w:val="004E3081"/>
    <w:rsid w:val="004E386F"/>
    <w:rsid w:val="004E3FE9"/>
    <w:rsid w:val="004E43B3"/>
    <w:rsid w:val="004E469E"/>
    <w:rsid w:val="004E4BC7"/>
    <w:rsid w:val="004E559D"/>
    <w:rsid w:val="004E5873"/>
    <w:rsid w:val="004E5EDA"/>
    <w:rsid w:val="004E606D"/>
    <w:rsid w:val="004E7A02"/>
    <w:rsid w:val="004F0334"/>
    <w:rsid w:val="004F1267"/>
    <w:rsid w:val="004F127D"/>
    <w:rsid w:val="004F2C42"/>
    <w:rsid w:val="004F31C3"/>
    <w:rsid w:val="004F3300"/>
    <w:rsid w:val="004F3DE8"/>
    <w:rsid w:val="004F466A"/>
    <w:rsid w:val="004F5B8A"/>
    <w:rsid w:val="004F66D4"/>
    <w:rsid w:val="004F6B8F"/>
    <w:rsid w:val="005001C5"/>
    <w:rsid w:val="00500495"/>
    <w:rsid w:val="00500E46"/>
    <w:rsid w:val="00500FDC"/>
    <w:rsid w:val="00501C48"/>
    <w:rsid w:val="00502CD9"/>
    <w:rsid w:val="0050321D"/>
    <w:rsid w:val="005044A5"/>
    <w:rsid w:val="0050460A"/>
    <w:rsid w:val="00504BE5"/>
    <w:rsid w:val="00504DE1"/>
    <w:rsid w:val="00506639"/>
    <w:rsid w:val="00506640"/>
    <w:rsid w:val="005076DE"/>
    <w:rsid w:val="005100AE"/>
    <w:rsid w:val="00510532"/>
    <w:rsid w:val="00510A8A"/>
    <w:rsid w:val="00510B27"/>
    <w:rsid w:val="00510C13"/>
    <w:rsid w:val="005113C5"/>
    <w:rsid w:val="005113F2"/>
    <w:rsid w:val="005114D1"/>
    <w:rsid w:val="005116BF"/>
    <w:rsid w:val="005122C5"/>
    <w:rsid w:val="00512AD8"/>
    <w:rsid w:val="00513970"/>
    <w:rsid w:val="00513FBB"/>
    <w:rsid w:val="00514D93"/>
    <w:rsid w:val="005168B5"/>
    <w:rsid w:val="00516DDB"/>
    <w:rsid w:val="00516EF0"/>
    <w:rsid w:val="0051736A"/>
    <w:rsid w:val="005178B6"/>
    <w:rsid w:val="00517B0F"/>
    <w:rsid w:val="00520EEA"/>
    <w:rsid w:val="0052120A"/>
    <w:rsid w:val="005217D2"/>
    <w:rsid w:val="00521F4C"/>
    <w:rsid w:val="00522FA5"/>
    <w:rsid w:val="00523637"/>
    <w:rsid w:val="005256A3"/>
    <w:rsid w:val="00525ABC"/>
    <w:rsid w:val="00525C3A"/>
    <w:rsid w:val="00526284"/>
    <w:rsid w:val="00526374"/>
    <w:rsid w:val="005265B3"/>
    <w:rsid w:val="00527A6C"/>
    <w:rsid w:val="00527AF6"/>
    <w:rsid w:val="00527CE2"/>
    <w:rsid w:val="00530774"/>
    <w:rsid w:val="0053156D"/>
    <w:rsid w:val="005317E5"/>
    <w:rsid w:val="00531DEF"/>
    <w:rsid w:val="00532367"/>
    <w:rsid w:val="00532AF9"/>
    <w:rsid w:val="0053319E"/>
    <w:rsid w:val="005342BB"/>
    <w:rsid w:val="005350A1"/>
    <w:rsid w:val="00535101"/>
    <w:rsid w:val="00535484"/>
    <w:rsid w:val="00535BC7"/>
    <w:rsid w:val="005363CB"/>
    <w:rsid w:val="00536477"/>
    <w:rsid w:val="005368EE"/>
    <w:rsid w:val="00536D2A"/>
    <w:rsid w:val="0053748E"/>
    <w:rsid w:val="005374D7"/>
    <w:rsid w:val="00537DA0"/>
    <w:rsid w:val="005403BB"/>
    <w:rsid w:val="005410AE"/>
    <w:rsid w:val="005413D1"/>
    <w:rsid w:val="00542753"/>
    <w:rsid w:val="00542EB2"/>
    <w:rsid w:val="00543441"/>
    <w:rsid w:val="00543D67"/>
    <w:rsid w:val="00544414"/>
    <w:rsid w:val="00544A05"/>
    <w:rsid w:val="005451B1"/>
    <w:rsid w:val="00546128"/>
    <w:rsid w:val="00547DB8"/>
    <w:rsid w:val="00550621"/>
    <w:rsid w:val="00551AC7"/>
    <w:rsid w:val="00552602"/>
    <w:rsid w:val="00553535"/>
    <w:rsid w:val="00553A3B"/>
    <w:rsid w:val="00554BC5"/>
    <w:rsid w:val="00554BC8"/>
    <w:rsid w:val="00554CA5"/>
    <w:rsid w:val="00554D9C"/>
    <w:rsid w:val="0055561A"/>
    <w:rsid w:val="00555713"/>
    <w:rsid w:val="005557F4"/>
    <w:rsid w:val="00555EAA"/>
    <w:rsid w:val="00556734"/>
    <w:rsid w:val="00556F88"/>
    <w:rsid w:val="00557354"/>
    <w:rsid w:val="005603BC"/>
    <w:rsid w:val="00560A50"/>
    <w:rsid w:val="00560ABB"/>
    <w:rsid w:val="00560B61"/>
    <w:rsid w:val="00562668"/>
    <w:rsid w:val="00563DD2"/>
    <w:rsid w:val="00564460"/>
    <w:rsid w:val="005658A0"/>
    <w:rsid w:val="00565EA0"/>
    <w:rsid w:val="005661F3"/>
    <w:rsid w:val="00566506"/>
    <w:rsid w:val="00566922"/>
    <w:rsid w:val="00566DAF"/>
    <w:rsid w:val="005671D2"/>
    <w:rsid w:val="00567447"/>
    <w:rsid w:val="005700C3"/>
    <w:rsid w:val="005700D3"/>
    <w:rsid w:val="00570F0C"/>
    <w:rsid w:val="00571423"/>
    <w:rsid w:val="00571962"/>
    <w:rsid w:val="00572E14"/>
    <w:rsid w:val="00573124"/>
    <w:rsid w:val="00573BB8"/>
    <w:rsid w:val="00573C3F"/>
    <w:rsid w:val="005744A5"/>
    <w:rsid w:val="00574A84"/>
    <w:rsid w:val="00575271"/>
    <w:rsid w:val="00575F38"/>
    <w:rsid w:val="005765F0"/>
    <w:rsid w:val="00576ECF"/>
    <w:rsid w:val="00577318"/>
    <w:rsid w:val="00580D3D"/>
    <w:rsid w:val="005818B2"/>
    <w:rsid w:val="00581ACE"/>
    <w:rsid w:val="00581F39"/>
    <w:rsid w:val="005831A5"/>
    <w:rsid w:val="0058367C"/>
    <w:rsid w:val="00583C6A"/>
    <w:rsid w:val="00583DC1"/>
    <w:rsid w:val="005845FA"/>
    <w:rsid w:val="005846C4"/>
    <w:rsid w:val="0058478D"/>
    <w:rsid w:val="00584E5C"/>
    <w:rsid w:val="0058565D"/>
    <w:rsid w:val="005859D0"/>
    <w:rsid w:val="00585F32"/>
    <w:rsid w:val="00586104"/>
    <w:rsid w:val="00586A38"/>
    <w:rsid w:val="0058753A"/>
    <w:rsid w:val="00587C5B"/>
    <w:rsid w:val="005901F3"/>
    <w:rsid w:val="005911DD"/>
    <w:rsid w:val="00592191"/>
    <w:rsid w:val="00592A59"/>
    <w:rsid w:val="00593E23"/>
    <w:rsid w:val="005942B0"/>
    <w:rsid w:val="005942C9"/>
    <w:rsid w:val="0059534B"/>
    <w:rsid w:val="005953C7"/>
    <w:rsid w:val="00595463"/>
    <w:rsid w:val="005967D2"/>
    <w:rsid w:val="005979DE"/>
    <w:rsid w:val="00597B58"/>
    <w:rsid w:val="005A07E7"/>
    <w:rsid w:val="005A0932"/>
    <w:rsid w:val="005A208A"/>
    <w:rsid w:val="005A2209"/>
    <w:rsid w:val="005A2671"/>
    <w:rsid w:val="005A2B0A"/>
    <w:rsid w:val="005A2EFD"/>
    <w:rsid w:val="005A3526"/>
    <w:rsid w:val="005A3942"/>
    <w:rsid w:val="005A3C3A"/>
    <w:rsid w:val="005A3F4F"/>
    <w:rsid w:val="005A43AE"/>
    <w:rsid w:val="005A43D9"/>
    <w:rsid w:val="005A55E6"/>
    <w:rsid w:val="005A5623"/>
    <w:rsid w:val="005A5C62"/>
    <w:rsid w:val="005A6370"/>
    <w:rsid w:val="005A6F48"/>
    <w:rsid w:val="005A7372"/>
    <w:rsid w:val="005A7732"/>
    <w:rsid w:val="005A7CFF"/>
    <w:rsid w:val="005B0174"/>
    <w:rsid w:val="005B017E"/>
    <w:rsid w:val="005B0533"/>
    <w:rsid w:val="005B0D50"/>
    <w:rsid w:val="005B0DC3"/>
    <w:rsid w:val="005B1E1F"/>
    <w:rsid w:val="005B20F5"/>
    <w:rsid w:val="005B2298"/>
    <w:rsid w:val="005B2973"/>
    <w:rsid w:val="005B2BD2"/>
    <w:rsid w:val="005B2CB3"/>
    <w:rsid w:val="005B39A1"/>
    <w:rsid w:val="005B3C4C"/>
    <w:rsid w:val="005B45BC"/>
    <w:rsid w:val="005B4744"/>
    <w:rsid w:val="005B4AA2"/>
    <w:rsid w:val="005B53BB"/>
    <w:rsid w:val="005B5826"/>
    <w:rsid w:val="005B595A"/>
    <w:rsid w:val="005B618F"/>
    <w:rsid w:val="005B71B3"/>
    <w:rsid w:val="005B71B8"/>
    <w:rsid w:val="005B7A58"/>
    <w:rsid w:val="005B7CBA"/>
    <w:rsid w:val="005B7FDB"/>
    <w:rsid w:val="005C0192"/>
    <w:rsid w:val="005C0C5B"/>
    <w:rsid w:val="005C142F"/>
    <w:rsid w:val="005C1A98"/>
    <w:rsid w:val="005C204B"/>
    <w:rsid w:val="005C27E5"/>
    <w:rsid w:val="005C3057"/>
    <w:rsid w:val="005C373C"/>
    <w:rsid w:val="005C3C23"/>
    <w:rsid w:val="005C41C1"/>
    <w:rsid w:val="005C4AD3"/>
    <w:rsid w:val="005C598C"/>
    <w:rsid w:val="005C605D"/>
    <w:rsid w:val="005C6178"/>
    <w:rsid w:val="005C6BEC"/>
    <w:rsid w:val="005C6D9D"/>
    <w:rsid w:val="005C729F"/>
    <w:rsid w:val="005C7B67"/>
    <w:rsid w:val="005D008F"/>
    <w:rsid w:val="005D07CD"/>
    <w:rsid w:val="005D0A11"/>
    <w:rsid w:val="005D0FA9"/>
    <w:rsid w:val="005D13C7"/>
    <w:rsid w:val="005D1426"/>
    <w:rsid w:val="005D210D"/>
    <w:rsid w:val="005D2A13"/>
    <w:rsid w:val="005D2EA7"/>
    <w:rsid w:val="005D3A85"/>
    <w:rsid w:val="005D461A"/>
    <w:rsid w:val="005D4E7C"/>
    <w:rsid w:val="005D5184"/>
    <w:rsid w:val="005D541A"/>
    <w:rsid w:val="005D579F"/>
    <w:rsid w:val="005D63B0"/>
    <w:rsid w:val="005D6A55"/>
    <w:rsid w:val="005D6ACA"/>
    <w:rsid w:val="005D6EDC"/>
    <w:rsid w:val="005E028A"/>
    <w:rsid w:val="005E0E27"/>
    <w:rsid w:val="005E170E"/>
    <w:rsid w:val="005E1A05"/>
    <w:rsid w:val="005E1E0B"/>
    <w:rsid w:val="005E28F8"/>
    <w:rsid w:val="005E3853"/>
    <w:rsid w:val="005E38AF"/>
    <w:rsid w:val="005E4214"/>
    <w:rsid w:val="005E4439"/>
    <w:rsid w:val="005E459B"/>
    <w:rsid w:val="005E5088"/>
    <w:rsid w:val="005E5282"/>
    <w:rsid w:val="005E573C"/>
    <w:rsid w:val="005E6234"/>
    <w:rsid w:val="005E7AFE"/>
    <w:rsid w:val="005F0181"/>
    <w:rsid w:val="005F0874"/>
    <w:rsid w:val="005F0D71"/>
    <w:rsid w:val="005F10F2"/>
    <w:rsid w:val="005F1508"/>
    <w:rsid w:val="005F161F"/>
    <w:rsid w:val="005F1FCF"/>
    <w:rsid w:val="005F2055"/>
    <w:rsid w:val="005F3358"/>
    <w:rsid w:val="005F3654"/>
    <w:rsid w:val="005F3EE8"/>
    <w:rsid w:val="005F41E9"/>
    <w:rsid w:val="005F544F"/>
    <w:rsid w:val="005F54FF"/>
    <w:rsid w:val="005F57A8"/>
    <w:rsid w:val="005F710F"/>
    <w:rsid w:val="005F76F9"/>
    <w:rsid w:val="00600182"/>
    <w:rsid w:val="0060102F"/>
    <w:rsid w:val="00601137"/>
    <w:rsid w:val="00601D5A"/>
    <w:rsid w:val="00603340"/>
    <w:rsid w:val="0060338D"/>
    <w:rsid w:val="0060354A"/>
    <w:rsid w:val="00603A76"/>
    <w:rsid w:val="00603BCE"/>
    <w:rsid w:val="00604482"/>
    <w:rsid w:val="00604A62"/>
    <w:rsid w:val="00604C60"/>
    <w:rsid w:val="00604F11"/>
    <w:rsid w:val="00605193"/>
    <w:rsid w:val="00605694"/>
    <w:rsid w:val="00605717"/>
    <w:rsid w:val="00605BEC"/>
    <w:rsid w:val="006060F9"/>
    <w:rsid w:val="00606242"/>
    <w:rsid w:val="006068EC"/>
    <w:rsid w:val="00606E35"/>
    <w:rsid w:val="00610450"/>
    <w:rsid w:val="00610A71"/>
    <w:rsid w:val="00610B19"/>
    <w:rsid w:val="00611300"/>
    <w:rsid w:val="00611305"/>
    <w:rsid w:val="0061172C"/>
    <w:rsid w:val="00611F91"/>
    <w:rsid w:val="00612AFD"/>
    <w:rsid w:val="00612E30"/>
    <w:rsid w:val="006140AB"/>
    <w:rsid w:val="0061417C"/>
    <w:rsid w:val="00614468"/>
    <w:rsid w:val="006144E0"/>
    <w:rsid w:val="00614C01"/>
    <w:rsid w:val="00614FD4"/>
    <w:rsid w:val="00615465"/>
    <w:rsid w:val="00615BAB"/>
    <w:rsid w:val="00615D09"/>
    <w:rsid w:val="00615DA5"/>
    <w:rsid w:val="0061641A"/>
    <w:rsid w:val="0061753F"/>
    <w:rsid w:val="00617F79"/>
    <w:rsid w:val="00617F99"/>
    <w:rsid w:val="00620366"/>
    <w:rsid w:val="0062136A"/>
    <w:rsid w:val="006218FE"/>
    <w:rsid w:val="0062194A"/>
    <w:rsid w:val="00621B16"/>
    <w:rsid w:val="006220C5"/>
    <w:rsid w:val="00622CFB"/>
    <w:rsid w:val="006232B4"/>
    <w:rsid w:val="006233A8"/>
    <w:rsid w:val="006237FC"/>
    <w:rsid w:val="0062430D"/>
    <w:rsid w:val="00625138"/>
    <w:rsid w:val="006256A8"/>
    <w:rsid w:val="00625869"/>
    <w:rsid w:val="00626A33"/>
    <w:rsid w:val="00626A74"/>
    <w:rsid w:val="00627707"/>
    <w:rsid w:val="00627C00"/>
    <w:rsid w:val="006306BB"/>
    <w:rsid w:val="00631065"/>
    <w:rsid w:val="006311EF"/>
    <w:rsid w:val="00631722"/>
    <w:rsid w:val="00632B89"/>
    <w:rsid w:val="00632E13"/>
    <w:rsid w:val="0063304A"/>
    <w:rsid w:val="006333E5"/>
    <w:rsid w:val="006339F7"/>
    <w:rsid w:val="00633BF5"/>
    <w:rsid w:val="0063434B"/>
    <w:rsid w:val="00635598"/>
    <w:rsid w:val="00635B3A"/>
    <w:rsid w:val="0063681B"/>
    <w:rsid w:val="00637819"/>
    <w:rsid w:val="00637B40"/>
    <w:rsid w:val="006400BC"/>
    <w:rsid w:val="00640AA2"/>
    <w:rsid w:val="00640C1C"/>
    <w:rsid w:val="00642549"/>
    <w:rsid w:val="0064262E"/>
    <w:rsid w:val="00642BF6"/>
    <w:rsid w:val="0064323A"/>
    <w:rsid w:val="006435BE"/>
    <w:rsid w:val="00643EA1"/>
    <w:rsid w:val="006462DB"/>
    <w:rsid w:val="0064778C"/>
    <w:rsid w:val="00647818"/>
    <w:rsid w:val="00651701"/>
    <w:rsid w:val="006518FB"/>
    <w:rsid w:val="00651E72"/>
    <w:rsid w:val="00652E5A"/>
    <w:rsid w:val="00652FD4"/>
    <w:rsid w:val="006533AC"/>
    <w:rsid w:val="00653603"/>
    <w:rsid w:val="00653C3A"/>
    <w:rsid w:val="00654B9E"/>
    <w:rsid w:val="00654CF1"/>
    <w:rsid w:val="00656091"/>
    <w:rsid w:val="00656457"/>
    <w:rsid w:val="00656494"/>
    <w:rsid w:val="00656758"/>
    <w:rsid w:val="006569CC"/>
    <w:rsid w:val="00656B8A"/>
    <w:rsid w:val="00656E9B"/>
    <w:rsid w:val="0065760B"/>
    <w:rsid w:val="00657870"/>
    <w:rsid w:val="00657EF4"/>
    <w:rsid w:val="00661313"/>
    <w:rsid w:val="006617A1"/>
    <w:rsid w:val="00661932"/>
    <w:rsid w:val="006624AE"/>
    <w:rsid w:val="006628B0"/>
    <w:rsid w:val="00662C46"/>
    <w:rsid w:val="006630D3"/>
    <w:rsid w:val="0066395F"/>
    <w:rsid w:val="006639D0"/>
    <w:rsid w:val="00663BA6"/>
    <w:rsid w:val="00664E7D"/>
    <w:rsid w:val="00664EE3"/>
    <w:rsid w:val="0066567A"/>
    <w:rsid w:val="00665B09"/>
    <w:rsid w:val="00665EB8"/>
    <w:rsid w:val="00666D9C"/>
    <w:rsid w:val="00667116"/>
    <w:rsid w:val="00667323"/>
    <w:rsid w:val="00670525"/>
    <w:rsid w:val="00670E61"/>
    <w:rsid w:val="00671521"/>
    <w:rsid w:val="0067191D"/>
    <w:rsid w:val="006719FA"/>
    <w:rsid w:val="00671DD4"/>
    <w:rsid w:val="006728AC"/>
    <w:rsid w:val="00673661"/>
    <w:rsid w:val="006737D5"/>
    <w:rsid w:val="00674694"/>
    <w:rsid w:val="00675BAC"/>
    <w:rsid w:val="00675EB3"/>
    <w:rsid w:val="00676280"/>
    <w:rsid w:val="00676667"/>
    <w:rsid w:val="00676683"/>
    <w:rsid w:val="0067689A"/>
    <w:rsid w:val="006771CA"/>
    <w:rsid w:val="00677350"/>
    <w:rsid w:val="00677B54"/>
    <w:rsid w:val="00680675"/>
    <w:rsid w:val="00681E3C"/>
    <w:rsid w:val="00682AF0"/>
    <w:rsid w:val="006839DB"/>
    <w:rsid w:val="00684C42"/>
    <w:rsid w:val="00684FC9"/>
    <w:rsid w:val="0068602A"/>
    <w:rsid w:val="00686B53"/>
    <w:rsid w:val="0068767E"/>
    <w:rsid w:val="0068799A"/>
    <w:rsid w:val="006879AE"/>
    <w:rsid w:val="00690543"/>
    <w:rsid w:val="00690EA5"/>
    <w:rsid w:val="00691CD7"/>
    <w:rsid w:val="00692FA0"/>
    <w:rsid w:val="006933A7"/>
    <w:rsid w:val="006936AD"/>
    <w:rsid w:val="006937ED"/>
    <w:rsid w:val="00696B1B"/>
    <w:rsid w:val="00696B70"/>
    <w:rsid w:val="0069722F"/>
    <w:rsid w:val="0069792B"/>
    <w:rsid w:val="006A06EF"/>
    <w:rsid w:val="006A0CFE"/>
    <w:rsid w:val="006A3BA7"/>
    <w:rsid w:val="006A3C68"/>
    <w:rsid w:val="006A49EA"/>
    <w:rsid w:val="006A50A2"/>
    <w:rsid w:val="006A5E29"/>
    <w:rsid w:val="006A6399"/>
    <w:rsid w:val="006A76D3"/>
    <w:rsid w:val="006A7822"/>
    <w:rsid w:val="006A7B14"/>
    <w:rsid w:val="006B032E"/>
    <w:rsid w:val="006B06BB"/>
    <w:rsid w:val="006B0BCA"/>
    <w:rsid w:val="006B0D25"/>
    <w:rsid w:val="006B1651"/>
    <w:rsid w:val="006B260F"/>
    <w:rsid w:val="006B2974"/>
    <w:rsid w:val="006B2F13"/>
    <w:rsid w:val="006B31BE"/>
    <w:rsid w:val="006B450C"/>
    <w:rsid w:val="006B4A08"/>
    <w:rsid w:val="006B542E"/>
    <w:rsid w:val="006B59E3"/>
    <w:rsid w:val="006B5A0F"/>
    <w:rsid w:val="006B5E91"/>
    <w:rsid w:val="006B5F84"/>
    <w:rsid w:val="006B6AF6"/>
    <w:rsid w:val="006B6F3D"/>
    <w:rsid w:val="006B7AF5"/>
    <w:rsid w:val="006C0FA5"/>
    <w:rsid w:val="006C1352"/>
    <w:rsid w:val="006C1BD1"/>
    <w:rsid w:val="006C1CD2"/>
    <w:rsid w:val="006C1E21"/>
    <w:rsid w:val="006C1E66"/>
    <w:rsid w:val="006C25AB"/>
    <w:rsid w:val="006C29A9"/>
    <w:rsid w:val="006C2A40"/>
    <w:rsid w:val="006C2D66"/>
    <w:rsid w:val="006C39AC"/>
    <w:rsid w:val="006C4C32"/>
    <w:rsid w:val="006C5592"/>
    <w:rsid w:val="006C675B"/>
    <w:rsid w:val="006C7896"/>
    <w:rsid w:val="006C79EC"/>
    <w:rsid w:val="006C79F8"/>
    <w:rsid w:val="006D0110"/>
    <w:rsid w:val="006D1071"/>
    <w:rsid w:val="006D1B97"/>
    <w:rsid w:val="006D1FC0"/>
    <w:rsid w:val="006D2626"/>
    <w:rsid w:val="006D2761"/>
    <w:rsid w:val="006D30DB"/>
    <w:rsid w:val="006D3E87"/>
    <w:rsid w:val="006D49A9"/>
    <w:rsid w:val="006D4E4F"/>
    <w:rsid w:val="006D50E8"/>
    <w:rsid w:val="006D5341"/>
    <w:rsid w:val="006D6084"/>
    <w:rsid w:val="006D70A0"/>
    <w:rsid w:val="006D7268"/>
    <w:rsid w:val="006D770C"/>
    <w:rsid w:val="006E0078"/>
    <w:rsid w:val="006E0199"/>
    <w:rsid w:val="006E02FB"/>
    <w:rsid w:val="006E0BFE"/>
    <w:rsid w:val="006E0F21"/>
    <w:rsid w:val="006E1DC4"/>
    <w:rsid w:val="006E24B1"/>
    <w:rsid w:val="006E27F0"/>
    <w:rsid w:val="006E39CD"/>
    <w:rsid w:val="006E3E28"/>
    <w:rsid w:val="006E3E76"/>
    <w:rsid w:val="006E4297"/>
    <w:rsid w:val="006E430F"/>
    <w:rsid w:val="006E4797"/>
    <w:rsid w:val="006E549D"/>
    <w:rsid w:val="006E615C"/>
    <w:rsid w:val="006E687C"/>
    <w:rsid w:val="006E7A77"/>
    <w:rsid w:val="006F0B0E"/>
    <w:rsid w:val="006F0DB6"/>
    <w:rsid w:val="006F1F4F"/>
    <w:rsid w:val="006F252B"/>
    <w:rsid w:val="006F2D93"/>
    <w:rsid w:val="006F321F"/>
    <w:rsid w:val="006F36F1"/>
    <w:rsid w:val="006F4E1B"/>
    <w:rsid w:val="006F58F1"/>
    <w:rsid w:val="006F60C1"/>
    <w:rsid w:val="006F6278"/>
    <w:rsid w:val="006F7AF7"/>
    <w:rsid w:val="006F7F5F"/>
    <w:rsid w:val="00700893"/>
    <w:rsid w:val="0070105C"/>
    <w:rsid w:val="00702771"/>
    <w:rsid w:val="00703100"/>
    <w:rsid w:val="00703413"/>
    <w:rsid w:val="007042BD"/>
    <w:rsid w:val="00704424"/>
    <w:rsid w:val="00704ADF"/>
    <w:rsid w:val="007050C7"/>
    <w:rsid w:val="00705B2E"/>
    <w:rsid w:val="00705EAE"/>
    <w:rsid w:val="007075FA"/>
    <w:rsid w:val="00707668"/>
    <w:rsid w:val="0070787E"/>
    <w:rsid w:val="00711B42"/>
    <w:rsid w:val="00712675"/>
    <w:rsid w:val="007150E2"/>
    <w:rsid w:val="00716AB2"/>
    <w:rsid w:val="00716B42"/>
    <w:rsid w:val="00716C09"/>
    <w:rsid w:val="0071702D"/>
    <w:rsid w:val="00717A50"/>
    <w:rsid w:val="00717A8C"/>
    <w:rsid w:val="00721412"/>
    <w:rsid w:val="00722169"/>
    <w:rsid w:val="00722F15"/>
    <w:rsid w:val="00722FFC"/>
    <w:rsid w:val="00723F21"/>
    <w:rsid w:val="00724860"/>
    <w:rsid w:val="00724DAB"/>
    <w:rsid w:val="00724EC2"/>
    <w:rsid w:val="00724F02"/>
    <w:rsid w:val="007255BA"/>
    <w:rsid w:val="00725F44"/>
    <w:rsid w:val="007261E3"/>
    <w:rsid w:val="007267CD"/>
    <w:rsid w:val="00730586"/>
    <w:rsid w:val="00730636"/>
    <w:rsid w:val="00730DA1"/>
    <w:rsid w:val="0073132D"/>
    <w:rsid w:val="00731A59"/>
    <w:rsid w:val="00731B73"/>
    <w:rsid w:val="00731E1E"/>
    <w:rsid w:val="00731F6D"/>
    <w:rsid w:val="007329A5"/>
    <w:rsid w:val="00733873"/>
    <w:rsid w:val="00733D1B"/>
    <w:rsid w:val="0073421E"/>
    <w:rsid w:val="0073451F"/>
    <w:rsid w:val="0073467F"/>
    <w:rsid w:val="0073510D"/>
    <w:rsid w:val="007351F3"/>
    <w:rsid w:val="00735853"/>
    <w:rsid w:val="00735D77"/>
    <w:rsid w:val="00736AB4"/>
    <w:rsid w:val="00736B66"/>
    <w:rsid w:val="00736CF1"/>
    <w:rsid w:val="00737497"/>
    <w:rsid w:val="00737F27"/>
    <w:rsid w:val="00740C4F"/>
    <w:rsid w:val="00741439"/>
    <w:rsid w:val="00741539"/>
    <w:rsid w:val="0074166E"/>
    <w:rsid w:val="00741829"/>
    <w:rsid w:val="00742560"/>
    <w:rsid w:val="00742900"/>
    <w:rsid w:val="00742B03"/>
    <w:rsid w:val="00742F82"/>
    <w:rsid w:val="00743996"/>
    <w:rsid w:val="00744BD1"/>
    <w:rsid w:val="00744D40"/>
    <w:rsid w:val="00744EC7"/>
    <w:rsid w:val="007457EF"/>
    <w:rsid w:val="00745849"/>
    <w:rsid w:val="007459A1"/>
    <w:rsid w:val="00745CE1"/>
    <w:rsid w:val="0074605D"/>
    <w:rsid w:val="00746230"/>
    <w:rsid w:val="00746BA9"/>
    <w:rsid w:val="00747355"/>
    <w:rsid w:val="00750719"/>
    <w:rsid w:val="00750E58"/>
    <w:rsid w:val="00751C76"/>
    <w:rsid w:val="00752CBB"/>
    <w:rsid w:val="00752DCC"/>
    <w:rsid w:val="00752F75"/>
    <w:rsid w:val="00753104"/>
    <w:rsid w:val="00753232"/>
    <w:rsid w:val="007535AE"/>
    <w:rsid w:val="00753716"/>
    <w:rsid w:val="00753A12"/>
    <w:rsid w:val="00754907"/>
    <w:rsid w:val="00754CAE"/>
    <w:rsid w:val="0075620D"/>
    <w:rsid w:val="007569CF"/>
    <w:rsid w:val="00756B5D"/>
    <w:rsid w:val="00756CA5"/>
    <w:rsid w:val="0075720F"/>
    <w:rsid w:val="007577B8"/>
    <w:rsid w:val="00760E57"/>
    <w:rsid w:val="00760F9E"/>
    <w:rsid w:val="00761449"/>
    <w:rsid w:val="00762A78"/>
    <w:rsid w:val="00762DDF"/>
    <w:rsid w:val="00763669"/>
    <w:rsid w:val="00764362"/>
    <w:rsid w:val="007643A6"/>
    <w:rsid w:val="007664A8"/>
    <w:rsid w:val="007666A3"/>
    <w:rsid w:val="00766A57"/>
    <w:rsid w:val="00767148"/>
    <w:rsid w:val="007674D9"/>
    <w:rsid w:val="007674F0"/>
    <w:rsid w:val="00767683"/>
    <w:rsid w:val="00767C40"/>
    <w:rsid w:val="00767E88"/>
    <w:rsid w:val="007702FF"/>
    <w:rsid w:val="00770583"/>
    <w:rsid w:val="00771064"/>
    <w:rsid w:val="00771965"/>
    <w:rsid w:val="00771CEA"/>
    <w:rsid w:val="00772100"/>
    <w:rsid w:val="007753AD"/>
    <w:rsid w:val="007758A4"/>
    <w:rsid w:val="00776C10"/>
    <w:rsid w:val="00777382"/>
    <w:rsid w:val="00777F72"/>
    <w:rsid w:val="00780D39"/>
    <w:rsid w:val="007813E2"/>
    <w:rsid w:val="00781477"/>
    <w:rsid w:val="00781576"/>
    <w:rsid w:val="007822DB"/>
    <w:rsid w:val="00782838"/>
    <w:rsid w:val="00782F14"/>
    <w:rsid w:val="00783420"/>
    <w:rsid w:val="00783A8E"/>
    <w:rsid w:val="00783CE9"/>
    <w:rsid w:val="007841AF"/>
    <w:rsid w:val="007846ED"/>
    <w:rsid w:val="00784B4B"/>
    <w:rsid w:val="00784D61"/>
    <w:rsid w:val="00784DC1"/>
    <w:rsid w:val="00785848"/>
    <w:rsid w:val="00785E80"/>
    <w:rsid w:val="0078657F"/>
    <w:rsid w:val="00791259"/>
    <w:rsid w:val="00791529"/>
    <w:rsid w:val="00791BA8"/>
    <w:rsid w:val="00791F46"/>
    <w:rsid w:val="00792557"/>
    <w:rsid w:val="00792593"/>
    <w:rsid w:val="00792CB4"/>
    <w:rsid w:val="00792E53"/>
    <w:rsid w:val="00793017"/>
    <w:rsid w:val="0079341C"/>
    <w:rsid w:val="00793826"/>
    <w:rsid w:val="00794ACE"/>
    <w:rsid w:val="00795077"/>
    <w:rsid w:val="00795109"/>
    <w:rsid w:val="007951A5"/>
    <w:rsid w:val="00795398"/>
    <w:rsid w:val="00795986"/>
    <w:rsid w:val="00795CEE"/>
    <w:rsid w:val="0079608C"/>
    <w:rsid w:val="00796527"/>
    <w:rsid w:val="00796D14"/>
    <w:rsid w:val="00797431"/>
    <w:rsid w:val="00797455"/>
    <w:rsid w:val="007978D9"/>
    <w:rsid w:val="007A027D"/>
    <w:rsid w:val="007A0756"/>
    <w:rsid w:val="007A2179"/>
    <w:rsid w:val="007A22FD"/>
    <w:rsid w:val="007A23DD"/>
    <w:rsid w:val="007A2559"/>
    <w:rsid w:val="007A27CB"/>
    <w:rsid w:val="007A343B"/>
    <w:rsid w:val="007A350F"/>
    <w:rsid w:val="007A4390"/>
    <w:rsid w:val="007A43E7"/>
    <w:rsid w:val="007A46C9"/>
    <w:rsid w:val="007A5CEE"/>
    <w:rsid w:val="007A5E80"/>
    <w:rsid w:val="007A62BE"/>
    <w:rsid w:val="007A769C"/>
    <w:rsid w:val="007A7955"/>
    <w:rsid w:val="007B0212"/>
    <w:rsid w:val="007B23CF"/>
    <w:rsid w:val="007B289B"/>
    <w:rsid w:val="007B2C35"/>
    <w:rsid w:val="007B2D10"/>
    <w:rsid w:val="007B3330"/>
    <w:rsid w:val="007B43F6"/>
    <w:rsid w:val="007B5470"/>
    <w:rsid w:val="007B562B"/>
    <w:rsid w:val="007B5976"/>
    <w:rsid w:val="007B5CE5"/>
    <w:rsid w:val="007B63AE"/>
    <w:rsid w:val="007B6498"/>
    <w:rsid w:val="007B6DAA"/>
    <w:rsid w:val="007B6E56"/>
    <w:rsid w:val="007B720B"/>
    <w:rsid w:val="007B72D6"/>
    <w:rsid w:val="007B74A5"/>
    <w:rsid w:val="007B7CAB"/>
    <w:rsid w:val="007B7E0D"/>
    <w:rsid w:val="007C05B2"/>
    <w:rsid w:val="007C1A56"/>
    <w:rsid w:val="007C1A73"/>
    <w:rsid w:val="007C266E"/>
    <w:rsid w:val="007C2DE1"/>
    <w:rsid w:val="007C3411"/>
    <w:rsid w:val="007C34AF"/>
    <w:rsid w:val="007C3D30"/>
    <w:rsid w:val="007C5805"/>
    <w:rsid w:val="007C5E4C"/>
    <w:rsid w:val="007C5F3D"/>
    <w:rsid w:val="007D065E"/>
    <w:rsid w:val="007D0E4C"/>
    <w:rsid w:val="007D14FB"/>
    <w:rsid w:val="007D199C"/>
    <w:rsid w:val="007D25BD"/>
    <w:rsid w:val="007D316D"/>
    <w:rsid w:val="007D3E0A"/>
    <w:rsid w:val="007D4083"/>
    <w:rsid w:val="007D48FF"/>
    <w:rsid w:val="007D5354"/>
    <w:rsid w:val="007D53CD"/>
    <w:rsid w:val="007D5ED7"/>
    <w:rsid w:val="007D6CDC"/>
    <w:rsid w:val="007D75E1"/>
    <w:rsid w:val="007D77C4"/>
    <w:rsid w:val="007D78FB"/>
    <w:rsid w:val="007D7B35"/>
    <w:rsid w:val="007D7B89"/>
    <w:rsid w:val="007E1150"/>
    <w:rsid w:val="007E1202"/>
    <w:rsid w:val="007E16C8"/>
    <w:rsid w:val="007E3135"/>
    <w:rsid w:val="007E32AC"/>
    <w:rsid w:val="007E35AF"/>
    <w:rsid w:val="007E481E"/>
    <w:rsid w:val="007E49C3"/>
    <w:rsid w:val="007E571A"/>
    <w:rsid w:val="007E577F"/>
    <w:rsid w:val="007E60FB"/>
    <w:rsid w:val="007F05B2"/>
    <w:rsid w:val="007F0E4D"/>
    <w:rsid w:val="007F1086"/>
    <w:rsid w:val="007F1F51"/>
    <w:rsid w:val="007F1F75"/>
    <w:rsid w:val="007F2354"/>
    <w:rsid w:val="007F435B"/>
    <w:rsid w:val="007F4B36"/>
    <w:rsid w:val="007F5C52"/>
    <w:rsid w:val="0080015E"/>
    <w:rsid w:val="008008C3"/>
    <w:rsid w:val="00801371"/>
    <w:rsid w:val="0080183C"/>
    <w:rsid w:val="00801857"/>
    <w:rsid w:val="00801E79"/>
    <w:rsid w:val="008024CE"/>
    <w:rsid w:val="008036F8"/>
    <w:rsid w:val="00803799"/>
    <w:rsid w:val="00803AED"/>
    <w:rsid w:val="008040C2"/>
    <w:rsid w:val="008047D8"/>
    <w:rsid w:val="00804B1C"/>
    <w:rsid w:val="00804E01"/>
    <w:rsid w:val="00805801"/>
    <w:rsid w:val="0080581B"/>
    <w:rsid w:val="00805843"/>
    <w:rsid w:val="0080590F"/>
    <w:rsid w:val="00805A06"/>
    <w:rsid w:val="00805A4A"/>
    <w:rsid w:val="00805D18"/>
    <w:rsid w:val="008062AD"/>
    <w:rsid w:val="0080654C"/>
    <w:rsid w:val="00806AC5"/>
    <w:rsid w:val="00810246"/>
    <w:rsid w:val="00810AD6"/>
    <w:rsid w:val="008112A2"/>
    <w:rsid w:val="008114AC"/>
    <w:rsid w:val="0081204D"/>
    <w:rsid w:val="00812AFB"/>
    <w:rsid w:val="00813570"/>
    <w:rsid w:val="008137E4"/>
    <w:rsid w:val="0081394B"/>
    <w:rsid w:val="00813D80"/>
    <w:rsid w:val="00814329"/>
    <w:rsid w:val="00814F42"/>
    <w:rsid w:val="008158BD"/>
    <w:rsid w:val="00815D04"/>
    <w:rsid w:val="008162AF"/>
    <w:rsid w:val="008166A9"/>
    <w:rsid w:val="0081680E"/>
    <w:rsid w:val="00816A39"/>
    <w:rsid w:val="00816FB9"/>
    <w:rsid w:val="0081711F"/>
    <w:rsid w:val="00817301"/>
    <w:rsid w:val="00817604"/>
    <w:rsid w:val="00817A9B"/>
    <w:rsid w:val="00822779"/>
    <w:rsid w:val="00822B1F"/>
    <w:rsid w:val="008240D3"/>
    <w:rsid w:val="008242B4"/>
    <w:rsid w:val="008243F3"/>
    <w:rsid w:val="00824B1C"/>
    <w:rsid w:val="00824C8B"/>
    <w:rsid w:val="00825537"/>
    <w:rsid w:val="00825BAE"/>
    <w:rsid w:val="00831343"/>
    <w:rsid w:val="008316FF"/>
    <w:rsid w:val="008322A7"/>
    <w:rsid w:val="008323D0"/>
    <w:rsid w:val="008329EF"/>
    <w:rsid w:val="008334D3"/>
    <w:rsid w:val="00833FD4"/>
    <w:rsid w:val="008340A2"/>
    <w:rsid w:val="00834E9A"/>
    <w:rsid w:val="00836C90"/>
    <w:rsid w:val="00836EA9"/>
    <w:rsid w:val="00837555"/>
    <w:rsid w:val="00837CAD"/>
    <w:rsid w:val="0084071C"/>
    <w:rsid w:val="0084071F"/>
    <w:rsid w:val="008415FC"/>
    <w:rsid w:val="00843C81"/>
    <w:rsid w:val="008443B4"/>
    <w:rsid w:val="00845453"/>
    <w:rsid w:val="00845A14"/>
    <w:rsid w:val="00845BDC"/>
    <w:rsid w:val="008475D5"/>
    <w:rsid w:val="00850031"/>
    <w:rsid w:val="00850624"/>
    <w:rsid w:val="00850A23"/>
    <w:rsid w:val="00851C3C"/>
    <w:rsid w:val="008522F4"/>
    <w:rsid w:val="00852682"/>
    <w:rsid w:val="00853296"/>
    <w:rsid w:val="00854297"/>
    <w:rsid w:val="00854385"/>
    <w:rsid w:val="00854A47"/>
    <w:rsid w:val="00854A99"/>
    <w:rsid w:val="0085567A"/>
    <w:rsid w:val="008557FB"/>
    <w:rsid w:val="0085627F"/>
    <w:rsid w:val="008579D7"/>
    <w:rsid w:val="008603C0"/>
    <w:rsid w:val="00860C75"/>
    <w:rsid w:val="008611D4"/>
    <w:rsid w:val="00861DC5"/>
    <w:rsid w:val="00862A7A"/>
    <w:rsid w:val="00863444"/>
    <w:rsid w:val="0086372C"/>
    <w:rsid w:val="008649BF"/>
    <w:rsid w:val="00865207"/>
    <w:rsid w:val="008667CE"/>
    <w:rsid w:val="00866C22"/>
    <w:rsid w:val="00867463"/>
    <w:rsid w:val="00867482"/>
    <w:rsid w:val="00867B4E"/>
    <w:rsid w:val="00870175"/>
    <w:rsid w:val="00870745"/>
    <w:rsid w:val="008710A9"/>
    <w:rsid w:val="00871185"/>
    <w:rsid w:val="008714EC"/>
    <w:rsid w:val="0087168B"/>
    <w:rsid w:val="008716EC"/>
    <w:rsid w:val="008719C7"/>
    <w:rsid w:val="00871CAE"/>
    <w:rsid w:val="0087210F"/>
    <w:rsid w:val="0087270A"/>
    <w:rsid w:val="00873E1B"/>
    <w:rsid w:val="008744E7"/>
    <w:rsid w:val="00874542"/>
    <w:rsid w:val="0087567C"/>
    <w:rsid w:val="008758CB"/>
    <w:rsid w:val="00875BD9"/>
    <w:rsid w:val="00875CA1"/>
    <w:rsid w:val="00876F47"/>
    <w:rsid w:val="008775B7"/>
    <w:rsid w:val="008778E2"/>
    <w:rsid w:val="00877E5E"/>
    <w:rsid w:val="00881087"/>
    <w:rsid w:val="00881DBF"/>
    <w:rsid w:val="00881E0C"/>
    <w:rsid w:val="00881EB7"/>
    <w:rsid w:val="00883063"/>
    <w:rsid w:val="00883361"/>
    <w:rsid w:val="00883A79"/>
    <w:rsid w:val="00883EE1"/>
    <w:rsid w:val="00883FCC"/>
    <w:rsid w:val="008847E5"/>
    <w:rsid w:val="00884AC7"/>
    <w:rsid w:val="00885C99"/>
    <w:rsid w:val="00885F23"/>
    <w:rsid w:val="00886354"/>
    <w:rsid w:val="00886563"/>
    <w:rsid w:val="008868A0"/>
    <w:rsid w:val="00886E6F"/>
    <w:rsid w:val="00887055"/>
    <w:rsid w:val="0088717A"/>
    <w:rsid w:val="008901F2"/>
    <w:rsid w:val="00890242"/>
    <w:rsid w:val="008905D7"/>
    <w:rsid w:val="008907A9"/>
    <w:rsid w:val="00890C51"/>
    <w:rsid w:val="00891072"/>
    <w:rsid w:val="00891231"/>
    <w:rsid w:val="00891483"/>
    <w:rsid w:val="00891FBF"/>
    <w:rsid w:val="00891FCE"/>
    <w:rsid w:val="008932BD"/>
    <w:rsid w:val="0089343A"/>
    <w:rsid w:val="00893BE8"/>
    <w:rsid w:val="00894CA9"/>
    <w:rsid w:val="00895A86"/>
    <w:rsid w:val="008976D5"/>
    <w:rsid w:val="008979F1"/>
    <w:rsid w:val="008A00F9"/>
    <w:rsid w:val="008A0641"/>
    <w:rsid w:val="008A18ED"/>
    <w:rsid w:val="008A2194"/>
    <w:rsid w:val="008A280F"/>
    <w:rsid w:val="008A334E"/>
    <w:rsid w:val="008A3F19"/>
    <w:rsid w:val="008A4CA9"/>
    <w:rsid w:val="008A52E0"/>
    <w:rsid w:val="008A5BC2"/>
    <w:rsid w:val="008A6305"/>
    <w:rsid w:val="008A6319"/>
    <w:rsid w:val="008A654C"/>
    <w:rsid w:val="008A6B90"/>
    <w:rsid w:val="008A7514"/>
    <w:rsid w:val="008A79DE"/>
    <w:rsid w:val="008A7C49"/>
    <w:rsid w:val="008B00AB"/>
    <w:rsid w:val="008B0B92"/>
    <w:rsid w:val="008B0C3E"/>
    <w:rsid w:val="008B11DE"/>
    <w:rsid w:val="008B154D"/>
    <w:rsid w:val="008B2099"/>
    <w:rsid w:val="008B336D"/>
    <w:rsid w:val="008B34D0"/>
    <w:rsid w:val="008B3873"/>
    <w:rsid w:val="008B38B0"/>
    <w:rsid w:val="008B3C40"/>
    <w:rsid w:val="008B500E"/>
    <w:rsid w:val="008B5A06"/>
    <w:rsid w:val="008B5CA5"/>
    <w:rsid w:val="008B61E5"/>
    <w:rsid w:val="008B660C"/>
    <w:rsid w:val="008C0452"/>
    <w:rsid w:val="008C055C"/>
    <w:rsid w:val="008C0DCE"/>
    <w:rsid w:val="008C1604"/>
    <w:rsid w:val="008C2116"/>
    <w:rsid w:val="008C21B8"/>
    <w:rsid w:val="008C329B"/>
    <w:rsid w:val="008C34EB"/>
    <w:rsid w:val="008C3955"/>
    <w:rsid w:val="008C3C39"/>
    <w:rsid w:val="008C44F6"/>
    <w:rsid w:val="008C4506"/>
    <w:rsid w:val="008C492A"/>
    <w:rsid w:val="008C5855"/>
    <w:rsid w:val="008C65D7"/>
    <w:rsid w:val="008C675C"/>
    <w:rsid w:val="008C6E92"/>
    <w:rsid w:val="008C7529"/>
    <w:rsid w:val="008C787D"/>
    <w:rsid w:val="008C7EDE"/>
    <w:rsid w:val="008D0637"/>
    <w:rsid w:val="008D1379"/>
    <w:rsid w:val="008D3C11"/>
    <w:rsid w:val="008D4A11"/>
    <w:rsid w:val="008D5D05"/>
    <w:rsid w:val="008D5F31"/>
    <w:rsid w:val="008D6079"/>
    <w:rsid w:val="008D6109"/>
    <w:rsid w:val="008D659C"/>
    <w:rsid w:val="008D7094"/>
    <w:rsid w:val="008E005E"/>
    <w:rsid w:val="008E03CE"/>
    <w:rsid w:val="008E07C1"/>
    <w:rsid w:val="008E082E"/>
    <w:rsid w:val="008E096C"/>
    <w:rsid w:val="008E09D9"/>
    <w:rsid w:val="008E0D89"/>
    <w:rsid w:val="008E0FE3"/>
    <w:rsid w:val="008E1383"/>
    <w:rsid w:val="008E1DCE"/>
    <w:rsid w:val="008E2CA0"/>
    <w:rsid w:val="008E3142"/>
    <w:rsid w:val="008E31EA"/>
    <w:rsid w:val="008E3248"/>
    <w:rsid w:val="008E39A1"/>
    <w:rsid w:val="008E3C6D"/>
    <w:rsid w:val="008E4087"/>
    <w:rsid w:val="008E4454"/>
    <w:rsid w:val="008E5E06"/>
    <w:rsid w:val="008E6564"/>
    <w:rsid w:val="008E6A11"/>
    <w:rsid w:val="008E73C0"/>
    <w:rsid w:val="008F0370"/>
    <w:rsid w:val="008F12E8"/>
    <w:rsid w:val="008F2272"/>
    <w:rsid w:val="008F29C0"/>
    <w:rsid w:val="008F2C03"/>
    <w:rsid w:val="008F3B2A"/>
    <w:rsid w:val="008F4C53"/>
    <w:rsid w:val="008F4DA6"/>
    <w:rsid w:val="008F50B9"/>
    <w:rsid w:val="008F5B39"/>
    <w:rsid w:val="008F5B74"/>
    <w:rsid w:val="008F5FF0"/>
    <w:rsid w:val="008F6AD3"/>
    <w:rsid w:val="008F6F23"/>
    <w:rsid w:val="008F70FA"/>
    <w:rsid w:val="008F7A2C"/>
    <w:rsid w:val="00900173"/>
    <w:rsid w:val="00900232"/>
    <w:rsid w:val="00900956"/>
    <w:rsid w:val="009009A0"/>
    <w:rsid w:val="00902B8C"/>
    <w:rsid w:val="00902D73"/>
    <w:rsid w:val="00902E94"/>
    <w:rsid w:val="00903246"/>
    <w:rsid w:val="009032C0"/>
    <w:rsid w:val="009038C9"/>
    <w:rsid w:val="00903CEA"/>
    <w:rsid w:val="00903F17"/>
    <w:rsid w:val="0090438E"/>
    <w:rsid w:val="0090479F"/>
    <w:rsid w:val="009048B2"/>
    <w:rsid w:val="00904F7D"/>
    <w:rsid w:val="009057B8"/>
    <w:rsid w:val="00905CAD"/>
    <w:rsid w:val="009064CC"/>
    <w:rsid w:val="00906573"/>
    <w:rsid w:val="009066F7"/>
    <w:rsid w:val="00906A5D"/>
    <w:rsid w:val="009073E8"/>
    <w:rsid w:val="009077BB"/>
    <w:rsid w:val="009109E7"/>
    <w:rsid w:val="00910DA4"/>
    <w:rsid w:val="00911201"/>
    <w:rsid w:val="00911935"/>
    <w:rsid w:val="00913781"/>
    <w:rsid w:val="00913AE1"/>
    <w:rsid w:val="00913B44"/>
    <w:rsid w:val="00914FFA"/>
    <w:rsid w:val="00915540"/>
    <w:rsid w:val="009156C5"/>
    <w:rsid w:val="00915E52"/>
    <w:rsid w:val="009174F2"/>
    <w:rsid w:val="00920248"/>
    <w:rsid w:val="00920A72"/>
    <w:rsid w:val="00920AB6"/>
    <w:rsid w:val="00920D97"/>
    <w:rsid w:val="00920EC3"/>
    <w:rsid w:val="00920F9D"/>
    <w:rsid w:val="00921A06"/>
    <w:rsid w:val="00922149"/>
    <w:rsid w:val="009228D5"/>
    <w:rsid w:val="00922ECE"/>
    <w:rsid w:val="009238C6"/>
    <w:rsid w:val="00923B9F"/>
    <w:rsid w:val="00923ECA"/>
    <w:rsid w:val="00924B8E"/>
    <w:rsid w:val="00925525"/>
    <w:rsid w:val="009259A5"/>
    <w:rsid w:val="00927E12"/>
    <w:rsid w:val="009307B5"/>
    <w:rsid w:val="00931DFA"/>
    <w:rsid w:val="0093266F"/>
    <w:rsid w:val="009326EE"/>
    <w:rsid w:val="00932743"/>
    <w:rsid w:val="009332A3"/>
    <w:rsid w:val="0093392F"/>
    <w:rsid w:val="00933AE6"/>
    <w:rsid w:val="00933FF6"/>
    <w:rsid w:val="00934BEF"/>
    <w:rsid w:val="00934F86"/>
    <w:rsid w:val="00935ED2"/>
    <w:rsid w:val="009360F2"/>
    <w:rsid w:val="009363CE"/>
    <w:rsid w:val="009378B7"/>
    <w:rsid w:val="0094057F"/>
    <w:rsid w:val="00940DDC"/>
    <w:rsid w:val="0094100A"/>
    <w:rsid w:val="00941B82"/>
    <w:rsid w:val="009425B9"/>
    <w:rsid w:val="0094290C"/>
    <w:rsid w:val="00942CF6"/>
    <w:rsid w:val="0094315A"/>
    <w:rsid w:val="00943C73"/>
    <w:rsid w:val="00943E1B"/>
    <w:rsid w:val="009443D6"/>
    <w:rsid w:val="0094544C"/>
    <w:rsid w:val="009463AD"/>
    <w:rsid w:val="00946793"/>
    <w:rsid w:val="0094686E"/>
    <w:rsid w:val="00946B3D"/>
    <w:rsid w:val="00946EA0"/>
    <w:rsid w:val="00947296"/>
    <w:rsid w:val="00947E53"/>
    <w:rsid w:val="00947F69"/>
    <w:rsid w:val="00950065"/>
    <w:rsid w:val="00950121"/>
    <w:rsid w:val="0095027F"/>
    <w:rsid w:val="009503BE"/>
    <w:rsid w:val="00950A1D"/>
    <w:rsid w:val="009511D7"/>
    <w:rsid w:val="00952020"/>
    <w:rsid w:val="009522D1"/>
    <w:rsid w:val="009524FD"/>
    <w:rsid w:val="009526C2"/>
    <w:rsid w:val="00952ADF"/>
    <w:rsid w:val="009548BF"/>
    <w:rsid w:val="00954F96"/>
    <w:rsid w:val="009560AA"/>
    <w:rsid w:val="00956186"/>
    <w:rsid w:val="009565D5"/>
    <w:rsid w:val="00956EB1"/>
    <w:rsid w:val="009577A0"/>
    <w:rsid w:val="00957CAD"/>
    <w:rsid w:val="00957E06"/>
    <w:rsid w:val="00960D31"/>
    <w:rsid w:val="00960D7C"/>
    <w:rsid w:val="00960D9A"/>
    <w:rsid w:val="00960DE2"/>
    <w:rsid w:val="00961217"/>
    <w:rsid w:val="00961296"/>
    <w:rsid w:val="00961697"/>
    <w:rsid w:val="0096223C"/>
    <w:rsid w:val="009623A4"/>
    <w:rsid w:val="00962DA1"/>
    <w:rsid w:val="009630AE"/>
    <w:rsid w:val="00964445"/>
    <w:rsid w:val="0096490A"/>
    <w:rsid w:val="00964BE9"/>
    <w:rsid w:val="00965D30"/>
    <w:rsid w:val="00965ED0"/>
    <w:rsid w:val="009663E5"/>
    <w:rsid w:val="009667A3"/>
    <w:rsid w:val="009668FF"/>
    <w:rsid w:val="0096724C"/>
    <w:rsid w:val="00967B41"/>
    <w:rsid w:val="00970094"/>
    <w:rsid w:val="00970550"/>
    <w:rsid w:val="009705FF"/>
    <w:rsid w:val="00971806"/>
    <w:rsid w:val="009726A4"/>
    <w:rsid w:val="00972B61"/>
    <w:rsid w:val="00972B7F"/>
    <w:rsid w:val="00972E77"/>
    <w:rsid w:val="009731EA"/>
    <w:rsid w:val="009735A7"/>
    <w:rsid w:val="00973B51"/>
    <w:rsid w:val="00973C3E"/>
    <w:rsid w:val="00974038"/>
    <w:rsid w:val="009742CD"/>
    <w:rsid w:val="00975954"/>
    <w:rsid w:val="00975F0A"/>
    <w:rsid w:val="0097602A"/>
    <w:rsid w:val="009760DB"/>
    <w:rsid w:val="009769BD"/>
    <w:rsid w:val="009773B1"/>
    <w:rsid w:val="009773ED"/>
    <w:rsid w:val="009779EB"/>
    <w:rsid w:val="00980100"/>
    <w:rsid w:val="009806E5"/>
    <w:rsid w:val="00980B70"/>
    <w:rsid w:val="00980EB9"/>
    <w:rsid w:val="009824E2"/>
    <w:rsid w:val="00982ABB"/>
    <w:rsid w:val="00982CEA"/>
    <w:rsid w:val="009834A0"/>
    <w:rsid w:val="00983DC5"/>
    <w:rsid w:val="00984418"/>
    <w:rsid w:val="009848D9"/>
    <w:rsid w:val="00984DEC"/>
    <w:rsid w:val="00984FA7"/>
    <w:rsid w:val="00985222"/>
    <w:rsid w:val="0098668F"/>
    <w:rsid w:val="0098788B"/>
    <w:rsid w:val="009903FB"/>
    <w:rsid w:val="00990C93"/>
    <w:rsid w:val="009913CE"/>
    <w:rsid w:val="00992161"/>
    <w:rsid w:val="00992EFC"/>
    <w:rsid w:val="00993326"/>
    <w:rsid w:val="00993FB2"/>
    <w:rsid w:val="0099480F"/>
    <w:rsid w:val="009949CE"/>
    <w:rsid w:val="0099576C"/>
    <w:rsid w:val="00995DCD"/>
    <w:rsid w:val="0099607A"/>
    <w:rsid w:val="00996414"/>
    <w:rsid w:val="0099717D"/>
    <w:rsid w:val="009974CD"/>
    <w:rsid w:val="00997609"/>
    <w:rsid w:val="00997617"/>
    <w:rsid w:val="00997D85"/>
    <w:rsid w:val="00997F18"/>
    <w:rsid w:val="009A07DD"/>
    <w:rsid w:val="009A0BF5"/>
    <w:rsid w:val="009A1A14"/>
    <w:rsid w:val="009A32C2"/>
    <w:rsid w:val="009A39B9"/>
    <w:rsid w:val="009A3A69"/>
    <w:rsid w:val="009A4DF9"/>
    <w:rsid w:val="009A5506"/>
    <w:rsid w:val="009A5A50"/>
    <w:rsid w:val="009A5D52"/>
    <w:rsid w:val="009A63F3"/>
    <w:rsid w:val="009A6FE8"/>
    <w:rsid w:val="009A7A72"/>
    <w:rsid w:val="009A7AA7"/>
    <w:rsid w:val="009A7D50"/>
    <w:rsid w:val="009A7DC5"/>
    <w:rsid w:val="009B0020"/>
    <w:rsid w:val="009B00B2"/>
    <w:rsid w:val="009B06B9"/>
    <w:rsid w:val="009B06F8"/>
    <w:rsid w:val="009B0B1B"/>
    <w:rsid w:val="009B0C8B"/>
    <w:rsid w:val="009B0C93"/>
    <w:rsid w:val="009B0EDE"/>
    <w:rsid w:val="009B13B9"/>
    <w:rsid w:val="009B19BE"/>
    <w:rsid w:val="009B20D8"/>
    <w:rsid w:val="009B235B"/>
    <w:rsid w:val="009B2AC6"/>
    <w:rsid w:val="009B2EE2"/>
    <w:rsid w:val="009B31D1"/>
    <w:rsid w:val="009B31E9"/>
    <w:rsid w:val="009B35AE"/>
    <w:rsid w:val="009B37E9"/>
    <w:rsid w:val="009B397D"/>
    <w:rsid w:val="009B40F3"/>
    <w:rsid w:val="009B46B8"/>
    <w:rsid w:val="009B47D8"/>
    <w:rsid w:val="009B7AC5"/>
    <w:rsid w:val="009C0C22"/>
    <w:rsid w:val="009C0C27"/>
    <w:rsid w:val="009C0D8C"/>
    <w:rsid w:val="009C1618"/>
    <w:rsid w:val="009C18BF"/>
    <w:rsid w:val="009C24CE"/>
    <w:rsid w:val="009C25D8"/>
    <w:rsid w:val="009C2D6F"/>
    <w:rsid w:val="009C39BE"/>
    <w:rsid w:val="009C39F7"/>
    <w:rsid w:val="009C423A"/>
    <w:rsid w:val="009C43C0"/>
    <w:rsid w:val="009C464F"/>
    <w:rsid w:val="009C516C"/>
    <w:rsid w:val="009C56A7"/>
    <w:rsid w:val="009C5847"/>
    <w:rsid w:val="009C7C86"/>
    <w:rsid w:val="009D0106"/>
    <w:rsid w:val="009D07D1"/>
    <w:rsid w:val="009D0D18"/>
    <w:rsid w:val="009D1155"/>
    <w:rsid w:val="009D13F4"/>
    <w:rsid w:val="009D1529"/>
    <w:rsid w:val="009D1924"/>
    <w:rsid w:val="009D19E6"/>
    <w:rsid w:val="009D31C0"/>
    <w:rsid w:val="009D3619"/>
    <w:rsid w:val="009D3C2D"/>
    <w:rsid w:val="009D453C"/>
    <w:rsid w:val="009D457A"/>
    <w:rsid w:val="009D47F2"/>
    <w:rsid w:val="009D57DC"/>
    <w:rsid w:val="009D63A9"/>
    <w:rsid w:val="009D6601"/>
    <w:rsid w:val="009D662B"/>
    <w:rsid w:val="009D663F"/>
    <w:rsid w:val="009D7EEF"/>
    <w:rsid w:val="009E0DBF"/>
    <w:rsid w:val="009E13FA"/>
    <w:rsid w:val="009E166F"/>
    <w:rsid w:val="009E200C"/>
    <w:rsid w:val="009E24C8"/>
    <w:rsid w:val="009E2625"/>
    <w:rsid w:val="009E27C1"/>
    <w:rsid w:val="009E30A5"/>
    <w:rsid w:val="009E3ADD"/>
    <w:rsid w:val="009E3C6A"/>
    <w:rsid w:val="009E43EF"/>
    <w:rsid w:val="009E453C"/>
    <w:rsid w:val="009E480A"/>
    <w:rsid w:val="009E48BB"/>
    <w:rsid w:val="009E5E12"/>
    <w:rsid w:val="009E60F2"/>
    <w:rsid w:val="009E672B"/>
    <w:rsid w:val="009E6B76"/>
    <w:rsid w:val="009E6C8C"/>
    <w:rsid w:val="009E6D9D"/>
    <w:rsid w:val="009E71E0"/>
    <w:rsid w:val="009E737A"/>
    <w:rsid w:val="009E7C95"/>
    <w:rsid w:val="009F035A"/>
    <w:rsid w:val="009F16B8"/>
    <w:rsid w:val="009F2D12"/>
    <w:rsid w:val="009F336E"/>
    <w:rsid w:val="009F3F30"/>
    <w:rsid w:val="009F4114"/>
    <w:rsid w:val="009F481D"/>
    <w:rsid w:val="009F5710"/>
    <w:rsid w:val="009F59CA"/>
    <w:rsid w:val="009F73AD"/>
    <w:rsid w:val="009F7B7E"/>
    <w:rsid w:val="00A0091C"/>
    <w:rsid w:val="00A00C92"/>
    <w:rsid w:val="00A01171"/>
    <w:rsid w:val="00A01222"/>
    <w:rsid w:val="00A014E3"/>
    <w:rsid w:val="00A01D8A"/>
    <w:rsid w:val="00A01DFC"/>
    <w:rsid w:val="00A02086"/>
    <w:rsid w:val="00A02CAE"/>
    <w:rsid w:val="00A02F8E"/>
    <w:rsid w:val="00A0381B"/>
    <w:rsid w:val="00A03A6B"/>
    <w:rsid w:val="00A03B30"/>
    <w:rsid w:val="00A03DFE"/>
    <w:rsid w:val="00A0538E"/>
    <w:rsid w:val="00A0551B"/>
    <w:rsid w:val="00A05738"/>
    <w:rsid w:val="00A0575A"/>
    <w:rsid w:val="00A059AE"/>
    <w:rsid w:val="00A059DB"/>
    <w:rsid w:val="00A07125"/>
    <w:rsid w:val="00A0724B"/>
    <w:rsid w:val="00A079A3"/>
    <w:rsid w:val="00A1016E"/>
    <w:rsid w:val="00A105F4"/>
    <w:rsid w:val="00A10CDE"/>
    <w:rsid w:val="00A10D8A"/>
    <w:rsid w:val="00A10F4E"/>
    <w:rsid w:val="00A121BD"/>
    <w:rsid w:val="00A1297E"/>
    <w:rsid w:val="00A13EBC"/>
    <w:rsid w:val="00A140D7"/>
    <w:rsid w:val="00A14A81"/>
    <w:rsid w:val="00A167C7"/>
    <w:rsid w:val="00A16C70"/>
    <w:rsid w:val="00A16CB5"/>
    <w:rsid w:val="00A17A82"/>
    <w:rsid w:val="00A17D05"/>
    <w:rsid w:val="00A214E2"/>
    <w:rsid w:val="00A215E5"/>
    <w:rsid w:val="00A2168C"/>
    <w:rsid w:val="00A218B2"/>
    <w:rsid w:val="00A21F3D"/>
    <w:rsid w:val="00A22BD6"/>
    <w:rsid w:val="00A23301"/>
    <w:rsid w:val="00A23526"/>
    <w:rsid w:val="00A236E4"/>
    <w:rsid w:val="00A23FD4"/>
    <w:rsid w:val="00A245C7"/>
    <w:rsid w:val="00A26416"/>
    <w:rsid w:val="00A276A0"/>
    <w:rsid w:val="00A2779A"/>
    <w:rsid w:val="00A27C46"/>
    <w:rsid w:val="00A31005"/>
    <w:rsid w:val="00A3188C"/>
    <w:rsid w:val="00A32463"/>
    <w:rsid w:val="00A32E5A"/>
    <w:rsid w:val="00A3459C"/>
    <w:rsid w:val="00A34642"/>
    <w:rsid w:val="00A3464F"/>
    <w:rsid w:val="00A34710"/>
    <w:rsid w:val="00A34DEB"/>
    <w:rsid w:val="00A352EA"/>
    <w:rsid w:val="00A353D3"/>
    <w:rsid w:val="00A35E82"/>
    <w:rsid w:val="00A36127"/>
    <w:rsid w:val="00A3634D"/>
    <w:rsid w:val="00A36646"/>
    <w:rsid w:val="00A366FA"/>
    <w:rsid w:val="00A3685D"/>
    <w:rsid w:val="00A368F0"/>
    <w:rsid w:val="00A36BF7"/>
    <w:rsid w:val="00A409B8"/>
    <w:rsid w:val="00A4170B"/>
    <w:rsid w:val="00A417B9"/>
    <w:rsid w:val="00A41A66"/>
    <w:rsid w:val="00A42395"/>
    <w:rsid w:val="00A42783"/>
    <w:rsid w:val="00A42CEB"/>
    <w:rsid w:val="00A42E54"/>
    <w:rsid w:val="00A442E4"/>
    <w:rsid w:val="00A44991"/>
    <w:rsid w:val="00A44ED2"/>
    <w:rsid w:val="00A4676A"/>
    <w:rsid w:val="00A47035"/>
    <w:rsid w:val="00A47AFD"/>
    <w:rsid w:val="00A47C31"/>
    <w:rsid w:val="00A5007D"/>
    <w:rsid w:val="00A52500"/>
    <w:rsid w:val="00A53442"/>
    <w:rsid w:val="00A53D54"/>
    <w:rsid w:val="00A5417E"/>
    <w:rsid w:val="00A54322"/>
    <w:rsid w:val="00A5573E"/>
    <w:rsid w:val="00A55894"/>
    <w:rsid w:val="00A55EA1"/>
    <w:rsid w:val="00A5638D"/>
    <w:rsid w:val="00A56A7C"/>
    <w:rsid w:val="00A56D1D"/>
    <w:rsid w:val="00A57A47"/>
    <w:rsid w:val="00A57C11"/>
    <w:rsid w:val="00A60336"/>
    <w:rsid w:val="00A603D7"/>
    <w:rsid w:val="00A60729"/>
    <w:rsid w:val="00A609A6"/>
    <w:rsid w:val="00A60DCB"/>
    <w:rsid w:val="00A613FE"/>
    <w:rsid w:val="00A62B30"/>
    <w:rsid w:val="00A63839"/>
    <w:rsid w:val="00A6395E"/>
    <w:rsid w:val="00A64A96"/>
    <w:rsid w:val="00A64AF3"/>
    <w:rsid w:val="00A650CE"/>
    <w:rsid w:val="00A652C0"/>
    <w:rsid w:val="00A670B4"/>
    <w:rsid w:val="00A67399"/>
    <w:rsid w:val="00A676FE"/>
    <w:rsid w:val="00A700FB"/>
    <w:rsid w:val="00A707EE"/>
    <w:rsid w:val="00A70BB5"/>
    <w:rsid w:val="00A71225"/>
    <w:rsid w:val="00A71CF1"/>
    <w:rsid w:val="00A72827"/>
    <w:rsid w:val="00A73C43"/>
    <w:rsid w:val="00A74204"/>
    <w:rsid w:val="00A74D2E"/>
    <w:rsid w:val="00A74E02"/>
    <w:rsid w:val="00A75490"/>
    <w:rsid w:val="00A754E8"/>
    <w:rsid w:val="00A75824"/>
    <w:rsid w:val="00A75C7C"/>
    <w:rsid w:val="00A76805"/>
    <w:rsid w:val="00A771D1"/>
    <w:rsid w:val="00A77242"/>
    <w:rsid w:val="00A77855"/>
    <w:rsid w:val="00A77A49"/>
    <w:rsid w:val="00A8046E"/>
    <w:rsid w:val="00A80D56"/>
    <w:rsid w:val="00A80D88"/>
    <w:rsid w:val="00A81003"/>
    <w:rsid w:val="00A821F3"/>
    <w:rsid w:val="00A82B1F"/>
    <w:rsid w:val="00A82F8B"/>
    <w:rsid w:val="00A83315"/>
    <w:rsid w:val="00A836E1"/>
    <w:rsid w:val="00A84079"/>
    <w:rsid w:val="00A84185"/>
    <w:rsid w:val="00A846EF"/>
    <w:rsid w:val="00A85529"/>
    <w:rsid w:val="00A86AD4"/>
    <w:rsid w:val="00A87981"/>
    <w:rsid w:val="00A91938"/>
    <w:rsid w:val="00A92E3F"/>
    <w:rsid w:val="00A959D4"/>
    <w:rsid w:val="00A959EA"/>
    <w:rsid w:val="00A961D4"/>
    <w:rsid w:val="00A96867"/>
    <w:rsid w:val="00A973E7"/>
    <w:rsid w:val="00A97FE0"/>
    <w:rsid w:val="00AA036A"/>
    <w:rsid w:val="00AA044A"/>
    <w:rsid w:val="00AA0B34"/>
    <w:rsid w:val="00AA0E24"/>
    <w:rsid w:val="00AA13FA"/>
    <w:rsid w:val="00AA1580"/>
    <w:rsid w:val="00AA1AE6"/>
    <w:rsid w:val="00AA2CF1"/>
    <w:rsid w:val="00AA3609"/>
    <w:rsid w:val="00AA3895"/>
    <w:rsid w:val="00AA472C"/>
    <w:rsid w:val="00AA5BBE"/>
    <w:rsid w:val="00AA5D7D"/>
    <w:rsid w:val="00AA601B"/>
    <w:rsid w:val="00AA64E8"/>
    <w:rsid w:val="00AA67AC"/>
    <w:rsid w:val="00AA6DC3"/>
    <w:rsid w:val="00AA6DE8"/>
    <w:rsid w:val="00AA7C93"/>
    <w:rsid w:val="00AB077F"/>
    <w:rsid w:val="00AB0CBE"/>
    <w:rsid w:val="00AB196A"/>
    <w:rsid w:val="00AB228D"/>
    <w:rsid w:val="00AB5AFE"/>
    <w:rsid w:val="00AB60D9"/>
    <w:rsid w:val="00AB6AE6"/>
    <w:rsid w:val="00AB6BAF"/>
    <w:rsid w:val="00AB7610"/>
    <w:rsid w:val="00AC094C"/>
    <w:rsid w:val="00AC0CC9"/>
    <w:rsid w:val="00AC0E0E"/>
    <w:rsid w:val="00AC1212"/>
    <w:rsid w:val="00AC13FB"/>
    <w:rsid w:val="00AC174A"/>
    <w:rsid w:val="00AC1801"/>
    <w:rsid w:val="00AC19CC"/>
    <w:rsid w:val="00AC1C72"/>
    <w:rsid w:val="00AC2D0B"/>
    <w:rsid w:val="00AC3583"/>
    <w:rsid w:val="00AC4D1D"/>
    <w:rsid w:val="00AC4F69"/>
    <w:rsid w:val="00AC54F6"/>
    <w:rsid w:val="00AC5F08"/>
    <w:rsid w:val="00AC6496"/>
    <w:rsid w:val="00AC65B5"/>
    <w:rsid w:val="00AC6805"/>
    <w:rsid w:val="00AC6C40"/>
    <w:rsid w:val="00AC7746"/>
    <w:rsid w:val="00AC77C2"/>
    <w:rsid w:val="00AC7835"/>
    <w:rsid w:val="00AC7AFE"/>
    <w:rsid w:val="00AC7C26"/>
    <w:rsid w:val="00AD0BB5"/>
    <w:rsid w:val="00AD13B5"/>
    <w:rsid w:val="00AD18E6"/>
    <w:rsid w:val="00AD1FDF"/>
    <w:rsid w:val="00AD2F0A"/>
    <w:rsid w:val="00AD2F25"/>
    <w:rsid w:val="00AD3E22"/>
    <w:rsid w:val="00AD45D9"/>
    <w:rsid w:val="00AD4DA3"/>
    <w:rsid w:val="00AD51E6"/>
    <w:rsid w:val="00AD54D0"/>
    <w:rsid w:val="00AD606F"/>
    <w:rsid w:val="00AD75C3"/>
    <w:rsid w:val="00AD7A4A"/>
    <w:rsid w:val="00AE029A"/>
    <w:rsid w:val="00AE07BA"/>
    <w:rsid w:val="00AE0C88"/>
    <w:rsid w:val="00AE1A6E"/>
    <w:rsid w:val="00AE22B7"/>
    <w:rsid w:val="00AE2648"/>
    <w:rsid w:val="00AE2FCA"/>
    <w:rsid w:val="00AE3960"/>
    <w:rsid w:val="00AE3F98"/>
    <w:rsid w:val="00AE407E"/>
    <w:rsid w:val="00AE4578"/>
    <w:rsid w:val="00AE4DC2"/>
    <w:rsid w:val="00AE5261"/>
    <w:rsid w:val="00AE5ACD"/>
    <w:rsid w:val="00AE5BA0"/>
    <w:rsid w:val="00AE6AE3"/>
    <w:rsid w:val="00AE6B90"/>
    <w:rsid w:val="00AE75A5"/>
    <w:rsid w:val="00AE7D27"/>
    <w:rsid w:val="00AF06C1"/>
    <w:rsid w:val="00AF0EAB"/>
    <w:rsid w:val="00AF113B"/>
    <w:rsid w:val="00AF1A36"/>
    <w:rsid w:val="00AF29A8"/>
    <w:rsid w:val="00AF4A28"/>
    <w:rsid w:val="00AF4CB1"/>
    <w:rsid w:val="00AF54AE"/>
    <w:rsid w:val="00AF5662"/>
    <w:rsid w:val="00AF5804"/>
    <w:rsid w:val="00AF6553"/>
    <w:rsid w:val="00AF7561"/>
    <w:rsid w:val="00AF7A77"/>
    <w:rsid w:val="00B006FA"/>
    <w:rsid w:val="00B0098E"/>
    <w:rsid w:val="00B01479"/>
    <w:rsid w:val="00B0171B"/>
    <w:rsid w:val="00B0188D"/>
    <w:rsid w:val="00B01BC6"/>
    <w:rsid w:val="00B0287A"/>
    <w:rsid w:val="00B02B1D"/>
    <w:rsid w:val="00B02C3B"/>
    <w:rsid w:val="00B02C86"/>
    <w:rsid w:val="00B034A5"/>
    <w:rsid w:val="00B03889"/>
    <w:rsid w:val="00B047BC"/>
    <w:rsid w:val="00B05B6C"/>
    <w:rsid w:val="00B0625D"/>
    <w:rsid w:val="00B06319"/>
    <w:rsid w:val="00B06E3F"/>
    <w:rsid w:val="00B06F64"/>
    <w:rsid w:val="00B10097"/>
    <w:rsid w:val="00B10160"/>
    <w:rsid w:val="00B11016"/>
    <w:rsid w:val="00B117AD"/>
    <w:rsid w:val="00B12923"/>
    <w:rsid w:val="00B13481"/>
    <w:rsid w:val="00B13A12"/>
    <w:rsid w:val="00B13A96"/>
    <w:rsid w:val="00B13B1A"/>
    <w:rsid w:val="00B140B1"/>
    <w:rsid w:val="00B14D37"/>
    <w:rsid w:val="00B150A2"/>
    <w:rsid w:val="00B15115"/>
    <w:rsid w:val="00B1593D"/>
    <w:rsid w:val="00B16017"/>
    <w:rsid w:val="00B16B0B"/>
    <w:rsid w:val="00B170B1"/>
    <w:rsid w:val="00B17122"/>
    <w:rsid w:val="00B171B2"/>
    <w:rsid w:val="00B17A6B"/>
    <w:rsid w:val="00B2002C"/>
    <w:rsid w:val="00B20078"/>
    <w:rsid w:val="00B206E2"/>
    <w:rsid w:val="00B20AD4"/>
    <w:rsid w:val="00B213B9"/>
    <w:rsid w:val="00B21CFD"/>
    <w:rsid w:val="00B22A06"/>
    <w:rsid w:val="00B23629"/>
    <w:rsid w:val="00B239AD"/>
    <w:rsid w:val="00B239EA"/>
    <w:rsid w:val="00B242CA"/>
    <w:rsid w:val="00B245B4"/>
    <w:rsid w:val="00B248C2"/>
    <w:rsid w:val="00B24B53"/>
    <w:rsid w:val="00B24DC8"/>
    <w:rsid w:val="00B2515E"/>
    <w:rsid w:val="00B251A0"/>
    <w:rsid w:val="00B26048"/>
    <w:rsid w:val="00B26672"/>
    <w:rsid w:val="00B26B6F"/>
    <w:rsid w:val="00B26BBC"/>
    <w:rsid w:val="00B26ED3"/>
    <w:rsid w:val="00B27A96"/>
    <w:rsid w:val="00B27FA3"/>
    <w:rsid w:val="00B30125"/>
    <w:rsid w:val="00B308C5"/>
    <w:rsid w:val="00B30CBB"/>
    <w:rsid w:val="00B31294"/>
    <w:rsid w:val="00B327E0"/>
    <w:rsid w:val="00B334F2"/>
    <w:rsid w:val="00B33AA0"/>
    <w:rsid w:val="00B3617E"/>
    <w:rsid w:val="00B3667F"/>
    <w:rsid w:val="00B36752"/>
    <w:rsid w:val="00B36B58"/>
    <w:rsid w:val="00B36F1A"/>
    <w:rsid w:val="00B36FBE"/>
    <w:rsid w:val="00B3723D"/>
    <w:rsid w:val="00B40728"/>
    <w:rsid w:val="00B40750"/>
    <w:rsid w:val="00B40799"/>
    <w:rsid w:val="00B40C69"/>
    <w:rsid w:val="00B41227"/>
    <w:rsid w:val="00B41257"/>
    <w:rsid w:val="00B4158C"/>
    <w:rsid w:val="00B41F28"/>
    <w:rsid w:val="00B4287C"/>
    <w:rsid w:val="00B42B82"/>
    <w:rsid w:val="00B42DC4"/>
    <w:rsid w:val="00B43668"/>
    <w:rsid w:val="00B4473D"/>
    <w:rsid w:val="00B45E91"/>
    <w:rsid w:val="00B464E4"/>
    <w:rsid w:val="00B50C71"/>
    <w:rsid w:val="00B50FF0"/>
    <w:rsid w:val="00B5202A"/>
    <w:rsid w:val="00B523B6"/>
    <w:rsid w:val="00B52425"/>
    <w:rsid w:val="00B5249E"/>
    <w:rsid w:val="00B52BB3"/>
    <w:rsid w:val="00B551DA"/>
    <w:rsid w:val="00B555F1"/>
    <w:rsid w:val="00B5567E"/>
    <w:rsid w:val="00B5594B"/>
    <w:rsid w:val="00B57352"/>
    <w:rsid w:val="00B57F17"/>
    <w:rsid w:val="00B60562"/>
    <w:rsid w:val="00B60618"/>
    <w:rsid w:val="00B606A2"/>
    <w:rsid w:val="00B60D65"/>
    <w:rsid w:val="00B6221C"/>
    <w:rsid w:val="00B625DB"/>
    <w:rsid w:val="00B64164"/>
    <w:rsid w:val="00B64184"/>
    <w:rsid w:val="00B641CB"/>
    <w:rsid w:val="00B64727"/>
    <w:rsid w:val="00B64CE7"/>
    <w:rsid w:val="00B66138"/>
    <w:rsid w:val="00B66173"/>
    <w:rsid w:val="00B6630E"/>
    <w:rsid w:val="00B66835"/>
    <w:rsid w:val="00B66996"/>
    <w:rsid w:val="00B66C32"/>
    <w:rsid w:val="00B70D37"/>
    <w:rsid w:val="00B71312"/>
    <w:rsid w:val="00B718C4"/>
    <w:rsid w:val="00B71F97"/>
    <w:rsid w:val="00B720C8"/>
    <w:rsid w:val="00B723B8"/>
    <w:rsid w:val="00B73538"/>
    <w:rsid w:val="00B7429E"/>
    <w:rsid w:val="00B74FA6"/>
    <w:rsid w:val="00B760A7"/>
    <w:rsid w:val="00B76806"/>
    <w:rsid w:val="00B76E0C"/>
    <w:rsid w:val="00B7782B"/>
    <w:rsid w:val="00B80B0C"/>
    <w:rsid w:val="00B82C92"/>
    <w:rsid w:val="00B83ED9"/>
    <w:rsid w:val="00B8455A"/>
    <w:rsid w:val="00B845A1"/>
    <w:rsid w:val="00B8517A"/>
    <w:rsid w:val="00B85B2C"/>
    <w:rsid w:val="00B85CAB"/>
    <w:rsid w:val="00B8608D"/>
    <w:rsid w:val="00B86206"/>
    <w:rsid w:val="00B87C4B"/>
    <w:rsid w:val="00B87F87"/>
    <w:rsid w:val="00B90E7F"/>
    <w:rsid w:val="00B91126"/>
    <w:rsid w:val="00B91322"/>
    <w:rsid w:val="00B92578"/>
    <w:rsid w:val="00B93738"/>
    <w:rsid w:val="00B94167"/>
    <w:rsid w:val="00B94385"/>
    <w:rsid w:val="00B94472"/>
    <w:rsid w:val="00B947EA"/>
    <w:rsid w:val="00B949AB"/>
    <w:rsid w:val="00B94C69"/>
    <w:rsid w:val="00B95638"/>
    <w:rsid w:val="00B95C16"/>
    <w:rsid w:val="00B96A95"/>
    <w:rsid w:val="00B96F85"/>
    <w:rsid w:val="00B96FAD"/>
    <w:rsid w:val="00B97705"/>
    <w:rsid w:val="00B97B38"/>
    <w:rsid w:val="00B97EC6"/>
    <w:rsid w:val="00BA010A"/>
    <w:rsid w:val="00BA0FEE"/>
    <w:rsid w:val="00BA1466"/>
    <w:rsid w:val="00BA23AC"/>
    <w:rsid w:val="00BA2D79"/>
    <w:rsid w:val="00BA3C30"/>
    <w:rsid w:val="00BA44BD"/>
    <w:rsid w:val="00BA5A83"/>
    <w:rsid w:val="00BA60E1"/>
    <w:rsid w:val="00BA6DF3"/>
    <w:rsid w:val="00BA7389"/>
    <w:rsid w:val="00BA7AAD"/>
    <w:rsid w:val="00BB0201"/>
    <w:rsid w:val="00BB199F"/>
    <w:rsid w:val="00BB1EA9"/>
    <w:rsid w:val="00BB26EE"/>
    <w:rsid w:val="00BB29BC"/>
    <w:rsid w:val="00BB2AA0"/>
    <w:rsid w:val="00BB2B87"/>
    <w:rsid w:val="00BB326C"/>
    <w:rsid w:val="00BB3367"/>
    <w:rsid w:val="00BB3966"/>
    <w:rsid w:val="00BB3E75"/>
    <w:rsid w:val="00BB4586"/>
    <w:rsid w:val="00BB4C6A"/>
    <w:rsid w:val="00BB4D6F"/>
    <w:rsid w:val="00BB4E74"/>
    <w:rsid w:val="00BB515D"/>
    <w:rsid w:val="00BB5A10"/>
    <w:rsid w:val="00BB5DE7"/>
    <w:rsid w:val="00BB630B"/>
    <w:rsid w:val="00BB63CA"/>
    <w:rsid w:val="00BB66A5"/>
    <w:rsid w:val="00BB6980"/>
    <w:rsid w:val="00BB7084"/>
    <w:rsid w:val="00BB74D4"/>
    <w:rsid w:val="00BB7AC0"/>
    <w:rsid w:val="00BC0822"/>
    <w:rsid w:val="00BC0B03"/>
    <w:rsid w:val="00BC258C"/>
    <w:rsid w:val="00BC2E47"/>
    <w:rsid w:val="00BC3257"/>
    <w:rsid w:val="00BC391E"/>
    <w:rsid w:val="00BC3F7E"/>
    <w:rsid w:val="00BC3FF0"/>
    <w:rsid w:val="00BC454A"/>
    <w:rsid w:val="00BC490C"/>
    <w:rsid w:val="00BC5620"/>
    <w:rsid w:val="00BC5DE4"/>
    <w:rsid w:val="00BC6451"/>
    <w:rsid w:val="00BC65F9"/>
    <w:rsid w:val="00BC6C9C"/>
    <w:rsid w:val="00BC6F3B"/>
    <w:rsid w:val="00BC791D"/>
    <w:rsid w:val="00BC7C5F"/>
    <w:rsid w:val="00BD03EF"/>
    <w:rsid w:val="00BD0D39"/>
    <w:rsid w:val="00BD0D82"/>
    <w:rsid w:val="00BD12BE"/>
    <w:rsid w:val="00BD13A7"/>
    <w:rsid w:val="00BD162E"/>
    <w:rsid w:val="00BD1709"/>
    <w:rsid w:val="00BD247C"/>
    <w:rsid w:val="00BD2F7D"/>
    <w:rsid w:val="00BD3136"/>
    <w:rsid w:val="00BD34A5"/>
    <w:rsid w:val="00BD3A33"/>
    <w:rsid w:val="00BD3B50"/>
    <w:rsid w:val="00BD584A"/>
    <w:rsid w:val="00BE09CC"/>
    <w:rsid w:val="00BE0B50"/>
    <w:rsid w:val="00BE110B"/>
    <w:rsid w:val="00BE1B70"/>
    <w:rsid w:val="00BE2959"/>
    <w:rsid w:val="00BE2DD0"/>
    <w:rsid w:val="00BE304D"/>
    <w:rsid w:val="00BE3143"/>
    <w:rsid w:val="00BE3384"/>
    <w:rsid w:val="00BE360A"/>
    <w:rsid w:val="00BE3A1B"/>
    <w:rsid w:val="00BE3A6B"/>
    <w:rsid w:val="00BE3C7B"/>
    <w:rsid w:val="00BE4D32"/>
    <w:rsid w:val="00BE5FFA"/>
    <w:rsid w:val="00BE60D4"/>
    <w:rsid w:val="00BE6347"/>
    <w:rsid w:val="00BE669C"/>
    <w:rsid w:val="00BE6D41"/>
    <w:rsid w:val="00BE6E6F"/>
    <w:rsid w:val="00BE7101"/>
    <w:rsid w:val="00BE7A3D"/>
    <w:rsid w:val="00BE7B61"/>
    <w:rsid w:val="00BE7C11"/>
    <w:rsid w:val="00BF0239"/>
    <w:rsid w:val="00BF0809"/>
    <w:rsid w:val="00BF08F0"/>
    <w:rsid w:val="00BF0949"/>
    <w:rsid w:val="00BF263B"/>
    <w:rsid w:val="00BF2CD8"/>
    <w:rsid w:val="00BF45F1"/>
    <w:rsid w:val="00BF49FF"/>
    <w:rsid w:val="00BF5644"/>
    <w:rsid w:val="00BF5666"/>
    <w:rsid w:val="00BF65FC"/>
    <w:rsid w:val="00BF7036"/>
    <w:rsid w:val="00BF7122"/>
    <w:rsid w:val="00BF7376"/>
    <w:rsid w:val="00BF743F"/>
    <w:rsid w:val="00BF79C1"/>
    <w:rsid w:val="00C000F0"/>
    <w:rsid w:val="00C00A38"/>
    <w:rsid w:val="00C01284"/>
    <w:rsid w:val="00C012DA"/>
    <w:rsid w:val="00C01505"/>
    <w:rsid w:val="00C01619"/>
    <w:rsid w:val="00C027C2"/>
    <w:rsid w:val="00C02C12"/>
    <w:rsid w:val="00C0317B"/>
    <w:rsid w:val="00C039A8"/>
    <w:rsid w:val="00C03ABC"/>
    <w:rsid w:val="00C03F50"/>
    <w:rsid w:val="00C04FA6"/>
    <w:rsid w:val="00C06E2E"/>
    <w:rsid w:val="00C07084"/>
    <w:rsid w:val="00C07F5D"/>
    <w:rsid w:val="00C07FC1"/>
    <w:rsid w:val="00C102DA"/>
    <w:rsid w:val="00C10332"/>
    <w:rsid w:val="00C10E61"/>
    <w:rsid w:val="00C11A98"/>
    <w:rsid w:val="00C11F32"/>
    <w:rsid w:val="00C12355"/>
    <w:rsid w:val="00C12470"/>
    <w:rsid w:val="00C124A2"/>
    <w:rsid w:val="00C1345F"/>
    <w:rsid w:val="00C13686"/>
    <w:rsid w:val="00C1468C"/>
    <w:rsid w:val="00C16312"/>
    <w:rsid w:val="00C1743C"/>
    <w:rsid w:val="00C1785B"/>
    <w:rsid w:val="00C2004F"/>
    <w:rsid w:val="00C204BD"/>
    <w:rsid w:val="00C20896"/>
    <w:rsid w:val="00C209F3"/>
    <w:rsid w:val="00C20A28"/>
    <w:rsid w:val="00C20F5C"/>
    <w:rsid w:val="00C225B7"/>
    <w:rsid w:val="00C22F79"/>
    <w:rsid w:val="00C233E8"/>
    <w:rsid w:val="00C23D57"/>
    <w:rsid w:val="00C23DCA"/>
    <w:rsid w:val="00C2407D"/>
    <w:rsid w:val="00C24C0D"/>
    <w:rsid w:val="00C25E86"/>
    <w:rsid w:val="00C2644B"/>
    <w:rsid w:val="00C2649E"/>
    <w:rsid w:val="00C275DF"/>
    <w:rsid w:val="00C279AE"/>
    <w:rsid w:val="00C30CB0"/>
    <w:rsid w:val="00C31997"/>
    <w:rsid w:val="00C3245D"/>
    <w:rsid w:val="00C3293F"/>
    <w:rsid w:val="00C329BE"/>
    <w:rsid w:val="00C33F52"/>
    <w:rsid w:val="00C34590"/>
    <w:rsid w:val="00C3472D"/>
    <w:rsid w:val="00C34DB9"/>
    <w:rsid w:val="00C353C5"/>
    <w:rsid w:val="00C36714"/>
    <w:rsid w:val="00C368A1"/>
    <w:rsid w:val="00C36C9B"/>
    <w:rsid w:val="00C375BD"/>
    <w:rsid w:val="00C40102"/>
    <w:rsid w:val="00C41015"/>
    <w:rsid w:val="00C4121B"/>
    <w:rsid w:val="00C41538"/>
    <w:rsid w:val="00C41A58"/>
    <w:rsid w:val="00C43446"/>
    <w:rsid w:val="00C437A5"/>
    <w:rsid w:val="00C4487B"/>
    <w:rsid w:val="00C448F7"/>
    <w:rsid w:val="00C44B31"/>
    <w:rsid w:val="00C455FF"/>
    <w:rsid w:val="00C45731"/>
    <w:rsid w:val="00C45A7B"/>
    <w:rsid w:val="00C469DA"/>
    <w:rsid w:val="00C46DF7"/>
    <w:rsid w:val="00C47F21"/>
    <w:rsid w:val="00C51025"/>
    <w:rsid w:val="00C529DE"/>
    <w:rsid w:val="00C532CA"/>
    <w:rsid w:val="00C532F2"/>
    <w:rsid w:val="00C53DAD"/>
    <w:rsid w:val="00C54391"/>
    <w:rsid w:val="00C54E9D"/>
    <w:rsid w:val="00C55C10"/>
    <w:rsid w:val="00C55CBF"/>
    <w:rsid w:val="00C57306"/>
    <w:rsid w:val="00C604D4"/>
    <w:rsid w:val="00C60578"/>
    <w:rsid w:val="00C609E9"/>
    <w:rsid w:val="00C60A70"/>
    <w:rsid w:val="00C60C0A"/>
    <w:rsid w:val="00C612E4"/>
    <w:rsid w:val="00C6253C"/>
    <w:rsid w:val="00C63519"/>
    <w:rsid w:val="00C637F6"/>
    <w:rsid w:val="00C639E5"/>
    <w:rsid w:val="00C648FF"/>
    <w:rsid w:val="00C65370"/>
    <w:rsid w:val="00C65592"/>
    <w:rsid w:val="00C65DF3"/>
    <w:rsid w:val="00C665E4"/>
    <w:rsid w:val="00C6722A"/>
    <w:rsid w:val="00C6753F"/>
    <w:rsid w:val="00C679D4"/>
    <w:rsid w:val="00C70179"/>
    <w:rsid w:val="00C70788"/>
    <w:rsid w:val="00C718F8"/>
    <w:rsid w:val="00C74718"/>
    <w:rsid w:val="00C74A65"/>
    <w:rsid w:val="00C74ABD"/>
    <w:rsid w:val="00C74C77"/>
    <w:rsid w:val="00C750D2"/>
    <w:rsid w:val="00C75502"/>
    <w:rsid w:val="00C76160"/>
    <w:rsid w:val="00C76178"/>
    <w:rsid w:val="00C7618A"/>
    <w:rsid w:val="00C763D8"/>
    <w:rsid w:val="00C763D9"/>
    <w:rsid w:val="00C76548"/>
    <w:rsid w:val="00C769E9"/>
    <w:rsid w:val="00C76F46"/>
    <w:rsid w:val="00C77410"/>
    <w:rsid w:val="00C77498"/>
    <w:rsid w:val="00C77631"/>
    <w:rsid w:val="00C77C1A"/>
    <w:rsid w:val="00C77FEE"/>
    <w:rsid w:val="00C802F8"/>
    <w:rsid w:val="00C80668"/>
    <w:rsid w:val="00C80721"/>
    <w:rsid w:val="00C80D54"/>
    <w:rsid w:val="00C80F19"/>
    <w:rsid w:val="00C8140D"/>
    <w:rsid w:val="00C81EFF"/>
    <w:rsid w:val="00C82517"/>
    <w:rsid w:val="00C825DA"/>
    <w:rsid w:val="00C826ED"/>
    <w:rsid w:val="00C82964"/>
    <w:rsid w:val="00C82A2E"/>
    <w:rsid w:val="00C82F1A"/>
    <w:rsid w:val="00C8324D"/>
    <w:rsid w:val="00C84108"/>
    <w:rsid w:val="00C84AFC"/>
    <w:rsid w:val="00C84C2F"/>
    <w:rsid w:val="00C85443"/>
    <w:rsid w:val="00C85639"/>
    <w:rsid w:val="00C8657A"/>
    <w:rsid w:val="00C8722D"/>
    <w:rsid w:val="00C877E3"/>
    <w:rsid w:val="00C87A39"/>
    <w:rsid w:val="00C90BD5"/>
    <w:rsid w:val="00C90EF5"/>
    <w:rsid w:val="00C91878"/>
    <w:rsid w:val="00C92188"/>
    <w:rsid w:val="00C92526"/>
    <w:rsid w:val="00C93117"/>
    <w:rsid w:val="00C94437"/>
    <w:rsid w:val="00C95385"/>
    <w:rsid w:val="00C96954"/>
    <w:rsid w:val="00C96B07"/>
    <w:rsid w:val="00C96D20"/>
    <w:rsid w:val="00C96DB9"/>
    <w:rsid w:val="00C96DDD"/>
    <w:rsid w:val="00C975ED"/>
    <w:rsid w:val="00C97BF7"/>
    <w:rsid w:val="00CA071C"/>
    <w:rsid w:val="00CA078E"/>
    <w:rsid w:val="00CA1182"/>
    <w:rsid w:val="00CA182B"/>
    <w:rsid w:val="00CA2A8C"/>
    <w:rsid w:val="00CA39A6"/>
    <w:rsid w:val="00CA3B67"/>
    <w:rsid w:val="00CA447F"/>
    <w:rsid w:val="00CA4CA9"/>
    <w:rsid w:val="00CA4CC8"/>
    <w:rsid w:val="00CA5A36"/>
    <w:rsid w:val="00CA6A7A"/>
    <w:rsid w:val="00CA6E2C"/>
    <w:rsid w:val="00CA6E35"/>
    <w:rsid w:val="00CA7063"/>
    <w:rsid w:val="00CA7634"/>
    <w:rsid w:val="00CA7A36"/>
    <w:rsid w:val="00CB0ED5"/>
    <w:rsid w:val="00CB17C3"/>
    <w:rsid w:val="00CB1AE6"/>
    <w:rsid w:val="00CB1C7D"/>
    <w:rsid w:val="00CB2C93"/>
    <w:rsid w:val="00CB2DE8"/>
    <w:rsid w:val="00CB3A5E"/>
    <w:rsid w:val="00CB4503"/>
    <w:rsid w:val="00CB4CE3"/>
    <w:rsid w:val="00CB4FB3"/>
    <w:rsid w:val="00CB5A76"/>
    <w:rsid w:val="00CB6228"/>
    <w:rsid w:val="00CB7A66"/>
    <w:rsid w:val="00CB7D92"/>
    <w:rsid w:val="00CC0A33"/>
    <w:rsid w:val="00CC0C5A"/>
    <w:rsid w:val="00CC0EFE"/>
    <w:rsid w:val="00CC0F52"/>
    <w:rsid w:val="00CC2265"/>
    <w:rsid w:val="00CC2422"/>
    <w:rsid w:val="00CC2AD3"/>
    <w:rsid w:val="00CC36F5"/>
    <w:rsid w:val="00CC3C4F"/>
    <w:rsid w:val="00CC4C14"/>
    <w:rsid w:val="00CC4EFC"/>
    <w:rsid w:val="00CC5890"/>
    <w:rsid w:val="00CC64C8"/>
    <w:rsid w:val="00CC6F25"/>
    <w:rsid w:val="00CC71A0"/>
    <w:rsid w:val="00CC79F9"/>
    <w:rsid w:val="00CC7C11"/>
    <w:rsid w:val="00CD0958"/>
    <w:rsid w:val="00CD0AE5"/>
    <w:rsid w:val="00CD0AEA"/>
    <w:rsid w:val="00CD0B6D"/>
    <w:rsid w:val="00CD117F"/>
    <w:rsid w:val="00CD2667"/>
    <w:rsid w:val="00CD286B"/>
    <w:rsid w:val="00CD4637"/>
    <w:rsid w:val="00CD510D"/>
    <w:rsid w:val="00CD5741"/>
    <w:rsid w:val="00CD5CF2"/>
    <w:rsid w:val="00CD6005"/>
    <w:rsid w:val="00CD607B"/>
    <w:rsid w:val="00CD6A26"/>
    <w:rsid w:val="00CD6A9B"/>
    <w:rsid w:val="00CD6E4F"/>
    <w:rsid w:val="00CD7000"/>
    <w:rsid w:val="00CD7591"/>
    <w:rsid w:val="00CD7645"/>
    <w:rsid w:val="00CD7696"/>
    <w:rsid w:val="00CD7B01"/>
    <w:rsid w:val="00CD7BC7"/>
    <w:rsid w:val="00CE0441"/>
    <w:rsid w:val="00CE063F"/>
    <w:rsid w:val="00CE0776"/>
    <w:rsid w:val="00CE1891"/>
    <w:rsid w:val="00CE1C25"/>
    <w:rsid w:val="00CE2B4E"/>
    <w:rsid w:val="00CE2C90"/>
    <w:rsid w:val="00CE338C"/>
    <w:rsid w:val="00CE41B0"/>
    <w:rsid w:val="00CE4943"/>
    <w:rsid w:val="00CE4CDE"/>
    <w:rsid w:val="00CE52AB"/>
    <w:rsid w:val="00CE577D"/>
    <w:rsid w:val="00CE638F"/>
    <w:rsid w:val="00CE673A"/>
    <w:rsid w:val="00CE67AF"/>
    <w:rsid w:val="00CE7739"/>
    <w:rsid w:val="00CE79D7"/>
    <w:rsid w:val="00CE7A19"/>
    <w:rsid w:val="00CF0013"/>
    <w:rsid w:val="00CF0754"/>
    <w:rsid w:val="00CF0A4F"/>
    <w:rsid w:val="00CF12CE"/>
    <w:rsid w:val="00CF1A56"/>
    <w:rsid w:val="00CF1AAD"/>
    <w:rsid w:val="00CF1BAF"/>
    <w:rsid w:val="00CF1DA6"/>
    <w:rsid w:val="00CF1DD4"/>
    <w:rsid w:val="00CF3562"/>
    <w:rsid w:val="00CF3CC4"/>
    <w:rsid w:val="00CF3CC8"/>
    <w:rsid w:val="00CF4590"/>
    <w:rsid w:val="00CF5199"/>
    <w:rsid w:val="00CF5D76"/>
    <w:rsid w:val="00CF63E3"/>
    <w:rsid w:val="00CF675B"/>
    <w:rsid w:val="00CF680F"/>
    <w:rsid w:val="00CF6B50"/>
    <w:rsid w:val="00CF6BE5"/>
    <w:rsid w:val="00CF7A73"/>
    <w:rsid w:val="00CF7EAF"/>
    <w:rsid w:val="00D000C7"/>
    <w:rsid w:val="00D0027C"/>
    <w:rsid w:val="00D00BB1"/>
    <w:rsid w:val="00D00DEF"/>
    <w:rsid w:val="00D00F58"/>
    <w:rsid w:val="00D02211"/>
    <w:rsid w:val="00D02A3F"/>
    <w:rsid w:val="00D03653"/>
    <w:rsid w:val="00D0462D"/>
    <w:rsid w:val="00D05E6D"/>
    <w:rsid w:val="00D066F3"/>
    <w:rsid w:val="00D0690F"/>
    <w:rsid w:val="00D06934"/>
    <w:rsid w:val="00D07908"/>
    <w:rsid w:val="00D106BC"/>
    <w:rsid w:val="00D10935"/>
    <w:rsid w:val="00D110F4"/>
    <w:rsid w:val="00D11221"/>
    <w:rsid w:val="00D119EB"/>
    <w:rsid w:val="00D124FC"/>
    <w:rsid w:val="00D13A46"/>
    <w:rsid w:val="00D13D57"/>
    <w:rsid w:val="00D13ECB"/>
    <w:rsid w:val="00D13F77"/>
    <w:rsid w:val="00D15197"/>
    <w:rsid w:val="00D1560D"/>
    <w:rsid w:val="00D15BCD"/>
    <w:rsid w:val="00D16757"/>
    <w:rsid w:val="00D170C7"/>
    <w:rsid w:val="00D1726B"/>
    <w:rsid w:val="00D17FE2"/>
    <w:rsid w:val="00D20061"/>
    <w:rsid w:val="00D20465"/>
    <w:rsid w:val="00D20CA9"/>
    <w:rsid w:val="00D218C4"/>
    <w:rsid w:val="00D21B9A"/>
    <w:rsid w:val="00D21CA4"/>
    <w:rsid w:val="00D21D5D"/>
    <w:rsid w:val="00D2214A"/>
    <w:rsid w:val="00D2265D"/>
    <w:rsid w:val="00D226E9"/>
    <w:rsid w:val="00D227F3"/>
    <w:rsid w:val="00D23B43"/>
    <w:rsid w:val="00D24961"/>
    <w:rsid w:val="00D24FC0"/>
    <w:rsid w:val="00D250C9"/>
    <w:rsid w:val="00D2521D"/>
    <w:rsid w:val="00D25821"/>
    <w:rsid w:val="00D2638D"/>
    <w:rsid w:val="00D26469"/>
    <w:rsid w:val="00D2657A"/>
    <w:rsid w:val="00D265BC"/>
    <w:rsid w:val="00D266C6"/>
    <w:rsid w:val="00D26839"/>
    <w:rsid w:val="00D26844"/>
    <w:rsid w:val="00D27203"/>
    <w:rsid w:val="00D27AD9"/>
    <w:rsid w:val="00D30854"/>
    <w:rsid w:val="00D3174D"/>
    <w:rsid w:val="00D317D2"/>
    <w:rsid w:val="00D31FC1"/>
    <w:rsid w:val="00D3361D"/>
    <w:rsid w:val="00D33D30"/>
    <w:rsid w:val="00D35C3E"/>
    <w:rsid w:val="00D3617C"/>
    <w:rsid w:val="00D362C1"/>
    <w:rsid w:val="00D36BC7"/>
    <w:rsid w:val="00D36E0A"/>
    <w:rsid w:val="00D40383"/>
    <w:rsid w:val="00D4044F"/>
    <w:rsid w:val="00D404FA"/>
    <w:rsid w:val="00D40907"/>
    <w:rsid w:val="00D40B8D"/>
    <w:rsid w:val="00D40DC6"/>
    <w:rsid w:val="00D411F6"/>
    <w:rsid w:val="00D41DBF"/>
    <w:rsid w:val="00D41F1E"/>
    <w:rsid w:val="00D42AEC"/>
    <w:rsid w:val="00D42C33"/>
    <w:rsid w:val="00D42E42"/>
    <w:rsid w:val="00D43969"/>
    <w:rsid w:val="00D439AF"/>
    <w:rsid w:val="00D43A58"/>
    <w:rsid w:val="00D43ACF"/>
    <w:rsid w:val="00D43E06"/>
    <w:rsid w:val="00D44387"/>
    <w:rsid w:val="00D44492"/>
    <w:rsid w:val="00D4546D"/>
    <w:rsid w:val="00D45489"/>
    <w:rsid w:val="00D45973"/>
    <w:rsid w:val="00D46160"/>
    <w:rsid w:val="00D474B6"/>
    <w:rsid w:val="00D4775D"/>
    <w:rsid w:val="00D47BA2"/>
    <w:rsid w:val="00D50304"/>
    <w:rsid w:val="00D50608"/>
    <w:rsid w:val="00D50D83"/>
    <w:rsid w:val="00D51601"/>
    <w:rsid w:val="00D5165B"/>
    <w:rsid w:val="00D51B33"/>
    <w:rsid w:val="00D51C01"/>
    <w:rsid w:val="00D527C3"/>
    <w:rsid w:val="00D53B81"/>
    <w:rsid w:val="00D5410A"/>
    <w:rsid w:val="00D54A0B"/>
    <w:rsid w:val="00D551FD"/>
    <w:rsid w:val="00D555A4"/>
    <w:rsid w:val="00D55D39"/>
    <w:rsid w:val="00D55E11"/>
    <w:rsid w:val="00D5605A"/>
    <w:rsid w:val="00D56A5D"/>
    <w:rsid w:val="00D56B90"/>
    <w:rsid w:val="00D56F5D"/>
    <w:rsid w:val="00D57C4A"/>
    <w:rsid w:val="00D606EE"/>
    <w:rsid w:val="00D6078C"/>
    <w:rsid w:val="00D61DA4"/>
    <w:rsid w:val="00D628CD"/>
    <w:rsid w:val="00D63FB3"/>
    <w:rsid w:val="00D64732"/>
    <w:rsid w:val="00D660A3"/>
    <w:rsid w:val="00D66471"/>
    <w:rsid w:val="00D668B7"/>
    <w:rsid w:val="00D67563"/>
    <w:rsid w:val="00D679CD"/>
    <w:rsid w:val="00D7083A"/>
    <w:rsid w:val="00D70D82"/>
    <w:rsid w:val="00D7138D"/>
    <w:rsid w:val="00D71E85"/>
    <w:rsid w:val="00D72168"/>
    <w:rsid w:val="00D734FC"/>
    <w:rsid w:val="00D7408F"/>
    <w:rsid w:val="00D742FF"/>
    <w:rsid w:val="00D74509"/>
    <w:rsid w:val="00D75192"/>
    <w:rsid w:val="00D755A7"/>
    <w:rsid w:val="00D7608C"/>
    <w:rsid w:val="00D76FD0"/>
    <w:rsid w:val="00D77065"/>
    <w:rsid w:val="00D77A0F"/>
    <w:rsid w:val="00D80086"/>
    <w:rsid w:val="00D804DB"/>
    <w:rsid w:val="00D80988"/>
    <w:rsid w:val="00D80A2B"/>
    <w:rsid w:val="00D80D56"/>
    <w:rsid w:val="00D80FA6"/>
    <w:rsid w:val="00D80FC2"/>
    <w:rsid w:val="00D81476"/>
    <w:rsid w:val="00D819C7"/>
    <w:rsid w:val="00D81A77"/>
    <w:rsid w:val="00D82FB8"/>
    <w:rsid w:val="00D8371F"/>
    <w:rsid w:val="00D8394C"/>
    <w:rsid w:val="00D83953"/>
    <w:rsid w:val="00D83C56"/>
    <w:rsid w:val="00D8435F"/>
    <w:rsid w:val="00D84B7B"/>
    <w:rsid w:val="00D85177"/>
    <w:rsid w:val="00D855C0"/>
    <w:rsid w:val="00D85944"/>
    <w:rsid w:val="00D85ED7"/>
    <w:rsid w:val="00D87CD6"/>
    <w:rsid w:val="00D90EA4"/>
    <w:rsid w:val="00D90FAA"/>
    <w:rsid w:val="00D91148"/>
    <w:rsid w:val="00D919A0"/>
    <w:rsid w:val="00D9259C"/>
    <w:rsid w:val="00D933ED"/>
    <w:rsid w:val="00D94938"/>
    <w:rsid w:val="00D94FC4"/>
    <w:rsid w:val="00D95370"/>
    <w:rsid w:val="00D954EB"/>
    <w:rsid w:val="00D95764"/>
    <w:rsid w:val="00D95B59"/>
    <w:rsid w:val="00D973B9"/>
    <w:rsid w:val="00D9745C"/>
    <w:rsid w:val="00D9758E"/>
    <w:rsid w:val="00D97976"/>
    <w:rsid w:val="00DA09E4"/>
    <w:rsid w:val="00DA0B74"/>
    <w:rsid w:val="00DA0DCE"/>
    <w:rsid w:val="00DA26A0"/>
    <w:rsid w:val="00DA2E45"/>
    <w:rsid w:val="00DA2FE6"/>
    <w:rsid w:val="00DA5014"/>
    <w:rsid w:val="00DA5085"/>
    <w:rsid w:val="00DA5787"/>
    <w:rsid w:val="00DA5B2A"/>
    <w:rsid w:val="00DA60FC"/>
    <w:rsid w:val="00DA638D"/>
    <w:rsid w:val="00DA67B3"/>
    <w:rsid w:val="00DA6A9A"/>
    <w:rsid w:val="00DA6BCF"/>
    <w:rsid w:val="00DA7169"/>
    <w:rsid w:val="00DB019B"/>
    <w:rsid w:val="00DB1838"/>
    <w:rsid w:val="00DB1948"/>
    <w:rsid w:val="00DB1BD2"/>
    <w:rsid w:val="00DB253A"/>
    <w:rsid w:val="00DB2636"/>
    <w:rsid w:val="00DB339A"/>
    <w:rsid w:val="00DB3FA1"/>
    <w:rsid w:val="00DB3FE5"/>
    <w:rsid w:val="00DB41B3"/>
    <w:rsid w:val="00DB491E"/>
    <w:rsid w:val="00DB4DE0"/>
    <w:rsid w:val="00DB4FD0"/>
    <w:rsid w:val="00DB635A"/>
    <w:rsid w:val="00DB6F03"/>
    <w:rsid w:val="00DB7A52"/>
    <w:rsid w:val="00DB7AB3"/>
    <w:rsid w:val="00DC048E"/>
    <w:rsid w:val="00DC09CC"/>
    <w:rsid w:val="00DC18B2"/>
    <w:rsid w:val="00DC1CE6"/>
    <w:rsid w:val="00DC3121"/>
    <w:rsid w:val="00DC3678"/>
    <w:rsid w:val="00DC37E9"/>
    <w:rsid w:val="00DC3889"/>
    <w:rsid w:val="00DC3B29"/>
    <w:rsid w:val="00DC3B7E"/>
    <w:rsid w:val="00DC46D3"/>
    <w:rsid w:val="00DC4BF7"/>
    <w:rsid w:val="00DC4DC2"/>
    <w:rsid w:val="00DC4DCF"/>
    <w:rsid w:val="00DC5385"/>
    <w:rsid w:val="00DC5D16"/>
    <w:rsid w:val="00DC5D2E"/>
    <w:rsid w:val="00DC68A9"/>
    <w:rsid w:val="00DC72E9"/>
    <w:rsid w:val="00DD0000"/>
    <w:rsid w:val="00DD1428"/>
    <w:rsid w:val="00DD1444"/>
    <w:rsid w:val="00DD14BC"/>
    <w:rsid w:val="00DD1CEE"/>
    <w:rsid w:val="00DD21B8"/>
    <w:rsid w:val="00DD2555"/>
    <w:rsid w:val="00DD29D2"/>
    <w:rsid w:val="00DD2EA6"/>
    <w:rsid w:val="00DD3014"/>
    <w:rsid w:val="00DD30AF"/>
    <w:rsid w:val="00DD45AA"/>
    <w:rsid w:val="00DD4B33"/>
    <w:rsid w:val="00DD4FB5"/>
    <w:rsid w:val="00DD5068"/>
    <w:rsid w:val="00DD59FE"/>
    <w:rsid w:val="00DD5ACF"/>
    <w:rsid w:val="00DD5CCD"/>
    <w:rsid w:val="00DD62D0"/>
    <w:rsid w:val="00DD68E7"/>
    <w:rsid w:val="00DD7239"/>
    <w:rsid w:val="00DD75BA"/>
    <w:rsid w:val="00DD76E4"/>
    <w:rsid w:val="00DD7DF0"/>
    <w:rsid w:val="00DE0DC2"/>
    <w:rsid w:val="00DE1C45"/>
    <w:rsid w:val="00DE2308"/>
    <w:rsid w:val="00DE236E"/>
    <w:rsid w:val="00DE249A"/>
    <w:rsid w:val="00DE2981"/>
    <w:rsid w:val="00DE42C8"/>
    <w:rsid w:val="00DE4430"/>
    <w:rsid w:val="00DE5F8D"/>
    <w:rsid w:val="00DE70D7"/>
    <w:rsid w:val="00DE7DA6"/>
    <w:rsid w:val="00DE7FE3"/>
    <w:rsid w:val="00DF08DE"/>
    <w:rsid w:val="00DF0CA5"/>
    <w:rsid w:val="00DF1C25"/>
    <w:rsid w:val="00DF2332"/>
    <w:rsid w:val="00DF297F"/>
    <w:rsid w:val="00DF2F85"/>
    <w:rsid w:val="00DF335A"/>
    <w:rsid w:val="00DF3371"/>
    <w:rsid w:val="00DF3B27"/>
    <w:rsid w:val="00DF3CF9"/>
    <w:rsid w:val="00DF3EFD"/>
    <w:rsid w:val="00DF4699"/>
    <w:rsid w:val="00DF48E3"/>
    <w:rsid w:val="00DF4DE7"/>
    <w:rsid w:val="00DF70B4"/>
    <w:rsid w:val="00DF7297"/>
    <w:rsid w:val="00DF7C69"/>
    <w:rsid w:val="00DF7D3C"/>
    <w:rsid w:val="00DF7F2A"/>
    <w:rsid w:val="00E003B6"/>
    <w:rsid w:val="00E008C8"/>
    <w:rsid w:val="00E00D9E"/>
    <w:rsid w:val="00E017C1"/>
    <w:rsid w:val="00E01AD0"/>
    <w:rsid w:val="00E01AD2"/>
    <w:rsid w:val="00E01C49"/>
    <w:rsid w:val="00E023EE"/>
    <w:rsid w:val="00E02F32"/>
    <w:rsid w:val="00E02F38"/>
    <w:rsid w:val="00E0308B"/>
    <w:rsid w:val="00E03484"/>
    <w:rsid w:val="00E0364C"/>
    <w:rsid w:val="00E03FF2"/>
    <w:rsid w:val="00E04697"/>
    <w:rsid w:val="00E04EAC"/>
    <w:rsid w:val="00E04EFF"/>
    <w:rsid w:val="00E051D8"/>
    <w:rsid w:val="00E05A18"/>
    <w:rsid w:val="00E05E9C"/>
    <w:rsid w:val="00E060CE"/>
    <w:rsid w:val="00E0639E"/>
    <w:rsid w:val="00E06914"/>
    <w:rsid w:val="00E071DD"/>
    <w:rsid w:val="00E11AF6"/>
    <w:rsid w:val="00E11CA6"/>
    <w:rsid w:val="00E11D8B"/>
    <w:rsid w:val="00E11D99"/>
    <w:rsid w:val="00E140C3"/>
    <w:rsid w:val="00E14108"/>
    <w:rsid w:val="00E1544D"/>
    <w:rsid w:val="00E1595F"/>
    <w:rsid w:val="00E1742B"/>
    <w:rsid w:val="00E17D50"/>
    <w:rsid w:val="00E20079"/>
    <w:rsid w:val="00E208D7"/>
    <w:rsid w:val="00E20DCC"/>
    <w:rsid w:val="00E20E99"/>
    <w:rsid w:val="00E216F1"/>
    <w:rsid w:val="00E21878"/>
    <w:rsid w:val="00E23F85"/>
    <w:rsid w:val="00E244B7"/>
    <w:rsid w:val="00E25406"/>
    <w:rsid w:val="00E26AB2"/>
    <w:rsid w:val="00E26B7D"/>
    <w:rsid w:val="00E27512"/>
    <w:rsid w:val="00E304DC"/>
    <w:rsid w:val="00E30B07"/>
    <w:rsid w:val="00E31824"/>
    <w:rsid w:val="00E32025"/>
    <w:rsid w:val="00E3245C"/>
    <w:rsid w:val="00E326CD"/>
    <w:rsid w:val="00E32F43"/>
    <w:rsid w:val="00E33AEB"/>
    <w:rsid w:val="00E33D9F"/>
    <w:rsid w:val="00E34040"/>
    <w:rsid w:val="00E34E63"/>
    <w:rsid w:val="00E3512F"/>
    <w:rsid w:val="00E363DC"/>
    <w:rsid w:val="00E378E8"/>
    <w:rsid w:val="00E404AC"/>
    <w:rsid w:val="00E408FA"/>
    <w:rsid w:val="00E40A34"/>
    <w:rsid w:val="00E4107C"/>
    <w:rsid w:val="00E4172B"/>
    <w:rsid w:val="00E418DD"/>
    <w:rsid w:val="00E42DE2"/>
    <w:rsid w:val="00E42E95"/>
    <w:rsid w:val="00E44327"/>
    <w:rsid w:val="00E4519B"/>
    <w:rsid w:val="00E46DFF"/>
    <w:rsid w:val="00E474EF"/>
    <w:rsid w:val="00E47849"/>
    <w:rsid w:val="00E47927"/>
    <w:rsid w:val="00E47A53"/>
    <w:rsid w:val="00E50379"/>
    <w:rsid w:val="00E50AE7"/>
    <w:rsid w:val="00E51B12"/>
    <w:rsid w:val="00E523F3"/>
    <w:rsid w:val="00E52706"/>
    <w:rsid w:val="00E53367"/>
    <w:rsid w:val="00E547D6"/>
    <w:rsid w:val="00E54932"/>
    <w:rsid w:val="00E54FDF"/>
    <w:rsid w:val="00E55AAD"/>
    <w:rsid w:val="00E55EE5"/>
    <w:rsid w:val="00E56581"/>
    <w:rsid w:val="00E567D1"/>
    <w:rsid w:val="00E5730C"/>
    <w:rsid w:val="00E57810"/>
    <w:rsid w:val="00E57DDC"/>
    <w:rsid w:val="00E57F2B"/>
    <w:rsid w:val="00E60800"/>
    <w:rsid w:val="00E60CF2"/>
    <w:rsid w:val="00E60E67"/>
    <w:rsid w:val="00E612F6"/>
    <w:rsid w:val="00E613F9"/>
    <w:rsid w:val="00E61494"/>
    <w:rsid w:val="00E617D4"/>
    <w:rsid w:val="00E627F8"/>
    <w:rsid w:val="00E62AB8"/>
    <w:rsid w:val="00E6338A"/>
    <w:rsid w:val="00E64147"/>
    <w:rsid w:val="00E641CA"/>
    <w:rsid w:val="00E64D35"/>
    <w:rsid w:val="00E64E70"/>
    <w:rsid w:val="00E65091"/>
    <w:rsid w:val="00E65CA8"/>
    <w:rsid w:val="00E65F16"/>
    <w:rsid w:val="00E66783"/>
    <w:rsid w:val="00E67B70"/>
    <w:rsid w:val="00E71405"/>
    <w:rsid w:val="00E717D8"/>
    <w:rsid w:val="00E71BC2"/>
    <w:rsid w:val="00E71CCF"/>
    <w:rsid w:val="00E7234F"/>
    <w:rsid w:val="00E739E2"/>
    <w:rsid w:val="00E73ACC"/>
    <w:rsid w:val="00E74D16"/>
    <w:rsid w:val="00E74DD1"/>
    <w:rsid w:val="00E751A4"/>
    <w:rsid w:val="00E75471"/>
    <w:rsid w:val="00E763D4"/>
    <w:rsid w:val="00E76844"/>
    <w:rsid w:val="00E769DA"/>
    <w:rsid w:val="00E76C2A"/>
    <w:rsid w:val="00E76E94"/>
    <w:rsid w:val="00E76FA0"/>
    <w:rsid w:val="00E77247"/>
    <w:rsid w:val="00E77A7D"/>
    <w:rsid w:val="00E80154"/>
    <w:rsid w:val="00E80536"/>
    <w:rsid w:val="00E81F50"/>
    <w:rsid w:val="00E81F85"/>
    <w:rsid w:val="00E824F2"/>
    <w:rsid w:val="00E825B7"/>
    <w:rsid w:val="00E82F20"/>
    <w:rsid w:val="00E83790"/>
    <w:rsid w:val="00E85454"/>
    <w:rsid w:val="00E857FC"/>
    <w:rsid w:val="00E8659F"/>
    <w:rsid w:val="00E900EB"/>
    <w:rsid w:val="00E90C80"/>
    <w:rsid w:val="00E90CFC"/>
    <w:rsid w:val="00E90E0E"/>
    <w:rsid w:val="00E91CA1"/>
    <w:rsid w:val="00E91D61"/>
    <w:rsid w:val="00E91E99"/>
    <w:rsid w:val="00E92449"/>
    <w:rsid w:val="00E92673"/>
    <w:rsid w:val="00E92AEE"/>
    <w:rsid w:val="00E93530"/>
    <w:rsid w:val="00E9375A"/>
    <w:rsid w:val="00E93C4F"/>
    <w:rsid w:val="00E93DAC"/>
    <w:rsid w:val="00E93E8F"/>
    <w:rsid w:val="00E94A75"/>
    <w:rsid w:val="00E94C3F"/>
    <w:rsid w:val="00E959E6"/>
    <w:rsid w:val="00E95D77"/>
    <w:rsid w:val="00EA0279"/>
    <w:rsid w:val="00EA12B2"/>
    <w:rsid w:val="00EA1C66"/>
    <w:rsid w:val="00EA21EC"/>
    <w:rsid w:val="00EA2316"/>
    <w:rsid w:val="00EA2417"/>
    <w:rsid w:val="00EA4031"/>
    <w:rsid w:val="00EA460C"/>
    <w:rsid w:val="00EA4D10"/>
    <w:rsid w:val="00EA529B"/>
    <w:rsid w:val="00EA5381"/>
    <w:rsid w:val="00EA597E"/>
    <w:rsid w:val="00EA61D8"/>
    <w:rsid w:val="00EA6458"/>
    <w:rsid w:val="00EA7481"/>
    <w:rsid w:val="00EA7DC8"/>
    <w:rsid w:val="00EB00A4"/>
    <w:rsid w:val="00EB014A"/>
    <w:rsid w:val="00EB0222"/>
    <w:rsid w:val="00EB0334"/>
    <w:rsid w:val="00EB0BC8"/>
    <w:rsid w:val="00EB0F92"/>
    <w:rsid w:val="00EB25AF"/>
    <w:rsid w:val="00EB2716"/>
    <w:rsid w:val="00EB3118"/>
    <w:rsid w:val="00EB3204"/>
    <w:rsid w:val="00EB3261"/>
    <w:rsid w:val="00EB3BCC"/>
    <w:rsid w:val="00EB3F6A"/>
    <w:rsid w:val="00EB4571"/>
    <w:rsid w:val="00EB4774"/>
    <w:rsid w:val="00EB4D99"/>
    <w:rsid w:val="00EB507F"/>
    <w:rsid w:val="00EB5311"/>
    <w:rsid w:val="00EB5BCD"/>
    <w:rsid w:val="00EB5FE7"/>
    <w:rsid w:val="00EB6878"/>
    <w:rsid w:val="00EB6943"/>
    <w:rsid w:val="00EC018E"/>
    <w:rsid w:val="00EC0D1C"/>
    <w:rsid w:val="00EC1286"/>
    <w:rsid w:val="00EC23DB"/>
    <w:rsid w:val="00EC2BA2"/>
    <w:rsid w:val="00EC31C8"/>
    <w:rsid w:val="00EC3365"/>
    <w:rsid w:val="00EC3F6C"/>
    <w:rsid w:val="00EC4484"/>
    <w:rsid w:val="00EC4964"/>
    <w:rsid w:val="00EC4C35"/>
    <w:rsid w:val="00EC4C43"/>
    <w:rsid w:val="00EC4E95"/>
    <w:rsid w:val="00EC5718"/>
    <w:rsid w:val="00EC5DBA"/>
    <w:rsid w:val="00EC5DCB"/>
    <w:rsid w:val="00EC63CB"/>
    <w:rsid w:val="00EC78AC"/>
    <w:rsid w:val="00ED0FA3"/>
    <w:rsid w:val="00ED10F0"/>
    <w:rsid w:val="00ED13E0"/>
    <w:rsid w:val="00ED21EF"/>
    <w:rsid w:val="00ED2731"/>
    <w:rsid w:val="00ED2C64"/>
    <w:rsid w:val="00ED31F2"/>
    <w:rsid w:val="00ED402C"/>
    <w:rsid w:val="00ED4272"/>
    <w:rsid w:val="00ED49CA"/>
    <w:rsid w:val="00ED5437"/>
    <w:rsid w:val="00ED5610"/>
    <w:rsid w:val="00ED5934"/>
    <w:rsid w:val="00ED5BCD"/>
    <w:rsid w:val="00ED61E8"/>
    <w:rsid w:val="00ED6DFC"/>
    <w:rsid w:val="00ED72F0"/>
    <w:rsid w:val="00ED7934"/>
    <w:rsid w:val="00ED7BF1"/>
    <w:rsid w:val="00EE0145"/>
    <w:rsid w:val="00EE0DE2"/>
    <w:rsid w:val="00EE0FFB"/>
    <w:rsid w:val="00EE1134"/>
    <w:rsid w:val="00EE1F2D"/>
    <w:rsid w:val="00EE1F39"/>
    <w:rsid w:val="00EE264F"/>
    <w:rsid w:val="00EE2910"/>
    <w:rsid w:val="00EE29F8"/>
    <w:rsid w:val="00EE2C3B"/>
    <w:rsid w:val="00EE351D"/>
    <w:rsid w:val="00EE3594"/>
    <w:rsid w:val="00EE43C9"/>
    <w:rsid w:val="00EE4412"/>
    <w:rsid w:val="00EE5282"/>
    <w:rsid w:val="00EE5414"/>
    <w:rsid w:val="00EE55B2"/>
    <w:rsid w:val="00EE63CE"/>
    <w:rsid w:val="00EE67A8"/>
    <w:rsid w:val="00EE7053"/>
    <w:rsid w:val="00EE77EF"/>
    <w:rsid w:val="00EE79B8"/>
    <w:rsid w:val="00EE7D86"/>
    <w:rsid w:val="00EF0C2D"/>
    <w:rsid w:val="00EF1467"/>
    <w:rsid w:val="00EF18BC"/>
    <w:rsid w:val="00EF1D62"/>
    <w:rsid w:val="00EF1E5C"/>
    <w:rsid w:val="00EF2142"/>
    <w:rsid w:val="00EF281E"/>
    <w:rsid w:val="00EF3B28"/>
    <w:rsid w:val="00EF56EA"/>
    <w:rsid w:val="00EF67C0"/>
    <w:rsid w:val="00EF6D87"/>
    <w:rsid w:val="00EF726C"/>
    <w:rsid w:val="00EF7760"/>
    <w:rsid w:val="00F016F5"/>
    <w:rsid w:val="00F0176F"/>
    <w:rsid w:val="00F01998"/>
    <w:rsid w:val="00F0244B"/>
    <w:rsid w:val="00F03006"/>
    <w:rsid w:val="00F03311"/>
    <w:rsid w:val="00F03595"/>
    <w:rsid w:val="00F03814"/>
    <w:rsid w:val="00F03C98"/>
    <w:rsid w:val="00F04357"/>
    <w:rsid w:val="00F05BC8"/>
    <w:rsid w:val="00F070E6"/>
    <w:rsid w:val="00F0798A"/>
    <w:rsid w:val="00F10684"/>
    <w:rsid w:val="00F107F8"/>
    <w:rsid w:val="00F11356"/>
    <w:rsid w:val="00F11948"/>
    <w:rsid w:val="00F12627"/>
    <w:rsid w:val="00F132EE"/>
    <w:rsid w:val="00F13656"/>
    <w:rsid w:val="00F13B02"/>
    <w:rsid w:val="00F13E45"/>
    <w:rsid w:val="00F14565"/>
    <w:rsid w:val="00F159CD"/>
    <w:rsid w:val="00F16084"/>
    <w:rsid w:val="00F166FA"/>
    <w:rsid w:val="00F16ACC"/>
    <w:rsid w:val="00F171A4"/>
    <w:rsid w:val="00F17721"/>
    <w:rsid w:val="00F17BA2"/>
    <w:rsid w:val="00F17DD1"/>
    <w:rsid w:val="00F209A0"/>
    <w:rsid w:val="00F20E31"/>
    <w:rsid w:val="00F211DE"/>
    <w:rsid w:val="00F21DC0"/>
    <w:rsid w:val="00F22DC7"/>
    <w:rsid w:val="00F22F21"/>
    <w:rsid w:val="00F22FC5"/>
    <w:rsid w:val="00F23CB2"/>
    <w:rsid w:val="00F24A8D"/>
    <w:rsid w:val="00F258C9"/>
    <w:rsid w:val="00F261B6"/>
    <w:rsid w:val="00F26225"/>
    <w:rsid w:val="00F26348"/>
    <w:rsid w:val="00F26941"/>
    <w:rsid w:val="00F26DBA"/>
    <w:rsid w:val="00F26F60"/>
    <w:rsid w:val="00F2708A"/>
    <w:rsid w:val="00F307D3"/>
    <w:rsid w:val="00F30ED5"/>
    <w:rsid w:val="00F31653"/>
    <w:rsid w:val="00F31851"/>
    <w:rsid w:val="00F31BC2"/>
    <w:rsid w:val="00F3205F"/>
    <w:rsid w:val="00F3217E"/>
    <w:rsid w:val="00F3248D"/>
    <w:rsid w:val="00F339AE"/>
    <w:rsid w:val="00F343BB"/>
    <w:rsid w:val="00F34593"/>
    <w:rsid w:val="00F345BD"/>
    <w:rsid w:val="00F34E71"/>
    <w:rsid w:val="00F363E5"/>
    <w:rsid w:val="00F36D9C"/>
    <w:rsid w:val="00F3750B"/>
    <w:rsid w:val="00F4000A"/>
    <w:rsid w:val="00F4007D"/>
    <w:rsid w:val="00F4082D"/>
    <w:rsid w:val="00F40A98"/>
    <w:rsid w:val="00F41106"/>
    <w:rsid w:val="00F42267"/>
    <w:rsid w:val="00F42546"/>
    <w:rsid w:val="00F42ADF"/>
    <w:rsid w:val="00F42BF7"/>
    <w:rsid w:val="00F42ED0"/>
    <w:rsid w:val="00F43918"/>
    <w:rsid w:val="00F43FCA"/>
    <w:rsid w:val="00F44186"/>
    <w:rsid w:val="00F44828"/>
    <w:rsid w:val="00F44E02"/>
    <w:rsid w:val="00F44E63"/>
    <w:rsid w:val="00F45F0F"/>
    <w:rsid w:val="00F4609E"/>
    <w:rsid w:val="00F46297"/>
    <w:rsid w:val="00F462B8"/>
    <w:rsid w:val="00F46A87"/>
    <w:rsid w:val="00F4794A"/>
    <w:rsid w:val="00F51B18"/>
    <w:rsid w:val="00F51ED1"/>
    <w:rsid w:val="00F529BC"/>
    <w:rsid w:val="00F52CB9"/>
    <w:rsid w:val="00F53D1D"/>
    <w:rsid w:val="00F53FEC"/>
    <w:rsid w:val="00F54C0D"/>
    <w:rsid w:val="00F559EC"/>
    <w:rsid w:val="00F55CA4"/>
    <w:rsid w:val="00F56A84"/>
    <w:rsid w:val="00F57457"/>
    <w:rsid w:val="00F574A8"/>
    <w:rsid w:val="00F57721"/>
    <w:rsid w:val="00F57E7F"/>
    <w:rsid w:val="00F600C6"/>
    <w:rsid w:val="00F603B4"/>
    <w:rsid w:val="00F60B02"/>
    <w:rsid w:val="00F61119"/>
    <w:rsid w:val="00F61293"/>
    <w:rsid w:val="00F61601"/>
    <w:rsid w:val="00F62186"/>
    <w:rsid w:val="00F628A8"/>
    <w:rsid w:val="00F62FE1"/>
    <w:rsid w:val="00F63481"/>
    <w:rsid w:val="00F67CE8"/>
    <w:rsid w:val="00F703EF"/>
    <w:rsid w:val="00F70457"/>
    <w:rsid w:val="00F70786"/>
    <w:rsid w:val="00F71885"/>
    <w:rsid w:val="00F7304C"/>
    <w:rsid w:val="00F736C3"/>
    <w:rsid w:val="00F737ED"/>
    <w:rsid w:val="00F73BEA"/>
    <w:rsid w:val="00F73DB9"/>
    <w:rsid w:val="00F74B59"/>
    <w:rsid w:val="00F7505D"/>
    <w:rsid w:val="00F754BC"/>
    <w:rsid w:val="00F757C6"/>
    <w:rsid w:val="00F75BF1"/>
    <w:rsid w:val="00F75D38"/>
    <w:rsid w:val="00F763A2"/>
    <w:rsid w:val="00F7655F"/>
    <w:rsid w:val="00F76F71"/>
    <w:rsid w:val="00F77B2E"/>
    <w:rsid w:val="00F77EB6"/>
    <w:rsid w:val="00F77FC1"/>
    <w:rsid w:val="00F803E7"/>
    <w:rsid w:val="00F815FD"/>
    <w:rsid w:val="00F81C59"/>
    <w:rsid w:val="00F81F9E"/>
    <w:rsid w:val="00F82101"/>
    <w:rsid w:val="00F823BE"/>
    <w:rsid w:val="00F82637"/>
    <w:rsid w:val="00F82E22"/>
    <w:rsid w:val="00F830F2"/>
    <w:rsid w:val="00F83771"/>
    <w:rsid w:val="00F83E92"/>
    <w:rsid w:val="00F83F2E"/>
    <w:rsid w:val="00F84492"/>
    <w:rsid w:val="00F851E5"/>
    <w:rsid w:val="00F85290"/>
    <w:rsid w:val="00F853B9"/>
    <w:rsid w:val="00F85B2D"/>
    <w:rsid w:val="00F85B92"/>
    <w:rsid w:val="00F85E32"/>
    <w:rsid w:val="00F8630A"/>
    <w:rsid w:val="00F8678C"/>
    <w:rsid w:val="00F905DA"/>
    <w:rsid w:val="00F908D1"/>
    <w:rsid w:val="00F91AFE"/>
    <w:rsid w:val="00F91F42"/>
    <w:rsid w:val="00F92093"/>
    <w:rsid w:val="00F925A5"/>
    <w:rsid w:val="00F92845"/>
    <w:rsid w:val="00F93B58"/>
    <w:rsid w:val="00F94787"/>
    <w:rsid w:val="00F95277"/>
    <w:rsid w:val="00F952E2"/>
    <w:rsid w:val="00F954DE"/>
    <w:rsid w:val="00F966E1"/>
    <w:rsid w:val="00F97564"/>
    <w:rsid w:val="00FA040D"/>
    <w:rsid w:val="00FA0CC6"/>
    <w:rsid w:val="00FA209E"/>
    <w:rsid w:val="00FA2171"/>
    <w:rsid w:val="00FA218A"/>
    <w:rsid w:val="00FA2236"/>
    <w:rsid w:val="00FA2AD9"/>
    <w:rsid w:val="00FA32C2"/>
    <w:rsid w:val="00FA3C32"/>
    <w:rsid w:val="00FA467D"/>
    <w:rsid w:val="00FA4C9C"/>
    <w:rsid w:val="00FA63D7"/>
    <w:rsid w:val="00FA6CE9"/>
    <w:rsid w:val="00FA7253"/>
    <w:rsid w:val="00FA72F3"/>
    <w:rsid w:val="00FA7D88"/>
    <w:rsid w:val="00FB05D6"/>
    <w:rsid w:val="00FB2A8A"/>
    <w:rsid w:val="00FB2BC9"/>
    <w:rsid w:val="00FB30C0"/>
    <w:rsid w:val="00FB30C7"/>
    <w:rsid w:val="00FB3E52"/>
    <w:rsid w:val="00FB64BF"/>
    <w:rsid w:val="00FB6C55"/>
    <w:rsid w:val="00FB6F8C"/>
    <w:rsid w:val="00FB73BF"/>
    <w:rsid w:val="00FB7671"/>
    <w:rsid w:val="00FB791C"/>
    <w:rsid w:val="00FB7CBD"/>
    <w:rsid w:val="00FC03E4"/>
    <w:rsid w:val="00FC10D7"/>
    <w:rsid w:val="00FC2733"/>
    <w:rsid w:val="00FC3B0B"/>
    <w:rsid w:val="00FC3CF2"/>
    <w:rsid w:val="00FC4483"/>
    <w:rsid w:val="00FC4954"/>
    <w:rsid w:val="00FC4B67"/>
    <w:rsid w:val="00FC5255"/>
    <w:rsid w:val="00FC5D43"/>
    <w:rsid w:val="00FC652E"/>
    <w:rsid w:val="00FC704B"/>
    <w:rsid w:val="00FC72EA"/>
    <w:rsid w:val="00FC7607"/>
    <w:rsid w:val="00FC7944"/>
    <w:rsid w:val="00FC7998"/>
    <w:rsid w:val="00FC7ED3"/>
    <w:rsid w:val="00FD0580"/>
    <w:rsid w:val="00FD0FEF"/>
    <w:rsid w:val="00FD1D5D"/>
    <w:rsid w:val="00FD1FA4"/>
    <w:rsid w:val="00FD2459"/>
    <w:rsid w:val="00FD245C"/>
    <w:rsid w:val="00FD3DD0"/>
    <w:rsid w:val="00FD49A0"/>
    <w:rsid w:val="00FD4D05"/>
    <w:rsid w:val="00FD51D0"/>
    <w:rsid w:val="00FD52EA"/>
    <w:rsid w:val="00FD5BB0"/>
    <w:rsid w:val="00FD65B7"/>
    <w:rsid w:val="00FD7ED1"/>
    <w:rsid w:val="00FE035E"/>
    <w:rsid w:val="00FE0EB7"/>
    <w:rsid w:val="00FE1987"/>
    <w:rsid w:val="00FE1996"/>
    <w:rsid w:val="00FE2556"/>
    <w:rsid w:val="00FE25E8"/>
    <w:rsid w:val="00FE2FFB"/>
    <w:rsid w:val="00FE3E05"/>
    <w:rsid w:val="00FE49DB"/>
    <w:rsid w:val="00FE5200"/>
    <w:rsid w:val="00FE5817"/>
    <w:rsid w:val="00FE5D03"/>
    <w:rsid w:val="00FE6BD2"/>
    <w:rsid w:val="00FE7A02"/>
    <w:rsid w:val="00FE7B26"/>
    <w:rsid w:val="00FF0397"/>
    <w:rsid w:val="00FF067E"/>
    <w:rsid w:val="00FF0A64"/>
    <w:rsid w:val="00FF0AF7"/>
    <w:rsid w:val="00FF1EB1"/>
    <w:rsid w:val="00FF2833"/>
    <w:rsid w:val="00FF2F65"/>
    <w:rsid w:val="00FF31E7"/>
    <w:rsid w:val="00FF5A3A"/>
    <w:rsid w:val="00FF5DE9"/>
    <w:rsid w:val="00FF6294"/>
    <w:rsid w:val="00FF6434"/>
    <w:rsid w:val="00FF6C82"/>
    <w:rsid w:val="00FF6D4E"/>
    <w:rsid w:val="00FF74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C2FE6D"/>
  <w15:chartTrackingRefBased/>
  <w15:docId w15:val="{061155FD-1A9C-4A2E-847C-31402911D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D64"/>
    <w:pPr>
      <w:autoSpaceDE w:val="0"/>
      <w:autoSpaceDN w:val="0"/>
    </w:pPr>
    <w:rPr>
      <w:rFonts w:ascii="Angsana New"/>
      <w:sz w:val="24"/>
      <w:szCs w:val="24"/>
    </w:rPr>
  </w:style>
  <w:style w:type="paragraph" w:styleId="Heading1">
    <w:name w:val="heading 1"/>
    <w:basedOn w:val="Normal"/>
    <w:next w:val="Normal"/>
    <w:qFormat/>
    <w:rsid w:val="006B5A0F"/>
    <w:pPr>
      <w:spacing w:before="240"/>
      <w:outlineLvl w:val="0"/>
    </w:pPr>
    <w:rPr>
      <w:rFonts w:cs="Times New Roman"/>
      <w:b/>
      <w:bCs/>
      <w:u w:val="single"/>
    </w:rPr>
  </w:style>
  <w:style w:type="paragraph" w:styleId="Heading2">
    <w:name w:val="heading 2"/>
    <w:basedOn w:val="Normal"/>
    <w:next w:val="Normal"/>
    <w:qFormat/>
    <w:rsid w:val="006B5A0F"/>
    <w:pPr>
      <w:spacing w:before="120"/>
      <w:outlineLvl w:val="1"/>
    </w:pPr>
    <w:rPr>
      <w:rFonts w:cs="Times New Roman"/>
      <w:b/>
      <w:bCs/>
    </w:rPr>
  </w:style>
  <w:style w:type="paragraph" w:styleId="Heading3">
    <w:name w:val="heading 3"/>
    <w:basedOn w:val="Normal"/>
    <w:next w:val="NormalIndent"/>
    <w:qFormat/>
    <w:rsid w:val="006B5A0F"/>
    <w:pPr>
      <w:ind w:left="360"/>
      <w:outlineLvl w:val="2"/>
    </w:pPr>
    <w:rPr>
      <w:rFonts w:cs="Times New Roman"/>
      <w:b/>
      <w:bCs/>
    </w:rPr>
  </w:style>
  <w:style w:type="paragraph" w:styleId="Heading4">
    <w:name w:val="heading 4"/>
    <w:basedOn w:val="Normal"/>
    <w:next w:val="Normal"/>
    <w:qFormat/>
    <w:rsid w:val="006B5A0F"/>
    <w:pPr>
      <w:keepNext/>
      <w:outlineLvl w:val="3"/>
    </w:pPr>
  </w:style>
  <w:style w:type="paragraph" w:styleId="Heading5">
    <w:name w:val="heading 5"/>
    <w:basedOn w:val="Normal"/>
    <w:next w:val="Normal"/>
    <w:qFormat/>
    <w:rsid w:val="006B5A0F"/>
    <w:pPr>
      <w:keepNext/>
      <w:outlineLvl w:val="4"/>
    </w:pPr>
    <w:rPr>
      <w:rFonts w:cs="Times New Roman"/>
      <w:color w:val="000000"/>
      <w:sz w:val="22"/>
      <w:szCs w:val="22"/>
      <w:u w:val="single"/>
    </w:rPr>
  </w:style>
  <w:style w:type="paragraph" w:styleId="Heading6">
    <w:name w:val="heading 6"/>
    <w:basedOn w:val="Normal"/>
    <w:next w:val="Normal"/>
    <w:link w:val="Heading6Char"/>
    <w:qFormat/>
    <w:rsid w:val="006B5A0F"/>
    <w:pPr>
      <w:keepNext/>
      <w:outlineLvl w:val="5"/>
    </w:pPr>
    <w:rPr>
      <w:rFonts w:cs="Times New Roman"/>
      <w:color w:val="000000"/>
      <w:u w:val="single"/>
    </w:rPr>
  </w:style>
  <w:style w:type="paragraph" w:styleId="Heading7">
    <w:name w:val="heading 7"/>
    <w:basedOn w:val="Normal"/>
    <w:next w:val="Normal"/>
    <w:qFormat/>
    <w:rsid w:val="006B5A0F"/>
    <w:pPr>
      <w:keepNext/>
      <w:outlineLvl w:val="6"/>
    </w:pPr>
    <w:rPr>
      <w:rFonts w:cs="Times New Roman"/>
      <w:b/>
      <w:bCs/>
      <w:color w:val="000000"/>
      <w:sz w:val="22"/>
      <w:szCs w:val="22"/>
    </w:rPr>
  </w:style>
  <w:style w:type="paragraph" w:styleId="Heading8">
    <w:name w:val="heading 8"/>
    <w:basedOn w:val="Normal"/>
    <w:next w:val="Normal"/>
    <w:qFormat/>
    <w:rsid w:val="006B5A0F"/>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6B5A0F"/>
    <w:pPr>
      <w:keepNext/>
      <w:outlineLvl w:val="8"/>
    </w:pPr>
    <w:rPr>
      <w:rFonts w:cs="Times New Roman"/>
      <w:b/>
      <w:bCs/>
      <w:color w:val="000000"/>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B5A0F"/>
    <w:pPr>
      <w:ind w:left="720"/>
    </w:pPr>
  </w:style>
  <w:style w:type="paragraph" w:styleId="Footer">
    <w:name w:val="footer"/>
    <w:basedOn w:val="Normal"/>
    <w:rsid w:val="006B5A0F"/>
    <w:pPr>
      <w:tabs>
        <w:tab w:val="center" w:pos="4320"/>
        <w:tab w:val="right" w:pos="8640"/>
      </w:tabs>
    </w:pPr>
  </w:style>
  <w:style w:type="paragraph" w:styleId="Header">
    <w:name w:val="header"/>
    <w:basedOn w:val="Normal"/>
    <w:link w:val="HeaderChar"/>
    <w:uiPriority w:val="99"/>
    <w:rsid w:val="006B5A0F"/>
    <w:pPr>
      <w:tabs>
        <w:tab w:val="center" w:pos="4320"/>
        <w:tab w:val="right" w:pos="8640"/>
      </w:tabs>
    </w:pPr>
    <w:rPr>
      <w:lang w:val="x-none" w:eastAsia="x-none"/>
    </w:rPr>
  </w:style>
  <w:style w:type="paragraph" w:customStyle="1" w:styleId="a">
    <w:name w:val="เนื้อเรื่อง"/>
    <w:basedOn w:val="Normal"/>
    <w:rsid w:val="006B5A0F"/>
    <w:pPr>
      <w:ind w:right="386"/>
    </w:pPr>
    <w:rPr>
      <w:rFonts w:cs="Times New Roman"/>
      <w:sz w:val="28"/>
      <w:szCs w:val="28"/>
    </w:rPr>
  </w:style>
  <w:style w:type="paragraph" w:customStyle="1" w:styleId="1">
    <w:name w:val="หัวเรื่อง 1"/>
    <w:basedOn w:val="Heading1"/>
    <w:rsid w:val="006B5A0F"/>
    <w:pPr>
      <w:outlineLvl w:val="9"/>
    </w:pPr>
    <w:rPr>
      <w:sz w:val="28"/>
      <w:szCs w:val="28"/>
    </w:rPr>
  </w:style>
  <w:style w:type="paragraph" w:customStyle="1" w:styleId="2">
    <w:name w:val="หัวเรื่อง 2"/>
    <w:basedOn w:val="Heading2"/>
    <w:rsid w:val="006B5A0F"/>
    <w:pPr>
      <w:outlineLvl w:val="9"/>
    </w:pPr>
  </w:style>
  <w:style w:type="paragraph" w:customStyle="1" w:styleId="3">
    <w:name w:val="หัวเรื่อง 3"/>
    <w:basedOn w:val="Heading3"/>
    <w:rsid w:val="006B5A0F"/>
    <w:pPr>
      <w:outlineLvl w:val="9"/>
    </w:pPr>
    <w:rPr>
      <w:sz w:val="28"/>
      <w:szCs w:val="28"/>
    </w:rPr>
  </w:style>
  <w:style w:type="paragraph" w:styleId="EnvelopeReturn">
    <w:name w:val="envelope return"/>
    <w:basedOn w:val="a"/>
    <w:rsid w:val="006B5A0F"/>
  </w:style>
  <w:style w:type="paragraph" w:styleId="EnvelopeAddress">
    <w:name w:val="envelope address"/>
    <w:basedOn w:val="Normal"/>
    <w:rsid w:val="006B5A0F"/>
    <w:pPr>
      <w:framePr w:w="7920" w:h="1980" w:hRule="exact" w:hSpace="180" w:wrap="auto" w:hAnchor="text" w:xAlign="center" w:yAlign="bottom"/>
      <w:ind w:left="2880"/>
    </w:pPr>
    <w:rPr>
      <w:rFonts w:cs="Times New Roman"/>
      <w:sz w:val="28"/>
      <w:szCs w:val="28"/>
    </w:rPr>
  </w:style>
  <w:style w:type="paragraph" w:customStyle="1" w:styleId="a0">
    <w:name w:val="เนื้อเรื่อง กั้นหน้า"/>
    <w:basedOn w:val="NormalIndent"/>
    <w:rsid w:val="006B5A0F"/>
    <w:rPr>
      <w:rFonts w:cs="Times New Roman"/>
      <w:sz w:val="28"/>
      <w:szCs w:val="28"/>
    </w:rPr>
  </w:style>
  <w:style w:type="character" w:styleId="PageNumber">
    <w:name w:val="page number"/>
    <w:rsid w:val="006B5A0F"/>
    <w:rPr>
      <w:rFonts w:cs="Times New Roman"/>
    </w:rPr>
  </w:style>
  <w:style w:type="paragraph" w:customStyle="1" w:styleId="a1">
    <w:name w:val="à¹×éÍàÃ×èÍ§"/>
    <w:basedOn w:val="Normal"/>
    <w:uiPriority w:val="99"/>
    <w:rsid w:val="006B5A0F"/>
    <w:pPr>
      <w:ind w:right="386"/>
    </w:pPr>
    <w:rPr>
      <w:rFonts w:cs="Times New Roman"/>
      <w:sz w:val="28"/>
      <w:szCs w:val="28"/>
    </w:rPr>
  </w:style>
  <w:style w:type="paragraph" w:styleId="BlockText">
    <w:name w:val="Block Text"/>
    <w:basedOn w:val="Normal"/>
    <w:uiPriority w:val="99"/>
    <w:rsid w:val="006B5A0F"/>
    <w:pPr>
      <w:spacing w:line="240" w:lineRule="atLeast"/>
      <w:ind w:left="709" w:right="-765"/>
      <w:jc w:val="both"/>
    </w:pPr>
  </w:style>
  <w:style w:type="paragraph" w:styleId="DocumentMap">
    <w:name w:val="Document Map"/>
    <w:basedOn w:val="Normal"/>
    <w:semiHidden/>
    <w:rsid w:val="006B5A0F"/>
    <w:pPr>
      <w:shd w:val="clear" w:color="auto" w:fill="000080"/>
    </w:pPr>
  </w:style>
  <w:style w:type="paragraph" w:styleId="ListContinue">
    <w:name w:val="List Continue"/>
    <w:basedOn w:val="Normal"/>
    <w:rsid w:val="006B5A0F"/>
    <w:pPr>
      <w:spacing w:after="120"/>
      <w:ind w:left="360"/>
    </w:pPr>
    <w:rPr>
      <w:rFonts w:cs="Times New Roman"/>
      <w:sz w:val="20"/>
      <w:szCs w:val="20"/>
      <w:lang w:val="en-GB"/>
    </w:rPr>
  </w:style>
  <w:style w:type="paragraph" w:styleId="BodyText">
    <w:name w:val="Body Text"/>
    <w:basedOn w:val="Normal"/>
    <w:link w:val="BodyTextChar"/>
    <w:rsid w:val="006B5A0F"/>
    <w:pPr>
      <w:ind w:right="-693"/>
      <w:jc w:val="both"/>
    </w:pPr>
  </w:style>
  <w:style w:type="paragraph" w:styleId="BodyTextIndent">
    <w:name w:val="Body Text Indent"/>
    <w:basedOn w:val="Normal"/>
    <w:rsid w:val="006B5A0F"/>
    <w:pPr>
      <w:ind w:right="-552"/>
      <w:jc w:val="both"/>
    </w:pPr>
  </w:style>
  <w:style w:type="paragraph" w:styleId="BodyText2">
    <w:name w:val="Body Text 2"/>
    <w:basedOn w:val="Normal"/>
    <w:rsid w:val="006B5A0F"/>
    <w:pPr>
      <w:ind w:right="-1699"/>
      <w:jc w:val="both"/>
    </w:pPr>
    <w:rPr>
      <w:rFonts w:ascii="Times New Roman"/>
    </w:rPr>
  </w:style>
  <w:style w:type="paragraph" w:styleId="BodyText3">
    <w:name w:val="Body Text 3"/>
    <w:basedOn w:val="Normal"/>
    <w:rsid w:val="006B5A0F"/>
    <w:pPr>
      <w:ind w:right="-621"/>
      <w:jc w:val="both"/>
    </w:pPr>
    <w:rPr>
      <w:rFonts w:ascii="Times New Roman"/>
    </w:rPr>
  </w:style>
  <w:style w:type="paragraph" w:styleId="BalloonText">
    <w:name w:val="Balloon Text"/>
    <w:basedOn w:val="Normal"/>
    <w:semiHidden/>
    <w:rsid w:val="006B5A0F"/>
    <w:rPr>
      <w:rFonts w:ascii="Tahoma" w:hAnsi="Tahoma"/>
      <w:sz w:val="16"/>
      <w:szCs w:val="18"/>
    </w:rPr>
  </w:style>
  <w:style w:type="paragraph" w:styleId="BodyTextIndent2">
    <w:name w:val="Body Text Indent 2"/>
    <w:basedOn w:val="Normal"/>
    <w:link w:val="BodyTextIndent2Char"/>
    <w:rsid w:val="006B5A0F"/>
    <w:pPr>
      <w:ind w:left="360"/>
      <w:jc w:val="both"/>
    </w:pPr>
    <w:rPr>
      <w:rFonts w:ascii="Times New Roman"/>
      <w:spacing w:val="-2"/>
    </w:rPr>
  </w:style>
  <w:style w:type="paragraph" w:styleId="BodyTextIndent3">
    <w:name w:val="Body Text Indent 3"/>
    <w:basedOn w:val="Normal"/>
    <w:link w:val="BodyTextIndent3Char"/>
    <w:rsid w:val="006B5A0F"/>
    <w:pPr>
      <w:ind w:left="720"/>
      <w:jc w:val="both"/>
    </w:pPr>
    <w:rPr>
      <w:rFonts w:ascii="Times New Roman"/>
    </w:rPr>
  </w:style>
  <w:style w:type="paragraph" w:styleId="List">
    <w:name w:val="List"/>
    <w:basedOn w:val="Normal"/>
    <w:rsid w:val="006B5A0F"/>
    <w:pPr>
      <w:autoSpaceDE/>
      <w:autoSpaceDN/>
      <w:ind w:left="360" w:hanging="360"/>
    </w:pPr>
    <w:rPr>
      <w:rFonts w:ascii="Times New Roman" w:cs="CordiaUPC"/>
      <w:sz w:val="20"/>
      <w:szCs w:val="20"/>
      <w:lang w:val="en-GB"/>
    </w:rPr>
  </w:style>
  <w:style w:type="paragraph" w:styleId="ListParagraph">
    <w:name w:val="List Paragraph"/>
    <w:basedOn w:val="Normal"/>
    <w:uiPriority w:val="34"/>
    <w:qFormat/>
    <w:rsid w:val="00B03889"/>
    <w:pPr>
      <w:autoSpaceDE/>
      <w:autoSpaceDN/>
      <w:spacing w:after="200" w:line="276" w:lineRule="auto"/>
      <w:ind w:left="720"/>
      <w:contextualSpacing/>
    </w:pPr>
    <w:rPr>
      <w:rFonts w:ascii="Calibri" w:eastAsia="Calibri" w:hAnsi="Calibri" w:cs="Cordia New"/>
      <w:sz w:val="22"/>
      <w:szCs w:val="28"/>
    </w:rPr>
  </w:style>
  <w:style w:type="paragraph" w:customStyle="1" w:styleId="acctfourfigures">
    <w:name w:val="acct four figures"/>
    <w:aliases w:val="a4 + 8 pt,(Complex) + 8 pt,(Complex),Thai Distribute...,a4"/>
    <w:basedOn w:val="Normal"/>
    <w:rsid w:val="00193A78"/>
    <w:pPr>
      <w:tabs>
        <w:tab w:val="decimal" w:pos="765"/>
      </w:tabs>
      <w:autoSpaceDE/>
      <w:autoSpaceDN/>
      <w:spacing w:line="260" w:lineRule="atLeast"/>
    </w:pPr>
    <w:rPr>
      <w:rFonts w:ascii="Times New Roman" w:eastAsia="Times New Roman" w:cs="Times New Roman"/>
      <w:sz w:val="22"/>
      <w:szCs w:val="20"/>
      <w:lang w:val="en-GB" w:bidi="ar-SA"/>
    </w:rPr>
  </w:style>
  <w:style w:type="character" w:customStyle="1" w:styleId="HeaderChar">
    <w:name w:val="Header Char"/>
    <w:link w:val="Header"/>
    <w:uiPriority w:val="99"/>
    <w:rsid w:val="009E27C1"/>
    <w:rPr>
      <w:rFonts w:ascii="Angsana New"/>
      <w:sz w:val="24"/>
      <w:szCs w:val="24"/>
    </w:rPr>
  </w:style>
  <w:style w:type="paragraph" w:customStyle="1" w:styleId="IndexHeading1">
    <w:name w:val="Index Heading1"/>
    <w:aliases w:val="ixh,index heading"/>
    <w:basedOn w:val="BodyText"/>
    <w:rsid w:val="000729BA"/>
    <w:pPr>
      <w:autoSpaceDE/>
      <w:autoSpaceDN/>
      <w:spacing w:after="130" w:line="260" w:lineRule="atLeast"/>
      <w:ind w:left="1134" w:right="0" w:hanging="1134"/>
      <w:jc w:val="left"/>
    </w:pPr>
    <w:rPr>
      <w:rFonts w:ascii="Times New Roman" w:eastAsia="Times New Roman" w:cs="Times New Roman"/>
      <w:b/>
      <w:sz w:val="22"/>
      <w:szCs w:val="20"/>
      <w:lang w:val="en-GB" w:bidi="ar-SA"/>
    </w:rPr>
  </w:style>
  <w:style w:type="character" w:styleId="CommentReference">
    <w:name w:val="annotation reference"/>
    <w:rsid w:val="004D54C5"/>
    <w:rPr>
      <w:sz w:val="16"/>
      <w:szCs w:val="16"/>
    </w:rPr>
  </w:style>
  <w:style w:type="paragraph" w:styleId="CommentText">
    <w:name w:val="annotation text"/>
    <w:basedOn w:val="Normal"/>
    <w:link w:val="CommentTextChar"/>
    <w:rsid w:val="004D54C5"/>
    <w:rPr>
      <w:sz w:val="20"/>
      <w:szCs w:val="25"/>
    </w:rPr>
  </w:style>
  <w:style w:type="character" w:customStyle="1" w:styleId="CommentTextChar">
    <w:name w:val="Comment Text Char"/>
    <w:link w:val="CommentText"/>
    <w:rsid w:val="004D54C5"/>
    <w:rPr>
      <w:rFonts w:ascii="Angsana New"/>
      <w:szCs w:val="25"/>
      <w:lang w:val="en-US" w:eastAsia="en-US"/>
    </w:rPr>
  </w:style>
  <w:style w:type="paragraph" w:styleId="CommentSubject">
    <w:name w:val="annotation subject"/>
    <w:basedOn w:val="CommentText"/>
    <w:next w:val="CommentText"/>
    <w:link w:val="CommentSubjectChar"/>
    <w:rsid w:val="004D54C5"/>
    <w:rPr>
      <w:b/>
      <w:bCs/>
    </w:rPr>
  </w:style>
  <w:style w:type="character" w:customStyle="1" w:styleId="CommentSubjectChar">
    <w:name w:val="Comment Subject Char"/>
    <w:link w:val="CommentSubject"/>
    <w:rsid w:val="004D54C5"/>
    <w:rPr>
      <w:rFonts w:ascii="Angsana New"/>
      <w:b/>
      <w:bCs/>
      <w:szCs w:val="25"/>
      <w:lang w:val="en-US" w:eastAsia="en-US"/>
    </w:rPr>
  </w:style>
  <w:style w:type="table" w:styleId="TableGrid">
    <w:name w:val="Table Grid"/>
    <w:basedOn w:val="TableNormal"/>
    <w:uiPriority w:val="39"/>
    <w:rsid w:val="00737497"/>
    <w:rPr>
      <w:rFonts w:ascii="Cordia New" w:eastAsia="SimSun"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73B51"/>
    <w:pPr>
      <w:tabs>
        <w:tab w:val="left" w:pos="360"/>
        <w:tab w:val="left" w:pos="720"/>
      </w:tabs>
      <w:autoSpaceDE/>
      <w:autoSpaceDN/>
    </w:pPr>
    <w:rPr>
      <w:rFonts w:ascii="Times New Roman" w:eastAsia="Times New Roman"/>
      <w:sz w:val="22"/>
      <w:szCs w:val="22"/>
      <w:lang w:val="th-TH"/>
    </w:rPr>
  </w:style>
  <w:style w:type="paragraph" w:customStyle="1" w:styleId="acctcolumnheading">
    <w:name w:val="acct column heading"/>
    <w:aliases w:val="ac"/>
    <w:basedOn w:val="Normal"/>
    <w:rsid w:val="00973B51"/>
    <w:pPr>
      <w:autoSpaceDE/>
      <w:autoSpaceDN/>
      <w:spacing w:after="260" w:line="260" w:lineRule="atLeast"/>
      <w:jc w:val="center"/>
    </w:pPr>
    <w:rPr>
      <w:rFonts w:ascii="Times New Roman" w:eastAsia="Times New Roman"/>
      <w:sz w:val="22"/>
      <w:szCs w:val="20"/>
      <w:lang w:val="en-GB" w:bidi="ar-SA"/>
    </w:rPr>
  </w:style>
  <w:style w:type="character" w:customStyle="1" w:styleId="BodyTextIndent2Char">
    <w:name w:val="Body Text Indent 2 Char"/>
    <w:link w:val="BodyTextIndent2"/>
    <w:rsid w:val="00702771"/>
    <w:rPr>
      <w:spacing w:val="-2"/>
      <w:sz w:val="24"/>
      <w:szCs w:val="24"/>
      <w:lang w:val="en-US" w:eastAsia="en-US"/>
    </w:rPr>
  </w:style>
  <w:style w:type="paragraph" w:customStyle="1" w:styleId="Default">
    <w:name w:val="Default"/>
    <w:rsid w:val="00305515"/>
    <w:pPr>
      <w:autoSpaceDE w:val="0"/>
      <w:autoSpaceDN w:val="0"/>
      <w:adjustRightInd w:val="0"/>
    </w:pPr>
    <w:rPr>
      <w:rFonts w:ascii="Arial" w:eastAsia="Calibri" w:hAnsi="Arial" w:cs="Arial"/>
      <w:color w:val="000000"/>
      <w:sz w:val="24"/>
      <w:szCs w:val="24"/>
      <w:lang w:val="en-GB"/>
    </w:rPr>
  </w:style>
  <w:style w:type="paragraph" w:styleId="MacroText">
    <w:name w:val="macro"/>
    <w:link w:val="MacroTextChar"/>
    <w:rsid w:val="004351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rPr>
  </w:style>
  <w:style w:type="character" w:customStyle="1" w:styleId="MacroTextChar">
    <w:name w:val="Macro Text Char"/>
    <w:link w:val="MacroText"/>
    <w:rsid w:val="004351A8"/>
    <w:rPr>
      <w:rFonts w:ascii="Courier New" w:eastAsia="Times New Roman" w:hAnsi="Courier New"/>
      <w:lang w:val="en-AU" w:eastAsia="en-US"/>
    </w:rPr>
  </w:style>
  <w:style w:type="paragraph" w:customStyle="1" w:styleId="qowt-stl-heading8">
    <w:name w:val="qowt-stl-heading8"/>
    <w:basedOn w:val="Normal"/>
    <w:rsid w:val="001E5BE2"/>
    <w:pPr>
      <w:autoSpaceDE/>
      <w:autoSpaceDN/>
      <w:spacing w:before="100" w:beforeAutospacing="1" w:after="100" w:afterAutospacing="1"/>
    </w:pPr>
    <w:rPr>
      <w:rFonts w:ascii="Times New Roman" w:eastAsia="Times New Roman" w:cs="Times New Roman"/>
    </w:rPr>
  </w:style>
  <w:style w:type="character" w:customStyle="1" w:styleId="BodyTextChar">
    <w:name w:val="Body Text Char"/>
    <w:link w:val="BodyText"/>
    <w:rsid w:val="00446FDA"/>
    <w:rPr>
      <w:rFonts w:ascii="Angsana New"/>
      <w:sz w:val="24"/>
      <w:szCs w:val="24"/>
      <w:lang w:val="en-US" w:eastAsia="en-US"/>
    </w:rPr>
  </w:style>
  <w:style w:type="paragraph" w:styleId="NoSpacing">
    <w:name w:val="No Spacing"/>
    <w:uiPriority w:val="1"/>
    <w:qFormat/>
    <w:rsid w:val="00DC37E9"/>
    <w:rPr>
      <w:rFonts w:ascii="Ink Free" w:eastAsia="Ink Free" w:hAnsi="Ink Free" w:cs="Ink Free"/>
      <w:color w:val="00B050"/>
      <w:lang w:eastAsia="en-GB"/>
    </w:rPr>
  </w:style>
  <w:style w:type="paragraph" w:customStyle="1" w:styleId="Style1">
    <w:name w:val="Style1"/>
    <w:basedOn w:val="NoSpacing"/>
    <w:autoRedefine/>
    <w:qFormat/>
    <w:rsid w:val="00BE7B61"/>
    <w:pPr>
      <w:tabs>
        <w:tab w:val="left" w:pos="0"/>
      </w:tabs>
      <w:jc w:val="thaiDistribute"/>
    </w:pPr>
    <w:rPr>
      <w:rFonts w:ascii="Arial" w:eastAsia="Arial" w:hAnsi="Arial" w:cs="Cordia New"/>
      <w:color w:val="0070C0"/>
      <w:lang w:val="en-GB"/>
    </w:rPr>
  </w:style>
  <w:style w:type="paragraph" w:styleId="NormalWeb">
    <w:name w:val="Normal (Web)"/>
    <w:basedOn w:val="Normal"/>
    <w:uiPriority w:val="99"/>
    <w:unhideWhenUsed/>
    <w:rsid w:val="006E0F21"/>
    <w:pPr>
      <w:autoSpaceDE/>
      <w:autoSpaceDN/>
      <w:spacing w:before="100" w:beforeAutospacing="1" w:after="100" w:afterAutospacing="1"/>
    </w:pPr>
    <w:rPr>
      <w:rFonts w:ascii="Times New Roman" w:eastAsia="Times New Roman" w:cs="Times New Roman"/>
      <w:lang w:val="en-GB" w:eastAsia="en-GB"/>
    </w:rPr>
  </w:style>
  <w:style w:type="character" w:customStyle="1" w:styleId="Heading6Char">
    <w:name w:val="Heading 6 Char"/>
    <w:link w:val="Heading6"/>
    <w:rsid w:val="008E3248"/>
    <w:rPr>
      <w:rFonts w:ascii="Angsana New" w:cs="Times New Roman"/>
      <w:color w:val="000000"/>
      <w:sz w:val="24"/>
      <w:szCs w:val="24"/>
      <w:u w:val="single"/>
    </w:rPr>
  </w:style>
  <w:style w:type="character" w:customStyle="1" w:styleId="BodyTextIndent3Char">
    <w:name w:val="Body Text Indent 3 Char"/>
    <w:link w:val="BodyTextIndent3"/>
    <w:rsid w:val="00516EF0"/>
    <w:rPr>
      <w:sz w:val="24"/>
      <w:szCs w:val="24"/>
    </w:rPr>
  </w:style>
  <w:style w:type="paragraph" w:styleId="TOC6">
    <w:name w:val="toc 6"/>
    <w:basedOn w:val="Normal"/>
    <w:next w:val="Normal"/>
    <w:autoRedefine/>
    <w:rsid w:val="00CD7000"/>
    <w:pPr>
      <w:ind w:left="1200"/>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37">
      <w:bodyDiv w:val="1"/>
      <w:marLeft w:val="0"/>
      <w:marRight w:val="0"/>
      <w:marTop w:val="0"/>
      <w:marBottom w:val="0"/>
      <w:divBdr>
        <w:top w:val="none" w:sz="0" w:space="0" w:color="auto"/>
        <w:left w:val="none" w:sz="0" w:space="0" w:color="auto"/>
        <w:bottom w:val="none" w:sz="0" w:space="0" w:color="auto"/>
        <w:right w:val="none" w:sz="0" w:space="0" w:color="auto"/>
      </w:divBdr>
    </w:div>
    <w:div w:id="1782478">
      <w:bodyDiv w:val="1"/>
      <w:marLeft w:val="0"/>
      <w:marRight w:val="0"/>
      <w:marTop w:val="0"/>
      <w:marBottom w:val="0"/>
      <w:divBdr>
        <w:top w:val="none" w:sz="0" w:space="0" w:color="auto"/>
        <w:left w:val="none" w:sz="0" w:space="0" w:color="auto"/>
        <w:bottom w:val="none" w:sz="0" w:space="0" w:color="auto"/>
        <w:right w:val="none" w:sz="0" w:space="0" w:color="auto"/>
      </w:divBdr>
    </w:div>
    <w:div w:id="16546852">
      <w:bodyDiv w:val="1"/>
      <w:marLeft w:val="0"/>
      <w:marRight w:val="0"/>
      <w:marTop w:val="0"/>
      <w:marBottom w:val="0"/>
      <w:divBdr>
        <w:top w:val="none" w:sz="0" w:space="0" w:color="auto"/>
        <w:left w:val="none" w:sz="0" w:space="0" w:color="auto"/>
        <w:bottom w:val="none" w:sz="0" w:space="0" w:color="auto"/>
        <w:right w:val="none" w:sz="0" w:space="0" w:color="auto"/>
      </w:divBdr>
    </w:div>
    <w:div w:id="23529974">
      <w:bodyDiv w:val="1"/>
      <w:marLeft w:val="0"/>
      <w:marRight w:val="0"/>
      <w:marTop w:val="0"/>
      <w:marBottom w:val="0"/>
      <w:divBdr>
        <w:top w:val="none" w:sz="0" w:space="0" w:color="auto"/>
        <w:left w:val="none" w:sz="0" w:space="0" w:color="auto"/>
        <w:bottom w:val="none" w:sz="0" w:space="0" w:color="auto"/>
        <w:right w:val="none" w:sz="0" w:space="0" w:color="auto"/>
      </w:divBdr>
    </w:div>
    <w:div w:id="34548357">
      <w:bodyDiv w:val="1"/>
      <w:marLeft w:val="0"/>
      <w:marRight w:val="0"/>
      <w:marTop w:val="0"/>
      <w:marBottom w:val="0"/>
      <w:divBdr>
        <w:top w:val="none" w:sz="0" w:space="0" w:color="auto"/>
        <w:left w:val="none" w:sz="0" w:space="0" w:color="auto"/>
        <w:bottom w:val="none" w:sz="0" w:space="0" w:color="auto"/>
        <w:right w:val="none" w:sz="0" w:space="0" w:color="auto"/>
      </w:divBdr>
    </w:div>
    <w:div w:id="38290481">
      <w:bodyDiv w:val="1"/>
      <w:marLeft w:val="0"/>
      <w:marRight w:val="0"/>
      <w:marTop w:val="0"/>
      <w:marBottom w:val="0"/>
      <w:divBdr>
        <w:top w:val="none" w:sz="0" w:space="0" w:color="auto"/>
        <w:left w:val="none" w:sz="0" w:space="0" w:color="auto"/>
        <w:bottom w:val="none" w:sz="0" w:space="0" w:color="auto"/>
        <w:right w:val="none" w:sz="0" w:space="0" w:color="auto"/>
      </w:divBdr>
    </w:div>
    <w:div w:id="43989463">
      <w:bodyDiv w:val="1"/>
      <w:marLeft w:val="0"/>
      <w:marRight w:val="0"/>
      <w:marTop w:val="0"/>
      <w:marBottom w:val="0"/>
      <w:divBdr>
        <w:top w:val="none" w:sz="0" w:space="0" w:color="auto"/>
        <w:left w:val="none" w:sz="0" w:space="0" w:color="auto"/>
        <w:bottom w:val="none" w:sz="0" w:space="0" w:color="auto"/>
        <w:right w:val="none" w:sz="0" w:space="0" w:color="auto"/>
      </w:divBdr>
    </w:div>
    <w:div w:id="49889796">
      <w:bodyDiv w:val="1"/>
      <w:marLeft w:val="0"/>
      <w:marRight w:val="0"/>
      <w:marTop w:val="0"/>
      <w:marBottom w:val="0"/>
      <w:divBdr>
        <w:top w:val="none" w:sz="0" w:space="0" w:color="auto"/>
        <w:left w:val="none" w:sz="0" w:space="0" w:color="auto"/>
        <w:bottom w:val="none" w:sz="0" w:space="0" w:color="auto"/>
        <w:right w:val="none" w:sz="0" w:space="0" w:color="auto"/>
      </w:divBdr>
    </w:div>
    <w:div w:id="54203598">
      <w:bodyDiv w:val="1"/>
      <w:marLeft w:val="0"/>
      <w:marRight w:val="0"/>
      <w:marTop w:val="0"/>
      <w:marBottom w:val="0"/>
      <w:divBdr>
        <w:top w:val="none" w:sz="0" w:space="0" w:color="auto"/>
        <w:left w:val="none" w:sz="0" w:space="0" w:color="auto"/>
        <w:bottom w:val="none" w:sz="0" w:space="0" w:color="auto"/>
        <w:right w:val="none" w:sz="0" w:space="0" w:color="auto"/>
      </w:divBdr>
    </w:div>
    <w:div w:id="55133098">
      <w:bodyDiv w:val="1"/>
      <w:marLeft w:val="0"/>
      <w:marRight w:val="0"/>
      <w:marTop w:val="0"/>
      <w:marBottom w:val="0"/>
      <w:divBdr>
        <w:top w:val="none" w:sz="0" w:space="0" w:color="auto"/>
        <w:left w:val="none" w:sz="0" w:space="0" w:color="auto"/>
        <w:bottom w:val="none" w:sz="0" w:space="0" w:color="auto"/>
        <w:right w:val="none" w:sz="0" w:space="0" w:color="auto"/>
      </w:divBdr>
    </w:div>
    <w:div w:id="66152811">
      <w:bodyDiv w:val="1"/>
      <w:marLeft w:val="0"/>
      <w:marRight w:val="0"/>
      <w:marTop w:val="0"/>
      <w:marBottom w:val="0"/>
      <w:divBdr>
        <w:top w:val="none" w:sz="0" w:space="0" w:color="auto"/>
        <w:left w:val="none" w:sz="0" w:space="0" w:color="auto"/>
        <w:bottom w:val="none" w:sz="0" w:space="0" w:color="auto"/>
        <w:right w:val="none" w:sz="0" w:space="0" w:color="auto"/>
      </w:divBdr>
    </w:div>
    <w:div w:id="66613433">
      <w:bodyDiv w:val="1"/>
      <w:marLeft w:val="0"/>
      <w:marRight w:val="0"/>
      <w:marTop w:val="0"/>
      <w:marBottom w:val="0"/>
      <w:divBdr>
        <w:top w:val="none" w:sz="0" w:space="0" w:color="auto"/>
        <w:left w:val="none" w:sz="0" w:space="0" w:color="auto"/>
        <w:bottom w:val="none" w:sz="0" w:space="0" w:color="auto"/>
        <w:right w:val="none" w:sz="0" w:space="0" w:color="auto"/>
      </w:divBdr>
    </w:div>
    <w:div w:id="73548667">
      <w:bodyDiv w:val="1"/>
      <w:marLeft w:val="0"/>
      <w:marRight w:val="0"/>
      <w:marTop w:val="0"/>
      <w:marBottom w:val="0"/>
      <w:divBdr>
        <w:top w:val="none" w:sz="0" w:space="0" w:color="auto"/>
        <w:left w:val="none" w:sz="0" w:space="0" w:color="auto"/>
        <w:bottom w:val="none" w:sz="0" w:space="0" w:color="auto"/>
        <w:right w:val="none" w:sz="0" w:space="0" w:color="auto"/>
      </w:divBdr>
    </w:div>
    <w:div w:id="75320610">
      <w:bodyDiv w:val="1"/>
      <w:marLeft w:val="0"/>
      <w:marRight w:val="0"/>
      <w:marTop w:val="0"/>
      <w:marBottom w:val="0"/>
      <w:divBdr>
        <w:top w:val="none" w:sz="0" w:space="0" w:color="auto"/>
        <w:left w:val="none" w:sz="0" w:space="0" w:color="auto"/>
        <w:bottom w:val="none" w:sz="0" w:space="0" w:color="auto"/>
        <w:right w:val="none" w:sz="0" w:space="0" w:color="auto"/>
      </w:divBdr>
    </w:div>
    <w:div w:id="86849938">
      <w:bodyDiv w:val="1"/>
      <w:marLeft w:val="0"/>
      <w:marRight w:val="0"/>
      <w:marTop w:val="0"/>
      <w:marBottom w:val="0"/>
      <w:divBdr>
        <w:top w:val="none" w:sz="0" w:space="0" w:color="auto"/>
        <w:left w:val="none" w:sz="0" w:space="0" w:color="auto"/>
        <w:bottom w:val="none" w:sz="0" w:space="0" w:color="auto"/>
        <w:right w:val="none" w:sz="0" w:space="0" w:color="auto"/>
      </w:divBdr>
    </w:div>
    <w:div w:id="90440041">
      <w:bodyDiv w:val="1"/>
      <w:marLeft w:val="0"/>
      <w:marRight w:val="0"/>
      <w:marTop w:val="0"/>
      <w:marBottom w:val="0"/>
      <w:divBdr>
        <w:top w:val="none" w:sz="0" w:space="0" w:color="auto"/>
        <w:left w:val="none" w:sz="0" w:space="0" w:color="auto"/>
        <w:bottom w:val="none" w:sz="0" w:space="0" w:color="auto"/>
        <w:right w:val="none" w:sz="0" w:space="0" w:color="auto"/>
      </w:divBdr>
    </w:div>
    <w:div w:id="92822899">
      <w:bodyDiv w:val="1"/>
      <w:marLeft w:val="0"/>
      <w:marRight w:val="0"/>
      <w:marTop w:val="0"/>
      <w:marBottom w:val="0"/>
      <w:divBdr>
        <w:top w:val="none" w:sz="0" w:space="0" w:color="auto"/>
        <w:left w:val="none" w:sz="0" w:space="0" w:color="auto"/>
        <w:bottom w:val="none" w:sz="0" w:space="0" w:color="auto"/>
        <w:right w:val="none" w:sz="0" w:space="0" w:color="auto"/>
      </w:divBdr>
    </w:div>
    <w:div w:id="103155799">
      <w:bodyDiv w:val="1"/>
      <w:marLeft w:val="0"/>
      <w:marRight w:val="0"/>
      <w:marTop w:val="0"/>
      <w:marBottom w:val="0"/>
      <w:divBdr>
        <w:top w:val="none" w:sz="0" w:space="0" w:color="auto"/>
        <w:left w:val="none" w:sz="0" w:space="0" w:color="auto"/>
        <w:bottom w:val="none" w:sz="0" w:space="0" w:color="auto"/>
        <w:right w:val="none" w:sz="0" w:space="0" w:color="auto"/>
      </w:divBdr>
    </w:div>
    <w:div w:id="110439492">
      <w:bodyDiv w:val="1"/>
      <w:marLeft w:val="0"/>
      <w:marRight w:val="0"/>
      <w:marTop w:val="0"/>
      <w:marBottom w:val="0"/>
      <w:divBdr>
        <w:top w:val="none" w:sz="0" w:space="0" w:color="auto"/>
        <w:left w:val="none" w:sz="0" w:space="0" w:color="auto"/>
        <w:bottom w:val="none" w:sz="0" w:space="0" w:color="auto"/>
        <w:right w:val="none" w:sz="0" w:space="0" w:color="auto"/>
      </w:divBdr>
    </w:div>
    <w:div w:id="120390301">
      <w:bodyDiv w:val="1"/>
      <w:marLeft w:val="0"/>
      <w:marRight w:val="0"/>
      <w:marTop w:val="0"/>
      <w:marBottom w:val="0"/>
      <w:divBdr>
        <w:top w:val="none" w:sz="0" w:space="0" w:color="auto"/>
        <w:left w:val="none" w:sz="0" w:space="0" w:color="auto"/>
        <w:bottom w:val="none" w:sz="0" w:space="0" w:color="auto"/>
        <w:right w:val="none" w:sz="0" w:space="0" w:color="auto"/>
      </w:divBdr>
    </w:div>
    <w:div w:id="123929266">
      <w:bodyDiv w:val="1"/>
      <w:marLeft w:val="0"/>
      <w:marRight w:val="0"/>
      <w:marTop w:val="0"/>
      <w:marBottom w:val="0"/>
      <w:divBdr>
        <w:top w:val="none" w:sz="0" w:space="0" w:color="auto"/>
        <w:left w:val="none" w:sz="0" w:space="0" w:color="auto"/>
        <w:bottom w:val="none" w:sz="0" w:space="0" w:color="auto"/>
        <w:right w:val="none" w:sz="0" w:space="0" w:color="auto"/>
      </w:divBdr>
    </w:div>
    <w:div w:id="126628551">
      <w:bodyDiv w:val="1"/>
      <w:marLeft w:val="0"/>
      <w:marRight w:val="0"/>
      <w:marTop w:val="0"/>
      <w:marBottom w:val="0"/>
      <w:divBdr>
        <w:top w:val="none" w:sz="0" w:space="0" w:color="auto"/>
        <w:left w:val="none" w:sz="0" w:space="0" w:color="auto"/>
        <w:bottom w:val="none" w:sz="0" w:space="0" w:color="auto"/>
        <w:right w:val="none" w:sz="0" w:space="0" w:color="auto"/>
      </w:divBdr>
    </w:div>
    <w:div w:id="130055842">
      <w:bodyDiv w:val="1"/>
      <w:marLeft w:val="0"/>
      <w:marRight w:val="0"/>
      <w:marTop w:val="0"/>
      <w:marBottom w:val="0"/>
      <w:divBdr>
        <w:top w:val="none" w:sz="0" w:space="0" w:color="auto"/>
        <w:left w:val="none" w:sz="0" w:space="0" w:color="auto"/>
        <w:bottom w:val="none" w:sz="0" w:space="0" w:color="auto"/>
        <w:right w:val="none" w:sz="0" w:space="0" w:color="auto"/>
      </w:divBdr>
    </w:div>
    <w:div w:id="132186823">
      <w:bodyDiv w:val="1"/>
      <w:marLeft w:val="0"/>
      <w:marRight w:val="0"/>
      <w:marTop w:val="0"/>
      <w:marBottom w:val="0"/>
      <w:divBdr>
        <w:top w:val="none" w:sz="0" w:space="0" w:color="auto"/>
        <w:left w:val="none" w:sz="0" w:space="0" w:color="auto"/>
        <w:bottom w:val="none" w:sz="0" w:space="0" w:color="auto"/>
        <w:right w:val="none" w:sz="0" w:space="0" w:color="auto"/>
      </w:divBdr>
    </w:div>
    <w:div w:id="132255680">
      <w:bodyDiv w:val="1"/>
      <w:marLeft w:val="0"/>
      <w:marRight w:val="0"/>
      <w:marTop w:val="0"/>
      <w:marBottom w:val="0"/>
      <w:divBdr>
        <w:top w:val="none" w:sz="0" w:space="0" w:color="auto"/>
        <w:left w:val="none" w:sz="0" w:space="0" w:color="auto"/>
        <w:bottom w:val="none" w:sz="0" w:space="0" w:color="auto"/>
        <w:right w:val="none" w:sz="0" w:space="0" w:color="auto"/>
      </w:divBdr>
    </w:div>
    <w:div w:id="135415033">
      <w:bodyDiv w:val="1"/>
      <w:marLeft w:val="0"/>
      <w:marRight w:val="0"/>
      <w:marTop w:val="0"/>
      <w:marBottom w:val="0"/>
      <w:divBdr>
        <w:top w:val="none" w:sz="0" w:space="0" w:color="auto"/>
        <w:left w:val="none" w:sz="0" w:space="0" w:color="auto"/>
        <w:bottom w:val="none" w:sz="0" w:space="0" w:color="auto"/>
        <w:right w:val="none" w:sz="0" w:space="0" w:color="auto"/>
      </w:divBdr>
    </w:div>
    <w:div w:id="148523484">
      <w:bodyDiv w:val="1"/>
      <w:marLeft w:val="0"/>
      <w:marRight w:val="0"/>
      <w:marTop w:val="0"/>
      <w:marBottom w:val="0"/>
      <w:divBdr>
        <w:top w:val="none" w:sz="0" w:space="0" w:color="auto"/>
        <w:left w:val="none" w:sz="0" w:space="0" w:color="auto"/>
        <w:bottom w:val="none" w:sz="0" w:space="0" w:color="auto"/>
        <w:right w:val="none" w:sz="0" w:space="0" w:color="auto"/>
      </w:divBdr>
    </w:div>
    <w:div w:id="153380399">
      <w:bodyDiv w:val="1"/>
      <w:marLeft w:val="0"/>
      <w:marRight w:val="0"/>
      <w:marTop w:val="0"/>
      <w:marBottom w:val="0"/>
      <w:divBdr>
        <w:top w:val="none" w:sz="0" w:space="0" w:color="auto"/>
        <w:left w:val="none" w:sz="0" w:space="0" w:color="auto"/>
        <w:bottom w:val="none" w:sz="0" w:space="0" w:color="auto"/>
        <w:right w:val="none" w:sz="0" w:space="0" w:color="auto"/>
      </w:divBdr>
    </w:div>
    <w:div w:id="153841269">
      <w:bodyDiv w:val="1"/>
      <w:marLeft w:val="0"/>
      <w:marRight w:val="0"/>
      <w:marTop w:val="0"/>
      <w:marBottom w:val="0"/>
      <w:divBdr>
        <w:top w:val="none" w:sz="0" w:space="0" w:color="auto"/>
        <w:left w:val="none" w:sz="0" w:space="0" w:color="auto"/>
        <w:bottom w:val="none" w:sz="0" w:space="0" w:color="auto"/>
        <w:right w:val="none" w:sz="0" w:space="0" w:color="auto"/>
      </w:divBdr>
    </w:div>
    <w:div w:id="155339276">
      <w:bodyDiv w:val="1"/>
      <w:marLeft w:val="0"/>
      <w:marRight w:val="0"/>
      <w:marTop w:val="0"/>
      <w:marBottom w:val="0"/>
      <w:divBdr>
        <w:top w:val="none" w:sz="0" w:space="0" w:color="auto"/>
        <w:left w:val="none" w:sz="0" w:space="0" w:color="auto"/>
        <w:bottom w:val="none" w:sz="0" w:space="0" w:color="auto"/>
        <w:right w:val="none" w:sz="0" w:space="0" w:color="auto"/>
      </w:divBdr>
    </w:div>
    <w:div w:id="160046417">
      <w:bodyDiv w:val="1"/>
      <w:marLeft w:val="0"/>
      <w:marRight w:val="0"/>
      <w:marTop w:val="0"/>
      <w:marBottom w:val="0"/>
      <w:divBdr>
        <w:top w:val="none" w:sz="0" w:space="0" w:color="auto"/>
        <w:left w:val="none" w:sz="0" w:space="0" w:color="auto"/>
        <w:bottom w:val="none" w:sz="0" w:space="0" w:color="auto"/>
        <w:right w:val="none" w:sz="0" w:space="0" w:color="auto"/>
      </w:divBdr>
    </w:div>
    <w:div w:id="171721979">
      <w:bodyDiv w:val="1"/>
      <w:marLeft w:val="0"/>
      <w:marRight w:val="0"/>
      <w:marTop w:val="0"/>
      <w:marBottom w:val="0"/>
      <w:divBdr>
        <w:top w:val="none" w:sz="0" w:space="0" w:color="auto"/>
        <w:left w:val="none" w:sz="0" w:space="0" w:color="auto"/>
        <w:bottom w:val="none" w:sz="0" w:space="0" w:color="auto"/>
        <w:right w:val="none" w:sz="0" w:space="0" w:color="auto"/>
      </w:divBdr>
    </w:div>
    <w:div w:id="172380999">
      <w:bodyDiv w:val="1"/>
      <w:marLeft w:val="0"/>
      <w:marRight w:val="0"/>
      <w:marTop w:val="0"/>
      <w:marBottom w:val="0"/>
      <w:divBdr>
        <w:top w:val="none" w:sz="0" w:space="0" w:color="auto"/>
        <w:left w:val="none" w:sz="0" w:space="0" w:color="auto"/>
        <w:bottom w:val="none" w:sz="0" w:space="0" w:color="auto"/>
        <w:right w:val="none" w:sz="0" w:space="0" w:color="auto"/>
      </w:divBdr>
    </w:div>
    <w:div w:id="175387133">
      <w:bodyDiv w:val="1"/>
      <w:marLeft w:val="0"/>
      <w:marRight w:val="0"/>
      <w:marTop w:val="0"/>
      <w:marBottom w:val="0"/>
      <w:divBdr>
        <w:top w:val="none" w:sz="0" w:space="0" w:color="auto"/>
        <w:left w:val="none" w:sz="0" w:space="0" w:color="auto"/>
        <w:bottom w:val="none" w:sz="0" w:space="0" w:color="auto"/>
        <w:right w:val="none" w:sz="0" w:space="0" w:color="auto"/>
      </w:divBdr>
    </w:div>
    <w:div w:id="197209778">
      <w:bodyDiv w:val="1"/>
      <w:marLeft w:val="0"/>
      <w:marRight w:val="0"/>
      <w:marTop w:val="0"/>
      <w:marBottom w:val="0"/>
      <w:divBdr>
        <w:top w:val="none" w:sz="0" w:space="0" w:color="auto"/>
        <w:left w:val="none" w:sz="0" w:space="0" w:color="auto"/>
        <w:bottom w:val="none" w:sz="0" w:space="0" w:color="auto"/>
        <w:right w:val="none" w:sz="0" w:space="0" w:color="auto"/>
      </w:divBdr>
    </w:div>
    <w:div w:id="198862272">
      <w:bodyDiv w:val="1"/>
      <w:marLeft w:val="0"/>
      <w:marRight w:val="0"/>
      <w:marTop w:val="0"/>
      <w:marBottom w:val="0"/>
      <w:divBdr>
        <w:top w:val="none" w:sz="0" w:space="0" w:color="auto"/>
        <w:left w:val="none" w:sz="0" w:space="0" w:color="auto"/>
        <w:bottom w:val="none" w:sz="0" w:space="0" w:color="auto"/>
        <w:right w:val="none" w:sz="0" w:space="0" w:color="auto"/>
      </w:divBdr>
    </w:div>
    <w:div w:id="208997796">
      <w:bodyDiv w:val="1"/>
      <w:marLeft w:val="0"/>
      <w:marRight w:val="0"/>
      <w:marTop w:val="0"/>
      <w:marBottom w:val="0"/>
      <w:divBdr>
        <w:top w:val="none" w:sz="0" w:space="0" w:color="auto"/>
        <w:left w:val="none" w:sz="0" w:space="0" w:color="auto"/>
        <w:bottom w:val="none" w:sz="0" w:space="0" w:color="auto"/>
        <w:right w:val="none" w:sz="0" w:space="0" w:color="auto"/>
      </w:divBdr>
    </w:div>
    <w:div w:id="225725888">
      <w:bodyDiv w:val="1"/>
      <w:marLeft w:val="0"/>
      <w:marRight w:val="0"/>
      <w:marTop w:val="0"/>
      <w:marBottom w:val="0"/>
      <w:divBdr>
        <w:top w:val="none" w:sz="0" w:space="0" w:color="auto"/>
        <w:left w:val="none" w:sz="0" w:space="0" w:color="auto"/>
        <w:bottom w:val="none" w:sz="0" w:space="0" w:color="auto"/>
        <w:right w:val="none" w:sz="0" w:space="0" w:color="auto"/>
      </w:divBdr>
    </w:div>
    <w:div w:id="229925982">
      <w:bodyDiv w:val="1"/>
      <w:marLeft w:val="0"/>
      <w:marRight w:val="0"/>
      <w:marTop w:val="0"/>
      <w:marBottom w:val="0"/>
      <w:divBdr>
        <w:top w:val="none" w:sz="0" w:space="0" w:color="auto"/>
        <w:left w:val="none" w:sz="0" w:space="0" w:color="auto"/>
        <w:bottom w:val="none" w:sz="0" w:space="0" w:color="auto"/>
        <w:right w:val="none" w:sz="0" w:space="0" w:color="auto"/>
      </w:divBdr>
    </w:div>
    <w:div w:id="238295976">
      <w:bodyDiv w:val="1"/>
      <w:marLeft w:val="0"/>
      <w:marRight w:val="0"/>
      <w:marTop w:val="0"/>
      <w:marBottom w:val="0"/>
      <w:divBdr>
        <w:top w:val="none" w:sz="0" w:space="0" w:color="auto"/>
        <w:left w:val="none" w:sz="0" w:space="0" w:color="auto"/>
        <w:bottom w:val="none" w:sz="0" w:space="0" w:color="auto"/>
        <w:right w:val="none" w:sz="0" w:space="0" w:color="auto"/>
      </w:divBdr>
    </w:div>
    <w:div w:id="258173983">
      <w:bodyDiv w:val="1"/>
      <w:marLeft w:val="0"/>
      <w:marRight w:val="0"/>
      <w:marTop w:val="0"/>
      <w:marBottom w:val="0"/>
      <w:divBdr>
        <w:top w:val="none" w:sz="0" w:space="0" w:color="auto"/>
        <w:left w:val="none" w:sz="0" w:space="0" w:color="auto"/>
        <w:bottom w:val="none" w:sz="0" w:space="0" w:color="auto"/>
        <w:right w:val="none" w:sz="0" w:space="0" w:color="auto"/>
      </w:divBdr>
    </w:div>
    <w:div w:id="259342047">
      <w:bodyDiv w:val="1"/>
      <w:marLeft w:val="0"/>
      <w:marRight w:val="0"/>
      <w:marTop w:val="0"/>
      <w:marBottom w:val="0"/>
      <w:divBdr>
        <w:top w:val="none" w:sz="0" w:space="0" w:color="auto"/>
        <w:left w:val="none" w:sz="0" w:space="0" w:color="auto"/>
        <w:bottom w:val="none" w:sz="0" w:space="0" w:color="auto"/>
        <w:right w:val="none" w:sz="0" w:space="0" w:color="auto"/>
      </w:divBdr>
    </w:div>
    <w:div w:id="261374846">
      <w:bodyDiv w:val="1"/>
      <w:marLeft w:val="0"/>
      <w:marRight w:val="0"/>
      <w:marTop w:val="0"/>
      <w:marBottom w:val="0"/>
      <w:divBdr>
        <w:top w:val="none" w:sz="0" w:space="0" w:color="auto"/>
        <w:left w:val="none" w:sz="0" w:space="0" w:color="auto"/>
        <w:bottom w:val="none" w:sz="0" w:space="0" w:color="auto"/>
        <w:right w:val="none" w:sz="0" w:space="0" w:color="auto"/>
      </w:divBdr>
    </w:div>
    <w:div w:id="264311647">
      <w:bodyDiv w:val="1"/>
      <w:marLeft w:val="0"/>
      <w:marRight w:val="0"/>
      <w:marTop w:val="0"/>
      <w:marBottom w:val="0"/>
      <w:divBdr>
        <w:top w:val="none" w:sz="0" w:space="0" w:color="auto"/>
        <w:left w:val="none" w:sz="0" w:space="0" w:color="auto"/>
        <w:bottom w:val="none" w:sz="0" w:space="0" w:color="auto"/>
        <w:right w:val="none" w:sz="0" w:space="0" w:color="auto"/>
      </w:divBdr>
    </w:div>
    <w:div w:id="269821437">
      <w:bodyDiv w:val="1"/>
      <w:marLeft w:val="0"/>
      <w:marRight w:val="0"/>
      <w:marTop w:val="0"/>
      <w:marBottom w:val="0"/>
      <w:divBdr>
        <w:top w:val="none" w:sz="0" w:space="0" w:color="auto"/>
        <w:left w:val="none" w:sz="0" w:space="0" w:color="auto"/>
        <w:bottom w:val="none" w:sz="0" w:space="0" w:color="auto"/>
        <w:right w:val="none" w:sz="0" w:space="0" w:color="auto"/>
      </w:divBdr>
    </w:div>
    <w:div w:id="273441606">
      <w:bodyDiv w:val="1"/>
      <w:marLeft w:val="0"/>
      <w:marRight w:val="0"/>
      <w:marTop w:val="0"/>
      <w:marBottom w:val="0"/>
      <w:divBdr>
        <w:top w:val="none" w:sz="0" w:space="0" w:color="auto"/>
        <w:left w:val="none" w:sz="0" w:space="0" w:color="auto"/>
        <w:bottom w:val="none" w:sz="0" w:space="0" w:color="auto"/>
        <w:right w:val="none" w:sz="0" w:space="0" w:color="auto"/>
      </w:divBdr>
    </w:div>
    <w:div w:id="282733736">
      <w:bodyDiv w:val="1"/>
      <w:marLeft w:val="0"/>
      <w:marRight w:val="0"/>
      <w:marTop w:val="0"/>
      <w:marBottom w:val="0"/>
      <w:divBdr>
        <w:top w:val="none" w:sz="0" w:space="0" w:color="auto"/>
        <w:left w:val="none" w:sz="0" w:space="0" w:color="auto"/>
        <w:bottom w:val="none" w:sz="0" w:space="0" w:color="auto"/>
        <w:right w:val="none" w:sz="0" w:space="0" w:color="auto"/>
      </w:divBdr>
    </w:div>
    <w:div w:id="292684180">
      <w:bodyDiv w:val="1"/>
      <w:marLeft w:val="0"/>
      <w:marRight w:val="0"/>
      <w:marTop w:val="0"/>
      <w:marBottom w:val="0"/>
      <w:divBdr>
        <w:top w:val="none" w:sz="0" w:space="0" w:color="auto"/>
        <w:left w:val="none" w:sz="0" w:space="0" w:color="auto"/>
        <w:bottom w:val="none" w:sz="0" w:space="0" w:color="auto"/>
        <w:right w:val="none" w:sz="0" w:space="0" w:color="auto"/>
      </w:divBdr>
    </w:div>
    <w:div w:id="295843038">
      <w:bodyDiv w:val="1"/>
      <w:marLeft w:val="0"/>
      <w:marRight w:val="0"/>
      <w:marTop w:val="0"/>
      <w:marBottom w:val="0"/>
      <w:divBdr>
        <w:top w:val="none" w:sz="0" w:space="0" w:color="auto"/>
        <w:left w:val="none" w:sz="0" w:space="0" w:color="auto"/>
        <w:bottom w:val="none" w:sz="0" w:space="0" w:color="auto"/>
        <w:right w:val="none" w:sz="0" w:space="0" w:color="auto"/>
      </w:divBdr>
    </w:div>
    <w:div w:id="299387885">
      <w:bodyDiv w:val="1"/>
      <w:marLeft w:val="0"/>
      <w:marRight w:val="0"/>
      <w:marTop w:val="0"/>
      <w:marBottom w:val="0"/>
      <w:divBdr>
        <w:top w:val="none" w:sz="0" w:space="0" w:color="auto"/>
        <w:left w:val="none" w:sz="0" w:space="0" w:color="auto"/>
        <w:bottom w:val="none" w:sz="0" w:space="0" w:color="auto"/>
        <w:right w:val="none" w:sz="0" w:space="0" w:color="auto"/>
      </w:divBdr>
    </w:div>
    <w:div w:id="299966246">
      <w:bodyDiv w:val="1"/>
      <w:marLeft w:val="0"/>
      <w:marRight w:val="0"/>
      <w:marTop w:val="0"/>
      <w:marBottom w:val="0"/>
      <w:divBdr>
        <w:top w:val="none" w:sz="0" w:space="0" w:color="auto"/>
        <w:left w:val="none" w:sz="0" w:space="0" w:color="auto"/>
        <w:bottom w:val="none" w:sz="0" w:space="0" w:color="auto"/>
        <w:right w:val="none" w:sz="0" w:space="0" w:color="auto"/>
      </w:divBdr>
    </w:div>
    <w:div w:id="311373975">
      <w:bodyDiv w:val="1"/>
      <w:marLeft w:val="0"/>
      <w:marRight w:val="0"/>
      <w:marTop w:val="0"/>
      <w:marBottom w:val="0"/>
      <w:divBdr>
        <w:top w:val="none" w:sz="0" w:space="0" w:color="auto"/>
        <w:left w:val="none" w:sz="0" w:space="0" w:color="auto"/>
        <w:bottom w:val="none" w:sz="0" w:space="0" w:color="auto"/>
        <w:right w:val="none" w:sz="0" w:space="0" w:color="auto"/>
      </w:divBdr>
    </w:div>
    <w:div w:id="311566837">
      <w:bodyDiv w:val="1"/>
      <w:marLeft w:val="0"/>
      <w:marRight w:val="0"/>
      <w:marTop w:val="0"/>
      <w:marBottom w:val="0"/>
      <w:divBdr>
        <w:top w:val="none" w:sz="0" w:space="0" w:color="auto"/>
        <w:left w:val="none" w:sz="0" w:space="0" w:color="auto"/>
        <w:bottom w:val="none" w:sz="0" w:space="0" w:color="auto"/>
        <w:right w:val="none" w:sz="0" w:space="0" w:color="auto"/>
      </w:divBdr>
    </w:div>
    <w:div w:id="316307262">
      <w:bodyDiv w:val="1"/>
      <w:marLeft w:val="0"/>
      <w:marRight w:val="0"/>
      <w:marTop w:val="0"/>
      <w:marBottom w:val="0"/>
      <w:divBdr>
        <w:top w:val="none" w:sz="0" w:space="0" w:color="auto"/>
        <w:left w:val="none" w:sz="0" w:space="0" w:color="auto"/>
        <w:bottom w:val="none" w:sz="0" w:space="0" w:color="auto"/>
        <w:right w:val="none" w:sz="0" w:space="0" w:color="auto"/>
      </w:divBdr>
    </w:div>
    <w:div w:id="316962118">
      <w:bodyDiv w:val="1"/>
      <w:marLeft w:val="0"/>
      <w:marRight w:val="0"/>
      <w:marTop w:val="0"/>
      <w:marBottom w:val="0"/>
      <w:divBdr>
        <w:top w:val="none" w:sz="0" w:space="0" w:color="auto"/>
        <w:left w:val="none" w:sz="0" w:space="0" w:color="auto"/>
        <w:bottom w:val="none" w:sz="0" w:space="0" w:color="auto"/>
        <w:right w:val="none" w:sz="0" w:space="0" w:color="auto"/>
      </w:divBdr>
    </w:div>
    <w:div w:id="325593939">
      <w:bodyDiv w:val="1"/>
      <w:marLeft w:val="0"/>
      <w:marRight w:val="0"/>
      <w:marTop w:val="0"/>
      <w:marBottom w:val="0"/>
      <w:divBdr>
        <w:top w:val="none" w:sz="0" w:space="0" w:color="auto"/>
        <w:left w:val="none" w:sz="0" w:space="0" w:color="auto"/>
        <w:bottom w:val="none" w:sz="0" w:space="0" w:color="auto"/>
        <w:right w:val="none" w:sz="0" w:space="0" w:color="auto"/>
      </w:divBdr>
    </w:div>
    <w:div w:id="328362965">
      <w:bodyDiv w:val="1"/>
      <w:marLeft w:val="0"/>
      <w:marRight w:val="0"/>
      <w:marTop w:val="0"/>
      <w:marBottom w:val="0"/>
      <w:divBdr>
        <w:top w:val="none" w:sz="0" w:space="0" w:color="auto"/>
        <w:left w:val="none" w:sz="0" w:space="0" w:color="auto"/>
        <w:bottom w:val="none" w:sz="0" w:space="0" w:color="auto"/>
        <w:right w:val="none" w:sz="0" w:space="0" w:color="auto"/>
      </w:divBdr>
    </w:div>
    <w:div w:id="330568369">
      <w:bodyDiv w:val="1"/>
      <w:marLeft w:val="0"/>
      <w:marRight w:val="0"/>
      <w:marTop w:val="0"/>
      <w:marBottom w:val="0"/>
      <w:divBdr>
        <w:top w:val="none" w:sz="0" w:space="0" w:color="auto"/>
        <w:left w:val="none" w:sz="0" w:space="0" w:color="auto"/>
        <w:bottom w:val="none" w:sz="0" w:space="0" w:color="auto"/>
        <w:right w:val="none" w:sz="0" w:space="0" w:color="auto"/>
      </w:divBdr>
    </w:div>
    <w:div w:id="332998897">
      <w:bodyDiv w:val="1"/>
      <w:marLeft w:val="0"/>
      <w:marRight w:val="0"/>
      <w:marTop w:val="0"/>
      <w:marBottom w:val="0"/>
      <w:divBdr>
        <w:top w:val="none" w:sz="0" w:space="0" w:color="auto"/>
        <w:left w:val="none" w:sz="0" w:space="0" w:color="auto"/>
        <w:bottom w:val="none" w:sz="0" w:space="0" w:color="auto"/>
        <w:right w:val="none" w:sz="0" w:space="0" w:color="auto"/>
      </w:divBdr>
    </w:div>
    <w:div w:id="340743334">
      <w:bodyDiv w:val="1"/>
      <w:marLeft w:val="0"/>
      <w:marRight w:val="0"/>
      <w:marTop w:val="0"/>
      <w:marBottom w:val="0"/>
      <w:divBdr>
        <w:top w:val="none" w:sz="0" w:space="0" w:color="auto"/>
        <w:left w:val="none" w:sz="0" w:space="0" w:color="auto"/>
        <w:bottom w:val="none" w:sz="0" w:space="0" w:color="auto"/>
        <w:right w:val="none" w:sz="0" w:space="0" w:color="auto"/>
      </w:divBdr>
    </w:div>
    <w:div w:id="350302460">
      <w:bodyDiv w:val="1"/>
      <w:marLeft w:val="0"/>
      <w:marRight w:val="0"/>
      <w:marTop w:val="0"/>
      <w:marBottom w:val="0"/>
      <w:divBdr>
        <w:top w:val="none" w:sz="0" w:space="0" w:color="auto"/>
        <w:left w:val="none" w:sz="0" w:space="0" w:color="auto"/>
        <w:bottom w:val="none" w:sz="0" w:space="0" w:color="auto"/>
        <w:right w:val="none" w:sz="0" w:space="0" w:color="auto"/>
      </w:divBdr>
    </w:div>
    <w:div w:id="382296733">
      <w:bodyDiv w:val="1"/>
      <w:marLeft w:val="0"/>
      <w:marRight w:val="0"/>
      <w:marTop w:val="0"/>
      <w:marBottom w:val="0"/>
      <w:divBdr>
        <w:top w:val="none" w:sz="0" w:space="0" w:color="auto"/>
        <w:left w:val="none" w:sz="0" w:space="0" w:color="auto"/>
        <w:bottom w:val="none" w:sz="0" w:space="0" w:color="auto"/>
        <w:right w:val="none" w:sz="0" w:space="0" w:color="auto"/>
      </w:divBdr>
    </w:div>
    <w:div w:id="382753338">
      <w:bodyDiv w:val="1"/>
      <w:marLeft w:val="0"/>
      <w:marRight w:val="0"/>
      <w:marTop w:val="0"/>
      <w:marBottom w:val="0"/>
      <w:divBdr>
        <w:top w:val="none" w:sz="0" w:space="0" w:color="auto"/>
        <w:left w:val="none" w:sz="0" w:space="0" w:color="auto"/>
        <w:bottom w:val="none" w:sz="0" w:space="0" w:color="auto"/>
        <w:right w:val="none" w:sz="0" w:space="0" w:color="auto"/>
      </w:divBdr>
    </w:div>
    <w:div w:id="392431751">
      <w:bodyDiv w:val="1"/>
      <w:marLeft w:val="0"/>
      <w:marRight w:val="0"/>
      <w:marTop w:val="0"/>
      <w:marBottom w:val="0"/>
      <w:divBdr>
        <w:top w:val="none" w:sz="0" w:space="0" w:color="auto"/>
        <w:left w:val="none" w:sz="0" w:space="0" w:color="auto"/>
        <w:bottom w:val="none" w:sz="0" w:space="0" w:color="auto"/>
        <w:right w:val="none" w:sz="0" w:space="0" w:color="auto"/>
      </w:divBdr>
    </w:div>
    <w:div w:id="394201244">
      <w:bodyDiv w:val="1"/>
      <w:marLeft w:val="0"/>
      <w:marRight w:val="0"/>
      <w:marTop w:val="0"/>
      <w:marBottom w:val="0"/>
      <w:divBdr>
        <w:top w:val="none" w:sz="0" w:space="0" w:color="auto"/>
        <w:left w:val="none" w:sz="0" w:space="0" w:color="auto"/>
        <w:bottom w:val="none" w:sz="0" w:space="0" w:color="auto"/>
        <w:right w:val="none" w:sz="0" w:space="0" w:color="auto"/>
      </w:divBdr>
    </w:div>
    <w:div w:id="398984838">
      <w:bodyDiv w:val="1"/>
      <w:marLeft w:val="0"/>
      <w:marRight w:val="0"/>
      <w:marTop w:val="0"/>
      <w:marBottom w:val="0"/>
      <w:divBdr>
        <w:top w:val="none" w:sz="0" w:space="0" w:color="auto"/>
        <w:left w:val="none" w:sz="0" w:space="0" w:color="auto"/>
        <w:bottom w:val="none" w:sz="0" w:space="0" w:color="auto"/>
        <w:right w:val="none" w:sz="0" w:space="0" w:color="auto"/>
      </w:divBdr>
    </w:div>
    <w:div w:id="399253358">
      <w:bodyDiv w:val="1"/>
      <w:marLeft w:val="0"/>
      <w:marRight w:val="0"/>
      <w:marTop w:val="0"/>
      <w:marBottom w:val="0"/>
      <w:divBdr>
        <w:top w:val="none" w:sz="0" w:space="0" w:color="auto"/>
        <w:left w:val="none" w:sz="0" w:space="0" w:color="auto"/>
        <w:bottom w:val="none" w:sz="0" w:space="0" w:color="auto"/>
        <w:right w:val="none" w:sz="0" w:space="0" w:color="auto"/>
      </w:divBdr>
    </w:div>
    <w:div w:id="406804747">
      <w:bodyDiv w:val="1"/>
      <w:marLeft w:val="0"/>
      <w:marRight w:val="0"/>
      <w:marTop w:val="0"/>
      <w:marBottom w:val="0"/>
      <w:divBdr>
        <w:top w:val="none" w:sz="0" w:space="0" w:color="auto"/>
        <w:left w:val="none" w:sz="0" w:space="0" w:color="auto"/>
        <w:bottom w:val="none" w:sz="0" w:space="0" w:color="auto"/>
        <w:right w:val="none" w:sz="0" w:space="0" w:color="auto"/>
      </w:divBdr>
    </w:div>
    <w:div w:id="408235508">
      <w:bodyDiv w:val="1"/>
      <w:marLeft w:val="0"/>
      <w:marRight w:val="0"/>
      <w:marTop w:val="0"/>
      <w:marBottom w:val="0"/>
      <w:divBdr>
        <w:top w:val="none" w:sz="0" w:space="0" w:color="auto"/>
        <w:left w:val="none" w:sz="0" w:space="0" w:color="auto"/>
        <w:bottom w:val="none" w:sz="0" w:space="0" w:color="auto"/>
        <w:right w:val="none" w:sz="0" w:space="0" w:color="auto"/>
      </w:divBdr>
    </w:div>
    <w:div w:id="408501284">
      <w:bodyDiv w:val="1"/>
      <w:marLeft w:val="0"/>
      <w:marRight w:val="0"/>
      <w:marTop w:val="0"/>
      <w:marBottom w:val="0"/>
      <w:divBdr>
        <w:top w:val="none" w:sz="0" w:space="0" w:color="auto"/>
        <w:left w:val="none" w:sz="0" w:space="0" w:color="auto"/>
        <w:bottom w:val="none" w:sz="0" w:space="0" w:color="auto"/>
        <w:right w:val="none" w:sz="0" w:space="0" w:color="auto"/>
      </w:divBdr>
    </w:div>
    <w:div w:id="409422739">
      <w:bodyDiv w:val="1"/>
      <w:marLeft w:val="0"/>
      <w:marRight w:val="0"/>
      <w:marTop w:val="0"/>
      <w:marBottom w:val="0"/>
      <w:divBdr>
        <w:top w:val="none" w:sz="0" w:space="0" w:color="auto"/>
        <w:left w:val="none" w:sz="0" w:space="0" w:color="auto"/>
        <w:bottom w:val="none" w:sz="0" w:space="0" w:color="auto"/>
        <w:right w:val="none" w:sz="0" w:space="0" w:color="auto"/>
      </w:divBdr>
    </w:div>
    <w:div w:id="414783485">
      <w:bodyDiv w:val="1"/>
      <w:marLeft w:val="0"/>
      <w:marRight w:val="0"/>
      <w:marTop w:val="0"/>
      <w:marBottom w:val="0"/>
      <w:divBdr>
        <w:top w:val="none" w:sz="0" w:space="0" w:color="auto"/>
        <w:left w:val="none" w:sz="0" w:space="0" w:color="auto"/>
        <w:bottom w:val="none" w:sz="0" w:space="0" w:color="auto"/>
        <w:right w:val="none" w:sz="0" w:space="0" w:color="auto"/>
      </w:divBdr>
    </w:div>
    <w:div w:id="421342178">
      <w:bodyDiv w:val="1"/>
      <w:marLeft w:val="0"/>
      <w:marRight w:val="0"/>
      <w:marTop w:val="0"/>
      <w:marBottom w:val="0"/>
      <w:divBdr>
        <w:top w:val="none" w:sz="0" w:space="0" w:color="auto"/>
        <w:left w:val="none" w:sz="0" w:space="0" w:color="auto"/>
        <w:bottom w:val="none" w:sz="0" w:space="0" w:color="auto"/>
        <w:right w:val="none" w:sz="0" w:space="0" w:color="auto"/>
      </w:divBdr>
    </w:div>
    <w:div w:id="421802240">
      <w:bodyDiv w:val="1"/>
      <w:marLeft w:val="0"/>
      <w:marRight w:val="0"/>
      <w:marTop w:val="0"/>
      <w:marBottom w:val="0"/>
      <w:divBdr>
        <w:top w:val="none" w:sz="0" w:space="0" w:color="auto"/>
        <w:left w:val="none" w:sz="0" w:space="0" w:color="auto"/>
        <w:bottom w:val="none" w:sz="0" w:space="0" w:color="auto"/>
        <w:right w:val="none" w:sz="0" w:space="0" w:color="auto"/>
      </w:divBdr>
    </w:div>
    <w:div w:id="426580663">
      <w:bodyDiv w:val="1"/>
      <w:marLeft w:val="0"/>
      <w:marRight w:val="0"/>
      <w:marTop w:val="0"/>
      <w:marBottom w:val="0"/>
      <w:divBdr>
        <w:top w:val="none" w:sz="0" w:space="0" w:color="auto"/>
        <w:left w:val="none" w:sz="0" w:space="0" w:color="auto"/>
        <w:bottom w:val="none" w:sz="0" w:space="0" w:color="auto"/>
        <w:right w:val="none" w:sz="0" w:space="0" w:color="auto"/>
      </w:divBdr>
    </w:div>
    <w:div w:id="429742963">
      <w:bodyDiv w:val="1"/>
      <w:marLeft w:val="0"/>
      <w:marRight w:val="0"/>
      <w:marTop w:val="0"/>
      <w:marBottom w:val="0"/>
      <w:divBdr>
        <w:top w:val="none" w:sz="0" w:space="0" w:color="auto"/>
        <w:left w:val="none" w:sz="0" w:space="0" w:color="auto"/>
        <w:bottom w:val="none" w:sz="0" w:space="0" w:color="auto"/>
        <w:right w:val="none" w:sz="0" w:space="0" w:color="auto"/>
      </w:divBdr>
    </w:div>
    <w:div w:id="431127665">
      <w:bodyDiv w:val="1"/>
      <w:marLeft w:val="0"/>
      <w:marRight w:val="0"/>
      <w:marTop w:val="0"/>
      <w:marBottom w:val="0"/>
      <w:divBdr>
        <w:top w:val="none" w:sz="0" w:space="0" w:color="auto"/>
        <w:left w:val="none" w:sz="0" w:space="0" w:color="auto"/>
        <w:bottom w:val="none" w:sz="0" w:space="0" w:color="auto"/>
        <w:right w:val="none" w:sz="0" w:space="0" w:color="auto"/>
      </w:divBdr>
    </w:div>
    <w:div w:id="432673437">
      <w:bodyDiv w:val="1"/>
      <w:marLeft w:val="0"/>
      <w:marRight w:val="0"/>
      <w:marTop w:val="0"/>
      <w:marBottom w:val="0"/>
      <w:divBdr>
        <w:top w:val="none" w:sz="0" w:space="0" w:color="auto"/>
        <w:left w:val="none" w:sz="0" w:space="0" w:color="auto"/>
        <w:bottom w:val="none" w:sz="0" w:space="0" w:color="auto"/>
        <w:right w:val="none" w:sz="0" w:space="0" w:color="auto"/>
      </w:divBdr>
    </w:div>
    <w:div w:id="455028370">
      <w:bodyDiv w:val="1"/>
      <w:marLeft w:val="0"/>
      <w:marRight w:val="0"/>
      <w:marTop w:val="0"/>
      <w:marBottom w:val="0"/>
      <w:divBdr>
        <w:top w:val="none" w:sz="0" w:space="0" w:color="auto"/>
        <w:left w:val="none" w:sz="0" w:space="0" w:color="auto"/>
        <w:bottom w:val="none" w:sz="0" w:space="0" w:color="auto"/>
        <w:right w:val="none" w:sz="0" w:space="0" w:color="auto"/>
      </w:divBdr>
    </w:div>
    <w:div w:id="462164536">
      <w:bodyDiv w:val="1"/>
      <w:marLeft w:val="0"/>
      <w:marRight w:val="0"/>
      <w:marTop w:val="0"/>
      <w:marBottom w:val="0"/>
      <w:divBdr>
        <w:top w:val="none" w:sz="0" w:space="0" w:color="auto"/>
        <w:left w:val="none" w:sz="0" w:space="0" w:color="auto"/>
        <w:bottom w:val="none" w:sz="0" w:space="0" w:color="auto"/>
        <w:right w:val="none" w:sz="0" w:space="0" w:color="auto"/>
      </w:divBdr>
    </w:div>
    <w:div w:id="464273336">
      <w:bodyDiv w:val="1"/>
      <w:marLeft w:val="0"/>
      <w:marRight w:val="0"/>
      <w:marTop w:val="0"/>
      <w:marBottom w:val="0"/>
      <w:divBdr>
        <w:top w:val="none" w:sz="0" w:space="0" w:color="auto"/>
        <w:left w:val="none" w:sz="0" w:space="0" w:color="auto"/>
        <w:bottom w:val="none" w:sz="0" w:space="0" w:color="auto"/>
        <w:right w:val="none" w:sz="0" w:space="0" w:color="auto"/>
      </w:divBdr>
    </w:div>
    <w:div w:id="466748878">
      <w:bodyDiv w:val="1"/>
      <w:marLeft w:val="0"/>
      <w:marRight w:val="0"/>
      <w:marTop w:val="0"/>
      <w:marBottom w:val="0"/>
      <w:divBdr>
        <w:top w:val="none" w:sz="0" w:space="0" w:color="auto"/>
        <w:left w:val="none" w:sz="0" w:space="0" w:color="auto"/>
        <w:bottom w:val="none" w:sz="0" w:space="0" w:color="auto"/>
        <w:right w:val="none" w:sz="0" w:space="0" w:color="auto"/>
      </w:divBdr>
    </w:div>
    <w:div w:id="473912318">
      <w:bodyDiv w:val="1"/>
      <w:marLeft w:val="0"/>
      <w:marRight w:val="0"/>
      <w:marTop w:val="0"/>
      <w:marBottom w:val="0"/>
      <w:divBdr>
        <w:top w:val="none" w:sz="0" w:space="0" w:color="auto"/>
        <w:left w:val="none" w:sz="0" w:space="0" w:color="auto"/>
        <w:bottom w:val="none" w:sz="0" w:space="0" w:color="auto"/>
        <w:right w:val="none" w:sz="0" w:space="0" w:color="auto"/>
      </w:divBdr>
    </w:div>
    <w:div w:id="474219624">
      <w:bodyDiv w:val="1"/>
      <w:marLeft w:val="0"/>
      <w:marRight w:val="0"/>
      <w:marTop w:val="0"/>
      <w:marBottom w:val="0"/>
      <w:divBdr>
        <w:top w:val="none" w:sz="0" w:space="0" w:color="auto"/>
        <w:left w:val="none" w:sz="0" w:space="0" w:color="auto"/>
        <w:bottom w:val="none" w:sz="0" w:space="0" w:color="auto"/>
        <w:right w:val="none" w:sz="0" w:space="0" w:color="auto"/>
      </w:divBdr>
    </w:div>
    <w:div w:id="482279459">
      <w:bodyDiv w:val="1"/>
      <w:marLeft w:val="0"/>
      <w:marRight w:val="0"/>
      <w:marTop w:val="0"/>
      <w:marBottom w:val="0"/>
      <w:divBdr>
        <w:top w:val="none" w:sz="0" w:space="0" w:color="auto"/>
        <w:left w:val="none" w:sz="0" w:space="0" w:color="auto"/>
        <w:bottom w:val="none" w:sz="0" w:space="0" w:color="auto"/>
        <w:right w:val="none" w:sz="0" w:space="0" w:color="auto"/>
      </w:divBdr>
    </w:div>
    <w:div w:id="484974424">
      <w:bodyDiv w:val="1"/>
      <w:marLeft w:val="0"/>
      <w:marRight w:val="0"/>
      <w:marTop w:val="0"/>
      <w:marBottom w:val="0"/>
      <w:divBdr>
        <w:top w:val="none" w:sz="0" w:space="0" w:color="auto"/>
        <w:left w:val="none" w:sz="0" w:space="0" w:color="auto"/>
        <w:bottom w:val="none" w:sz="0" w:space="0" w:color="auto"/>
        <w:right w:val="none" w:sz="0" w:space="0" w:color="auto"/>
      </w:divBdr>
    </w:div>
    <w:div w:id="493185758">
      <w:bodyDiv w:val="1"/>
      <w:marLeft w:val="0"/>
      <w:marRight w:val="0"/>
      <w:marTop w:val="0"/>
      <w:marBottom w:val="0"/>
      <w:divBdr>
        <w:top w:val="none" w:sz="0" w:space="0" w:color="auto"/>
        <w:left w:val="none" w:sz="0" w:space="0" w:color="auto"/>
        <w:bottom w:val="none" w:sz="0" w:space="0" w:color="auto"/>
        <w:right w:val="none" w:sz="0" w:space="0" w:color="auto"/>
      </w:divBdr>
    </w:div>
    <w:div w:id="495069540">
      <w:bodyDiv w:val="1"/>
      <w:marLeft w:val="0"/>
      <w:marRight w:val="0"/>
      <w:marTop w:val="0"/>
      <w:marBottom w:val="0"/>
      <w:divBdr>
        <w:top w:val="none" w:sz="0" w:space="0" w:color="auto"/>
        <w:left w:val="none" w:sz="0" w:space="0" w:color="auto"/>
        <w:bottom w:val="none" w:sz="0" w:space="0" w:color="auto"/>
        <w:right w:val="none" w:sz="0" w:space="0" w:color="auto"/>
      </w:divBdr>
    </w:div>
    <w:div w:id="499975115">
      <w:bodyDiv w:val="1"/>
      <w:marLeft w:val="0"/>
      <w:marRight w:val="0"/>
      <w:marTop w:val="0"/>
      <w:marBottom w:val="0"/>
      <w:divBdr>
        <w:top w:val="none" w:sz="0" w:space="0" w:color="auto"/>
        <w:left w:val="none" w:sz="0" w:space="0" w:color="auto"/>
        <w:bottom w:val="none" w:sz="0" w:space="0" w:color="auto"/>
        <w:right w:val="none" w:sz="0" w:space="0" w:color="auto"/>
      </w:divBdr>
    </w:div>
    <w:div w:id="500118883">
      <w:bodyDiv w:val="1"/>
      <w:marLeft w:val="0"/>
      <w:marRight w:val="0"/>
      <w:marTop w:val="0"/>
      <w:marBottom w:val="0"/>
      <w:divBdr>
        <w:top w:val="none" w:sz="0" w:space="0" w:color="auto"/>
        <w:left w:val="none" w:sz="0" w:space="0" w:color="auto"/>
        <w:bottom w:val="none" w:sz="0" w:space="0" w:color="auto"/>
        <w:right w:val="none" w:sz="0" w:space="0" w:color="auto"/>
      </w:divBdr>
    </w:div>
    <w:div w:id="503130210">
      <w:bodyDiv w:val="1"/>
      <w:marLeft w:val="0"/>
      <w:marRight w:val="0"/>
      <w:marTop w:val="0"/>
      <w:marBottom w:val="0"/>
      <w:divBdr>
        <w:top w:val="none" w:sz="0" w:space="0" w:color="auto"/>
        <w:left w:val="none" w:sz="0" w:space="0" w:color="auto"/>
        <w:bottom w:val="none" w:sz="0" w:space="0" w:color="auto"/>
        <w:right w:val="none" w:sz="0" w:space="0" w:color="auto"/>
      </w:divBdr>
    </w:div>
    <w:div w:id="504245523">
      <w:bodyDiv w:val="1"/>
      <w:marLeft w:val="0"/>
      <w:marRight w:val="0"/>
      <w:marTop w:val="0"/>
      <w:marBottom w:val="0"/>
      <w:divBdr>
        <w:top w:val="none" w:sz="0" w:space="0" w:color="auto"/>
        <w:left w:val="none" w:sz="0" w:space="0" w:color="auto"/>
        <w:bottom w:val="none" w:sz="0" w:space="0" w:color="auto"/>
        <w:right w:val="none" w:sz="0" w:space="0" w:color="auto"/>
      </w:divBdr>
    </w:div>
    <w:div w:id="507597676">
      <w:bodyDiv w:val="1"/>
      <w:marLeft w:val="0"/>
      <w:marRight w:val="0"/>
      <w:marTop w:val="0"/>
      <w:marBottom w:val="0"/>
      <w:divBdr>
        <w:top w:val="none" w:sz="0" w:space="0" w:color="auto"/>
        <w:left w:val="none" w:sz="0" w:space="0" w:color="auto"/>
        <w:bottom w:val="none" w:sz="0" w:space="0" w:color="auto"/>
        <w:right w:val="none" w:sz="0" w:space="0" w:color="auto"/>
      </w:divBdr>
    </w:div>
    <w:div w:id="510492643">
      <w:bodyDiv w:val="1"/>
      <w:marLeft w:val="0"/>
      <w:marRight w:val="0"/>
      <w:marTop w:val="0"/>
      <w:marBottom w:val="0"/>
      <w:divBdr>
        <w:top w:val="none" w:sz="0" w:space="0" w:color="auto"/>
        <w:left w:val="none" w:sz="0" w:space="0" w:color="auto"/>
        <w:bottom w:val="none" w:sz="0" w:space="0" w:color="auto"/>
        <w:right w:val="none" w:sz="0" w:space="0" w:color="auto"/>
      </w:divBdr>
    </w:div>
    <w:div w:id="526411208">
      <w:bodyDiv w:val="1"/>
      <w:marLeft w:val="0"/>
      <w:marRight w:val="0"/>
      <w:marTop w:val="0"/>
      <w:marBottom w:val="0"/>
      <w:divBdr>
        <w:top w:val="none" w:sz="0" w:space="0" w:color="auto"/>
        <w:left w:val="none" w:sz="0" w:space="0" w:color="auto"/>
        <w:bottom w:val="none" w:sz="0" w:space="0" w:color="auto"/>
        <w:right w:val="none" w:sz="0" w:space="0" w:color="auto"/>
      </w:divBdr>
    </w:div>
    <w:div w:id="530383307">
      <w:bodyDiv w:val="1"/>
      <w:marLeft w:val="0"/>
      <w:marRight w:val="0"/>
      <w:marTop w:val="0"/>
      <w:marBottom w:val="0"/>
      <w:divBdr>
        <w:top w:val="none" w:sz="0" w:space="0" w:color="auto"/>
        <w:left w:val="none" w:sz="0" w:space="0" w:color="auto"/>
        <w:bottom w:val="none" w:sz="0" w:space="0" w:color="auto"/>
        <w:right w:val="none" w:sz="0" w:space="0" w:color="auto"/>
      </w:divBdr>
    </w:div>
    <w:div w:id="535892316">
      <w:bodyDiv w:val="1"/>
      <w:marLeft w:val="0"/>
      <w:marRight w:val="0"/>
      <w:marTop w:val="0"/>
      <w:marBottom w:val="0"/>
      <w:divBdr>
        <w:top w:val="none" w:sz="0" w:space="0" w:color="auto"/>
        <w:left w:val="none" w:sz="0" w:space="0" w:color="auto"/>
        <w:bottom w:val="none" w:sz="0" w:space="0" w:color="auto"/>
        <w:right w:val="none" w:sz="0" w:space="0" w:color="auto"/>
      </w:divBdr>
    </w:div>
    <w:div w:id="536697791">
      <w:bodyDiv w:val="1"/>
      <w:marLeft w:val="0"/>
      <w:marRight w:val="0"/>
      <w:marTop w:val="0"/>
      <w:marBottom w:val="0"/>
      <w:divBdr>
        <w:top w:val="none" w:sz="0" w:space="0" w:color="auto"/>
        <w:left w:val="none" w:sz="0" w:space="0" w:color="auto"/>
        <w:bottom w:val="none" w:sz="0" w:space="0" w:color="auto"/>
        <w:right w:val="none" w:sz="0" w:space="0" w:color="auto"/>
      </w:divBdr>
    </w:div>
    <w:div w:id="541208513">
      <w:bodyDiv w:val="1"/>
      <w:marLeft w:val="0"/>
      <w:marRight w:val="0"/>
      <w:marTop w:val="0"/>
      <w:marBottom w:val="0"/>
      <w:divBdr>
        <w:top w:val="none" w:sz="0" w:space="0" w:color="auto"/>
        <w:left w:val="none" w:sz="0" w:space="0" w:color="auto"/>
        <w:bottom w:val="none" w:sz="0" w:space="0" w:color="auto"/>
        <w:right w:val="none" w:sz="0" w:space="0" w:color="auto"/>
      </w:divBdr>
    </w:div>
    <w:div w:id="543909130">
      <w:bodyDiv w:val="1"/>
      <w:marLeft w:val="0"/>
      <w:marRight w:val="0"/>
      <w:marTop w:val="0"/>
      <w:marBottom w:val="0"/>
      <w:divBdr>
        <w:top w:val="none" w:sz="0" w:space="0" w:color="auto"/>
        <w:left w:val="none" w:sz="0" w:space="0" w:color="auto"/>
        <w:bottom w:val="none" w:sz="0" w:space="0" w:color="auto"/>
        <w:right w:val="none" w:sz="0" w:space="0" w:color="auto"/>
      </w:divBdr>
    </w:div>
    <w:div w:id="553660638">
      <w:bodyDiv w:val="1"/>
      <w:marLeft w:val="0"/>
      <w:marRight w:val="0"/>
      <w:marTop w:val="0"/>
      <w:marBottom w:val="0"/>
      <w:divBdr>
        <w:top w:val="none" w:sz="0" w:space="0" w:color="auto"/>
        <w:left w:val="none" w:sz="0" w:space="0" w:color="auto"/>
        <w:bottom w:val="none" w:sz="0" w:space="0" w:color="auto"/>
        <w:right w:val="none" w:sz="0" w:space="0" w:color="auto"/>
      </w:divBdr>
    </w:div>
    <w:div w:id="558370405">
      <w:bodyDiv w:val="1"/>
      <w:marLeft w:val="0"/>
      <w:marRight w:val="0"/>
      <w:marTop w:val="0"/>
      <w:marBottom w:val="0"/>
      <w:divBdr>
        <w:top w:val="none" w:sz="0" w:space="0" w:color="auto"/>
        <w:left w:val="none" w:sz="0" w:space="0" w:color="auto"/>
        <w:bottom w:val="none" w:sz="0" w:space="0" w:color="auto"/>
        <w:right w:val="none" w:sz="0" w:space="0" w:color="auto"/>
      </w:divBdr>
    </w:div>
    <w:div w:id="559439771">
      <w:bodyDiv w:val="1"/>
      <w:marLeft w:val="0"/>
      <w:marRight w:val="0"/>
      <w:marTop w:val="0"/>
      <w:marBottom w:val="0"/>
      <w:divBdr>
        <w:top w:val="none" w:sz="0" w:space="0" w:color="auto"/>
        <w:left w:val="none" w:sz="0" w:space="0" w:color="auto"/>
        <w:bottom w:val="none" w:sz="0" w:space="0" w:color="auto"/>
        <w:right w:val="none" w:sz="0" w:space="0" w:color="auto"/>
      </w:divBdr>
    </w:div>
    <w:div w:id="578637172">
      <w:bodyDiv w:val="1"/>
      <w:marLeft w:val="0"/>
      <w:marRight w:val="0"/>
      <w:marTop w:val="0"/>
      <w:marBottom w:val="0"/>
      <w:divBdr>
        <w:top w:val="none" w:sz="0" w:space="0" w:color="auto"/>
        <w:left w:val="none" w:sz="0" w:space="0" w:color="auto"/>
        <w:bottom w:val="none" w:sz="0" w:space="0" w:color="auto"/>
        <w:right w:val="none" w:sz="0" w:space="0" w:color="auto"/>
      </w:divBdr>
    </w:div>
    <w:div w:id="580261346">
      <w:bodyDiv w:val="1"/>
      <w:marLeft w:val="0"/>
      <w:marRight w:val="0"/>
      <w:marTop w:val="0"/>
      <w:marBottom w:val="0"/>
      <w:divBdr>
        <w:top w:val="none" w:sz="0" w:space="0" w:color="auto"/>
        <w:left w:val="none" w:sz="0" w:space="0" w:color="auto"/>
        <w:bottom w:val="none" w:sz="0" w:space="0" w:color="auto"/>
        <w:right w:val="none" w:sz="0" w:space="0" w:color="auto"/>
      </w:divBdr>
    </w:div>
    <w:div w:id="581453363">
      <w:bodyDiv w:val="1"/>
      <w:marLeft w:val="0"/>
      <w:marRight w:val="0"/>
      <w:marTop w:val="0"/>
      <w:marBottom w:val="0"/>
      <w:divBdr>
        <w:top w:val="none" w:sz="0" w:space="0" w:color="auto"/>
        <w:left w:val="none" w:sz="0" w:space="0" w:color="auto"/>
        <w:bottom w:val="none" w:sz="0" w:space="0" w:color="auto"/>
        <w:right w:val="none" w:sz="0" w:space="0" w:color="auto"/>
      </w:divBdr>
    </w:div>
    <w:div w:id="586692101">
      <w:bodyDiv w:val="1"/>
      <w:marLeft w:val="0"/>
      <w:marRight w:val="0"/>
      <w:marTop w:val="0"/>
      <w:marBottom w:val="0"/>
      <w:divBdr>
        <w:top w:val="none" w:sz="0" w:space="0" w:color="auto"/>
        <w:left w:val="none" w:sz="0" w:space="0" w:color="auto"/>
        <w:bottom w:val="none" w:sz="0" w:space="0" w:color="auto"/>
        <w:right w:val="none" w:sz="0" w:space="0" w:color="auto"/>
      </w:divBdr>
    </w:div>
    <w:div w:id="592905612">
      <w:bodyDiv w:val="1"/>
      <w:marLeft w:val="0"/>
      <w:marRight w:val="0"/>
      <w:marTop w:val="0"/>
      <w:marBottom w:val="0"/>
      <w:divBdr>
        <w:top w:val="none" w:sz="0" w:space="0" w:color="auto"/>
        <w:left w:val="none" w:sz="0" w:space="0" w:color="auto"/>
        <w:bottom w:val="none" w:sz="0" w:space="0" w:color="auto"/>
        <w:right w:val="none" w:sz="0" w:space="0" w:color="auto"/>
      </w:divBdr>
    </w:div>
    <w:div w:id="597983050">
      <w:bodyDiv w:val="1"/>
      <w:marLeft w:val="0"/>
      <w:marRight w:val="0"/>
      <w:marTop w:val="0"/>
      <w:marBottom w:val="0"/>
      <w:divBdr>
        <w:top w:val="none" w:sz="0" w:space="0" w:color="auto"/>
        <w:left w:val="none" w:sz="0" w:space="0" w:color="auto"/>
        <w:bottom w:val="none" w:sz="0" w:space="0" w:color="auto"/>
        <w:right w:val="none" w:sz="0" w:space="0" w:color="auto"/>
      </w:divBdr>
    </w:div>
    <w:div w:id="607125754">
      <w:bodyDiv w:val="1"/>
      <w:marLeft w:val="0"/>
      <w:marRight w:val="0"/>
      <w:marTop w:val="0"/>
      <w:marBottom w:val="0"/>
      <w:divBdr>
        <w:top w:val="none" w:sz="0" w:space="0" w:color="auto"/>
        <w:left w:val="none" w:sz="0" w:space="0" w:color="auto"/>
        <w:bottom w:val="none" w:sz="0" w:space="0" w:color="auto"/>
        <w:right w:val="none" w:sz="0" w:space="0" w:color="auto"/>
      </w:divBdr>
    </w:div>
    <w:div w:id="608897919">
      <w:bodyDiv w:val="1"/>
      <w:marLeft w:val="0"/>
      <w:marRight w:val="0"/>
      <w:marTop w:val="0"/>
      <w:marBottom w:val="0"/>
      <w:divBdr>
        <w:top w:val="none" w:sz="0" w:space="0" w:color="auto"/>
        <w:left w:val="none" w:sz="0" w:space="0" w:color="auto"/>
        <w:bottom w:val="none" w:sz="0" w:space="0" w:color="auto"/>
        <w:right w:val="none" w:sz="0" w:space="0" w:color="auto"/>
      </w:divBdr>
    </w:div>
    <w:div w:id="617416010">
      <w:bodyDiv w:val="1"/>
      <w:marLeft w:val="0"/>
      <w:marRight w:val="0"/>
      <w:marTop w:val="0"/>
      <w:marBottom w:val="0"/>
      <w:divBdr>
        <w:top w:val="none" w:sz="0" w:space="0" w:color="auto"/>
        <w:left w:val="none" w:sz="0" w:space="0" w:color="auto"/>
        <w:bottom w:val="none" w:sz="0" w:space="0" w:color="auto"/>
        <w:right w:val="none" w:sz="0" w:space="0" w:color="auto"/>
      </w:divBdr>
    </w:div>
    <w:div w:id="618805905">
      <w:bodyDiv w:val="1"/>
      <w:marLeft w:val="0"/>
      <w:marRight w:val="0"/>
      <w:marTop w:val="0"/>
      <w:marBottom w:val="0"/>
      <w:divBdr>
        <w:top w:val="none" w:sz="0" w:space="0" w:color="auto"/>
        <w:left w:val="none" w:sz="0" w:space="0" w:color="auto"/>
        <w:bottom w:val="none" w:sz="0" w:space="0" w:color="auto"/>
        <w:right w:val="none" w:sz="0" w:space="0" w:color="auto"/>
      </w:divBdr>
    </w:div>
    <w:div w:id="619803413">
      <w:bodyDiv w:val="1"/>
      <w:marLeft w:val="0"/>
      <w:marRight w:val="0"/>
      <w:marTop w:val="0"/>
      <w:marBottom w:val="0"/>
      <w:divBdr>
        <w:top w:val="none" w:sz="0" w:space="0" w:color="auto"/>
        <w:left w:val="none" w:sz="0" w:space="0" w:color="auto"/>
        <w:bottom w:val="none" w:sz="0" w:space="0" w:color="auto"/>
        <w:right w:val="none" w:sz="0" w:space="0" w:color="auto"/>
      </w:divBdr>
    </w:div>
    <w:div w:id="630982571">
      <w:bodyDiv w:val="1"/>
      <w:marLeft w:val="0"/>
      <w:marRight w:val="0"/>
      <w:marTop w:val="0"/>
      <w:marBottom w:val="0"/>
      <w:divBdr>
        <w:top w:val="none" w:sz="0" w:space="0" w:color="auto"/>
        <w:left w:val="none" w:sz="0" w:space="0" w:color="auto"/>
        <w:bottom w:val="none" w:sz="0" w:space="0" w:color="auto"/>
        <w:right w:val="none" w:sz="0" w:space="0" w:color="auto"/>
      </w:divBdr>
    </w:div>
    <w:div w:id="633295691">
      <w:bodyDiv w:val="1"/>
      <w:marLeft w:val="0"/>
      <w:marRight w:val="0"/>
      <w:marTop w:val="0"/>
      <w:marBottom w:val="0"/>
      <w:divBdr>
        <w:top w:val="none" w:sz="0" w:space="0" w:color="auto"/>
        <w:left w:val="none" w:sz="0" w:space="0" w:color="auto"/>
        <w:bottom w:val="none" w:sz="0" w:space="0" w:color="auto"/>
        <w:right w:val="none" w:sz="0" w:space="0" w:color="auto"/>
      </w:divBdr>
    </w:div>
    <w:div w:id="635447692">
      <w:bodyDiv w:val="1"/>
      <w:marLeft w:val="0"/>
      <w:marRight w:val="0"/>
      <w:marTop w:val="0"/>
      <w:marBottom w:val="0"/>
      <w:divBdr>
        <w:top w:val="none" w:sz="0" w:space="0" w:color="auto"/>
        <w:left w:val="none" w:sz="0" w:space="0" w:color="auto"/>
        <w:bottom w:val="none" w:sz="0" w:space="0" w:color="auto"/>
        <w:right w:val="none" w:sz="0" w:space="0" w:color="auto"/>
      </w:divBdr>
    </w:div>
    <w:div w:id="637493529">
      <w:bodyDiv w:val="1"/>
      <w:marLeft w:val="0"/>
      <w:marRight w:val="0"/>
      <w:marTop w:val="0"/>
      <w:marBottom w:val="0"/>
      <w:divBdr>
        <w:top w:val="none" w:sz="0" w:space="0" w:color="auto"/>
        <w:left w:val="none" w:sz="0" w:space="0" w:color="auto"/>
        <w:bottom w:val="none" w:sz="0" w:space="0" w:color="auto"/>
        <w:right w:val="none" w:sz="0" w:space="0" w:color="auto"/>
      </w:divBdr>
    </w:div>
    <w:div w:id="644361901">
      <w:bodyDiv w:val="1"/>
      <w:marLeft w:val="0"/>
      <w:marRight w:val="0"/>
      <w:marTop w:val="0"/>
      <w:marBottom w:val="0"/>
      <w:divBdr>
        <w:top w:val="none" w:sz="0" w:space="0" w:color="auto"/>
        <w:left w:val="none" w:sz="0" w:space="0" w:color="auto"/>
        <w:bottom w:val="none" w:sz="0" w:space="0" w:color="auto"/>
        <w:right w:val="none" w:sz="0" w:space="0" w:color="auto"/>
      </w:divBdr>
    </w:div>
    <w:div w:id="655305033">
      <w:bodyDiv w:val="1"/>
      <w:marLeft w:val="0"/>
      <w:marRight w:val="0"/>
      <w:marTop w:val="0"/>
      <w:marBottom w:val="0"/>
      <w:divBdr>
        <w:top w:val="none" w:sz="0" w:space="0" w:color="auto"/>
        <w:left w:val="none" w:sz="0" w:space="0" w:color="auto"/>
        <w:bottom w:val="none" w:sz="0" w:space="0" w:color="auto"/>
        <w:right w:val="none" w:sz="0" w:space="0" w:color="auto"/>
      </w:divBdr>
    </w:div>
    <w:div w:id="661276216">
      <w:bodyDiv w:val="1"/>
      <w:marLeft w:val="0"/>
      <w:marRight w:val="0"/>
      <w:marTop w:val="0"/>
      <w:marBottom w:val="0"/>
      <w:divBdr>
        <w:top w:val="none" w:sz="0" w:space="0" w:color="auto"/>
        <w:left w:val="none" w:sz="0" w:space="0" w:color="auto"/>
        <w:bottom w:val="none" w:sz="0" w:space="0" w:color="auto"/>
        <w:right w:val="none" w:sz="0" w:space="0" w:color="auto"/>
      </w:divBdr>
    </w:div>
    <w:div w:id="661356515">
      <w:bodyDiv w:val="1"/>
      <w:marLeft w:val="0"/>
      <w:marRight w:val="0"/>
      <w:marTop w:val="0"/>
      <w:marBottom w:val="0"/>
      <w:divBdr>
        <w:top w:val="none" w:sz="0" w:space="0" w:color="auto"/>
        <w:left w:val="none" w:sz="0" w:space="0" w:color="auto"/>
        <w:bottom w:val="none" w:sz="0" w:space="0" w:color="auto"/>
        <w:right w:val="none" w:sz="0" w:space="0" w:color="auto"/>
      </w:divBdr>
    </w:div>
    <w:div w:id="672151371">
      <w:bodyDiv w:val="1"/>
      <w:marLeft w:val="0"/>
      <w:marRight w:val="0"/>
      <w:marTop w:val="0"/>
      <w:marBottom w:val="0"/>
      <w:divBdr>
        <w:top w:val="none" w:sz="0" w:space="0" w:color="auto"/>
        <w:left w:val="none" w:sz="0" w:space="0" w:color="auto"/>
        <w:bottom w:val="none" w:sz="0" w:space="0" w:color="auto"/>
        <w:right w:val="none" w:sz="0" w:space="0" w:color="auto"/>
      </w:divBdr>
    </w:div>
    <w:div w:id="688721844">
      <w:bodyDiv w:val="1"/>
      <w:marLeft w:val="0"/>
      <w:marRight w:val="0"/>
      <w:marTop w:val="0"/>
      <w:marBottom w:val="0"/>
      <w:divBdr>
        <w:top w:val="none" w:sz="0" w:space="0" w:color="auto"/>
        <w:left w:val="none" w:sz="0" w:space="0" w:color="auto"/>
        <w:bottom w:val="none" w:sz="0" w:space="0" w:color="auto"/>
        <w:right w:val="none" w:sz="0" w:space="0" w:color="auto"/>
      </w:divBdr>
    </w:div>
    <w:div w:id="693000133">
      <w:bodyDiv w:val="1"/>
      <w:marLeft w:val="0"/>
      <w:marRight w:val="0"/>
      <w:marTop w:val="0"/>
      <w:marBottom w:val="0"/>
      <w:divBdr>
        <w:top w:val="none" w:sz="0" w:space="0" w:color="auto"/>
        <w:left w:val="none" w:sz="0" w:space="0" w:color="auto"/>
        <w:bottom w:val="none" w:sz="0" w:space="0" w:color="auto"/>
        <w:right w:val="none" w:sz="0" w:space="0" w:color="auto"/>
      </w:divBdr>
    </w:div>
    <w:div w:id="703025345">
      <w:bodyDiv w:val="1"/>
      <w:marLeft w:val="0"/>
      <w:marRight w:val="0"/>
      <w:marTop w:val="0"/>
      <w:marBottom w:val="0"/>
      <w:divBdr>
        <w:top w:val="none" w:sz="0" w:space="0" w:color="auto"/>
        <w:left w:val="none" w:sz="0" w:space="0" w:color="auto"/>
        <w:bottom w:val="none" w:sz="0" w:space="0" w:color="auto"/>
        <w:right w:val="none" w:sz="0" w:space="0" w:color="auto"/>
      </w:divBdr>
    </w:div>
    <w:div w:id="703792919">
      <w:bodyDiv w:val="1"/>
      <w:marLeft w:val="0"/>
      <w:marRight w:val="0"/>
      <w:marTop w:val="0"/>
      <w:marBottom w:val="0"/>
      <w:divBdr>
        <w:top w:val="none" w:sz="0" w:space="0" w:color="auto"/>
        <w:left w:val="none" w:sz="0" w:space="0" w:color="auto"/>
        <w:bottom w:val="none" w:sz="0" w:space="0" w:color="auto"/>
        <w:right w:val="none" w:sz="0" w:space="0" w:color="auto"/>
      </w:divBdr>
    </w:div>
    <w:div w:id="717972279">
      <w:bodyDiv w:val="1"/>
      <w:marLeft w:val="0"/>
      <w:marRight w:val="0"/>
      <w:marTop w:val="0"/>
      <w:marBottom w:val="0"/>
      <w:divBdr>
        <w:top w:val="none" w:sz="0" w:space="0" w:color="auto"/>
        <w:left w:val="none" w:sz="0" w:space="0" w:color="auto"/>
        <w:bottom w:val="none" w:sz="0" w:space="0" w:color="auto"/>
        <w:right w:val="none" w:sz="0" w:space="0" w:color="auto"/>
      </w:divBdr>
    </w:div>
    <w:div w:id="718166599">
      <w:bodyDiv w:val="1"/>
      <w:marLeft w:val="0"/>
      <w:marRight w:val="0"/>
      <w:marTop w:val="0"/>
      <w:marBottom w:val="0"/>
      <w:divBdr>
        <w:top w:val="none" w:sz="0" w:space="0" w:color="auto"/>
        <w:left w:val="none" w:sz="0" w:space="0" w:color="auto"/>
        <w:bottom w:val="none" w:sz="0" w:space="0" w:color="auto"/>
        <w:right w:val="none" w:sz="0" w:space="0" w:color="auto"/>
      </w:divBdr>
    </w:div>
    <w:div w:id="730419746">
      <w:bodyDiv w:val="1"/>
      <w:marLeft w:val="0"/>
      <w:marRight w:val="0"/>
      <w:marTop w:val="0"/>
      <w:marBottom w:val="0"/>
      <w:divBdr>
        <w:top w:val="none" w:sz="0" w:space="0" w:color="auto"/>
        <w:left w:val="none" w:sz="0" w:space="0" w:color="auto"/>
        <w:bottom w:val="none" w:sz="0" w:space="0" w:color="auto"/>
        <w:right w:val="none" w:sz="0" w:space="0" w:color="auto"/>
      </w:divBdr>
    </w:div>
    <w:div w:id="741830590">
      <w:bodyDiv w:val="1"/>
      <w:marLeft w:val="0"/>
      <w:marRight w:val="0"/>
      <w:marTop w:val="0"/>
      <w:marBottom w:val="0"/>
      <w:divBdr>
        <w:top w:val="none" w:sz="0" w:space="0" w:color="auto"/>
        <w:left w:val="none" w:sz="0" w:space="0" w:color="auto"/>
        <w:bottom w:val="none" w:sz="0" w:space="0" w:color="auto"/>
        <w:right w:val="none" w:sz="0" w:space="0" w:color="auto"/>
      </w:divBdr>
    </w:div>
    <w:div w:id="743990986">
      <w:bodyDiv w:val="1"/>
      <w:marLeft w:val="0"/>
      <w:marRight w:val="0"/>
      <w:marTop w:val="0"/>
      <w:marBottom w:val="0"/>
      <w:divBdr>
        <w:top w:val="none" w:sz="0" w:space="0" w:color="auto"/>
        <w:left w:val="none" w:sz="0" w:space="0" w:color="auto"/>
        <w:bottom w:val="none" w:sz="0" w:space="0" w:color="auto"/>
        <w:right w:val="none" w:sz="0" w:space="0" w:color="auto"/>
      </w:divBdr>
    </w:div>
    <w:div w:id="758210691">
      <w:bodyDiv w:val="1"/>
      <w:marLeft w:val="0"/>
      <w:marRight w:val="0"/>
      <w:marTop w:val="0"/>
      <w:marBottom w:val="0"/>
      <w:divBdr>
        <w:top w:val="none" w:sz="0" w:space="0" w:color="auto"/>
        <w:left w:val="none" w:sz="0" w:space="0" w:color="auto"/>
        <w:bottom w:val="none" w:sz="0" w:space="0" w:color="auto"/>
        <w:right w:val="none" w:sz="0" w:space="0" w:color="auto"/>
      </w:divBdr>
    </w:div>
    <w:div w:id="780758005">
      <w:bodyDiv w:val="1"/>
      <w:marLeft w:val="0"/>
      <w:marRight w:val="0"/>
      <w:marTop w:val="0"/>
      <w:marBottom w:val="0"/>
      <w:divBdr>
        <w:top w:val="none" w:sz="0" w:space="0" w:color="auto"/>
        <w:left w:val="none" w:sz="0" w:space="0" w:color="auto"/>
        <w:bottom w:val="none" w:sz="0" w:space="0" w:color="auto"/>
        <w:right w:val="none" w:sz="0" w:space="0" w:color="auto"/>
      </w:divBdr>
    </w:div>
    <w:div w:id="786898625">
      <w:bodyDiv w:val="1"/>
      <w:marLeft w:val="0"/>
      <w:marRight w:val="0"/>
      <w:marTop w:val="0"/>
      <w:marBottom w:val="0"/>
      <w:divBdr>
        <w:top w:val="none" w:sz="0" w:space="0" w:color="auto"/>
        <w:left w:val="none" w:sz="0" w:space="0" w:color="auto"/>
        <w:bottom w:val="none" w:sz="0" w:space="0" w:color="auto"/>
        <w:right w:val="none" w:sz="0" w:space="0" w:color="auto"/>
      </w:divBdr>
    </w:div>
    <w:div w:id="799297616">
      <w:bodyDiv w:val="1"/>
      <w:marLeft w:val="0"/>
      <w:marRight w:val="0"/>
      <w:marTop w:val="0"/>
      <w:marBottom w:val="0"/>
      <w:divBdr>
        <w:top w:val="none" w:sz="0" w:space="0" w:color="auto"/>
        <w:left w:val="none" w:sz="0" w:space="0" w:color="auto"/>
        <w:bottom w:val="none" w:sz="0" w:space="0" w:color="auto"/>
        <w:right w:val="none" w:sz="0" w:space="0" w:color="auto"/>
      </w:divBdr>
    </w:div>
    <w:div w:id="801191969">
      <w:bodyDiv w:val="1"/>
      <w:marLeft w:val="0"/>
      <w:marRight w:val="0"/>
      <w:marTop w:val="0"/>
      <w:marBottom w:val="0"/>
      <w:divBdr>
        <w:top w:val="none" w:sz="0" w:space="0" w:color="auto"/>
        <w:left w:val="none" w:sz="0" w:space="0" w:color="auto"/>
        <w:bottom w:val="none" w:sz="0" w:space="0" w:color="auto"/>
        <w:right w:val="none" w:sz="0" w:space="0" w:color="auto"/>
      </w:divBdr>
    </w:div>
    <w:div w:id="804009699">
      <w:bodyDiv w:val="1"/>
      <w:marLeft w:val="0"/>
      <w:marRight w:val="0"/>
      <w:marTop w:val="0"/>
      <w:marBottom w:val="0"/>
      <w:divBdr>
        <w:top w:val="none" w:sz="0" w:space="0" w:color="auto"/>
        <w:left w:val="none" w:sz="0" w:space="0" w:color="auto"/>
        <w:bottom w:val="none" w:sz="0" w:space="0" w:color="auto"/>
        <w:right w:val="none" w:sz="0" w:space="0" w:color="auto"/>
      </w:divBdr>
    </w:div>
    <w:div w:id="820662383">
      <w:bodyDiv w:val="1"/>
      <w:marLeft w:val="0"/>
      <w:marRight w:val="0"/>
      <w:marTop w:val="0"/>
      <w:marBottom w:val="0"/>
      <w:divBdr>
        <w:top w:val="none" w:sz="0" w:space="0" w:color="auto"/>
        <w:left w:val="none" w:sz="0" w:space="0" w:color="auto"/>
        <w:bottom w:val="none" w:sz="0" w:space="0" w:color="auto"/>
        <w:right w:val="none" w:sz="0" w:space="0" w:color="auto"/>
      </w:divBdr>
    </w:div>
    <w:div w:id="822428996">
      <w:bodyDiv w:val="1"/>
      <w:marLeft w:val="0"/>
      <w:marRight w:val="0"/>
      <w:marTop w:val="0"/>
      <w:marBottom w:val="0"/>
      <w:divBdr>
        <w:top w:val="none" w:sz="0" w:space="0" w:color="auto"/>
        <w:left w:val="none" w:sz="0" w:space="0" w:color="auto"/>
        <w:bottom w:val="none" w:sz="0" w:space="0" w:color="auto"/>
        <w:right w:val="none" w:sz="0" w:space="0" w:color="auto"/>
      </w:divBdr>
    </w:div>
    <w:div w:id="822812792">
      <w:bodyDiv w:val="1"/>
      <w:marLeft w:val="0"/>
      <w:marRight w:val="0"/>
      <w:marTop w:val="0"/>
      <w:marBottom w:val="0"/>
      <w:divBdr>
        <w:top w:val="none" w:sz="0" w:space="0" w:color="auto"/>
        <w:left w:val="none" w:sz="0" w:space="0" w:color="auto"/>
        <w:bottom w:val="none" w:sz="0" w:space="0" w:color="auto"/>
        <w:right w:val="none" w:sz="0" w:space="0" w:color="auto"/>
      </w:divBdr>
    </w:div>
    <w:div w:id="837815956">
      <w:bodyDiv w:val="1"/>
      <w:marLeft w:val="0"/>
      <w:marRight w:val="0"/>
      <w:marTop w:val="0"/>
      <w:marBottom w:val="0"/>
      <w:divBdr>
        <w:top w:val="none" w:sz="0" w:space="0" w:color="auto"/>
        <w:left w:val="none" w:sz="0" w:space="0" w:color="auto"/>
        <w:bottom w:val="none" w:sz="0" w:space="0" w:color="auto"/>
        <w:right w:val="none" w:sz="0" w:space="0" w:color="auto"/>
      </w:divBdr>
    </w:div>
    <w:div w:id="846868677">
      <w:bodyDiv w:val="1"/>
      <w:marLeft w:val="0"/>
      <w:marRight w:val="0"/>
      <w:marTop w:val="0"/>
      <w:marBottom w:val="0"/>
      <w:divBdr>
        <w:top w:val="none" w:sz="0" w:space="0" w:color="auto"/>
        <w:left w:val="none" w:sz="0" w:space="0" w:color="auto"/>
        <w:bottom w:val="none" w:sz="0" w:space="0" w:color="auto"/>
        <w:right w:val="none" w:sz="0" w:space="0" w:color="auto"/>
      </w:divBdr>
    </w:div>
    <w:div w:id="847257803">
      <w:bodyDiv w:val="1"/>
      <w:marLeft w:val="0"/>
      <w:marRight w:val="0"/>
      <w:marTop w:val="0"/>
      <w:marBottom w:val="0"/>
      <w:divBdr>
        <w:top w:val="none" w:sz="0" w:space="0" w:color="auto"/>
        <w:left w:val="none" w:sz="0" w:space="0" w:color="auto"/>
        <w:bottom w:val="none" w:sz="0" w:space="0" w:color="auto"/>
        <w:right w:val="none" w:sz="0" w:space="0" w:color="auto"/>
      </w:divBdr>
    </w:div>
    <w:div w:id="847839386">
      <w:bodyDiv w:val="1"/>
      <w:marLeft w:val="0"/>
      <w:marRight w:val="0"/>
      <w:marTop w:val="0"/>
      <w:marBottom w:val="0"/>
      <w:divBdr>
        <w:top w:val="none" w:sz="0" w:space="0" w:color="auto"/>
        <w:left w:val="none" w:sz="0" w:space="0" w:color="auto"/>
        <w:bottom w:val="none" w:sz="0" w:space="0" w:color="auto"/>
        <w:right w:val="none" w:sz="0" w:space="0" w:color="auto"/>
      </w:divBdr>
    </w:div>
    <w:div w:id="848371243">
      <w:bodyDiv w:val="1"/>
      <w:marLeft w:val="0"/>
      <w:marRight w:val="0"/>
      <w:marTop w:val="0"/>
      <w:marBottom w:val="0"/>
      <w:divBdr>
        <w:top w:val="none" w:sz="0" w:space="0" w:color="auto"/>
        <w:left w:val="none" w:sz="0" w:space="0" w:color="auto"/>
        <w:bottom w:val="none" w:sz="0" w:space="0" w:color="auto"/>
        <w:right w:val="none" w:sz="0" w:space="0" w:color="auto"/>
      </w:divBdr>
    </w:div>
    <w:div w:id="849179950">
      <w:bodyDiv w:val="1"/>
      <w:marLeft w:val="0"/>
      <w:marRight w:val="0"/>
      <w:marTop w:val="0"/>
      <w:marBottom w:val="0"/>
      <w:divBdr>
        <w:top w:val="none" w:sz="0" w:space="0" w:color="auto"/>
        <w:left w:val="none" w:sz="0" w:space="0" w:color="auto"/>
        <w:bottom w:val="none" w:sz="0" w:space="0" w:color="auto"/>
        <w:right w:val="none" w:sz="0" w:space="0" w:color="auto"/>
      </w:divBdr>
    </w:div>
    <w:div w:id="857694654">
      <w:bodyDiv w:val="1"/>
      <w:marLeft w:val="0"/>
      <w:marRight w:val="0"/>
      <w:marTop w:val="0"/>
      <w:marBottom w:val="0"/>
      <w:divBdr>
        <w:top w:val="none" w:sz="0" w:space="0" w:color="auto"/>
        <w:left w:val="none" w:sz="0" w:space="0" w:color="auto"/>
        <w:bottom w:val="none" w:sz="0" w:space="0" w:color="auto"/>
        <w:right w:val="none" w:sz="0" w:space="0" w:color="auto"/>
      </w:divBdr>
    </w:div>
    <w:div w:id="858356632">
      <w:bodyDiv w:val="1"/>
      <w:marLeft w:val="0"/>
      <w:marRight w:val="0"/>
      <w:marTop w:val="0"/>
      <w:marBottom w:val="0"/>
      <w:divBdr>
        <w:top w:val="none" w:sz="0" w:space="0" w:color="auto"/>
        <w:left w:val="none" w:sz="0" w:space="0" w:color="auto"/>
        <w:bottom w:val="none" w:sz="0" w:space="0" w:color="auto"/>
        <w:right w:val="none" w:sz="0" w:space="0" w:color="auto"/>
      </w:divBdr>
    </w:div>
    <w:div w:id="861624739">
      <w:bodyDiv w:val="1"/>
      <w:marLeft w:val="0"/>
      <w:marRight w:val="0"/>
      <w:marTop w:val="0"/>
      <w:marBottom w:val="0"/>
      <w:divBdr>
        <w:top w:val="none" w:sz="0" w:space="0" w:color="auto"/>
        <w:left w:val="none" w:sz="0" w:space="0" w:color="auto"/>
        <w:bottom w:val="none" w:sz="0" w:space="0" w:color="auto"/>
        <w:right w:val="none" w:sz="0" w:space="0" w:color="auto"/>
      </w:divBdr>
    </w:div>
    <w:div w:id="861671861">
      <w:bodyDiv w:val="1"/>
      <w:marLeft w:val="0"/>
      <w:marRight w:val="0"/>
      <w:marTop w:val="0"/>
      <w:marBottom w:val="0"/>
      <w:divBdr>
        <w:top w:val="none" w:sz="0" w:space="0" w:color="auto"/>
        <w:left w:val="none" w:sz="0" w:space="0" w:color="auto"/>
        <w:bottom w:val="none" w:sz="0" w:space="0" w:color="auto"/>
        <w:right w:val="none" w:sz="0" w:space="0" w:color="auto"/>
      </w:divBdr>
    </w:div>
    <w:div w:id="869075250">
      <w:bodyDiv w:val="1"/>
      <w:marLeft w:val="0"/>
      <w:marRight w:val="0"/>
      <w:marTop w:val="0"/>
      <w:marBottom w:val="0"/>
      <w:divBdr>
        <w:top w:val="none" w:sz="0" w:space="0" w:color="auto"/>
        <w:left w:val="none" w:sz="0" w:space="0" w:color="auto"/>
        <w:bottom w:val="none" w:sz="0" w:space="0" w:color="auto"/>
        <w:right w:val="none" w:sz="0" w:space="0" w:color="auto"/>
      </w:divBdr>
    </w:div>
    <w:div w:id="872888245">
      <w:bodyDiv w:val="1"/>
      <w:marLeft w:val="0"/>
      <w:marRight w:val="0"/>
      <w:marTop w:val="0"/>
      <w:marBottom w:val="0"/>
      <w:divBdr>
        <w:top w:val="none" w:sz="0" w:space="0" w:color="auto"/>
        <w:left w:val="none" w:sz="0" w:space="0" w:color="auto"/>
        <w:bottom w:val="none" w:sz="0" w:space="0" w:color="auto"/>
        <w:right w:val="none" w:sz="0" w:space="0" w:color="auto"/>
      </w:divBdr>
    </w:div>
    <w:div w:id="874267828">
      <w:bodyDiv w:val="1"/>
      <w:marLeft w:val="0"/>
      <w:marRight w:val="0"/>
      <w:marTop w:val="0"/>
      <w:marBottom w:val="0"/>
      <w:divBdr>
        <w:top w:val="none" w:sz="0" w:space="0" w:color="auto"/>
        <w:left w:val="none" w:sz="0" w:space="0" w:color="auto"/>
        <w:bottom w:val="none" w:sz="0" w:space="0" w:color="auto"/>
        <w:right w:val="none" w:sz="0" w:space="0" w:color="auto"/>
      </w:divBdr>
    </w:div>
    <w:div w:id="879853103">
      <w:bodyDiv w:val="1"/>
      <w:marLeft w:val="0"/>
      <w:marRight w:val="0"/>
      <w:marTop w:val="0"/>
      <w:marBottom w:val="0"/>
      <w:divBdr>
        <w:top w:val="none" w:sz="0" w:space="0" w:color="auto"/>
        <w:left w:val="none" w:sz="0" w:space="0" w:color="auto"/>
        <w:bottom w:val="none" w:sz="0" w:space="0" w:color="auto"/>
        <w:right w:val="none" w:sz="0" w:space="0" w:color="auto"/>
      </w:divBdr>
    </w:div>
    <w:div w:id="880702064">
      <w:bodyDiv w:val="1"/>
      <w:marLeft w:val="0"/>
      <w:marRight w:val="0"/>
      <w:marTop w:val="0"/>
      <w:marBottom w:val="0"/>
      <w:divBdr>
        <w:top w:val="none" w:sz="0" w:space="0" w:color="auto"/>
        <w:left w:val="none" w:sz="0" w:space="0" w:color="auto"/>
        <w:bottom w:val="none" w:sz="0" w:space="0" w:color="auto"/>
        <w:right w:val="none" w:sz="0" w:space="0" w:color="auto"/>
      </w:divBdr>
    </w:div>
    <w:div w:id="881601472">
      <w:bodyDiv w:val="1"/>
      <w:marLeft w:val="0"/>
      <w:marRight w:val="0"/>
      <w:marTop w:val="0"/>
      <w:marBottom w:val="0"/>
      <w:divBdr>
        <w:top w:val="none" w:sz="0" w:space="0" w:color="auto"/>
        <w:left w:val="none" w:sz="0" w:space="0" w:color="auto"/>
        <w:bottom w:val="none" w:sz="0" w:space="0" w:color="auto"/>
        <w:right w:val="none" w:sz="0" w:space="0" w:color="auto"/>
      </w:divBdr>
    </w:div>
    <w:div w:id="881942597">
      <w:bodyDiv w:val="1"/>
      <w:marLeft w:val="0"/>
      <w:marRight w:val="0"/>
      <w:marTop w:val="0"/>
      <w:marBottom w:val="0"/>
      <w:divBdr>
        <w:top w:val="none" w:sz="0" w:space="0" w:color="auto"/>
        <w:left w:val="none" w:sz="0" w:space="0" w:color="auto"/>
        <w:bottom w:val="none" w:sz="0" w:space="0" w:color="auto"/>
        <w:right w:val="none" w:sz="0" w:space="0" w:color="auto"/>
      </w:divBdr>
    </w:div>
    <w:div w:id="885870900">
      <w:bodyDiv w:val="1"/>
      <w:marLeft w:val="0"/>
      <w:marRight w:val="0"/>
      <w:marTop w:val="0"/>
      <w:marBottom w:val="0"/>
      <w:divBdr>
        <w:top w:val="none" w:sz="0" w:space="0" w:color="auto"/>
        <w:left w:val="none" w:sz="0" w:space="0" w:color="auto"/>
        <w:bottom w:val="none" w:sz="0" w:space="0" w:color="auto"/>
        <w:right w:val="none" w:sz="0" w:space="0" w:color="auto"/>
      </w:divBdr>
    </w:div>
    <w:div w:id="889537531">
      <w:bodyDiv w:val="1"/>
      <w:marLeft w:val="0"/>
      <w:marRight w:val="0"/>
      <w:marTop w:val="0"/>
      <w:marBottom w:val="0"/>
      <w:divBdr>
        <w:top w:val="none" w:sz="0" w:space="0" w:color="auto"/>
        <w:left w:val="none" w:sz="0" w:space="0" w:color="auto"/>
        <w:bottom w:val="none" w:sz="0" w:space="0" w:color="auto"/>
        <w:right w:val="none" w:sz="0" w:space="0" w:color="auto"/>
      </w:divBdr>
    </w:div>
    <w:div w:id="890533454">
      <w:bodyDiv w:val="1"/>
      <w:marLeft w:val="0"/>
      <w:marRight w:val="0"/>
      <w:marTop w:val="0"/>
      <w:marBottom w:val="0"/>
      <w:divBdr>
        <w:top w:val="none" w:sz="0" w:space="0" w:color="auto"/>
        <w:left w:val="none" w:sz="0" w:space="0" w:color="auto"/>
        <w:bottom w:val="none" w:sz="0" w:space="0" w:color="auto"/>
        <w:right w:val="none" w:sz="0" w:space="0" w:color="auto"/>
      </w:divBdr>
    </w:div>
    <w:div w:id="892035092">
      <w:bodyDiv w:val="1"/>
      <w:marLeft w:val="0"/>
      <w:marRight w:val="0"/>
      <w:marTop w:val="0"/>
      <w:marBottom w:val="0"/>
      <w:divBdr>
        <w:top w:val="none" w:sz="0" w:space="0" w:color="auto"/>
        <w:left w:val="none" w:sz="0" w:space="0" w:color="auto"/>
        <w:bottom w:val="none" w:sz="0" w:space="0" w:color="auto"/>
        <w:right w:val="none" w:sz="0" w:space="0" w:color="auto"/>
      </w:divBdr>
    </w:div>
    <w:div w:id="894509332">
      <w:bodyDiv w:val="1"/>
      <w:marLeft w:val="0"/>
      <w:marRight w:val="0"/>
      <w:marTop w:val="0"/>
      <w:marBottom w:val="0"/>
      <w:divBdr>
        <w:top w:val="none" w:sz="0" w:space="0" w:color="auto"/>
        <w:left w:val="none" w:sz="0" w:space="0" w:color="auto"/>
        <w:bottom w:val="none" w:sz="0" w:space="0" w:color="auto"/>
        <w:right w:val="none" w:sz="0" w:space="0" w:color="auto"/>
      </w:divBdr>
    </w:div>
    <w:div w:id="901332524">
      <w:bodyDiv w:val="1"/>
      <w:marLeft w:val="0"/>
      <w:marRight w:val="0"/>
      <w:marTop w:val="0"/>
      <w:marBottom w:val="0"/>
      <w:divBdr>
        <w:top w:val="none" w:sz="0" w:space="0" w:color="auto"/>
        <w:left w:val="none" w:sz="0" w:space="0" w:color="auto"/>
        <w:bottom w:val="none" w:sz="0" w:space="0" w:color="auto"/>
        <w:right w:val="none" w:sz="0" w:space="0" w:color="auto"/>
      </w:divBdr>
    </w:div>
    <w:div w:id="907957094">
      <w:bodyDiv w:val="1"/>
      <w:marLeft w:val="0"/>
      <w:marRight w:val="0"/>
      <w:marTop w:val="0"/>
      <w:marBottom w:val="0"/>
      <w:divBdr>
        <w:top w:val="none" w:sz="0" w:space="0" w:color="auto"/>
        <w:left w:val="none" w:sz="0" w:space="0" w:color="auto"/>
        <w:bottom w:val="none" w:sz="0" w:space="0" w:color="auto"/>
        <w:right w:val="none" w:sz="0" w:space="0" w:color="auto"/>
      </w:divBdr>
    </w:div>
    <w:div w:id="928192209">
      <w:bodyDiv w:val="1"/>
      <w:marLeft w:val="0"/>
      <w:marRight w:val="0"/>
      <w:marTop w:val="0"/>
      <w:marBottom w:val="0"/>
      <w:divBdr>
        <w:top w:val="none" w:sz="0" w:space="0" w:color="auto"/>
        <w:left w:val="none" w:sz="0" w:space="0" w:color="auto"/>
        <w:bottom w:val="none" w:sz="0" w:space="0" w:color="auto"/>
        <w:right w:val="none" w:sz="0" w:space="0" w:color="auto"/>
      </w:divBdr>
    </w:div>
    <w:div w:id="928197811">
      <w:bodyDiv w:val="1"/>
      <w:marLeft w:val="0"/>
      <w:marRight w:val="0"/>
      <w:marTop w:val="0"/>
      <w:marBottom w:val="0"/>
      <w:divBdr>
        <w:top w:val="none" w:sz="0" w:space="0" w:color="auto"/>
        <w:left w:val="none" w:sz="0" w:space="0" w:color="auto"/>
        <w:bottom w:val="none" w:sz="0" w:space="0" w:color="auto"/>
        <w:right w:val="none" w:sz="0" w:space="0" w:color="auto"/>
      </w:divBdr>
    </w:div>
    <w:div w:id="943926575">
      <w:bodyDiv w:val="1"/>
      <w:marLeft w:val="0"/>
      <w:marRight w:val="0"/>
      <w:marTop w:val="0"/>
      <w:marBottom w:val="0"/>
      <w:divBdr>
        <w:top w:val="none" w:sz="0" w:space="0" w:color="auto"/>
        <w:left w:val="none" w:sz="0" w:space="0" w:color="auto"/>
        <w:bottom w:val="none" w:sz="0" w:space="0" w:color="auto"/>
        <w:right w:val="none" w:sz="0" w:space="0" w:color="auto"/>
      </w:divBdr>
    </w:div>
    <w:div w:id="949557176">
      <w:bodyDiv w:val="1"/>
      <w:marLeft w:val="0"/>
      <w:marRight w:val="0"/>
      <w:marTop w:val="0"/>
      <w:marBottom w:val="0"/>
      <w:divBdr>
        <w:top w:val="none" w:sz="0" w:space="0" w:color="auto"/>
        <w:left w:val="none" w:sz="0" w:space="0" w:color="auto"/>
        <w:bottom w:val="none" w:sz="0" w:space="0" w:color="auto"/>
        <w:right w:val="none" w:sz="0" w:space="0" w:color="auto"/>
      </w:divBdr>
    </w:div>
    <w:div w:id="954825082">
      <w:bodyDiv w:val="1"/>
      <w:marLeft w:val="0"/>
      <w:marRight w:val="0"/>
      <w:marTop w:val="0"/>
      <w:marBottom w:val="0"/>
      <w:divBdr>
        <w:top w:val="none" w:sz="0" w:space="0" w:color="auto"/>
        <w:left w:val="none" w:sz="0" w:space="0" w:color="auto"/>
        <w:bottom w:val="none" w:sz="0" w:space="0" w:color="auto"/>
        <w:right w:val="none" w:sz="0" w:space="0" w:color="auto"/>
      </w:divBdr>
    </w:div>
    <w:div w:id="958342490">
      <w:bodyDiv w:val="1"/>
      <w:marLeft w:val="0"/>
      <w:marRight w:val="0"/>
      <w:marTop w:val="0"/>
      <w:marBottom w:val="0"/>
      <w:divBdr>
        <w:top w:val="none" w:sz="0" w:space="0" w:color="auto"/>
        <w:left w:val="none" w:sz="0" w:space="0" w:color="auto"/>
        <w:bottom w:val="none" w:sz="0" w:space="0" w:color="auto"/>
        <w:right w:val="none" w:sz="0" w:space="0" w:color="auto"/>
      </w:divBdr>
    </w:div>
    <w:div w:id="962616355">
      <w:bodyDiv w:val="1"/>
      <w:marLeft w:val="0"/>
      <w:marRight w:val="0"/>
      <w:marTop w:val="0"/>
      <w:marBottom w:val="0"/>
      <w:divBdr>
        <w:top w:val="none" w:sz="0" w:space="0" w:color="auto"/>
        <w:left w:val="none" w:sz="0" w:space="0" w:color="auto"/>
        <w:bottom w:val="none" w:sz="0" w:space="0" w:color="auto"/>
        <w:right w:val="none" w:sz="0" w:space="0" w:color="auto"/>
      </w:divBdr>
    </w:div>
    <w:div w:id="974678050">
      <w:bodyDiv w:val="1"/>
      <w:marLeft w:val="0"/>
      <w:marRight w:val="0"/>
      <w:marTop w:val="0"/>
      <w:marBottom w:val="0"/>
      <w:divBdr>
        <w:top w:val="none" w:sz="0" w:space="0" w:color="auto"/>
        <w:left w:val="none" w:sz="0" w:space="0" w:color="auto"/>
        <w:bottom w:val="none" w:sz="0" w:space="0" w:color="auto"/>
        <w:right w:val="none" w:sz="0" w:space="0" w:color="auto"/>
      </w:divBdr>
    </w:div>
    <w:div w:id="979651321">
      <w:bodyDiv w:val="1"/>
      <w:marLeft w:val="0"/>
      <w:marRight w:val="0"/>
      <w:marTop w:val="0"/>
      <w:marBottom w:val="0"/>
      <w:divBdr>
        <w:top w:val="none" w:sz="0" w:space="0" w:color="auto"/>
        <w:left w:val="none" w:sz="0" w:space="0" w:color="auto"/>
        <w:bottom w:val="none" w:sz="0" w:space="0" w:color="auto"/>
        <w:right w:val="none" w:sz="0" w:space="0" w:color="auto"/>
      </w:divBdr>
    </w:div>
    <w:div w:id="983243109">
      <w:bodyDiv w:val="1"/>
      <w:marLeft w:val="0"/>
      <w:marRight w:val="0"/>
      <w:marTop w:val="0"/>
      <w:marBottom w:val="0"/>
      <w:divBdr>
        <w:top w:val="none" w:sz="0" w:space="0" w:color="auto"/>
        <w:left w:val="none" w:sz="0" w:space="0" w:color="auto"/>
        <w:bottom w:val="none" w:sz="0" w:space="0" w:color="auto"/>
        <w:right w:val="none" w:sz="0" w:space="0" w:color="auto"/>
      </w:divBdr>
    </w:div>
    <w:div w:id="983268867">
      <w:bodyDiv w:val="1"/>
      <w:marLeft w:val="0"/>
      <w:marRight w:val="0"/>
      <w:marTop w:val="0"/>
      <w:marBottom w:val="0"/>
      <w:divBdr>
        <w:top w:val="none" w:sz="0" w:space="0" w:color="auto"/>
        <w:left w:val="none" w:sz="0" w:space="0" w:color="auto"/>
        <w:bottom w:val="none" w:sz="0" w:space="0" w:color="auto"/>
        <w:right w:val="none" w:sz="0" w:space="0" w:color="auto"/>
      </w:divBdr>
    </w:div>
    <w:div w:id="986057061">
      <w:bodyDiv w:val="1"/>
      <w:marLeft w:val="0"/>
      <w:marRight w:val="0"/>
      <w:marTop w:val="0"/>
      <w:marBottom w:val="0"/>
      <w:divBdr>
        <w:top w:val="none" w:sz="0" w:space="0" w:color="auto"/>
        <w:left w:val="none" w:sz="0" w:space="0" w:color="auto"/>
        <w:bottom w:val="none" w:sz="0" w:space="0" w:color="auto"/>
        <w:right w:val="none" w:sz="0" w:space="0" w:color="auto"/>
      </w:divBdr>
    </w:div>
    <w:div w:id="990331147">
      <w:bodyDiv w:val="1"/>
      <w:marLeft w:val="0"/>
      <w:marRight w:val="0"/>
      <w:marTop w:val="0"/>
      <w:marBottom w:val="0"/>
      <w:divBdr>
        <w:top w:val="none" w:sz="0" w:space="0" w:color="auto"/>
        <w:left w:val="none" w:sz="0" w:space="0" w:color="auto"/>
        <w:bottom w:val="none" w:sz="0" w:space="0" w:color="auto"/>
        <w:right w:val="none" w:sz="0" w:space="0" w:color="auto"/>
      </w:divBdr>
    </w:div>
    <w:div w:id="990593842">
      <w:bodyDiv w:val="1"/>
      <w:marLeft w:val="0"/>
      <w:marRight w:val="0"/>
      <w:marTop w:val="0"/>
      <w:marBottom w:val="0"/>
      <w:divBdr>
        <w:top w:val="none" w:sz="0" w:space="0" w:color="auto"/>
        <w:left w:val="none" w:sz="0" w:space="0" w:color="auto"/>
        <w:bottom w:val="none" w:sz="0" w:space="0" w:color="auto"/>
        <w:right w:val="none" w:sz="0" w:space="0" w:color="auto"/>
      </w:divBdr>
    </w:div>
    <w:div w:id="991643706">
      <w:bodyDiv w:val="1"/>
      <w:marLeft w:val="0"/>
      <w:marRight w:val="0"/>
      <w:marTop w:val="0"/>
      <w:marBottom w:val="0"/>
      <w:divBdr>
        <w:top w:val="none" w:sz="0" w:space="0" w:color="auto"/>
        <w:left w:val="none" w:sz="0" w:space="0" w:color="auto"/>
        <w:bottom w:val="none" w:sz="0" w:space="0" w:color="auto"/>
        <w:right w:val="none" w:sz="0" w:space="0" w:color="auto"/>
      </w:divBdr>
    </w:div>
    <w:div w:id="1005664952">
      <w:bodyDiv w:val="1"/>
      <w:marLeft w:val="0"/>
      <w:marRight w:val="0"/>
      <w:marTop w:val="0"/>
      <w:marBottom w:val="0"/>
      <w:divBdr>
        <w:top w:val="none" w:sz="0" w:space="0" w:color="auto"/>
        <w:left w:val="none" w:sz="0" w:space="0" w:color="auto"/>
        <w:bottom w:val="none" w:sz="0" w:space="0" w:color="auto"/>
        <w:right w:val="none" w:sz="0" w:space="0" w:color="auto"/>
      </w:divBdr>
    </w:div>
    <w:div w:id="1012606997">
      <w:bodyDiv w:val="1"/>
      <w:marLeft w:val="0"/>
      <w:marRight w:val="0"/>
      <w:marTop w:val="0"/>
      <w:marBottom w:val="0"/>
      <w:divBdr>
        <w:top w:val="none" w:sz="0" w:space="0" w:color="auto"/>
        <w:left w:val="none" w:sz="0" w:space="0" w:color="auto"/>
        <w:bottom w:val="none" w:sz="0" w:space="0" w:color="auto"/>
        <w:right w:val="none" w:sz="0" w:space="0" w:color="auto"/>
      </w:divBdr>
    </w:div>
    <w:div w:id="1014456208">
      <w:bodyDiv w:val="1"/>
      <w:marLeft w:val="0"/>
      <w:marRight w:val="0"/>
      <w:marTop w:val="0"/>
      <w:marBottom w:val="0"/>
      <w:divBdr>
        <w:top w:val="none" w:sz="0" w:space="0" w:color="auto"/>
        <w:left w:val="none" w:sz="0" w:space="0" w:color="auto"/>
        <w:bottom w:val="none" w:sz="0" w:space="0" w:color="auto"/>
        <w:right w:val="none" w:sz="0" w:space="0" w:color="auto"/>
      </w:divBdr>
    </w:div>
    <w:div w:id="1020741216">
      <w:bodyDiv w:val="1"/>
      <w:marLeft w:val="0"/>
      <w:marRight w:val="0"/>
      <w:marTop w:val="0"/>
      <w:marBottom w:val="0"/>
      <w:divBdr>
        <w:top w:val="none" w:sz="0" w:space="0" w:color="auto"/>
        <w:left w:val="none" w:sz="0" w:space="0" w:color="auto"/>
        <w:bottom w:val="none" w:sz="0" w:space="0" w:color="auto"/>
        <w:right w:val="none" w:sz="0" w:space="0" w:color="auto"/>
      </w:divBdr>
    </w:div>
    <w:div w:id="1023824656">
      <w:bodyDiv w:val="1"/>
      <w:marLeft w:val="0"/>
      <w:marRight w:val="0"/>
      <w:marTop w:val="0"/>
      <w:marBottom w:val="0"/>
      <w:divBdr>
        <w:top w:val="none" w:sz="0" w:space="0" w:color="auto"/>
        <w:left w:val="none" w:sz="0" w:space="0" w:color="auto"/>
        <w:bottom w:val="none" w:sz="0" w:space="0" w:color="auto"/>
        <w:right w:val="none" w:sz="0" w:space="0" w:color="auto"/>
      </w:divBdr>
    </w:div>
    <w:div w:id="1028334862">
      <w:bodyDiv w:val="1"/>
      <w:marLeft w:val="0"/>
      <w:marRight w:val="0"/>
      <w:marTop w:val="0"/>
      <w:marBottom w:val="0"/>
      <w:divBdr>
        <w:top w:val="none" w:sz="0" w:space="0" w:color="auto"/>
        <w:left w:val="none" w:sz="0" w:space="0" w:color="auto"/>
        <w:bottom w:val="none" w:sz="0" w:space="0" w:color="auto"/>
        <w:right w:val="none" w:sz="0" w:space="0" w:color="auto"/>
      </w:divBdr>
    </w:div>
    <w:div w:id="1053383914">
      <w:bodyDiv w:val="1"/>
      <w:marLeft w:val="0"/>
      <w:marRight w:val="0"/>
      <w:marTop w:val="0"/>
      <w:marBottom w:val="0"/>
      <w:divBdr>
        <w:top w:val="none" w:sz="0" w:space="0" w:color="auto"/>
        <w:left w:val="none" w:sz="0" w:space="0" w:color="auto"/>
        <w:bottom w:val="none" w:sz="0" w:space="0" w:color="auto"/>
        <w:right w:val="none" w:sz="0" w:space="0" w:color="auto"/>
      </w:divBdr>
    </w:div>
    <w:div w:id="1053695452">
      <w:bodyDiv w:val="1"/>
      <w:marLeft w:val="0"/>
      <w:marRight w:val="0"/>
      <w:marTop w:val="0"/>
      <w:marBottom w:val="0"/>
      <w:divBdr>
        <w:top w:val="none" w:sz="0" w:space="0" w:color="auto"/>
        <w:left w:val="none" w:sz="0" w:space="0" w:color="auto"/>
        <w:bottom w:val="none" w:sz="0" w:space="0" w:color="auto"/>
        <w:right w:val="none" w:sz="0" w:space="0" w:color="auto"/>
      </w:divBdr>
    </w:div>
    <w:div w:id="1077440315">
      <w:bodyDiv w:val="1"/>
      <w:marLeft w:val="0"/>
      <w:marRight w:val="0"/>
      <w:marTop w:val="0"/>
      <w:marBottom w:val="0"/>
      <w:divBdr>
        <w:top w:val="none" w:sz="0" w:space="0" w:color="auto"/>
        <w:left w:val="none" w:sz="0" w:space="0" w:color="auto"/>
        <w:bottom w:val="none" w:sz="0" w:space="0" w:color="auto"/>
        <w:right w:val="none" w:sz="0" w:space="0" w:color="auto"/>
      </w:divBdr>
    </w:div>
    <w:div w:id="1083382185">
      <w:bodyDiv w:val="1"/>
      <w:marLeft w:val="0"/>
      <w:marRight w:val="0"/>
      <w:marTop w:val="0"/>
      <w:marBottom w:val="0"/>
      <w:divBdr>
        <w:top w:val="none" w:sz="0" w:space="0" w:color="auto"/>
        <w:left w:val="none" w:sz="0" w:space="0" w:color="auto"/>
        <w:bottom w:val="none" w:sz="0" w:space="0" w:color="auto"/>
        <w:right w:val="none" w:sz="0" w:space="0" w:color="auto"/>
      </w:divBdr>
    </w:div>
    <w:div w:id="1094281341">
      <w:bodyDiv w:val="1"/>
      <w:marLeft w:val="0"/>
      <w:marRight w:val="0"/>
      <w:marTop w:val="0"/>
      <w:marBottom w:val="0"/>
      <w:divBdr>
        <w:top w:val="none" w:sz="0" w:space="0" w:color="auto"/>
        <w:left w:val="none" w:sz="0" w:space="0" w:color="auto"/>
        <w:bottom w:val="none" w:sz="0" w:space="0" w:color="auto"/>
        <w:right w:val="none" w:sz="0" w:space="0" w:color="auto"/>
      </w:divBdr>
    </w:div>
    <w:div w:id="1106653024">
      <w:bodyDiv w:val="1"/>
      <w:marLeft w:val="0"/>
      <w:marRight w:val="0"/>
      <w:marTop w:val="0"/>
      <w:marBottom w:val="0"/>
      <w:divBdr>
        <w:top w:val="none" w:sz="0" w:space="0" w:color="auto"/>
        <w:left w:val="none" w:sz="0" w:space="0" w:color="auto"/>
        <w:bottom w:val="none" w:sz="0" w:space="0" w:color="auto"/>
        <w:right w:val="none" w:sz="0" w:space="0" w:color="auto"/>
      </w:divBdr>
    </w:div>
    <w:div w:id="1115830721">
      <w:bodyDiv w:val="1"/>
      <w:marLeft w:val="0"/>
      <w:marRight w:val="0"/>
      <w:marTop w:val="0"/>
      <w:marBottom w:val="0"/>
      <w:divBdr>
        <w:top w:val="none" w:sz="0" w:space="0" w:color="auto"/>
        <w:left w:val="none" w:sz="0" w:space="0" w:color="auto"/>
        <w:bottom w:val="none" w:sz="0" w:space="0" w:color="auto"/>
        <w:right w:val="none" w:sz="0" w:space="0" w:color="auto"/>
      </w:divBdr>
    </w:div>
    <w:div w:id="1118528347">
      <w:bodyDiv w:val="1"/>
      <w:marLeft w:val="0"/>
      <w:marRight w:val="0"/>
      <w:marTop w:val="0"/>
      <w:marBottom w:val="0"/>
      <w:divBdr>
        <w:top w:val="none" w:sz="0" w:space="0" w:color="auto"/>
        <w:left w:val="none" w:sz="0" w:space="0" w:color="auto"/>
        <w:bottom w:val="none" w:sz="0" w:space="0" w:color="auto"/>
        <w:right w:val="none" w:sz="0" w:space="0" w:color="auto"/>
      </w:divBdr>
    </w:div>
    <w:div w:id="1118791739">
      <w:bodyDiv w:val="1"/>
      <w:marLeft w:val="0"/>
      <w:marRight w:val="0"/>
      <w:marTop w:val="0"/>
      <w:marBottom w:val="0"/>
      <w:divBdr>
        <w:top w:val="none" w:sz="0" w:space="0" w:color="auto"/>
        <w:left w:val="none" w:sz="0" w:space="0" w:color="auto"/>
        <w:bottom w:val="none" w:sz="0" w:space="0" w:color="auto"/>
        <w:right w:val="none" w:sz="0" w:space="0" w:color="auto"/>
      </w:divBdr>
    </w:div>
    <w:div w:id="1119836376">
      <w:bodyDiv w:val="1"/>
      <w:marLeft w:val="0"/>
      <w:marRight w:val="0"/>
      <w:marTop w:val="0"/>
      <w:marBottom w:val="0"/>
      <w:divBdr>
        <w:top w:val="none" w:sz="0" w:space="0" w:color="auto"/>
        <w:left w:val="none" w:sz="0" w:space="0" w:color="auto"/>
        <w:bottom w:val="none" w:sz="0" w:space="0" w:color="auto"/>
        <w:right w:val="none" w:sz="0" w:space="0" w:color="auto"/>
      </w:divBdr>
    </w:div>
    <w:div w:id="1122386379">
      <w:bodyDiv w:val="1"/>
      <w:marLeft w:val="0"/>
      <w:marRight w:val="0"/>
      <w:marTop w:val="0"/>
      <w:marBottom w:val="0"/>
      <w:divBdr>
        <w:top w:val="none" w:sz="0" w:space="0" w:color="auto"/>
        <w:left w:val="none" w:sz="0" w:space="0" w:color="auto"/>
        <w:bottom w:val="none" w:sz="0" w:space="0" w:color="auto"/>
        <w:right w:val="none" w:sz="0" w:space="0" w:color="auto"/>
      </w:divBdr>
    </w:div>
    <w:div w:id="1128821687">
      <w:bodyDiv w:val="1"/>
      <w:marLeft w:val="0"/>
      <w:marRight w:val="0"/>
      <w:marTop w:val="0"/>
      <w:marBottom w:val="0"/>
      <w:divBdr>
        <w:top w:val="none" w:sz="0" w:space="0" w:color="auto"/>
        <w:left w:val="none" w:sz="0" w:space="0" w:color="auto"/>
        <w:bottom w:val="none" w:sz="0" w:space="0" w:color="auto"/>
        <w:right w:val="none" w:sz="0" w:space="0" w:color="auto"/>
      </w:divBdr>
    </w:div>
    <w:div w:id="1147937691">
      <w:bodyDiv w:val="1"/>
      <w:marLeft w:val="0"/>
      <w:marRight w:val="0"/>
      <w:marTop w:val="0"/>
      <w:marBottom w:val="0"/>
      <w:divBdr>
        <w:top w:val="none" w:sz="0" w:space="0" w:color="auto"/>
        <w:left w:val="none" w:sz="0" w:space="0" w:color="auto"/>
        <w:bottom w:val="none" w:sz="0" w:space="0" w:color="auto"/>
        <w:right w:val="none" w:sz="0" w:space="0" w:color="auto"/>
      </w:divBdr>
    </w:div>
    <w:div w:id="1154031705">
      <w:bodyDiv w:val="1"/>
      <w:marLeft w:val="0"/>
      <w:marRight w:val="0"/>
      <w:marTop w:val="0"/>
      <w:marBottom w:val="0"/>
      <w:divBdr>
        <w:top w:val="none" w:sz="0" w:space="0" w:color="auto"/>
        <w:left w:val="none" w:sz="0" w:space="0" w:color="auto"/>
        <w:bottom w:val="none" w:sz="0" w:space="0" w:color="auto"/>
        <w:right w:val="none" w:sz="0" w:space="0" w:color="auto"/>
      </w:divBdr>
    </w:div>
    <w:div w:id="1154759347">
      <w:bodyDiv w:val="1"/>
      <w:marLeft w:val="0"/>
      <w:marRight w:val="0"/>
      <w:marTop w:val="0"/>
      <w:marBottom w:val="0"/>
      <w:divBdr>
        <w:top w:val="none" w:sz="0" w:space="0" w:color="auto"/>
        <w:left w:val="none" w:sz="0" w:space="0" w:color="auto"/>
        <w:bottom w:val="none" w:sz="0" w:space="0" w:color="auto"/>
        <w:right w:val="none" w:sz="0" w:space="0" w:color="auto"/>
      </w:divBdr>
    </w:div>
    <w:div w:id="1161392524">
      <w:bodyDiv w:val="1"/>
      <w:marLeft w:val="0"/>
      <w:marRight w:val="0"/>
      <w:marTop w:val="0"/>
      <w:marBottom w:val="0"/>
      <w:divBdr>
        <w:top w:val="none" w:sz="0" w:space="0" w:color="auto"/>
        <w:left w:val="none" w:sz="0" w:space="0" w:color="auto"/>
        <w:bottom w:val="none" w:sz="0" w:space="0" w:color="auto"/>
        <w:right w:val="none" w:sz="0" w:space="0" w:color="auto"/>
      </w:divBdr>
    </w:div>
    <w:div w:id="1162045373">
      <w:bodyDiv w:val="1"/>
      <w:marLeft w:val="0"/>
      <w:marRight w:val="0"/>
      <w:marTop w:val="0"/>
      <w:marBottom w:val="0"/>
      <w:divBdr>
        <w:top w:val="none" w:sz="0" w:space="0" w:color="auto"/>
        <w:left w:val="none" w:sz="0" w:space="0" w:color="auto"/>
        <w:bottom w:val="none" w:sz="0" w:space="0" w:color="auto"/>
        <w:right w:val="none" w:sz="0" w:space="0" w:color="auto"/>
      </w:divBdr>
    </w:div>
    <w:div w:id="1163662829">
      <w:bodyDiv w:val="1"/>
      <w:marLeft w:val="0"/>
      <w:marRight w:val="0"/>
      <w:marTop w:val="0"/>
      <w:marBottom w:val="0"/>
      <w:divBdr>
        <w:top w:val="none" w:sz="0" w:space="0" w:color="auto"/>
        <w:left w:val="none" w:sz="0" w:space="0" w:color="auto"/>
        <w:bottom w:val="none" w:sz="0" w:space="0" w:color="auto"/>
        <w:right w:val="none" w:sz="0" w:space="0" w:color="auto"/>
      </w:divBdr>
    </w:div>
    <w:div w:id="1168330958">
      <w:bodyDiv w:val="1"/>
      <w:marLeft w:val="0"/>
      <w:marRight w:val="0"/>
      <w:marTop w:val="0"/>
      <w:marBottom w:val="0"/>
      <w:divBdr>
        <w:top w:val="none" w:sz="0" w:space="0" w:color="auto"/>
        <w:left w:val="none" w:sz="0" w:space="0" w:color="auto"/>
        <w:bottom w:val="none" w:sz="0" w:space="0" w:color="auto"/>
        <w:right w:val="none" w:sz="0" w:space="0" w:color="auto"/>
      </w:divBdr>
    </w:div>
    <w:div w:id="1169442698">
      <w:bodyDiv w:val="1"/>
      <w:marLeft w:val="0"/>
      <w:marRight w:val="0"/>
      <w:marTop w:val="0"/>
      <w:marBottom w:val="0"/>
      <w:divBdr>
        <w:top w:val="none" w:sz="0" w:space="0" w:color="auto"/>
        <w:left w:val="none" w:sz="0" w:space="0" w:color="auto"/>
        <w:bottom w:val="none" w:sz="0" w:space="0" w:color="auto"/>
        <w:right w:val="none" w:sz="0" w:space="0" w:color="auto"/>
      </w:divBdr>
    </w:div>
    <w:div w:id="1169980888">
      <w:bodyDiv w:val="1"/>
      <w:marLeft w:val="0"/>
      <w:marRight w:val="0"/>
      <w:marTop w:val="0"/>
      <w:marBottom w:val="0"/>
      <w:divBdr>
        <w:top w:val="none" w:sz="0" w:space="0" w:color="auto"/>
        <w:left w:val="none" w:sz="0" w:space="0" w:color="auto"/>
        <w:bottom w:val="none" w:sz="0" w:space="0" w:color="auto"/>
        <w:right w:val="none" w:sz="0" w:space="0" w:color="auto"/>
      </w:divBdr>
    </w:div>
    <w:div w:id="1172262521">
      <w:bodyDiv w:val="1"/>
      <w:marLeft w:val="0"/>
      <w:marRight w:val="0"/>
      <w:marTop w:val="0"/>
      <w:marBottom w:val="0"/>
      <w:divBdr>
        <w:top w:val="none" w:sz="0" w:space="0" w:color="auto"/>
        <w:left w:val="none" w:sz="0" w:space="0" w:color="auto"/>
        <w:bottom w:val="none" w:sz="0" w:space="0" w:color="auto"/>
        <w:right w:val="none" w:sz="0" w:space="0" w:color="auto"/>
      </w:divBdr>
    </w:div>
    <w:div w:id="1172405772">
      <w:bodyDiv w:val="1"/>
      <w:marLeft w:val="0"/>
      <w:marRight w:val="0"/>
      <w:marTop w:val="0"/>
      <w:marBottom w:val="0"/>
      <w:divBdr>
        <w:top w:val="none" w:sz="0" w:space="0" w:color="auto"/>
        <w:left w:val="none" w:sz="0" w:space="0" w:color="auto"/>
        <w:bottom w:val="none" w:sz="0" w:space="0" w:color="auto"/>
        <w:right w:val="none" w:sz="0" w:space="0" w:color="auto"/>
      </w:divBdr>
    </w:div>
    <w:div w:id="1178427831">
      <w:bodyDiv w:val="1"/>
      <w:marLeft w:val="0"/>
      <w:marRight w:val="0"/>
      <w:marTop w:val="0"/>
      <w:marBottom w:val="0"/>
      <w:divBdr>
        <w:top w:val="none" w:sz="0" w:space="0" w:color="auto"/>
        <w:left w:val="none" w:sz="0" w:space="0" w:color="auto"/>
        <w:bottom w:val="none" w:sz="0" w:space="0" w:color="auto"/>
        <w:right w:val="none" w:sz="0" w:space="0" w:color="auto"/>
      </w:divBdr>
    </w:div>
    <w:div w:id="1178538912">
      <w:bodyDiv w:val="1"/>
      <w:marLeft w:val="0"/>
      <w:marRight w:val="0"/>
      <w:marTop w:val="0"/>
      <w:marBottom w:val="0"/>
      <w:divBdr>
        <w:top w:val="none" w:sz="0" w:space="0" w:color="auto"/>
        <w:left w:val="none" w:sz="0" w:space="0" w:color="auto"/>
        <w:bottom w:val="none" w:sz="0" w:space="0" w:color="auto"/>
        <w:right w:val="none" w:sz="0" w:space="0" w:color="auto"/>
      </w:divBdr>
    </w:div>
    <w:div w:id="1189877782">
      <w:bodyDiv w:val="1"/>
      <w:marLeft w:val="0"/>
      <w:marRight w:val="0"/>
      <w:marTop w:val="0"/>
      <w:marBottom w:val="0"/>
      <w:divBdr>
        <w:top w:val="none" w:sz="0" w:space="0" w:color="auto"/>
        <w:left w:val="none" w:sz="0" w:space="0" w:color="auto"/>
        <w:bottom w:val="none" w:sz="0" w:space="0" w:color="auto"/>
        <w:right w:val="none" w:sz="0" w:space="0" w:color="auto"/>
      </w:divBdr>
    </w:div>
    <w:div w:id="1190029300">
      <w:bodyDiv w:val="1"/>
      <w:marLeft w:val="0"/>
      <w:marRight w:val="0"/>
      <w:marTop w:val="0"/>
      <w:marBottom w:val="0"/>
      <w:divBdr>
        <w:top w:val="none" w:sz="0" w:space="0" w:color="auto"/>
        <w:left w:val="none" w:sz="0" w:space="0" w:color="auto"/>
        <w:bottom w:val="none" w:sz="0" w:space="0" w:color="auto"/>
        <w:right w:val="none" w:sz="0" w:space="0" w:color="auto"/>
      </w:divBdr>
    </w:div>
    <w:div w:id="1194683949">
      <w:bodyDiv w:val="1"/>
      <w:marLeft w:val="0"/>
      <w:marRight w:val="0"/>
      <w:marTop w:val="0"/>
      <w:marBottom w:val="0"/>
      <w:divBdr>
        <w:top w:val="none" w:sz="0" w:space="0" w:color="auto"/>
        <w:left w:val="none" w:sz="0" w:space="0" w:color="auto"/>
        <w:bottom w:val="none" w:sz="0" w:space="0" w:color="auto"/>
        <w:right w:val="none" w:sz="0" w:space="0" w:color="auto"/>
      </w:divBdr>
    </w:div>
    <w:div w:id="1216964076">
      <w:bodyDiv w:val="1"/>
      <w:marLeft w:val="0"/>
      <w:marRight w:val="0"/>
      <w:marTop w:val="0"/>
      <w:marBottom w:val="0"/>
      <w:divBdr>
        <w:top w:val="none" w:sz="0" w:space="0" w:color="auto"/>
        <w:left w:val="none" w:sz="0" w:space="0" w:color="auto"/>
        <w:bottom w:val="none" w:sz="0" w:space="0" w:color="auto"/>
        <w:right w:val="none" w:sz="0" w:space="0" w:color="auto"/>
      </w:divBdr>
    </w:div>
    <w:div w:id="1217203039">
      <w:bodyDiv w:val="1"/>
      <w:marLeft w:val="0"/>
      <w:marRight w:val="0"/>
      <w:marTop w:val="0"/>
      <w:marBottom w:val="0"/>
      <w:divBdr>
        <w:top w:val="none" w:sz="0" w:space="0" w:color="auto"/>
        <w:left w:val="none" w:sz="0" w:space="0" w:color="auto"/>
        <w:bottom w:val="none" w:sz="0" w:space="0" w:color="auto"/>
        <w:right w:val="none" w:sz="0" w:space="0" w:color="auto"/>
      </w:divBdr>
    </w:div>
    <w:div w:id="1230507099">
      <w:bodyDiv w:val="1"/>
      <w:marLeft w:val="0"/>
      <w:marRight w:val="0"/>
      <w:marTop w:val="0"/>
      <w:marBottom w:val="0"/>
      <w:divBdr>
        <w:top w:val="none" w:sz="0" w:space="0" w:color="auto"/>
        <w:left w:val="none" w:sz="0" w:space="0" w:color="auto"/>
        <w:bottom w:val="none" w:sz="0" w:space="0" w:color="auto"/>
        <w:right w:val="none" w:sz="0" w:space="0" w:color="auto"/>
      </w:divBdr>
    </w:div>
    <w:div w:id="1235317560">
      <w:bodyDiv w:val="1"/>
      <w:marLeft w:val="0"/>
      <w:marRight w:val="0"/>
      <w:marTop w:val="0"/>
      <w:marBottom w:val="0"/>
      <w:divBdr>
        <w:top w:val="none" w:sz="0" w:space="0" w:color="auto"/>
        <w:left w:val="none" w:sz="0" w:space="0" w:color="auto"/>
        <w:bottom w:val="none" w:sz="0" w:space="0" w:color="auto"/>
        <w:right w:val="none" w:sz="0" w:space="0" w:color="auto"/>
      </w:divBdr>
    </w:div>
    <w:div w:id="1243104525">
      <w:bodyDiv w:val="1"/>
      <w:marLeft w:val="0"/>
      <w:marRight w:val="0"/>
      <w:marTop w:val="0"/>
      <w:marBottom w:val="0"/>
      <w:divBdr>
        <w:top w:val="none" w:sz="0" w:space="0" w:color="auto"/>
        <w:left w:val="none" w:sz="0" w:space="0" w:color="auto"/>
        <w:bottom w:val="none" w:sz="0" w:space="0" w:color="auto"/>
        <w:right w:val="none" w:sz="0" w:space="0" w:color="auto"/>
      </w:divBdr>
    </w:div>
    <w:div w:id="1244949479">
      <w:bodyDiv w:val="1"/>
      <w:marLeft w:val="0"/>
      <w:marRight w:val="0"/>
      <w:marTop w:val="0"/>
      <w:marBottom w:val="0"/>
      <w:divBdr>
        <w:top w:val="none" w:sz="0" w:space="0" w:color="auto"/>
        <w:left w:val="none" w:sz="0" w:space="0" w:color="auto"/>
        <w:bottom w:val="none" w:sz="0" w:space="0" w:color="auto"/>
        <w:right w:val="none" w:sz="0" w:space="0" w:color="auto"/>
      </w:divBdr>
    </w:div>
    <w:div w:id="1249656100">
      <w:bodyDiv w:val="1"/>
      <w:marLeft w:val="0"/>
      <w:marRight w:val="0"/>
      <w:marTop w:val="0"/>
      <w:marBottom w:val="0"/>
      <w:divBdr>
        <w:top w:val="none" w:sz="0" w:space="0" w:color="auto"/>
        <w:left w:val="none" w:sz="0" w:space="0" w:color="auto"/>
        <w:bottom w:val="none" w:sz="0" w:space="0" w:color="auto"/>
        <w:right w:val="none" w:sz="0" w:space="0" w:color="auto"/>
      </w:divBdr>
    </w:div>
    <w:div w:id="1249659038">
      <w:bodyDiv w:val="1"/>
      <w:marLeft w:val="0"/>
      <w:marRight w:val="0"/>
      <w:marTop w:val="0"/>
      <w:marBottom w:val="0"/>
      <w:divBdr>
        <w:top w:val="none" w:sz="0" w:space="0" w:color="auto"/>
        <w:left w:val="none" w:sz="0" w:space="0" w:color="auto"/>
        <w:bottom w:val="none" w:sz="0" w:space="0" w:color="auto"/>
        <w:right w:val="none" w:sz="0" w:space="0" w:color="auto"/>
      </w:divBdr>
    </w:div>
    <w:div w:id="1256595602">
      <w:bodyDiv w:val="1"/>
      <w:marLeft w:val="0"/>
      <w:marRight w:val="0"/>
      <w:marTop w:val="0"/>
      <w:marBottom w:val="0"/>
      <w:divBdr>
        <w:top w:val="none" w:sz="0" w:space="0" w:color="auto"/>
        <w:left w:val="none" w:sz="0" w:space="0" w:color="auto"/>
        <w:bottom w:val="none" w:sz="0" w:space="0" w:color="auto"/>
        <w:right w:val="none" w:sz="0" w:space="0" w:color="auto"/>
      </w:divBdr>
    </w:div>
    <w:div w:id="1257057399">
      <w:bodyDiv w:val="1"/>
      <w:marLeft w:val="0"/>
      <w:marRight w:val="0"/>
      <w:marTop w:val="0"/>
      <w:marBottom w:val="0"/>
      <w:divBdr>
        <w:top w:val="none" w:sz="0" w:space="0" w:color="auto"/>
        <w:left w:val="none" w:sz="0" w:space="0" w:color="auto"/>
        <w:bottom w:val="none" w:sz="0" w:space="0" w:color="auto"/>
        <w:right w:val="none" w:sz="0" w:space="0" w:color="auto"/>
      </w:divBdr>
    </w:div>
    <w:div w:id="1263032131">
      <w:bodyDiv w:val="1"/>
      <w:marLeft w:val="0"/>
      <w:marRight w:val="0"/>
      <w:marTop w:val="0"/>
      <w:marBottom w:val="0"/>
      <w:divBdr>
        <w:top w:val="none" w:sz="0" w:space="0" w:color="auto"/>
        <w:left w:val="none" w:sz="0" w:space="0" w:color="auto"/>
        <w:bottom w:val="none" w:sz="0" w:space="0" w:color="auto"/>
        <w:right w:val="none" w:sz="0" w:space="0" w:color="auto"/>
      </w:divBdr>
    </w:div>
    <w:div w:id="1263224795">
      <w:bodyDiv w:val="1"/>
      <w:marLeft w:val="0"/>
      <w:marRight w:val="0"/>
      <w:marTop w:val="0"/>
      <w:marBottom w:val="0"/>
      <w:divBdr>
        <w:top w:val="none" w:sz="0" w:space="0" w:color="auto"/>
        <w:left w:val="none" w:sz="0" w:space="0" w:color="auto"/>
        <w:bottom w:val="none" w:sz="0" w:space="0" w:color="auto"/>
        <w:right w:val="none" w:sz="0" w:space="0" w:color="auto"/>
      </w:divBdr>
    </w:div>
    <w:div w:id="1264653676">
      <w:bodyDiv w:val="1"/>
      <w:marLeft w:val="0"/>
      <w:marRight w:val="0"/>
      <w:marTop w:val="0"/>
      <w:marBottom w:val="0"/>
      <w:divBdr>
        <w:top w:val="none" w:sz="0" w:space="0" w:color="auto"/>
        <w:left w:val="none" w:sz="0" w:space="0" w:color="auto"/>
        <w:bottom w:val="none" w:sz="0" w:space="0" w:color="auto"/>
        <w:right w:val="none" w:sz="0" w:space="0" w:color="auto"/>
      </w:divBdr>
    </w:div>
    <w:div w:id="1269698246">
      <w:bodyDiv w:val="1"/>
      <w:marLeft w:val="0"/>
      <w:marRight w:val="0"/>
      <w:marTop w:val="0"/>
      <w:marBottom w:val="0"/>
      <w:divBdr>
        <w:top w:val="none" w:sz="0" w:space="0" w:color="auto"/>
        <w:left w:val="none" w:sz="0" w:space="0" w:color="auto"/>
        <w:bottom w:val="none" w:sz="0" w:space="0" w:color="auto"/>
        <w:right w:val="none" w:sz="0" w:space="0" w:color="auto"/>
      </w:divBdr>
    </w:div>
    <w:div w:id="1272397123">
      <w:bodyDiv w:val="1"/>
      <w:marLeft w:val="0"/>
      <w:marRight w:val="0"/>
      <w:marTop w:val="0"/>
      <w:marBottom w:val="0"/>
      <w:divBdr>
        <w:top w:val="none" w:sz="0" w:space="0" w:color="auto"/>
        <w:left w:val="none" w:sz="0" w:space="0" w:color="auto"/>
        <w:bottom w:val="none" w:sz="0" w:space="0" w:color="auto"/>
        <w:right w:val="none" w:sz="0" w:space="0" w:color="auto"/>
      </w:divBdr>
    </w:div>
    <w:div w:id="1281835559">
      <w:bodyDiv w:val="1"/>
      <w:marLeft w:val="0"/>
      <w:marRight w:val="0"/>
      <w:marTop w:val="0"/>
      <w:marBottom w:val="0"/>
      <w:divBdr>
        <w:top w:val="none" w:sz="0" w:space="0" w:color="auto"/>
        <w:left w:val="none" w:sz="0" w:space="0" w:color="auto"/>
        <w:bottom w:val="none" w:sz="0" w:space="0" w:color="auto"/>
        <w:right w:val="none" w:sz="0" w:space="0" w:color="auto"/>
      </w:divBdr>
    </w:div>
    <w:div w:id="1284192262">
      <w:bodyDiv w:val="1"/>
      <w:marLeft w:val="0"/>
      <w:marRight w:val="0"/>
      <w:marTop w:val="0"/>
      <w:marBottom w:val="0"/>
      <w:divBdr>
        <w:top w:val="none" w:sz="0" w:space="0" w:color="auto"/>
        <w:left w:val="none" w:sz="0" w:space="0" w:color="auto"/>
        <w:bottom w:val="none" w:sz="0" w:space="0" w:color="auto"/>
        <w:right w:val="none" w:sz="0" w:space="0" w:color="auto"/>
      </w:divBdr>
    </w:div>
    <w:div w:id="1288659154">
      <w:bodyDiv w:val="1"/>
      <w:marLeft w:val="0"/>
      <w:marRight w:val="0"/>
      <w:marTop w:val="0"/>
      <w:marBottom w:val="0"/>
      <w:divBdr>
        <w:top w:val="none" w:sz="0" w:space="0" w:color="auto"/>
        <w:left w:val="none" w:sz="0" w:space="0" w:color="auto"/>
        <w:bottom w:val="none" w:sz="0" w:space="0" w:color="auto"/>
        <w:right w:val="none" w:sz="0" w:space="0" w:color="auto"/>
      </w:divBdr>
    </w:div>
    <w:div w:id="1291202635">
      <w:bodyDiv w:val="1"/>
      <w:marLeft w:val="0"/>
      <w:marRight w:val="0"/>
      <w:marTop w:val="0"/>
      <w:marBottom w:val="0"/>
      <w:divBdr>
        <w:top w:val="none" w:sz="0" w:space="0" w:color="auto"/>
        <w:left w:val="none" w:sz="0" w:space="0" w:color="auto"/>
        <w:bottom w:val="none" w:sz="0" w:space="0" w:color="auto"/>
        <w:right w:val="none" w:sz="0" w:space="0" w:color="auto"/>
      </w:divBdr>
    </w:div>
    <w:div w:id="1295016376">
      <w:bodyDiv w:val="1"/>
      <w:marLeft w:val="0"/>
      <w:marRight w:val="0"/>
      <w:marTop w:val="0"/>
      <w:marBottom w:val="0"/>
      <w:divBdr>
        <w:top w:val="none" w:sz="0" w:space="0" w:color="auto"/>
        <w:left w:val="none" w:sz="0" w:space="0" w:color="auto"/>
        <w:bottom w:val="none" w:sz="0" w:space="0" w:color="auto"/>
        <w:right w:val="none" w:sz="0" w:space="0" w:color="auto"/>
      </w:divBdr>
    </w:div>
    <w:div w:id="1298024710">
      <w:bodyDiv w:val="1"/>
      <w:marLeft w:val="0"/>
      <w:marRight w:val="0"/>
      <w:marTop w:val="0"/>
      <w:marBottom w:val="0"/>
      <w:divBdr>
        <w:top w:val="none" w:sz="0" w:space="0" w:color="auto"/>
        <w:left w:val="none" w:sz="0" w:space="0" w:color="auto"/>
        <w:bottom w:val="none" w:sz="0" w:space="0" w:color="auto"/>
        <w:right w:val="none" w:sz="0" w:space="0" w:color="auto"/>
      </w:divBdr>
    </w:div>
    <w:div w:id="1299527146">
      <w:bodyDiv w:val="1"/>
      <w:marLeft w:val="0"/>
      <w:marRight w:val="0"/>
      <w:marTop w:val="0"/>
      <w:marBottom w:val="0"/>
      <w:divBdr>
        <w:top w:val="none" w:sz="0" w:space="0" w:color="auto"/>
        <w:left w:val="none" w:sz="0" w:space="0" w:color="auto"/>
        <w:bottom w:val="none" w:sz="0" w:space="0" w:color="auto"/>
        <w:right w:val="none" w:sz="0" w:space="0" w:color="auto"/>
      </w:divBdr>
    </w:div>
    <w:div w:id="1299871862">
      <w:bodyDiv w:val="1"/>
      <w:marLeft w:val="0"/>
      <w:marRight w:val="0"/>
      <w:marTop w:val="0"/>
      <w:marBottom w:val="0"/>
      <w:divBdr>
        <w:top w:val="none" w:sz="0" w:space="0" w:color="auto"/>
        <w:left w:val="none" w:sz="0" w:space="0" w:color="auto"/>
        <w:bottom w:val="none" w:sz="0" w:space="0" w:color="auto"/>
        <w:right w:val="none" w:sz="0" w:space="0" w:color="auto"/>
      </w:divBdr>
    </w:div>
    <w:div w:id="1304965291">
      <w:bodyDiv w:val="1"/>
      <w:marLeft w:val="0"/>
      <w:marRight w:val="0"/>
      <w:marTop w:val="0"/>
      <w:marBottom w:val="0"/>
      <w:divBdr>
        <w:top w:val="none" w:sz="0" w:space="0" w:color="auto"/>
        <w:left w:val="none" w:sz="0" w:space="0" w:color="auto"/>
        <w:bottom w:val="none" w:sz="0" w:space="0" w:color="auto"/>
        <w:right w:val="none" w:sz="0" w:space="0" w:color="auto"/>
      </w:divBdr>
    </w:div>
    <w:div w:id="1305893709">
      <w:bodyDiv w:val="1"/>
      <w:marLeft w:val="0"/>
      <w:marRight w:val="0"/>
      <w:marTop w:val="0"/>
      <w:marBottom w:val="0"/>
      <w:divBdr>
        <w:top w:val="none" w:sz="0" w:space="0" w:color="auto"/>
        <w:left w:val="none" w:sz="0" w:space="0" w:color="auto"/>
        <w:bottom w:val="none" w:sz="0" w:space="0" w:color="auto"/>
        <w:right w:val="none" w:sz="0" w:space="0" w:color="auto"/>
      </w:divBdr>
    </w:div>
    <w:div w:id="1307319231">
      <w:bodyDiv w:val="1"/>
      <w:marLeft w:val="0"/>
      <w:marRight w:val="0"/>
      <w:marTop w:val="0"/>
      <w:marBottom w:val="0"/>
      <w:divBdr>
        <w:top w:val="none" w:sz="0" w:space="0" w:color="auto"/>
        <w:left w:val="none" w:sz="0" w:space="0" w:color="auto"/>
        <w:bottom w:val="none" w:sz="0" w:space="0" w:color="auto"/>
        <w:right w:val="none" w:sz="0" w:space="0" w:color="auto"/>
      </w:divBdr>
    </w:div>
    <w:div w:id="1308389832">
      <w:bodyDiv w:val="1"/>
      <w:marLeft w:val="0"/>
      <w:marRight w:val="0"/>
      <w:marTop w:val="0"/>
      <w:marBottom w:val="0"/>
      <w:divBdr>
        <w:top w:val="none" w:sz="0" w:space="0" w:color="auto"/>
        <w:left w:val="none" w:sz="0" w:space="0" w:color="auto"/>
        <w:bottom w:val="none" w:sz="0" w:space="0" w:color="auto"/>
        <w:right w:val="none" w:sz="0" w:space="0" w:color="auto"/>
      </w:divBdr>
    </w:div>
    <w:div w:id="1312322506">
      <w:bodyDiv w:val="1"/>
      <w:marLeft w:val="0"/>
      <w:marRight w:val="0"/>
      <w:marTop w:val="0"/>
      <w:marBottom w:val="0"/>
      <w:divBdr>
        <w:top w:val="none" w:sz="0" w:space="0" w:color="auto"/>
        <w:left w:val="none" w:sz="0" w:space="0" w:color="auto"/>
        <w:bottom w:val="none" w:sz="0" w:space="0" w:color="auto"/>
        <w:right w:val="none" w:sz="0" w:space="0" w:color="auto"/>
      </w:divBdr>
    </w:div>
    <w:div w:id="1318801442">
      <w:bodyDiv w:val="1"/>
      <w:marLeft w:val="0"/>
      <w:marRight w:val="0"/>
      <w:marTop w:val="0"/>
      <w:marBottom w:val="0"/>
      <w:divBdr>
        <w:top w:val="none" w:sz="0" w:space="0" w:color="auto"/>
        <w:left w:val="none" w:sz="0" w:space="0" w:color="auto"/>
        <w:bottom w:val="none" w:sz="0" w:space="0" w:color="auto"/>
        <w:right w:val="none" w:sz="0" w:space="0" w:color="auto"/>
      </w:divBdr>
    </w:div>
    <w:div w:id="1329677905">
      <w:bodyDiv w:val="1"/>
      <w:marLeft w:val="0"/>
      <w:marRight w:val="0"/>
      <w:marTop w:val="0"/>
      <w:marBottom w:val="0"/>
      <w:divBdr>
        <w:top w:val="none" w:sz="0" w:space="0" w:color="auto"/>
        <w:left w:val="none" w:sz="0" w:space="0" w:color="auto"/>
        <w:bottom w:val="none" w:sz="0" w:space="0" w:color="auto"/>
        <w:right w:val="none" w:sz="0" w:space="0" w:color="auto"/>
      </w:divBdr>
    </w:div>
    <w:div w:id="1345129931">
      <w:bodyDiv w:val="1"/>
      <w:marLeft w:val="0"/>
      <w:marRight w:val="0"/>
      <w:marTop w:val="0"/>
      <w:marBottom w:val="0"/>
      <w:divBdr>
        <w:top w:val="none" w:sz="0" w:space="0" w:color="auto"/>
        <w:left w:val="none" w:sz="0" w:space="0" w:color="auto"/>
        <w:bottom w:val="none" w:sz="0" w:space="0" w:color="auto"/>
        <w:right w:val="none" w:sz="0" w:space="0" w:color="auto"/>
      </w:divBdr>
    </w:div>
    <w:div w:id="1346402608">
      <w:bodyDiv w:val="1"/>
      <w:marLeft w:val="0"/>
      <w:marRight w:val="0"/>
      <w:marTop w:val="0"/>
      <w:marBottom w:val="0"/>
      <w:divBdr>
        <w:top w:val="none" w:sz="0" w:space="0" w:color="auto"/>
        <w:left w:val="none" w:sz="0" w:space="0" w:color="auto"/>
        <w:bottom w:val="none" w:sz="0" w:space="0" w:color="auto"/>
        <w:right w:val="none" w:sz="0" w:space="0" w:color="auto"/>
      </w:divBdr>
    </w:div>
    <w:div w:id="1347950716">
      <w:bodyDiv w:val="1"/>
      <w:marLeft w:val="0"/>
      <w:marRight w:val="0"/>
      <w:marTop w:val="0"/>
      <w:marBottom w:val="0"/>
      <w:divBdr>
        <w:top w:val="none" w:sz="0" w:space="0" w:color="auto"/>
        <w:left w:val="none" w:sz="0" w:space="0" w:color="auto"/>
        <w:bottom w:val="none" w:sz="0" w:space="0" w:color="auto"/>
        <w:right w:val="none" w:sz="0" w:space="0" w:color="auto"/>
      </w:divBdr>
    </w:div>
    <w:div w:id="1350915368">
      <w:bodyDiv w:val="1"/>
      <w:marLeft w:val="0"/>
      <w:marRight w:val="0"/>
      <w:marTop w:val="0"/>
      <w:marBottom w:val="0"/>
      <w:divBdr>
        <w:top w:val="none" w:sz="0" w:space="0" w:color="auto"/>
        <w:left w:val="none" w:sz="0" w:space="0" w:color="auto"/>
        <w:bottom w:val="none" w:sz="0" w:space="0" w:color="auto"/>
        <w:right w:val="none" w:sz="0" w:space="0" w:color="auto"/>
      </w:divBdr>
    </w:div>
    <w:div w:id="1354771299">
      <w:bodyDiv w:val="1"/>
      <w:marLeft w:val="0"/>
      <w:marRight w:val="0"/>
      <w:marTop w:val="0"/>
      <w:marBottom w:val="0"/>
      <w:divBdr>
        <w:top w:val="none" w:sz="0" w:space="0" w:color="auto"/>
        <w:left w:val="none" w:sz="0" w:space="0" w:color="auto"/>
        <w:bottom w:val="none" w:sz="0" w:space="0" w:color="auto"/>
        <w:right w:val="none" w:sz="0" w:space="0" w:color="auto"/>
      </w:divBdr>
    </w:div>
    <w:div w:id="1363945006">
      <w:bodyDiv w:val="1"/>
      <w:marLeft w:val="0"/>
      <w:marRight w:val="0"/>
      <w:marTop w:val="0"/>
      <w:marBottom w:val="0"/>
      <w:divBdr>
        <w:top w:val="none" w:sz="0" w:space="0" w:color="auto"/>
        <w:left w:val="none" w:sz="0" w:space="0" w:color="auto"/>
        <w:bottom w:val="none" w:sz="0" w:space="0" w:color="auto"/>
        <w:right w:val="none" w:sz="0" w:space="0" w:color="auto"/>
      </w:divBdr>
    </w:div>
    <w:div w:id="1365325786">
      <w:bodyDiv w:val="1"/>
      <w:marLeft w:val="0"/>
      <w:marRight w:val="0"/>
      <w:marTop w:val="0"/>
      <w:marBottom w:val="0"/>
      <w:divBdr>
        <w:top w:val="none" w:sz="0" w:space="0" w:color="auto"/>
        <w:left w:val="none" w:sz="0" w:space="0" w:color="auto"/>
        <w:bottom w:val="none" w:sz="0" w:space="0" w:color="auto"/>
        <w:right w:val="none" w:sz="0" w:space="0" w:color="auto"/>
      </w:divBdr>
    </w:div>
    <w:div w:id="1367098833">
      <w:bodyDiv w:val="1"/>
      <w:marLeft w:val="0"/>
      <w:marRight w:val="0"/>
      <w:marTop w:val="0"/>
      <w:marBottom w:val="0"/>
      <w:divBdr>
        <w:top w:val="none" w:sz="0" w:space="0" w:color="auto"/>
        <w:left w:val="none" w:sz="0" w:space="0" w:color="auto"/>
        <w:bottom w:val="none" w:sz="0" w:space="0" w:color="auto"/>
        <w:right w:val="none" w:sz="0" w:space="0" w:color="auto"/>
      </w:divBdr>
    </w:div>
    <w:div w:id="1367606962">
      <w:bodyDiv w:val="1"/>
      <w:marLeft w:val="0"/>
      <w:marRight w:val="0"/>
      <w:marTop w:val="0"/>
      <w:marBottom w:val="0"/>
      <w:divBdr>
        <w:top w:val="none" w:sz="0" w:space="0" w:color="auto"/>
        <w:left w:val="none" w:sz="0" w:space="0" w:color="auto"/>
        <w:bottom w:val="none" w:sz="0" w:space="0" w:color="auto"/>
        <w:right w:val="none" w:sz="0" w:space="0" w:color="auto"/>
      </w:divBdr>
    </w:div>
    <w:div w:id="1368335143">
      <w:bodyDiv w:val="1"/>
      <w:marLeft w:val="0"/>
      <w:marRight w:val="0"/>
      <w:marTop w:val="0"/>
      <w:marBottom w:val="0"/>
      <w:divBdr>
        <w:top w:val="none" w:sz="0" w:space="0" w:color="auto"/>
        <w:left w:val="none" w:sz="0" w:space="0" w:color="auto"/>
        <w:bottom w:val="none" w:sz="0" w:space="0" w:color="auto"/>
        <w:right w:val="none" w:sz="0" w:space="0" w:color="auto"/>
      </w:divBdr>
    </w:div>
    <w:div w:id="1374229204">
      <w:bodyDiv w:val="1"/>
      <w:marLeft w:val="0"/>
      <w:marRight w:val="0"/>
      <w:marTop w:val="0"/>
      <w:marBottom w:val="0"/>
      <w:divBdr>
        <w:top w:val="none" w:sz="0" w:space="0" w:color="auto"/>
        <w:left w:val="none" w:sz="0" w:space="0" w:color="auto"/>
        <w:bottom w:val="none" w:sz="0" w:space="0" w:color="auto"/>
        <w:right w:val="none" w:sz="0" w:space="0" w:color="auto"/>
      </w:divBdr>
    </w:div>
    <w:div w:id="1375231508">
      <w:bodyDiv w:val="1"/>
      <w:marLeft w:val="0"/>
      <w:marRight w:val="0"/>
      <w:marTop w:val="0"/>
      <w:marBottom w:val="0"/>
      <w:divBdr>
        <w:top w:val="none" w:sz="0" w:space="0" w:color="auto"/>
        <w:left w:val="none" w:sz="0" w:space="0" w:color="auto"/>
        <w:bottom w:val="none" w:sz="0" w:space="0" w:color="auto"/>
        <w:right w:val="none" w:sz="0" w:space="0" w:color="auto"/>
      </w:divBdr>
    </w:div>
    <w:div w:id="1379932455">
      <w:bodyDiv w:val="1"/>
      <w:marLeft w:val="0"/>
      <w:marRight w:val="0"/>
      <w:marTop w:val="0"/>
      <w:marBottom w:val="0"/>
      <w:divBdr>
        <w:top w:val="none" w:sz="0" w:space="0" w:color="auto"/>
        <w:left w:val="none" w:sz="0" w:space="0" w:color="auto"/>
        <w:bottom w:val="none" w:sz="0" w:space="0" w:color="auto"/>
        <w:right w:val="none" w:sz="0" w:space="0" w:color="auto"/>
      </w:divBdr>
    </w:div>
    <w:div w:id="1380013100">
      <w:bodyDiv w:val="1"/>
      <w:marLeft w:val="0"/>
      <w:marRight w:val="0"/>
      <w:marTop w:val="0"/>
      <w:marBottom w:val="0"/>
      <w:divBdr>
        <w:top w:val="none" w:sz="0" w:space="0" w:color="auto"/>
        <w:left w:val="none" w:sz="0" w:space="0" w:color="auto"/>
        <w:bottom w:val="none" w:sz="0" w:space="0" w:color="auto"/>
        <w:right w:val="none" w:sz="0" w:space="0" w:color="auto"/>
      </w:divBdr>
    </w:div>
    <w:div w:id="1381512060">
      <w:bodyDiv w:val="1"/>
      <w:marLeft w:val="0"/>
      <w:marRight w:val="0"/>
      <w:marTop w:val="0"/>
      <w:marBottom w:val="0"/>
      <w:divBdr>
        <w:top w:val="none" w:sz="0" w:space="0" w:color="auto"/>
        <w:left w:val="none" w:sz="0" w:space="0" w:color="auto"/>
        <w:bottom w:val="none" w:sz="0" w:space="0" w:color="auto"/>
        <w:right w:val="none" w:sz="0" w:space="0" w:color="auto"/>
      </w:divBdr>
    </w:div>
    <w:div w:id="1389501032">
      <w:bodyDiv w:val="1"/>
      <w:marLeft w:val="0"/>
      <w:marRight w:val="0"/>
      <w:marTop w:val="0"/>
      <w:marBottom w:val="0"/>
      <w:divBdr>
        <w:top w:val="none" w:sz="0" w:space="0" w:color="auto"/>
        <w:left w:val="none" w:sz="0" w:space="0" w:color="auto"/>
        <w:bottom w:val="none" w:sz="0" w:space="0" w:color="auto"/>
        <w:right w:val="none" w:sz="0" w:space="0" w:color="auto"/>
      </w:divBdr>
    </w:div>
    <w:div w:id="1392461541">
      <w:bodyDiv w:val="1"/>
      <w:marLeft w:val="0"/>
      <w:marRight w:val="0"/>
      <w:marTop w:val="0"/>
      <w:marBottom w:val="0"/>
      <w:divBdr>
        <w:top w:val="none" w:sz="0" w:space="0" w:color="auto"/>
        <w:left w:val="none" w:sz="0" w:space="0" w:color="auto"/>
        <w:bottom w:val="none" w:sz="0" w:space="0" w:color="auto"/>
        <w:right w:val="none" w:sz="0" w:space="0" w:color="auto"/>
      </w:divBdr>
    </w:div>
    <w:div w:id="1392532450">
      <w:bodyDiv w:val="1"/>
      <w:marLeft w:val="0"/>
      <w:marRight w:val="0"/>
      <w:marTop w:val="0"/>
      <w:marBottom w:val="0"/>
      <w:divBdr>
        <w:top w:val="none" w:sz="0" w:space="0" w:color="auto"/>
        <w:left w:val="none" w:sz="0" w:space="0" w:color="auto"/>
        <w:bottom w:val="none" w:sz="0" w:space="0" w:color="auto"/>
        <w:right w:val="none" w:sz="0" w:space="0" w:color="auto"/>
      </w:divBdr>
    </w:div>
    <w:div w:id="1418403566">
      <w:bodyDiv w:val="1"/>
      <w:marLeft w:val="0"/>
      <w:marRight w:val="0"/>
      <w:marTop w:val="0"/>
      <w:marBottom w:val="0"/>
      <w:divBdr>
        <w:top w:val="none" w:sz="0" w:space="0" w:color="auto"/>
        <w:left w:val="none" w:sz="0" w:space="0" w:color="auto"/>
        <w:bottom w:val="none" w:sz="0" w:space="0" w:color="auto"/>
        <w:right w:val="none" w:sz="0" w:space="0" w:color="auto"/>
      </w:divBdr>
    </w:div>
    <w:div w:id="1418790693">
      <w:bodyDiv w:val="1"/>
      <w:marLeft w:val="0"/>
      <w:marRight w:val="0"/>
      <w:marTop w:val="0"/>
      <w:marBottom w:val="0"/>
      <w:divBdr>
        <w:top w:val="none" w:sz="0" w:space="0" w:color="auto"/>
        <w:left w:val="none" w:sz="0" w:space="0" w:color="auto"/>
        <w:bottom w:val="none" w:sz="0" w:space="0" w:color="auto"/>
        <w:right w:val="none" w:sz="0" w:space="0" w:color="auto"/>
      </w:divBdr>
    </w:div>
    <w:div w:id="1426608070">
      <w:bodyDiv w:val="1"/>
      <w:marLeft w:val="0"/>
      <w:marRight w:val="0"/>
      <w:marTop w:val="0"/>
      <w:marBottom w:val="0"/>
      <w:divBdr>
        <w:top w:val="none" w:sz="0" w:space="0" w:color="auto"/>
        <w:left w:val="none" w:sz="0" w:space="0" w:color="auto"/>
        <w:bottom w:val="none" w:sz="0" w:space="0" w:color="auto"/>
        <w:right w:val="none" w:sz="0" w:space="0" w:color="auto"/>
      </w:divBdr>
    </w:div>
    <w:div w:id="1431003600">
      <w:bodyDiv w:val="1"/>
      <w:marLeft w:val="0"/>
      <w:marRight w:val="0"/>
      <w:marTop w:val="0"/>
      <w:marBottom w:val="0"/>
      <w:divBdr>
        <w:top w:val="none" w:sz="0" w:space="0" w:color="auto"/>
        <w:left w:val="none" w:sz="0" w:space="0" w:color="auto"/>
        <w:bottom w:val="none" w:sz="0" w:space="0" w:color="auto"/>
        <w:right w:val="none" w:sz="0" w:space="0" w:color="auto"/>
      </w:divBdr>
    </w:div>
    <w:div w:id="1431466523">
      <w:bodyDiv w:val="1"/>
      <w:marLeft w:val="0"/>
      <w:marRight w:val="0"/>
      <w:marTop w:val="0"/>
      <w:marBottom w:val="0"/>
      <w:divBdr>
        <w:top w:val="none" w:sz="0" w:space="0" w:color="auto"/>
        <w:left w:val="none" w:sz="0" w:space="0" w:color="auto"/>
        <w:bottom w:val="none" w:sz="0" w:space="0" w:color="auto"/>
        <w:right w:val="none" w:sz="0" w:space="0" w:color="auto"/>
      </w:divBdr>
    </w:div>
    <w:div w:id="1437092855">
      <w:bodyDiv w:val="1"/>
      <w:marLeft w:val="0"/>
      <w:marRight w:val="0"/>
      <w:marTop w:val="0"/>
      <w:marBottom w:val="0"/>
      <w:divBdr>
        <w:top w:val="none" w:sz="0" w:space="0" w:color="auto"/>
        <w:left w:val="none" w:sz="0" w:space="0" w:color="auto"/>
        <w:bottom w:val="none" w:sz="0" w:space="0" w:color="auto"/>
        <w:right w:val="none" w:sz="0" w:space="0" w:color="auto"/>
      </w:divBdr>
    </w:div>
    <w:div w:id="1438451547">
      <w:bodyDiv w:val="1"/>
      <w:marLeft w:val="0"/>
      <w:marRight w:val="0"/>
      <w:marTop w:val="0"/>
      <w:marBottom w:val="0"/>
      <w:divBdr>
        <w:top w:val="none" w:sz="0" w:space="0" w:color="auto"/>
        <w:left w:val="none" w:sz="0" w:space="0" w:color="auto"/>
        <w:bottom w:val="none" w:sz="0" w:space="0" w:color="auto"/>
        <w:right w:val="none" w:sz="0" w:space="0" w:color="auto"/>
      </w:divBdr>
    </w:div>
    <w:div w:id="1439445908">
      <w:bodyDiv w:val="1"/>
      <w:marLeft w:val="0"/>
      <w:marRight w:val="0"/>
      <w:marTop w:val="0"/>
      <w:marBottom w:val="0"/>
      <w:divBdr>
        <w:top w:val="none" w:sz="0" w:space="0" w:color="auto"/>
        <w:left w:val="none" w:sz="0" w:space="0" w:color="auto"/>
        <w:bottom w:val="none" w:sz="0" w:space="0" w:color="auto"/>
        <w:right w:val="none" w:sz="0" w:space="0" w:color="auto"/>
      </w:divBdr>
    </w:div>
    <w:div w:id="1442410219">
      <w:bodyDiv w:val="1"/>
      <w:marLeft w:val="0"/>
      <w:marRight w:val="0"/>
      <w:marTop w:val="0"/>
      <w:marBottom w:val="0"/>
      <w:divBdr>
        <w:top w:val="none" w:sz="0" w:space="0" w:color="auto"/>
        <w:left w:val="none" w:sz="0" w:space="0" w:color="auto"/>
        <w:bottom w:val="none" w:sz="0" w:space="0" w:color="auto"/>
        <w:right w:val="none" w:sz="0" w:space="0" w:color="auto"/>
      </w:divBdr>
    </w:div>
    <w:div w:id="1444377164">
      <w:bodyDiv w:val="1"/>
      <w:marLeft w:val="0"/>
      <w:marRight w:val="0"/>
      <w:marTop w:val="0"/>
      <w:marBottom w:val="0"/>
      <w:divBdr>
        <w:top w:val="none" w:sz="0" w:space="0" w:color="auto"/>
        <w:left w:val="none" w:sz="0" w:space="0" w:color="auto"/>
        <w:bottom w:val="none" w:sz="0" w:space="0" w:color="auto"/>
        <w:right w:val="none" w:sz="0" w:space="0" w:color="auto"/>
      </w:divBdr>
    </w:div>
    <w:div w:id="1446149405">
      <w:bodyDiv w:val="1"/>
      <w:marLeft w:val="0"/>
      <w:marRight w:val="0"/>
      <w:marTop w:val="0"/>
      <w:marBottom w:val="0"/>
      <w:divBdr>
        <w:top w:val="none" w:sz="0" w:space="0" w:color="auto"/>
        <w:left w:val="none" w:sz="0" w:space="0" w:color="auto"/>
        <w:bottom w:val="none" w:sz="0" w:space="0" w:color="auto"/>
        <w:right w:val="none" w:sz="0" w:space="0" w:color="auto"/>
      </w:divBdr>
    </w:div>
    <w:div w:id="1449859323">
      <w:bodyDiv w:val="1"/>
      <w:marLeft w:val="0"/>
      <w:marRight w:val="0"/>
      <w:marTop w:val="0"/>
      <w:marBottom w:val="0"/>
      <w:divBdr>
        <w:top w:val="none" w:sz="0" w:space="0" w:color="auto"/>
        <w:left w:val="none" w:sz="0" w:space="0" w:color="auto"/>
        <w:bottom w:val="none" w:sz="0" w:space="0" w:color="auto"/>
        <w:right w:val="none" w:sz="0" w:space="0" w:color="auto"/>
      </w:divBdr>
    </w:div>
    <w:div w:id="1458989545">
      <w:bodyDiv w:val="1"/>
      <w:marLeft w:val="0"/>
      <w:marRight w:val="0"/>
      <w:marTop w:val="0"/>
      <w:marBottom w:val="0"/>
      <w:divBdr>
        <w:top w:val="none" w:sz="0" w:space="0" w:color="auto"/>
        <w:left w:val="none" w:sz="0" w:space="0" w:color="auto"/>
        <w:bottom w:val="none" w:sz="0" w:space="0" w:color="auto"/>
        <w:right w:val="none" w:sz="0" w:space="0" w:color="auto"/>
      </w:divBdr>
    </w:div>
    <w:div w:id="1459909294">
      <w:bodyDiv w:val="1"/>
      <w:marLeft w:val="0"/>
      <w:marRight w:val="0"/>
      <w:marTop w:val="0"/>
      <w:marBottom w:val="0"/>
      <w:divBdr>
        <w:top w:val="none" w:sz="0" w:space="0" w:color="auto"/>
        <w:left w:val="none" w:sz="0" w:space="0" w:color="auto"/>
        <w:bottom w:val="none" w:sz="0" w:space="0" w:color="auto"/>
        <w:right w:val="none" w:sz="0" w:space="0" w:color="auto"/>
      </w:divBdr>
    </w:div>
    <w:div w:id="1462377773">
      <w:bodyDiv w:val="1"/>
      <w:marLeft w:val="0"/>
      <w:marRight w:val="0"/>
      <w:marTop w:val="0"/>
      <w:marBottom w:val="0"/>
      <w:divBdr>
        <w:top w:val="none" w:sz="0" w:space="0" w:color="auto"/>
        <w:left w:val="none" w:sz="0" w:space="0" w:color="auto"/>
        <w:bottom w:val="none" w:sz="0" w:space="0" w:color="auto"/>
        <w:right w:val="none" w:sz="0" w:space="0" w:color="auto"/>
      </w:divBdr>
    </w:div>
    <w:div w:id="1473593214">
      <w:bodyDiv w:val="1"/>
      <w:marLeft w:val="0"/>
      <w:marRight w:val="0"/>
      <w:marTop w:val="0"/>
      <w:marBottom w:val="0"/>
      <w:divBdr>
        <w:top w:val="none" w:sz="0" w:space="0" w:color="auto"/>
        <w:left w:val="none" w:sz="0" w:space="0" w:color="auto"/>
        <w:bottom w:val="none" w:sz="0" w:space="0" w:color="auto"/>
        <w:right w:val="none" w:sz="0" w:space="0" w:color="auto"/>
      </w:divBdr>
    </w:div>
    <w:div w:id="1476727514">
      <w:bodyDiv w:val="1"/>
      <w:marLeft w:val="0"/>
      <w:marRight w:val="0"/>
      <w:marTop w:val="0"/>
      <w:marBottom w:val="0"/>
      <w:divBdr>
        <w:top w:val="none" w:sz="0" w:space="0" w:color="auto"/>
        <w:left w:val="none" w:sz="0" w:space="0" w:color="auto"/>
        <w:bottom w:val="none" w:sz="0" w:space="0" w:color="auto"/>
        <w:right w:val="none" w:sz="0" w:space="0" w:color="auto"/>
      </w:divBdr>
    </w:div>
    <w:div w:id="1477725410">
      <w:bodyDiv w:val="1"/>
      <w:marLeft w:val="0"/>
      <w:marRight w:val="0"/>
      <w:marTop w:val="0"/>
      <w:marBottom w:val="0"/>
      <w:divBdr>
        <w:top w:val="none" w:sz="0" w:space="0" w:color="auto"/>
        <w:left w:val="none" w:sz="0" w:space="0" w:color="auto"/>
        <w:bottom w:val="none" w:sz="0" w:space="0" w:color="auto"/>
        <w:right w:val="none" w:sz="0" w:space="0" w:color="auto"/>
      </w:divBdr>
    </w:div>
    <w:div w:id="1482118838">
      <w:bodyDiv w:val="1"/>
      <w:marLeft w:val="0"/>
      <w:marRight w:val="0"/>
      <w:marTop w:val="0"/>
      <w:marBottom w:val="0"/>
      <w:divBdr>
        <w:top w:val="none" w:sz="0" w:space="0" w:color="auto"/>
        <w:left w:val="none" w:sz="0" w:space="0" w:color="auto"/>
        <w:bottom w:val="none" w:sz="0" w:space="0" w:color="auto"/>
        <w:right w:val="none" w:sz="0" w:space="0" w:color="auto"/>
      </w:divBdr>
    </w:div>
    <w:div w:id="1495561033">
      <w:bodyDiv w:val="1"/>
      <w:marLeft w:val="0"/>
      <w:marRight w:val="0"/>
      <w:marTop w:val="0"/>
      <w:marBottom w:val="0"/>
      <w:divBdr>
        <w:top w:val="none" w:sz="0" w:space="0" w:color="auto"/>
        <w:left w:val="none" w:sz="0" w:space="0" w:color="auto"/>
        <w:bottom w:val="none" w:sz="0" w:space="0" w:color="auto"/>
        <w:right w:val="none" w:sz="0" w:space="0" w:color="auto"/>
      </w:divBdr>
    </w:div>
    <w:div w:id="1499732846">
      <w:bodyDiv w:val="1"/>
      <w:marLeft w:val="0"/>
      <w:marRight w:val="0"/>
      <w:marTop w:val="0"/>
      <w:marBottom w:val="0"/>
      <w:divBdr>
        <w:top w:val="none" w:sz="0" w:space="0" w:color="auto"/>
        <w:left w:val="none" w:sz="0" w:space="0" w:color="auto"/>
        <w:bottom w:val="none" w:sz="0" w:space="0" w:color="auto"/>
        <w:right w:val="none" w:sz="0" w:space="0" w:color="auto"/>
      </w:divBdr>
    </w:div>
    <w:div w:id="1504396555">
      <w:bodyDiv w:val="1"/>
      <w:marLeft w:val="0"/>
      <w:marRight w:val="0"/>
      <w:marTop w:val="0"/>
      <w:marBottom w:val="0"/>
      <w:divBdr>
        <w:top w:val="none" w:sz="0" w:space="0" w:color="auto"/>
        <w:left w:val="none" w:sz="0" w:space="0" w:color="auto"/>
        <w:bottom w:val="none" w:sz="0" w:space="0" w:color="auto"/>
        <w:right w:val="none" w:sz="0" w:space="0" w:color="auto"/>
      </w:divBdr>
    </w:div>
    <w:div w:id="1506243273">
      <w:bodyDiv w:val="1"/>
      <w:marLeft w:val="0"/>
      <w:marRight w:val="0"/>
      <w:marTop w:val="0"/>
      <w:marBottom w:val="0"/>
      <w:divBdr>
        <w:top w:val="none" w:sz="0" w:space="0" w:color="auto"/>
        <w:left w:val="none" w:sz="0" w:space="0" w:color="auto"/>
        <w:bottom w:val="none" w:sz="0" w:space="0" w:color="auto"/>
        <w:right w:val="none" w:sz="0" w:space="0" w:color="auto"/>
      </w:divBdr>
    </w:div>
    <w:div w:id="1506676370">
      <w:bodyDiv w:val="1"/>
      <w:marLeft w:val="0"/>
      <w:marRight w:val="0"/>
      <w:marTop w:val="0"/>
      <w:marBottom w:val="0"/>
      <w:divBdr>
        <w:top w:val="none" w:sz="0" w:space="0" w:color="auto"/>
        <w:left w:val="none" w:sz="0" w:space="0" w:color="auto"/>
        <w:bottom w:val="none" w:sz="0" w:space="0" w:color="auto"/>
        <w:right w:val="none" w:sz="0" w:space="0" w:color="auto"/>
      </w:divBdr>
    </w:div>
    <w:div w:id="1514102711">
      <w:bodyDiv w:val="1"/>
      <w:marLeft w:val="0"/>
      <w:marRight w:val="0"/>
      <w:marTop w:val="0"/>
      <w:marBottom w:val="0"/>
      <w:divBdr>
        <w:top w:val="none" w:sz="0" w:space="0" w:color="auto"/>
        <w:left w:val="none" w:sz="0" w:space="0" w:color="auto"/>
        <w:bottom w:val="none" w:sz="0" w:space="0" w:color="auto"/>
        <w:right w:val="none" w:sz="0" w:space="0" w:color="auto"/>
      </w:divBdr>
    </w:div>
    <w:div w:id="1516728065">
      <w:bodyDiv w:val="1"/>
      <w:marLeft w:val="0"/>
      <w:marRight w:val="0"/>
      <w:marTop w:val="0"/>
      <w:marBottom w:val="0"/>
      <w:divBdr>
        <w:top w:val="none" w:sz="0" w:space="0" w:color="auto"/>
        <w:left w:val="none" w:sz="0" w:space="0" w:color="auto"/>
        <w:bottom w:val="none" w:sz="0" w:space="0" w:color="auto"/>
        <w:right w:val="none" w:sz="0" w:space="0" w:color="auto"/>
      </w:divBdr>
    </w:div>
    <w:div w:id="1531339772">
      <w:bodyDiv w:val="1"/>
      <w:marLeft w:val="0"/>
      <w:marRight w:val="0"/>
      <w:marTop w:val="0"/>
      <w:marBottom w:val="0"/>
      <w:divBdr>
        <w:top w:val="none" w:sz="0" w:space="0" w:color="auto"/>
        <w:left w:val="none" w:sz="0" w:space="0" w:color="auto"/>
        <w:bottom w:val="none" w:sz="0" w:space="0" w:color="auto"/>
        <w:right w:val="none" w:sz="0" w:space="0" w:color="auto"/>
      </w:divBdr>
    </w:div>
    <w:div w:id="1537430320">
      <w:bodyDiv w:val="1"/>
      <w:marLeft w:val="0"/>
      <w:marRight w:val="0"/>
      <w:marTop w:val="0"/>
      <w:marBottom w:val="0"/>
      <w:divBdr>
        <w:top w:val="none" w:sz="0" w:space="0" w:color="auto"/>
        <w:left w:val="none" w:sz="0" w:space="0" w:color="auto"/>
        <w:bottom w:val="none" w:sz="0" w:space="0" w:color="auto"/>
        <w:right w:val="none" w:sz="0" w:space="0" w:color="auto"/>
      </w:divBdr>
    </w:div>
    <w:div w:id="1538616906">
      <w:bodyDiv w:val="1"/>
      <w:marLeft w:val="0"/>
      <w:marRight w:val="0"/>
      <w:marTop w:val="0"/>
      <w:marBottom w:val="0"/>
      <w:divBdr>
        <w:top w:val="none" w:sz="0" w:space="0" w:color="auto"/>
        <w:left w:val="none" w:sz="0" w:space="0" w:color="auto"/>
        <w:bottom w:val="none" w:sz="0" w:space="0" w:color="auto"/>
        <w:right w:val="none" w:sz="0" w:space="0" w:color="auto"/>
      </w:divBdr>
    </w:div>
    <w:div w:id="1540167608">
      <w:bodyDiv w:val="1"/>
      <w:marLeft w:val="0"/>
      <w:marRight w:val="0"/>
      <w:marTop w:val="0"/>
      <w:marBottom w:val="0"/>
      <w:divBdr>
        <w:top w:val="none" w:sz="0" w:space="0" w:color="auto"/>
        <w:left w:val="none" w:sz="0" w:space="0" w:color="auto"/>
        <w:bottom w:val="none" w:sz="0" w:space="0" w:color="auto"/>
        <w:right w:val="none" w:sz="0" w:space="0" w:color="auto"/>
      </w:divBdr>
    </w:div>
    <w:div w:id="1552113375">
      <w:bodyDiv w:val="1"/>
      <w:marLeft w:val="0"/>
      <w:marRight w:val="0"/>
      <w:marTop w:val="0"/>
      <w:marBottom w:val="0"/>
      <w:divBdr>
        <w:top w:val="none" w:sz="0" w:space="0" w:color="auto"/>
        <w:left w:val="none" w:sz="0" w:space="0" w:color="auto"/>
        <w:bottom w:val="none" w:sz="0" w:space="0" w:color="auto"/>
        <w:right w:val="none" w:sz="0" w:space="0" w:color="auto"/>
      </w:divBdr>
    </w:div>
    <w:div w:id="1573392146">
      <w:bodyDiv w:val="1"/>
      <w:marLeft w:val="0"/>
      <w:marRight w:val="0"/>
      <w:marTop w:val="0"/>
      <w:marBottom w:val="0"/>
      <w:divBdr>
        <w:top w:val="none" w:sz="0" w:space="0" w:color="auto"/>
        <w:left w:val="none" w:sz="0" w:space="0" w:color="auto"/>
        <w:bottom w:val="none" w:sz="0" w:space="0" w:color="auto"/>
        <w:right w:val="none" w:sz="0" w:space="0" w:color="auto"/>
      </w:divBdr>
    </w:div>
    <w:div w:id="1581328575">
      <w:bodyDiv w:val="1"/>
      <w:marLeft w:val="0"/>
      <w:marRight w:val="0"/>
      <w:marTop w:val="0"/>
      <w:marBottom w:val="0"/>
      <w:divBdr>
        <w:top w:val="none" w:sz="0" w:space="0" w:color="auto"/>
        <w:left w:val="none" w:sz="0" w:space="0" w:color="auto"/>
        <w:bottom w:val="none" w:sz="0" w:space="0" w:color="auto"/>
        <w:right w:val="none" w:sz="0" w:space="0" w:color="auto"/>
      </w:divBdr>
    </w:div>
    <w:div w:id="1581863770">
      <w:bodyDiv w:val="1"/>
      <w:marLeft w:val="0"/>
      <w:marRight w:val="0"/>
      <w:marTop w:val="0"/>
      <w:marBottom w:val="0"/>
      <w:divBdr>
        <w:top w:val="none" w:sz="0" w:space="0" w:color="auto"/>
        <w:left w:val="none" w:sz="0" w:space="0" w:color="auto"/>
        <w:bottom w:val="none" w:sz="0" w:space="0" w:color="auto"/>
        <w:right w:val="none" w:sz="0" w:space="0" w:color="auto"/>
      </w:divBdr>
    </w:div>
    <w:div w:id="1587960428">
      <w:bodyDiv w:val="1"/>
      <w:marLeft w:val="0"/>
      <w:marRight w:val="0"/>
      <w:marTop w:val="0"/>
      <w:marBottom w:val="0"/>
      <w:divBdr>
        <w:top w:val="none" w:sz="0" w:space="0" w:color="auto"/>
        <w:left w:val="none" w:sz="0" w:space="0" w:color="auto"/>
        <w:bottom w:val="none" w:sz="0" w:space="0" w:color="auto"/>
        <w:right w:val="none" w:sz="0" w:space="0" w:color="auto"/>
      </w:divBdr>
    </w:div>
    <w:div w:id="1591425110">
      <w:bodyDiv w:val="1"/>
      <w:marLeft w:val="0"/>
      <w:marRight w:val="0"/>
      <w:marTop w:val="0"/>
      <w:marBottom w:val="0"/>
      <w:divBdr>
        <w:top w:val="none" w:sz="0" w:space="0" w:color="auto"/>
        <w:left w:val="none" w:sz="0" w:space="0" w:color="auto"/>
        <w:bottom w:val="none" w:sz="0" w:space="0" w:color="auto"/>
        <w:right w:val="none" w:sz="0" w:space="0" w:color="auto"/>
      </w:divBdr>
    </w:div>
    <w:div w:id="1591573544">
      <w:bodyDiv w:val="1"/>
      <w:marLeft w:val="0"/>
      <w:marRight w:val="0"/>
      <w:marTop w:val="0"/>
      <w:marBottom w:val="0"/>
      <w:divBdr>
        <w:top w:val="none" w:sz="0" w:space="0" w:color="auto"/>
        <w:left w:val="none" w:sz="0" w:space="0" w:color="auto"/>
        <w:bottom w:val="none" w:sz="0" w:space="0" w:color="auto"/>
        <w:right w:val="none" w:sz="0" w:space="0" w:color="auto"/>
      </w:divBdr>
    </w:div>
    <w:div w:id="1602638506">
      <w:bodyDiv w:val="1"/>
      <w:marLeft w:val="0"/>
      <w:marRight w:val="0"/>
      <w:marTop w:val="0"/>
      <w:marBottom w:val="0"/>
      <w:divBdr>
        <w:top w:val="none" w:sz="0" w:space="0" w:color="auto"/>
        <w:left w:val="none" w:sz="0" w:space="0" w:color="auto"/>
        <w:bottom w:val="none" w:sz="0" w:space="0" w:color="auto"/>
        <w:right w:val="none" w:sz="0" w:space="0" w:color="auto"/>
      </w:divBdr>
    </w:div>
    <w:div w:id="1609580325">
      <w:bodyDiv w:val="1"/>
      <w:marLeft w:val="0"/>
      <w:marRight w:val="0"/>
      <w:marTop w:val="0"/>
      <w:marBottom w:val="0"/>
      <w:divBdr>
        <w:top w:val="none" w:sz="0" w:space="0" w:color="auto"/>
        <w:left w:val="none" w:sz="0" w:space="0" w:color="auto"/>
        <w:bottom w:val="none" w:sz="0" w:space="0" w:color="auto"/>
        <w:right w:val="none" w:sz="0" w:space="0" w:color="auto"/>
      </w:divBdr>
    </w:div>
    <w:div w:id="1610350898">
      <w:bodyDiv w:val="1"/>
      <w:marLeft w:val="0"/>
      <w:marRight w:val="0"/>
      <w:marTop w:val="0"/>
      <w:marBottom w:val="0"/>
      <w:divBdr>
        <w:top w:val="none" w:sz="0" w:space="0" w:color="auto"/>
        <w:left w:val="none" w:sz="0" w:space="0" w:color="auto"/>
        <w:bottom w:val="none" w:sz="0" w:space="0" w:color="auto"/>
        <w:right w:val="none" w:sz="0" w:space="0" w:color="auto"/>
      </w:divBdr>
    </w:div>
    <w:div w:id="1611090016">
      <w:bodyDiv w:val="1"/>
      <w:marLeft w:val="0"/>
      <w:marRight w:val="0"/>
      <w:marTop w:val="0"/>
      <w:marBottom w:val="0"/>
      <w:divBdr>
        <w:top w:val="none" w:sz="0" w:space="0" w:color="auto"/>
        <w:left w:val="none" w:sz="0" w:space="0" w:color="auto"/>
        <w:bottom w:val="none" w:sz="0" w:space="0" w:color="auto"/>
        <w:right w:val="none" w:sz="0" w:space="0" w:color="auto"/>
      </w:divBdr>
    </w:div>
    <w:div w:id="1613629880">
      <w:bodyDiv w:val="1"/>
      <w:marLeft w:val="0"/>
      <w:marRight w:val="0"/>
      <w:marTop w:val="0"/>
      <w:marBottom w:val="0"/>
      <w:divBdr>
        <w:top w:val="none" w:sz="0" w:space="0" w:color="auto"/>
        <w:left w:val="none" w:sz="0" w:space="0" w:color="auto"/>
        <w:bottom w:val="none" w:sz="0" w:space="0" w:color="auto"/>
        <w:right w:val="none" w:sz="0" w:space="0" w:color="auto"/>
      </w:divBdr>
    </w:div>
    <w:div w:id="1615134837">
      <w:bodyDiv w:val="1"/>
      <w:marLeft w:val="0"/>
      <w:marRight w:val="0"/>
      <w:marTop w:val="0"/>
      <w:marBottom w:val="0"/>
      <w:divBdr>
        <w:top w:val="none" w:sz="0" w:space="0" w:color="auto"/>
        <w:left w:val="none" w:sz="0" w:space="0" w:color="auto"/>
        <w:bottom w:val="none" w:sz="0" w:space="0" w:color="auto"/>
        <w:right w:val="none" w:sz="0" w:space="0" w:color="auto"/>
      </w:divBdr>
    </w:div>
    <w:div w:id="1621187633">
      <w:bodyDiv w:val="1"/>
      <w:marLeft w:val="0"/>
      <w:marRight w:val="0"/>
      <w:marTop w:val="0"/>
      <w:marBottom w:val="0"/>
      <w:divBdr>
        <w:top w:val="none" w:sz="0" w:space="0" w:color="auto"/>
        <w:left w:val="none" w:sz="0" w:space="0" w:color="auto"/>
        <w:bottom w:val="none" w:sz="0" w:space="0" w:color="auto"/>
        <w:right w:val="none" w:sz="0" w:space="0" w:color="auto"/>
      </w:divBdr>
    </w:div>
    <w:div w:id="1622807393">
      <w:bodyDiv w:val="1"/>
      <w:marLeft w:val="0"/>
      <w:marRight w:val="0"/>
      <w:marTop w:val="0"/>
      <w:marBottom w:val="0"/>
      <w:divBdr>
        <w:top w:val="none" w:sz="0" w:space="0" w:color="auto"/>
        <w:left w:val="none" w:sz="0" w:space="0" w:color="auto"/>
        <w:bottom w:val="none" w:sz="0" w:space="0" w:color="auto"/>
        <w:right w:val="none" w:sz="0" w:space="0" w:color="auto"/>
      </w:divBdr>
    </w:div>
    <w:div w:id="1622877182">
      <w:bodyDiv w:val="1"/>
      <w:marLeft w:val="0"/>
      <w:marRight w:val="0"/>
      <w:marTop w:val="0"/>
      <w:marBottom w:val="0"/>
      <w:divBdr>
        <w:top w:val="none" w:sz="0" w:space="0" w:color="auto"/>
        <w:left w:val="none" w:sz="0" w:space="0" w:color="auto"/>
        <w:bottom w:val="none" w:sz="0" w:space="0" w:color="auto"/>
        <w:right w:val="none" w:sz="0" w:space="0" w:color="auto"/>
      </w:divBdr>
    </w:div>
    <w:div w:id="1630474194">
      <w:bodyDiv w:val="1"/>
      <w:marLeft w:val="0"/>
      <w:marRight w:val="0"/>
      <w:marTop w:val="0"/>
      <w:marBottom w:val="0"/>
      <w:divBdr>
        <w:top w:val="none" w:sz="0" w:space="0" w:color="auto"/>
        <w:left w:val="none" w:sz="0" w:space="0" w:color="auto"/>
        <w:bottom w:val="none" w:sz="0" w:space="0" w:color="auto"/>
        <w:right w:val="none" w:sz="0" w:space="0" w:color="auto"/>
      </w:divBdr>
    </w:div>
    <w:div w:id="1630865727">
      <w:bodyDiv w:val="1"/>
      <w:marLeft w:val="0"/>
      <w:marRight w:val="0"/>
      <w:marTop w:val="0"/>
      <w:marBottom w:val="0"/>
      <w:divBdr>
        <w:top w:val="none" w:sz="0" w:space="0" w:color="auto"/>
        <w:left w:val="none" w:sz="0" w:space="0" w:color="auto"/>
        <w:bottom w:val="none" w:sz="0" w:space="0" w:color="auto"/>
        <w:right w:val="none" w:sz="0" w:space="0" w:color="auto"/>
      </w:divBdr>
    </w:div>
    <w:div w:id="1637488839">
      <w:bodyDiv w:val="1"/>
      <w:marLeft w:val="0"/>
      <w:marRight w:val="0"/>
      <w:marTop w:val="0"/>
      <w:marBottom w:val="0"/>
      <w:divBdr>
        <w:top w:val="none" w:sz="0" w:space="0" w:color="auto"/>
        <w:left w:val="none" w:sz="0" w:space="0" w:color="auto"/>
        <w:bottom w:val="none" w:sz="0" w:space="0" w:color="auto"/>
        <w:right w:val="none" w:sz="0" w:space="0" w:color="auto"/>
      </w:divBdr>
    </w:div>
    <w:div w:id="1641764476">
      <w:bodyDiv w:val="1"/>
      <w:marLeft w:val="0"/>
      <w:marRight w:val="0"/>
      <w:marTop w:val="0"/>
      <w:marBottom w:val="0"/>
      <w:divBdr>
        <w:top w:val="none" w:sz="0" w:space="0" w:color="auto"/>
        <w:left w:val="none" w:sz="0" w:space="0" w:color="auto"/>
        <w:bottom w:val="none" w:sz="0" w:space="0" w:color="auto"/>
        <w:right w:val="none" w:sz="0" w:space="0" w:color="auto"/>
      </w:divBdr>
    </w:div>
    <w:div w:id="1644964991">
      <w:bodyDiv w:val="1"/>
      <w:marLeft w:val="0"/>
      <w:marRight w:val="0"/>
      <w:marTop w:val="0"/>
      <w:marBottom w:val="0"/>
      <w:divBdr>
        <w:top w:val="none" w:sz="0" w:space="0" w:color="auto"/>
        <w:left w:val="none" w:sz="0" w:space="0" w:color="auto"/>
        <w:bottom w:val="none" w:sz="0" w:space="0" w:color="auto"/>
        <w:right w:val="none" w:sz="0" w:space="0" w:color="auto"/>
      </w:divBdr>
    </w:div>
    <w:div w:id="1645621039">
      <w:bodyDiv w:val="1"/>
      <w:marLeft w:val="0"/>
      <w:marRight w:val="0"/>
      <w:marTop w:val="0"/>
      <w:marBottom w:val="0"/>
      <w:divBdr>
        <w:top w:val="none" w:sz="0" w:space="0" w:color="auto"/>
        <w:left w:val="none" w:sz="0" w:space="0" w:color="auto"/>
        <w:bottom w:val="none" w:sz="0" w:space="0" w:color="auto"/>
        <w:right w:val="none" w:sz="0" w:space="0" w:color="auto"/>
      </w:divBdr>
    </w:div>
    <w:div w:id="1653944194">
      <w:bodyDiv w:val="1"/>
      <w:marLeft w:val="0"/>
      <w:marRight w:val="0"/>
      <w:marTop w:val="0"/>
      <w:marBottom w:val="0"/>
      <w:divBdr>
        <w:top w:val="none" w:sz="0" w:space="0" w:color="auto"/>
        <w:left w:val="none" w:sz="0" w:space="0" w:color="auto"/>
        <w:bottom w:val="none" w:sz="0" w:space="0" w:color="auto"/>
        <w:right w:val="none" w:sz="0" w:space="0" w:color="auto"/>
      </w:divBdr>
    </w:div>
    <w:div w:id="1668050317">
      <w:bodyDiv w:val="1"/>
      <w:marLeft w:val="0"/>
      <w:marRight w:val="0"/>
      <w:marTop w:val="0"/>
      <w:marBottom w:val="0"/>
      <w:divBdr>
        <w:top w:val="none" w:sz="0" w:space="0" w:color="auto"/>
        <w:left w:val="none" w:sz="0" w:space="0" w:color="auto"/>
        <w:bottom w:val="none" w:sz="0" w:space="0" w:color="auto"/>
        <w:right w:val="none" w:sz="0" w:space="0" w:color="auto"/>
      </w:divBdr>
    </w:div>
    <w:div w:id="1683699706">
      <w:bodyDiv w:val="1"/>
      <w:marLeft w:val="0"/>
      <w:marRight w:val="0"/>
      <w:marTop w:val="0"/>
      <w:marBottom w:val="0"/>
      <w:divBdr>
        <w:top w:val="none" w:sz="0" w:space="0" w:color="auto"/>
        <w:left w:val="none" w:sz="0" w:space="0" w:color="auto"/>
        <w:bottom w:val="none" w:sz="0" w:space="0" w:color="auto"/>
        <w:right w:val="none" w:sz="0" w:space="0" w:color="auto"/>
      </w:divBdr>
    </w:div>
    <w:div w:id="1689599748">
      <w:bodyDiv w:val="1"/>
      <w:marLeft w:val="0"/>
      <w:marRight w:val="0"/>
      <w:marTop w:val="0"/>
      <w:marBottom w:val="0"/>
      <w:divBdr>
        <w:top w:val="none" w:sz="0" w:space="0" w:color="auto"/>
        <w:left w:val="none" w:sz="0" w:space="0" w:color="auto"/>
        <w:bottom w:val="none" w:sz="0" w:space="0" w:color="auto"/>
        <w:right w:val="none" w:sz="0" w:space="0" w:color="auto"/>
      </w:divBdr>
    </w:div>
    <w:div w:id="1697536347">
      <w:bodyDiv w:val="1"/>
      <w:marLeft w:val="0"/>
      <w:marRight w:val="0"/>
      <w:marTop w:val="0"/>
      <w:marBottom w:val="0"/>
      <w:divBdr>
        <w:top w:val="none" w:sz="0" w:space="0" w:color="auto"/>
        <w:left w:val="none" w:sz="0" w:space="0" w:color="auto"/>
        <w:bottom w:val="none" w:sz="0" w:space="0" w:color="auto"/>
        <w:right w:val="none" w:sz="0" w:space="0" w:color="auto"/>
      </w:divBdr>
    </w:div>
    <w:div w:id="1709452312">
      <w:bodyDiv w:val="1"/>
      <w:marLeft w:val="0"/>
      <w:marRight w:val="0"/>
      <w:marTop w:val="0"/>
      <w:marBottom w:val="0"/>
      <w:divBdr>
        <w:top w:val="none" w:sz="0" w:space="0" w:color="auto"/>
        <w:left w:val="none" w:sz="0" w:space="0" w:color="auto"/>
        <w:bottom w:val="none" w:sz="0" w:space="0" w:color="auto"/>
        <w:right w:val="none" w:sz="0" w:space="0" w:color="auto"/>
      </w:divBdr>
    </w:div>
    <w:div w:id="1709838359">
      <w:bodyDiv w:val="1"/>
      <w:marLeft w:val="0"/>
      <w:marRight w:val="0"/>
      <w:marTop w:val="0"/>
      <w:marBottom w:val="0"/>
      <w:divBdr>
        <w:top w:val="none" w:sz="0" w:space="0" w:color="auto"/>
        <w:left w:val="none" w:sz="0" w:space="0" w:color="auto"/>
        <w:bottom w:val="none" w:sz="0" w:space="0" w:color="auto"/>
        <w:right w:val="none" w:sz="0" w:space="0" w:color="auto"/>
      </w:divBdr>
    </w:div>
    <w:div w:id="1712342184">
      <w:bodyDiv w:val="1"/>
      <w:marLeft w:val="0"/>
      <w:marRight w:val="0"/>
      <w:marTop w:val="0"/>
      <w:marBottom w:val="0"/>
      <w:divBdr>
        <w:top w:val="none" w:sz="0" w:space="0" w:color="auto"/>
        <w:left w:val="none" w:sz="0" w:space="0" w:color="auto"/>
        <w:bottom w:val="none" w:sz="0" w:space="0" w:color="auto"/>
        <w:right w:val="none" w:sz="0" w:space="0" w:color="auto"/>
      </w:divBdr>
    </w:div>
    <w:div w:id="1717125082">
      <w:bodyDiv w:val="1"/>
      <w:marLeft w:val="0"/>
      <w:marRight w:val="0"/>
      <w:marTop w:val="0"/>
      <w:marBottom w:val="0"/>
      <w:divBdr>
        <w:top w:val="none" w:sz="0" w:space="0" w:color="auto"/>
        <w:left w:val="none" w:sz="0" w:space="0" w:color="auto"/>
        <w:bottom w:val="none" w:sz="0" w:space="0" w:color="auto"/>
        <w:right w:val="none" w:sz="0" w:space="0" w:color="auto"/>
      </w:divBdr>
    </w:div>
    <w:div w:id="1721510545">
      <w:bodyDiv w:val="1"/>
      <w:marLeft w:val="0"/>
      <w:marRight w:val="0"/>
      <w:marTop w:val="0"/>
      <w:marBottom w:val="0"/>
      <w:divBdr>
        <w:top w:val="none" w:sz="0" w:space="0" w:color="auto"/>
        <w:left w:val="none" w:sz="0" w:space="0" w:color="auto"/>
        <w:bottom w:val="none" w:sz="0" w:space="0" w:color="auto"/>
        <w:right w:val="none" w:sz="0" w:space="0" w:color="auto"/>
      </w:divBdr>
    </w:div>
    <w:div w:id="1721902287">
      <w:bodyDiv w:val="1"/>
      <w:marLeft w:val="0"/>
      <w:marRight w:val="0"/>
      <w:marTop w:val="0"/>
      <w:marBottom w:val="0"/>
      <w:divBdr>
        <w:top w:val="none" w:sz="0" w:space="0" w:color="auto"/>
        <w:left w:val="none" w:sz="0" w:space="0" w:color="auto"/>
        <w:bottom w:val="none" w:sz="0" w:space="0" w:color="auto"/>
        <w:right w:val="none" w:sz="0" w:space="0" w:color="auto"/>
      </w:divBdr>
    </w:div>
    <w:div w:id="1726178035">
      <w:bodyDiv w:val="1"/>
      <w:marLeft w:val="0"/>
      <w:marRight w:val="0"/>
      <w:marTop w:val="0"/>
      <w:marBottom w:val="0"/>
      <w:divBdr>
        <w:top w:val="none" w:sz="0" w:space="0" w:color="auto"/>
        <w:left w:val="none" w:sz="0" w:space="0" w:color="auto"/>
        <w:bottom w:val="none" w:sz="0" w:space="0" w:color="auto"/>
        <w:right w:val="none" w:sz="0" w:space="0" w:color="auto"/>
      </w:divBdr>
    </w:div>
    <w:div w:id="1728533212">
      <w:bodyDiv w:val="1"/>
      <w:marLeft w:val="0"/>
      <w:marRight w:val="0"/>
      <w:marTop w:val="0"/>
      <w:marBottom w:val="0"/>
      <w:divBdr>
        <w:top w:val="none" w:sz="0" w:space="0" w:color="auto"/>
        <w:left w:val="none" w:sz="0" w:space="0" w:color="auto"/>
        <w:bottom w:val="none" w:sz="0" w:space="0" w:color="auto"/>
        <w:right w:val="none" w:sz="0" w:space="0" w:color="auto"/>
      </w:divBdr>
    </w:div>
    <w:div w:id="1730688081">
      <w:bodyDiv w:val="1"/>
      <w:marLeft w:val="0"/>
      <w:marRight w:val="0"/>
      <w:marTop w:val="0"/>
      <w:marBottom w:val="0"/>
      <w:divBdr>
        <w:top w:val="none" w:sz="0" w:space="0" w:color="auto"/>
        <w:left w:val="none" w:sz="0" w:space="0" w:color="auto"/>
        <w:bottom w:val="none" w:sz="0" w:space="0" w:color="auto"/>
        <w:right w:val="none" w:sz="0" w:space="0" w:color="auto"/>
      </w:divBdr>
    </w:div>
    <w:div w:id="1732315137">
      <w:bodyDiv w:val="1"/>
      <w:marLeft w:val="0"/>
      <w:marRight w:val="0"/>
      <w:marTop w:val="0"/>
      <w:marBottom w:val="0"/>
      <w:divBdr>
        <w:top w:val="none" w:sz="0" w:space="0" w:color="auto"/>
        <w:left w:val="none" w:sz="0" w:space="0" w:color="auto"/>
        <w:bottom w:val="none" w:sz="0" w:space="0" w:color="auto"/>
        <w:right w:val="none" w:sz="0" w:space="0" w:color="auto"/>
      </w:divBdr>
    </w:div>
    <w:div w:id="1735590831">
      <w:bodyDiv w:val="1"/>
      <w:marLeft w:val="0"/>
      <w:marRight w:val="0"/>
      <w:marTop w:val="0"/>
      <w:marBottom w:val="0"/>
      <w:divBdr>
        <w:top w:val="none" w:sz="0" w:space="0" w:color="auto"/>
        <w:left w:val="none" w:sz="0" w:space="0" w:color="auto"/>
        <w:bottom w:val="none" w:sz="0" w:space="0" w:color="auto"/>
        <w:right w:val="none" w:sz="0" w:space="0" w:color="auto"/>
      </w:divBdr>
    </w:div>
    <w:div w:id="1751274326">
      <w:bodyDiv w:val="1"/>
      <w:marLeft w:val="0"/>
      <w:marRight w:val="0"/>
      <w:marTop w:val="0"/>
      <w:marBottom w:val="0"/>
      <w:divBdr>
        <w:top w:val="none" w:sz="0" w:space="0" w:color="auto"/>
        <w:left w:val="none" w:sz="0" w:space="0" w:color="auto"/>
        <w:bottom w:val="none" w:sz="0" w:space="0" w:color="auto"/>
        <w:right w:val="none" w:sz="0" w:space="0" w:color="auto"/>
      </w:divBdr>
    </w:div>
    <w:div w:id="1758287735">
      <w:bodyDiv w:val="1"/>
      <w:marLeft w:val="0"/>
      <w:marRight w:val="0"/>
      <w:marTop w:val="0"/>
      <w:marBottom w:val="0"/>
      <w:divBdr>
        <w:top w:val="none" w:sz="0" w:space="0" w:color="auto"/>
        <w:left w:val="none" w:sz="0" w:space="0" w:color="auto"/>
        <w:bottom w:val="none" w:sz="0" w:space="0" w:color="auto"/>
        <w:right w:val="none" w:sz="0" w:space="0" w:color="auto"/>
      </w:divBdr>
    </w:div>
    <w:div w:id="1760788099">
      <w:bodyDiv w:val="1"/>
      <w:marLeft w:val="0"/>
      <w:marRight w:val="0"/>
      <w:marTop w:val="0"/>
      <w:marBottom w:val="0"/>
      <w:divBdr>
        <w:top w:val="none" w:sz="0" w:space="0" w:color="auto"/>
        <w:left w:val="none" w:sz="0" w:space="0" w:color="auto"/>
        <w:bottom w:val="none" w:sz="0" w:space="0" w:color="auto"/>
        <w:right w:val="none" w:sz="0" w:space="0" w:color="auto"/>
      </w:divBdr>
    </w:div>
    <w:div w:id="1775397249">
      <w:bodyDiv w:val="1"/>
      <w:marLeft w:val="0"/>
      <w:marRight w:val="0"/>
      <w:marTop w:val="0"/>
      <w:marBottom w:val="0"/>
      <w:divBdr>
        <w:top w:val="none" w:sz="0" w:space="0" w:color="auto"/>
        <w:left w:val="none" w:sz="0" w:space="0" w:color="auto"/>
        <w:bottom w:val="none" w:sz="0" w:space="0" w:color="auto"/>
        <w:right w:val="none" w:sz="0" w:space="0" w:color="auto"/>
      </w:divBdr>
    </w:div>
    <w:div w:id="1780417351">
      <w:bodyDiv w:val="1"/>
      <w:marLeft w:val="0"/>
      <w:marRight w:val="0"/>
      <w:marTop w:val="0"/>
      <w:marBottom w:val="0"/>
      <w:divBdr>
        <w:top w:val="none" w:sz="0" w:space="0" w:color="auto"/>
        <w:left w:val="none" w:sz="0" w:space="0" w:color="auto"/>
        <w:bottom w:val="none" w:sz="0" w:space="0" w:color="auto"/>
        <w:right w:val="none" w:sz="0" w:space="0" w:color="auto"/>
      </w:divBdr>
    </w:div>
    <w:div w:id="1781530877">
      <w:bodyDiv w:val="1"/>
      <w:marLeft w:val="0"/>
      <w:marRight w:val="0"/>
      <w:marTop w:val="0"/>
      <w:marBottom w:val="0"/>
      <w:divBdr>
        <w:top w:val="none" w:sz="0" w:space="0" w:color="auto"/>
        <w:left w:val="none" w:sz="0" w:space="0" w:color="auto"/>
        <w:bottom w:val="none" w:sz="0" w:space="0" w:color="auto"/>
        <w:right w:val="none" w:sz="0" w:space="0" w:color="auto"/>
      </w:divBdr>
    </w:div>
    <w:div w:id="1782067798">
      <w:bodyDiv w:val="1"/>
      <w:marLeft w:val="0"/>
      <w:marRight w:val="0"/>
      <w:marTop w:val="0"/>
      <w:marBottom w:val="0"/>
      <w:divBdr>
        <w:top w:val="none" w:sz="0" w:space="0" w:color="auto"/>
        <w:left w:val="none" w:sz="0" w:space="0" w:color="auto"/>
        <w:bottom w:val="none" w:sz="0" w:space="0" w:color="auto"/>
        <w:right w:val="none" w:sz="0" w:space="0" w:color="auto"/>
      </w:divBdr>
    </w:div>
    <w:div w:id="1787505096">
      <w:bodyDiv w:val="1"/>
      <w:marLeft w:val="0"/>
      <w:marRight w:val="0"/>
      <w:marTop w:val="0"/>
      <w:marBottom w:val="0"/>
      <w:divBdr>
        <w:top w:val="none" w:sz="0" w:space="0" w:color="auto"/>
        <w:left w:val="none" w:sz="0" w:space="0" w:color="auto"/>
        <w:bottom w:val="none" w:sz="0" w:space="0" w:color="auto"/>
        <w:right w:val="none" w:sz="0" w:space="0" w:color="auto"/>
      </w:divBdr>
    </w:div>
    <w:div w:id="1788116224">
      <w:bodyDiv w:val="1"/>
      <w:marLeft w:val="0"/>
      <w:marRight w:val="0"/>
      <w:marTop w:val="0"/>
      <w:marBottom w:val="0"/>
      <w:divBdr>
        <w:top w:val="none" w:sz="0" w:space="0" w:color="auto"/>
        <w:left w:val="none" w:sz="0" w:space="0" w:color="auto"/>
        <w:bottom w:val="none" w:sz="0" w:space="0" w:color="auto"/>
        <w:right w:val="none" w:sz="0" w:space="0" w:color="auto"/>
      </w:divBdr>
    </w:div>
    <w:div w:id="1789158196">
      <w:bodyDiv w:val="1"/>
      <w:marLeft w:val="0"/>
      <w:marRight w:val="0"/>
      <w:marTop w:val="0"/>
      <w:marBottom w:val="0"/>
      <w:divBdr>
        <w:top w:val="none" w:sz="0" w:space="0" w:color="auto"/>
        <w:left w:val="none" w:sz="0" w:space="0" w:color="auto"/>
        <w:bottom w:val="none" w:sz="0" w:space="0" w:color="auto"/>
        <w:right w:val="none" w:sz="0" w:space="0" w:color="auto"/>
      </w:divBdr>
    </w:div>
    <w:div w:id="1794597006">
      <w:bodyDiv w:val="1"/>
      <w:marLeft w:val="0"/>
      <w:marRight w:val="0"/>
      <w:marTop w:val="0"/>
      <w:marBottom w:val="0"/>
      <w:divBdr>
        <w:top w:val="none" w:sz="0" w:space="0" w:color="auto"/>
        <w:left w:val="none" w:sz="0" w:space="0" w:color="auto"/>
        <w:bottom w:val="none" w:sz="0" w:space="0" w:color="auto"/>
        <w:right w:val="none" w:sz="0" w:space="0" w:color="auto"/>
      </w:divBdr>
    </w:div>
    <w:div w:id="1812752600">
      <w:bodyDiv w:val="1"/>
      <w:marLeft w:val="0"/>
      <w:marRight w:val="0"/>
      <w:marTop w:val="0"/>
      <w:marBottom w:val="0"/>
      <w:divBdr>
        <w:top w:val="none" w:sz="0" w:space="0" w:color="auto"/>
        <w:left w:val="none" w:sz="0" w:space="0" w:color="auto"/>
        <w:bottom w:val="none" w:sz="0" w:space="0" w:color="auto"/>
        <w:right w:val="none" w:sz="0" w:space="0" w:color="auto"/>
      </w:divBdr>
    </w:div>
    <w:div w:id="1817528942">
      <w:bodyDiv w:val="1"/>
      <w:marLeft w:val="0"/>
      <w:marRight w:val="0"/>
      <w:marTop w:val="0"/>
      <w:marBottom w:val="0"/>
      <w:divBdr>
        <w:top w:val="none" w:sz="0" w:space="0" w:color="auto"/>
        <w:left w:val="none" w:sz="0" w:space="0" w:color="auto"/>
        <w:bottom w:val="none" w:sz="0" w:space="0" w:color="auto"/>
        <w:right w:val="none" w:sz="0" w:space="0" w:color="auto"/>
      </w:divBdr>
    </w:div>
    <w:div w:id="1819491723">
      <w:bodyDiv w:val="1"/>
      <w:marLeft w:val="0"/>
      <w:marRight w:val="0"/>
      <w:marTop w:val="0"/>
      <w:marBottom w:val="0"/>
      <w:divBdr>
        <w:top w:val="none" w:sz="0" w:space="0" w:color="auto"/>
        <w:left w:val="none" w:sz="0" w:space="0" w:color="auto"/>
        <w:bottom w:val="none" w:sz="0" w:space="0" w:color="auto"/>
        <w:right w:val="none" w:sz="0" w:space="0" w:color="auto"/>
      </w:divBdr>
    </w:div>
    <w:div w:id="1822502091">
      <w:bodyDiv w:val="1"/>
      <w:marLeft w:val="0"/>
      <w:marRight w:val="0"/>
      <w:marTop w:val="0"/>
      <w:marBottom w:val="0"/>
      <w:divBdr>
        <w:top w:val="none" w:sz="0" w:space="0" w:color="auto"/>
        <w:left w:val="none" w:sz="0" w:space="0" w:color="auto"/>
        <w:bottom w:val="none" w:sz="0" w:space="0" w:color="auto"/>
        <w:right w:val="none" w:sz="0" w:space="0" w:color="auto"/>
      </w:divBdr>
    </w:div>
    <w:div w:id="1829130556">
      <w:bodyDiv w:val="1"/>
      <w:marLeft w:val="0"/>
      <w:marRight w:val="0"/>
      <w:marTop w:val="0"/>
      <w:marBottom w:val="0"/>
      <w:divBdr>
        <w:top w:val="none" w:sz="0" w:space="0" w:color="auto"/>
        <w:left w:val="none" w:sz="0" w:space="0" w:color="auto"/>
        <w:bottom w:val="none" w:sz="0" w:space="0" w:color="auto"/>
        <w:right w:val="none" w:sz="0" w:space="0" w:color="auto"/>
      </w:divBdr>
    </w:div>
    <w:div w:id="1829399285">
      <w:bodyDiv w:val="1"/>
      <w:marLeft w:val="0"/>
      <w:marRight w:val="0"/>
      <w:marTop w:val="0"/>
      <w:marBottom w:val="0"/>
      <w:divBdr>
        <w:top w:val="none" w:sz="0" w:space="0" w:color="auto"/>
        <w:left w:val="none" w:sz="0" w:space="0" w:color="auto"/>
        <w:bottom w:val="none" w:sz="0" w:space="0" w:color="auto"/>
        <w:right w:val="none" w:sz="0" w:space="0" w:color="auto"/>
      </w:divBdr>
    </w:div>
    <w:div w:id="1831167587">
      <w:bodyDiv w:val="1"/>
      <w:marLeft w:val="0"/>
      <w:marRight w:val="0"/>
      <w:marTop w:val="0"/>
      <w:marBottom w:val="0"/>
      <w:divBdr>
        <w:top w:val="none" w:sz="0" w:space="0" w:color="auto"/>
        <w:left w:val="none" w:sz="0" w:space="0" w:color="auto"/>
        <w:bottom w:val="none" w:sz="0" w:space="0" w:color="auto"/>
        <w:right w:val="none" w:sz="0" w:space="0" w:color="auto"/>
      </w:divBdr>
    </w:div>
    <w:div w:id="1845586890">
      <w:bodyDiv w:val="1"/>
      <w:marLeft w:val="0"/>
      <w:marRight w:val="0"/>
      <w:marTop w:val="0"/>
      <w:marBottom w:val="0"/>
      <w:divBdr>
        <w:top w:val="none" w:sz="0" w:space="0" w:color="auto"/>
        <w:left w:val="none" w:sz="0" w:space="0" w:color="auto"/>
        <w:bottom w:val="none" w:sz="0" w:space="0" w:color="auto"/>
        <w:right w:val="none" w:sz="0" w:space="0" w:color="auto"/>
      </w:divBdr>
    </w:div>
    <w:div w:id="1849177839">
      <w:bodyDiv w:val="1"/>
      <w:marLeft w:val="0"/>
      <w:marRight w:val="0"/>
      <w:marTop w:val="0"/>
      <w:marBottom w:val="0"/>
      <w:divBdr>
        <w:top w:val="none" w:sz="0" w:space="0" w:color="auto"/>
        <w:left w:val="none" w:sz="0" w:space="0" w:color="auto"/>
        <w:bottom w:val="none" w:sz="0" w:space="0" w:color="auto"/>
        <w:right w:val="none" w:sz="0" w:space="0" w:color="auto"/>
      </w:divBdr>
    </w:div>
    <w:div w:id="1853644316">
      <w:bodyDiv w:val="1"/>
      <w:marLeft w:val="0"/>
      <w:marRight w:val="0"/>
      <w:marTop w:val="0"/>
      <w:marBottom w:val="0"/>
      <w:divBdr>
        <w:top w:val="none" w:sz="0" w:space="0" w:color="auto"/>
        <w:left w:val="none" w:sz="0" w:space="0" w:color="auto"/>
        <w:bottom w:val="none" w:sz="0" w:space="0" w:color="auto"/>
        <w:right w:val="none" w:sz="0" w:space="0" w:color="auto"/>
      </w:divBdr>
    </w:div>
    <w:div w:id="1858688712">
      <w:bodyDiv w:val="1"/>
      <w:marLeft w:val="0"/>
      <w:marRight w:val="0"/>
      <w:marTop w:val="0"/>
      <w:marBottom w:val="0"/>
      <w:divBdr>
        <w:top w:val="none" w:sz="0" w:space="0" w:color="auto"/>
        <w:left w:val="none" w:sz="0" w:space="0" w:color="auto"/>
        <w:bottom w:val="none" w:sz="0" w:space="0" w:color="auto"/>
        <w:right w:val="none" w:sz="0" w:space="0" w:color="auto"/>
      </w:divBdr>
    </w:div>
    <w:div w:id="1862471890">
      <w:bodyDiv w:val="1"/>
      <w:marLeft w:val="0"/>
      <w:marRight w:val="0"/>
      <w:marTop w:val="0"/>
      <w:marBottom w:val="0"/>
      <w:divBdr>
        <w:top w:val="none" w:sz="0" w:space="0" w:color="auto"/>
        <w:left w:val="none" w:sz="0" w:space="0" w:color="auto"/>
        <w:bottom w:val="none" w:sz="0" w:space="0" w:color="auto"/>
        <w:right w:val="none" w:sz="0" w:space="0" w:color="auto"/>
      </w:divBdr>
    </w:div>
    <w:div w:id="1863010532">
      <w:bodyDiv w:val="1"/>
      <w:marLeft w:val="0"/>
      <w:marRight w:val="0"/>
      <w:marTop w:val="0"/>
      <w:marBottom w:val="0"/>
      <w:divBdr>
        <w:top w:val="none" w:sz="0" w:space="0" w:color="auto"/>
        <w:left w:val="none" w:sz="0" w:space="0" w:color="auto"/>
        <w:bottom w:val="none" w:sz="0" w:space="0" w:color="auto"/>
        <w:right w:val="none" w:sz="0" w:space="0" w:color="auto"/>
      </w:divBdr>
    </w:div>
    <w:div w:id="1865440389">
      <w:bodyDiv w:val="1"/>
      <w:marLeft w:val="0"/>
      <w:marRight w:val="0"/>
      <w:marTop w:val="0"/>
      <w:marBottom w:val="0"/>
      <w:divBdr>
        <w:top w:val="none" w:sz="0" w:space="0" w:color="auto"/>
        <w:left w:val="none" w:sz="0" w:space="0" w:color="auto"/>
        <w:bottom w:val="none" w:sz="0" w:space="0" w:color="auto"/>
        <w:right w:val="none" w:sz="0" w:space="0" w:color="auto"/>
      </w:divBdr>
    </w:div>
    <w:div w:id="1866795083">
      <w:bodyDiv w:val="1"/>
      <w:marLeft w:val="0"/>
      <w:marRight w:val="0"/>
      <w:marTop w:val="0"/>
      <w:marBottom w:val="0"/>
      <w:divBdr>
        <w:top w:val="none" w:sz="0" w:space="0" w:color="auto"/>
        <w:left w:val="none" w:sz="0" w:space="0" w:color="auto"/>
        <w:bottom w:val="none" w:sz="0" w:space="0" w:color="auto"/>
        <w:right w:val="none" w:sz="0" w:space="0" w:color="auto"/>
      </w:divBdr>
    </w:div>
    <w:div w:id="1870021622">
      <w:bodyDiv w:val="1"/>
      <w:marLeft w:val="0"/>
      <w:marRight w:val="0"/>
      <w:marTop w:val="0"/>
      <w:marBottom w:val="0"/>
      <w:divBdr>
        <w:top w:val="none" w:sz="0" w:space="0" w:color="auto"/>
        <w:left w:val="none" w:sz="0" w:space="0" w:color="auto"/>
        <w:bottom w:val="none" w:sz="0" w:space="0" w:color="auto"/>
        <w:right w:val="none" w:sz="0" w:space="0" w:color="auto"/>
      </w:divBdr>
    </w:div>
    <w:div w:id="1870096577">
      <w:bodyDiv w:val="1"/>
      <w:marLeft w:val="0"/>
      <w:marRight w:val="0"/>
      <w:marTop w:val="0"/>
      <w:marBottom w:val="0"/>
      <w:divBdr>
        <w:top w:val="none" w:sz="0" w:space="0" w:color="auto"/>
        <w:left w:val="none" w:sz="0" w:space="0" w:color="auto"/>
        <w:bottom w:val="none" w:sz="0" w:space="0" w:color="auto"/>
        <w:right w:val="none" w:sz="0" w:space="0" w:color="auto"/>
      </w:divBdr>
    </w:div>
    <w:div w:id="1870292745">
      <w:bodyDiv w:val="1"/>
      <w:marLeft w:val="0"/>
      <w:marRight w:val="0"/>
      <w:marTop w:val="0"/>
      <w:marBottom w:val="0"/>
      <w:divBdr>
        <w:top w:val="none" w:sz="0" w:space="0" w:color="auto"/>
        <w:left w:val="none" w:sz="0" w:space="0" w:color="auto"/>
        <w:bottom w:val="none" w:sz="0" w:space="0" w:color="auto"/>
        <w:right w:val="none" w:sz="0" w:space="0" w:color="auto"/>
      </w:divBdr>
    </w:div>
    <w:div w:id="1870676310">
      <w:bodyDiv w:val="1"/>
      <w:marLeft w:val="0"/>
      <w:marRight w:val="0"/>
      <w:marTop w:val="0"/>
      <w:marBottom w:val="0"/>
      <w:divBdr>
        <w:top w:val="none" w:sz="0" w:space="0" w:color="auto"/>
        <w:left w:val="none" w:sz="0" w:space="0" w:color="auto"/>
        <w:bottom w:val="none" w:sz="0" w:space="0" w:color="auto"/>
        <w:right w:val="none" w:sz="0" w:space="0" w:color="auto"/>
      </w:divBdr>
    </w:div>
    <w:div w:id="1871215336">
      <w:bodyDiv w:val="1"/>
      <w:marLeft w:val="0"/>
      <w:marRight w:val="0"/>
      <w:marTop w:val="0"/>
      <w:marBottom w:val="0"/>
      <w:divBdr>
        <w:top w:val="none" w:sz="0" w:space="0" w:color="auto"/>
        <w:left w:val="none" w:sz="0" w:space="0" w:color="auto"/>
        <w:bottom w:val="none" w:sz="0" w:space="0" w:color="auto"/>
        <w:right w:val="none" w:sz="0" w:space="0" w:color="auto"/>
      </w:divBdr>
    </w:div>
    <w:div w:id="1879463486">
      <w:bodyDiv w:val="1"/>
      <w:marLeft w:val="0"/>
      <w:marRight w:val="0"/>
      <w:marTop w:val="0"/>
      <w:marBottom w:val="0"/>
      <w:divBdr>
        <w:top w:val="none" w:sz="0" w:space="0" w:color="auto"/>
        <w:left w:val="none" w:sz="0" w:space="0" w:color="auto"/>
        <w:bottom w:val="none" w:sz="0" w:space="0" w:color="auto"/>
        <w:right w:val="none" w:sz="0" w:space="0" w:color="auto"/>
      </w:divBdr>
    </w:div>
    <w:div w:id="1891379963">
      <w:bodyDiv w:val="1"/>
      <w:marLeft w:val="0"/>
      <w:marRight w:val="0"/>
      <w:marTop w:val="0"/>
      <w:marBottom w:val="0"/>
      <w:divBdr>
        <w:top w:val="none" w:sz="0" w:space="0" w:color="auto"/>
        <w:left w:val="none" w:sz="0" w:space="0" w:color="auto"/>
        <w:bottom w:val="none" w:sz="0" w:space="0" w:color="auto"/>
        <w:right w:val="none" w:sz="0" w:space="0" w:color="auto"/>
      </w:divBdr>
    </w:div>
    <w:div w:id="1891843070">
      <w:bodyDiv w:val="1"/>
      <w:marLeft w:val="0"/>
      <w:marRight w:val="0"/>
      <w:marTop w:val="0"/>
      <w:marBottom w:val="0"/>
      <w:divBdr>
        <w:top w:val="none" w:sz="0" w:space="0" w:color="auto"/>
        <w:left w:val="none" w:sz="0" w:space="0" w:color="auto"/>
        <w:bottom w:val="none" w:sz="0" w:space="0" w:color="auto"/>
        <w:right w:val="none" w:sz="0" w:space="0" w:color="auto"/>
      </w:divBdr>
    </w:div>
    <w:div w:id="1895458360">
      <w:bodyDiv w:val="1"/>
      <w:marLeft w:val="0"/>
      <w:marRight w:val="0"/>
      <w:marTop w:val="0"/>
      <w:marBottom w:val="0"/>
      <w:divBdr>
        <w:top w:val="none" w:sz="0" w:space="0" w:color="auto"/>
        <w:left w:val="none" w:sz="0" w:space="0" w:color="auto"/>
        <w:bottom w:val="none" w:sz="0" w:space="0" w:color="auto"/>
        <w:right w:val="none" w:sz="0" w:space="0" w:color="auto"/>
      </w:divBdr>
    </w:div>
    <w:div w:id="1896354962">
      <w:bodyDiv w:val="1"/>
      <w:marLeft w:val="0"/>
      <w:marRight w:val="0"/>
      <w:marTop w:val="0"/>
      <w:marBottom w:val="0"/>
      <w:divBdr>
        <w:top w:val="none" w:sz="0" w:space="0" w:color="auto"/>
        <w:left w:val="none" w:sz="0" w:space="0" w:color="auto"/>
        <w:bottom w:val="none" w:sz="0" w:space="0" w:color="auto"/>
        <w:right w:val="none" w:sz="0" w:space="0" w:color="auto"/>
      </w:divBdr>
    </w:div>
    <w:div w:id="1897009510">
      <w:bodyDiv w:val="1"/>
      <w:marLeft w:val="0"/>
      <w:marRight w:val="0"/>
      <w:marTop w:val="0"/>
      <w:marBottom w:val="0"/>
      <w:divBdr>
        <w:top w:val="none" w:sz="0" w:space="0" w:color="auto"/>
        <w:left w:val="none" w:sz="0" w:space="0" w:color="auto"/>
        <w:bottom w:val="none" w:sz="0" w:space="0" w:color="auto"/>
        <w:right w:val="none" w:sz="0" w:space="0" w:color="auto"/>
      </w:divBdr>
    </w:div>
    <w:div w:id="1897816084">
      <w:bodyDiv w:val="1"/>
      <w:marLeft w:val="0"/>
      <w:marRight w:val="0"/>
      <w:marTop w:val="0"/>
      <w:marBottom w:val="0"/>
      <w:divBdr>
        <w:top w:val="none" w:sz="0" w:space="0" w:color="auto"/>
        <w:left w:val="none" w:sz="0" w:space="0" w:color="auto"/>
        <w:bottom w:val="none" w:sz="0" w:space="0" w:color="auto"/>
        <w:right w:val="none" w:sz="0" w:space="0" w:color="auto"/>
      </w:divBdr>
    </w:div>
    <w:div w:id="1898012203">
      <w:bodyDiv w:val="1"/>
      <w:marLeft w:val="0"/>
      <w:marRight w:val="0"/>
      <w:marTop w:val="0"/>
      <w:marBottom w:val="0"/>
      <w:divBdr>
        <w:top w:val="none" w:sz="0" w:space="0" w:color="auto"/>
        <w:left w:val="none" w:sz="0" w:space="0" w:color="auto"/>
        <w:bottom w:val="none" w:sz="0" w:space="0" w:color="auto"/>
        <w:right w:val="none" w:sz="0" w:space="0" w:color="auto"/>
      </w:divBdr>
    </w:div>
    <w:div w:id="1898085790">
      <w:bodyDiv w:val="1"/>
      <w:marLeft w:val="0"/>
      <w:marRight w:val="0"/>
      <w:marTop w:val="0"/>
      <w:marBottom w:val="0"/>
      <w:divBdr>
        <w:top w:val="none" w:sz="0" w:space="0" w:color="auto"/>
        <w:left w:val="none" w:sz="0" w:space="0" w:color="auto"/>
        <w:bottom w:val="none" w:sz="0" w:space="0" w:color="auto"/>
        <w:right w:val="none" w:sz="0" w:space="0" w:color="auto"/>
      </w:divBdr>
    </w:div>
    <w:div w:id="1900048310">
      <w:bodyDiv w:val="1"/>
      <w:marLeft w:val="0"/>
      <w:marRight w:val="0"/>
      <w:marTop w:val="0"/>
      <w:marBottom w:val="0"/>
      <w:divBdr>
        <w:top w:val="none" w:sz="0" w:space="0" w:color="auto"/>
        <w:left w:val="none" w:sz="0" w:space="0" w:color="auto"/>
        <w:bottom w:val="none" w:sz="0" w:space="0" w:color="auto"/>
        <w:right w:val="none" w:sz="0" w:space="0" w:color="auto"/>
      </w:divBdr>
    </w:div>
    <w:div w:id="1906135992">
      <w:bodyDiv w:val="1"/>
      <w:marLeft w:val="0"/>
      <w:marRight w:val="0"/>
      <w:marTop w:val="0"/>
      <w:marBottom w:val="0"/>
      <w:divBdr>
        <w:top w:val="none" w:sz="0" w:space="0" w:color="auto"/>
        <w:left w:val="none" w:sz="0" w:space="0" w:color="auto"/>
        <w:bottom w:val="none" w:sz="0" w:space="0" w:color="auto"/>
        <w:right w:val="none" w:sz="0" w:space="0" w:color="auto"/>
      </w:divBdr>
    </w:div>
    <w:div w:id="1906380556">
      <w:bodyDiv w:val="1"/>
      <w:marLeft w:val="0"/>
      <w:marRight w:val="0"/>
      <w:marTop w:val="0"/>
      <w:marBottom w:val="0"/>
      <w:divBdr>
        <w:top w:val="none" w:sz="0" w:space="0" w:color="auto"/>
        <w:left w:val="none" w:sz="0" w:space="0" w:color="auto"/>
        <w:bottom w:val="none" w:sz="0" w:space="0" w:color="auto"/>
        <w:right w:val="none" w:sz="0" w:space="0" w:color="auto"/>
      </w:divBdr>
    </w:div>
    <w:div w:id="1908497428">
      <w:bodyDiv w:val="1"/>
      <w:marLeft w:val="0"/>
      <w:marRight w:val="0"/>
      <w:marTop w:val="0"/>
      <w:marBottom w:val="0"/>
      <w:divBdr>
        <w:top w:val="none" w:sz="0" w:space="0" w:color="auto"/>
        <w:left w:val="none" w:sz="0" w:space="0" w:color="auto"/>
        <w:bottom w:val="none" w:sz="0" w:space="0" w:color="auto"/>
        <w:right w:val="none" w:sz="0" w:space="0" w:color="auto"/>
      </w:divBdr>
    </w:div>
    <w:div w:id="1911647546">
      <w:bodyDiv w:val="1"/>
      <w:marLeft w:val="0"/>
      <w:marRight w:val="0"/>
      <w:marTop w:val="0"/>
      <w:marBottom w:val="0"/>
      <w:divBdr>
        <w:top w:val="none" w:sz="0" w:space="0" w:color="auto"/>
        <w:left w:val="none" w:sz="0" w:space="0" w:color="auto"/>
        <w:bottom w:val="none" w:sz="0" w:space="0" w:color="auto"/>
        <w:right w:val="none" w:sz="0" w:space="0" w:color="auto"/>
      </w:divBdr>
    </w:div>
    <w:div w:id="1911961574">
      <w:bodyDiv w:val="1"/>
      <w:marLeft w:val="0"/>
      <w:marRight w:val="0"/>
      <w:marTop w:val="0"/>
      <w:marBottom w:val="0"/>
      <w:divBdr>
        <w:top w:val="none" w:sz="0" w:space="0" w:color="auto"/>
        <w:left w:val="none" w:sz="0" w:space="0" w:color="auto"/>
        <w:bottom w:val="none" w:sz="0" w:space="0" w:color="auto"/>
        <w:right w:val="none" w:sz="0" w:space="0" w:color="auto"/>
      </w:divBdr>
    </w:div>
    <w:div w:id="1920212187">
      <w:bodyDiv w:val="1"/>
      <w:marLeft w:val="0"/>
      <w:marRight w:val="0"/>
      <w:marTop w:val="0"/>
      <w:marBottom w:val="0"/>
      <w:divBdr>
        <w:top w:val="none" w:sz="0" w:space="0" w:color="auto"/>
        <w:left w:val="none" w:sz="0" w:space="0" w:color="auto"/>
        <w:bottom w:val="none" w:sz="0" w:space="0" w:color="auto"/>
        <w:right w:val="none" w:sz="0" w:space="0" w:color="auto"/>
      </w:divBdr>
    </w:div>
    <w:div w:id="1925996152">
      <w:bodyDiv w:val="1"/>
      <w:marLeft w:val="0"/>
      <w:marRight w:val="0"/>
      <w:marTop w:val="0"/>
      <w:marBottom w:val="0"/>
      <w:divBdr>
        <w:top w:val="none" w:sz="0" w:space="0" w:color="auto"/>
        <w:left w:val="none" w:sz="0" w:space="0" w:color="auto"/>
        <w:bottom w:val="none" w:sz="0" w:space="0" w:color="auto"/>
        <w:right w:val="none" w:sz="0" w:space="0" w:color="auto"/>
      </w:divBdr>
    </w:div>
    <w:div w:id="1935430984">
      <w:bodyDiv w:val="1"/>
      <w:marLeft w:val="0"/>
      <w:marRight w:val="0"/>
      <w:marTop w:val="0"/>
      <w:marBottom w:val="0"/>
      <w:divBdr>
        <w:top w:val="none" w:sz="0" w:space="0" w:color="auto"/>
        <w:left w:val="none" w:sz="0" w:space="0" w:color="auto"/>
        <w:bottom w:val="none" w:sz="0" w:space="0" w:color="auto"/>
        <w:right w:val="none" w:sz="0" w:space="0" w:color="auto"/>
      </w:divBdr>
    </w:div>
    <w:div w:id="1939678831">
      <w:bodyDiv w:val="1"/>
      <w:marLeft w:val="0"/>
      <w:marRight w:val="0"/>
      <w:marTop w:val="0"/>
      <w:marBottom w:val="0"/>
      <w:divBdr>
        <w:top w:val="none" w:sz="0" w:space="0" w:color="auto"/>
        <w:left w:val="none" w:sz="0" w:space="0" w:color="auto"/>
        <w:bottom w:val="none" w:sz="0" w:space="0" w:color="auto"/>
        <w:right w:val="none" w:sz="0" w:space="0" w:color="auto"/>
      </w:divBdr>
    </w:div>
    <w:div w:id="1940989509">
      <w:bodyDiv w:val="1"/>
      <w:marLeft w:val="0"/>
      <w:marRight w:val="0"/>
      <w:marTop w:val="0"/>
      <w:marBottom w:val="0"/>
      <w:divBdr>
        <w:top w:val="none" w:sz="0" w:space="0" w:color="auto"/>
        <w:left w:val="none" w:sz="0" w:space="0" w:color="auto"/>
        <w:bottom w:val="none" w:sz="0" w:space="0" w:color="auto"/>
        <w:right w:val="none" w:sz="0" w:space="0" w:color="auto"/>
      </w:divBdr>
    </w:div>
    <w:div w:id="1949390518">
      <w:bodyDiv w:val="1"/>
      <w:marLeft w:val="0"/>
      <w:marRight w:val="0"/>
      <w:marTop w:val="0"/>
      <w:marBottom w:val="0"/>
      <w:divBdr>
        <w:top w:val="none" w:sz="0" w:space="0" w:color="auto"/>
        <w:left w:val="none" w:sz="0" w:space="0" w:color="auto"/>
        <w:bottom w:val="none" w:sz="0" w:space="0" w:color="auto"/>
        <w:right w:val="none" w:sz="0" w:space="0" w:color="auto"/>
      </w:divBdr>
    </w:div>
    <w:div w:id="1952928227">
      <w:bodyDiv w:val="1"/>
      <w:marLeft w:val="0"/>
      <w:marRight w:val="0"/>
      <w:marTop w:val="0"/>
      <w:marBottom w:val="0"/>
      <w:divBdr>
        <w:top w:val="none" w:sz="0" w:space="0" w:color="auto"/>
        <w:left w:val="none" w:sz="0" w:space="0" w:color="auto"/>
        <w:bottom w:val="none" w:sz="0" w:space="0" w:color="auto"/>
        <w:right w:val="none" w:sz="0" w:space="0" w:color="auto"/>
      </w:divBdr>
    </w:div>
    <w:div w:id="1958104653">
      <w:bodyDiv w:val="1"/>
      <w:marLeft w:val="0"/>
      <w:marRight w:val="0"/>
      <w:marTop w:val="0"/>
      <w:marBottom w:val="0"/>
      <w:divBdr>
        <w:top w:val="none" w:sz="0" w:space="0" w:color="auto"/>
        <w:left w:val="none" w:sz="0" w:space="0" w:color="auto"/>
        <w:bottom w:val="none" w:sz="0" w:space="0" w:color="auto"/>
        <w:right w:val="none" w:sz="0" w:space="0" w:color="auto"/>
      </w:divBdr>
    </w:div>
    <w:div w:id="1961446651">
      <w:bodyDiv w:val="1"/>
      <w:marLeft w:val="0"/>
      <w:marRight w:val="0"/>
      <w:marTop w:val="0"/>
      <w:marBottom w:val="0"/>
      <w:divBdr>
        <w:top w:val="none" w:sz="0" w:space="0" w:color="auto"/>
        <w:left w:val="none" w:sz="0" w:space="0" w:color="auto"/>
        <w:bottom w:val="none" w:sz="0" w:space="0" w:color="auto"/>
        <w:right w:val="none" w:sz="0" w:space="0" w:color="auto"/>
      </w:divBdr>
    </w:div>
    <w:div w:id="1975983165">
      <w:bodyDiv w:val="1"/>
      <w:marLeft w:val="0"/>
      <w:marRight w:val="0"/>
      <w:marTop w:val="0"/>
      <w:marBottom w:val="0"/>
      <w:divBdr>
        <w:top w:val="none" w:sz="0" w:space="0" w:color="auto"/>
        <w:left w:val="none" w:sz="0" w:space="0" w:color="auto"/>
        <w:bottom w:val="none" w:sz="0" w:space="0" w:color="auto"/>
        <w:right w:val="none" w:sz="0" w:space="0" w:color="auto"/>
      </w:divBdr>
    </w:div>
    <w:div w:id="1989168209">
      <w:bodyDiv w:val="1"/>
      <w:marLeft w:val="0"/>
      <w:marRight w:val="0"/>
      <w:marTop w:val="0"/>
      <w:marBottom w:val="0"/>
      <w:divBdr>
        <w:top w:val="none" w:sz="0" w:space="0" w:color="auto"/>
        <w:left w:val="none" w:sz="0" w:space="0" w:color="auto"/>
        <w:bottom w:val="none" w:sz="0" w:space="0" w:color="auto"/>
        <w:right w:val="none" w:sz="0" w:space="0" w:color="auto"/>
      </w:divBdr>
    </w:div>
    <w:div w:id="1989821365">
      <w:bodyDiv w:val="1"/>
      <w:marLeft w:val="0"/>
      <w:marRight w:val="0"/>
      <w:marTop w:val="0"/>
      <w:marBottom w:val="0"/>
      <w:divBdr>
        <w:top w:val="none" w:sz="0" w:space="0" w:color="auto"/>
        <w:left w:val="none" w:sz="0" w:space="0" w:color="auto"/>
        <w:bottom w:val="none" w:sz="0" w:space="0" w:color="auto"/>
        <w:right w:val="none" w:sz="0" w:space="0" w:color="auto"/>
      </w:divBdr>
    </w:div>
    <w:div w:id="1991322031">
      <w:bodyDiv w:val="1"/>
      <w:marLeft w:val="0"/>
      <w:marRight w:val="0"/>
      <w:marTop w:val="0"/>
      <w:marBottom w:val="0"/>
      <w:divBdr>
        <w:top w:val="none" w:sz="0" w:space="0" w:color="auto"/>
        <w:left w:val="none" w:sz="0" w:space="0" w:color="auto"/>
        <w:bottom w:val="none" w:sz="0" w:space="0" w:color="auto"/>
        <w:right w:val="none" w:sz="0" w:space="0" w:color="auto"/>
      </w:divBdr>
    </w:div>
    <w:div w:id="1998260720">
      <w:bodyDiv w:val="1"/>
      <w:marLeft w:val="0"/>
      <w:marRight w:val="0"/>
      <w:marTop w:val="0"/>
      <w:marBottom w:val="0"/>
      <w:divBdr>
        <w:top w:val="none" w:sz="0" w:space="0" w:color="auto"/>
        <w:left w:val="none" w:sz="0" w:space="0" w:color="auto"/>
        <w:bottom w:val="none" w:sz="0" w:space="0" w:color="auto"/>
        <w:right w:val="none" w:sz="0" w:space="0" w:color="auto"/>
      </w:divBdr>
    </w:div>
    <w:div w:id="2002856143">
      <w:bodyDiv w:val="1"/>
      <w:marLeft w:val="0"/>
      <w:marRight w:val="0"/>
      <w:marTop w:val="0"/>
      <w:marBottom w:val="0"/>
      <w:divBdr>
        <w:top w:val="none" w:sz="0" w:space="0" w:color="auto"/>
        <w:left w:val="none" w:sz="0" w:space="0" w:color="auto"/>
        <w:bottom w:val="none" w:sz="0" w:space="0" w:color="auto"/>
        <w:right w:val="none" w:sz="0" w:space="0" w:color="auto"/>
      </w:divBdr>
    </w:div>
    <w:div w:id="2011905888">
      <w:bodyDiv w:val="1"/>
      <w:marLeft w:val="0"/>
      <w:marRight w:val="0"/>
      <w:marTop w:val="0"/>
      <w:marBottom w:val="0"/>
      <w:divBdr>
        <w:top w:val="none" w:sz="0" w:space="0" w:color="auto"/>
        <w:left w:val="none" w:sz="0" w:space="0" w:color="auto"/>
        <w:bottom w:val="none" w:sz="0" w:space="0" w:color="auto"/>
        <w:right w:val="none" w:sz="0" w:space="0" w:color="auto"/>
      </w:divBdr>
    </w:div>
    <w:div w:id="2018582684">
      <w:bodyDiv w:val="1"/>
      <w:marLeft w:val="0"/>
      <w:marRight w:val="0"/>
      <w:marTop w:val="0"/>
      <w:marBottom w:val="0"/>
      <w:divBdr>
        <w:top w:val="none" w:sz="0" w:space="0" w:color="auto"/>
        <w:left w:val="none" w:sz="0" w:space="0" w:color="auto"/>
        <w:bottom w:val="none" w:sz="0" w:space="0" w:color="auto"/>
        <w:right w:val="none" w:sz="0" w:space="0" w:color="auto"/>
      </w:divBdr>
    </w:div>
    <w:div w:id="2020350852">
      <w:bodyDiv w:val="1"/>
      <w:marLeft w:val="0"/>
      <w:marRight w:val="0"/>
      <w:marTop w:val="0"/>
      <w:marBottom w:val="0"/>
      <w:divBdr>
        <w:top w:val="none" w:sz="0" w:space="0" w:color="auto"/>
        <w:left w:val="none" w:sz="0" w:space="0" w:color="auto"/>
        <w:bottom w:val="none" w:sz="0" w:space="0" w:color="auto"/>
        <w:right w:val="none" w:sz="0" w:space="0" w:color="auto"/>
      </w:divBdr>
    </w:div>
    <w:div w:id="2025207228">
      <w:bodyDiv w:val="1"/>
      <w:marLeft w:val="0"/>
      <w:marRight w:val="0"/>
      <w:marTop w:val="0"/>
      <w:marBottom w:val="0"/>
      <w:divBdr>
        <w:top w:val="none" w:sz="0" w:space="0" w:color="auto"/>
        <w:left w:val="none" w:sz="0" w:space="0" w:color="auto"/>
        <w:bottom w:val="none" w:sz="0" w:space="0" w:color="auto"/>
        <w:right w:val="none" w:sz="0" w:space="0" w:color="auto"/>
      </w:divBdr>
    </w:div>
    <w:div w:id="2031370621">
      <w:bodyDiv w:val="1"/>
      <w:marLeft w:val="0"/>
      <w:marRight w:val="0"/>
      <w:marTop w:val="0"/>
      <w:marBottom w:val="0"/>
      <w:divBdr>
        <w:top w:val="none" w:sz="0" w:space="0" w:color="auto"/>
        <w:left w:val="none" w:sz="0" w:space="0" w:color="auto"/>
        <w:bottom w:val="none" w:sz="0" w:space="0" w:color="auto"/>
        <w:right w:val="none" w:sz="0" w:space="0" w:color="auto"/>
      </w:divBdr>
    </w:div>
    <w:div w:id="2036299707">
      <w:bodyDiv w:val="1"/>
      <w:marLeft w:val="0"/>
      <w:marRight w:val="0"/>
      <w:marTop w:val="0"/>
      <w:marBottom w:val="0"/>
      <w:divBdr>
        <w:top w:val="none" w:sz="0" w:space="0" w:color="auto"/>
        <w:left w:val="none" w:sz="0" w:space="0" w:color="auto"/>
        <w:bottom w:val="none" w:sz="0" w:space="0" w:color="auto"/>
        <w:right w:val="none" w:sz="0" w:space="0" w:color="auto"/>
      </w:divBdr>
    </w:div>
    <w:div w:id="2046056496">
      <w:bodyDiv w:val="1"/>
      <w:marLeft w:val="0"/>
      <w:marRight w:val="0"/>
      <w:marTop w:val="0"/>
      <w:marBottom w:val="0"/>
      <w:divBdr>
        <w:top w:val="none" w:sz="0" w:space="0" w:color="auto"/>
        <w:left w:val="none" w:sz="0" w:space="0" w:color="auto"/>
        <w:bottom w:val="none" w:sz="0" w:space="0" w:color="auto"/>
        <w:right w:val="none" w:sz="0" w:space="0" w:color="auto"/>
      </w:divBdr>
    </w:div>
    <w:div w:id="2048985166">
      <w:bodyDiv w:val="1"/>
      <w:marLeft w:val="0"/>
      <w:marRight w:val="0"/>
      <w:marTop w:val="0"/>
      <w:marBottom w:val="0"/>
      <w:divBdr>
        <w:top w:val="none" w:sz="0" w:space="0" w:color="auto"/>
        <w:left w:val="none" w:sz="0" w:space="0" w:color="auto"/>
        <w:bottom w:val="none" w:sz="0" w:space="0" w:color="auto"/>
        <w:right w:val="none" w:sz="0" w:space="0" w:color="auto"/>
      </w:divBdr>
    </w:div>
    <w:div w:id="2054116312">
      <w:bodyDiv w:val="1"/>
      <w:marLeft w:val="0"/>
      <w:marRight w:val="0"/>
      <w:marTop w:val="0"/>
      <w:marBottom w:val="0"/>
      <w:divBdr>
        <w:top w:val="none" w:sz="0" w:space="0" w:color="auto"/>
        <w:left w:val="none" w:sz="0" w:space="0" w:color="auto"/>
        <w:bottom w:val="none" w:sz="0" w:space="0" w:color="auto"/>
        <w:right w:val="none" w:sz="0" w:space="0" w:color="auto"/>
      </w:divBdr>
    </w:div>
    <w:div w:id="2059475495">
      <w:bodyDiv w:val="1"/>
      <w:marLeft w:val="0"/>
      <w:marRight w:val="0"/>
      <w:marTop w:val="0"/>
      <w:marBottom w:val="0"/>
      <w:divBdr>
        <w:top w:val="none" w:sz="0" w:space="0" w:color="auto"/>
        <w:left w:val="none" w:sz="0" w:space="0" w:color="auto"/>
        <w:bottom w:val="none" w:sz="0" w:space="0" w:color="auto"/>
        <w:right w:val="none" w:sz="0" w:space="0" w:color="auto"/>
      </w:divBdr>
    </w:div>
    <w:div w:id="2062971628">
      <w:bodyDiv w:val="1"/>
      <w:marLeft w:val="0"/>
      <w:marRight w:val="0"/>
      <w:marTop w:val="0"/>
      <w:marBottom w:val="0"/>
      <w:divBdr>
        <w:top w:val="none" w:sz="0" w:space="0" w:color="auto"/>
        <w:left w:val="none" w:sz="0" w:space="0" w:color="auto"/>
        <w:bottom w:val="none" w:sz="0" w:space="0" w:color="auto"/>
        <w:right w:val="none" w:sz="0" w:space="0" w:color="auto"/>
      </w:divBdr>
    </w:div>
    <w:div w:id="2063626060">
      <w:bodyDiv w:val="1"/>
      <w:marLeft w:val="0"/>
      <w:marRight w:val="0"/>
      <w:marTop w:val="0"/>
      <w:marBottom w:val="0"/>
      <w:divBdr>
        <w:top w:val="none" w:sz="0" w:space="0" w:color="auto"/>
        <w:left w:val="none" w:sz="0" w:space="0" w:color="auto"/>
        <w:bottom w:val="none" w:sz="0" w:space="0" w:color="auto"/>
        <w:right w:val="none" w:sz="0" w:space="0" w:color="auto"/>
      </w:divBdr>
    </w:div>
    <w:div w:id="2071271606">
      <w:bodyDiv w:val="1"/>
      <w:marLeft w:val="0"/>
      <w:marRight w:val="0"/>
      <w:marTop w:val="0"/>
      <w:marBottom w:val="0"/>
      <w:divBdr>
        <w:top w:val="none" w:sz="0" w:space="0" w:color="auto"/>
        <w:left w:val="none" w:sz="0" w:space="0" w:color="auto"/>
        <w:bottom w:val="none" w:sz="0" w:space="0" w:color="auto"/>
        <w:right w:val="none" w:sz="0" w:space="0" w:color="auto"/>
      </w:divBdr>
    </w:div>
    <w:div w:id="2075276001">
      <w:bodyDiv w:val="1"/>
      <w:marLeft w:val="0"/>
      <w:marRight w:val="0"/>
      <w:marTop w:val="0"/>
      <w:marBottom w:val="0"/>
      <w:divBdr>
        <w:top w:val="none" w:sz="0" w:space="0" w:color="auto"/>
        <w:left w:val="none" w:sz="0" w:space="0" w:color="auto"/>
        <w:bottom w:val="none" w:sz="0" w:space="0" w:color="auto"/>
        <w:right w:val="none" w:sz="0" w:space="0" w:color="auto"/>
      </w:divBdr>
    </w:div>
    <w:div w:id="2078166667">
      <w:bodyDiv w:val="1"/>
      <w:marLeft w:val="0"/>
      <w:marRight w:val="0"/>
      <w:marTop w:val="0"/>
      <w:marBottom w:val="0"/>
      <w:divBdr>
        <w:top w:val="none" w:sz="0" w:space="0" w:color="auto"/>
        <w:left w:val="none" w:sz="0" w:space="0" w:color="auto"/>
        <w:bottom w:val="none" w:sz="0" w:space="0" w:color="auto"/>
        <w:right w:val="none" w:sz="0" w:space="0" w:color="auto"/>
      </w:divBdr>
    </w:div>
    <w:div w:id="2078436278">
      <w:bodyDiv w:val="1"/>
      <w:marLeft w:val="0"/>
      <w:marRight w:val="0"/>
      <w:marTop w:val="0"/>
      <w:marBottom w:val="0"/>
      <w:divBdr>
        <w:top w:val="none" w:sz="0" w:space="0" w:color="auto"/>
        <w:left w:val="none" w:sz="0" w:space="0" w:color="auto"/>
        <w:bottom w:val="none" w:sz="0" w:space="0" w:color="auto"/>
        <w:right w:val="none" w:sz="0" w:space="0" w:color="auto"/>
      </w:divBdr>
    </w:div>
    <w:div w:id="2082364274">
      <w:bodyDiv w:val="1"/>
      <w:marLeft w:val="0"/>
      <w:marRight w:val="0"/>
      <w:marTop w:val="0"/>
      <w:marBottom w:val="0"/>
      <w:divBdr>
        <w:top w:val="none" w:sz="0" w:space="0" w:color="auto"/>
        <w:left w:val="none" w:sz="0" w:space="0" w:color="auto"/>
        <w:bottom w:val="none" w:sz="0" w:space="0" w:color="auto"/>
        <w:right w:val="none" w:sz="0" w:space="0" w:color="auto"/>
      </w:divBdr>
    </w:div>
    <w:div w:id="2092850791">
      <w:bodyDiv w:val="1"/>
      <w:marLeft w:val="0"/>
      <w:marRight w:val="0"/>
      <w:marTop w:val="0"/>
      <w:marBottom w:val="0"/>
      <w:divBdr>
        <w:top w:val="none" w:sz="0" w:space="0" w:color="auto"/>
        <w:left w:val="none" w:sz="0" w:space="0" w:color="auto"/>
        <w:bottom w:val="none" w:sz="0" w:space="0" w:color="auto"/>
        <w:right w:val="none" w:sz="0" w:space="0" w:color="auto"/>
      </w:divBdr>
    </w:div>
    <w:div w:id="2102874171">
      <w:bodyDiv w:val="1"/>
      <w:marLeft w:val="0"/>
      <w:marRight w:val="0"/>
      <w:marTop w:val="0"/>
      <w:marBottom w:val="0"/>
      <w:divBdr>
        <w:top w:val="none" w:sz="0" w:space="0" w:color="auto"/>
        <w:left w:val="none" w:sz="0" w:space="0" w:color="auto"/>
        <w:bottom w:val="none" w:sz="0" w:space="0" w:color="auto"/>
        <w:right w:val="none" w:sz="0" w:space="0" w:color="auto"/>
      </w:divBdr>
    </w:div>
    <w:div w:id="2103793977">
      <w:bodyDiv w:val="1"/>
      <w:marLeft w:val="0"/>
      <w:marRight w:val="0"/>
      <w:marTop w:val="0"/>
      <w:marBottom w:val="0"/>
      <w:divBdr>
        <w:top w:val="none" w:sz="0" w:space="0" w:color="auto"/>
        <w:left w:val="none" w:sz="0" w:space="0" w:color="auto"/>
        <w:bottom w:val="none" w:sz="0" w:space="0" w:color="auto"/>
        <w:right w:val="none" w:sz="0" w:space="0" w:color="auto"/>
      </w:divBdr>
    </w:div>
    <w:div w:id="2104371848">
      <w:bodyDiv w:val="1"/>
      <w:marLeft w:val="0"/>
      <w:marRight w:val="0"/>
      <w:marTop w:val="0"/>
      <w:marBottom w:val="0"/>
      <w:divBdr>
        <w:top w:val="none" w:sz="0" w:space="0" w:color="auto"/>
        <w:left w:val="none" w:sz="0" w:space="0" w:color="auto"/>
        <w:bottom w:val="none" w:sz="0" w:space="0" w:color="auto"/>
        <w:right w:val="none" w:sz="0" w:space="0" w:color="auto"/>
      </w:divBdr>
    </w:div>
    <w:div w:id="2106999413">
      <w:bodyDiv w:val="1"/>
      <w:marLeft w:val="0"/>
      <w:marRight w:val="0"/>
      <w:marTop w:val="0"/>
      <w:marBottom w:val="0"/>
      <w:divBdr>
        <w:top w:val="none" w:sz="0" w:space="0" w:color="auto"/>
        <w:left w:val="none" w:sz="0" w:space="0" w:color="auto"/>
        <w:bottom w:val="none" w:sz="0" w:space="0" w:color="auto"/>
        <w:right w:val="none" w:sz="0" w:space="0" w:color="auto"/>
      </w:divBdr>
    </w:div>
    <w:div w:id="2107924327">
      <w:bodyDiv w:val="1"/>
      <w:marLeft w:val="0"/>
      <w:marRight w:val="0"/>
      <w:marTop w:val="0"/>
      <w:marBottom w:val="0"/>
      <w:divBdr>
        <w:top w:val="none" w:sz="0" w:space="0" w:color="auto"/>
        <w:left w:val="none" w:sz="0" w:space="0" w:color="auto"/>
        <w:bottom w:val="none" w:sz="0" w:space="0" w:color="auto"/>
        <w:right w:val="none" w:sz="0" w:space="0" w:color="auto"/>
      </w:divBdr>
    </w:div>
    <w:div w:id="2122605493">
      <w:bodyDiv w:val="1"/>
      <w:marLeft w:val="0"/>
      <w:marRight w:val="0"/>
      <w:marTop w:val="0"/>
      <w:marBottom w:val="0"/>
      <w:divBdr>
        <w:top w:val="none" w:sz="0" w:space="0" w:color="auto"/>
        <w:left w:val="none" w:sz="0" w:space="0" w:color="auto"/>
        <w:bottom w:val="none" w:sz="0" w:space="0" w:color="auto"/>
        <w:right w:val="none" w:sz="0" w:space="0" w:color="auto"/>
      </w:divBdr>
    </w:div>
    <w:div w:id="2127307524">
      <w:bodyDiv w:val="1"/>
      <w:marLeft w:val="0"/>
      <w:marRight w:val="0"/>
      <w:marTop w:val="0"/>
      <w:marBottom w:val="0"/>
      <w:divBdr>
        <w:top w:val="none" w:sz="0" w:space="0" w:color="auto"/>
        <w:left w:val="none" w:sz="0" w:space="0" w:color="auto"/>
        <w:bottom w:val="none" w:sz="0" w:space="0" w:color="auto"/>
        <w:right w:val="none" w:sz="0" w:space="0" w:color="auto"/>
      </w:divBdr>
    </w:div>
    <w:div w:id="2134447423">
      <w:bodyDiv w:val="1"/>
      <w:marLeft w:val="0"/>
      <w:marRight w:val="0"/>
      <w:marTop w:val="0"/>
      <w:marBottom w:val="0"/>
      <w:divBdr>
        <w:top w:val="none" w:sz="0" w:space="0" w:color="auto"/>
        <w:left w:val="none" w:sz="0" w:space="0" w:color="auto"/>
        <w:bottom w:val="none" w:sz="0" w:space="0" w:color="auto"/>
        <w:right w:val="none" w:sz="0" w:space="0" w:color="auto"/>
      </w:divBdr>
    </w:div>
    <w:div w:id="2139032691">
      <w:bodyDiv w:val="1"/>
      <w:marLeft w:val="0"/>
      <w:marRight w:val="0"/>
      <w:marTop w:val="0"/>
      <w:marBottom w:val="0"/>
      <w:divBdr>
        <w:top w:val="none" w:sz="0" w:space="0" w:color="auto"/>
        <w:left w:val="none" w:sz="0" w:space="0" w:color="auto"/>
        <w:bottom w:val="none" w:sz="0" w:space="0" w:color="auto"/>
        <w:right w:val="none" w:sz="0" w:space="0" w:color="auto"/>
      </w:divBdr>
    </w:div>
    <w:div w:id="2141074952">
      <w:bodyDiv w:val="1"/>
      <w:marLeft w:val="0"/>
      <w:marRight w:val="0"/>
      <w:marTop w:val="0"/>
      <w:marBottom w:val="0"/>
      <w:divBdr>
        <w:top w:val="none" w:sz="0" w:space="0" w:color="auto"/>
        <w:left w:val="none" w:sz="0" w:space="0" w:color="auto"/>
        <w:bottom w:val="none" w:sz="0" w:space="0" w:color="auto"/>
        <w:right w:val="none" w:sz="0" w:space="0" w:color="auto"/>
      </w:divBdr>
    </w:div>
    <w:div w:id="214257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A350B-E88B-4A1A-9E2D-936249248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1175</TotalTime>
  <Pages>32</Pages>
  <Words>13333</Words>
  <Characters>76001</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89156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Yaowalak Chittasopee (TH)</cp:lastModifiedBy>
  <cp:revision>168</cp:revision>
  <cp:lastPrinted>2023-02-06T09:06:00Z</cp:lastPrinted>
  <dcterms:created xsi:type="dcterms:W3CDTF">2022-07-18T09:04:00Z</dcterms:created>
  <dcterms:modified xsi:type="dcterms:W3CDTF">2023-02-24T02:14:00Z</dcterms:modified>
</cp:coreProperties>
</file>